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42D4" w14:textId="77777777" w:rsidR="00235D60" w:rsidRPr="00D26432" w:rsidRDefault="00235D60" w:rsidP="00376084">
      <w:pPr>
        <w:spacing w:line="276" w:lineRule="auto"/>
        <w:rPr>
          <w:rFonts w:ascii="Corbel" w:hAnsi="Corbel"/>
          <w:b/>
          <w:sz w:val="22"/>
          <w:szCs w:val="22"/>
          <w:u w:val="single"/>
        </w:rPr>
      </w:pPr>
      <w:bookmarkStart w:id="0" w:name="_Hlk129857306"/>
    </w:p>
    <w:p w14:paraId="4DC85615" w14:textId="2D7CD537" w:rsidR="00E12B15" w:rsidRPr="004C53E0" w:rsidRDefault="00C06D78" w:rsidP="71BC9208">
      <w:pPr>
        <w:spacing w:line="276" w:lineRule="auto"/>
        <w:ind w:left="2265" w:hanging="2265"/>
        <w:jc w:val="both"/>
        <w:rPr>
          <w:rFonts w:ascii="Corbel" w:hAnsi="Corbel"/>
          <w:sz w:val="22"/>
          <w:szCs w:val="22"/>
        </w:rPr>
      </w:pPr>
      <w:r w:rsidRPr="71BC9208">
        <w:rPr>
          <w:rFonts w:ascii="Corbel" w:hAnsi="Corbel"/>
          <w:b/>
          <w:bCs/>
          <w:sz w:val="22"/>
          <w:szCs w:val="22"/>
        </w:rPr>
        <w:t xml:space="preserve">Názov zákazky:  </w:t>
      </w:r>
      <w:r w:rsidR="7B7AF8F5" w:rsidRPr="71BC9208">
        <w:rPr>
          <w:rFonts w:ascii="Corbel" w:hAnsi="Corbel"/>
          <w:b/>
          <w:bCs/>
          <w:sz w:val="22"/>
          <w:szCs w:val="22"/>
        </w:rPr>
        <w:t xml:space="preserve">         </w:t>
      </w:r>
      <w:bookmarkStart w:id="1" w:name="_Hlk111547779"/>
      <w:r w:rsidR="7B7AF8F5" w:rsidRPr="71BC9208">
        <w:rPr>
          <w:rFonts w:ascii="Corbel" w:hAnsi="Corbel"/>
        </w:rPr>
        <w:t xml:space="preserve">Vypracovanie </w:t>
      </w:r>
      <w:r w:rsidR="008E787B" w:rsidRPr="71BC9208">
        <w:rPr>
          <w:rFonts w:ascii="Corbel" w:hAnsi="Corbel"/>
        </w:rPr>
        <w:t>PD pre výstavbu ihriska pozostávajúceho z </w:t>
      </w:r>
      <w:proofErr w:type="spellStart"/>
      <w:r w:rsidR="008E787B" w:rsidRPr="71BC9208">
        <w:rPr>
          <w:rFonts w:ascii="Corbel" w:hAnsi="Corbel"/>
        </w:rPr>
        <w:t>workoutového</w:t>
      </w:r>
      <w:proofErr w:type="spellEnd"/>
      <w:r w:rsidR="008E787B" w:rsidRPr="71BC9208">
        <w:rPr>
          <w:rFonts w:ascii="Corbel" w:hAnsi="Corbel"/>
        </w:rPr>
        <w:t xml:space="preserve"> ihriska a multifunkčného športoviska v blízkosti Átriových </w:t>
      </w:r>
      <w:proofErr w:type="spellStart"/>
      <w:r w:rsidR="008E787B" w:rsidRPr="71BC9208">
        <w:rPr>
          <w:rFonts w:ascii="Corbel" w:hAnsi="Corbel"/>
        </w:rPr>
        <w:t>domkov</w:t>
      </w:r>
      <w:proofErr w:type="spellEnd"/>
      <w:r w:rsidR="008E787B" w:rsidRPr="71BC9208">
        <w:rPr>
          <w:rFonts w:ascii="Corbel" w:hAnsi="Corbel"/>
        </w:rPr>
        <w:t xml:space="preserve"> v areáli Mlyny UK</w:t>
      </w:r>
      <w:r w:rsidR="00E12B15" w:rsidRPr="71BC9208">
        <w:rPr>
          <w:rFonts w:ascii="Corbel" w:hAnsi="Corbel"/>
          <w:sz w:val="22"/>
          <w:szCs w:val="22"/>
        </w:rPr>
        <w:t>.</w:t>
      </w:r>
    </w:p>
    <w:bookmarkEnd w:id="1"/>
    <w:p w14:paraId="51D97CE1" w14:textId="77777777" w:rsidR="00C06D78" w:rsidRPr="009C3454" w:rsidRDefault="00C06D78" w:rsidP="00376084">
      <w:pPr>
        <w:spacing w:line="276" w:lineRule="auto"/>
        <w:rPr>
          <w:rFonts w:ascii="Corbel" w:hAnsi="Corbel"/>
          <w:b/>
          <w:sz w:val="22"/>
          <w:szCs w:val="22"/>
        </w:rPr>
      </w:pPr>
    </w:p>
    <w:p w14:paraId="47D5BF84" w14:textId="249DD929" w:rsidR="00C06D78" w:rsidRPr="009C3454" w:rsidRDefault="00C06D78" w:rsidP="00376084">
      <w:pPr>
        <w:tabs>
          <w:tab w:val="left" w:pos="2268"/>
        </w:tabs>
        <w:spacing w:line="276" w:lineRule="auto"/>
        <w:jc w:val="both"/>
        <w:rPr>
          <w:rFonts w:ascii="Corbel" w:hAnsi="Corbel"/>
          <w:bCs/>
          <w:sz w:val="22"/>
          <w:szCs w:val="22"/>
        </w:rPr>
      </w:pPr>
      <w:r w:rsidRPr="009C3454">
        <w:rPr>
          <w:rFonts w:ascii="Corbel" w:hAnsi="Corbel"/>
          <w:b/>
          <w:bCs/>
          <w:sz w:val="22"/>
          <w:szCs w:val="22"/>
        </w:rPr>
        <w:t>Miesto dodania:</w:t>
      </w:r>
      <w:r w:rsidRPr="009C3454">
        <w:rPr>
          <w:rFonts w:ascii="Corbel" w:hAnsi="Corbel"/>
          <w:bCs/>
          <w:sz w:val="22"/>
          <w:szCs w:val="22"/>
        </w:rPr>
        <w:tab/>
        <w:t>Mlyny UK, Staré grunty 36, 841 04 Bratislava</w:t>
      </w:r>
    </w:p>
    <w:p w14:paraId="6E21125A" w14:textId="4FC8CC62" w:rsidR="00C06D78" w:rsidRPr="009C3454" w:rsidRDefault="00C06D78" w:rsidP="00376084">
      <w:pPr>
        <w:tabs>
          <w:tab w:val="left" w:pos="2268"/>
        </w:tabs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009C3454">
        <w:rPr>
          <w:rFonts w:ascii="Corbel" w:hAnsi="Corbel"/>
          <w:b/>
          <w:bCs/>
          <w:sz w:val="22"/>
          <w:szCs w:val="22"/>
        </w:rPr>
        <w:t xml:space="preserve">Doba </w:t>
      </w:r>
      <w:r w:rsidRPr="009C3454">
        <w:rPr>
          <w:rFonts w:ascii="Corbel" w:hAnsi="Corbel"/>
          <w:b/>
          <w:bCs/>
          <w:color w:val="000000" w:themeColor="text1"/>
          <w:sz w:val="22"/>
          <w:szCs w:val="22"/>
        </w:rPr>
        <w:t>dodania:</w:t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tab/>
      </w:r>
      <w:r w:rsidR="00E12B15" w:rsidRPr="002070A1">
        <w:rPr>
          <w:rFonts w:ascii="Corbel" w:hAnsi="Corbel"/>
          <w:bCs/>
          <w:color w:val="000000" w:themeColor="text1"/>
          <w:sz w:val="22"/>
          <w:szCs w:val="22"/>
        </w:rPr>
        <w:t>45</w:t>
      </w:r>
      <w:r w:rsidR="00D01220" w:rsidRPr="002070A1">
        <w:rPr>
          <w:rFonts w:ascii="Corbel" w:hAnsi="Corbel"/>
          <w:bCs/>
          <w:color w:val="000000" w:themeColor="text1"/>
          <w:sz w:val="22"/>
          <w:szCs w:val="22"/>
        </w:rPr>
        <w:t xml:space="preserve"> </w:t>
      </w:r>
      <w:r w:rsidRPr="002070A1">
        <w:rPr>
          <w:rFonts w:ascii="Corbel" w:hAnsi="Corbel"/>
          <w:bCs/>
          <w:color w:val="000000" w:themeColor="text1"/>
          <w:sz w:val="22"/>
          <w:szCs w:val="22"/>
        </w:rPr>
        <w:t xml:space="preserve"> </w:t>
      </w:r>
      <w:r w:rsidR="006F7A80" w:rsidRPr="002070A1">
        <w:rPr>
          <w:rFonts w:ascii="Corbel" w:hAnsi="Corbel"/>
          <w:bCs/>
          <w:color w:val="000000" w:themeColor="text1"/>
          <w:sz w:val="22"/>
          <w:szCs w:val="22"/>
        </w:rPr>
        <w:t xml:space="preserve">kalendárnych </w:t>
      </w:r>
      <w:r w:rsidRPr="002070A1">
        <w:rPr>
          <w:rFonts w:ascii="Corbel" w:hAnsi="Corbel"/>
          <w:bCs/>
          <w:color w:val="000000" w:themeColor="text1"/>
          <w:sz w:val="22"/>
          <w:szCs w:val="22"/>
        </w:rPr>
        <w:t>dní od doručenia objednávky/výzvy</w:t>
      </w:r>
      <w:r w:rsidR="008D0A91" w:rsidRPr="002070A1">
        <w:rPr>
          <w:rFonts w:ascii="Corbel" w:hAnsi="Corbel"/>
          <w:bCs/>
          <w:color w:val="000000" w:themeColor="text1"/>
          <w:sz w:val="22"/>
          <w:szCs w:val="22"/>
        </w:rPr>
        <w:t xml:space="preserve"> na začatie prác</w:t>
      </w:r>
    </w:p>
    <w:p w14:paraId="69E31A77" w14:textId="62C369E3" w:rsidR="00111ACB" w:rsidRPr="009C3454" w:rsidRDefault="00C06D78" w:rsidP="00111ACB">
      <w:pPr>
        <w:tabs>
          <w:tab w:val="left" w:pos="2268"/>
        </w:tabs>
        <w:ind w:left="2265" w:hanging="2265"/>
        <w:jc w:val="both"/>
        <w:rPr>
          <w:rFonts w:ascii="Corbel" w:hAnsi="Corbel" w:cstheme="minorHAnsi"/>
          <w:bCs/>
          <w:sz w:val="22"/>
          <w:szCs w:val="22"/>
        </w:rPr>
      </w:pPr>
      <w:r w:rsidRPr="009C3454">
        <w:rPr>
          <w:rFonts w:ascii="Corbel" w:hAnsi="Corbel"/>
          <w:b/>
          <w:bCs/>
          <w:color w:val="000000" w:themeColor="text1"/>
          <w:sz w:val="22"/>
          <w:szCs w:val="22"/>
        </w:rPr>
        <w:t>Miesto stavby:</w:t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tab/>
      </w:r>
      <w:r w:rsidR="00601F24" w:rsidRPr="009C3454">
        <w:rPr>
          <w:rFonts w:ascii="Corbel" w:hAnsi="Corbel"/>
          <w:bCs/>
          <w:color w:val="000000" w:themeColor="text1"/>
          <w:sz w:val="22"/>
          <w:szCs w:val="22"/>
        </w:rPr>
        <w:tab/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Mlyny UK, VB blok </w:t>
      </w:r>
      <w:r w:rsidR="00B80D6F" w:rsidRPr="009C3454">
        <w:rPr>
          <w:rFonts w:ascii="Corbel" w:hAnsi="Corbel"/>
          <w:bCs/>
          <w:color w:val="000000" w:themeColor="text1"/>
          <w:sz w:val="22"/>
          <w:szCs w:val="22"/>
        </w:rPr>
        <w:t>D</w:t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, Staré grunty 36,  841 04 Bratislava, </w:t>
      </w:r>
    </w:p>
    <w:p w14:paraId="7551678C" w14:textId="410A331B" w:rsidR="00253820" w:rsidRPr="009C3454" w:rsidRDefault="00253820" w:rsidP="00376084">
      <w:pPr>
        <w:tabs>
          <w:tab w:val="left" w:pos="2268"/>
        </w:tabs>
        <w:spacing w:line="276" w:lineRule="auto"/>
        <w:ind w:left="2265" w:hanging="2265"/>
        <w:jc w:val="both"/>
        <w:rPr>
          <w:rFonts w:ascii="Corbel" w:hAnsi="Corbel"/>
          <w:bCs/>
          <w:color w:val="000000" w:themeColor="text1"/>
          <w:sz w:val="22"/>
          <w:szCs w:val="22"/>
        </w:rPr>
      </w:pPr>
    </w:p>
    <w:p w14:paraId="2FBDAB95" w14:textId="77777777" w:rsidR="008D0A91" w:rsidRDefault="008D0A91" w:rsidP="008D0A91">
      <w:pPr>
        <w:spacing w:line="276" w:lineRule="auto"/>
        <w:rPr>
          <w:rFonts w:ascii="Corbel" w:hAnsi="Corbel"/>
          <w:b/>
          <w:color w:val="000000" w:themeColor="text1"/>
          <w:sz w:val="22"/>
          <w:szCs w:val="22"/>
        </w:rPr>
      </w:pPr>
      <w:bookmarkStart w:id="2" w:name="_Hlk115686593"/>
      <w:r w:rsidRPr="009C3454">
        <w:rPr>
          <w:rFonts w:ascii="Corbel" w:hAnsi="Corbel"/>
          <w:b/>
          <w:color w:val="000000" w:themeColor="text1"/>
          <w:sz w:val="22"/>
          <w:szCs w:val="22"/>
        </w:rPr>
        <w:t xml:space="preserve">Predmet zákazky bude obsahovať tieto časti: </w:t>
      </w:r>
    </w:p>
    <w:p w14:paraId="76E93AA1" w14:textId="21FE6C34" w:rsidR="00614817" w:rsidRDefault="00614817" w:rsidP="00614817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Corbel" w:eastAsiaTheme="minorHAnsi" w:hAnsi="Corbel"/>
          <w:color w:val="000000" w:themeColor="text1"/>
          <w:sz w:val="22"/>
          <w:szCs w:val="22"/>
        </w:rPr>
      </w:pPr>
      <w:r w:rsidRPr="00462706">
        <w:rPr>
          <w:rFonts w:ascii="Corbel" w:eastAsiaTheme="minorHAnsi" w:hAnsi="Corbel"/>
          <w:color w:val="000000" w:themeColor="text1"/>
          <w:sz w:val="22"/>
          <w:szCs w:val="22"/>
        </w:rPr>
        <w:t xml:space="preserve">Geodetické </w:t>
      </w:r>
      <w:r w:rsidR="006D2110">
        <w:rPr>
          <w:rFonts w:ascii="Corbel" w:eastAsiaTheme="minorHAnsi" w:hAnsi="Corbel"/>
          <w:color w:val="000000" w:themeColor="text1"/>
          <w:sz w:val="22"/>
          <w:szCs w:val="22"/>
        </w:rPr>
        <w:t>zameranie</w:t>
      </w:r>
      <w:r w:rsidRPr="00462706">
        <w:rPr>
          <w:rFonts w:ascii="Corbel" w:eastAsiaTheme="minorHAnsi" w:hAnsi="Corbel"/>
          <w:color w:val="000000" w:themeColor="text1"/>
          <w:sz w:val="22"/>
          <w:szCs w:val="22"/>
        </w:rPr>
        <w:t xml:space="preserve"> </w:t>
      </w:r>
    </w:p>
    <w:p w14:paraId="6C7B28A6" w14:textId="186E99F3" w:rsidR="00614817" w:rsidRPr="00C955FC" w:rsidRDefault="00614817" w:rsidP="00816535">
      <w:pPr>
        <w:pStyle w:val="Odsekzoznamu"/>
        <w:numPr>
          <w:ilvl w:val="0"/>
          <w:numId w:val="41"/>
        </w:numPr>
        <w:spacing w:line="276" w:lineRule="auto"/>
        <w:jc w:val="both"/>
        <w:rPr>
          <w:rFonts w:ascii="Corbel" w:hAnsi="Corbel"/>
          <w:sz w:val="22"/>
          <w:szCs w:val="22"/>
        </w:rPr>
      </w:pPr>
      <w:r w:rsidRPr="00C955FC">
        <w:rPr>
          <w:rFonts w:ascii="Corbel" w:hAnsi="Corbel"/>
          <w:sz w:val="22"/>
          <w:szCs w:val="22"/>
        </w:rPr>
        <w:t>zameranie existujúceho výškového priebehu pozemku v teréne a existujúcich prvkov polohopisu</w:t>
      </w:r>
      <w:r w:rsidR="00C955FC" w:rsidRPr="00C955FC">
        <w:rPr>
          <w:rFonts w:ascii="Corbel" w:hAnsi="Corbel"/>
          <w:sz w:val="22"/>
          <w:szCs w:val="22"/>
        </w:rPr>
        <w:t xml:space="preserve"> </w:t>
      </w:r>
      <w:r w:rsidR="00C955FC" w:rsidRPr="00C955FC">
        <w:rPr>
          <w:rFonts w:ascii="Corbel" w:hAnsi="Corbel"/>
          <w:bCs/>
          <w:iCs/>
          <w:sz w:val="22"/>
          <w:szCs w:val="22"/>
          <w:lang w:eastAsia="sk-SK"/>
        </w:rPr>
        <w:t xml:space="preserve">v lehote do </w:t>
      </w:r>
      <w:r w:rsidR="00C955FC" w:rsidRPr="00C955FC">
        <w:rPr>
          <w:rFonts w:ascii="Corbel" w:hAnsi="Corbel"/>
          <w:b/>
          <w:iCs/>
          <w:sz w:val="22"/>
          <w:szCs w:val="22"/>
          <w:lang w:eastAsia="sk-SK"/>
        </w:rPr>
        <w:t>20 kalendárnych dní</w:t>
      </w:r>
      <w:r w:rsidR="00C955FC" w:rsidRPr="00C955FC">
        <w:rPr>
          <w:rFonts w:ascii="Corbel" w:hAnsi="Corbel"/>
          <w:bCs/>
          <w:iCs/>
          <w:sz w:val="22"/>
          <w:szCs w:val="22"/>
          <w:lang w:eastAsia="sk-SK"/>
        </w:rPr>
        <w:t xml:space="preserve"> odo dňa doručenia písomnej výzvy objednávateľa na začatie prác</w:t>
      </w:r>
    </w:p>
    <w:p w14:paraId="2B25CA45" w14:textId="1C9A9F80" w:rsidR="008D0A91" w:rsidRPr="009C3454" w:rsidRDefault="008D0A91" w:rsidP="008D0A91">
      <w:pPr>
        <w:pStyle w:val="Odsekzoznamu"/>
        <w:numPr>
          <w:ilvl w:val="0"/>
          <w:numId w:val="15"/>
        </w:numPr>
        <w:spacing w:line="276" w:lineRule="auto"/>
        <w:contextualSpacing w:val="0"/>
        <w:rPr>
          <w:rFonts w:ascii="Corbel" w:eastAsiaTheme="minorHAnsi" w:hAnsi="Corbel"/>
          <w:color w:val="000000" w:themeColor="text1"/>
          <w:sz w:val="22"/>
          <w:szCs w:val="22"/>
        </w:rPr>
      </w:pPr>
      <w:r w:rsidRPr="009C3454">
        <w:rPr>
          <w:rFonts w:ascii="Corbel" w:eastAsiaTheme="minorHAnsi" w:hAnsi="Corbel"/>
          <w:color w:val="000000" w:themeColor="text1"/>
          <w:sz w:val="22"/>
          <w:szCs w:val="22"/>
        </w:rPr>
        <w:t>projektová dokumentácia (ďalej ako „PD“)</w:t>
      </w:r>
    </w:p>
    <w:p w14:paraId="3609E7B3" w14:textId="0642F834" w:rsidR="00C955FC" w:rsidRPr="00C955FC" w:rsidRDefault="008D0A91" w:rsidP="00C955FC">
      <w:pPr>
        <w:pStyle w:val="Odsekzoznamu"/>
        <w:numPr>
          <w:ilvl w:val="0"/>
          <w:numId w:val="33"/>
        </w:numPr>
        <w:spacing w:line="276" w:lineRule="auto"/>
        <w:ind w:left="851"/>
        <w:contextualSpacing w:val="0"/>
        <w:rPr>
          <w:rFonts w:ascii="Corbel" w:eastAsiaTheme="minorHAnsi" w:hAnsi="Corbel"/>
          <w:color w:val="000000" w:themeColor="text1"/>
          <w:sz w:val="22"/>
          <w:szCs w:val="22"/>
        </w:rPr>
      </w:pPr>
      <w:r w:rsidRPr="009C3454">
        <w:rPr>
          <w:rFonts w:ascii="Corbel" w:eastAsiaTheme="minorHAnsi" w:hAnsi="Corbel"/>
          <w:color w:val="000000" w:themeColor="text1"/>
          <w:sz w:val="22"/>
          <w:szCs w:val="22"/>
        </w:rPr>
        <w:t xml:space="preserve">vyhotovenie </w:t>
      </w:r>
      <w:r w:rsidRPr="00FC729A">
        <w:rPr>
          <w:rFonts w:ascii="Corbel" w:eastAsiaTheme="minorHAnsi" w:hAnsi="Corbel"/>
          <w:b/>
          <w:bCs/>
          <w:color w:val="000000" w:themeColor="text1"/>
          <w:sz w:val="22"/>
          <w:szCs w:val="22"/>
        </w:rPr>
        <w:t>do 45</w:t>
      </w:r>
      <w:r w:rsidRPr="00FC729A">
        <w:rPr>
          <w:rFonts w:ascii="Corbel" w:eastAsiaTheme="minorHAnsi" w:hAnsi="Corbel"/>
          <w:b/>
          <w:bCs/>
          <w:color w:val="FF0000"/>
          <w:sz w:val="22"/>
          <w:szCs w:val="22"/>
        </w:rPr>
        <w:t xml:space="preserve"> </w:t>
      </w:r>
      <w:r w:rsidRPr="00FC729A">
        <w:rPr>
          <w:rFonts w:ascii="Corbel" w:eastAsiaTheme="minorHAnsi" w:hAnsi="Corbel"/>
          <w:b/>
          <w:bCs/>
          <w:color w:val="000000" w:themeColor="text1"/>
          <w:sz w:val="22"/>
          <w:szCs w:val="22"/>
        </w:rPr>
        <w:t>kalendárnych dní</w:t>
      </w:r>
      <w:r w:rsidRPr="009C3454">
        <w:rPr>
          <w:rFonts w:ascii="Corbel" w:eastAsiaTheme="minorHAnsi" w:hAnsi="Corbel"/>
          <w:color w:val="000000" w:themeColor="text1"/>
          <w:sz w:val="22"/>
          <w:szCs w:val="22"/>
        </w:rPr>
        <w:t xml:space="preserve"> od doručenia výzvy na začatie prác, </w:t>
      </w:r>
    </w:p>
    <w:p w14:paraId="562E3152" w14:textId="77777777" w:rsidR="00C955FC" w:rsidRDefault="00C955FC" w:rsidP="00C955FC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Corbel" w:eastAsia="Corbel" w:hAnsi="Corbel" w:cs="Corbel"/>
          <w:color w:val="000000" w:themeColor="text1"/>
          <w:sz w:val="22"/>
          <w:szCs w:val="22"/>
        </w:rPr>
      </w:pPr>
      <w:r w:rsidRPr="4C7BC996">
        <w:rPr>
          <w:rFonts w:ascii="Corbel" w:eastAsia="Corbel" w:hAnsi="Corbel" w:cs="Corbel"/>
          <w:color w:val="000000" w:themeColor="text1"/>
          <w:sz w:val="22"/>
          <w:szCs w:val="22"/>
        </w:rPr>
        <w:t>Inžiniering</w:t>
      </w:r>
    </w:p>
    <w:p w14:paraId="45270383" w14:textId="77777777" w:rsidR="00C955FC" w:rsidRDefault="00C955FC" w:rsidP="00C955FC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orbel" w:eastAsia="Corbel" w:hAnsi="Corbel" w:cs="Corbel"/>
          <w:color w:val="000000" w:themeColor="text1"/>
          <w:sz w:val="22"/>
          <w:szCs w:val="22"/>
        </w:rPr>
      </w:pPr>
      <w:r w:rsidRPr="4C7BC996">
        <w:rPr>
          <w:rFonts w:ascii="Corbel" w:eastAsia="Corbel" w:hAnsi="Corbel" w:cs="Corbel"/>
          <w:color w:val="000000" w:themeColor="text1"/>
          <w:sz w:val="22"/>
          <w:szCs w:val="22"/>
        </w:rPr>
        <w:t>Zabezpečenie právoplatného stavebného povolenie do 60 kalendárnych dní od odsúhlasenia PD verejným obstarávateľom,</w:t>
      </w:r>
    </w:p>
    <w:p w14:paraId="04BE8193" w14:textId="77777777" w:rsidR="00C955FC" w:rsidRDefault="00C955FC" w:rsidP="00C955FC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orbel" w:eastAsia="Corbel" w:hAnsi="Corbel" w:cs="Corbel"/>
          <w:color w:val="000000" w:themeColor="text1"/>
          <w:sz w:val="22"/>
          <w:szCs w:val="22"/>
        </w:rPr>
      </w:pPr>
      <w:r w:rsidRPr="4C7BC996">
        <w:rPr>
          <w:rFonts w:ascii="Corbel" w:eastAsia="Corbel" w:hAnsi="Corbel" w:cs="Corbel"/>
          <w:color w:val="000000" w:themeColor="text1"/>
          <w:sz w:val="22"/>
          <w:szCs w:val="22"/>
        </w:rPr>
        <w:t>Zabezpečenie právoplatného kolaudačného rozhodnutia do 60 kalendárnych dní od odovzdania dokončenej stavby verejnému obstarávateľovi,</w:t>
      </w:r>
    </w:p>
    <w:p w14:paraId="44A43611" w14:textId="20163A8F" w:rsidR="00C955FC" w:rsidRPr="00C955FC" w:rsidRDefault="00C955FC" w:rsidP="00FA52FB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Corbel" w:eastAsiaTheme="minorHAnsi" w:hAnsi="Corbel"/>
          <w:color w:val="000000" w:themeColor="text1"/>
          <w:sz w:val="22"/>
          <w:szCs w:val="22"/>
        </w:rPr>
      </w:pPr>
      <w:r w:rsidRPr="00C955FC">
        <w:rPr>
          <w:rFonts w:ascii="Corbel" w:eastAsia="Corbel" w:hAnsi="Corbel" w:cs="Corbel"/>
          <w:color w:val="000000" w:themeColor="text1"/>
          <w:sz w:val="22"/>
          <w:szCs w:val="22"/>
        </w:rPr>
        <w:t>Vzhľadom na povahu veci je možné z opodstatnených dôvodov vyššie uvedené lehoty pre inžiniersku činnosť primerane predĺžiť,</w:t>
      </w:r>
    </w:p>
    <w:p w14:paraId="17A090DA" w14:textId="77777777" w:rsidR="008D0A91" w:rsidRPr="009C3454" w:rsidRDefault="008D0A91" w:rsidP="008D0A91">
      <w:pPr>
        <w:pStyle w:val="Odsekzoznamu"/>
        <w:numPr>
          <w:ilvl w:val="0"/>
          <w:numId w:val="15"/>
        </w:numPr>
        <w:spacing w:line="276" w:lineRule="auto"/>
        <w:contextualSpacing w:val="0"/>
        <w:rPr>
          <w:rFonts w:ascii="Corbel" w:eastAsiaTheme="minorHAnsi" w:hAnsi="Corbel"/>
          <w:color w:val="000000" w:themeColor="text1"/>
          <w:sz w:val="22"/>
          <w:szCs w:val="22"/>
        </w:rPr>
      </w:pPr>
      <w:r w:rsidRPr="009C3454">
        <w:rPr>
          <w:rFonts w:ascii="Corbel" w:eastAsiaTheme="minorHAnsi" w:hAnsi="Corbel"/>
          <w:color w:val="000000" w:themeColor="text1"/>
          <w:sz w:val="22"/>
          <w:szCs w:val="22"/>
        </w:rPr>
        <w:t xml:space="preserve">autorský dozor </w:t>
      </w:r>
    </w:p>
    <w:p w14:paraId="05E1ADA0" w14:textId="3982812E" w:rsidR="008D0A91" w:rsidRPr="00462706" w:rsidRDefault="008D0A91" w:rsidP="008D0A91">
      <w:pPr>
        <w:pStyle w:val="Odsekzoznamu"/>
        <w:numPr>
          <w:ilvl w:val="0"/>
          <w:numId w:val="30"/>
        </w:numPr>
        <w:spacing w:line="276" w:lineRule="auto"/>
        <w:ind w:left="851"/>
        <w:contextualSpacing w:val="0"/>
        <w:jc w:val="both"/>
        <w:rPr>
          <w:rFonts w:ascii="Corbel" w:eastAsiaTheme="minorHAnsi" w:hAnsi="Corbel"/>
          <w:b/>
          <w:bCs/>
          <w:color w:val="000000" w:themeColor="text1"/>
          <w:sz w:val="22"/>
          <w:szCs w:val="22"/>
        </w:rPr>
      </w:pPr>
      <w:r w:rsidRPr="009C3454">
        <w:rPr>
          <w:rFonts w:ascii="Corbel" w:eastAsiaTheme="minorHAnsi" w:hAnsi="Corbel"/>
          <w:color w:val="000000" w:themeColor="text1"/>
          <w:sz w:val="22"/>
          <w:szCs w:val="22"/>
        </w:rPr>
        <w:t>odo dňa odovzdania staveniska zhotoviteľovi stavby až do vydania právoplatného kolaudačného rozhodnutia; o odovzdaní a prevzatí staveniska bude objednávateľ úspešného uchádzača vopred písomne informovať.</w:t>
      </w:r>
    </w:p>
    <w:bookmarkEnd w:id="0"/>
    <w:bookmarkEnd w:id="2"/>
    <w:p w14:paraId="73E41A4B" w14:textId="3FD2577B" w:rsidR="4C7BC996" w:rsidRDefault="4C7BC996" w:rsidP="4C7BC996">
      <w:pPr>
        <w:spacing w:line="276" w:lineRule="auto"/>
        <w:jc w:val="both"/>
        <w:rPr>
          <w:rFonts w:ascii="Corbel" w:hAnsi="Corbel"/>
          <w:sz w:val="22"/>
          <w:szCs w:val="22"/>
        </w:rPr>
      </w:pPr>
    </w:p>
    <w:p w14:paraId="4369B876" w14:textId="77777777" w:rsidR="00C05E57" w:rsidRPr="009C3454" w:rsidRDefault="00C05E57" w:rsidP="00B57918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</w:p>
    <w:p w14:paraId="4F204FDF" w14:textId="77777777" w:rsidR="00C05E57" w:rsidRPr="009C3454" w:rsidRDefault="00C05E57" w:rsidP="00C05E57">
      <w:pPr>
        <w:spacing w:line="276" w:lineRule="auto"/>
        <w:rPr>
          <w:rFonts w:ascii="Corbel" w:hAnsi="Corbel"/>
          <w:b/>
          <w:bCs/>
          <w:color w:val="000000" w:themeColor="text1"/>
          <w:sz w:val="22"/>
          <w:szCs w:val="22"/>
        </w:rPr>
      </w:pPr>
      <w:r w:rsidRPr="009C3454">
        <w:rPr>
          <w:rFonts w:ascii="Corbel" w:hAnsi="Corbel"/>
          <w:b/>
          <w:bCs/>
          <w:color w:val="000000" w:themeColor="text1"/>
          <w:sz w:val="22"/>
          <w:szCs w:val="22"/>
        </w:rPr>
        <w:t>Spôsob dodania:</w:t>
      </w:r>
      <w:r w:rsidRPr="009C3454">
        <w:rPr>
          <w:rFonts w:ascii="Corbel" w:hAnsi="Corbel"/>
          <w:b/>
          <w:bCs/>
          <w:color w:val="000000" w:themeColor="text1"/>
          <w:sz w:val="22"/>
          <w:szCs w:val="22"/>
        </w:rPr>
        <w:tab/>
      </w:r>
    </w:p>
    <w:p w14:paraId="723F256D" w14:textId="26752C24" w:rsidR="00D26432" w:rsidRPr="009C3454" w:rsidRDefault="008D0A91" w:rsidP="00C05E57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009C3454">
        <w:rPr>
          <w:rFonts w:ascii="Corbel" w:hAnsi="Corbel"/>
          <w:bCs/>
          <w:color w:val="000000" w:themeColor="text1"/>
          <w:sz w:val="22"/>
          <w:szCs w:val="22"/>
        </w:rPr>
        <w:t>P</w:t>
      </w:r>
      <w:r w:rsidR="00C05E57" w:rsidRPr="009C3454">
        <w:rPr>
          <w:rFonts w:ascii="Corbel" w:hAnsi="Corbel"/>
          <w:bCs/>
          <w:color w:val="000000" w:themeColor="text1"/>
          <w:sz w:val="22"/>
          <w:szCs w:val="22"/>
        </w:rPr>
        <w:t>D dodať v tlačenej forme 8 par</w:t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t>e</w:t>
      </w:r>
      <w:r w:rsidR="00C05E57"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 a elektronicky 1ks na CD/USB nosiči v prepisovateľnom formáte .</w:t>
      </w:r>
      <w:proofErr w:type="spellStart"/>
      <w:r w:rsidR="00C05E57" w:rsidRPr="009C3454">
        <w:rPr>
          <w:rFonts w:ascii="Corbel" w:hAnsi="Corbel"/>
          <w:bCs/>
          <w:color w:val="000000" w:themeColor="text1"/>
          <w:sz w:val="22"/>
          <w:szCs w:val="22"/>
        </w:rPr>
        <w:t>dwg</w:t>
      </w:r>
      <w:proofErr w:type="spellEnd"/>
      <w:r w:rsidR="00C05E57"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 (výkresová časť) a .</w:t>
      </w:r>
      <w:proofErr w:type="spellStart"/>
      <w:r w:rsidR="00C05E57" w:rsidRPr="009C3454">
        <w:rPr>
          <w:rFonts w:ascii="Corbel" w:hAnsi="Corbel"/>
          <w:bCs/>
          <w:color w:val="000000" w:themeColor="text1"/>
          <w:sz w:val="22"/>
          <w:szCs w:val="22"/>
        </w:rPr>
        <w:t>xls</w:t>
      </w:r>
      <w:proofErr w:type="spellEnd"/>
      <w:r w:rsidR="00C05E57" w:rsidRPr="009C3454">
        <w:rPr>
          <w:rFonts w:ascii="Corbel" w:hAnsi="Corbel"/>
          <w:bCs/>
          <w:color w:val="000000" w:themeColor="text1"/>
          <w:sz w:val="22"/>
          <w:szCs w:val="22"/>
        </w:rPr>
        <w:t>, .</w:t>
      </w:r>
      <w:proofErr w:type="spellStart"/>
      <w:r w:rsidR="00C05E57" w:rsidRPr="009C3454">
        <w:rPr>
          <w:rFonts w:ascii="Corbel" w:hAnsi="Corbel"/>
          <w:bCs/>
          <w:color w:val="000000" w:themeColor="text1"/>
          <w:sz w:val="22"/>
          <w:szCs w:val="22"/>
        </w:rPr>
        <w:t>docx</w:t>
      </w:r>
      <w:proofErr w:type="spellEnd"/>
      <w:r w:rsidR="00C05E57"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 (textová časť).  Zároveň bude celá </w:t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t>dokumentácia</w:t>
      </w:r>
      <w:r w:rsidR="00C05E57"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 dodaná v .</w:t>
      </w:r>
      <w:proofErr w:type="spellStart"/>
      <w:r w:rsidR="00C05E57" w:rsidRPr="009C3454">
        <w:rPr>
          <w:rFonts w:ascii="Corbel" w:hAnsi="Corbel"/>
          <w:bCs/>
          <w:color w:val="000000" w:themeColor="text1"/>
          <w:sz w:val="22"/>
          <w:szCs w:val="22"/>
        </w:rPr>
        <w:t>pdf</w:t>
      </w:r>
      <w:proofErr w:type="spellEnd"/>
      <w:r w:rsidR="00C05E57"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 formáte.</w:t>
      </w:r>
    </w:p>
    <w:p w14:paraId="22A6B970" w14:textId="719ADE12" w:rsidR="008D0A91" w:rsidRPr="009C3454" w:rsidRDefault="008D0A91" w:rsidP="00C05E57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</w:p>
    <w:p w14:paraId="4AD2A68D" w14:textId="066BDB32" w:rsidR="008D0A91" w:rsidRPr="009C3454" w:rsidRDefault="008D0A91" w:rsidP="008D0A91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009C3454">
        <w:rPr>
          <w:rFonts w:ascii="Corbel" w:hAnsi="Corbel"/>
          <w:bCs/>
          <w:color w:val="000000" w:themeColor="text1"/>
          <w:sz w:val="22"/>
          <w:szCs w:val="22"/>
        </w:rPr>
        <w:t>Objednávateľ si vyhradzuje právo na priebežnú kontrolu PD počas realizácie prostredníctvom priebežných pracovných stretnutí,  ktor</w:t>
      </w:r>
      <w:r w:rsidRPr="009C3454">
        <w:rPr>
          <w:rFonts w:ascii="Corbel" w:hAnsi="Corbel" w:cs="Corbel"/>
          <w:bCs/>
          <w:color w:val="000000" w:themeColor="text1"/>
          <w:sz w:val="22"/>
          <w:szCs w:val="22"/>
        </w:rPr>
        <w:t>é</w:t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 zvol</w:t>
      </w:r>
      <w:r w:rsidRPr="009C3454">
        <w:rPr>
          <w:rFonts w:ascii="Corbel" w:hAnsi="Corbel" w:cs="Corbel"/>
          <w:bCs/>
          <w:color w:val="000000" w:themeColor="text1"/>
          <w:sz w:val="22"/>
          <w:szCs w:val="22"/>
        </w:rPr>
        <w:t>á</w:t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 objedn</w:t>
      </w:r>
      <w:r w:rsidRPr="009C3454">
        <w:rPr>
          <w:rFonts w:ascii="Corbel" w:hAnsi="Corbel" w:cs="Corbel"/>
          <w:bCs/>
          <w:color w:val="000000" w:themeColor="text1"/>
          <w:sz w:val="22"/>
          <w:szCs w:val="22"/>
        </w:rPr>
        <w:t>á</w:t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t>vate</w:t>
      </w:r>
      <w:r w:rsidRPr="009C3454">
        <w:rPr>
          <w:rFonts w:ascii="Corbel" w:hAnsi="Corbel" w:cs="Corbel"/>
          <w:bCs/>
          <w:color w:val="000000" w:themeColor="text1"/>
          <w:sz w:val="22"/>
          <w:szCs w:val="22"/>
        </w:rPr>
        <w:t>ľ</w:t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 p</w:t>
      </w:r>
      <w:r w:rsidRPr="009C3454">
        <w:rPr>
          <w:rFonts w:ascii="Corbel" w:hAnsi="Corbel" w:cs="Corbel"/>
          <w:bCs/>
          <w:color w:val="000000" w:themeColor="text1"/>
          <w:sz w:val="22"/>
          <w:szCs w:val="22"/>
        </w:rPr>
        <w:t>í</w:t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somne, bez nároku na predĺženie lehoty na zhotovenie PD. </w:t>
      </w:r>
      <w:r w:rsidR="00B709A6" w:rsidRPr="00B709A6">
        <w:rPr>
          <w:rFonts w:ascii="Corbel" w:hAnsi="Corbel"/>
          <w:bCs/>
          <w:color w:val="000000" w:themeColor="text1"/>
          <w:sz w:val="22"/>
          <w:szCs w:val="22"/>
        </w:rPr>
        <w:t>Víťazný uchádzač je povinný predložiť PD v štádiu finalizácie (pred prípravou rozpočtu) na finálnu kontrolu objednávateľovi, o</w:t>
      </w:r>
      <w:r w:rsidR="00B709A6" w:rsidRPr="00B709A6">
        <w:rPr>
          <w:rFonts w:ascii="Arial" w:hAnsi="Arial" w:cs="Arial"/>
          <w:bCs/>
          <w:color w:val="000000" w:themeColor="text1"/>
          <w:sz w:val="22"/>
          <w:szCs w:val="22"/>
        </w:rPr>
        <w:t> </w:t>
      </w:r>
      <w:r w:rsidR="00B709A6" w:rsidRPr="00B709A6">
        <w:rPr>
          <w:rFonts w:ascii="Corbel" w:hAnsi="Corbel"/>
          <w:bCs/>
          <w:color w:val="000000" w:themeColor="text1"/>
          <w:sz w:val="22"/>
          <w:szCs w:val="22"/>
        </w:rPr>
        <w:t>ktor</w:t>
      </w:r>
      <w:r w:rsidR="00B709A6" w:rsidRPr="00B709A6">
        <w:rPr>
          <w:rFonts w:ascii="Corbel" w:hAnsi="Corbel" w:cs="Corbel"/>
          <w:bCs/>
          <w:color w:val="000000" w:themeColor="text1"/>
          <w:sz w:val="22"/>
          <w:szCs w:val="22"/>
        </w:rPr>
        <w:t>ú</w:t>
      </w:r>
      <w:r w:rsidR="00B709A6" w:rsidRPr="00B709A6">
        <w:rPr>
          <w:rFonts w:ascii="Corbel" w:hAnsi="Corbel"/>
          <w:bCs/>
          <w:color w:val="000000" w:themeColor="text1"/>
          <w:sz w:val="22"/>
          <w:szCs w:val="22"/>
        </w:rPr>
        <w:t xml:space="preserve"> po</w:t>
      </w:r>
      <w:r w:rsidR="00B709A6" w:rsidRPr="00B709A6">
        <w:rPr>
          <w:rFonts w:ascii="Corbel" w:hAnsi="Corbel" w:cs="Corbel"/>
          <w:bCs/>
          <w:color w:val="000000" w:themeColor="text1"/>
          <w:sz w:val="22"/>
          <w:szCs w:val="22"/>
        </w:rPr>
        <w:t>ž</w:t>
      </w:r>
      <w:r w:rsidR="00B709A6" w:rsidRPr="00B709A6">
        <w:rPr>
          <w:rFonts w:ascii="Corbel" w:hAnsi="Corbel"/>
          <w:bCs/>
          <w:color w:val="000000" w:themeColor="text1"/>
          <w:sz w:val="22"/>
          <w:szCs w:val="22"/>
        </w:rPr>
        <w:t>iada objedn</w:t>
      </w:r>
      <w:r w:rsidR="00B709A6" w:rsidRPr="00B709A6">
        <w:rPr>
          <w:rFonts w:ascii="Corbel" w:hAnsi="Corbel" w:cs="Corbel"/>
          <w:bCs/>
          <w:color w:val="000000" w:themeColor="text1"/>
          <w:sz w:val="22"/>
          <w:szCs w:val="22"/>
        </w:rPr>
        <w:t>á</w:t>
      </w:r>
      <w:r w:rsidR="00B709A6" w:rsidRPr="00B709A6">
        <w:rPr>
          <w:rFonts w:ascii="Corbel" w:hAnsi="Corbel"/>
          <w:bCs/>
          <w:color w:val="000000" w:themeColor="text1"/>
          <w:sz w:val="22"/>
          <w:szCs w:val="22"/>
        </w:rPr>
        <w:t>vate</w:t>
      </w:r>
      <w:r w:rsidR="00B709A6" w:rsidRPr="00B709A6">
        <w:rPr>
          <w:rFonts w:ascii="Corbel" w:hAnsi="Corbel" w:cs="Corbel"/>
          <w:bCs/>
          <w:color w:val="000000" w:themeColor="text1"/>
          <w:sz w:val="22"/>
          <w:szCs w:val="22"/>
        </w:rPr>
        <w:t>ľ</w:t>
      </w:r>
      <w:r w:rsidR="00B709A6" w:rsidRPr="00B709A6">
        <w:rPr>
          <w:rFonts w:ascii="Corbel" w:hAnsi="Corbel"/>
          <w:bCs/>
          <w:color w:val="000000" w:themeColor="text1"/>
          <w:sz w:val="22"/>
          <w:szCs w:val="22"/>
        </w:rPr>
        <w:t xml:space="preserve"> p</w:t>
      </w:r>
      <w:r w:rsidR="00B709A6" w:rsidRPr="00B709A6">
        <w:rPr>
          <w:rFonts w:ascii="Corbel" w:hAnsi="Corbel" w:cs="Corbel"/>
          <w:bCs/>
          <w:color w:val="000000" w:themeColor="text1"/>
          <w:sz w:val="22"/>
          <w:szCs w:val="22"/>
        </w:rPr>
        <w:t>í</w:t>
      </w:r>
      <w:r w:rsidR="00B709A6" w:rsidRPr="00B709A6">
        <w:rPr>
          <w:rFonts w:ascii="Corbel" w:hAnsi="Corbel"/>
          <w:bCs/>
          <w:color w:val="000000" w:themeColor="text1"/>
          <w:sz w:val="22"/>
          <w:szCs w:val="22"/>
        </w:rPr>
        <w:t xml:space="preserve">somne </w:t>
      </w:r>
      <w:r w:rsidR="00B709A6">
        <w:rPr>
          <w:rFonts w:ascii="Corbel" w:hAnsi="Corbel"/>
          <w:bCs/>
          <w:color w:val="000000" w:themeColor="text1"/>
          <w:sz w:val="22"/>
          <w:szCs w:val="22"/>
        </w:rPr>
        <w:br/>
      </w:r>
      <w:r w:rsidR="00B709A6" w:rsidRPr="00B709A6">
        <w:rPr>
          <w:rFonts w:ascii="Corbel" w:hAnsi="Corbel"/>
          <w:bCs/>
          <w:color w:val="000000" w:themeColor="text1"/>
          <w:sz w:val="22"/>
          <w:szCs w:val="22"/>
        </w:rPr>
        <w:t>v term</w:t>
      </w:r>
      <w:r w:rsidR="00B709A6" w:rsidRPr="00B709A6">
        <w:rPr>
          <w:rFonts w:ascii="Corbel" w:hAnsi="Corbel" w:cs="Corbel"/>
          <w:bCs/>
          <w:color w:val="000000" w:themeColor="text1"/>
          <w:sz w:val="22"/>
          <w:szCs w:val="22"/>
        </w:rPr>
        <w:t>í</w:t>
      </w:r>
      <w:r w:rsidR="00B709A6" w:rsidRPr="00B709A6">
        <w:rPr>
          <w:rFonts w:ascii="Corbel" w:hAnsi="Corbel"/>
          <w:bCs/>
          <w:color w:val="000000" w:themeColor="text1"/>
          <w:sz w:val="22"/>
          <w:szCs w:val="22"/>
        </w:rPr>
        <w:t>ne dohodnutom medzi objedn</w:t>
      </w:r>
      <w:r w:rsidR="00B709A6" w:rsidRPr="00B709A6">
        <w:rPr>
          <w:rFonts w:ascii="Corbel" w:hAnsi="Corbel" w:cs="Corbel"/>
          <w:bCs/>
          <w:color w:val="000000" w:themeColor="text1"/>
          <w:sz w:val="22"/>
          <w:szCs w:val="22"/>
        </w:rPr>
        <w:t>á</w:t>
      </w:r>
      <w:r w:rsidR="00B709A6" w:rsidRPr="00B709A6">
        <w:rPr>
          <w:rFonts w:ascii="Corbel" w:hAnsi="Corbel"/>
          <w:bCs/>
          <w:color w:val="000000" w:themeColor="text1"/>
          <w:sz w:val="22"/>
          <w:szCs w:val="22"/>
        </w:rPr>
        <w:t>vate</w:t>
      </w:r>
      <w:r w:rsidR="00B709A6" w:rsidRPr="00B709A6">
        <w:rPr>
          <w:rFonts w:ascii="Corbel" w:hAnsi="Corbel" w:cs="Corbel"/>
          <w:bCs/>
          <w:color w:val="000000" w:themeColor="text1"/>
          <w:sz w:val="22"/>
          <w:szCs w:val="22"/>
        </w:rPr>
        <w:t>ľ</w:t>
      </w:r>
      <w:r w:rsidR="00B709A6" w:rsidRPr="00B709A6">
        <w:rPr>
          <w:rFonts w:ascii="Corbel" w:hAnsi="Corbel"/>
          <w:bCs/>
          <w:color w:val="000000" w:themeColor="text1"/>
          <w:sz w:val="22"/>
          <w:szCs w:val="22"/>
        </w:rPr>
        <w:t>om a v</w:t>
      </w:r>
      <w:r w:rsidR="00B709A6" w:rsidRPr="00B709A6">
        <w:rPr>
          <w:rFonts w:ascii="Corbel" w:hAnsi="Corbel" w:cs="Corbel"/>
          <w:bCs/>
          <w:color w:val="000000" w:themeColor="text1"/>
          <w:sz w:val="22"/>
          <w:szCs w:val="22"/>
        </w:rPr>
        <w:t>íť</w:t>
      </w:r>
      <w:r w:rsidR="00B709A6" w:rsidRPr="00B709A6">
        <w:rPr>
          <w:rFonts w:ascii="Corbel" w:hAnsi="Corbel"/>
          <w:bCs/>
          <w:color w:val="000000" w:themeColor="text1"/>
          <w:sz w:val="22"/>
          <w:szCs w:val="22"/>
        </w:rPr>
        <w:t>azn</w:t>
      </w:r>
      <w:r w:rsidR="00B709A6" w:rsidRPr="00B709A6">
        <w:rPr>
          <w:rFonts w:ascii="Corbel" w:hAnsi="Corbel" w:cs="Corbel"/>
          <w:bCs/>
          <w:color w:val="000000" w:themeColor="text1"/>
          <w:sz w:val="22"/>
          <w:szCs w:val="22"/>
        </w:rPr>
        <w:t>ý</w:t>
      </w:r>
      <w:r w:rsidR="00B709A6" w:rsidRPr="00B709A6">
        <w:rPr>
          <w:rFonts w:ascii="Corbel" w:hAnsi="Corbel"/>
          <w:bCs/>
          <w:color w:val="000000" w:themeColor="text1"/>
          <w:sz w:val="22"/>
          <w:szCs w:val="22"/>
        </w:rPr>
        <w:t>m uch</w:t>
      </w:r>
      <w:r w:rsidR="00B709A6" w:rsidRPr="00B709A6">
        <w:rPr>
          <w:rFonts w:ascii="Corbel" w:hAnsi="Corbel" w:cs="Corbel"/>
          <w:bCs/>
          <w:color w:val="000000" w:themeColor="text1"/>
          <w:sz w:val="22"/>
          <w:szCs w:val="22"/>
        </w:rPr>
        <w:t>á</w:t>
      </w:r>
      <w:r w:rsidR="00B709A6" w:rsidRPr="00B709A6">
        <w:rPr>
          <w:rFonts w:ascii="Corbel" w:hAnsi="Corbel"/>
          <w:bCs/>
          <w:color w:val="000000" w:themeColor="text1"/>
          <w:sz w:val="22"/>
          <w:szCs w:val="22"/>
        </w:rPr>
        <w:t>dza</w:t>
      </w:r>
      <w:r w:rsidR="00B709A6" w:rsidRPr="00B709A6">
        <w:rPr>
          <w:rFonts w:ascii="Corbel" w:hAnsi="Corbel" w:cs="Corbel"/>
          <w:bCs/>
          <w:color w:val="000000" w:themeColor="text1"/>
          <w:sz w:val="22"/>
          <w:szCs w:val="22"/>
        </w:rPr>
        <w:t>č</w:t>
      </w:r>
      <w:r w:rsidR="00B709A6" w:rsidRPr="00B709A6">
        <w:rPr>
          <w:rFonts w:ascii="Corbel" w:hAnsi="Corbel"/>
          <w:bCs/>
          <w:color w:val="000000" w:themeColor="text1"/>
          <w:sz w:val="22"/>
          <w:szCs w:val="22"/>
        </w:rPr>
        <w:t>om na priebe</w:t>
      </w:r>
      <w:r w:rsidR="00B709A6" w:rsidRPr="00B709A6">
        <w:rPr>
          <w:rFonts w:ascii="Corbel" w:hAnsi="Corbel" w:cs="Corbel"/>
          <w:bCs/>
          <w:color w:val="000000" w:themeColor="text1"/>
          <w:sz w:val="22"/>
          <w:szCs w:val="22"/>
        </w:rPr>
        <w:t>ž</w:t>
      </w:r>
      <w:r w:rsidR="00B709A6" w:rsidRPr="00B709A6">
        <w:rPr>
          <w:rFonts w:ascii="Corbel" w:hAnsi="Corbel"/>
          <w:bCs/>
          <w:color w:val="000000" w:themeColor="text1"/>
          <w:sz w:val="22"/>
          <w:szCs w:val="22"/>
        </w:rPr>
        <w:t>nom pracovnom stretnutí.</w:t>
      </w:r>
      <w:r w:rsidR="00B709A6">
        <w:rPr>
          <w:rFonts w:ascii="Corbel" w:hAnsi="Corbel"/>
          <w:bCs/>
          <w:color w:val="000000" w:themeColor="text1"/>
          <w:sz w:val="22"/>
          <w:szCs w:val="22"/>
        </w:rPr>
        <w:t xml:space="preserve"> </w:t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Od obdržania PD na finálnu kontrolu objednávateľom sa prerušuje plynutie lehoty </w:t>
      </w:r>
      <w:r w:rsidR="00B709A6">
        <w:rPr>
          <w:rFonts w:ascii="Corbel" w:hAnsi="Corbel"/>
          <w:bCs/>
          <w:color w:val="000000" w:themeColor="text1"/>
          <w:sz w:val="22"/>
          <w:szCs w:val="22"/>
        </w:rPr>
        <w:br/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na zhotovenie PD až do času predloženia pripomienok objednávateľom. Prípadné pripomienky </w:t>
      </w:r>
      <w:r w:rsidR="00B709A6">
        <w:rPr>
          <w:rFonts w:ascii="Corbel" w:hAnsi="Corbel"/>
          <w:bCs/>
          <w:color w:val="000000" w:themeColor="text1"/>
          <w:sz w:val="22"/>
          <w:szCs w:val="22"/>
        </w:rPr>
        <w:br/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t>k nedostatkom a požiadavkám je nutné bezodkladne zapracovať v</w:t>
      </w:r>
      <w:r w:rsidRPr="009C3454">
        <w:rPr>
          <w:rFonts w:ascii="Arial" w:hAnsi="Arial" w:cs="Arial"/>
          <w:bCs/>
          <w:color w:val="000000" w:themeColor="text1"/>
          <w:sz w:val="22"/>
          <w:szCs w:val="22"/>
        </w:rPr>
        <w:t> </w:t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celkovej lehote vypracovania PD. </w:t>
      </w:r>
    </w:p>
    <w:p w14:paraId="2C0B67BA" w14:textId="77777777" w:rsidR="00276555" w:rsidRPr="009C3454" w:rsidRDefault="00276555" w:rsidP="00276555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</w:p>
    <w:p w14:paraId="5388B05B" w14:textId="4CD24AEB" w:rsidR="00276555" w:rsidRPr="009C3454" w:rsidRDefault="00276555" w:rsidP="00276555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Verejný obstarávateľ (v zmluvnom vzťahu objednávateľ) zároveň požaduje súčinnosť úspešného uchádzača (v zmluvnom vzťahu zhotoviteľa)  počas verejného obstarávania na zhotoviteľa predmetu PD (najmä, nie však výlučne - poskytovanie vysvetlení súťažných podkladov (PD a výkazu výmer) </w:t>
      </w:r>
      <w:r w:rsidR="00D26432" w:rsidRPr="009C3454">
        <w:rPr>
          <w:rFonts w:ascii="Corbel" w:hAnsi="Corbel"/>
          <w:bCs/>
          <w:color w:val="000000" w:themeColor="text1"/>
          <w:sz w:val="22"/>
          <w:szCs w:val="22"/>
        </w:rPr>
        <w:br/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na otázky zo strany záujemcov doručených verejnému obstarávateľovi, príprava odpovedí </w:t>
      </w:r>
      <w:r w:rsidR="00D26432" w:rsidRPr="009C3454">
        <w:rPr>
          <w:rFonts w:ascii="Corbel" w:hAnsi="Corbel"/>
          <w:bCs/>
          <w:color w:val="000000" w:themeColor="text1"/>
          <w:sz w:val="22"/>
          <w:szCs w:val="22"/>
        </w:rPr>
        <w:br/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t>pri doručení žiadostí o nápravu/námietok (týkajúcich sa PD a výkazu výmer) zo strany dotknutých osôb v procese verejného obstarávania v lehotách určených v zákone o verejnom obstarávaní). Vysvetlenie, resp. odpovede je úspešný uchádzač povinný vypracovať a doručiť verejnému obstarávateľovi bezodkladne, najneskôr do 3 pracovných dní tak, aby ich mohol verejný obstarávateľ preukázateľne oznámiť všetkým záujemcom, resp. zaslať  dotknutým úradom v čo najkratšej lehote.</w:t>
      </w:r>
    </w:p>
    <w:p w14:paraId="1CAB3579" w14:textId="544C97E9" w:rsidR="00B57918" w:rsidRPr="009C3454" w:rsidRDefault="00276555" w:rsidP="00276555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Cena za túto činnosť je zahrnutá v celkovej cene za predmet zákazky. Zároveň v prípade záujmu verejného obstarávateľa je v tejto cene zarátaná aj účasť úspešného uchádzača v komisii </w:t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br/>
        <w:t xml:space="preserve">na vyhodnotenie ponúk v procese verejného obstarávania projektovanej zákazky, t. j. zákazky </w:t>
      </w:r>
      <w:r w:rsidRPr="009C3454">
        <w:rPr>
          <w:rFonts w:ascii="Corbel" w:hAnsi="Corbel"/>
          <w:bCs/>
          <w:color w:val="000000" w:themeColor="text1"/>
          <w:sz w:val="22"/>
          <w:szCs w:val="22"/>
        </w:rPr>
        <w:br/>
        <w:t>na výber zhotoviteľa stavebných prác.</w:t>
      </w:r>
      <w:r w:rsidR="0052035E">
        <w:rPr>
          <w:rFonts w:ascii="Corbel" w:hAnsi="Corbel"/>
          <w:bCs/>
          <w:color w:val="000000" w:themeColor="text1"/>
          <w:sz w:val="22"/>
          <w:szCs w:val="22"/>
        </w:rPr>
        <w:t xml:space="preserve"> Autor PD bude nápomocný pri riešení inžinierskej činnosti.</w:t>
      </w:r>
    </w:p>
    <w:p w14:paraId="2FB3480D" w14:textId="77777777" w:rsidR="00276555" w:rsidRPr="009C3454" w:rsidRDefault="00276555" w:rsidP="00276555">
      <w:pPr>
        <w:spacing w:line="276" w:lineRule="auto"/>
        <w:jc w:val="both"/>
        <w:rPr>
          <w:rFonts w:ascii="Corbel" w:hAnsi="Corbel"/>
          <w:bCs/>
          <w:color w:val="000000" w:themeColor="text1"/>
          <w:sz w:val="22"/>
          <w:szCs w:val="22"/>
        </w:rPr>
      </w:pPr>
    </w:p>
    <w:p w14:paraId="5E0BB798" w14:textId="2E26AC42" w:rsidR="000F6132" w:rsidRPr="009C3454" w:rsidRDefault="00C06D78" w:rsidP="00376084">
      <w:pPr>
        <w:spacing w:line="276" w:lineRule="auto"/>
        <w:rPr>
          <w:rFonts w:ascii="Corbel" w:hAnsi="Corbel"/>
          <w:b/>
          <w:bCs/>
          <w:color w:val="000000" w:themeColor="text1"/>
          <w:sz w:val="22"/>
          <w:szCs w:val="22"/>
        </w:rPr>
      </w:pPr>
      <w:r w:rsidRPr="009C3454">
        <w:rPr>
          <w:rFonts w:ascii="Corbel" w:hAnsi="Corbel"/>
          <w:b/>
          <w:bCs/>
          <w:color w:val="000000" w:themeColor="text1"/>
          <w:sz w:val="22"/>
          <w:szCs w:val="22"/>
        </w:rPr>
        <w:t>Základné údaje stavby:</w:t>
      </w:r>
    </w:p>
    <w:p w14:paraId="0DC8A5CE" w14:textId="53984C1E" w:rsidR="00E12B15" w:rsidRDefault="00E12B15" w:rsidP="00E12B15">
      <w:pPr>
        <w:pStyle w:val="Zarkazkladnhotextu3"/>
        <w:spacing w:line="276" w:lineRule="auto"/>
        <w:ind w:left="0" w:firstLine="0"/>
        <w:rPr>
          <w:rFonts w:ascii="Corbel" w:hAnsi="Corbel" w:cstheme="minorHAnsi"/>
          <w:szCs w:val="22"/>
        </w:rPr>
      </w:pPr>
      <w:bookmarkStart w:id="3" w:name="_Hlk131414753"/>
      <w:r w:rsidRPr="00C1713E">
        <w:rPr>
          <w:rFonts w:ascii="Corbel" w:hAnsi="Corbel"/>
          <w:szCs w:val="22"/>
        </w:rPr>
        <w:t>Predmetná parcela č. 2940/</w:t>
      </w:r>
      <w:r>
        <w:rPr>
          <w:rFonts w:ascii="Corbel" w:hAnsi="Corbel"/>
          <w:szCs w:val="22"/>
        </w:rPr>
        <w:t xml:space="preserve">2 </w:t>
      </w:r>
      <w:r w:rsidRPr="00C1713E">
        <w:rPr>
          <w:rFonts w:ascii="Corbel" w:hAnsi="Corbel"/>
          <w:szCs w:val="22"/>
        </w:rPr>
        <w:t xml:space="preserve">a nachádza v areáli UK na Starých Gruntoch v Bratislave, medzi blokom A Átriových </w:t>
      </w:r>
      <w:proofErr w:type="spellStart"/>
      <w:r w:rsidRPr="00C1713E">
        <w:rPr>
          <w:rFonts w:ascii="Corbel" w:hAnsi="Corbel"/>
          <w:szCs w:val="22"/>
        </w:rPr>
        <w:t>domkov</w:t>
      </w:r>
      <w:proofErr w:type="spellEnd"/>
      <w:r w:rsidRPr="00C1713E">
        <w:rPr>
          <w:rFonts w:ascii="Corbel" w:hAnsi="Corbel"/>
          <w:szCs w:val="22"/>
        </w:rPr>
        <w:t xml:space="preserve"> a výmenníkovou stanicou </w:t>
      </w:r>
      <w:r w:rsidRPr="00A128C0">
        <w:rPr>
          <w:rFonts w:ascii="Corbel" w:hAnsi="Corbel"/>
          <w:szCs w:val="22"/>
        </w:rPr>
        <w:t>VB-F</w:t>
      </w:r>
      <w:r>
        <w:rPr>
          <w:rFonts w:ascii="Corbel" w:hAnsi="Corbel"/>
          <w:szCs w:val="22"/>
        </w:rPr>
        <w:t xml:space="preserve">. </w:t>
      </w:r>
      <w:r w:rsidRPr="00483ADC">
        <w:rPr>
          <w:rFonts w:ascii="Corbel" w:hAnsi="Corbel"/>
          <w:szCs w:val="22"/>
        </w:rPr>
        <w:t>Terén</w:t>
      </w:r>
      <w:r>
        <w:rPr>
          <w:rFonts w:ascii="Corbel" w:hAnsi="Corbel"/>
          <w:szCs w:val="22"/>
        </w:rPr>
        <w:t xml:space="preserve"> parcely je zarovnaný a upravený, </w:t>
      </w:r>
      <w:r w:rsidRPr="00A128C0">
        <w:rPr>
          <w:rFonts w:ascii="Corbel" w:hAnsi="Corbel"/>
          <w:szCs w:val="22"/>
        </w:rPr>
        <w:t>čím máme disponibilný pozemok o rozmeroch</w:t>
      </w:r>
      <w:r>
        <w:rPr>
          <w:rFonts w:ascii="Corbel" w:hAnsi="Corbel"/>
          <w:szCs w:val="22"/>
        </w:rPr>
        <w:t xml:space="preserve"> 11 m x 55 m pre vybudovanie </w:t>
      </w:r>
      <w:proofErr w:type="spellStart"/>
      <w:r>
        <w:rPr>
          <w:rFonts w:ascii="Corbel" w:hAnsi="Corbel"/>
          <w:szCs w:val="22"/>
        </w:rPr>
        <w:t>street</w:t>
      </w:r>
      <w:proofErr w:type="spellEnd"/>
      <w:r>
        <w:rPr>
          <w:rFonts w:ascii="Corbel" w:hAnsi="Corbel"/>
          <w:szCs w:val="22"/>
        </w:rPr>
        <w:t xml:space="preserve"> </w:t>
      </w:r>
      <w:proofErr w:type="spellStart"/>
      <w:r>
        <w:rPr>
          <w:rFonts w:ascii="Corbel" w:hAnsi="Corbel"/>
          <w:szCs w:val="22"/>
        </w:rPr>
        <w:t>workout</w:t>
      </w:r>
      <w:proofErr w:type="spellEnd"/>
      <w:r>
        <w:rPr>
          <w:rFonts w:ascii="Corbel" w:hAnsi="Corbel"/>
          <w:szCs w:val="22"/>
        </w:rPr>
        <w:t xml:space="preserve"> ihriska a menšieho multifunkčného ihriska </w:t>
      </w:r>
      <w:r w:rsidRPr="00C1713E">
        <w:rPr>
          <w:rFonts w:ascii="Corbel" w:hAnsi="Corbel"/>
          <w:szCs w:val="22"/>
        </w:rPr>
        <w:t xml:space="preserve">pre všetkých študentov ubytovaných </w:t>
      </w:r>
      <w:r w:rsidRPr="00A128C0">
        <w:rPr>
          <w:rFonts w:ascii="Corbel" w:hAnsi="Corbel"/>
          <w:szCs w:val="22"/>
        </w:rPr>
        <w:t xml:space="preserve">na Mlynoch UK. </w:t>
      </w:r>
      <w:r w:rsidRPr="0064566B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Povrch danej parcely je potrebné </w:t>
      </w:r>
      <w:r w:rsidRPr="00A128C0">
        <w:rPr>
          <w:rFonts w:ascii="Corbel" w:eastAsiaTheme="minorHAnsi" w:hAnsi="Corbel"/>
          <w:szCs w:val="22"/>
          <w:lang w:eastAsia="en-US"/>
        </w:rPr>
        <w:t>sfinalizovať</w:t>
      </w:r>
      <w:r>
        <w:rPr>
          <w:rFonts w:ascii="Corbel" w:eastAsiaTheme="minorHAnsi" w:hAnsi="Corbel"/>
          <w:color w:val="FF0000"/>
          <w:szCs w:val="22"/>
          <w:lang w:eastAsia="en-US"/>
        </w:rPr>
        <w:t xml:space="preserve"> </w:t>
      </w:r>
      <w:r w:rsidRPr="0064566B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pred osadením prvkov </w:t>
      </w:r>
      <w:proofErr w:type="spellStart"/>
      <w:r w:rsidRPr="0064566B">
        <w:rPr>
          <w:rFonts w:ascii="Corbel" w:eastAsiaTheme="minorHAnsi" w:hAnsi="Corbel"/>
          <w:color w:val="000000" w:themeColor="text1"/>
          <w:szCs w:val="22"/>
          <w:lang w:eastAsia="en-US"/>
        </w:rPr>
        <w:t>workoutového</w:t>
      </w:r>
      <w:proofErr w:type="spellEnd"/>
      <w:r w:rsidRPr="0064566B"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 ihriska a pred výstavbou multifunkčného ihriska v druhej časti.</w:t>
      </w:r>
      <w:r>
        <w:rPr>
          <w:rFonts w:ascii="Corbel" w:eastAsiaTheme="minorHAnsi" w:hAnsi="Corbel"/>
          <w:color w:val="000000" w:themeColor="text1"/>
          <w:szCs w:val="22"/>
          <w:lang w:eastAsia="en-US"/>
        </w:rPr>
        <w:t xml:space="preserve"> </w:t>
      </w:r>
      <w:r w:rsidRPr="00C1713E">
        <w:rPr>
          <w:rFonts w:ascii="Corbel" w:hAnsi="Corbel" w:cs="Calibri"/>
          <w:szCs w:val="22"/>
        </w:rPr>
        <w:t xml:space="preserve">Riešená parcela je zo </w:t>
      </w:r>
      <w:r w:rsidRPr="00A128C0">
        <w:rPr>
          <w:rFonts w:ascii="Corbel" w:hAnsi="Corbel" w:cs="Calibri"/>
          <w:szCs w:val="22"/>
        </w:rPr>
        <w:t>severnej a</w:t>
      </w:r>
      <w:r>
        <w:rPr>
          <w:rFonts w:ascii="Corbel" w:hAnsi="Corbel" w:cs="Calibri"/>
          <w:szCs w:val="22"/>
        </w:rPr>
        <w:t xml:space="preserve"> </w:t>
      </w:r>
      <w:r w:rsidRPr="00A128C0">
        <w:rPr>
          <w:rFonts w:ascii="Corbel" w:hAnsi="Corbel" w:cs="Calibri"/>
          <w:szCs w:val="22"/>
        </w:rPr>
        <w:t xml:space="preserve"> južnej časti </w:t>
      </w:r>
      <w:r>
        <w:rPr>
          <w:rFonts w:ascii="Corbel" w:hAnsi="Corbel" w:cs="Calibri"/>
          <w:szCs w:val="22"/>
        </w:rPr>
        <w:t xml:space="preserve">ohraničená </w:t>
      </w:r>
      <w:r w:rsidRPr="00792D6C">
        <w:rPr>
          <w:rFonts w:ascii="Corbel" w:hAnsi="Corbel" w:cs="Calibri"/>
          <w:szCs w:val="22"/>
        </w:rPr>
        <w:t xml:space="preserve">násypom vrchnej terasy resp. jarkom vnútro areálovej komunikácie, čím je predmetné ihrisko prístupné len z východnej a západnej prístupovej cesty , a to tak z pohľadu výstavby ako z pohľadu budúcej prevádzky. </w:t>
      </w:r>
      <w:r w:rsidRPr="00C1713E">
        <w:rPr>
          <w:rFonts w:ascii="Corbel" w:hAnsi="Corbel" w:cstheme="minorHAnsi"/>
          <w:szCs w:val="22"/>
        </w:rPr>
        <w:t xml:space="preserve">Ďalej bude potrebné </w:t>
      </w:r>
      <w:r w:rsidR="008008E1">
        <w:rPr>
          <w:rFonts w:ascii="Corbel" w:hAnsi="Corbel" w:cstheme="minorHAnsi"/>
          <w:szCs w:val="22"/>
        </w:rPr>
        <w:t xml:space="preserve">navrhnúť </w:t>
      </w:r>
      <w:r w:rsidRPr="00C1713E">
        <w:rPr>
          <w:rFonts w:ascii="Corbel" w:hAnsi="Corbel" w:cstheme="minorHAnsi"/>
          <w:szCs w:val="22"/>
        </w:rPr>
        <w:t>oplotenie s</w:t>
      </w:r>
      <w:r w:rsidR="008008E1">
        <w:rPr>
          <w:rFonts w:ascii="Corbel" w:hAnsi="Corbel" w:cstheme="minorHAnsi"/>
          <w:szCs w:val="22"/>
        </w:rPr>
        <w:t>o</w:t>
      </w:r>
      <w:r w:rsidR="00F61FCF">
        <w:rPr>
          <w:rFonts w:ascii="Corbel" w:hAnsi="Corbel" w:cstheme="minorHAnsi"/>
          <w:szCs w:val="22"/>
        </w:rPr>
        <w:t xml:space="preserve"> </w:t>
      </w:r>
      <w:r w:rsidRPr="00C1713E">
        <w:rPr>
          <w:rFonts w:ascii="Corbel" w:hAnsi="Corbel" w:cstheme="minorHAnsi"/>
          <w:szCs w:val="22"/>
        </w:rPr>
        <w:t xml:space="preserve"> vstupom na ochranu pred nežiadúcim poškodením</w:t>
      </w:r>
      <w:r>
        <w:rPr>
          <w:rFonts w:ascii="Corbel" w:hAnsi="Corbel" w:cstheme="minorHAnsi"/>
          <w:szCs w:val="22"/>
        </w:rPr>
        <w:t>.</w:t>
      </w:r>
      <w:r w:rsidRPr="00C1713E">
        <w:rPr>
          <w:rFonts w:ascii="Corbel" w:hAnsi="Corbel" w:cstheme="minorHAnsi"/>
          <w:szCs w:val="22"/>
        </w:rPr>
        <w:t xml:space="preserve"> Taktiež je potrebné </w:t>
      </w:r>
      <w:r w:rsidR="008008E1">
        <w:rPr>
          <w:rFonts w:ascii="Corbel" w:hAnsi="Corbel" w:cstheme="minorHAnsi"/>
          <w:szCs w:val="22"/>
        </w:rPr>
        <w:t>zahrnúť do projektovej dokumentácie návrh</w:t>
      </w:r>
      <w:r w:rsidRPr="00C1713E">
        <w:rPr>
          <w:rFonts w:ascii="Corbel" w:hAnsi="Corbel" w:cstheme="minorHAnsi"/>
          <w:szCs w:val="22"/>
        </w:rPr>
        <w:t xml:space="preserve"> osvetleni</w:t>
      </w:r>
      <w:r w:rsidR="008008E1">
        <w:rPr>
          <w:rFonts w:ascii="Corbel" w:hAnsi="Corbel" w:cstheme="minorHAnsi"/>
          <w:szCs w:val="22"/>
        </w:rPr>
        <w:t>a</w:t>
      </w:r>
      <w:r>
        <w:rPr>
          <w:rFonts w:ascii="Corbel" w:hAnsi="Corbel" w:cstheme="minorHAnsi"/>
          <w:szCs w:val="22"/>
        </w:rPr>
        <w:t xml:space="preserve"> </w:t>
      </w:r>
      <w:r w:rsidRPr="00A128C0">
        <w:rPr>
          <w:rFonts w:ascii="Corbel" w:hAnsi="Corbel" w:cstheme="minorHAnsi"/>
          <w:szCs w:val="22"/>
        </w:rPr>
        <w:t xml:space="preserve">celého </w:t>
      </w:r>
      <w:r w:rsidRPr="00C1713E">
        <w:rPr>
          <w:rFonts w:ascii="Corbel" w:hAnsi="Corbel" w:cstheme="minorHAnsi"/>
          <w:szCs w:val="22"/>
        </w:rPr>
        <w:t xml:space="preserve"> ihriska </w:t>
      </w:r>
      <w:r w:rsidRPr="00A128C0">
        <w:rPr>
          <w:rFonts w:ascii="Corbel" w:hAnsi="Corbel" w:cstheme="minorHAnsi"/>
          <w:szCs w:val="22"/>
        </w:rPr>
        <w:t>pomocou solárneho LED osvetlenia</w:t>
      </w:r>
      <w:r w:rsidRPr="00EF6E2A">
        <w:rPr>
          <w:rFonts w:ascii="Corbel" w:hAnsi="Corbel" w:cstheme="minorHAnsi"/>
          <w:szCs w:val="22"/>
        </w:rPr>
        <w:t xml:space="preserve">. </w:t>
      </w:r>
    </w:p>
    <w:p w14:paraId="535D2A59" w14:textId="77777777" w:rsidR="00547327" w:rsidRPr="009C3454" w:rsidRDefault="00547327" w:rsidP="00376084">
      <w:pPr>
        <w:pStyle w:val="Odsekzoznamu"/>
        <w:spacing w:line="276" w:lineRule="auto"/>
        <w:ind w:left="408"/>
        <w:contextualSpacing w:val="0"/>
        <w:rPr>
          <w:rFonts w:ascii="Corbel" w:eastAsiaTheme="minorHAnsi" w:hAnsi="Corbel"/>
          <w:color w:val="FF0000"/>
          <w:sz w:val="22"/>
          <w:szCs w:val="22"/>
        </w:rPr>
      </w:pPr>
    </w:p>
    <w:p w14:paraId="65806FBB" w14:textId="43E0F479" w:rsidR="00C06D78" w:rsidRPr="009C3454" w:rsidRDefault="00C06D78" w:rsidP="00376084">
      <w:pPr>
        <w:spacing w:line="276" w:lineRule="auto"/>
        <w:jc w:val="both"/>
        <w:rPr>
          <w:rFonts w:ascii="Corbel" w:hAnsi="Corbel"/>
          <w:b/>
          <w:bCs/>
          <w:color w:val="000000" w:themeColor="text1"/>
          <w:sz w:val="22"/>
          <w:szCs w:val="22"/>
        </w:rPr>
      </w:pPr>
      <w:bookmarkStart w:id="4" w:name="_Hlk134524786"/>
      <w:bookmarkStart w:id="5" w:name="_Hlk114213984"/>
      <w:r w:rsidRPr="009C3454">
        <w:rPr>
          <w:rFonts w:ascii="Corbel" w:hAnsi="Corbel"/>
          <w:b/>
          <w:bCs/>
          <w:color w:val="000000" w:themeColor="text1"/>
          <w:sz w:val="22"/>
          <w:szCs w:val="22"/>
        </w:rPr>
        <w:t xml:space="preserve">Požiadavky na </w:t>
      </w:r>
      <w:r w:rsidR="006E32AD" w:rsidRPr="009C3454">
        <w:rPr>
          <w:rFonts w:ascii="Corbel" w:hAnsi="Corbel"/>
          <w:b/>
          <w:bCs/>
          <w:color w:val="000000" w:themeColor="text1"/>
          <w:sz w:val="22"/>
          <w:szCs w:val="22"/>
        </w:rPr>
        <w:t>dokumentáciu</w:t>
      </w:r>
      <w:r w:rsidR="00577485" w:rsidRPr="009C3454">
        <w:rPr>
          <w:rFonts w:ascii="Corbel" w:hAnsi="Corbel"/>
          <w:b/>
          <w:bCs/>
          <w:color w:val="000000" w:themeColor="text1"/>
          <w:sz w:val="22"/>
          <w:szCs w:val="22"/>
        </w:rPr>
        <w:t>:</w:t>
      </w:r>
    </w:p>
    <w:p w14:paraId="782DD5BB" w14:textId="2E960DB8" w:rsidR="004D50F8" w:rsidRPr="009C3454" w:rsidRDefault="00392592" w:rsidP="006E32AD">
      <w:pPr>
        <w:pStyle w:val="Bezriadkovania"/>
        <w:numPr>
          <w:ilvl w:val="0"/>
          <w:numId w:val="14"/>
        </w:numPr>
        <w:spacing w:line="276" w:lineRule="auto"/>
        <w:ind w:left="426"/>
        <w:jc w:val="both"/>
        <w:rPr>
          <w:rFonts w:ascii="Corbel" w:hAnsi="Corbel"/>
          <w:color w:val="000000" w:themeColor="text1"/>
        </w:rPr>
      </w:pPr>
      <w:r w:rsidRPr="009C3454">
        <w:rPr>
          <w:rFonts w:ascii="Corbel" w:hAnsi="Corbel"/>
          <w:color w:val="000000" w:themeColor="text1"/>
        </w:rPr>
        <w:t>PD</w:t>
      </w:r>
      <w:r w:rsidR="00F523D9" w:rsidRPr="009C3454">
        <w:rPr>
          <w:rFonts w:ascii="Corbel" w:hAnsi="Corbel"/>
          <w:color w:val="000000" w:themeColor="text1"/>
        </w:rPr>
        <w:t xml:space="preserve"> musí byť vypracovaná  v súlade s</w:t>
      </w:r>
      <w:r w:rsidR="00B13A87" w:rsidRPr="009C3454">
        <w:rPr>
          <w:rFonts w:ascii="Corbel" w:hAnsi="Corbel"/>
          <w:color w:val="000000" w:themeColor="text1"/>
        </w:rPr>
        <w:t> podmienkami/</w:t>
      </w:r>
      <w:r w:rsidR="00F523D9" w:rsidRPr="009C3454">
        <w:rPr>
          <w:rFonts w:ascii="Corbel" w:hAnsi="Corbel"/>
          <w:color w:val="000000" w:themeColor="text1"/>
        </w:rPr>
        <w:t xml:space="preserve">požiadavkami </w:t>
      </w:r>
      <w:bookmarkStart w:id="6" w:name="_Hlk98764537"/>
      <w:bookmarkStart w:id="7" w:name="_Hlk98764558"/>
      <w:r w:rsidR="00405C22" w:rsidRPr="009C3454">
        <w:rPr>
          <w:rFonts w:ascii="Corbel" w:hAnsi="Corbel"/>
          <w:bCs/>
          <w:color w:val="000000" w:themeColor="text1"/>
        </w:rPr>
        <w:t>o</w:t>
      </w:r>
      <w:r w:rsidR="004D50F8" w:rsidRPr="009C3454">
        <w:rPr>
          <w:rFonts w:ascii="Corbel" w:hAnsi="Corbel"/>
          <w:bCs/>
          <w:color w:val="000000" w:themeColor="text1"/>
        </w:rPr>
        <w:t>bjednávateľa na rozsah prác a použit</w:t>
      </w:r>
      <w:r w:rsidR="00512D93" w:rsidRPr="009C3454">
        <w:rPr>
          <w:rFonts w:ascii="Corbel" w:hAnsi="Corbel"/>
          <w:bCs/>
          <w:color w:val="000000" w:themeColor="text1"/>
        </w:rPr>
        <w:t>ých</w:t>
      </w:r>
      <w:r w:rsidR="004D50F8" w:rsidRPr="009C3454">
        <w:rPr>
          <w:rFonts w:ascii="Corbel" w:hAnsi="Corbel"/>
          <w:bCs/>
          <w:color w:val="000000" w:themeColor="text1"/>
        </w:rPr>
        <w:t xml:space="preserve"> materiálov</w:t>
      </w:r>
      <w:r w:rsidR="00512022" w:rsidRPr="009C3454">
        <w:rPr>
          <w:rFonts w:ascii="Corbel" w:hAnsi="Corbel"/>
          <w:bCs/>
          <w:color w:val="000000" w:themeColor="text1"/>
        </w:rPr>
        <w:t>,</w:t>
      </w:r>
    </w:p>
    <w:p w14:paraId="5C6D761E" w14:textId="785EB721" w:rsidR="00FB6657" w:rsidRPr="009C3454" w:rsidRDefault="00405C22" w:rsidP="006E32AD">
      <w:pPr>
        <w:pStyle w:val="Odsekzoznamu"/>
        <w:numPr>
          <w:ilvl w:val="0"/>
          <w:numId w:val="14"/>
        </w:numPr>
        <w:spacing w:line="276" w:lineRule="auto"/>
        <w:ind w:left="426"/>
        <w:jc w:val="both"/>
        <w:rPr>
          <w:rFonts w:ascii="Corbel" w:hAnsi="Corbel"/>
          <w:color w:val="000000" w:themeColor="text1"/>
          <w:sz w:val="22"/>
          <w:szCs w:val="22"/>
        </w:rPr>
      </w:pPr>
      <w:r w:rsidRPr="009C3454">
        <w:rPr>
          <w:rFonts w:ascii="Corbel" w:hAnsi="Corbel"/>
          <w:bCs/>
          <w:color w:val="000000" w:themeColor="text1"/>
          <w:sz w:val="22"/>
          <w:szCs w:val="22"/>
        </w:rPr>
        <w:t>p</w:t>
      </w:r>
      <w:r w:rsidR="00C06D78"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odrobnosť rozpracovania </w:t>
      </w:r>
      <w:r w:rsidR="006E32AD" w:rsidRPr="009C3454">
        <w:rPr>
          <w:rFonts w:ascii="Corbel" w:hAnsi="Corbel"/>
          <w:bCs/>
          <w:color w:val="000000" w:themeColor="text1"/>
          <w:sz w:val="22"/>
          <w:szCs w:val="22"/>
        </w:rPr>
        <w:t>dokumentácie</w:t>
      </w:r>
      <w:r w:rsidR="00C06D78" w:rsidRPr="009C3454">
        <w:rPr>
          <w:rFonts w:ascii="Corbel" w:hAnsi="Corbel"/>
          <w:bCs/>
          <w:color w:val="000000" w:themeColor="text1"/>
          <w:sz w:val="22"/>
          <w:szCs w:val="22"/>
        </w:rPr>
        <w:t xml:space="preserve">: </w:t>
      </w:r>
      <w:r w:rsidR="00FE4139" w:rsidRPr="009C3454">
        <w:rPr>
          <w:rFonts w:ascii="Corbel" w:hAnsi="Corbel" w:cstheme="minorBidi"/>
          <w:sz w:val="22"/>
          <w:szCs w:val="22"/>
        </w:rPr>
        <w:t xml:space="preserve">Projektová dokumentácia pre stavebné povolenie </w:t>
      </w:r>
      <w:r w:rsidR="00FB6657" w:rsidRPr="009C3454">
        <w:rPr>
          <w:rFonts w:ascii="Corbel" w:hAnsi="Corbel" w:cstheme="minorBidi"/>
          <w:sz w:val="22"/>
          <w:szCs w:val="22"/>
        </w:rPr>
        <w:br/>
      </w:r>
      <w:r w:rsidR="00FE4139" w:rsidRPr="009C3454">
        <w:rPr>
          <w:rFonts w:ascii="Corbel" w:hAnsi="Corbel" w:cstheme="minorBidi"/>
          <w:sz w:val="22"/>
          <w:szCs w:val="22"/>
        </w:rPr>
        <w:t xml:space="preserve">v podrobnostiach realizácie stavby (DSPRS) vrátane </w:t>
      </w:r>
      <w:r w:rsidR="00FE4139" w:rsidRPr="009C3454">
        <w:rPr>
          <w:rFonts w:ascii="Corbel" w:eastAsia="Corbel" w:hAnsi="Corbel" w:cs="Corbel"/>
          <w:sz w:val="22"/>
          <w:szCs w:val="22"/>
        </w:rPr>
        <w:t>výkazu výmer</w:t>
      </w:r>
      <w:r w:rsidR="00FB6657" w:rsidRPr="009C3454">
        <w:rPr>
          <w:rFonts w:ascii="Corbel" w:eastAsia="Corbel" w:hAnsi="Corbel" w:cs="Corbel"/>
          <w:sz w:val="22"/>
          <w:szCs w:val="22"/>
        </w:rPr>
        <w:t xml:space="preserve"> a </w:t>
      </w:r>
      <w:r w:rsidR="00FE4139" w:rsidRPr="009C3454">
        <w:rPr>
          <w:rFonts w:ascii="Corbel" w:eastAsia="Corbel" w:hAnsi="Corbel" w:cs="Corbel"/>
          <w:sz w:val="22"/>
          <w:szCs w:val="22"/>
        </w:rPr>
        <w:t>rozpočtu</w:t>
      </w:r>
      <w:r w:rsidR="00FB6657" w:rsidRPr="009C3454">
        <w:rPr>
          <w:rFonts w:ascii="Corbel" w:eastAsia="Corbel" w:hAnsi="Corbel" w:cs="Corbel"/>
          <w:sz w:val="22"/>
          <w:szCs w:val="22"/>
        </w:rPr>
        <w:t>,</w:t>
      </w:r>
    </w:p>
    <w:p w14:paraId="1F58FA1C" w14:textId="4D9923CF" w:rsidR="00FB6657" w:rsidRPr="009C3454" w:rsidRDefault="00FB6657" w:rsidP="006E32AD">
      <w:pPr>
        <w:pStyle w:val="Odsekzoznamu"/>
        <w:numPr>
          <w:ilvl w:val="0"/>
          <w:numId w:val="14"/>
        </w:numPr>
        <w:spacing w:line="276" w:lineRule="auto"/>
        <w:ind w:left="426"/>
        <w:jc w:val="both"/>
        <w:rPr>
          <w:rFonts w:ascii="Corbel" w:hAnsi="Corbel"/>
          <w:color w:val="000000" w:themeColor="text1"/>
          <w:sz w:val="22"/>
          <w:szCs w:val="22"/>
        </w:rPr>
      </w:pPr>
      <w:bookmarkStart w:id="8" w:name="_Hlk112054078"/>
      <w:bookmarkEnd w:id="6"/>
      <w:bookmarkEnd w:id="7"/>
      <w:r w:rsidRPr="009C3454">
        <w:rPr>
          <w:rFonts w:ascii="Corbel" w:eastAsia="Corbel" w:hAnsi="Corbel" w:cs="Corbel"/>
          <w:sz w:val="22"/>
          <w:szCs w:val="22"/>
        </w:rPr>
        <w:t>v</w:t>
      </w:r>
      <w:r w:rsidRPr="009C3454">
        <w:rPr>
          <w:rFonts w:ascii="Corbel" w:hAnsi="Corbel"/>
          <w:color w:val="000000" w:themeColor="text1"/>
          <w:sz w:val="22"/>
          <w:szCs w:val="22"/>
        </w:rPr>
        <w:t xml:space="preserve">ýkaz výmer a rozpočet musí byť zároveň pre účely verejného obstarávania (výber zhotoviteľa stavby) spracovaný v súlade s § 42 ZVO, t. j. bez odkazu na konkrétneho výrobcu, výrobného postupu, obchodného označenia, patentu, typu, oblasti alebo miesta pôvodu alebo výroby, </w:t>
      </w:r>
      <w:r w:rsidR="006E32AD" w:rsidRPr="009C3454">
        <w:rPr>
          <w:rFonts w:ascii="Corbel" w:hAnsi="Corbel"/>
          <w:color w:val="000000" w:themeColor="text1"/>
          <w:sz w:val="22"/>
          <w:szCs w:val="22"/>
        </w:rPr>
        <w:br/>
      </w:r>
      <w:r w:rsidRPr="009C3454">
        <w:rPr>
          <w:rFonts w:ascii="Corbel" w:hAnsi="Corbel"/>
          <w:color w:val="000000" w:themeColor="text1"/>
          <w:sz w:val="22"/>
          <w:szCs w:val="22"/>
        </w:rPr>
        <w:t>ak by tým dochádzalo k znevýhodneniu alebo vylúčeniu určitých záujemcov alebo tovarov, ak si to nevyžaduje predmet zákazky; takýto odkaz možno použiť len vtedy, ak nemožno opísať predmet zákazky podľa dostatočne presne a zrozumiteľne, a takýto odkaz musí byť doplnený slovami „alebo ekvivalentný“ s určením požadovaných minimálnych technických štandardov,</w:t>
      </w:r>
    </w:p>
    <w:p w14:paraId="7973B2E1" w14:textId="7B2493DE" w:rsidR="006B45DB" w:rsidRPr="009C3454" w:rsidRDefault="006B45DB" w:rsidP="006B45DB">
      <w:pPr>
        <w:pStyle w:val="Odsekzoznamu"/>
        <w:numPr>
          <w:ilvl w:val="0"/>
          <w:numId w:val="14"/>
        </w:numPr>
        <w:spacing w:line="276" w:lineRule="auto"/>
        <w:ind w:left="426"/>
        <w:jc w:val="both"/>
        <w:rPr>
          <w:rFonts w:ascii="Corbel" w:hAnsi="Corbel"/>
          <w:color w:val="000000" w:themeColor="text1"/>
          <w:sz w:val="22"/>
          <w:szCs w:val="22"/>
        </w:rPr>
      </w:pPr>
      <w:r w:rsidRPr="009C3454">
        <w:rPr>
          <w:rFonts w:ascii="Corbel" w:hAnsi="Corbel"/>
          <w:color w:val="000000" w:themeColor="text1"/>
          <w:sz w:val="22"/>
          <w:szCs w:val="22"/>
        </w:rPr>
        <w:t xml:space="preserve">úspešný uchádzač je povinný jednotlivé časti PD vypracovať podľa UNIKA sadzobníka </w:t>
      </w:r>
      <w:r w:rsidRPr="009C3454">
        <w:rPr>
          <w:rFonts w:ascii="Corbel" w:hAnsi="Corbel"/>
          <w:color w:val="000000" w:themeColor="text1"/>
          <w:sz w:val="22"/>
          <w:szCs w:val="22"/>
        </w:rPr>
        <w:br/>
        <w:t>pre navrhovanie ponukových cien projektových prác a inžinierskych činností,</w:t>
      </w:r>
    </w:p>
    <w:p w14:paraId="6BBEEC8E" w14:textId="292EDC16" w:rsidR="006B45DB" w:rsidRDefault="006B45DB" w:rsidP="006B45DB">
      <w:pPr>
        <w:pStyle w:val="Odsekzoznamu"/>
        <w:numPr>
          <w:ilvl w:val="0"/>
          <w:numId w:val="14"/>
        </w:numPr>
        <w:spacing w:line="276" w:lineRule="auto"/>
        <w:ind w:left="426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 w:rsidRPr="009C3454">
        <w:rPr>
          <w:rFonts w:ascii="Corbel" w:hAnsi="Corbel"/>
          <w:bCs/>
          <w:color w:val="000000" w:themeColor="text1"/>
          <w:sz w:val="22"/>
          <w:szCs w:val="22"/>
        </w:rPr>
        <w:lastRenderedPageBreak/>
        <w:t>pred vypracovaním PD si úspešný uchádzač overí skutočné rozmery a aktuálny stav dotknutého objektu,</w:t>
      </w:r>
    </w:p>
    <w:p w14:paraId="62D7D848" w14:textId="1A10663D" w:rsidR="00694248" w:rsidRPr="009C3454" w:rsidRDefault="00694248" w:rsidP="006B45DB">
      <w:pPr>
        <w:pStyle w:val="Odsekzoznamu"/>
        <w:numPr>
          <w:ilvl w:val="0"/>
          <w:numId w:val="14"/>
        </w:numPr>
        <w:spacing w:line="276" w:lineRule="auto"/>
        <w:ind w:left="426"/>
        <w:jc w:val="both"/>
        <w:rPr>
          <w:rFonts w:ascii="Corbel" w:hAnsi="Corbel"/>
          <w:bCs/>
          <w:color w:val="000000" w:themeColor="text1"/>
          <w:sz w:val="22"/>
          <w:szCs w:val="22"/>
        </w:rPr>
      </w:pPr>
      <w:r>
        <w:rPr>
          <w:rFonts w:ascii="Corbel" w:hAnsi="Corbel"/>
          <w:bCs/>
          <w:color w:val="000000" w:themeColor="text1"/>
          <w:sz w:val="22"/>
          <w:szCs w:val="22"/>
        </w:rPr>
        <w:t>pred vypracovaním PD si úspešný uchádzač vyhotoví polohopisné a výškopisné zameranie pozemku</w:t>
      </w:r>
    </w:p>
    <w:p w14:paraId="2ACFCF40" w14:textId="34E328D5" w:rsidR="00376084" w:rsidRPr="009C3454" w:rsidRDefault="00376084" w:rsidP="00051A45">
      <w:pPr>
        <w:spacing w:line="276" w:lineRule="auto"/>
        <w:jc w:val="both"/>
        <w:rPr>
          <w:rFonts w:ascii="Corbel" w:hAnsi="Corbel"/>
          <w:color w:val="000000" w:themeColor="text1"/>
          <w:sz w:val="22"/>
          <w:szCs w:val="22"/>
        </w:rPr>
      </w:pPr>
      <w:bookmarkStart w:id="9" w:name="_Hlk98764673"/>
      <w:bookmarkEnd w:id="8"/>
    </w:p>
    <w:p w14:paraId="04BC752D" w14:textId="77777777" w:rsidR="0052035E" w:rsidRDefault="0052035E" w:rsidP="00051A45">
      <w:pPr>
        <w:spacing w:line="276" w:lineRule="auto"/>
        <w:jc w:val="both"/>
        <w:rPr>
          <w:rFonts w:ascii="Corbel" w:hAnsi="Corbel"/>
          <w:b/>
          <w:bCs/>
          <w:color w:val="000000" w:themeColor="text1"/>
          <w:sz w:val="22"/>
          <w:szCs w:val="22"/>
        </w:rPr>
      </w:pPr>
    </w:p>
    <w:p w14:paraId="39C3FA9B" w14:textId="77777777" w:rsidR="0052035E" w:rsidRDefault="0052035E" w:rsidP="00051A45">
      <w:pPr>
        <w:jc w:val="both"/>
        <w:rPr>
          <w:rFonts w:ascii="Corbel" w:hAnsi="Corbel"/>
          <w:b/>
          <w:bCs/>
          <w:sz w:val="22"/>
          <w:szCs w:val="22"/>
        </w:rPr>
      </w:pPr>
    </w:p>
    <w:p w14:paraId="5ECE5D0F" w14:textId="77777777" w:rsidR="0052035E" w:rsidRDefault="0052035E" w:rsidP="00051A45">
      <w:pPr>
        <w:jc w:val="both"/>
        <w:rPr>
          <w:rFonts w:ascii="Corbel" w:hAnsi="Corbel"/>
          <w:b/>
          <w:bCs/>
          <w:sz w:val="22"/>
          <w:szCs w:val="22"/>
        </w:rPr>
      </w:pPr>
    </w:p>
    <w:p w14:paraId="03F24981" w14:textId="2E71CCE6" w:rsidR="00051A45" w:rsidRPr="009C3454" w:rsidRDefault="00051A45" w:rsidP="00051A45">
      <w:pPr>
        <w:jc w:val="both"/>
        <w:rPr>
          <w:rFonts w:ascii="Corbel" w:hAnsi="Corbel"/>
          <w:b/>
          <w:bCs/>
          <w:sz w:val="22"/>
          <w:szCs w:val="22"/>
        </w:rPr>
      </w:pPr>
      <w:r w:rsidRPr="009C3454">
        <w:rPr>
          <w:rFonts w:ascii="Corbel" w:hAnsi="Corbel"/>
          <w:b/>
          <w:bCs/>
          <w:sz w:val="22"/>
          <w:szCs w:val="22"/>
        </w:rPr>
        <w:t>Požiadavky na autorský dozor v rozsahu najmä (nie výlučne):</w:t>
      </w:r>
    </w:p>
    <w:p w14:paraId="00FA846D" w14:textId="64F5E8DA" w:rsidR="00051A45" w:rsidRPr="009C3454" w:rsidRDefault="00051A45" w:rsidP="00051A45">
      <w:pPr>
        <w:widowControl w:val="0"/>
        <w:numPr>
          <w:ilvl w:val="0"/>
          <w:numId w:val="38"/>
        </w:numPr>
        <w:tabs>
          <w:tab w:val="clear" w:pos="720"/>
          <w:tab w:val="num" w:pos="426"/>
        </w:tabs>
        <w:autoSpaceDE w:val="0"/>
        <w:autoSpaceDN w:val="0"/>
        <w:spacing w:line="259" w:lineRule="auto"/>
        <w:ind w:left="426"/>
        <w:jc w:val="both"/>
        <w:rPr>
          <w:rFonts w:ascii="Corbel" w:hAnsi="Corbel"/>
          <w:sz w:val="22"/>
          <w:szCs w:val="22"/>
        </w:rPr>
      </w:pPr>
      <w:r w:rsidRPr="009C3454">
        <w:rPr>
          <w:rFonts w:ascii="Corbel" w:hAnsi="Corbel"/>
          <w:sz w:val="22"/>
          <w:szCs w:val="22"/>
        </w:rPr>
        <w:t xml:space="preserve">dohľad autora nad dodržaním celkovej koncepcie v súlade s vypracovanou PD </w:t>
      </w:r>
      <w:r w:rsidRPr="009C3454">
        <w:rPr>
          <w:rFonts w:ascii="Corbel" w:hAnsi="Corbel"/>
          <w:sz w:val="22"/>
          <w:szCs w:val="22"/>
        </w:rPr>
        <w:br/>
        <w:t>s prihliadnutím na podmienky určené príslušným stavebným úradom,</w:t>
      </w:r>
    </w:p>
    <w:p w14:paraId="25B703AB" w14:textId="77777777" w:rsidR="00051A45" w:rsidRPr="009C3454" w:rsidRDefault="00051A45" w:rsidP="00051A45">
      <w:pPr>
        <w:widowControl w:val="0"/>
        <w:numPr>
          <w:ilvl w:val="0"/>
          <w:numId w:val="38"/>
        </w:numPr>
        <w:tabs>
          <w:tab w:val="clear" w:pos="720"/>
          <w:tab w:val="num" w:pos="426"/>
        </w:tabs>
        <w:autoSpaceDE w:val="0"/>
        <w:autoSpaceDN w:val="0"/>
        <w:spacing w:line="259" w:lineRule="auto"/>
        <w:ind w:left="426"/>
        <w:jc w:val="both"/>
        <w:rPr>
          <w:rFonts w:ascii="Corbel" w:hAnsi="Corbel"/>
          <w:sz w:val="22"/>
          <w:szCs w:val="22"/>
        </w:rPr>
      </w:pPr>
      <w:r w:rsidRPr="009C3454">
        <w:rPr>
          <w:rFonts w:ascii="Corbel" w:hAnsi="Corbel"/>
          <w:sz w:val="22"/>
          <w:szCs w:val="22"/>
        </w:rPr>
        <w:t xml:space="preserve">účasť na odovzdaní staveniska zhotoviteľovi stavieb, účasť na kontrolných dňoch, účasť </w:t>
      </w:r>
      <w:r w:rsidRPr="009C3454">
        <w:rPr>
          <w:rFonts w:ascii="Corbel" w:hAnsi="Corbel"/>
          <w:sz w:val="22"/>
          <w:szCs w:val="22"/>
        </w:rPr>
        <w:br/>
        <w:t>pri odovzdaní a prevzatí stavby a účasť na kolaudačnom konaní,</w:t>
      </w:r>
    </w:p>
    <w:p w14:paraId="79148831" w14:textId="0ABAFE62" w:rsidR="00051A45" w:rsidRPr="009C3454" w:rsidRDefault="00051A45" w:rsidP="00051A45">
      <w:pPr>
        <w:widowControl w:val="0"/>
        <w:numPr>
          <w:ilvl w:val="0"/>
          <w:numId w:val="38"/>
        </w:numPr>
        <w:tabs>
          <w:tab w:val="clear" w:pos="720"/>
          <w:tab w:val="num" w:pos="426"/>
        </w:tabs>
        <w:autoSpaceDE w:val="0"/>
        <w:autoSpaceDN w:val="0"/>
        <w:spacing w:line="259" w:lineRule="auto"/>
        <w:ind w:left="426"/>
        <w:jc w:val="both"/>
        <w:rPr>
          <w:rFonts w:ascii="Corbel" w:hAnsi="Corbel"/>
          <w:sz w:val="22"/>
          <w:szCs w:val="22"/>
        </w:rPr>
      </w:pPr>
      <w:r w:rsidRPr="009C3454">
        <w:rPr>
          <w:rFonts w:ascii="Corbel" w:hAnsi="Corbel"/>
          <w:sz w:val="22"/>
          <w:szCs w:val="22"/>
        </w:rPr>
        <w:t xml:space="preserve">spolupráca s verejným obstarávateľom pri aktualizácii zmluvných vzťahov </w:t>
      </w:r>
      <w:r w:rsidRPr="009C3454">
        <w:rPr>
          <w:rFonts w:ascii="Corbel" w:hAnsi="Corbel"/>
          <w:sz w:val="22"/>
          <w:szCs w:val="22"/>
        </w:rPr>
        <w:br/>
        <w:t xml:space="preserve">so zhotoviteľom stavby v priebehu realizácie, posudzovanie návrhov zhotoviteľov </w:t>
      </w:r>
      <w:r w:rsidRPr="009C3454">
        <w:rPr>
          <w:rFonts w:ascii="Corbel" w:hAnsi="Corbel"/>
          <w:sz w:val="22"/>
          <w:szCs w:val="22"/>
        </w:rPr>
        <w:br/>
        <w:t xml:space="preserve">na zmeny a odchýlky pri realizácii stavieb, poskytovanie vysvetlení k PD potrebných </w:t>
      </w:r>
      <w:r w:rsidRPr="009C3454">
        <w:rPr>
          <w:rFonts w:ascii="Corbel" w:hAnsi="Corbel"/>
          <w:sz w:val="22"/>
          <w:szCs w:val="22"/>
        </w:rPr>
        <w:br/>
        <w:t xml:space="preserve">pre realizáciu stavby, zapracovanie prípadných zmien PD počas realizácie stavby Jednotlivé zmeny PD budú číslované a budú obsahovať aj zmenu rozpočtu a výkazu výmer formou </w:t>
      </w:r>
      <w:proofErr w:type="spellStart"/>
      <w:r w:rsidRPr="009C3454">
        <w:rPr>
          <w:rFonts w:ascii="Corbel" w:hAnsi="Corbel"/>
          <w:sz w:val="22"/>
          <w:szCs w:val="22"/>
        </w:rPr>
        <w:t>prípočtu</w:t>
      </w:r>
      <w:proofErr w:type="spellEnd"/>
      <w:r w:rsidRPr="009C3454">
        <w:rPr>
          <w:rFonts w:ascii="Corbel" w:hAnsi="Corbel"/>
          <w:sz w:val="22"/>
          <w:szCs w:val="22"/>
        </w:rPr>
        <w:t xml:space="preserve"> a odpočtu položiek obsiahnutých v pôvodnej PD,</w:t>
      </w:r>
    </w:p>
    <w:p w14:paraId="23B9B9AC" w14:textId="42BDB4FE" w:rsidR="00051A45" w:rsidRPr="009C3454" w:rsidRDefault="00051A45" w:rsidP="00051A45">
      <w:pPr>
        <w:widowControl w:val="0"/>
        <w:numPr>
          <w:ilvl w:val="0"/>
          <w:numId w:val="38"/>
        </w:numPr>
        <w:tabs>
          <w:tab w:val="clear" w:pos="720"/>
          <w:tab w:val="num" w:pos="426"/>
        </w:tabs>
        <w:autoSpaceDE w:val="0"/>
        <w:autoSpaceDN w:val="0"/>
        <w:spacing w:line="259" w:lineRule="auto"/>
        <w:ind w:left="426"/>
        <w:jc w:val="both"/>
        <w:rPr>
          <w:rFonts w:ascii="Corbel" w:hAnsi="Corbel"/>
          <w:sz w:val="22"/>
          <w:szCs w:val="22"/>
        </w:rPr>
      </w:pPr>
      <w:r w:rsidRPr="009C3454">
        <w:rPr>
          <w:rFonts w:ascii="Corbel" w:hAnsi="Corbel"/>
          <w:sz w:val="22"/>
          <w:szCs w:val="22"/>
        </w:rPr>
        <w:t xml:space="preserve">spolupráca s verejným obstarávateľom pri plnení požiadaviek vyplývajúcich </w:t>
      </w:r>
      <w:r w:rsidRPr="009C3454">
        <w:rPr>
          <w:rFonts w:ascii="Corbel" w:hAnsi="Corbel"/>
          <w:sz w:val="22"/>
          <w:szCs w:val="22"/>
        </w:rPr>
        <w:br/>
        <w:t>z kolaudačného konania.</w:t>
      </w:r>
    </w:p>
    <w:p w14:paraId="03DE5868" w14:textId="77777777" w:rsidR="00051A45" w:rsidRPr="009C3454" w:rsidRDefault="00051A45" w:rsidP="00051A45">
      <w:pPr>
        <w:spacing w:line="276" w:lineRule="auto"/>
        <w:jc w:val="both"/>
        <w:rPr>
          <w:rFonts w:ascii="Corbel" w:hAnsi="Corbel"/>
          <w:color w:val="000000" w:themeColor="text1"/>
          <w:sz w:val="22"/>
          <w:szCs w:val="22"/>
        </w:rPr>
      </w:pPr>
    </w:p>
    <w:p w14:paraId="371A24B2" w14:textId="3238C45A" w:rsidR="00C06D78" w:rsidRPr="009C3454" w:rsidRDefault="001F5569" w:rsidP="00376084">
      <w:pPr>
        <w:spacing w:line="276" w:lineRule="auto"/>
        <w:jc w:val="both"/>
        <w:rPr>
          <w:rFonts w:ascii="Corbel" w:hAnsi="Corbel"/>
          <w:b/>
          <w:bCs/>
          <w:sz w:val="22"/>
          <w:szCs w:val="22"/>
        </w:rPr>
      </w:pPr>
      <w:r w:rsidRPr="009C3454">
        <w:rPr>
          <w:rFonts w:ascii="Corbel" w:hAnsi="Corbel"/>
          <w:b/>
          <w:bCs/>
          <w:sz w:val="22"/>
          <w:szCs w:val="22"/>
        </w:rPr>
        <w:t>Pož</w:t>
      </w:r>
      <w:r w:rsidR="00567823" w:rsidRPr="009C3454">
        <w:rPr>
          <w:rFonts w:ascii="Corbel" w:hAnsi="Corbel"/>
          <w:b/>
          <w:bCs/>
          <w:sz w:val="22"/>
          <w:szCs w:val="22"/>
        </w:rPr>
        <w:t>i</w:t>
      </w:r>
      <w:r w:rsidRPr="009C3454">
        <w:rPr>
          <w:rFonts w:ascii="Corbel" w:hAnsi="Corbel"/>
          <w:b/>
          <w:bCs/>
          <w:sz w:val="22"/>
          <w:szCs w:val="22"/>
        </w:rPr>
        <w:t>ad</w:t>
      </w:r>
      <w:r w:rsidR="00051A45" w:rsidRPr="009C3454">
        <w:rPr>
          <w:rFonts w:ascii="Corbel" w:hAnsi="Corbel"/>
          <w:b/>
          <w:bCs/>
          <w:sz w:val="22"/>
          <w:szCs w:val="22"/>
        </w:rPr>
        <w:t>avky na štruktúru a</w:t>
      </w:r>
      <w:r w:rsidR="00C06D78" w:rsidRPr="009C3454">
        <w:rPr>
          <w:rFonts w:ascii="Corbel" w:hAnsi="Corbel"/>
          <w:b/>
          <w:bCs/>
          <w:sz w:val="22"/>
          <w:szCs w:val="22"/>
        </w:rPr>
        <w:t xml:space="preserve"> obsah </w:t>
      </w:r>
      <w:r w:rsidR="00051A45" w:rsidRPr="009C3454">
        <w:rPr>
          <w:rFonts w:ascii="Corbel" w:hAnsi="Corbel"/>
          <w:b/>
          <w:bCs/>
          <w:sz w:val="22"/>
          <w:szCs w:val="22"/>
        </w:rPr>
        <w:t>PD</w:t>
      </w:r>
      <w:r w:rsidR="00C06D78" w:rsidRPr="009C3454">
        <w:rPr>
          <w:rFonts w:ascii="Corbel" w:hAnsi="Corbel"/>
          <w:b/>
          <w:bCs/>
          <w:sz w:val="22"/>
          <w:szCs w:val="22"/>
        </w:rPr>
        <w:t>:</w:t>
      </w:r>
    </w:p>
    <w:p w14:paraId="00FE8A3F" w14:textId="09147F50" w:rsidR="00C06D78" w:rsidRPr="009C3454" w:rsidRDefault="00376084" w:rsidP="00376084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Corbel" w:hAnsi="Corbel"/>
          <w:sz w:val="22"/>
          <w:szCs w:val="22"/>
        </w:rPr>
      </w:pPr>
      <w:bookmarkStart w:id="10" w:name="_Hlk114488074"/>
      <w:r w:rsidRPr="009C3454">
        <w:rPr>
          <w:rFonts w:ascii="Corbel" w:hAnsi="Corbel"/>
          <w:sz w:val="22"/>
          <w:szCs w:val="22"/>
        </w:rPr>
        <w:t>a</w:t>
      </w:r>
      <w:r w:rsidR="00C06D78" w:rsidRPr="009C3454">
        <w:rPr>
          <w:rFonts w:ascii="Corbel" w:hAnsi="Corbel"/>
          <w:sz w:val="22"/>
          <w:szCs w:val="22"/>
        </w:rPr>
        <w:t>rchitektonicko-stavebná časť</w:t>
      </w:r>
      <w:r w:rsidRPr="009C3454">
        <w:rPr>
          <w:rFonts w:ascii="Corbel" w:hAnsi="Corbel"/>
          <w:sz w:val="22"/>
          <w:szCs w:val="22"/>
        </w:rPr>
        <w:t>,</w:t>
      </w:r>
    </w:p>
    <w:p w14:paraId="3C94B5B8" w14:textId="772E7E1E" w:rsidR="00984955" w:rsidRPr="009C3454" w:rsidRDefault="002E0410" w:rsidP="00376084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Corbel" w:hAnsi="Corbel"/>
          <w:sz w:val="22"/>
          <w:szCs w:val="22"/>
        </w:rPr>
      </w:pPr>
      <w:r w:rsidRPr="009C3454">
        <w:rPr>
          <w:rFonts w:ascii="Corbel" w:hAnsi="Corbel"/>
          <w:sz w:val="22"/>
          <w:szCs w:val="22"/>
        </w:rPr>
        <w:t xml:space="preserve">návrh </w:t>
      </w:r>
      <w:r w:rsidR="003B2BDA" w:rsidRPr="009C3454">
        <w:rPr>
          <w:rFonts w:ascii="Corbel" w:hAnsi="Corbel"/>
          <w:sz w:val="22"/>
          <w:szCs w:val="22"/>
        </w:rPr>
        <w:t>harmonogramu postupu prác v závislosti na časovom intervale realizácie</w:t>
      </w:r>
      <w:r w:rsidR="00376084" w:rsidRPr="009C3454">
        <w:rPr>
          <w:rFonts w:ascii="Corbel" w:hAnsi="Corbel"/>
          <w:sz w:val="22"/>
          <w:szCs w:val="22"/>
        </w:rPr>
        <w:t>,</w:t>
      </w:r>
    </w:p>
    <w:p w14:paraId="3A73E1DD" w14:textId="1E2D7461" w:rsidR="0031369E" w:rsidRPr="009C3454" w:rsidRDefault="00376084" w:rsidP="00376084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Corbel" w:hAnsi="Corbel"/>
          <w:sz w:val="22"/>
          <w:szCs w:val="22"/>
        </w:rPr>
      </w:pPr>
      <w:r w:rsidRPr="009C3454">
        <w:rPr>
          <w:rFonts w:ascii="Corbel" w:hAnsi="Corbel"/>
          <w:sz w:val="22"/>
          <w:szCs w:val="22"/>
        </w:rPr>
        <w:t>v</w:t>
      </w:r>
      <w:r w:rsidR="0031369E" w:rsidRPr="009C3454">
        <w:rPr>
          <w:rFonts w:ascii="Corbel" w:hAnsi="Corbel"/>
          <w:sz w:val="22"/>
          <w:szCs w:val="22"/>
        </w:rPr>
        <w:t xml:space="preserve">ýkaz výmer (vrátane figúr) </w:t>
      </w:r>
      <w:r w:rsidRPr="009C3454">
        <w:rPr>
          <w:rFonts w:ascii="Corbel" w:hAnsi="Corbel"/>
          <w:sz w:val="22"/>
          <w:szCs w:val="22"/>
        </w:rPr>
        <w:t>a</w:t>
      </w:r>
      <w:r w:rsidR="00F81C8C" w:rsidRPr="009C3454">
        <w:rPr>
          <w:rFonts w:ascii="Corbel" w:hAnsi="Corbel"/>
          <w:sz w:val="22"/>
          <w:szCs w:val="22"/>
        </w:rPr>
        <w:t> </w:t>
      </w:r>
      <w:r w:rsidR="0031369E" w:rsidRPr="009C3454">
        <w:rPr>
          <w:rFonts w:ascii="Corbel" w:hAnsi="Corbel"/>
          <w:sz w:val="22"/>
          <w:szCs w:val="22"/>
        </w:rPr>
        <w:t>rozpočet</w:t>
      </w:r>
      <w:r w:rsidR="00F81C8C" w:rsidRPr="009C3454">
        <w:rPr>
          <w:rFonts w:ascii="Corbel" w:hAnsi="Corbel"/>
          <w:sz w:val="22"/>
          <w:szCs w:val="22"/>
        </w:rPr>
        <w:t xml:space="preserve"> (vrátane profesií)</w:t>
      </w:r>
      <w:r w:rsidRPr="009C3454">
        <w:rPr>
          <w:rFonts w:ascii="Corbel" w:hAnsi="Corbel"/>
          <w:sz w:val="22"/>
          <w:szCs w:val="22"/>
        </w:rPr>
        <w:t>,</w:t>
      </w:r>
    </w:p>
    <w:p w14:paraId="0AAC9C2D" w14:textId="62CDB613" w:rsidR="0031369E" w:rsidRPr="009C3454" w:rsidRDefault="00376084" w:rsidP="00376084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Corbel" w:hAnsi="Corbel"/>
          <w:sz w:val="22"/>
          <w:szCs w:val="22"/>
        </w:rPr>
      </w:pPr>
      <w:r w:rsidRPr="009C3454">
        <w:rPr>
          <w:rFonts w:ascii="Corbel" w:hAnsi="Corbel"/>
          <w:sz w:val="22"/>
          <w:szCs w:val="22"/>
        </w:rPr>
        <w:t>v</w:t>
      </w:r>
      <w:r w:rsidR="0031369E" w:rsidRPr="009C3454">
        <w:rPr>
          <w:rFonts w:ascii="Corbel" w:hAnsi="Corbel"/>
          <w:sz w:val="22"/>
          <w:szCs w:val="22"/>
        </w:rPr>
        <w:t>ýpis prvkov a špecifikácia použitých materiálov, prvkov a</w:t>
      </w:r>
      <w:r w:rsidR="00DA538A" w:rsidRPr="009C3454">
        <w:rPr>
          <w:rFonts w:ascii="Corbel" w:hAnsi="Corbel"/>
          <w:sz w:val="22"/>
          <w:szCs w:val="22"/>
        </w:rPr>
        <w:t> </w:t>
      </w:r>
      <w:r w:rsidR="0031369E" w:rsidRPr="009C3454">
        <w:rPr>
          <w:rFonts w:ascii="Corbel" w:hAnsi="Corbel"/>
          <w:sz w:val="22"/>
          <w:szCs w:val="22"/>
        </w:rPr>
        <w:t>zariadení</w:t>
      </w:r>
      <w:r w:rsidR="00DA538A" w:rsidRPr="009C3454">
        <w:rPr>
          <w:rFonts w:ascii="Corbel" w:hAnsi="Corbel"/>
          <w:sz w:val="22"/>
          <w:szCs w:val="22"/>
        </w:rPr>
        <w:t xml:space="preserve"> (vrátane ich obrazovej prílohy)</w:t>
      </w:r>
      <w:r w:rsidR="00BB663F" w:rsidRPr="009C3454">
        <w:rPr>
          <w:rFonts w:ascii="Corbel" w:hAnsi="Corbel"/>
          <w:sz w:val="22"/>
          <w:szCs w:val="22"/>
        </w:rPr>
        <w:t>,</w:t>
      </w:r>
    </w:p>
    <w:bookmarkEnd w:id="9"/>
    <w:p w14:paraId="387BCCBC" w14:textId="4EA2E00E" w:rsidR="009B0CDF" w:rsidRDefault="007861E7" w:rsidP="00376084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Corbel" w:hAnsi="Corbel"/>
          <w:sz w:val="22"/>
          <w:szCs w:val="22"/>
        </w:rPr>
      </w:pPr>
      <w:r w:rsidRPr="009C3454">
        <w:rPr>
          <w:rFonts w:ascii="Corbel" w:hAnsi="Corbel"/>
          <w:sz w:val="22"/>
          <w:szCs w:val="22"/>
        </w:rPr>
        <w:t>projekt organizácie výstavby.</w:t>
      </w:r>
    </w:p>
    <w:p w14:paraId="1ECBB95D" w14:textId="45EDDE21" w:rsidR="00B24517" w:rsidRPr="009C3454" w:rsidRDefault="00B24517" w:rsidP="00376084">
      <w:pPr>
        <w:pStyle w:val="Odsekzoznamu"/>
        <w:numPr>
          <w:ilvl w:val="0"/>
          <w:numId w:val="19"/>
        </w:numPr>
        <w:spacing w:line="276" w:lineRule="auto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Polohopisné a výškové zameranie pozemku</w:t>
      </w:r>
      <w:r w:rsidR="00314693">
        <w:rPr>
          <w:rFonts w:ascii="Corbel" w:hAnsi="Corbel"/>
          <w:sz w:val="22"/>
          <w:szCs w:val="22"/>
        </w:rPr>
        <w:t xml:space="preserve"> </w:t>
      </w:r>
    </w:p>
    <w:bookmarkEnd w:id="10"/>
    <w:p w14:paraId="40C05A9D" w14:textId="77777777" w:rsidR="00376084" w:rsidRPr="009C3454" w:rsidRDefault="00376084" w:rsidP="00C61B8B">
      <w:pPr>
        <w:spacing w:line="276" w:lineRule="auto"/>
        <w:ind w:left="360"/>
        <w:jc w:val="both"/>
        <w:rPr>
          <w:rFonts w:ascii="Corbel" w:hAnsi="Corbel"/>
          <w:sz w:val="22"/>
          <w:szCs w:val="22"/>
        </w:rPr>
      </w:pPr>
    </w:p>
    <w:p w14:paraId="224F2EB4" w14:textId="4283C51C" w:rsidR="003E3B6F" w:rsidRPr="009C3454" w:rsidRDefault="003E3B6F" w:rsidP="00376084">
      <w:pPr>
        <w:pStyle w:val="Bezriadkovania"/>
        <w:spacing w:line="276" w:lineRule="auto"/>
        <w:jc w:val="both"/>
        <w:rPr>
          <w:rFonts w:ascii="Corbel" w:hAnsi="Corbel"/>
          <w:u w:val="single"/>
        </w:rPr>
      </w:pPr>
      <w:r w:rsidRPr="009C3454">
        <w:rPr>
          <w:rFonts w:ascii="Corbel" w:hAnsi="Corbel"/>
          <w:u w:val="single"/>
        </w:rPr>
        <w:t>Architektonicko-stavebn</w:t>
      </w:r>
      <w:r w:rsidR="00C61B8B" w:rsidRPr="009C3454">
        <w:rPr>
          <w:rFonts w:ascii="Corbel" w:hAnsi="Corbel"/>
          <w:u w:val="single"/>
        </w:rPr>
        <w:t>á časť</w:t>
      </w:r>
    </w:p>
    <w:p w14:paraId="15CA5318" w14:textId="7DAD9B28" w:rsidR="003E3B6F" w:rsidRPr="009C3454" w:rsidRDefault="00C61B8B" w:rsidP="00376084">
      <w:pPr>
        <w:pStyle w:val="Bezriadkovania"/>
        <w:numPr>
          <w:ilvl w:val="0"/>
          <w:numId w:val="21"/>
        </w:numPr>
        <w:spacing w:line="276" w:lineRule="auto"/>
        <w:jc w:val="both"/>
        <w:rPr>
          <w:rFonts w:ascii="Corbel" w:hAnsi="Corbel"/>
        </w:rPr>
      </w:pPr>
      <w:r w:rsidRPr="009C3454">
        <w:rPr>
          <w:rFonts w:ascii="Corbel" w:hAnsi="Corbel"/>
        </w:rPr>
        <w:t>dokumentácia</w:t>
      </w:r>
      <w:r w:rsidR="003E3B6F" w:rsidRPr="009C3454">
        <w:rPr>
          <w:rFonts w:ascii="Corbel" w:hAnsi="Corbel"/>
        </w:rPr>
        <w:t xml:space="preserve"> jestvujúceho stavu – </w:t>
      </w:r>
      <w:r w:rsidR="000B074B" w:rsidRPr="009C3454">
        <w:rPr>
          <w:rFonts w:ascii="Corbel" w:hAnsi="Corbel"/>
        </w:rPr>
        <w:t>b</w:t>
      </w:r>
      <w:r w:rsidR="003E3B6F" w:rsidRPr="009C3454">
        <w:rPr>
          <w:rFonts w:ascii="Corbel" w:hAnsi="Corbel"/>
        </w:rPr>
        <w:t>úracie práce</w:t>
      </w:r>
      <w:r w:rsidR="003F6DDF" w:rsidRPr="009C3454">
        <w:rPr>
          <w:rFonts w:ascii="Corbel" w:hAnsi="Corbel"/>
        </w:rPr>
        <w:t>:</w:t>
      </w:r>
    </w:p>
    <w:p w14:paraId="0E084264" w14:textId="38C3D4AD" w:rsidR="008E65F0" w:rsidRPr="009C3454" w:rsidRDefault="003F6DDF" w:rsidP="00B75E3F">
      <w:pPr>
        <w:pStyle w:val="Bezriadkovania"/>
        <w:numPr>
          <w:ilvl w:val="1"/>
          <w:numId w:val="22"/>
        </w:numPr>
        <w:spacing w:line="276" w:lineRule="auto"/>
        <w:jc w:val="both"/>
        <w:rPr>
          <w:rFonts w:ascii="Corbel" w:hAnsi="Corbel"/>
        </w:rPr>
      </w:pPr>
      <w:r w:rsidRPr="009C3454">
        <w:rPr>
          <w:rFonts w:ascii="Corbel" w:hAnsi="Corbel"/>
        </w:rPr>
        <w:t>t</w:t>
      </w:r>
      <w:r w:rsidR="003E3B6F" w:rsidRPr="009C3454">
        <w:rPr>
          <w:rFonts w:ascii="Corbel" w:hAnsi="Corbel"/>
        </w:rPr>
        <w:t>echnická správa</w:t>
      </w:r>
      <w:r w:rsidRPr="009C3454">
        <w:rPr>
          <w:rFonts w:ascii="Corbel" w:hAnsi="Corbel"/>
        </w:rPr>
        <w:t>,</w:t>
      </w:r>
    </w:p>
    <w:p w14:paraId="4454675F" w14:textId="7FA26551" w:rsidR="00615FC6" w:rsidRPr="009C3454" w:rsidRDefault="00E12B15" w:rsidP="00376084">
      <w:pPr>
        <w:pStyle w:val="Bezriadkovania"/>
        <w:numPr>
          <w:ilvl w:val="1"/>
          <w:numId w:val="22"/>
        </w:numPr>
        <w:spacing w:line="276" w:lineRule="auto"/>
        <w:jc w:val="both"/>
        <w:rPr>
          <w:rFonts w:ascii="Corbel" w:hAnsi="Corbel"/>
          <w:color w:val="000000" w:themeColor="text1"/>
        </w:rPr>
      </w:pPr>
      <w:r>
        <w:rPr>
          <w:rFonts w:ascii="Corbel" w:hAnsi="Corbel"/>
          <w:color w:val="000000" w:themeColor="text1"/>
        </w:rPr>
        <w:t> </w:t>
      </w:r>
      <w:r w:rsidR="003F6DDF" w:rsidRPr="009C3454">
        <w:rPr>
          <w:rFonts w:ascii="Corbel" w:hAnsi="Corbel"/>
          <w:color w:val="000000" w:themeColor="text1"/>
        </w:rPr>
        <w:t>p</w:t>
      </w:r>
      <w:r w:rsidR="003E3B6F" w:rsidRPr="009C3454">
        <w:rPr>
          <w:rFonts w:ascii="Corbel" w:hAnsi="Corbel"/>
          <w:color w:val="000000" w:themeColor="text1"/>
        </w:rPr>
        <w:t>ôdorys</w:t>
      </w:r>
      <w:r>
        <w:rPr>
          <w:rFonts w:ascii="Corbel" w:hAnsi="Corbel"/>
          <w:color w:val="000000" w:themeColor="text1"/>
        </w:rPr>
        <w:t>,</w:t>
      </w:r>
    </w:p>
    <w:p w14:paraId="0BB0B479" w14:textId="13209DA2" w:rsidR="003E3B6F" w:rsidRDefault="002733C2" w:rsidP="00376084">
      <w:pPr>
        <w:pStyle w:val="Bezriadkovania"/>
        <w:numPr>
          <w:ilvl w:val="1"/>
          <w:numId w:val="22"/>
        </w:numPr>
        <w:spacing w:line="276" w:lineRule="auto"/>
        <w:jc w:val="both"/>
        <w:rPr>
          <w:rFonts w:ascii="Corbel" w:hAnsi="Corbel"/>
        </w:rPr>
      </w:pPr>
      <w:r w:rsidRPr="009C3454">
        <w:rPr>
          <w:rFonts w:ascii="Corbel" w:hAnsi="Corbel"/>
        </w:rPr>
        <w:t> </w:t>
      </w:r>
      <w:r w:rsidR="003F6DDF" w:rsidRPr="009C3454">
        <w:rPr>
          <w:rFonts w:ascii="Corbel" w:hAnsi="Corbel"/>
        </w:rPr>
        <w:t>r</w:t>
      </w:r>
      <w:r w:rsidR="003E3B6F" w:rsidRPr="009C3454">
        <w:rPr>
          <w:rFonts w:ascii="Corbel" w:hAnsi="Corbel"/>
        </w:rPr>
        <w:t>ezy</w:t>
      </w:r>
      <w:r w:rsidRPr="009C3454">
        <w:rPr>
          <w:rFonts w:ascii="Corbel" w:hAnsi="Corbel"/>
        </w:rPr>
        <w:t>,</w:t>
      </w:r>
    </w:p>
    <w:p w14:paraId="24FB9555" w14:textId="6E587209" w:rsidR="00F61FCF" w:rsidRPr="009C3454" w:rsidRDefault="00F61FCF" w:rsidP="00376084">
      <w:pPr>
        <w:pStyle w:val="Bezriadkovania"/>
        <w:numPr>
          <w:ilvl w:val="1"/>
          <w:numId w:val="22"/>
        </w:numPr>
        <w:spacing w:line="276" w:lineRule="auto"/>
        <w:jc w:val="both"/>
        <w:rPr>
          <w:rFonts w:ascii="Corbel" w:hAnsi="Corbel"/>
        </w:rPr>
      </w:pPr>
      <w:r>
        <w:rPr>
          <w:rFonts w:ascii="Corbel" w:hAnsi="Corbel"/>
        </w:rPr>
        <w:t> statick</w:t>
      </w:r>
      <w:r w:rsidR="00015D95">
        <w:rPr>
          <w:rFonts w:ascii="Corbel" w:hAnsi="Corbel"/>
        </w:rPr>
        <w:t>ý</w:t>
      </w:r>
      <w:r>
        <w:rPr>
          <w:rFonts w:ascii="Corbel" w:hAnsi="Corbel"/>
        </w:rPr>
        <w:t xml:space="preserve"> posudok oplotenia</w:t>
      </w:r>
    </w:p>
    <w:p w14:paraId="5DA59D71" w14:textId="2708DDB2" w:rsidR="003E3B6F" w:rsidRPr="009C3454" w:rsidRDefault="00C61B8B" w:rsidP="00376084">
      <w:pPr>
        <w:pStyle w:val="Bezriadkovania"/>
        <w:numPr>
          <w:ilvl w:val="2"/>
          <w:numId w:val="22"/>
        </w:numPr>
        <w:spacing w:line="276" w:lineRule="auto"/>
        <w:jc w:val="both"/>
        <w:rPr>
          <w:rFonts w:ascii="Corbel" w:hAnsi="Corbel"/>
        </w:rPr>
      </w:pPr>
      <w:r w:rsidRPr="009C3454">
        <w:rPr>
          <w:rFonts w:ascii="Corbel" w:hAnsi="Corbel"/>
        </w:rPr>
        <w:t>dokumentácia</w:t>
      </w:r>
      <w:r w:rsidR="003F6DDF" w:rsidRPr="009C3454">
        <w:rPr>
          <w:rFonts w:ascii="Corbel" w:hAnsi="Corbel"/>
        </w:rPr>
        <w:t xml:space="preserve"> – </w:t>
      </w:r>
      <w:r w:rsidR="000B074B" w:rsidRPr="009C3454">
        <w:rPr>
          <w:rFonts w:ascii="Corbel" w:hAnsi="Corbel"/>
        </w:rPr>
        <w:t>n</w:t>
      </w:r>
      <w:r w:rsidR="003E3B6F" w:rsidRPr="009C3454">
        <w:rPr>
          <w:rFonts w:ascii="Corbel" w:hAnsi="Corbel"/>
        </w:rPr>
        <w:t>ový stav</w:t>
      </w:r>
      <w:r w:rsidR="003F6DDF" w:rsidRPr="009C3454">
        <w:rPr>
          <w:rFonts w:ascii="Corbel" w:hAnsi="Corbel"/>
        </w:rPr>
        <w:t>:</w:t>
      </w:r>
    </w:p>
    <w:p w14:paraId="3595E419" w14:textId="0546256C" w:rsidR="003E3B6F" w:rsidRPr="009C3454" w:rsidRDefault="003F6DDF" w:rsidP="00376084">
      <w:pPr>
        <w:pStyle w:val="Bezriadkovania"/>
        <w:numPr>
          <w:ilvl w:val="1"/>
          <w:numId w:val="22"/>
        </w:numPr>
        <w:spacing w:line="276" w:lineRule="auto"/>
        <w:jc w:val="both"/>
        <w:rPr>
          <w:rFonts w:ascii="Corbel" w:hAnsi="Corbel"/>
        </w:rPr>
      </w:pPr>
      <w:r w:rsidRPr="009C3454">
        <w:rPr>
          <w:rFonts w:ascii="Corbel" w:hAnsi="Corbel"/>
        </w:rPr>
        <w:t>t</w:t>
      </w:r>
      <w:r w:rsidR="003E3B6F" w:rsidRPr="009C3454">
        <w:rPr>
          <w:rFonts w:ascii="Corbel" w:hAnsi="Corbel"/>
        </w:rPr>
        <w:t>echnická správa</w:t>
      </w:r>
      <w:r w:rsidRPr="009C3454">
        <w:rPr>
          <w:rFonts w:ascii="Corbel" w:hAnsi="Corbel"/>
        </w:rPr>
        <w:t>,</w:t>
      </w:r>
    </w:p>
    <w:p w14:paraId="6F164B8A" w14:textId="65440367" w:rsidR="00270828" w:rsidRPr="009C3454" w:rsidRDefault="0025455A" w:rsidP="00376084">
      <w:pPr>
        <w:pStyle w:val="Bezriadkovania"/>
        <w:numPr>
          <w:ilvl w:val="1"/>
          <w:numId w:val="22"/>
        </w:numPr>
        <w:spacing w:line="276" w:lineRule="auto"/>
        <w:jc w:val="both"/>
        <w:rPr>
          <w:rFonts w:ascii="Corbel" w:hAnsi="Corbel"/>
        </w:rPr>
      </w:pPr>
      <w:r w:rsidRPr="009C3454">
        <w:rPr>
          <w:rFonts w:ascii="Corbel" w:hAnsi="Corbel"/>
        </w:rPr>
        <w:t>situácia,</w:t>
      </w:r>
    </w:p>
    <w:p w14:paraId="67124C3F" w14:textId="7D4365F3" w:rsidR="003E3B6F" w:rsidRPr="009C3454" w:rsidRDefault="003F6DDF" w:rsidP="00376084">
      <w:pPr>
        <w:pStyle w:val="Bezriadkovania"/>
        <w:numPr>
          <w:ilvl w:val="1"/>
          <w:numId w:val="22"/>
        </w:numPr>
        <w:spacing w:line="276" w:lineRule="auto"/>
        <w:jc w:val="both"/>
        <w:rPr>
          <w:rFonts w:ascii="Corbel" w:hAnsi="Corbel"/>
          <w:color w:val="000000" w:themeColor="text1"/>
        </w:rPr>
      </w:pPr>
      <w:r w:rsidRPr="009C3454">
        <w:rPr>
          <w:rFonts w:ascii="Corbel" w:hAnsi="Corbel"/>
          <w:color w:val="000000" w:themeColor="text1"/>
        </w:rPr>
        <w:t>r</w:t>
      </w:r>
      <w:r w:rsidR="003E3B6F" w:rsidRPr="009C3454">
        <w:rPr>
          <w:rFonts w:ascii="Corbel" w:hAnsi="Corbel"/>
          <w:color w:val="000000" w:themeColor="text1"/>
        </w:rPr>
        <w:t>ezy</w:t>
      </w:r>
      <w:r w:rsidRPr="009C3454">
        <w:rPr>
          <w:rFonts w:ascii="Corbel" w:hAnsi="Corbel"/>
          <w:color w:val="000000" w:themeColor="text1"/>
        </w:rPr>
        <w:t>,</w:t>
      </w:r>
    </w:p>
    <w:p w14:paraId="66524CBF" w14:textId="2A7B3E65" w:rsidR="003E3B6F" w:rsidRPr="009C3454" w:rsidRDefault="003F6DDF" w:rsidP="00376084">
      <w:pPr>
        <w:pStyle w:val="Bezriadkovania"/>
        <w:numPr>
          <w:ilvl w:val="1"/>
          <w:numId w:val="22"/>
        </w:numPr>
        <w:spacing w:line="276" w:lineRule="auto"/>
        <w:jc w:val="both"/>
        <w:rPr>
          <w:rFonts w:ascii="Corbel" w:hAnsi="Corbel"/>
          <w:color w:val="000000" w:themeColor="text1"/>
        </w:rPr>
      </w:pPr>
      <w:r w:rsidRPr="009C3454">
        <w:rPr>
          <w:rFonts w:ascii="Corbel" w:hAnsi="Corbel"/>
          <w:color w:val="000000" w:themeColor="text1"/>
        </w:rPr>
        <w:t>v</w:t>
      </w:r>
      <w:r w:rsidR="003E3B6F" w:rsidRPr="009C3454">
        <w:rPr>
          <w:rFonts w:ascii="Corbel" w:hAnsi="Corbel"/>
          <w:color w:val="000000" w:themeColor="text1"/>
        </w:rPr>
        <w:t>ýkazy prvkov</w:t>
      </w:r>
      <w:r w:rsidRPr="009C3454">
        <w:rPr>
          <w:rFonts w:ascii="Corbel" w:hAnsi="Corbel"/>
          <w:color w:val="000000" w:themeColor="text1"/>
        </w:rPr>
        <w:t>,</w:t>
      </w:r>
    </w:p>
    <w:p w14:paraId="7E572D46" w14:textId="2D9D3668" w:rsidR="003E3B6F" w:rsidRDefault="00B64AEC" w:rsidP="00376084">
      <w:pPr>
        <w:pStyle w:val="Bezriadkovania"/>
        <w:numPr>
          <w:ilvl w:val="1"/>
          <w:numId w:val="22"/>
        </w:numPr>
        <w:spacing w:line="276" w:lineRule="auto"/>
        <w:jc w:val="both"/>
        <w:rPr>
          <w:rFonts w:ascii="Corbel" w:hAnsi="Corbel"/>
          <w:color w:val="000000" w:themeColor="text1"/>
        </w:rPr>
      </w:pPr>
      <w:r w:rsidRPr="009C3454">
        <w:rPr>
          <w:rFonts w:ascii="Corbel" w:hAnsi="Corbel"/>
          <w:color w:val="000000" w:themeColor="text1"/>
        </w:rPr>
        <w:t>vybrané d</w:t>
      </w:r>
      <w:r w:rsidR="003E3B6F" w:rsidRPr="009C3454">
        <w:rPr>
          <w:rFonts w:ascii="Corbel" w:hAnsi="Corbel"/>
          <w:color w:val="000000" w:themeColor="text1"/>
        </w:rPr>
        <w:t>etaily</w:t>
      </w:r>
      <w:r w:rsidRPr="009C3454">
        <w:rPr>
          <w:rFonts w:ascii="Corbel" w:hAnsi="Corbel"/>
          <w:color w:val="000000" w:themeColor="text1"/>
        </w:rPr>
        <w:t xml:space="preserve"> na základe dohody s</w:t>
      </w:r>
      <w:r w:rsidR="004C76BA" w:rsidRPr="009C3454">
        <w:rPr>
          <w:rFonts w:ascii="Corbel" w:hAnsi="Corbel"/>
          <w:color w:val="000000" w:themeColor="text1"/>
        </w:rPr>
        <w:t> </w:t>
      </w:r>
      <w:r w:rsidR="003F6DDF" w:rsidRPr="009C3454">
        <w:rPr>
          <w:rFonts w:ascii="Corbel" w:hAnsi="Corbel"/>
          <w:color w:val="000000" w:themeColor="text1"/>
        </w:rPr>
        <w:t>o</w:t>
      </w:r>
      <w:r w:rsidRPr="009C3454">
        <w:rPr>
          <w:rFonts w:ascii="Corbel" w:hAnsi="Corbel"/>
          <w:color w:val="000000" w:themeColor="text1"/>
        </w:rPr>
        <w:t>bjednávateľom</w:t>
      </w:r>
      <w:r w:rsidR="004C76BA" w:rsidRPr="009C3454">
        <w:rPr>
          <w:rFonts w:ascii="Corbel" w:hAnsi="Corbel"/>
          <w:color w:val="000000" w:themeColor="text1"/>
        </w:rPr>
        <w:t xml:space="preserve"> (minimálne</w:t>
      </w:r>
      <w:r w:rsidR="002733C2" w:rsidRPr="009C3454">
        <w:rPr>
          <w:rFonts w:ascii="Corbel" w:hAnsi="Corbel"/>
          <w:color w:val="000000" w:themeColor="text1"/>
        </w:rPr>
        <w:t>4</w:t>
      </w:r>
      <w:r w:rsidR="004C76BA" w:rsidRPr="009C3454">
        <w:rPr>
          <w:rFonts w:ascii="Corbel" w:hAnsi="Corbel"/>
          <w:color w:val="000000" w:themeColor="text1"/>
        </w:rPr>
        <w:t>)</w:t>
      </w:r>
      <w:r w:rsidR="002733C2" w:rsidRPr="009C3454">
        <w:rPr>
          <w:rFonts w:ascii="Corbel" w:hAnsi="Corbel"/>
          <w:color w:val="000000" w:themeColor="text1"/>
        </w:rPr>
        <w:t>.</w:t>
      </w:r>
    </w:p>
    <w:p w14:paraId="76CAC3AC" w14:textId="6EEC6F24" w:rsidR="00F61FCF" w:rsidRDefault="00F61FCF" w:rsidP="00376084">
      <w:pPr>
        <w:pStyle w:val="Bezriadkovania"/>
        <w:numPr>
          <w:ilvl w:val="1"/>
          <w:numId w:val="22"/>
        </w:numPr>
        <w:spacing w:line="276" w:lineRule="auto"/>
        <w:jc w:val="both"/>
        <w:rPr>
          <w:rFonts w:ascii="Corbel" w:hAnsi="Corbel"/>
          <w:color w:val="000000" w:themeColor="text1"/>
        </w:rPr>
      </w:pPr>
      <w:r>
        <w:rPr>
          <w:rFonts w:ascii="Corbel" w:hAnsi="Corbel"/>
          <w:color w:val="000000" w:themeColor="text1"/>
        </w:rPr>
        <w:lastRenderedPageBreak/>
        <w:t xml:space="preserve"> statické </w:t>
      </w:r>
      <w:r w:rsidR="000B02F2">
        <w:rPr>
          <w:rFonts w:ascii="Corbel" w:hAnsi="Corbel"/>
          <w:color w:val="000000" w:themeColor="text1"/>
        </w:rPr>
        <w:t>posúdenie</w:t>
      </w:r>
    </w:p>
    <w:p w14:paraId="454A1809" w14:textId="77777777" w:rsidR="00C364FE" w:rsidRPr="009C3454" w:rsidRDefault="00C364FE" w:rsidP="00462706">
      <w:pPr>
        <w:pStyle w:val="Bezriadkovania"/>
        <w:spacing w:line="276" w:lineRule="auto"/>
        <w:ind w:left="1440"/>
        <w:jc w:val="both"/>
        <w:rPr>
          <w:rFonts w:ascii="Corbel" w:hAnsi="Corbel"/>
          <w:color w:val="000000" w:themeColor="text1"/>
        </w:rPr>
      </w:pPr>
    </w:p>
    <w:p w14:paraId="1ACBFFA6" w14:textId="77777777" w:rsidR="000B074B" w:rsidRPr="009C3454" w:rsidRDefault="000B074B" w:rsidP="0018660D">
      <w:pPr>
        <w:pStyle w:val="Bezriadkovania"/>
        <w:spacing w:line="276" w:lineRule="auto"/>
        <w:jc w:val="both"/>
        <w:rPr>
          <w:rFonts w:ascii="Corbel" w:hAnsi="Corbel"/>
        </w:rPr>
      </w:pPr>
    </w:p>
    <w:p w14:paraId="797EA3AD" w14:textId="11AA567A" w:rsidR="00A9191D" w:rsidRPr="009C3454" w:rsidRDefault="00A9191D" w:rsidP="005B4A1C">
      <w:pPr>
        <w:pStyle w:val="Zarkazkladnhotextu3"/>
        <w:spacing w:line="276" w:lineRule="auto"/>
        <w:ind w:left="0" w:firstLine="0"/>
        <w:rPr>
          <w:rFonts w:ascii="Corbel" w:hAnsi="Corbel"/>
          <w:szCs w:val="22"/>
        </w:rPr>
      </w:pPr>
    </w:p>
    <w:p w14:paraId="58298172" w14:textId="70B5F5C4" w:rsidR="009C3454" w:rsidRPr="009C3454" w:rsidRDefault="009C3454" w:rsidP="009C3454">
      <w:pPr>
        <w:spacing w:line="276" w:lineRule="auto"/>
        <w:jc w:val="both"/>
        <w:rPr>
          <w:rFonts w:ascii="Corbel" w:hAnsi="Corbel"/>
          <w:b/>
          <w:sz w:val="22"/>
          <w:szCs w:val="22"/>
        </w:rPr>
      </w:pPr>
      <w:r w:rsidRPr="009C3454">
        <w:rPr>
          <w:rFonts w:ascii="Corbel" w:hAnsi="Corbel"/>
          <w:b/>
          <w:sz w:val="22"/>
          <w:szCs w:val="22"/>
        </w:rPr>
        <w:t xml:space="preserve">Obhliadka: </w:t>
      </w:r>
    </w:p>
    <w:bookmarkEnd w:id="3"/>
    <w:bookmarkEnd w:id="4"/>
    <w:bookmarkEnd w:id="5"/>
    <w:p w14:paraId="73CD3F00" w14:textId="41533F0C" w:rsidR="00DD6435" w:rsidRDefault="00DD6435" w:rsidP="00DD6435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</w:rPr>
      </w:pPr>
      <w:r w:rsidRPr="6D6A679D">
        <w:rPr>
          <w:rFonts w:ascii="Corbel" w:hAnsi="Corbel" w:cs="Corbel"/>
          <w:color w:val="000000" w:themeColor="text1"/>
        </w:rPr>
        <w:t xml:space="preserve">Termín obhliadky je potrebné dohodnúť vopred s kontaktnou osobou: </w:t>
      </w:r>
      <w:r w:rsidR="1DCA27F4" w:rsidRPr="6D6A679D">
        <w:rPr>
          <w:rFonts w:ascii="Corbel" w:hAnsi="Corbel" w:cs="Corbel"/>
          <w:color w:val="000000" w:themeColor="text1"/>
        </w:rPr>
        <w:t>Vladimír Mackovič</w:t>
      </w:r>
      <w:r w:rsidRPr="6D6A679D">
        <w:rPr>
          <w:rFonts w:ascii="Corbel" w:hAnsi="Corbel" w:cs="Corbel"/>
          <w:color w:val="000000" w:themeColor="text1"/>
        </w:rPr>
        <w:t>, +421 918 110 0</w:t>
      </w:r>
      <w:r w:rsidR="25654A04" w:rsidRPr="6D6A679D">
        <w:rPr>
          <w:rFonts w:ascii="Corbel" w:hAnsi="Corbel" w:cs="Corbel"/>
          <w:color w:val="000000" w:themeColor="text1"/>
        </w:rPr>
        <w:t>48</w:t>
      </w:r>
      <w:r w:rsidRPr="6D6A679D">
        <w:rPr>
          <w:rFonts w:ascii="Corbel" w:hAnsi="Corbel" w:cs="Corbel"/>
          <w:color w:val="000000" w:themeColor="text1"/>
        </w:rPr>
        <w:t xml:space="preserve">; </w:t>
      </w:r>
      <w:r w:rsidR="158265E7" w:rsidRPr="6D6A679D">
        <w:rPr>
          <w:rFonts w:ascii="Corbel" w:hAnsi="Corbel" w:cs="Corbel"/>
          <w:color w:val="000000" w:themeColor="text1"/>
        </w:rPr>
        <w:t>vladimir.mackovic</w:t>
      </w:r>
      <w:r w:rsidRPr="6D6A679D">
        <w:rPr>
          <w:rFonts w:ascii="Corbel" w:hAnsi="Corbel" w:cs="Corbel"/>
        </w:rPr>
        <w:t>@unib</w:t>
      </w:r>
      <w:r w:rsidR="256413BF" w:rsidRPr="6D6A679D">
        <w:rPr>
          <w:rFonts w:ascii="Corbel" w:hAnsi="Corbel" w:cs="Corbel"/>
        </w:rPr>
        <w:t>a.sk</w:t>
      </w:r>
    </w:p>
    <w:p w14:paraId="28477F41" w14:textId="540CA121" w:rsidR="00A9191D" w:rsidRDefault="00A9191D" w:rsidP="00A9191D">
      <w:pPr>
        <w:pStyle w:val="Zarkazkladnhotextu3"/>
        <w:spacing w:line="276" w:lineRule="auto"/>
        <w:ind w:left="0" w:firstLine="0"/>
        <w:jc w:val="center"/>
        <w:rPr>
          <w:rFonts w:ascii="Corbel" w:hAnsi="Corbel"/>
          <w:szCs w:val="22"/>
        </w:rPr>
      </w:pPr>
    </w:p>
    <w:p w14:paraId="038E6228" w14:textId="37B322F4" w:rsidR="00350A44" w:rsidRPr="00491C87" w:rsidRDefault="00491C87" w:rsidP="00350A44">
      <w:pPr>
        <w:rPr>
          <w:rFonts w:ascii="Corbel" w:hAnsi="Corbel"/>
          <w:lang w:eastAsia="sk-SK"/>
        </w:rPr>
      </w:pPr>
      <w:r w:rsidRPr="00491C87">
        <w:rPr>
          <w:rFonts w:ascii="Corbel" w:hAnsi="Corbel"/>
          <w:lang w:eastAsia="sk-SK"/>
        </w:rPr>
        <w:t>Obr.1 Informatívna situácia</w:t>
      </w:r>
    </w:p>
    <w:p w14:paraId="3F740E5F" w14:textId="62582C46" w:rsidR="00350A44" w:rsidRPr="00350A44" w:rsidRDefault="00350A44" w:rsidP="00350A44">
      <w:pPr>
        <w:rPr>
          <w:lang w:eastAsia="sk-SK"/>
        </w:rPr>
      </w:pPr>
    </w:p>
    <w:p w14:paraId="6BA76A7E" w14:textId="10AD67A7" w:rsidR="00350A44" w:rsidRDefault="00350A44" w:rsidP="00350A44">
      <w:pPr>
        <w:rPr>
          <w:rFonts w:ascii="Corbel" w:hAnsi="Corbel"/>
          <w:sz w:val="22"/>
          <w:szCs w:val="22"/>
          <w:lang w:eastAsia="sk-SK"/>
        </w:rPr>
      </w:pPr>
    </w:p>
    <w:p w14:paraId="676E1927" w14:textId="54F02E31" w:rsidR="00350A44" w:rsidRDefault="00350A44" w:rsidP="00350A44">
      <w:pPr>
        <w:tabs>
          <w:tab w:val="left" w:pos="3855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4DA3AA16" wp14:editId="388AEEC6">
            <wp:extent cx="5731510" cy="3985895"/>
            <wp:effectExtent l="0" t="0" r="0" b="0"/>
            <wp:docPr id="1" name="Obrázok 1" descr="Obrázok, na ktorom je diagram, plán, náčrt, kresb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diagram, plán, náčrt, kresba&#10;&#10;Automaticky generovaný popi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8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8E073" w14:textId="44375CAA" w:rsidR="00350A44" w:rsidRDefault="00350A44" w:rsidP="00350A44">
      <w:pPr>
        <w:rPr>
          <w:noProof/>
        </w:rPr>
      </w:pPr>
    </w:p>
    <w:p w14:paraId="1AEACB23" w14:textId="3C7FCE57" w:rsidR="00350A44" w:rsidRDefault="00350A44" w:rsidP="00350A44">
      <w:pPr>
        <w:rPr>
          <w:noProof/>
        </w:rPr>
      </w:pPr>
    </w:p>
    <w:p w14:paraId="0E1BA42B" w14:textId="5A284A91" w:rsidR="00350A44" w:rsidRPr="00350A44" w:rsidRDefault="00350A44" w:rsidP="00350A44">
      <w:pPr>
        <w:tabs>
          <w:tab w:val="left" w:pos="2535"/>
        </w:tabs>
        <w:rPr>
          <w:lang w:eastAsia="sk-SK"/>
        </w:rPr>
      </w:pPr>
      <w:r>
        <w:rPr>
          <w:lang w:eastAsia="sk-SK"/>
        </w:rPr>
        <w:tab/>
      </w:r>
    </w:p>
    <w:sectPr w:rsidR="00350A44" w:rsidRPr="00350A44" w:rsidSect="00370370">
      <w:headerReference w:type="default" r:id="rId12"/>
      <w:footerReference w:type="default" r:id="rId13"/>
      <w:pgSz w:w="11906" w:h="16838" w:code="9"/>
      <w:pgMar w:top="1440" w:right="1440" w:bottom="1440" w:left="144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40970" w14:textId="77777777" w:rsidR="00962DC7" w:rsidRDefault="00962DC7" w:rsidP="00AA3035">
      <w:r>
        <w:separator/>
      </w:r>
    </w:p>
  </w:endnote>
  <w:endnote w:type="continuationSeparator" w:id="0">
    <w:p w14:paraId="4A18D47B" w14:textId="77777777" w:rsidR="00962DC7" w:rsidRDefault="00962DC7" w:rsidP="00AA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,Calibri">
    <w:altName w:val="Corbel"/>
    <w:panose1 w:val="00000000000000000000"/>
    <w:charset w:val="00"/>
    <w:family w:val="roman"/>
    <w:notTrueType/>
    <w:pitch w:val="default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val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BB6D" w14:textId="77777777" w:rsidR="00A1284C" w:rsidRDefault="00A1284C" w:rsidP="00450555">
    <w:pPr>
      <w:spacing w:line="276" w:lineRule="auto"/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765F93" w:rsidRPr="00AA3035" w14:paraId="3ADE8B44" w14:textId="77777777" w:rsidTr="009771A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F762079" w14:textId="44EF46E7" w:rsidR="00765F93" w:rsidRPr="006C7C57" w:rsidRDefault="001B086D" w:rsidP="00765F93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Referát</w:t>
          </w:r>
          <w:r w:rsidR="00D80A6D">
            <w:rPr>
              <w:rFonts w:ascii="Corbel" w:hAnsi="Corbel"/>
              <w:sz w:val="18"/>
              <w:szCs w:val="18"/>
            </w:rPr>
            <w:t xml:space="preserve"> </w:t>
          </w:r>
          <w:r w:rsidR="00695DEE">
            <w:rPr>
              <w:rFonts w:ascii="Corbel" w:hAnsi="Corbel"/>
              <w:sz w:val="18"/>
              <w:szCs w:val="18"/>
            </w:rPr>
            <w:t>investícií</w:t>
          </w:r>
          <w:r>
            <w:rPr>
              <w:rFonts w:ascii="Corbel" w:hAnsi="Corbel"/>
              <w:sz w:val="18"/>
              <w:szCs w:val="18"/>
            </w:rPr>
            <w:t xml:space="preserve"> </w:t>
          </w:r>
        </w:p>
      </w:tc>
      <w:tc>
        <w:tcPr>
          <w:tcW w:w="2845" w:type="dxa"/>
          <w:shd w:val="clear" w:color="auto" w:fill="auto"/>
          <w:vAlign w:val="center"/>
        </w:tcPr>
        <w:p w14:paraId="11C87F8D" w14:textId="77777777" w:rsidR="00765F93" w:rsidRPr="00AA3035" w:rsidRDefault="00765F93" w:rsidP="00765F93">
          <w:pPr>
            <w:pStyle w:val="Hlavika"/>
            <w:tabs>
              <w:tab w:val="clear" w:pos="4513"/>
              <w:tab w:val="clear" w:pos="902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6FF06959" wp14:editId="75066DE5">
                <wp:extent cx="540000" cy="540000"/>
                <wp:effectExtent l="0" t="0" r="6350" b="6350"/>
                <wp:docPr id="4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53D20389" w14:textId="77777777" w:rsidR="00765F93" w:rsidRPr="006C7C57" w:rsidRDefault="00765F93" w:rsidP="00765F9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06918A25" w14:textId="77777777" w:rsidR="00A1284C" w:rsidRPr="00AA3035" w:rsidRDefault="00A1284C" w:rsidP="00450555">
    <w:pPr>
      <w:pStyle w:val="Pta"/>
      <w:spacing w:line="276" w:lineRule="auto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E779" w14:textId="77777777" w:rsidR="00962DC7" w:rsidRDefault="00962DC7" w:rsidP="00AA3035">
      <w:r>
        <w:separator/>
      </w:r>
    </w:p>
  </w:footnote>
  <w:footnote w:type="continuationSeparator" w:id="0">
    <w:p w14:paraId="20F61733" w14:textId="77777777" w:rsidR="00962DC7" w:rsidRDefault="00962DC7" w:rsidP="00AA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994"/>
      <w:gridCol w:w="3120"/>
      <w:gridCol w:w="2264"/>
      <w:gridCol w:w="3119"/>
    </w:tblGrid>
    <w:tr w:rsidR="001B086D" w:rsidRPr="001B086D" w14:paraId="2812D2F5" w14:textId="77777777" w:rsidTr="009771A8">
      <w:trPr>
        <w:trHeight w:val="428"/>
      </w:trPr>
      <w:tc>
        <w:tcPr>
          <w:tcW w:w="523" w:type="pct"/>
          <w:shd w:val="clear" w:color="auto" w:fill="auto"/>
        </w:tcPr>
        <w:p w14:paraId="5EBB2C62" w14:textId="77777777" w:rsidR="001B086D" w:rsidRPr="001B086D" w:rsidRDefault="001B086D" w:rsidP="001B086D">
          <w:pPr>
            <w:tabs>
              <w:tab w:val="left" w:pos="1848"/>
              <w:tab w:val="right" w:pos="9026"/>
            </w:tabs>
            <w:ind w:left="-142" w:right="-133"/>
            <w:rPr>
              <w:rFonts w:asciiTheme="minorHAnsi" w:eastAsiaTheme="minorHAnsi" w:hAnsiTheme="minorHAnsi" w:cstheme="minorBidi"/>
              <w:color w:val="000000" w:themeColor="text1"/>
              <w:szCs w:val="24"/>
              <w:lang w:eastAsia="sk-SK"/>
            </w:rPr>
          </w:pPr>
          <w:r w:rsidRPr="001B086D">
            <w:rPr>
              <w:rFonts w:asciiTheme="minorHAnsi" w:eastAsiaTheme="minorHAnsi" w:hAnsiTheme="minorHAnsi" w:cstheme="minorBidi"/>
              <w:noProof/>
              <w:color w:val="000000" w:themeColor="text1"/>
              <w:szCs w:val="24"/>
              <w:lang w:eastAsia="sk-SK"/>
            </w:rPr>
            <w:drawing>
              <wp:inline distT="0" distB="0" distL="0" distR="0" wp14:anchorId="7533B65A" wp14:editId="5BE7811F">
                <wp:extent cx="540000" cy="540000"/>
                <wp:effectExtent l="0" t="0" r="6350" b="6350"/>
                <wp:docPr id="2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4DA2884A" w14:textId="77777777" w:rsidR="001B086D" w:rsidRPr="001B086D" w:rsidRDefault="001B086D" w:rsidP="001B086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 xml:space="preserve">Univerzita Komenského v Bratislave </w:t>
          </w:r>
        </w:p>
        <w:p w14:paraId="6F534CCE" w14:textId="77777777" w:rsidR="001B086D" w:rsidRPr="001B086D" w:rsidRDefault="001B086D" w:rsidP="001B086D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>Rektorát</w:t>
          </w:r>
        </w:p>
        <w:p w14:paraId="69B67771" w14:textId="77777777" w:rsidR="001B086D" w:rsidRPr="001B086D" w:rsidRDefault="001B086D" w:rsidP="001B086D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</w:pPr>
          <w:r w:rsidRPr="001B086D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sk-SK"/>
            </w:rPr>
            <w:t>Mlyny UK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18110697" w14:textId="77777777" w:rsidR="001B086D" w:rsidRPr="001B086D" w:rsidRDefault="001B086D" w:rsidP="001B086D">
          <w:pPr>
            <w:tabs>
              <w:tab w:val="center" w:pos="4513"/>
              <w:tab w:val="right" w:pos="9026"/>
            </w:tabs>
            <w:spacing w:before="60" w:line="276" w:lineRule="auto"/>
            <w:ind w:left="173" w:right="170" w:hanging="3"/>
            <w:rPr>
              <w:rFonts w:ascii="Corbel" w:eastAsiaTheme="minorHAnsi" w:hAnsi="Corbel" w:cstheme="minorBidi"/>
              <w:b/>
              <w:bCs/>
              <w:sz w:val="18"/>
              <w:szCs w:val="18"/>
              <w:lang w:eastAsia="sk-SK"/>
            </w:rPr>
          </w:pP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t>Šafárikovo námestie 6</w:t>
          </w: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br/>
            <w:t>P. O. BOX 440</w:t>
          </w:r>
          <w:r w:rsidRPr="001B086D">
            <w:rPr>
              <w:rFonts w:ascii="Corbel" w:eastAsiaTheme="minorHAnsi" w:hAnsi="Corbel" w:cs="Times New Roman (Body CS)"/>
              <w:sz w:val="18"/>
              <w:szCs w:val="18"/>
              <w:lang w:eastAsia="sk-SK"/>
            </w:rPr>
            <w:br/>
            <w:t xml:space="preserve">814 99  Bratislava 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9DCA502" w14:textId="77777777" w:rsidR="00695DEE" w:rsidRDefault="001B086D" w:rsidP="001B086D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</w:pPr>
          <w:r w:rsidRPr="001B086D"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  <w:t xml:space="preserve">Referát </w:t>
          </w:r>
          <w:r w:rsidR="00695DEE"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  <w:t>investícií</w:t>
          </w:r>
          <w:r w:rsidRPr="001B086D"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  <w:t xml:space="preserve">  </w:t>
          </w:r>
        </w:p>
        <w:p w14:paraId="60368ED8" w14:textId="51B9F873" w:rsidR="001B086D" w:rsidRPr="001B086D" w:rsidRDefault="001B086D" w:rsidP="001B086D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  <w:lang w:eastAsia="sk-SK"/>
            </w:rPr>
          </w:pPr>
        </w:p>
      </w:tc>
    </w:tr>
  </w:tbl>
  <w:p w14:paraId="5C494D21" w14:textId="77777777" w:rsidR="00A1284C" w:rsidRDefault="00A128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1243"/>
    <w:multiLevelType w:val="hybridMultilevel"/>
    <w:tmpl w:val="86387A4C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1904"/>
    <w:multiLevelType w:val="hybridMultilevel"/>
    <w:tmpl w:val="E29E5D0E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D8BF"/>
    <w:multiLevelType w:val="hybridMultilevel"/>
    <w:tmpl w:val="C0FC259A"/>
    <w:lvl w:ilvl="0" w:tplc="E5A44F2C">
      <w:start w:val="4"/>
      <w:numFmt w:val="decimal"/>
      <w:lvlText w:val="%1."/>
      <w:lvlJc w:val="left"/>
      <w:pPr>
        <w:ind w:left="408" w:hanging="360"/>
      </w:pPr>
      <w:rPr>
        <w:rFonts w:ascii="Corbel,Calibri" w:hAnsi="Corbel,Calibri" w:hint="default"/>
      </w:rPr>
    </w:lvl>
    <w:lvl w:ilvl="1" w:tplc="A46C53C6">
      <w:start w:val="1"/>
      <w:numFmt w:val="lowerLetter"/>
      <w:lvlText w:val="%2."/>
      <w:lvlJc w:val="left"/>
      <w:pPr>
        <w:ind w:left="1440" w:hanging="360"/>
      </w:pPr>
    </w:lvl>
    <w:lvl w:ilvl="2" w:tplc="27D6B9A6">
      <w:start w:val="1"/>
      <w:numFmt w:val="lowerRoman"/>
      <w:lvlText w:val="%3."/>
      <w:lvlJc w:val="right"/>
      <w:pPr>
        <w:ind w:left="2160" w:hanging="180"/>
      </w:pPr>
    </w:lvl>
    <w:lvl w:ilvl="3" w:tplc="CB8E8276">
      <w:start w:val="1"/>
      <w:numFmt w:val="decimal"/>
      <w:lvlText w:val="%4."/>
      <w:lvlJc w:val="left"/>
      <w:pPr>
        <w:ind w:left="2880" w:hanging="360"/>
      </w:pPr>
    </w:lvl>
    <w:lvl w:ilvl="4" w:tplc="488EC74C">
      <w:start w:val="1"/>
      <w:numFmt w:val="lowerLetter"/>
      <w:lvlText w:val="%5."/>
      <w:lvlJc w:val="left"/>
      <w:pPr>
        <w:ind w:left="3600" w:hanging="360"/>
      </w:pPr>
    </w:lvl>
    <w:lvl w:ilvl="5" w:tplc="3BAEF5A4">
      <w:start w:val="1"/>
      <w:numFmt w:val="lowerRoman"/>
      <w:lvlText w:val="%6."/>
      <w:lvlJc w:val="right"/>
      <w:pPr>
        <w:ind w:left="4320" w:hanging="180"/>
      </w:pPr>
    </w:lvl>
    <w:lvl w:ilvl="6" w:tplc="60868ECC">
      <w:start w:val="1"/>
      <w:numFmt w:val="decimal"/>
      <w:lvlText w:val="%7."/>
      <w:lvlJc w:val="left"/>
      <w:pPr>
        <w:ind w:left="5040" w:hanging="360"/>
      </w:pPr>
    </w:lvl>
    <w:lvl w:ilvl="7" w:tplc="ACB07DDA">
      <w:start w:val="1"/>
      <w:numFmt w:val="lowerLetter"/>
      <w:lvlText w:val="%8."/>
      <w:lvlJc w:val="left"/>
      <w:pPr>
        <w:ind w:left="5760" w:hanging="360"/>
      </w:pPr>
    </w:lvl>
    <w:lvl w:ilvl="8" w:tplc="9260DC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565C"/>
    <w:multiLevelType w:val="hybridMultilevel"/>
    <w:tmpl w:val="F068574C"/>
    <w:lvl w:ilvl="0" w:tplc="4C282C04">
      <w:numFmt w:val="bullet"/>
      <w:lvlText w:val="-"/>
      <w:lvlJc w:val="left"/>
      <w:pPr>
        <w:ind w:left="768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E272BB7"/>
    <w:multiLevelType w:val="hybridMultilevel"/>
    <w:tmpl w:val="B4F00BC4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B2BAD"/>
    <w:multiLevelType w:val="hybridMultilevel"/>
    <w:tmpl w:val="9EA0EB74"/>
    <w:lvl w:ilvl="0" w:tplc="75D278D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760" w:hanging="360"/>
      </w:pPr>
    </w:lvl>
    <w:lvl w:ilvl="2" w:tplc="041B001B" w:tentative="1">
      <w:start w:val="1"/>
      <w:numFmt w:val="lowerRoman"/>
      <w:lvlText w:val="%3."/>
      <w:lvlJc w:val="right"/>
      <w:pPr>
        <w:ind w:left="6480" w:hanging="180"/>
      </w:pPr>
    </w:lvl>
    <w:lvl w:ilvl="3" w:tplc="041B000F" w:tentative="1">
      <w:start w:val="1"/>
      <w:numFmt w:val="decimal"/>
      <w:lvlText w:val="%4."/>
      <w:lvlJc w:val="left"/>
      <w:pPr>
        <w:ind w:left="7200" w:hanging="360"/>
      </w:pPr>
    </w:lvl>
    <w:lvl w:ilvl="4" w:tplc="041B0019" w:tentative="1">
      <w:start w:val="1"/>
      <w:numFmt w:val="lowerLetter"/>
      <w:lvlText w:val="%5."/>
      <w:lvlJc w:val="left"/>
      <w:pPr>
        <w:ind w:left="7920" w:hanging="360"/>
      </w:pPr>
    </w:lvl>
    <w:lvl w:ilvl="5" w:tplc="041B001B" w:tentative="1">
      <w:start w:val="1"/>
      <w:numFmt w:val="lowerRoman"/>
      <w:lvlText w:val="%6."/>
      <w:lvlJc w:val="right"/>
      <w:pPr>
        <w:ind w:left="8640" w:hanging="180"/>
      </w:pPr>
    </w:lvl>
    <w:lvl w:ilvl="6" w:tplc="041B000F" w:tentative="1">
      <w:start w:val="1"/>
      <w:numFmt w:val="decimal"/>
      <w:lvlText w:val="%7."/>
      <w:lvlJc w:val="left"/>
      <w:pPr>
        <w:ind w:left="9360" w:hanging="360"/>
      </w:pPr>
    </w:lvl>
    <w:lvl w:ilvl="7" w:tplc="041B0019" w:tentative="1">
      <w:start w:val="1"/>
      <w:numFmt w:val="lowerLetter"/>
      <w:lvlText w:val="%8."/>
      <w:lvlJc w:val="left"/>
      <w:pPr>
        <w:ind w:left="10080" w:hanging="360"/>
      </w:pPr>
    </w:lvl>
    <w:lvl w:ilvl="8" w:tplc="041B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81C3101"/>
    <w:multiLevelType w:val="hybridMultilevel"/>
    <w:tmpl w:val="8C842A08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A1680"/>
    <w:multiLevelType w:val="hybridMultilevel"/>
    <w:tmpl w:val="CEAE949E"/>
    <w:lvl w:ilvl="0" w:tplc="611E4D8E">
      <w:numFmt w:val="bullet"/>
      <w:lvlText w:val="–"/>
      <w:lvlJc w:val="left"/>
      <w:pPr>
        <w:ind w:left="1176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 w15:restartNumberingAfterBreak="0">
    <w:nsid w:val="1D2373BE"/>
    <w:multiLevelType w:val="hybridMultilevel"/>
    <w:tmpl w:val="FD4ACC7A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34AD6"/>
    <w:multiLevelType w:val="hybridMultilevel"/>
    <w:tmpl w:val="0AF22BE0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B3C9E"/>
    <w:multiLevelType w:val="hybridMultilevel"/>
    <w:tmpl w:val="04F68988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F38ED"/>
    <w:multiLevelType w:val="hybridMultilevel"/>
    <w:tmpl w:val="3FAC33CC"/>
    <w:lvl w:ilvl="0" w:tplc="7EB6920E">
      <w:numFmt w:val="bullet"/>
      <w:lvlText w:val="-"/>
      <w:lvlJc w:val="left"/>
      <w:pPr>
        <w:ind w:left="1128" w:hanging="360"/>
      </w:pPr>
      <w:rPr>
        <w:rFonts w:ascii="Calibri" w:hAnsi="Calibri" w:hint="default"/>
      </w:rPr>
    </w:lvl>
    <w:lvl w:ilvl="1" w:tplc="C3D8B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CB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23D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A1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87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F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69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67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61918"/>
    <w:multiLevelType w:val="multilevel"/>
    <w:tmpl w:val="D38A0636"/>
    <w:lvl w:ilvl="0">
      <w:start w:val="8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8A1624"/>
    <w:multiLevelType w:val="hybridMultilevel"/>
    <w:tmpl w:val="4DEA816C"/>
    <w:lvl w:ilvl="0" w:tplc="D5C0BF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4CF2C65"/>
    <w:multiLevelType w:val="hybridMultilevel"/>
    <w:tmpl w:val="36BC3B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217EE"/>
    <w:multiLevelType w:val="hybridMultilevel"/>
    <w:tmpl w:val="53823660"/>
    <w:lvl w:ilvl="0" w:tplc="691244AE">
      <w:start w:val="814"/>
      <w:numFmt w:val="bullet"/>
      <w:lvlText w:val="-"/>
      <w:lvlJc w:val="left"/>
      <w:pPr>
        <w:ind w:left="1128" w:hanging="360"/>
      </w:pPr>
      <w:rPr>
        <w:rFonts w:ascii="Corbel" w:eastAsia="Times New Roman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 w15:restartNumberingAfterBreak="0">
    <w:nsid w:val="3B4A4738"/>
    <w:multiLevelType w:val="hybridMultilevel"/>
    <w:tmpl w:val="E8C8E9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04D62"/>
    <w:multiLevelType w:val="hybridMultilevel"/>
    <w:tmpl w:val="B650AECE"/>
    <w:lvl w:ilvl="0" w:tplc="B75A68CC">
      <w:start w:val="1"/>
      <w:numFmt w:val="decimal"/>
      <w:lvlText w:val="%1."/>
      <w:lvlJc w:val="left"/>
      <w:pPr>
        <w:ind w:left="408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128" w:hanging="360"/>
      </w:pPr>
    </w:lvl>
    <w:lvl w:ilvl="2" w:tplc="041B001B">
      <w:start w:val="1"/>
      <w:numFmt w:val="lowerRoman"/>
      <w:lvlText w:val="%3."/>
      <w:lvlJc w:val="right"/>
      <w:pPr>
        <w:ind w:left="1848" w:hanging="180"/>
      </w:pPr>
    </w:lvl>
    <w:lvl w:ilvl="3" w:tplc="041B000F">
      <w:start w:val="1"/>
      <w:numFmt w:val="decimal"/>
      <w:lvlText w:val="%4."/>
      <w:lvlJc w:val="left"/>
      <w:pPr>
        <w:ind w:left="2568" w:hanging="360"/>
      </w:pPr>
    </w:lvl>
    <w:lvl w:ilvl="4" w:tplc="041B0019">
      <w:start w:val="1"/>
      <w:numFmt w:val="lowerLetter"/>
      <w:lvlText w:val="%5."/>
      <w:lvlJc w:val="left"/>
      <w:pPr>
        <w:ind w:left="3288" w:hanging="360"/>
      </w:pPr>
    </w:lvl>
    <w:lvl w:ilvl="5" w:tplc="041B001B">
      <w:start w:val="1"/>
      <w:numFmt w:val="lowerRoman"/>
      <w:lvlText w:val="%6."/>
      <w:lvlJc w:val="right"/>
      <w:pPr>
        <w:ind w:left="4008" w:hanging="180"/>
      </w:pPr>
    </w:lvl>
    <w:lvl w:ilvl="6" w:tplc="041B000F">
      <w:start w:val="1"/>
      <w:numFmt w:val="decimal"/>
      <w:lvlText w:val="%7."/>
      <w:lvlJc w:val="left"/>
      <w:pPr>
        <w:ind w:left="4728" w:hanging="360"/>
      </w:pPr>
    </w:lvl>
    <w:lvl w:ilvl="7" w:tplc="041B0019">
      <w:start w:val="1"/>
      <w:numFmt w:val="lowerLetter"/>
      <w:lvlText w:val="%8."/>
      <w:lvlJc w:val="left"/>
      <w:pPr>
        <w:ind w:left="5448" w:hanging="360"/>
      </w:pPr>
    </w:lvl>
    <w:lvl w:ilvl="8" w:tplc="041B001B">
      <w:start w:val="1"/>
      <w:numFmt w:val="lowerRoman"/>
      <w:lvlText w:val="%9."/>
      <w:lvlJc w:val="right"/>
      <w:pPr>
        <w:ind w:left="6168" w:hanging="180"/>
      </w:pPr>
    </w:lvl>
  </w:abstractNum>
  <w:abstractNum w:abstractNumId="18" w15:restartNumberingAfterBreak="0">
    <w:nsid w:val="3CEC5AAE"/>
    <w:multiLevelType w:val="hybridMultilevel"/>
    <w:tmpl w:val="115EAA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C266F"/>
    <w:multiLevelType w:val="hybridMultilevel"/>
    <w:tmpl w:val="A9C467DA"/>
    <w:lvl w:ilvl="0" w:tplc="7076C64A">
      <w:numFmt w:val="bullet"/>
      <w:lvlText w:val="-"/>
      <w:lvlJc w:val="left"/>
      <w:pPr>
        <w:ind w:left="1128" w:hanging="360"/>
      </w:pPr>
      <w:rPr>
        <w:rFonts w:ascii="Calibri" w:hAnsi="Calibri" w:hint="default"/>
      </w:rPr>
    </w:lvl>
    <w:lvl w:ilvl="1" w:tplc="9A924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AD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AC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86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29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02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20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6D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E3AC7"/>
    <w:multiLevelType w:val="hybridMultilevel"/>
    <w:tmpl w:val="18F6ED34"/>
    <w:lvl w:ilvl="0" w:tplc="FFFFFFFF">
      <w:start w:val="814"/>
      <w:numFmt w:val="bullet"/>
      <w:lvlText w:val="-"/>
      <w:lvlJc w:val="left"/>
      <w:pPr>
        <w:ind w:left="1128" w:hanging="360"/>
      </w:pPr>
      <w:rPr>
        <w:rFonts w:ascii="Corbel" w:eastAsia="Times New Roman" w:hAnsi="Corbel" w:cs="Times New Roman" w:hint="default"/>
      </w:rPr>
    </w:lvl>
    <w:lvl w:ilvl="1" w:tplc="691244AE">
      <w:start w:val="814"/>
      <w:numFmt w:val="bullet"/>
      <w:lvlText w:val="-"/>
      <w:lvlJc w:val="left"/>
      <w:pPr>
        <w:ind w:left="1848" w:hanging="360"/>
      </w:pPr>
      <w:rPr>
        <w:rFonts w:ascii="Corbel" w:eastAsia="Times New Roman" w:hAnsi="Corbe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1" w15:restartNumberingAfterBreak="0">
    <w:nsid w:val="567F9AC2"/>
    <w:multiLevelType w:val="hybridMultilevel"/>
    <w:tmpl w:val="5DB424A4"/>
    <w:lvl w:ilvl="0" w:tplc="2EFE3A72">
      <w:numFmt w:val="bullet"/>
      <w:lvlText w:val="-"/>
      <w:lvlJc w:val="left"/>
      <w:pPr>
        <w:ind w:left="1128" w:hanging="360"/>
      </w:pPr>
      <w:rPr>
        <w:rFonts w:ascii="Calibri" w:hAnsi="Calibri" w:hint="default"/>
      </w:rPr>
    </w:lvl>
    <w:lvl w:ilvl="1" w:tplc="9B70C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4A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CA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AA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C9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8D8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AA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00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93EC7"/>
    <w:multiLevelType w:val="hybridMultilevel"/>
    <w:tmpl w:val="3606F0D2"/>
    <w:lvl w:ilvl="0" w:tplc="691244AE">
      <w:start w:val="814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-"/>
      <w:lvlJc w:val="left"/>
      <w:pPr>
        <w:ind w:left="2160" w:hanging="18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7270F"/>
    <w:multiLevelType w:val="hybridMultilevel"/>
    <w:tmpl w:val="DCD6866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6D4ACD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14526"/>
    <w:multiLevelType w:val="hybridMultilevel"/>
    <w:tmpl w:val="AAB213C0"/>
    <w:lvl w:ilvl="0" w:tplc="1666BD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4363A13"/>
    <w:multiLevelType w:val="hybridMultilevel"/>
    <w:tmpl w:val="7CB6F4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F48072C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E7D39"/>
    <w:multiLevelType w:val="hybridMultilevel"/>
    <w:tmpl w:val="A832116A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E7357"/>
    <w:multiLevelType w:val="hybridMultilevel"/>
    <w:tmpl w:val="2F3ED4E4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14BA3"/>
    <w:multiLevelType w:val="multilevel"/>
    <w:tmpl w:val="8CE8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0057C3"/>
    <w:multiLevelType w:val="hybridMultilevel"/>
    <w:tmpl w:val="A5C60FDC"/>
    <w:lvl w:ilvl="0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D4AC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F194D"/>
    <w:multiLevelType w:val="multilevel"/>
    <w:tmpl w:val="C2887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03F63E7"/>
    <w:multiLevelType w:val="hybridMultilevel"/>
    <w:tmpl w:val="1466EFC2"/>
    <w:lvl w:ilvl="0" w:tplc="691244AE">
      <w:start w:val="814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B1F2D"/>
    <w:multiLevelType w:val="hybridMultilevel"/>
    <w:tmpl w:val="A492F58A"/>
    <w:lvl w:ilvl="0" w:tplc="69508D78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333E2"/>
    <w:multiLevelType w:val="hybridMultilevel"/>
    <w:tmpl w:val="09461A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1748D"/>
    <w:multiLevelType w:val="hybridMultilevel"/>
    <w:tmpl w:val="27EE4558"/>
    <w:lvl w:ilvl="0" w:tplc="691244AE">
      <w:start w:val="814"/>
      <w:numFmt w:val="bullet"/>
      <w:lvlText w:val="-"/>
      <w:lvlJc w:val="left"/>
      <w:pPr>
        <w:ind w:left="1128" w:hanging="360"/>
      </w:pPr>
      <w:rPr>
        <w:rFonts w:ascii="Corbel" w:eastAsia="Times New Roman" w:hAnsi="Corbel" w:cs="Times New Roman" w:hint="default"/>
      </w:rPr>
    </w:lvl>
    <w:lvl w:ilvl="1" w:tplc="4C362D6C">
      <w:numFmt w:val="bullet"/>
      <w:lvlText w:val="–"/>
      <w:lvlJc w:val="left"/>
      <w:pPr>
        <w:ind w:left="1848" w:hanging="360"/>
      </w:pPr>
      <w:rPr>
        <w:rFonts w:ascii="Corbel" w:eastAsiaTheme="minorHAnsi" w:hAnsi="Corbe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5" w15:restartNumberingAfterBreak="0">
    <w:nsid w:val="76AA177E"/>
    <w:multiLevelType w:val="hybridMultilevel"/>
    <w:tmpl w:val="CBCCD66C"/>
    <w:lvl w:ilvl="0" w:tplc="691244AE">
      <w:start w:val="814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C50C1"/>
    <w:multiLevelType w:val="hybridMultilevel"/>
    <w:tmpl w:val="7F067B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9541B5"/>
    <w:multiLevelType w:val="hybridMultilevel"/>
    <w:tmpl w:val="BF20E4C6"/>
    <w:lvl w:ilvl="0" w:tplc="611E4D8E">
      <w:numFmt w:val="bullet"/>
      <w:lvlText w:val="–"/>
      <w:lvlJc w:val="left"/>
      <w:pPr>
        <w:ind w:left="768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8" w15:restartNumberingAfterBreak="0">
    <w:nsid w:val="7A376F92"/>
    <w:multiLevelType w:val="hybridMultilevel"/>
    <w:tmpl w:val="0F22F204"/>
    <w:lvl w:ilvl="0" w:tplc="D946E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206F5"/>
    <w:multiLevelType w:val="hybridMultilevel"/>
    <w:tmpl w:val="97DA1F64"/>
    <w:lvl w:ilvl="0" w:tplc="595C9B34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874223529">
    <w:abstractNumId w:val="21"/>
  </w:num>
  <w:num w:numId="2" w16cid:durableId="1024359946">
    <w:abstractNumId w:val="19"/>
  </w:num>
  <w:num w:numId="3" w16cid:durableId="1618177103">
    <w:abstractNumId w:val="11"/>
  </w:num>
  <w:num w:numId="4" w16cid:durableId="544221467">
    <w:abstractNumId w:val="2"/>
  </w:num>
  <w:num w:numId="5" w16cid:durableId="1730104460">
    <w:abstractNumId w:val="30"/>
  </w:num>
  <w:num w:numId="6" w16cid:durableId="1118989299">
    <w:abstractNumId w:val="31"/>
  </w:num>
  <w:num w:numId="7" w16cid:durableId="2102067949">
    <w:abstractNumId w:val="5"/>
  </w:num>
  <w:num w:numId="8" w16cid:durableId="1481581176">
    <w:abstractNumId w:val="39"/>
  </w:num>
  <w:num w:numId="9" w16cid:durableId="156458461">
    <w:abstractNumId w:val="25"/>
  </w:num>
  <w:num w:numId="10" w16cid:durableId="2050034658">
    <w:abstractNumId w:val="13"/>
  </w:num>
  <w:num w:numId="11" w16cid:durableId="2011518923">
    <w:abstractNumId w:val="9"/>
  </w:num>
  <w:num w:numId="12" w16cid:durableId="71436657">
    <w:abstractNumId w:val="14"/>
  </w:num>
  <w:num w:numId="13" w16cid:durableId="438722661">
    <w:abstractNumId w:val="22"/>
  </w:num>
  <w:num w:numId="14" w16cid:durableId="270599837">
    <w:abstractNumId w:val="6"/>
  </w:num>
  <w:num w:numId="15" w16cid:durableId="13386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3753807">
    <w:abstractNumId w:val="10"/>
  </w:num>
  <w:num w:numId="17" w16cid:durableId="728654206">
    <w:abstractNumId w:val="38"/>
  </w:num>
  <w:num w:numId="18" w16cid:durableId="981692249">
    <w:abstractNumId w:val="27"/>
  </w:num>
  <w:num w:numId="19" w16cid:durableId="390278276">
    <w:abstractNumId w:val="23"/>
  </w:num>
  <w:num w:numId="20" w16cid:durableId="1824540516">
    <w:abstractNumId w:val="8"/>
  </w:num>
  <w:num w:numId="21" w16cid:durableId="708913245">
    <w:abstractNumId w:val="0"/>
  </w:num>
  <w:num w:numId="22" w16cid:durableId="433138286">
    <w:abstractNumId w:val="29"/>
  </w:num>
  <w:num w:numId="23" w16cid:durableId="280310468">
    <w:abstractNumId w:val="18"/>
  </w:num>
  <w:num w:numId="24" w16cid:durableId="1954171556">
    <w:abstractNumId w:val="33"/>
  </w:num>
  <w:num w:numId="25" w16cid:durableId="28386112">
    <w:abstractNumId w:val="36"/>
  </w:num>
  <w:num w:numId="26" w16cid:durableId="1529634151">
    <w:abstractNumId w:val="4"/>
  </w:num>
  <w:num w:numId="27" w16cid:durableId="1365784772">
    <w:abstractNumId w:val="26"/>
  </w:num>
  <w:num w:numId="28" w16cid:durableId="959725318">
    <w:abstractNumId w:val="1"/>
  </w:num>
  <w:num w:numId="29" w16cid:durableId="1958369533">
    <w:abstractNumId w:val="3"/>
  </w:num>
  <w:num w:numId="30" w16cid:durableId="1034620437">
    <w:abstractNumId w:val="34"/>
  </w:num>
  <w:num w:numId="31" w16cid:durableId="1448892379">
    <w:abstractNumId w:val="37"/>
  </w:num>
  <w:num w:numId="32" w16cid:durableId="1296718984">
    <w:abstractNumId w:val="7"/>
  </w:num>
  <w:num w:numId="33" w16cid:durableId="492794507">
    <w:abstractNumId w:val="20"/>
  </w:num>
  <w:num w:numId="34" w16cid:durableId="152525200">
    <w:abstractNumId w:val="17"/>
  </w:num>
  <w:num w:numId="35" w16cid:durableId="514851644">
    <w:abstractNumId w:val="15"/>
  </w:num>
  <w:num w:numId="36" w16cid:durableId="540361298">
    <w:abstractNumId w:val="35"/>
  </w:num>
  <w:num w:numId="37" w16cid:durableId="2112386448">
    <w:abstractNumId w:val="28"/>
  </w:num>
  <w:num w:numId="38" w16cid:durableId="1411348216">
    <w:abstractNumId w:val="12"/>
  </w:num>
  <w:num w:numId="39" w16cid:durableId="443379270">
    <w:abstractNumId w:val="16"/>
  </w:num>
  <w:num w:numId="40" w16cid:durableId="873076874">
    <w:abstractNumId w:val="24"/>
  </w:num>
  <w:num w:numId="41" w16cid:durableId="10893496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8A"/>
    <w:rsid w:val="000025C6"/>
    <w:rsid w:val="000043FA"/>
    <w:rsid w:val="00014580"/>
    <w:rsid w:val="00015D4B"/>
    <w:rsid w:val="00015D95"/>
    <w:rsid w:val="00016A87"/>
    <w:rsid w:val="00021599"/>
    <w:rsid w:val="00022047"/>
    <w:rsid w:val="00023033"/>
    <w:rsid w:val="00023134"/>
    <w:rsid w:val="000234EE"/>
    <w:rsid w:val="00027E5D"/>
    <w:rsid w:val="00027ECE"/>
    <w:rsid w:val="00030454"/>
    <w:rsid w:val="000305A3"/>
    <w:rsid w:val="0003071C"/>
    <w:rsid w:val="00032C13"/>
    <w:rsid w:val="0004345D"/>
    <w:rsid w:val="00043DB7"/>
    <w:rsid w:val="00051A45"/>
    <w:rsid w:val="000674DA"/>
    <w:rsid w:val="00080B78"/>
    <w:rsid w:val="00086875"/>
    <w:rsid w:val="0008696A"/>
    <w:rsid w:val="00090499"/>
    <w:rsid w:val="000941B5"/>
    <w:rsid w:val="00095229"/>
    <w:rsid w:val="00096D06"/>
    <w:rsid w:val="000A0B6C"/>
    <w:rsid w:val="000A5430"/>
    <w:rsid w:val="000B02F2"/>
    <w:rsid w:val="000B074B"/>
    <w:rsid w:val="000B3924"/>
    <w:rsid w:val="000B568C"/>
    <w:rsid w:val="000C0B3E"/>
    <w:rsid w:val="000C6370"/>
    <w:rsid w:val="000D2321"/>
    <w:rsid w:val="000D52E4"/>
    <w:rsid w:val="000D7332"/>
    <w:rsid w:val="000E1705"/>
    <w:rsid w:val="000E4431"/>
    <w:rsid w:val="000E7D41"/>
    <w:rsid w:val="000F6132"/>
    <w:rsid w:val="0010037A"/>
    <w:rsid w:val="00100819"/>
    <w:rsid w:val="00101DFA"/>
    <w:rsid w:val="001114EF"/>
    <w:rsid w:val="00111ACB"/>
    <w:rsid w:val="00113C90"/>
    <w:rsid w:val="00114150"/>
    <w:rsid w:val="00114F1E"/>
    <w:rsid w:val="00116101"/>
    <w:rsid w:val="00130742"/>
    <w:rsid w:val="00132C46"/>
    <w:rsid w:val="0013427F"/>
    <w:rsid w:val="00135D9A"/>
    <w:rsid w:val="001456CD"/>
    <w:rsid w:val="00146AFE"/>
    <w:rsid w:val="0015086C"/>
    <w:rsid w:val="00156C3A"/>
    <w:rsid w:val="0016310A"/>
    <w:rsid w:val="00167678"/>
    <w:rsid w:val="001752C8"/>
    <w:rsid w:val="0018220B"/>
    <w:rsid w:val="0018660D"/>
    <w:rsid w:val="001A1D98"/>
    <w:rsid w:val="001A1FF3"/>
    <w:rsid w:val="001A2E90"/>
    <w:rsid w:val="001A38B9"/>
    <w:rsid w:val="001A598C"/>
    <w:rsid w:val="001B086D"/>
    <w:rsid w:val="001B1F06"/>
    <w:rsid w:val="001B2A2B"/>
    <w:rsid w:val="001B3CE2"/>
    <w:rsid w:val="001C24F2"/>
    <w:rsid w:val="001C34DE"/>
    <w:rsid w:val="001D5D7A"/>
    <w:rsid w:val="001D72BD"/>
    <w:rsid w:val="001E0830"/>
    <w:rsid w:val="001E5882"/>
    <w:rsid w:val="001F2B1C"/>
    <w:rsid w:val="001F5569"/>
    <w:rsid w:val="002064C2"/>
    <w:rsid w:val="002070A1"/>
    <w:rsid w:val="00207792"/>
    <w:rsid w:val="00210915"/>
    <w:rsid w:val="00210B94"/>
    <w:rsid w:val="002125C8"/>
    <w:rsid w:val="002209BF"/>
    <w:rsid w:val="00220AEB"/>
    <w:rsid w:val="00225700"/>
    <w:rsid w:val="00225FE6"/>
    <w:rsid w:val="002305BE"/>
    <w:rsid w:val="00234184"/>
    <w:rsid w:val="00235D60"/>
    <w:rsid w:val="0023674C"/>
    <w:rsid w:val="00237D4E"/>
    <w:rsid w:val="002455FB"/>
    <w:rsid w:val="002475F1"/>
    <w:rsid w:val="0024796F"/>
    <w:rsid w:val="00253820"/>
    <w:rsid w:val="002540C1"/>
    <w:rsid w:val="0025455A"/>
    <w:rsid w:val="00270828"/>
    <w:rsid w:val="002733C2"/>
    <w:rsid w:val="00276555"/>
    <w:rsid w:val="00280EE7"/>
    <w:rsid w:val="0028532C"/>
    <w:rsid w:val="0028596A"/>
    <w:rsid w:val="00286C54"/>
    <w:rsid w:val="002A0A49"/>
    <w:rsid w:val="002A0BF4"/>
    <w:rsid w:val="002A42F1"/>
    <w:rsid w:val="002A5480"/>
    <w:rsid w:val="002B0B62"/>
    <w:rsid w:val="002B2AB5"/>
    <w:rsid w:val="002D3232"/>
    <w:rsid w:val="002D4048"/>
    <w:rsid w:val="002D49D9"/>
    <w:rsid w:val="002D6B9C"/>
    <w:rsid w:val="002E0410"/>
    <w:rsid w:val="002E77BA"/>
    <w:rsid w:val="002F04CD"/>
    <w:rsid w:val="002F0E29"/>
    <w:rsid w:val="002F2CBF"/>
    <w:rsid w:val="00304707"/>
    <w:rsid w:val="00306309"/>
    <w:rsid w:val="0030755E"/>
    <w:rsid w:val="0031369E"/>
    <w:rsid w:val="00314693"/>
    <w:rsid w:val="00320374"/>
    <w:rsid w:val="00321A9F"/>
    <w:rsid w:val="003233F8"/>
    <w:rsid w:val="00327453"/>
    <w:rsid w:val="00327EBC"/>
    <w:rsid w:val="00335397"/>
    <w:rsid w:val="00343AFC"/>
    <w:rsid w:val="003472E3"/>
    <w:rsid w:val="00350A44"/>
    <w:rsid w:val="00353880"/>
    <w:rsid w:val="0035489D"/>
    <w:rsid w:val="00370370"/>
    <w:rsid w:val="00376084"/>
    <w:rsid w:val="00382A21"/>
    <w:rsid w:val="003835BF"/>
    <w:rsid w:val="00384AB5"/>
    <w:rsid w:val="003914F6"/>
    <w:rsid w:val="0039232E"/>
    <w:rsid w:val="003923FF"/>
    <w:rsid w:val="00392592"/>
    <w:rsid w:val="003A42CC"/>
    <w:rsid w:val="003A4C0E"/>
    <w:rsid w:val="003A53B1"/>
    <w:rsid w:val="003B2B15"/>
    <w:rsid w:val="003B2BDA"/>
    <w:rsid w:val="003B3AA8"/>
    <w:rsid w:val="003C58DF"/>
    <w:rsid w:val="003D5F31"/>
    <w:rsid w:val="003D684C"/>
    <w:rsid w:val="003E0BDE"/>
    <w:rsid w:val="003E3B6F"/>
    <w:rsid w:val="003F0176"/>
    <w:rsid w:val="003F0596"/>
    <w:rsid w:val="003F3E15"/>
    <w:rsid w:val="003F677E"/>
    <w:rsid w:val="003F6DDF"/>
    <w:rsid w:val="003F6E8F"/>
    <w:rsid w:val="00404991"/>
    <w:rsid w:val="004052D1"/>
    <w:rsid w:val="00405C22"/>
    <w:rsid w:val="00406235"/>
    <w:rsid w:val="00413148"/>
    <w:rsid w:val="0042019C"/>
    <w:rsid w:val="00423121"/>
    <w:rsid w:val="00425C4B"/>
    <w:rsid w:val="00435BA8"/>
    <w:rsid w:val="00437B24"/>
    <w:rsid w:val="0044058D"/>
    <w:rsid w:val="00440C16"/>
    <w:rsid w:val="0044148A"/>
    <w:rsid w:val="0044280E"/>
    <w:rsid w:val="0044624A"/>
    <w:rsid w:val="0044658B"/>
    <w:rsid w:val="00446EC1"/>
    <w:rsid w:val="00450555"/>
    <w:rsid w:val="0045302B"/>
    <w:rsid w:val="00455F51"/>
    <w:rsid w:val="00462706"/>
    <w:rsid w:val="00463338"/>
    <w:rsid w:val="00464462"/>
    <w:rsid w:val="00465897"/>
    <w:rsid w:val="0047546C"/>
    <w:rsid w:val="00491C87"/>
    <w:rsid w:val="004A0383"/>
    <w:rsid w:val="004A50EB"/>
    <w:rsid w:val="004A77BB"/>
    <w:rsid w:val="004B0179"/>
    <w:rsid w:val="004B1C2E"/>
    <w:rsid w:val="004B3C12"/>
    <w:rsid w:val="004B4746"/>
    <w:rsid w:val="004B5382"/>
    <w:rsid w:val="004C0F07"/>
    <w:rsid w:val="004C2E6C"/>
    <w:rsid w:val="004C30EA"/>
    <w:rsid w:val="004C4C85"/>
    <w:rsid w:val="004C53E0"/>
    <w:rsid w:val="004C6140"/>
    <w:rsid w:val="004C618E"/>
    <w:rsid w:val="004C6394"/>
    <w:rsid w:val="004C6667"/>
    <w:rsid w:val="004C76BA"/>
    <w:rsid w:val="004C7963"/>
    <w:rsid w:val="004D50F8"/>
    <w:rsid w:val="004E45D5"/>
    <w:rsid w:val="004F15EF"/>
    <w:rsid w:val="004F4074"/>
    <w:rsid w:val="004F4CE1"/>
    <w:rsid w:val="004F5777"/>
    <w:rsid w:val="004F786F"/>
    <w:rsid w:val="00500F0A"/>
    <w:rsid w:val="00501AAD"/>
    <w:rsid w:val="0050400F"/>
    <w:rsid w:val="00512022"/>
    <w:rsid w:val="00512D93"/>
    <w:rsid w:val="00520174"/>
    <w:rsid w:val="0052035E"/>
    <w:rsid w:val="005246CE"/>
    <w:rsid w:val="005320E3"/>
    <w:rsid w:val="00547327"/>
    <w:rsid w:val="005475C7"/>
    <w:rsid w:val="00557EEF"/>
    <w:rsid w:val="0056603C"/>
    <w:rsid w:val="00567823"/>
    <w:rsid w:val="00570920"/>
    <w:rsid w:val="00577485"/>
    <w:rsid w:val="005853F4"/>
    <w:rsid w:val="005861A6"/>
    <w:rsid w:val="005903F9"/>
    <w:rsid w:val="00592963"/>
    <w:rsid w:val="005A68D2"/>
    <w:rsid w:val="005B19EF"/>
    <w:rsid w:val="005B38BE"/>
    <w:rsid w:val="005B4A1C"/>
    <w:rsid w:val="005C1DE1"/>
    <w:rsid w:val="005D0CB4"/>
    <w:rsid w:val="005D1F71"/>
    <w:rsid w:val="005D6C97"/>
    <w:rsid w:val="005D70C5"/>
    <w:rsid w:val="005E0803"/>
    <w:rsid w:val="005F0911"/>
    <w:rsid w:val="005F1809"/>
    <w:rsid w:val="005F1F2F"/>
    <w:rsid w:val="005F2D3B"/>
    <w:rsid w:val="005F3D08"/>
    <w:rsid w:val="005F64D2"/>
    <w:rsid w:val="00601839"/>
    <w:rsid w:val="00601F24"/>
    <w:rsid w:val="00602FDA"/>
    <w:rsid w:val="0061285B"/>
    <w:rsid w:val="00613C66"/>
    <w:rsid w:val="006144D2"/>
    <w:rsid w:val="00614817"/>
    <w:rsid w:val="00615FC6"/>
    <w:rsid w:val="006214C4"/>
    <w:rsid w:val="00626535"/>
    <w:rsid w:val="006302EF"/>
    <w:rsid w:val="0064023E"/>
    <w:rsid w:val="00641212"/>
    <w:rsid w:val="0064127E"/>
    <w:rsid w:val="00641B4F"/>
    <w:rsid w:val="006442E5"/>
    <w:rsid w:val="00647D92"/>
    <w:rsid w:val="00653FDF"/>
    <w:rsid w:val="00655723"/>
    <w:rsid w:val="00655A5F"/>
    <w:rsid w:val="006602E2"/>
    <w:rsid w:val="00661CFD"/>
    <w:rsid w:val="00667FC5"/>
    <w:rsid w:val="00670D8C"/>
    <w:rsid w:val="00671ECE"/>
    <w:rsid w:val="00675708"/>
    <w:rsid w:val="00676315"/>
    <w:rsid w:val="00677753"/>
    <w:rsid w:val="00681304"/>
    <w:rsid w:val="00684E79"/>
    <w:rsid w:val="00685F85"/>
    <w:rsid w:val="00687451"/>
    <w:rsid w:val="0069224B"/>
    <w:rsid w:val="00694248"/>
    <w:rsid w:val="00695839"/>
    <w:rsid w:val="00695DEE"/>
    <w:rsid w:val="00696398"/>
    <w:rsid w:val="006B0FB8"/>
    <w:rsid w:val="006B45DB"/>
    <w:rsid w:val="006B752F"/>
    <w:rsid w:val="006C7C57"/>
    <w:rsid w:val="006D2110"/>
    <w:rsid w:val="006D22AE"/>
    <w:rsid w:val="006E32AD"/>
    <w:rsid w:val="006E5CDE"/>
    <w:rsid w:val="006E7E9B"/>
    <w:rsid w:val="006F1EB5"/>
    <w:rsid w:val="006F7A80"/>
    <w:rsid w:val="00706246"/>
    <w:rsid w:val="007221C7"/>
    <w:rsid w:val="00730F77"/>
    <w:rsid w:val="00733B3A"/>
    <w:rsid w:val="007427C5"/>
    <w:rsid w:val="0075138C"/>
    <w:rsid w:val="00751BF0"/>
    <w:rsid w:val="007602AB"/>
    <w:rsid w:val="007641A3"/>
    <w:rsid w:val="00765529"/>
    <w:rsid w:val="00765F93"/>
    <w:rsid w:val="00767F7C"/>
    <w:rsid w:val="007702BB"/>
    <w:rsid w:val="00770C34"/>
    <w:rsid w:val="00773947"/>
    <w:rsid w:val="0077479B"/>
    <w:rsid w:val="00775C0A"/>
    <w:rsid w:val="0077615C"/>
    <w:rsid w:val="00777DF3"/>
    <w:rsid w:val="00780B97"/>
    <w:rsid w:val="00783087"/>
    <w:rsid w:val="007861E7"/>
    <w:rsid w:val="0078690C"/>
    <w:rsid w:val="0078755D"/>
    <w:rsid w:val="007A0BE1"/>
    <w:rsid w:val="007A19B0"/>
    <w:rsid w:val="007A2F2F"/>
    <w:rsid w:val="007B6FDD"/>
    <w:rsid w:val="007C3C4B"/>
    <w:rsid w:val="007C6303"/>
    <w:rsid w:val="007D0366"/>
    <w:rsid w:val="007D2687"/>
    <w:rsid w:val="007D428F"/>
    <w:rsid w:val="007E1163"/>
    <w:rsid w:val="007E248E"/>
    <w:rsid w:val="007E51DC"/>
    <w:rsid w:val="007F07E9"/>
    <w:rsid w:val="007F0CA5"/>
    <w:rsid w:val="007F13A4"/>
    <w:rsid w:val="007F1D29"/>
    <w:rsid w:val="007F2948"/>
    <w:rsid w:val="007F5D34"/>
    <w:rsid w:val="008008E1"/>
    <w:rsid w:val="00813301"/>
    <w:rsid w:val="00815125"/>
    <w:rsid w:val="00821F5A"/>
    <w:rsid w:val="00824768"/>
    <w:rsid w:val="0082740B"/>
    <w:rsid w:val="0083342B"/>
    <w:rsid w:val="00833F55"/>
    <w:rsid w:val="0083492B"/>
    <w:rsid w:val="00841E43"/>
    <w:rsid w:val="00842BE8"/>
    <w:rsid w:val="00844379"/>
    <w:rsid w:val="008460EB"/>
    <w:rsid w:val="00856572"/>
    <w:rsid w:val="008614AF"/>
    <w:rsid w:val="00863E90"/>
    <w:rsid w:val="00865DF8"/>
    <w:rsid w:val="00876861"/>
    <w:rsid w:val="00884E54"/>
    <w:rsid w:val="008861D1"/>
    <w:rsid w:val="008904E2"/>
    <w:rsid w:val="008A68B9"/>
    <w:rsid w:val="008B00AF"/>
    <w:rsid w:val="008B5421"/>
    <w:rsid w:val="008B593C"/>
    <w:rsid w:val="008B6A5F"/>
    <w:rsid w:val="008C292C"/>
    <w:rsid w:val="008C6879"/>
    <w:rsid w:val="008C791D"/>
    <w:rsid w:val="008D0A91"/>
    <w:rsid w:val="008E02F3"/>
    <w:rsid w:val="008E0619"/>
    <w:rsid w:val="008E2184"/>
    <w:rsid w:val="008E65F0"/>
    <w:rsid w:val="008E6954"/>
    <w:rsid w:val="008E787B"/>
    <w:rsid w:val="008F5033"/>
    <w:rsid w:val="009019AB"/>
    <w:rsid w:val="00901F4D"/>
    <w:rsid w:val="00902435"/>
    <w:rsid w:val="009029D4"/>
    <w:rsid w:val="009048C9"/>
    <w:rsid w:val="00923923"/>
    <w:rsid w:val="00924C84"/>
    <w:rsid w:val="00925CA1"/>
    <w:rsid w:val="009262A7"/>
    <w:rsid w:val="00932124"/>
    <w:rsid w:val="00933048"/>
    <w:rsid w:val="00933C12"/>
    <w:rsid w:val="009345D7"/>
    <w:rsid w:val="0093622B"/>
    <w:rsid w:val="00945861"/>
    <w:rsid w:val="00946656"/>
    <w:rsid w:val="00952B78"/>
    <w:rsid w:val="009622DB"/>
    <w:rsid w:val="00962DC7"/>
    <w:rsid w:val="009643C1"/>
    <w:rsid w:val="009771A8"/>
    <w:rsid w:val="00984955"/>
    <w:rsid w:val="00985729"/>
    <w:rsid w:val="00990604"/>
    <w:rsid w:val="0099116C"/>
    <w:rsid w:val="00991C80"/>
    <w:rsid w:val="00992279"/>
    <w:rsid w:val="009A1319"/>
    <w:rsid w:val="009A6808"/>
    <w:rsid w:val="009B0CDF"/>
    <w:rsid w:val="009C3454"/>
    <w:rsid w:val="009C4321"/>
    <w:rsid w:val="009C4D95"/>
    <w:rsid w:val="009C5A16"/>
    <w:rsid w:val="009C7D6F"/>
    <w:rsid w:val="009D00AB"/>
    <w:rsid w:val="009D5114"/>
    <w:rsid w:val="009D5A98"/>
    <w:rsid w:val="009E011D"/>
    <w:rsid w:val="009E05EB"/>
    <w:rsid w:val="009E0DAB"/>
    <w:rsid w:val="009E337C"/>
    <w:rsid w:val="009F6FEF"/>
    <w:rsid w:val="00A03496"/>
    <w:rsid w:val="00A0574E"/>
    <w:rsid w:val="00A1284C"/>
    <w:rsid w:val="00A15D26"/>
    <w:rsid w:val="00A24ABF"/>
    <w:rsid w:val="00A31F51"/>
    <w:rsid w:val="00A36E35"/>
    <w:rsid w:val="00A373C2"/>
    <w:rsid w:val="00A404A0"/>
    <w:rsid w:val="00A40DDB"/>
    <w:rsid w:val="00A47342"/>
    <w:rsid w:val="00A5069E"/>
    <w:rsid w:val="00A63B52"/>
    <w:rsid w:val="00A76046"/>
    <w:rsid w:val="00A76C86"/>
    <w:rsid w:val="00A84B5A"/>
    <w:rsid w:val="00A86023"/>
    <w:rsid w:val="00A9191D"/>
    <w:rsid w:val="00AA1120"/>
    <w:rsid w:val="00AA1F3B"/>
    <w:rsid w:val="00AA2D7D"/>
    <w:rsid w:val="00AA3035"/>
    <w:rsid w:val="00AB0610"/>
    <w:rsid w:val="00AB38F2"/>
    <w:rsid w:val="00AB4200"/>
    <w:rsid w:val="00AB520F"/>
    <w:rsid w:val="00AD3D44"/>
    <w:rsid w:val="00AD4644"/>
    <w:rsid w:val="00AD7F55"/>
    <w:rsid w:val="00AE1EA6"/>
    <w:rsid w:val="00AE66D2"/>
    <w:rsid w:val="00AE68BE"/>
    <w:rsid w:val="00AF2A84"/>
    <w:rsid w:val="00B02E46"/>
    <w:rsid w:val="00B04FB0"/>
    <w:rsid w:val="00B06B2A"/>
    <w:rsid w:val="00B07719"/>
    <w:rsid w:val="00B13434"/>
    <w:rsid w:val="00B13A87"/>
    <w:rsid w:val="00B24517"/>
    <w:rsid w:val="00B26CCA"/>
    <w:rsid w:val="00B30C8B"/>
    <w:rsid w:val="00B33D9A"/>
    <w:rsid w:val="00B4400B"/>
    <w:rsid w:val="00B53A8D"/>
    <w:rsid w:val="00B57918"/>
    <w:rsid w:val="00B60320"/>
    <w:rsid w:val="00B60BCD"/>
    <w:rsid w:val="00B64AEC"/>
    <w:rsid w:val="00B65EB7"/>
    <w:rsid w:val="00B709A6"/>
    <w:rsid w:val="00B755E6"/>
    <w:rsid w:val="00B75E3F"/>
    <w:rsid w:val="00B76056"/>
    <w:rsid w:val="00B80D6F"/>
    <w:rsid w:val="00B84CD1"/>
    <w:rsid w:val="00B85624"/>
    <w:rsid w:val="00B87904"/>
    <w:rsid w:val="00BA006E"/>
    <w:rsid w:val="00BB022D"/>
    <w:rsid w:val="00BB663F"/>
    <w:rsid w:val="00BC2D77"/>
    <w:rsid w:val="00BC3FDD"/>
    <w:rsid w:val="00BC41D6"/>
    <w:rsid w:val="00BC5625"/>
    <w:rsid w:val="00BC579D"/>
    <w:rsid w:val="00BD1838"/>
    <w:rsid w:val="00BD4379"/>
    <w:rsid w:val="00BD4B3A"/>
    <w:rsid w:val="00BE493B"/>
    <w:rsid w:val="00BF1F2C"/>
    <w:rsid w:val="00BF1F9A"/>
    <w:rsid w:val="00C03060"/>
    <w:rsid w:val="00C03666"/>
    <w:rsid w:val="00C03C5C"/>
    <w:rsid w:val="00C05E57"/>
    <w:rsid w:val="00C06D78"/>
    <w:rsid w:val="00C14575"/>
    <w:rsid w:val="00C164E2"/>
    <w:rsid w:val="00C20CFC"/>
    <w:rsid w:val="00C25AE9"/>
    <w:rsid w:val="00C26938"/>
    <w:rsid w:val="00C364FE"/>
    <w:rsid w:val="00C42A35"/>
    <w:rsid w:val="00C46F3B"/>
    <w:rsid w:val="00C546BF"/>
    <w:rsid w:val="00C61B8B"/>
    <w:rsid w:val="00C628CC"/>
    <w:rsid w:val="00C64157"/>
    <w:rsid w:val="00C674EE"/>
    <w:rsid w:val="00C75F9F"/>
    <w:rsid w:val="00C77894"/>
    <w:rsid w:val="00C77D63"/>
    <w:rsid w:val="00C83A09"/>
    <w:rsid w:val="00C84E38"/>
    <w:rsid w:val="00C9363A"/>
    <w:rsid w:val="00C955FC"/>
    <w:rsid w:val="00CA09F1"/>
    <w:rsid w:val="00CA0B73"/>
    <w:rsid w:val="00CA324F"/>
    <w:rsid w:val="00CA3C49"/>
    <w:rsid w:val="00CA456E"/>
    <w:rsid w:val="00CA569C"/>
    <w:rsid w:val="00CC2AE5"/>
    <w:rsid w:val="00CC6A0B"/>
    <w:rsid w:val="00CD1FDA"/>
    <w:rsid w:val="00CE4D7C"/>
    <w:rsid w:val="00CF0ED5"/>
    <w:rsid w:val="00CF4AF8"/>
    <w:rsid w:val="00D01220"/>
    <w:rsid w:val="00D07C61"/>
    <w:rsid w:val="00D108B6"/>
    <w:rsid w:val="00D114D8"/>
    <w:rsid w:val="00D21070"/>
    <w:rsid w:val="00D212F4"/>
    <w:rsid w:val="00D24176"/>
    <w:rsid w:val="00D26432"/>
    <w:rsid w:val="00D33377"/>
    <w:rsid w:val="00D34854"/>
    <w:rsid w:val="00D349F0"/>
    <w:rsid w:val="00D35E1B"/>
    <w:rsid w:val="00D37A05"/>
    <w:rsid w:val="00D437C5"/>
    <w:rsid w:val="00D60376"/>
    <w:rsid w:val="00D638AC"/>
    <w:rsid w:val="00D71A2B"/>
    <w:rsid w:val="00D73373"/>
    <w:rsid w:val="00D74EE5"/>
    <w:rsid w:val="00D80A6D"/>
    <w:rsid w:val="00D86E40"/>
    <w:rsid w:val="00D95DB2"/>
    <w:rsid w:val="00D96783"/>
    <w:rsid w:val="00DA23C1"/>
    <w:rsid w:val="00DA538A"/>
    <w:rsid w:val="00DB1274"/>
    <w:rsid w:val="00DC3117"/>
    <w:rsid w:val="00DD212E"/>
    <w:rsid w:val="00DD3DBB"/>
    <w:rsid w:val="00DD6435"/>
    <w:rsid w:val="00DE0C8A"/>
    <w:rsid w:val="00DE5968"/>
    <w:rsid w:val="00DF00E7"/>
    <w:rsid w:val="00DF1CDC"/>
    <w:rsid w:val="00DF7A10"/>
    <w:rsid w:val="00E01243"/>
    <w:rsid w:val="00E06A80"/>
    <w:rsid w:val="00E10404"/>
    <w:rsid w:val="00E12B15"/>
    <w:rsid w:val="00E15D12"/>
    <w:rsid w:val="00E23756"/>
    <w:rsid w:val="00E25A2B"/>
    <w:rsid w:val="00E312A0"/>
    <w:rsid w:val="00E40ED1"/>
    <w:rsid w:val="00E47782"/>
    <w:rsid w:val="00E478A8"/>
    <w:rsid w:val="00E50C5F"/>
    <w:rsid w:val="00E53028"/>
    <w:rsid w:val="00E60BE4"/>
    <w:rsid w:val="00E658EF"/>
    <w:rsid w:val="00E71952"/>
    <w:rsid w:val="00E738DF"/>
    <w:rsid w:val="00E77831"/>
    <w:rsid w:val="00E77D7B"/>
    <w:rsid w:val="00E85E51"/>
    <w:rsid w:val="00E92915"/>
    <w:rsid w:val="00EA5D42"/>
    <w:rsid w:val="00EB03E4"/>
    <w:rsid w:val="00EB78C0"/>
    <w:rsid w:val="00EC078D"/>
    <w:rsid w:val="00EC5F0C"/>
    <w:rsid w:val="00EC5F9A"/>
    <w:rsid w:val="00ED5026"/>
    <w:rsid w:val="00EE55A1"/>
    <w:rsid w:val="00EF2FE3"/>
    <w:rsid w:val="00EF3F05"/>
    <w:rsid w:val="00EF6B44"/>
    <w:rsid w:val="00F07A58"/>
    <w:rsid w:val="00F07D6D"/>
    <w:rsid w:val="00F124E1"/>
    <w:rsid w:val="00F36B5B"/>
    <w:rsid w:val="00F523D9"/>
    <w:rsid w:val="00F563CE"/>
    <w:rsid w:val="00F608C3"/>
    <w:rsid w:val="00F61FCF"/>
    <w:rsid w:val="00F637A8"/>
    <w:rsid w:val="00F73C32"/>
    <w:rsid w:val="00F73E77"/>
    <w:rsid w:val="00F742B0"/>
    <w:rsid w:val="00F752B2"/>
    <w:rsid w:val="00F81C8C"/>
    <w:rsid w:val="00F86CF9"/>
    <w:rsid w:val="00F94301"/>
    <w:rsid w:val="00F96E6B"/>
    <w:rsid w:val="00FA6A01"/>
    <w:rsid w:val="00FA7170"/>
    <w:rsid w:val="00FB1C39"/>
    <w:rsid w:val="00FB249C"/>
    <w:rsid w:val="00FB6657"/>
    <w:rsid w:val="00FC729A"/>
    <w:rsid w:val="00FD11BC"/>
    <w:rsid w:val="00FD17CF"/>
    <w:rsid w:val="00FD5FBA"/>
    <w:rsid w:val="00FE10CD"/>
    <w:rsid w:val="00FE4139"/>
    <w:rsid w:val="00FE48DF"/>
    <w:rsid w:val="00FE6B49"/>
    <w:rsid w:val="00FE74F3"/>
    <w:rsid w:val="00FF2D76"/>
    <w:rsid w:val="00FF52F9"/>
    <w:rsid w:val="00FF64DF"/>
    <w:rsid w:val="00FF65DF"/>
    <w:rsid w:val="00FF74EC"/>
    <w:rsid w:val="158265E7"/>
    <w:rsid w:val="1DCA27F4"/>
    <w:rsid w:val="2431F5CA"/>
    <w:rsid w:val="256413BF"/>
    <w:rsid w:val="25654A04"/>
    <w:rsid w:val="2FA7C005"/>
    <w:rsid w:val="36FDEFA5"/>
    <w:rsid w:val="4C7BC996"/>
    <w:rsid w:val="6D6A679D"/>
    <w:rsid w:val="71BC9208"/>
    <w:rsid w:val="756C4D07"/>
    <w:rsid w:val="7B7AF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A4848"/>
  <w15:docId w15:val="{76EC5193-E800-48ED-B192-3DBFE9FB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324F"/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remedixClinicBodyText">
    <w:name w:val="Premedix Clinic Body Text"/>
    <w:qFormat/>
    <w:rsid w:val="003F0596"/>
    <w:pPr>
      <w:spacing w:after="23"/>
    </w:pPr>
    <w:rPr>
      <w:rFonts w:ascii="Poppins" w:eastAsia="Times New Roman" w:hAnsi="Poppins" w:cs="Poppins"/>
      <w:color w:val="263E85"/>
      <w:sz w:val="2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30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AA3035"/>
  </w:style>
  <w:style w:type="paragraph" w:styleId="Pta">
    <w:name w:val="footer"/>
    <w:basedOn w:val="Normlny"/>
    <w:link w:val="PtaChar"/>
    <w:uiPriority w:val="99"/>
    <w:unhideWhenUsed/>
    <w:rsid w:val="00AA303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AA3035"/>
  </w:style>
  <w:style w:type="table" w:styleId="Mriekatabuky">
    <w:name w:val="Table Grid"/>
    <w:basedOn w:val="Normlnatabuka"/>
    <w:uiPriority w:val="39"/>
    <w:rsid w:val="00AA3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ullet Number,lp1,lp11,List Paragraph11,Bullet 1,Use Case List Paragraph,body,Odsek zoznamu2,ODRAZKY PRVA UROVEN,List Paragraph1,Bullet List,FooterText,numbered,Paragraphe de liste1,Nad,Odstavec cíl se seznamem,Odstavec_muj"/>
    <w:basedOn w:val="Normlny"/>
    <w:link w:val="OdsekzoznamuChar"/>
    <w:uiPriority w:val="34"/>
    <w:qFormat/>
    <w:rsid w:val="00AF2A8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80A6D"/>
    <w:rPr>
      <w:sz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80A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semiHidden/>
    <w:unhideWhenUsed/>
    <w:rsid w:val="00D80A6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9C7D6F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A598C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3A42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42CC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42CC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42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42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C06D78"/>
    <w:rPr>
      <w:sz w:val="22"/>
      <w:szCs w:val="22"/>
    </w:rPr>
  </w:style>
  <w:style w:type="paragraph" w:styleId="Zarkazkladnhotextu3">
    <w:name w:val="Body Text Indent 3"/>
    <w:basedOn w:val="Normlny"/>
    <w:link w:val="Zarkazkladnhotextu3Char"/>
    <w:unhideWhenUsed/>
    <w:rsid w:val="00C06D78"/>
    <w:pPr>
      <w:ind w:left="709" w:firstLine="707"/>
      <w:jc w:val="both"/>
    </w:pPr>
    <w:rPr>
      <w:rFonts w:ascii="Avalon" w:hAnsi="Avalon"/>
      <w:sz w:val="22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06D78"/>
    <w:rPr>
      <w:rFonts w:ascii="Avalon" w:eastAsia="Times New Roman" w:hAnsi="Avalon" w:cs="Times New Roman"/>
      <w:sz w:val="22"/>
      <w:szCs w:val="20"/>
      <w:lang w:eastAsia="sk-SK"/>
    </w:rPr>
  </w:style>
  <w:style w:type="paragraph" w:customStyle="1" w:styleId="xmsonormal">
    <w:name w:val="x_msonormal"/>
    <w:basedOn w:val="Normlny"/>
    <w:rsid w:val="00F523D9"/>
    <w:rPr>
      <w:rFonts w:ascii="Calibri" w:eastAsiaTheme="minorHAnsi" w:hAnsi="Calibri" w:cs="Calibri"/>
      <w:sz w:val="22"/>
      <w:szCs w:val="2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B07719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ODRAZKY PRVA UROVEN Char,List Paragraph1 Char,Bullet List Char,FooterText Char,numbered Char,Nad Char"/>
    <w:link w:val="Odsekzoznamu"/>
    <w:uiPriority w:val="34"/>
    <w:qFormat/>
    <w:locked/>
    <w:rsid w:val="00547327"/>
    <w:rPr>
      <w:rFonts w:ascii="Times New Roman" w:eastAsia="Times New Roman" w:hAnsi="Times New Roman" w:cs="Times New Roman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71E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likova\Downloads\Uradny_list_Mlyn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90825-39FF-4381-AFC1-7E62F0217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972408-5139-49F9-82EF-017C6969E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0A7AEC-A79F-4988-82F0-747AECEF720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1E9DE3DF-7FB2-41FE-8D90-60FE6B411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Uradny_list_Mlyny</Template>
  <TotalTime>1</TotalTime>
  <Pages>4</Pages>
  <Words>1138</Words>
  <Characters>6488</Characters>
  <Application>Microsoft Office Word</Application>
  <DocSecurity>0</DocSecurity>
  <Lines>54</Lines>
  <Paragraphs>15</Paragraphs>
  <ScaleCrop>false</ScaleCrop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pavlikova</dc:creator>
  <cp:keywords/>
  <dc:description/>
  <cp:lastModifiedBy>Ďuriš Erik</cp:lastModifiedBy>
  <cp:revision>23</cp:revision>
  <cp:lastPrinted>2024-01-31T07:31:00Z</cp:lastPrinted>
  <dcterms:created xsi:type="dcterms:W3CDTF">2024-01-29T08:21:00Z</dcterms:created>
  <dcterms:modified xsi:type="dcterms:W3CDTF">2024-05-21T07:09:00Z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