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A59D919" w14:textId="45836426" w:rsidR="008D6BAD" w:rsidRDefault="005069B7">
      <w:pPr>
        <w:tabs>
          <w:tab w:val="left" w:pos="9356"/>
        </w:tabs>
        <w:ind w:right="113"/>
        <w:jc w:val="right"/>
        <w:rPr>
          <w:rFonts w:ascii="Arial" w:hAnsi="Arial" w:cs="Arial"/>
          <w:sz w:val="20"/>
          <w:szCs w:val="20"/>
          <w:highlight w:val="yellow"/>
        </w:rPr>
      </w:pPr>
      <w:r>
        <w:rPr>
          <w:rFonts w:ascii="Arial" w:hAnsi="Arial" w:cs="Arial"/>
          <w:sz w:val="20"/>
          <w:szCs w:val="20"/>
        </w:rPr>
        <w:t xml:space="preserve">                   č. Zmluvy </w:t>
      </w:r>
      <w:r w:rsidR="00813C62">
        <w:rPr>
          <w:rFonts w:ascii="Arial" w:hAnsi="Arial" w:cs="Arial"/>
          <w:sz w:val="20"/>
          <w:szCs w:val="20"/>
        </w:rPr>
        <w:t xml:space="preserve">Objednávateľa: </w:t>
      </w:r>
      <w:r w:rsidR="00126EEF">
        <w:rPr>
          <w:rFonts w:ascii="Arial" w:hAnsi="Arial" w:cs="Arial"/>
          <w:sz w:val="20"/>
          <w:szCs w:val="20"/>
        </w:rPr>
        <w:t>..............</w:t>
      </w:r>
    </w:p>
    <w:p w14:paraId="13EA7172" w14:textId="77777777" w:rsidR="008D6BAD" w:rsidRDefault="008D6BAD">
      <w:pPr>
        <w:tabs>
          <w:tab w:val="left" w:pos="9356"/>
        </w:tabs>
        <w:ind w:right="113"/>
        <w:rPr>
          <w:rFonts w:ascii="Arial" w:hAnsi="Arial" w:cs="Arial"/>
          <w:sz w:val="20"/>
          <w:szCs w:val="20"/>
          <w:highlight w:val="yellow"/>
        </w:rPr>
      </w:pPr>
    </w:p>
    <w:p w14:paraId="240EE254" w14:textId="77777777" w:rsidR="008D6BAD" w:rsidRDefault="008D6BAD">
      <w:pPr>
        <w:tabs>
          <w:tab w:val="left" w:pos="9356"/>
        </w:tabs>
        <w:ind w:right="113"/>
        <w:rPr>
          <w:rFonts w:ascii="Arial" w:hAnsi="Arial" w:cs="Arial"/>
          <w:sz w:val="20"/>
          <w:szCs w:val="20"/>
          <w:highlight w:val="yellow"/>
        </w:rPr>
      </w:pPr>
    </w:p>
    <w:p w14:paraId="6A0D8808" w14:textId="77777777" w:rsidR="008D6BAD" w:rsidRPr="00BE53AF" w:rsidRDefault="005069B7">
      <w:pPr>
        <w:jc w:val="center"/>
        <w:rPr>
          <w:rFonts w:ascii="Arial" w:hAnsi="Arial" w:cs="Arial"/>
          <w:b/>
          <w:sz w:val="20"/>
          <w:szCs w:val="20"/>
        </w:rPr>
      </w:pPr>
      <w:r>
        <w:rPr>
          <w:rFonts w:ascii="Arial" w:hAnsi="Arial" w:cs="Arial"/>
          <w:b/>
          <w:sz w:val="20"/>
          <w:szCs w:val="20"/>
        </w:rPr>
        <w:t>Z</w:t>
      </w:r>
      <w:r w:rsidRPr="00BE53AF">
        <w:rPr>
          <w:rFonts w:ascii="Arial" w:hAnsi="Arial" w:cs="Arial"/>
          <w:b/>
          <w:sz w:val="20"/>
          <w:szCs w:val="20"/>
        </w:rPr>
        <w:t>MLUVA O DIELO</w:t>
      </w:r>
    </w:p>
    <w:p w14:paraId="24287ABE" w14:textId="37B6F7C6" w:rsidR="008D6BAD" w:rsidRPr="00BE53AF" w:rsidRDefault="00813C62">
      <w:pPr>
        <w:jc w:val="center"/>
        <w:rPr>
          <w:rFonts w:ascii="Arial" w:hAnsi="Arial" w:cs="Arial"/>
          <w:b/>
          <w:sz w:val="20"/>
          <w:szCs w:val="20"/>
        </w:rPr>
      </w:pPr>
      <w:r w:rsidRPr="00BE53AF">
        <w:rPr>
          <w:rFonts w:ascii="Arial" w:hAnsi="Arial" w:cs="Arial"/>
          <w:b/>
          <w:sz w:val="20"/>
          <w:szCs w:val="20"/>
        </w:rPr>
        <w:t xml:space="preserve"> č.</w:t>
      </w:r>
      <w:r w:rsidR="00D07E54">
        <w:rPr>
          <w:rFonts w:ascii="Arial" w:hAnsi="Arial" w:cs="Arial"/>
          <w:b/>
          <w:sz w:val="20"/>
          <w:szCs w:val="20"/>
        </w:rPr>
        <w:t>.....</w:t>
      </w:r>
      <w:r w:rsidR="00B4592F">
        <w:rPr>
          <w:rFonts w:ascii="Arial" w:hAnsi="Arial" w:cs="Arial"/>
          <w:b/>
          <w:sz w:val="20"/>
          <w:szCs w:val="20"/>
        </w:rPr>
        <w:t>/2</w:t>
      </w:r>
      <w:r w:rsidR="00A10BEA">
        <w:rPr>
          <w:rFonts w:ascii="Arial" w:hAnsi="Arial" w:cs="Arial"/>
          <w:b/>
          <w:sz w:val="20"/>
          <w:szCs w:val="20"/>
        </w:rPr>
        <w:t>4</w:t>
      </w:r>
      <w:r w:rsidR="00126EEF">
        <w:rPr>
          <w:rFonts w:ascii="Arial" w:hAnsi="Arial" w:cs="Arial"/>
          <w:b/>
          <w:sz w:val="20"/>
          <w:szCs w:val="20"/>
        </w:rPr>
        <w:t>/SPPDS/CEZS/</w:t>
      </w:r>
      <w:r w:rsidR="00AF1F25">
        <w:rPr>
          <w:rFonts w:ascii="Arial" w:hAnsi="Arial" w:cs="Arial"/>
          <w:b/>
          <w:sz w:val="20"/>
          <w:szCs w:val="20"/>
        </w:rPr>
        <w:t>230005</w:t>
      </w:r>
      <w:r w:rsidR="00A10BEA">
        <w:rPr>
          <w:rFonts w:ascii="Arial" w:hAnsi="Arial" w:cs="Arial"/>
          <w:b/>
          <w:sz w:val="20"/>
          <w:szCs w:val="20"/>
        </w:rPr>
        <w:t>/ZOD</w:t>
      </w:r>
    </w:p>
    <w:p w14:paraId="3FF98AB6" w14:textId="77777777" w:rsidR="008D6BAD" w:rsidRPr="00BE53AF" w:rsidRDefault="008D6BAD">
      <w:pPr>
        <w:jc w:val="center"/>
        <w:rPr>
          <w:rFonts w:ascii="Arial" w:hAnsi="Arial" w:cs="Arial"/>
          <w:b/>
          <w:sz w:val="20"/>
          <w:szCs w:val="20"/>
        </w:rPr>
      </w:pPr>
    </w:p>
    <w:p w14:paraId="634B5117" w14:textId="6F9E6E7C" w:rsidR="008D6BAD" w:rsidRPr="00AF1F25" w:rsidRDefault="00813C62" w:rsidP="00AF1F25">
      <w:pPr>
        <w:pStyle w:val="Zarkazkladnhotextu"/>
        <w:spacing w:after="0"/>
        <w:ind w:left="0" w:right="113" w:firstLine="567"/>
        <w:jc w:val="center"/>
        <w:rPr>
          <w:rFonts w:ascii="Arial" w:hAnsi="Arial" w:cs="Arial"/>
          <w:b/>
          <w:sz w:val="20"/>
          <w:szCs w:val="20"/>
        </w:rPr>
      </w:pPr>
      <w:r w:rsidRPr="00AF1F25">
        <w:rPr>
          <w:rFonts w:ascii="Arial" w:hAnsi="Arial" w:cs="Arial"/>
          <w:b/>
          <w:sz w:val="20"/>
          <w:szCs w:val="20"/>
        </w:rPr>
        <w:t>„</w:t>
      </w:r>
      <w:r w:rsidR="00AF1F25" w:rsidRPr="00AF1F25">
        <w:rPr>
          <w:rFonts w:ascii="Arial" w:hAnsi="Arial" w:cs="Arial"/>
          <w:b/>
          <w:sz w:val="20"/>
          <w:szCs w:val="20"/>
        </w:rPr>
        <w:t>Rekonštrukcia križovatky ciest I/69 a III/2460</w:t>
      </w:r>
      <w:r w:rsidR="00AF1F25">
        <w:rPr>
          <w:rFonts w:ascii="Arial" w:hAnsi="Arial" w:cs="Arial"/>
          <w:b/>
          <w:sz w:val="20"/>
          <w:szCs w:val="20"/>
        </w:rPr>
        <w:t xml:space="preserve"> - </w:t>
      </w:r>
      <w:r w:rsidR="0010369E">
        <w:rPr>
          <w:rFonts w:ascii="Arial" w:hAnsi="Arial" w:cs="Arial"/>
          <w:b/>
          <w:sz w:val="20"/>
          <w:szCs w:val="20"/>
        </w:rPr>
        <w:t xml:space="preserve"> SO.</w:t>
      </w:r>
      <w:r w:rsidR="00AF1F25" w:rsidRPr="00AF1F25">
        <w:rPr>
          <w:rFonts w:ascii="Arial" w:hAnsi="Arial" w:cs="Arial"/>
          <w:b/>
          <w:sz w:val="20"/>
          <w:szCs w:val="20"/>
        </w:rPr>
        <w:t>701-00 a SO.06 Preložka VTL plynovodu</w:t>
      </w:r>
      <w:r w:rsidR="00126EEF" w:rsidRPr="00AF1F25">
        <w:rPr>
          <w:rFonts w:ascii="Arial" w:hAnsi="Arial" w:cs="Arial"/>
          <w:b/>
          <w:sz w:val="20"/>
          <w:szCs w:val="20"/>
        </w:rPr>
        <w:t>“</w:t>
      </w:r>
    </w:p>
    <w:p w14:paraId="5B72CB8D" w14:textId="77777777" w:rsidR="008D6BAD" w:rsidRPr="00BE53AF" w:rsidRDefault="008D6BAD">
      <w:pPr>
        <w:jc w:val="center"/>
        <w:rPr>
          <w:rFonts w:ascii="Arial" w:hAnsi="Arial" w:cs="Arial"/>
          <w:b/>
          <w:sz w:val="20"/>
          <w:szCs w:val="20"/>
        </w:rPr>
      </w:pPr>
    </w:p>
    <w:p w14:paraId="5DF7C526" w14:textId="77777777" w:rsidR="008D6BAD" w:rsidRPr="00BE53AF" w:rsidRDefault="005069B7">
      <w:pPr>
        <w:tabs>
          <w:tab w:val="left" w:pos="8647"/>
        </w:tabs>
        <w:ind w:right="621"/>
        <w:jc w:val="center"/>
        <w:textAlignment w:val="baseline"/>
        <w:rPr>
          <w:rFonts w:ascii="Arial" w:hAnsi="Arial" w:cs="Arial"/>
          <w:sz w:val="20"/>
          <w:szCs w:val="20"/>
        </w:rPr>
      </w:pPr>
      <w:r w:rsidRPr="00BE53AF">
        <w:rPr>
          <w:rFonts w:ascii="Arial" w:hAnsi="Arial" w:cs="Arial"/>
          <w:sz w:val="20"/>
          <w:szCs w:val="20"/>
        </w:rPr>
        <w:t>uzavretá podľa § 536 a </w:t>
      </w:r>
      <w:proofErr w:type="spellStart"/>
      <w:r w:rsidRPr="00BE53AF">
        <w:rPr>
          <w:rFonts w:ascii="Arial" w:hAnsi="Arial" w:cs="Arial"/>
          <w:sz w:val="20"/>
          <w:szCs w:val="20"/>
        </w:rPr>
        <w:t>nasl</w:t>
      </w:r>
      <w:proofErr w:type="spellEnd"/>
      <w:r w:rsidRPr="00BE53AF">
        <w:rPr>
          <w:rFonts w:ascii="Arial" w:hAnsi="Arial" w:cs="Arial"/>
          <w:sz w:val="20"/>
          <w:szCs w:val="20"/>
        </w:rPr>
        <w:t>. zákona č. 513/1991 Zb. Obchodný zákonník</w:t>
      </w:r>
    </w:p>
    <w:p w14:paraId="05533659" w14:textId="77777777" w:rsidR="008D6BAD" w:rsidRPr="00BE53AF" w:rsidRDefault="005069B7">
      <w:pPr>
        <w:tabs>
          <w:tab w:val="left" w:pos="8647"/>
        </w:tabs>
        <w:ind w:right="621"/>
        <w:jc w:val="center"/>
        <w:textAlignment w:val="baseline"/>
        <w:rPr>
          <w:rFonts w:ascii="Arial" w:hAnsi="Arial" w:cs="Arial"/>
          <w:sz w:val="20"/>
          <w:szCs w:val="20"/>
        </w:rPr>
      </w:pPr>
      <w:r w:rsidRPr="00BE53AF">
        <w:rPr>
          <w:rFonts w:ascii="Arial" w:hAnsi="Arial" w:cs="Arial"/>
          <w:sz w:val="20"/>
          <w:szCs w:val="20"/>
        </w:rPr>
        <w:t>v znení neskorších predpisov</w:t>
      </w:r>
    </w:p>
    <w:p w14:paraId="6458AB41" w14:textId="77777777" w:rsidR="008D6BAD" w:rsidRPr="00BE53AF" w:rsidRDefault="005069B7">
      <w:pPr>
        <w:jc w:val="center"/>
        <w:rPr>
          <w:rFonts w:ascii="Arial" w:hAnsi="Arial" w:cs="Arial"/>
          <w:sz w:val="20"/>
          <w:szCs w:val="20"/>
        </w:rPr>
      </w:pPr>
      <w:r w:rsidRPr="00BE53AF">
        <w:rPr>
          <w:rFonts w:ascii="Arial" w:hAnsi="Arial" w:cs="Arial"/>
          <w:sz w:val="20"/>
          <w:szCs w:val="20"/>
        </w:rPr>
        <w:t>(ďalej len „</w:t>
      </w:r>
      <w:r w:rsidRPr="00BE53AF">
        <w:rPr>
          <w:rFonts w:ascii="Arial" w:hAnsi="Arial" w:cs="Arial"/>
          <w:b/>
          <w:sz w:val="20"/>
          <w:szCs w:val="20"/>
        </w:rPr>
        <w:t>Zmluva</w:t>
      </w:r>
      <w:r w:rsidRPr="00BE53AF">
        <w:rPr>
          <w:rFonts w:ascii="Arial" w:hAnsi="Arial" w:cs="Arial"/>
          <w:sz w:val="20"/>
          <w:szCs w:val="20"/>
        </w:rPr>
        <w:t>”)</w:t>
      </w:r>
    </w:p>
    <w:p w14:paraId="38AEBBEC" w14:textId="77777777" w:rsidR="008D6BAD" w:rsidRPr="00BE53AF" w:rsidRDefault="008D6BAD">
      <w:pPr>
        <w:rPr>
          <w:rFonts w:ascii="Arial" w:hAnsi="Arial" w:cs="Arial"/>
          <w:sz w:val="8"/>
          <w:szCs w:val="20"/>
        </w:rPr>
      </w:pPr>
    </w:p>
    <w:p w14:paraId="05181C39" w14:textId="6075E2A4" w:rsidR="009336F2" w:rsidRPr="00BE53AF" w:rsidRDefault="005069B7">
      <w:pPr>
        <w:rPr>
          <w:rFonts w:ascii="Arial" w:hAnsi="Arial" w:cs="Arial"/>
          <w:sz w:val="20"/>
          <w:szCs w:val="20"/>
        </w:rPr>
      </w:pPr>
      <w:r w:rsidRPr="00BE53AF">
        <w:rPr>
          <w:rFonts w:ascii="Arial" w:hAnsi="Arial" w:cs="Arial"/>
          <w:sz w:val="20"/>
          <w:szCs w:val="20"/>
        </w:rPr>
        <w:t>medzi:</w:t>
      </w:r>
    </w:p>
    <w:p w14:paraId="2A55A3F9" w14:textId="77777777" w:rsidR="008D6BAD" w:rsidRPr="00BE53AF" w:rsidRDefault="008D6BAD">
      <w:pPr>
        <w:rPr>
          <w:rFonts w:ascii="Arial" w:hAnsi="Arial" w:cs="Arial"/>
          <w:sz w:val="10"/>
          <w:szCs w:val="20"/>
        </w:rPr>
      </w:pPr>
    </w:p>
    <w:tbl>
      <w:tblPr>
        <w:tblW w:w="9072" w:type="dxa"/>
        <w:tblCellMar>
          <w:left w:w="70" w:type="dxa"/>
          <w:right w:w="70" w:type="dxa"/>
        </w:tblCellMar>
        <w:tblLook w:val="0000" w:firstRow="0" w:lastRow="0" w:firstColumn="0" w:lastColumn="0" w:noHBand="0" w:noVBand="0"/>
      </w:tblPr>
      <w:tblGrid>
        <w:gridCol w:w="3402"/>
        <w:gridCol w:w="5670"/>
      </w:tblGrid>
      <w:tr w:rsidR="00491C6D" w:rsidRPr="00BE53AF" w14:paraId="41192291" w14:textId="77777777" w:rsidTr="00057D1B">
        <w:trPr>
          <w:trHeight w:val="530"/>
        </w:trPr>
        <w:tc>
          <w:tcPr>
            <w:tcW w:w="3402" w:type="dxa"/>
            <w:shd w:val="clear" w:color="auto" w:fill="E6E6E6"/>
            <w:vAlign w:val="center"/>
          </w:tcPr>
          <w:p w14:paraId="32804AAB" w14:textId="77777777" w:rsidR="00491C6D" w:rsidRPr="00BE53AF" w:rsidRDefault="00491C6D" w:rsidP="00491C6D">
            <w:pPr>
              <w:rPr>
                <w:rFonts w:ascii="Arial" w:hAnsi="Arial" w:cs="Arial"/>
                <w:b/>
                <w:sz w:val="20"/>
                <w:szCs w:val="20"/>
              </w:rPr>
            </w:pPr>
            <w:r w:rsidRPr="00BE53AF">
              <w:rPr>
                <w:rFonts w:ascii="Arial" w:hAnsi="Arial" w:cs="Arial"/>
                <w:b/>
                <w:sz w:val="20"/>
                <w:szCs w:val="20"/>
              </w:rPr>
              <w:t>1. Objednávateľ</w:t>
            </w:r>
          </w:p>
        </w:tc>
        <w:tc>
          <w:tcPr>
            <w:tcW w:w="5670" w:type="dxa"/>
            <w:shd w:val="clear" w:color="auto" w:fill="E6E6E6"/>
          </w:tcPr>
          <w:p w14:paraId="00219830" w14:textId="77777777" w:rsidR="00491C6D" w:rsidRPr="00AF1F25" w:rsidRDefault="00491C6D" w:rsidP="00491C6D">
            <w:pPr>
              <w:rPr>
                <w:rFonts w:ascii="Arial" w:hAnsi="Arial" w:cs="Arial"/>
                <w:b/>
                <w:sz w:val="20"/>
                <w:szCs w:val="20"/>
              </w:rPr>
            </w:pPr>
          </w:p>
          <w:p w14:paraId="7EBD5956" w14:textId="31F94C0A" w:rsidR="00491C6D" w:rsidRPr="00BE53AF" w:rsidRDefault="00491C6D" w:rsidP="00491C6D">
            <w:pPr>
              <w:rPr>
                <w:rFonts w:ascii="Arial" w:hAnsi="Arial" w:cs="Arial"/>
                <w:b/>
                <w:sz w:val="20"/>
                <w:szCs w:val="20"/>
              </w:rPr>
            </w:pPr>
          </w:p>
        </w:tc>
      </w:tr>
      <w:tr w:rsidR="00AF1F25" w:rsidRPr="00BE53AF" w14:paraId="4E9529CE" w14:textId="77777777" w:rsidTr="00057D1B">
        <w:trPr>
          <w:trHeight w:val="314"/>
        </w:trPr>
        <w:tc>
          <w:tcPr>
            <w:tcW w:w="3402" w:type="dxa"/>
            <w:shd w:val="clear" w:color="auto" w:fill="auto"/>
            <w:vAlign w:val="center"/>
          </w:tcPr>
          <w:p w14:paraId="22A878AC" w14:textId="02DFF88A" w:rsidR="00AF1F25" w:rsidRPr="00FE035D" w:rsidRDefault="00AF1F25" w:rsidP="00AF1F25">
            <w:pPr>
              <w:rPr>
                <w:rFonts w:ascii="Arial" w:hAnsi="Arial" w:cs="Arial"/>
                <w:b/>
                <w:sz w:val="20"/>
                <w:szCs w:val="20"/>
              </w:rPr>
            </w:pPr>
            <w:r w:rsidRPr="00E51EC7">
              <w:rPr>
                <w:rFonts w:ascii="Arial" w:hAnsi="Arial" w:cs="Arial"/>
                <w:sz w:val="20"/>
                <w:szCs w:val="20"/>
              </w:rPr>
              <w:t>Sídlo</w:t>
            </w:r>
          </w:p>
        </w:tc>
        <w:tc>
          <w:tcPr>
            <w:tcW w:w="5670" w:type="dxa"/>
            <w:shd w:val="clear" w:color="auto" w:fill="auto"/>
          </w:tcPr>
          <w:p w14:paraId="342A1C87" w14:textId="1BD9EBD6" w:rsidR="00AF1F25" w:rsidRPr="00BE53AF" w:rsidRDefault="00AF1F25" w:rsidP="00AF1F25">
            <w:pPr>
              <w:rPr>
                <w:rFonts w:ascii="Arial" w:hAnsi="Arial" w:cs="Arial"/>
                <w:b/>
                <w:sz w:val="20"/>
                <w:szCs w:val="20"/>
              </w:rPr>
            </w:pPr>
          </w:p>
        </w:tc>
      </w:tr>
      <w:tr w:rsidR="00AF1F25" w:rsidRPr="00BE53AF" w14:paraId="70AF9F7A" w14:textId="77777777" w:rsidTr="00057D1B">
        <w:trPr>
          <w:trHeight w:val="314"/>
        </w:trPr>
        <w:tc>
          <w:tcPr>
            <w:tcW w:w="3402" w:type="dxa"/>
            <w:shd w:val="clear" w:color="auto" w:fill="auto"/>
            <w:vAlign w:val="center"/>
          </w:tcPr>
          <w:p w14:paraId="629B7305" w14:textId="1C85FD71" w:rsidR="00AF1F25" w:rsidRPr="00E51EC7" w:rsidRDefault="00AF1F25" w:rsidP="00AF1F25">
            <w:pPr>
              <w:rPr>
                <w:rFonts w:ascii="Arial" w:hAnsi="Arial" w:cs="Arial"/>
                <w:sz w:val="20"/>
                <w:szCs w:val="20"/>
              </w:rPr>
            </w:pPr>
            <w:r w:rsidRPr="00E51EC7">
              <w:rPr>
                <w:rFonts w:ascii="Arial" w:hAnsi="Arial" w:cs="Arial"/>
                <w:sz w:val="20"/>
                <w:szCs w:val="20"/>
              </w:rPr>
              <w:t>IČO</w:t>
            </w:r>
          </w:p>
        </w:tc>
        <w:tc>
          <w:tcPr>
            <w:tcW w:w="5670" w:type="dxa"/>
            <w:shd w:val="clear" w:color="auto" w:fill="auto"/>
            <w:vAlign w:val="center"/>
          </w:tcPr>
          <w:p w14:paraId="00986036" w14:textId="12392678" w:rsidR="00AF1F25" w:rsidRPr="0044243E" w:rsidRDefault="00AF1F25" w:rsidP="00AF1F25">
            <w:pPr>
              <w:rPr>
                <w:rFonts w:ascii="Arial" w:hAnsi="Arial" w:cs="Arial"/>
                <w:sz w:val="20"/>
                <w:szCs w:val="20"/>
              </w:rPr>
            </w:pPr>
          </w:p>
        </w:tc>
      </w:tr>
      <w:tr w:rsidR="00AF1F25" w:rsidRPr="00BE53AF" w14:paraId="03D8D7B0" w14:textId="77777777" w:rsidTr="00057D1B">
        <w:trPr>
          <w:trHeight w:val="314"/>
        </w:trPr>
        <w:tc>
          <w:tcPr>
            <w:tcW w:w="3402" w:type="dxa"/>
            <w:shd w:val="clear" w:color="auto" w:fill="auto"/>
            <w:vAlign w:val="center"/>
          </w:tcPr>
          <w:p w14:paraId="3D3D073B" w14:textId="30D72400" w:rsidR="00AF1F25" w:rsidRPr="00E51EC7" w:rsidRDefault="00AF1F25" w:rsidP="00AF1F25">
            <w:pPr>
              <w:rPr>
                <w:rFonts w:ascii="Arial" w:hAnsi="Arial" w:cs="Arial"/>
                <w:sz w:val="20"/>
                <w:szCs w:val="20"/>
              </w:rPr>
            </w:pPr>
            <w:r w:rsidRPr="00E51EC7">
              <w:rPr>
                <w:rFonts w:ascii="Arial" w:hAnsi="Arial" w:cs="Arial"/>
                <w:sz w:val="20"/>
                <w:szCs w:val="20"/>
              </w:rPr>
              <w:t>IČ DPH</w:t>
            </w:r>
          </w:p>
        </w:tc>
        <w:tc>
          <w:tcPr>
            <w:tcW w:w="5670" w:type="dxa"/>
            <w:shd w:val="clear" w:color="auto" w:fill="auto"/>
            <w:vAlign w:val="center"/>
          </w:tcPr>
          <w:p w14:paraId="694B2BB6" w14:textId="35858623" w:rsidR="00AF1F25" w:rsidRDefault="00AF1F25" w:rsidP="00AF1F25">
            <w:pPr>
              <w:rPr>
                <w:rFonts w:ascii="Arial" w:hAnsi="Arial" w:cs="Arial"/>
                <w:sz w:val="20"/>
                <w:szCs w:val="20"/>
              </w:rPr>
            </w:pPr>
          </w:p>
        </w:tc>
      </w:tr>
      <w:tr w:rsidR="00AF1F25" w:rsidRPr="00BE53AF" w14:paraId="075A5B35" w14:textId="77777777" w:rsidTr="00057D1B">
        <w:trPr>
          <w:trHeight w:val="314"/>
        </w:trPr>
        <w:tc>
          <w:tcPr>
            <w:tcW w:w="3402" w:type="dxa"/>
            <w:shd w:val="clear" w:color="auto" w:fill="auto"/>
          </w:tcPr>
          <w:p w14:paraId="6C98E8F2" w14:textId="3069ADA9" w:rsidR="00AF1F25" w:rsidRPr="00E51EC7" w:rsidRDefault="00AF1F25" w:rsidP="00AF1F25">
            <w:pPr>
              <w:rPr>
                <w:rFonts w:ascii="Arial" w:hAnsi="Arial" w:cs="Arial"/>
                <w:sz w:val="20"/>
                <w:szCs w:val="20"/>
              </w:rPr>
            </w:pPr>
            <w:r w:rsidRPr="00E51EC7">
              <w:rPr>
                <w:rFonts w:ascii="Arial" w:hAnsi="Arial" w:cs="Arial"/>
                <w:sz w:val="20"/>
                <w:szCs w:val="20"/>
              </w:rPr>
              <w:t>DIČ</w:t>
            </w:r>
          </w:p>
        </w:tc>
        <w:tc>
          <w:tcPr>
            <w:tcW w:w="5670" w:type="dxa"/>
            <w:shd w:val="clear" w:color="auto" w:fill="auto"/>
            <w:vAlign w:val="center"/>
          </w:tcPr>
          <w:p w14:paraId="412D7124" w14:textId="5E77BD90" w:rsidR="00AF1F25" w:rsidRDefault="00AF1F25" w:rsidP="00AF1F25">
            <w:pPr>
              <w:rPr>
                <w:rFonts w:ascii="Arial" w:hAnsi="Arial" w:cs="Arial"/>
                <w:sz w:val="20"/>
                <w:szCs w:val="20"/>
              </w:rPr>
            </w:pPr>
          </w:p>
        </w:tc>
      </w:tr>
      <w:tr w:rsidR="00AF1F25" w:rsidRPr="00BE53AF" w14:paraId="3AC3B912" w14:textId="77777777" w:rsidTr="00AF1F25">
        <w:trPr>
          <w:trHeight w:val="314"/>
        </w:trPr>
        <w:tc>
          <w:tcPr>
            <w:tcW w:w="3402" w:type="dxa"/>
            <w:shd w:val="clear" w:color="auto" w:fill="auto"/>
            <w:vAlign w:val="center"/>
          </w:tcPr>
          <w:p w14:paraId="71EC2279" w14:textId="019FC9D9" w:rsidR="00AF1F25" w:rsidRPr="00E51EC7" w:rsidRDefault="00AF1F25" w:rsidP="00AF1F25">
            <w:pPr>
              <w:rPr>
                <w:rFonts w:ascii="Arial" w:hAnsi="Arial" w:cs="Arial"/>
                <w:sz w:val="20"/>
                <w:szCs w:val="20"/>
              </w:rPr>
            </w:pPr>
            <w:r w:rsidRPr="00E51EC7">
              <w:rPr>
                <w:rFonts w:ascii="Arial" w:hAnsi="Arial" w:cs="Arial"/>
                <w:sz w:val="20"/>
                <w:szCs w:val="20"/>
              </w:rPr>
              <w:t>Číslo účtu (IBAN)</w:t>
            </w:r>
          </w:p>
        </w:tc>
        <w:tc>
          <w:tcPr>
            <w:tcW w:w="5670" w:type="dxa"/>
            <w:shd w:val="clear" w:color="auto" w:fill="auto"/>
            <w:vAlign w:val="center"/>
          </w:tcPr>
          <w:p w14:paraId="0AF381B5" w14:textId="32B016C7" w:rsidR="00AF1F25" w:rsidRDefault="00AF1F25" w:rsidP="00AF1F25">
            <w:pPr>
              <w:rPr>
                <w:rFonts w:ascii="Arial" w:hAnsi="Arial" w:cs="Arial"/>
                <w:sz w:val="20"/>
                <w:szCs w:val="20"/>
              </w:rPr>
            </w:pPr>
          </w:p>
        </w:tc>
      </w:tr>
      <w:tr w:rsidR="00AF1F25" w:rsidRPr="00BE53AF" w14:paraId="31B57B32" w14:textId="77777777" w:rsidTr="00057D1B">
        <w:trPr>
          <w:trHeight w:val="314"/>
        </w:trPr>
        <w:tc>
          <w:tcPr>
            <w:tcW w:w="3402" w:type="dxa"/>
            <w:shd w:val="clear" w:color="auto" w:fill="auto"/>
            <w:vAlign w:val="center"/>
          </w:tcPr>
          <w:p w14:paraId="1DE612CD" w14:textId="1A440522" w:rsidR="00AF1F25" w:rsidRPr="00E51EC7" w:rsidRDefault="00AF1F25" w:rsidP="00AF1F25">
            <w:pPr>
              <w:rPr>
                <w:rFonts w:ascii="Arial" w:hAnsi="Arial" w:cs="Arial"/>
                <w:sz w:val="20"/>
                <w:szCs w:val="20"/>
              </w:rPr>
            </w:pPr>
            <w:r w:rsidRPr="00E51EC7">
              <w:rPr>
                <w:rFonts w:ascii="Arial" w:hAnsi="Arial" w:cs="Arial"/>
                <w:sz w:val="20"/>
                <w:szCs w:val="20"/>
              </w:rPr>
              <w:t>SWIFT (BIC)</w:t>
            </w:r>
          </w:p>
        </w:tc>
        <w:tc>
          <w:tcPr>
            <w:tcW w:w="5670" w:type="dxa"/>
            <w:shd w:val="clear" w:color="auto" w:fill="auto"/>
            <w:vAlign w:val="center"/>
          </w:tcPr>
          <w:p w14:paraId="1E6C0982" w14:textId="2866A57D" w:rsidR="00AF1F25" w:rsidRPr="00834802" w:rsidRDefault="00AF1F25" w:rsidP="00AF1F25">
            <w:pPr>
              <w:rPr>
                <w:rFonts w:ascii="Arial" w:hAnsi="Arial" w:cs="Arial"/>
                <w:sz w:val="20"/>
                <w:szCs w:val="20"/>
              </w:rPr>
            </w:pPr>
          </w:p>
        </w:tc>
      </w:tr>
      <w:tr w:rsidR="00AF1F25" w:rsidRPr="00BE53AF" w14:paraId="6CAC8339" w14:textId="77777777" w:rsidTr="00057D1B">
        <w:trPr>
          <w:trHeight w:val="314"/>
        </w:trPr>
        <w:tc>
          <w:tcPr>
            <w:tcW w:w="3402" w:type="dxa"/>
            <w:shd w:val="clear" w:color="auto" w:fill="auto"/>
            <w:vAlign w:val="center"/>
          </w:tcPr>
          <w:p w14:paraId="439A654A" w14:textId="31330031" w:rsidR="00AF1F25" w:rsidRPr="00E51EC7" w:rsidRDefault="00AF1F25" w:rsidP="00AF1F25">
            <w:pPr>
              <w:rPr>
                <w:rFonts w:ascii="Arial" w:hAnsi="Arial" w:cs="Arial"/>
                <w:sz w:val="20"/>
                <w:szCs w:val="20"/>
              </w:rPr>
            </w:pPr>
            <w:r w:rsidRPr="00E51EC7">
              <w:rPr>
                <w:rFonts w:ascii="Arial" w:hAnsi="Arial" w:cs="Arial"/>
                <w:sz w:val="20"/>
                <w:szCs w:val="20"/>
              </w:rPr>
              <w:t>Zastúpená</w:t>
            </w:r>
          </w:p>
        </w:tc>
        <w:tc>
          <w:tcPr>
            <w:tcW w:w="5670" w:type="dxa"/>
            <w:shd w:val="clear" w:color="auto" w:fill="auto"/>
          </w:tcPr>
          <w:p w14:paraId="152CA46C" w14:textId="04E7740C" w:rsidR="00AF1F25" w:rsidRPr="00834802" w:rsidRDefault="00AF1F25" w:rsidP="00AF1F25">
            <w:pPr>
              <w:ind w:left="2406" w:hanging="2406"/>
              <w:rPr>
                <w:rFonts w:ascii="Arial" w:hAnsi="Arial" w:cs="Arial"/>
                <w:sz w:val="20"/>
                <w:szCs w:val="20"/>
              </w:rPr>
            </w:pPr>
          </w:p>
        </w:tc>
      </w:tr>
      <w:tr w:rsidR="00AF1F25" w:rsidRPr="00BE53AF" w14:paraId="799FA546" w14:textId="77777777" w:rsidTr="00057D1B">
        <w:trPr>
          <w:trHeight w:val="314"/>
        </w:trPr>
        <w:tc>
          <w:tcPr>
            <w:tcW w:w="3402" w:type="dxa"/>
            <w:shd w:val="clear" w:color="auto" w:fill="auto"/>
            <w:vAlign w:val="center"/>
          </w:tcPr>
          <w:p w14:paraId="6ED6B12E" w14:textId="7C946BDB" w:rsidR="00AF1F25" w:rsidRPr="00E51EC7" w:rsidRDefault="00AF1F25" w:rsidP="00AF1F25">
            <w:pPr>
              <w:rPr>
                <w:rFonts w:ascii="Arial" w:hAnsi="Arial" w:cs="Arial"/>
                <w:sz w:val="20"/>
                <w:szCs w:val="20"/>
              </w:rPr>
            </w:pPr>
            <w:r w:rsidRPr="00E51EC7">
              <w:rPr>
                <w:rFonts w:ascii="Arial" w:hAnsi="Arial" w:cs="Arial"/>
                <w:sz w:val="20"/>
                <w:szCs w:val="20"/>
              </w:rPr>
              <w:t xml:space="preserve">ďalej len </w:t>
            </w:r>
            <w:r w:rsidRPr="00E51EC7">
              <w:rPr>
                <w:rFonts w:ascii="Arial" w:hAnsi="Arial" w:cs="Arial"/>
                <w:b/>
                <w:sz w:val="20"/>
                <w:szCs w:val="20"/>
              </w:rPr>
              <w:t>„Objednávateľ</w:t>
            </w:r>
            <w:r w:rsidRPr="00E51EC7">
              <w:rPr>
                <w:rFonts w:ascii="Arial" w:hAnsi="Arial" w:cs="Arial"/>
                <w:sz w:val="20"/>
                <w:szCs w:val="20"/>
              </w:rPr>
              <w:t>“</w:t>
            </w:r>
          </w:p>
        </w:tc>
        <w:tc>
          <w:tcPr>
            <w:tcW w:w="5670" w:type="dxa"/>
            <w:shd w:val="clear" w:color="auto" w:fill="auto"/>
            <w:vAlign w:val="center"/>
          </w:tcPr>
          <w:p w14:paraId="3D582567" w14:textId="77777777" w:rsidR="00AF1F25" w:rsidRDefault="00AF1F25" w:rsidP="00AF1F25">
            <w:pPr>
              <w:ind w:left="2406" w:hanging="2406"/>
              <w:rPr>
                <w:rFonts w:ascii="Arial" w:hAnsi="Arial" w:cs="Arial"/>
                <w:sz w:val="20"/>
                <w:szCs w:val="20"/>
              </w:rPr>
            </w:pPr>
          </w:p>
        </w:tc>
      </w:tr>
    </w:tbl>
    <w:p w14:paraId="36975AD4" w14:textId="77777777" w:rsidR="008D6BAD" w:rsidRPr="00BE53AF" w:rsidRDefault="008D6BAD">
      <w:pPr>
        <w:tabs>
          <w:tab w:val="left" w:pos="9356"/>
        </w:tabs>
        <w:ind w:right="113"/>
        <w:rPr>
          <w:rFonts w:ascii="Arial" w:hAnsi="Arial" w:cs="Arial"/>
          <w:sz w:val="20"/>
          <w:szCs w:val="20"/>
        </w:rPr>
      </w:pPr>
    </w:p>
    <w:tbl>
      <w:tblPr>
        <w:tblpPr w:leftFromText="141" w:rightFromText="141" w:vertAnchor="text" w:horzAnchor="margin" w:tblpY="2"/>
        <w:tblW w:w="9001" w:type="dxa"/>
        <w:tblCellMar>
          <w:left w:w="70" w:type="dxa"/>
          <w:right w:w="70" w:type="dxa"/>
        </w:tblCellMar>
        <w:tblLook w:val="0000" w:firstRow="0" w:lastRow="0" w:firstColumn="0" w:lastColumn="0" w:noHBand="0" w:noVBand="0"/>
      </w:tblPr>
      <w:tblGrid>
        <w:gridCol w:w="3420"/>
        <w:gridCol w:w="5581"/>
      </w:tblGrid>
      <w:tr w:rsidR="008D6BAD" w:rsidRPr="00BE53AF" w14:paraId="00813583" w14:textId="77777777">
        <w:trPr>
          <w:trHeight w:val="530"/>
        </w:trPr>
        <w:tc>
          <w:tcPr>
            <w:tcW w:w="3420" w:type="dxa"/>
            <w:shd w:val="clear" w:color="auto" w:fill="E6E6E6"/>
            <w:vAlign w:val="center"/>
          </w:tcPr>
          <w:p w14:paraId="67844CF5" w14:textId="77777777" w:rsidR="008D6BAD" w:rsidRPr="00BE53AF" w:rsidRDefault="005069B7">
            <w:pPr>
              <w:rPr>
                <w:rFonts w:ascii="Arial" w:hAnsi="Arial" w:cs="Arial"/>
                <w:b/>
                <w:sz w:val="20"/>
                <w:szCs w:val="20"/>
              </w:rPr>
            </w:pPr>
            <w:r w:rsidRPr="00BE53AF">
              <w:rPr>
                <w:rFonts w:ascii="Arial" w:hAnsi="Arial" w:cs="Arial"/>
                <w:b/>
                <w:sz w:val="20"/>
                <w:szCs w:val="20"/>
              </w:rPr>
              <w:t>2. Zhotoviteľ</w:t>
            </w:r>
          </w:p>
        </w:tc>
        <w:tc>
          <w:tcPr>
            <w:tcW w:w="5580" w:type="dxa"/>
            <w:shd w:val="clear" w:color="auto" w:fill="E6E6E6"/>
            <w:vAlign w:val="center"/>
          </w:tcPr>
          <w:p w14:paraId="598939F4" w14:textId="77777777" w:rsidR="008D6BAD" w:rsidRPr="00BE53AF" w:rsidRDefault="005069B7">
            <w:pPr>
              <w:rPr>
                <w:rFonts w:ascii="Arial" w:hAnsi="Arial" w:cs="Arial"/>
                <w:b/>
                <w:sz w:val="20"/>
                <w:szCs w:val="20"/>
              </w:rPr>
            </w:pPr>
            <w:r w:rsidRPr="00BE53AF">
              <w:rPr>
                <w:rFonts w:ascii="Arial" w:hAnsi="Arial" w:cs="Arial"/>
                <w:b/>
                <w:sz w:val="20"/>
                <w:szCs w:val="20"/>
              </w:rPr>
              <w:t>SPP – distribúcia Servis, s.r.o.</w:t>
            </w:r>
          </w:p>
        </w:tc>
      </w:tr>
      <w:tr w:rsidR="008D6BAD" w:rsidRPr="00BE53AF" w14:paraId="50BE618E" w14:textId="77777777">
        <w:trPr>
          <w:trHeight w:val="284"/>
        </w:trPr>
        <w:tc>
          <w:tcPr>
            <w:tcW w:w="3420" w:type="dxa"/>
            <w:shd w:val="clear" w:color="auto" w:fill="auto"/>
            <w:vAlign w:val="center"/>
          </w:tcPr>
          <w:p w14:paraId="77EE9D55" w14:textId="77777777" w:rsidR="008D6BAD" w:rsidRPr="00BE53AF" w:rsidRDefault="005069B7">
            <w:pPr>
              <w:rPr>
                <w:rFonts w:ascii="Arial" w:hAnsi="Arial" w:cs="Arial"/>
                <w:sz w:val="20"/>
                <w:szCs w:val="20"/>
              </w:rPr>
            </w:pPr>
            <w:r w:rsidRPr="00BE53AF">
              <w:rPr>
                <w:rFonts w:ascii="Arial" w:hAnsi="Arial" w:cs="Arial"/>
                <w:sz w:val="20"/>
                <w:szCs w:val="20"/>
              </w:rPr>
              <w:t>Sídlo</w:t>
            </w:r>
          </w:p>
        </w:tc>
        <w:tc>
          <w:tcPr>
            <w:tcW w:w="5580" w:type="dxa"/>
            <w:shd w:val="clear" w:color="auto" w:fill="auto"/>
            <w:vAlign w:val="center"/>
          </w:tcPr>
          <w:p w14:paraId="1816AF4F" w14:textId="77777777" w:rsidR="008D6BAD" w:rsidRPr="00BE53AF" w:rsidRDefault="005069B7">
            <w:pPr>
              <w:rPr>
                <w:rFonts w:ascii="Arial" w:hAnsi="Arial" w:cs="Arial"/>
                <w:b/>
                <w:sz w:val="20"/>
                <w:szCs w:val="20"/>
              </w:rPr>
            </w:pPr>
            <w:r w:rsidRPr="00BE53AF">
              <w:rPr>
                <w:rFonts w:ascii="Arial" w:hAnsi="Arial" w:cs="Arial"/>
                <w:b/>
                <w:sz w:val="20"/>
                <w:szCs w:val="20"/>
              </w:rPr>
              <w:t>Mlynské nivy 44/b</w:t>
            </w:r>
          </w:p>
          <w:p w14:paraId="3950183B" w14:textId="77777777" w:rsidR="008D6BAD" w:rsidRPr="00BE53AF" w:rsidRDefault="005069B7">
            <w:pPr>
              <w:rPr>
                <w:rFonts w:ascii="Arial" w:hAnsi="Arial" w:cs="Arial"/>
                <w:b/>
                <w:sz w:val="20"/>
                <w:szCs w:val="20"/>
              </w:rPr>
            </w:pPr>
            <w:r w:rsidRPr="00BE53AF">
              <w:rPr>
                <w:rFonts w:ascii="Arial" w:hAnsi="Arial" w:cs="Arial"/>
                <w:b/>
                <w:sz w:val="20"/>
                <w:szCs w:val="20"/>
              </w:rPr>
              <w:t>821 09 Bratislava</w:t>
            </w:r>
          </w:p>
        </w:tc>
      </w:tr>
      <w:tr w:rsidR="008D6BAD" w:rsidRPr="00BE53AF" w14:paraId="6521B515" w14:textId="77777777">
        <w:trPr>
          <w:trHeight w:val="284"/>
        </w:trPr>
        <w:tc>
          <w:tcPr>
            <w:tcW w:w="3420" w:type="dxa"/>
            <w:shd w:val="clear" w:color="auto" w:fill="auto"/>
            <w:vAlign w:val="center"/>
          </w:tcPr>
          <w:p w14:paraId="32B1616C" w14:textId="77777777" w:rsidR="008D6BAD" w:rsidRPr="00BE53AF" w:rsidRDefault="005069B7">
            <w:pPr>
              <w:rPr>
                <w:rFonts w:ascii="Arial" w:hAnsi="Arial" w:cs="Arial"/>
                <w:sz w:val="20"/>
                <w:szCs w:val="20"/>
              </w:rPr>
            </w:pPr>
            <w:r w:rsidRPr="00BE53AF">
              <w:rPr>
                <w:rFonts w:ascii="Arial" w:hAnsi="Arial" w:cs="Arial"/>
                <w:sz w:val="20"/>
                <w:szCs w:val="20"/>
              </w:rPr>
              <w:t>Zapísaná v</w:t>
            </w:r>
          </w:p>
        </w:tc>
        <w:tc>
          <w:tcPr>
            <w:tcW w:w="5580" w:type="dxa"/>
            <w:shd w:val="clear" w:color="auto" w:fill="auto"/>
            <w:vAlign w:val="center"/>
          </w:tcPr>
          <w:p w14:paraId="59F34818" w14:textId="297B1555" w:rsidR="008D6BAD" w:rsidRPr="00BE53AF" w:rsidRDefault="005069B7">
            <w:pPr>
              <w:rPr>
                <w:rFonts w:ascii="Arial" w:hAnsi="Arial" w:cs="Arial"/>
                <w:b/>
                <w:sz w:val="20"/>
                <w:szCs w:val="20"/>
              </w:rPr>
            </w:pPr>
            <w:r w:rsidRPr="00BE53AF">
              <w:rPr>
                <w:rFonts w:ascii="Arial" w:hAnsi="Arial" w:cs="Arial"/>
                <w:sz w:val="20"/>
                <w:szCs w:val="20"/>
              </w:rPr>
              <w:t xml:space="preserve">Obchodnom registri </w:t>
            </w:r>
            <w:r w:rsidR="00491C6D">
              <w:rPr>
                <w:rFonts w:ascii="Arial" w:hAnsi="Arial" w:cs="Arial"/>
                <w:sz w:val="20"/>
                <w:szCs w:val="20"/>
              </w:rPr>
              <w:t>Mestského</w:t>
            </w:r>
            <w:r w:rsidRPr="00BE53AF">
              <w:rPr>
                <w:rFonts w:ascii="Arial" w:hAnsi="Arial" w:cs="Arial"/>
                <w:sz w:val="20"/>
                <w:szCs w:val="20"/>
              </w:rPr>
              <w:t xml:space="preserve"> súdu Bratislava I</w:t>
            </w:r>
            <w:r w:rsidR="00491C6D">
              <w:rPr>
                <w:rFonts w:ascii="Arial" w:hAnsi="Arial" w:cs="Arial"/>
                <w:sz w:val="20"/>
                <w:szCs w:val="20"/>
              </w:rPr>
              <w:t>II</w:t>
            </w:r>
            <w:r w:rsidRPr="00BE53AF">
              <w:rPr>
                <w:rFonts w:ascii="Arial" w:hAnsi="Arial" w:cs="Arial"/>
                <w:sz w:val="20"/>
                <w:szCs w:val="20"/>
              </w:rPr>
              <w:t xml:space="preserve">,  Oddiel: </w:t>
            </w:r>
            <w:proofErr w:type="spellStart"/>
            <w:r w:rsidRPr="00BE53AF">
              <w:rPr>
                <w:rFonts w:ascii="Arial" w:hAnsi="Arial" w:cs="Arial"/>
                <w:sz w:val="20"/>
                <w:szCs w:val="20"/>
              </w:rPr>
              <w:t>Sro</w:t>
            </w:r>
            <w:proofErr w:type="spellEnd"/>
            <w:r w:rsidRPr="00BE53AF">
              <w:rPr>
                <w:rFonts w:ascii="Arial" w:hAnsi="Arial" w:cs="Arial"/>
                <w:sz w:val="20"/>
                <w:szCs w:val="20"/>
              </w:rPr>
              <w:t>, Vložka č.: 84137/B</w:t>
            </w:r>
          </w:p>
        </w:tc>
      </w:tr>
      <w:tr w:rsidR="008D6BAD" w:rsidRPr="00BE53AF" w14:paraId="37F8E02C" w14:textId="77777777">
        <w:trPr>
          <w:trHeight w:val="284"/>
        </w:trPr>
        <w:tc>
          <w:tcPr>
            <w:tcW w:w="3420" w:type="dxa"/>
            <w:shd w:val="clear" w:color="auto" w:fill="auto"/>
            <w:vAlign w:val="center"/>
          </w:tcPr>
          <w:p w14:paraId="592CC3D7" w14:textId="77777777" w:rsidR="008D6BAD" w:rsidRPr="00BE53AF" w:rsidRDefault="005069B7">
            <w:pPr>
              <w:rPr>
                <w:rFonts w:ascii="Arial" w:hAnsi="Arial" w:cs="Arial"/>
                <w:sz w:val="20"/>
                <w:szCs w:val="20"/>
              </w:rPr>
            </w:pPr>
            <w:r w:rsidRPr="00BE53AF">
              <w:rPr>
                <w:rFonts w:ascii="Arial" w:hAnsi="Arial" w:cs="Arial"/>
                <w:sz w:val="20"/>
                <w:szCs w:val="20"/>
              </w:rPr>
              <w:t>IČO</w:t>
            </w:r>
          </w:p>
        </w:tc>
        <w:tc>
          <w:tcPr>
            <w:tcW w:w="5580" w:type="dxa"/>
            <w:shd w:val="clear" w:color="auto" w:fill="auto"/>
            <w:vAlign w:val="center"/>
          </w:tcPr>
          <w:p w14:paraId="2561E773" w14:textId="77777777" w:rsidR="008D6BAD" w:rsidRPr="00BE53AF" w:rsidRDefault="005069B7">
            <w:pPr>
              <w:rPr>
                <w:rFonts w:ascii="Arial" w:hAnsi="Arial" w:cs="Arial"/>
                <w:b/>
                <w:sz w:val="20"/>
                <w:szCs w:val="20"/>
              </w:rPr>
            </w:pPr>
            <w:r w:rsidRPr="00BE53AF">
              <w:rPr>
                <w:rFonts w:ascii="Arial" w:hAnsi="Arial" w:cs="Arial"/>
                <w:sz w:val="20"/>
                <w:szCs w:val="20"/>
              </w:rPr>
              <w:t>46 816 097</w:t>
            </w:r>
          </w:p>
        </w:tc>
      </w:tr>
      <w:tr w:rsidR="008D6BAD" w:rsidRPr="00BE53AF" w14:paraId="4CAC06E3" w14:textId="77777777">
        <w:trPr>
          <w:trHeight w:val="284"/>
        </w:trPr>
        <w:tc>
          <w:tcPr>
            <w:tcW w:w="3420" w:type="dxa"/>
            <w:shd w:val="clear" w:color="auto" w:fill="auto"/>
            <w:vAlign w:val="center"/>
          </w:tcPr>
          <w:p w14:paraId="61BCD711" w14:textId="77777777" w:rsidR="008D6BAD" w:rsidRPr="00BE53AF" w:rsidRDefault="005069B7">
            <w:pPr>
              <w:rPr>
                <w:rFonts w:ascii="Arial" w:hAnsi="Arial" w:cs="Arial"/>
                <w:sz w:val="20"/>
                <w:szCs w:val="20"/>
              </w:rPr>
            </w:pPr>
            <w:r w:rsidRPr="00BE53AF">
              <w:rPr>
                <w:rFonts w:ascii="Arial" w:hAnsi="Arial" w:cs="Arial"/>
                <w:sz w:val="20"/>
                <w:szCs w:val="20"/>
              </w:rPr>
              <w:t>IČ DPH</w:t>
            </w:r>
          </w:p>
        </w:tc>
        <w:tc>
          <w:tcPr>
            <w:tcW w:w="5580" w:type="dxa"/>
            <w:shd w:val="clear" w:color="auto" w:fill="auto"/>
            <w:vAlign w:val="center"/>
          </w:tcPr>
          <w:p w14:paraId="24939446" w14:textId="77777777" w:rsidR="008D6BAD" w:rsidRPr="00BE53AF" w:rsidRDefault="005069B7">
            <w:pPr>
              <w:rPr>
                <w:rFonts w:ascii="Arial" w:hAnsi="Arial" w:cs="Arial"/>
                <w:b/>
                <w:sz w:val="20"/>
                <w:szCs w:val="20"/>
              </w:rPr>
            </w:pPr>
            <w:r w:rsidRPr="00BE53AF">
              <w:rPr>
                <w:rFonts w:ascii="Arial" w:hAnsi="Arial" w:cs="Arial"/>
                <w:bCs/>
                <w:sz w:val="20"/>
                <w:szCs w:val="20"/>
              </w:rPr>
              <w:t>SK2023596850</w:t>
            </w:r>
          </w:p>
        </w:tc>
      </w:tr>
      <w:tr w:rsidR="008D6BAD" w:rsidRPr="00BE53AF" w14:paraId="7FA174DE" w14:textId="77777777">
        <w:trPr>
          <w:trHeight w:val="284"/>
        </w:trPr>
        <w:tc>
          <w:tcPr>
            <w:tcW w:w="3420" w:type="dxa"/>
            <w:shd w:val="clear" w:color="auto" w:fill="auto"/>
            <w:vAlign w:val="center"/>
          </w:tcPr>
          <w:p w14:paraId="7E911AE9" w14:textId="77777777" w:rsidR="008D6BAD" w:rsidRPr="00BE53AF" w:rsidRDefault="005069B7">
            <w:pPr>
              <w:rPr>
                <w:rFonts w:ascii="Arial" w:hAnsi="Arial" w:cs="Arial"/>
                <w:sz w:val="20"/>
                <w:szCs w:val="20"/>
              </w:rPr>
            </w:pPr>
            <w:r w:rsidRPr="00BE53AF">
              <w:rPr>
                <w:rFonts w:ascii="Arial" w:hAnsi="Arial" w:cs="Arial"/>
                <w:sz w:val="20"/>
                <w:szCs w:val="20"/>
              </w:rPr>
              <w:t>DIČ</w:t>
            </w:r>
          </w:p>
        </w:tc>
        <w:tc>
          <w:tcPr>
            <w:tcW w:w="5580" w:type="dxa"/>
            <w:shd w:val="clear" w:color="auto" w:fill="auto"/>
            <w:vAlign w:val="center"/>
          </w:tcPr>
          <w:p w14:paraId="1FC264CB" w14:textId="77777777" w:rsidR="008D6BAD" w:rsidRPr="00BE53AF" w:rsidRDefault="005069B7">
            <w:pPr>
              <w:rPr>
                <w:rFonts w:ascii="Arial" w:hAnsi="Arial" w:cs="Arial"/>
                <w:b/>
                <w:sz w:val="20"/>
                <w:szCs w:val="20"/>
              </w:rPr>
            </w:pPr>
            <w:r w:rsidRPr="00BE53AF">
              <w:rPr>
                <w:rFonts w:ascii="Arial" w:hAnsi="Arial" w:cs="Arial"/>
                <w:sz w:val="20"/>
                <w:szCs w:val="20"/>
              </w:rPr>
              <w:t>2023596850</w:t>
            </w:r>
          </w:p>
        </w:tc>
      </w:tr>
      <w:tr w:rsidR="008D6BAD" w:rsidRPr="00BE53AF" w14:paraId="62E2E83F" w14:textId="77777777">
        <w:trPr>
          <w:trHeight w:val="284"/>
        </w:trPr>
        <w:tc>
          <w:tcPr>
            <w:tcW w:w="3420" w:type="dxa"/>
            <w:shd w:val="clear" w:color="auto" w:fill="auto"/>
            <w:vAlign w:val="center"/>
          </w:tcPr>
          <w:p w14:paraId="700D6088" w14:textId="77777777" w:rsidR="008D6BAD" w:rsidRPr="00BE53AF" w:rsidRDefault="005069B7">
            <w:pPr>
              <w:rPr>
                <w:rFonts w:ascii="Arial" w:hAnsi="Arial" w:cs="Arial"/>
                <w:sz w:val="20"/>
                <w:szCs w:val="20"/>
              </w:rPr>
            </w:pPr>
            <w:r w:rsidRPr="00BE53AF">
              <w:rPr>
                <w:rFonts w:ascii="Arial" w:hAnsi="Arial" w:cs="Arial"/>
                <w:sz w:val="20"/>
                <w:szCs w:val="20"/>
              </w:rPr>
              <w:t>Číslo účtu (IBAN)</w:t>
            </w:r>
          </w:p>
        </w:tc>
        <w:tc>
          <w:tcPr>
            <w:tcW w:w="5580" w:type="dxa"/>
            <w:shd w:val="clear" w:color="auto" w:fill="auto"/>
            <w:vAlign w:val="center"/>
          </w:tcPr>
          <w:p w14:paraId="4C3D3339" w14:textId="77777777" w:rsidR="008D6BAD" w:rsidRPr="00BE53AF" w:rsidRDefault="005069B7">
            <w:pPr>
              <w:rPr>
                <w:rFonts w:ascii="Arial" w:hAnsi="Arial" w:cs="Arial"/>
                <w:b/>
                <w:sz w:val="20"/>
                <w:szCs w:val="20"/>
              </w:rPr>
            </w:pPr>
            <w:r w:rsidRPr="00BE53AF">
              <w:rPr>
                <w:rFonts w:ascii="Arial" w:hAnsi="Arial" w:cs="Arial"/>
                <w:sz w:val="20"/>
                <w:szCs w:val="20"/>
              </w:rPr>
              <w:t>SK12 0200 0000 0000 0125 9858</w:t>
            </w:r>
          </w:p>
        </w:tc>
      </w:tr>
      <w:tr w:rsidR="008D6BAD" w:rsidRPr="00BE53AF" w14:paraId="2FE76C6A" w14:textId="77777777">
        <w:trPr>
          <w:trHeight w:val="284"/>
        </w:trPr>
        <w:tc>
          <w:tcPr>
            <w:tcW w:w="3420" w:type="dxa"/>
            <w:shd w:val="clear" w:color="auto" w:fill="auto"/>
            <w:vAlign w:val="center"/>
          </w:tcPr>
          <w:p w14:paraId="35F4B139" w14:textId="77777777" w:rsidR="008D6BAD" w:rsidRPr="00BE53AF" w:rsidRDefault="005069B7">
            <w:pPr>
              <w:rPr>
                <w:rFonts w:ascii="Arial" w:hAnsi="Arial" w:cs="Arial"/>
                <w:sz w:val="20"/>
                <w:szCs w:val="20"/>
              </w:rPr>
            </w:pPr>
            <w:r w:rsidRPr="00BE53AF">
              <w:rPr>
                <w:rFonts w:ascii="Arial" w:hAnsi="Arial" w:cs="Arial"/>
                <w:sz w:val="20"/>
                <w:szCs w:val="20"/>
              </w:rPr>
              <w:t>SWIFT (BIC)</w:t>
            </w:r>
          </w:p>
        </w:tc>
        <w:tc>
          <w:tcPr>
            <w:tcW w:w="5580" w:type="dxa"/>
            <w:shd w:val="clear" w:color="auto" w:fill="auto"/>
            <w:vAlign w:val="center"/>
          </w:tcPr>
          <w:p w14:paraId="073FA69C" w14:textId="77777777" w:rsidR="008D6BAD" w:rsidRPr="00BE53AF" w:rsidRDefault="005069B7">
            <w:pPr>
              <w:rPr>
                <w:rFonts w:ascii="Arial" w:hAnsi="Arial" w:cs="Arial"/>
                <w:b/>
                <w:sz w:val="20"/>
                <w:szCs w:val="20"/>
              </w:rPr>
            </w:pPr>
            <w:r w:rsidRPr="00BE53AF">
              <w:rPr>
                <w:rFonts w:ascii="Arial" w:hAnsi="Arial" w:cs="Arial"/>
                <w:sz w:val="20"/>
                <w:szCs w:val="20"/>
              </w:rPr>
              <w:t>SUBASKBX</w:t>
            </w:r>
          </w:p>
        </w:tc>
      </w:tr>
      <w:tr w:rsidR="008D6BAD" w:rsidRPr="00BE53AF" w14:paraId="7D03531D" w14:textId="77777777">
        <w:trPr>
          <w:trHeight w:val="284"/>
        </w:trPr>
        <w:tc>
          <w:tcPr>
            <w:tcW w:w="3420" w:type="dxa"/>
            <w:shd w:val="clear" w:color="auto" w:fill="auto"/>
            <w:vAlign w:val="center"/>
          </w:tcPr>
          <w:p w14:paraId="5C36EBC2" w14:textId="77777777" w:rsidR="008D6BAD" w:rsidRPr="00BE53AF" w:rsidRDefault="005069B7">
            <w:pPr>
              <w:rPr>
                <w:rFonts w:ascii="Arial" w:hAnsi="Arial" w:cs="Arial"/>
                <w:sz w:val="20"/>
                <w:szCs w:val="20"/>
              </w:rPr>
            </w:pPr>
            <w:r w:rsidRPr="00BE53AF">
              <w:rPr>
                <w:rFonts w:ascii="Arial" w:hAnsi="Arial" w:cs="Arial"/>
                <w:sz w:val="20"/>
                <w:szCs w:val="20"/>
              </w:rPr>
              <w:t>Zastúpená</w:t>
            </w:r>
          </w:p>
        </w:tc>
        <w:tc>
          <w:tcPr>
            <w:tcW w:w="5580" w:type="dxa"/>
            <w:shd w:val="clear" w:color="auto" w:fill="auto"/>
            <w:vAlign w:val="center"/>
          </w:tcPr>
          <w:p w14:paraId="41FF55BB" w14:textId="77777777" w:rsidR="008D6BAD" w:rsidRPr="00BE53AF" w:rsidRDefault="008D6BAD">
            <w:pPr>
              <w:rPr>
                <w:rFonts w:ascii="Arial" w:hAnsi="Arial" w:cs="Arial"/>
                <w:b/>
                <w:sz w:val="20"/>
                <w:szCs w:val="20"/>
              </w:rPr>
            </w:pPr>
          </w:p>
          <w:p w14:paraId="7B88C21E" w14:textId="77777777" w:rsidR="008D6BAD" w:rsidRPr="00BE53AF" w:rsidRDefault="005069B7">
            <w:pPr>
              <w:rPr>
                <w:rFonts w:ascii="Arial" w:hAnsi="Arial" w:cs="Arial"/>
                <w:sz w:val="20"/>
                <w:szCs w:val="20"/>
              </w:rPr>
            </w:pPr>
            <w:r w:rsidRPr="00BE53AF">
              <w:rPr>
                <w:rFonts w:ascii="Arial" w:hAnsi="Arial" w:cs="Arial"/>
                <w:sz w:val="20"/>
                <w:szCs w:val="20"/>
              </w:rPr>
              <w:t xml:space="preserve">JUDr. Ján </w:t>
            </w:r>
            <w:proofErr w:type="spellStart"/>
            <w:r w:rsidRPr="00BE53AF">
              <w:rPr>
                <w:rFonts w:ascii="Arial" w:hAnsi="Arial" w:cs="Arial"/>
                <w:sz w:val="20"/>
                <w:szCs w:val="20"/>
              </w:rPr>
              <w:t>Valák</w:t>
            </w:r>
            <w:proofErr w:type="spellEnd"/>
            <w:r w:rsidRPr="00BE53AF">
              <w:rPr>
                <w:rFonts w:ascii="Arial" w:hAnsi="Arial" w:cs="Arial"/>
                <w:sz w:val="20"/>
                <w:szCs w:val="20"/>
              </w:rPr>
              <w:t>, konateľ</w:t>
            </w:r>
          </w:p>
          <w:p w14:paraId="488BFB46" w14:textId="77777777" w:rsidR="008D6BAD" w:rsidRPr="00BE53AF" w:rsidRDefault="005069B7">
            <w:pPr>
              <w:rPr>
                <w:rFonts w:ascii="Arial" w:hAnsi="Arial" w:cs="Arial"/>
                <w:b/>
                <w:sz w:val="20"/>
                <w:szCs w:val="20"/>
              </w:rPr>
            </w:pPr>
            <w:r w:rsidRPr="00BE53AF">
              <w:rPr>
                <w:rFonts w:ascii="Arial" w:hAnsi="Arial" w:cs="Arial"/>
                <w:sz w:val="20"/>
                <w:szCs w:val="20"/>
              </w:rPr>
              <w:t xml:space="preserve">Ing. Peter </w:t>
            </w:r>
            <w:proofErr w:type="spellStart"/>
            <w:r w:rsidRPr="00BE53AF">
              <w:rPr>
                <w:rFonts w:ascii="Arial" w:hAnsi="Arial" w:cs="Arial"/>
                <w:sz w:val="20"/>
                <w:szCs w:val="20"/>
              </w:rPr>
              <w:t>Klačko</w:t>
            </w:r>
            <w:proofErr w:type="spellEnd"/>
            <w:r w:rsidRPr="00BE53AF">
              <w:rPr>
                <w:rFonts w:ascii="Arial" w:hAnsi="Arial" w:cs="Arial"/>
                <w:sz w:val="20"/>
                <w:szCs w:val="20"/>
              </w:rPr>
              <w:t>, konateľ</w:t>
            </w:r>
          </w:p>
          <w:p w14:paraId="3D33885E" w14:textId="77777777" w:rsidR="008D6BAD" w:rsidRPr="00BE53AF" w:rsidRDefault="008D6BAD">
            <w:pPr>
              <w:rPr>
                <w:rFonts w:ascii="Arial" w:hAnsi="Arial" w:cs="Arial"/>
                <w:sz w:val="20"/>
                <w:szCs w:val="20"/>
              </w:rPr>
            </w:pPr>
          </w:p>
        </w:tc>
      </w:tr>
      <w:tr w:rsidR="008D6BAD" w:rsidRPr="00BE53AF" w14:paraId="6F251E3B" w14:textId="77777777">
        <w:trPr>
          <w:trHeight w:val="312"/>
        </w:trPr>
        <w:tc>
          <w:tcPr>
            <w:tcW w:w="3420" w:type="dxa"/>
            <w:shd w:val="clear" w:color="auto" w:fill="auto"/>
            <w:vAlign w:val="center"/>
          </w:tcPr>
          <w:p w14:paraId="03987EFE" w14:textId="77777777" w:rsidR="008D6BAD" w:rsidRPr="00BE53AF" w:rsidRDefault="005069B7">
            <w:pPr>
              <w:rPr>
                <w:rFonts w:ascii="Arial" w:hAnsi="Arial" w:cs="Arial"/>
                <w:sz w:val="20"/>
                <w:szCs w:val="20"/>
              </w:rPr>
            </w:pPr>
            <w:r w:rsidRPr="00BE53AF">
              <w:rPr>
                <w:rFonts w:ascii="Arial" w:hAnsi="Arial" w:cs="Arial"/>
                <w:sz w:val="20"/>
                <w:szCs w:val="20"/>
              </w:rPr>
              <w:t xml:space="preserve">ďalej len </w:t>
            </w:r>
            <w:r w:rsidRPr="00BE53AF">
              <w:rPr>
                <w:rFonts w:ascii="Arial" w:hAnsi="Arial" w:cs="Arial"/>
                <w:b/>
                <w:sz w:val="20"/>
                <w:szCs w:val="20"/>
              </w:rPr>
              <w:t>„Zhotoviteľ</w:t>
            </w:r>
            <w:r w:rsidRPr="00BE53AF">
              <w:rPr>
                <w:rFonts w:ascii="Arial" w:hAnsi="Arial" w:cs="Arial"/>
                <w:sz w:val="20"/>
                <w:szCs w:val="20"/>
              </w:rPr>
              <w:t>“</w:t>
            </w:r>
          </w:p>
        </w:tc>
        <w:tc>
          <w:tcPr>
            <w:tcW w:w="5580" w:type="dxa"/>
            <w:shd w:val="clear" w:color="auto" w:fill="auto"/>
            <w:vAlign w:val="center"/>
          </w:tcPr>
          <w:p w14:paraId="0C4C88B4" w14:textId="77777777" w:rsidR="008D6BAD" w:rsidRPr="00BE53AF" w:rsidRDefault="008D6BAD">
            <w:pPr>
              <w:rPr>
                <w:rFonts w:ascii="Arial" w:hAnsi="Arial" w:cs="Arial"/>
                <w:b/>
                <w:sz w:val="20"/>
                <w:szCs w:val="20"/>
              </w:rPr>
            </w:pPr>
          </w:p>
        </w:tc>
      </w:tr>
    </w:tbl>
    <w:p w14:paraId="7E05AA27" w14:textId="77777777" w:rsidR="008D6BAD" w:rsidRPr="00BE53AF" w:rsidRDefault="008D6BAD">
      <w:pPr>
        <w:tabs>
          <w:tab w:val="left" w:pos="8647"/>
        </w:tabs>
        <w:ind w:right="621"/>
        <w:jc w:val="both"/>
        <w:textAlignment w:val="baseline"/>
        <w:rPr>
          <w:rFonts w:ascii="Arial" w:hAnsi="Arial" w:cs="Arial"/>
          <w:sz w:val="20"/>
          <w:szCs w:val="20"/>
        </w:rPr>
      </w:pPr>
    </w:p>
    <w:p w14:paraId="3A5D8996" w14:textId="77777777" w:rsidR="008D6BAD" w:rsidRPr="00BE53AF" w:rsidRDefault="005069B7">
      <w:pPr>
        <w:tabs>
          <w:tab w:val="left" w:pos="8647"/>
        </w:tabs>
        <w:ind w:right="621"/>
        <w:jc w:val="both"/>
        <w:textAlignment w:val="baseline"/>
        <w:rPr>
          <w:rFonts w:ascii="Arial" w:hAnsi="Arial" w:cs="Arial"/>
          <w:sz w:val="20"/>
          <w:szCs w:val="20"/>
        </w:rPr>
      </w:pPr>
      <w:r w:rsidRPr="00BE53AF">
        <w:rPr>
          <w:rFonts w:ascii="Arial" w:hAnsi="Arial" w:cs="Arial"/>
          <w:sz w:val="20"/>
          <w:szCs w:val="20"/>
        </w:rPr>
        <w:t>(ďalej spolu tiež „</w:t>
      </w:r>
      <w:r w:rsidRPr="00BE53AF">
        <w:rPr>
          <w:rFonts w:ascii="Arial" w:hAnsi="Arial" w:cs="Arial"/>
          <w:b/>
          <w:sz w:val="20"/>
          <w:szCs w:val="20"/>
        </w:rPr>
        <w:t>zmluvné strany</w:t>
      </w:r>
      <w:r w:rsidRPr="00BE53AF">
        <w:rPr>
          <w:rFonts w:ascii="Arial" w:hAnsi="Arial" w:cs="Arial"/>
          <w:sz w:val="20"/>
          <w:szCs w:val="20"/>
        </w:rPr>
        <w:t>” alebo osobitne „</w:t>
      </w:r>
      <w:r w:rsidRPr="00BE53AF">
        <w:rPr>
          <w:rFonts w:ascii="Arial" w:hAnsi="Arial" w:cs="Arial"/>
          <w:b/>
          <w:sz w:val="20"/>
          <w:szCs w:val="20"/>
        </w:rPr>
        <w:t>zmluvná strana</w:t>
      </w:r>
      <w:r w:rsidRPr="00BE53AF">
        <w:rPr>
          <w:rFonts w:ascii="Arial" w:hAnsi="Arial" w:cs="Arial"/>
          <w:sz w:val="20"/>
          <w:szCs w:val="20"/>
        </w:rPr>
        <w:t>”)</w:t>
      </w:r>
    </w:p>
    <w:p w14:paraId="31741D3B" w14:textId="77777777" w:rsidR="008D6BAD" w:rsidRPr="00BE53AF" w:rsidRDefault="005069B7">
      <w:pPr>
        <w:pStyle w:val="seLevel1"/>
        <w:numPr>
          <w:ilvl w:val="0"/>
          <w:numId w:val="1"/>
        </w:numPr>
        <w:tabs>
          <w:tab w:val="left" w:pos="9356"/>
        </w:tabs>
        <w:spacing w:before="120" w:after="0"/>
        <w:ind w:right="113"/>
        <w:jc w:val="center"/>
        <w:rPr>
          <w:rFonts w:ascii="Arial" w:hAnsi="Arial" w:cs="Arial"/>
          <w:caps w:val="0"/>
          <w:sz w:val="20"/>
          <w:szCs w:val="20"/>
          <w:lang w:val="sk-SK"/>
        </w:rPr>
      </w:pPr>
      <w:r w:rsidRPr="00CE24D7">
        <w:rPr>
          <w:lang w:val="sk-SK"/>
        </w:rPr>
        <w:br w:type="page"/>
      </w:r>
    </w:p>
    <w:p w14:paraId="4E921CD3" w14:textId="77777777" w:rsidR="008D6BAD" w:rsidRPr="00BE53AF" w:rsidRDefault="005069B7">
      <w:pPr>
        <w:pStyle w:val="seLevel1"/>
        <w:tabs>
          <w:tab w:val="left" w:pos="1580"/>
          <w:tab w:val="left" w:pos="9356"/>
        </w:tabs>
        <w:spacing w:before="60" w:after="120"/>
        <w:ind w:right="113"/>
        <w:jc w:val="center"/>
        <w:rPr>
          <w:rFonts w:ascii="Arial" w:hAnsi="Arial" w:cs="Arial"/>
          <w:caps w:val="0"/>
          <w:sz w:val="20"/>
          <w:szCs w:val="20"/>
          <w:lang w:val="sk-SK"/>
        </w:rPr>
      </w:pPr>
      <w:r w:rsidRPr="00BE53AF">
        <w:rPr>
          <w:rFonts w:ascii="Arial" w:hAnsi="Arial" w:cs="Arial"/>
          <w:caps w:val="0"/>
          <w:sz w:val="20"/>
          <w:szCs w:val="20"/>
          <w:lang w:val="sk-SK"/>
        </w:rPr>
        <w:lastRenderedPageBreak/>
        <w:t>Článok 1.</w:t>
      </w:r>
    </w:p>
    <w:p w14:paraId="5668B3ED" w14:textId="77777777" w:rsidR="008D6BAD" w:rsidRPr="00BE53AF" w:rsidRDefault="005069B7">
      <w:pPr>
        <w:pStyle w:val="seLevel1"/>
        <w:tabs>
          <w:tab w:val="left" w:pos="1580"/>
          <w:tab w:val="left" w:pos="9356"/>
        </w:tabs>
        <w:spacing w:before="60" w:after="120"/>
        <w:ind w:right="113"/>
        <w:jc w:val="center"/>
        <w:rPr>
          <w:rFonts w:ascii="Arial" w:hAnsi="Arial" w:cs="Arial"/>
          <w:sz w:val="20"/>
          <w:szCs w:val="20"/>
          <w:lang w:val="sk-SK"/>
        </w:rPr>
      </w:pPr>
      <w:r w:rsidRPr="00BE53AF">
        <w:rPr>
          <w:rFonts w:ascii="Arial" w:hAnsi="Arial" w:cs="Arial"/>
          <w:caps w:val="0"/>
          <w:sz w:val="20"/>
          <w:szCs w:val="20"/>
          <w:lang w:val="sk-SK"/>
        </w:rPr>
        <w:t>Úvodné ustanovenia</w:t>
      </w:r>
    </w:p>
    <w:p w14:paraId="09CB6CCF" w14:textId="77777777" w:rsidR="008D6BAD" w:rsidRDefault="005069B7" w:rsidP="00491C6D">
      <w:pPr>
        <w:pStyle w:val="Zarkazkladnhotextu"/>
        <w:numPr>
          <w:ilvl w:val="1"/>
          <w:numId w:val="2"/>
        </w:numPr>
        <w:tabs>
          <w:tab w:val="left" w:pos="9356"/>
        </w:tabs>
        <w:spacing w:after="0"/>
        <w:ind w:right="141"/>
        <w:jc w:val="both"/>
        <w:rPr>
          <w:rFonts w:ascii="Arial" w:hAnsi="Arial" w:cs="Arial"/>
          <w:sz w:val="20"/>
          <w:szCs w:val="20"/>
        </w:rPr>
      </w:pPr>
      <w:r w:rsidRPr="00BE53AF">
        <w:rPr>
          <w:rFonts w:ascii="Arial" w:hAnsi="Arial" w:cs="Arial"/>
          <w:sz w:val="20"/>
          <w:szCs w:val="20"/>
        </w:rPr>
        <w:t>Zmluvné strany vyhlasujú, že údaje uvedené v Zmluve sú v súlade so skutočným stavom ku dňu uzavretia Zmluvy.</w:t>
      </w:r>
    </w:p>
    <w:p w14:paraId="5623CF03" w14:textId="0226544E" w:rsidR="001E532B" w:rsidRPr="004E4382" w:rsidRDefault="001E532B" w:rsidP="00491C6D">
      <w:pPr>
        <w:pStyle w:val="Odsekzoznamu"/>
        <w:numPr>
          <w:ilvl w:val="1"/>
          <w:numId w:val="2"/>
        </w:numPr>
        <w:ind w:right="141"/>
        <w:jc w:val="both"/>
        <w:rPr>
          <w:rFonts w:ascii="Arial" w:hAnsi="Arial" w:cs="Arial"/>
          <w:sz w:val="20"/>
          <w:szCs w:val="20"/>
        </w:rPr>
      </w:pPr>
      <w:r w:rsidRPr="001E532B">
        <w:rPr>
          <w:rFonts w:ascii="Arial" w:hAnsi="Arial" w:cs="Arial"/>
          <w:sz w:val="20"/>
          <w:szCs w:val="20"/>
        </w:rPr>
        <w:t xml:space="preserve">Objednávateľ </w:t>
      </w:r>
      <w:r w:rsidR="00491C6D">
        <w:rPr>
          <w:rFonts w:ascii="Arial" w:hAnsi="Arial" w:cs="Arial"/>
          <w:sz w:val="20"/>
          <w:szCs w:val="20"/>
        </w:rPr>
        <w:t xml:space="preserve">realizuje projekt/stavbu: </w:t>
      </w:r>
      <w:r w:rsidR="00AF1F25" w:rsidRPr="00AF1F25">
        <w:rPr>
          <w:rFonts w:ascii="Arial" w:hAnsi="Arial" w:cs="Arial"/>
          <w:b/>
          <w:sz w:val="20"/>
          <w:szCs w:val="20"/>
        </w:rPr>
        <w:t>Rekonštrukcia križovatky ciest I/69 a III/2460</w:t>
      </w:r>
      <w:r w:rsidR="00AF1F25">
        <w:rPr>
          <w:rFonts w:ascii="Arial" w:hAnsi="Arial" w:cs="Arial"/>
          <w:b/>
          <w:sz w:val="20"/>
          <w:szCs w:val="20"/>
        </w:rPr>
        <w:t xml:space="preserve"> </w:t>
      </w:r>
      <w:r w:rsidR="00491C6D" w:rsidRPr="001E532B">
        <w:rPr>
          <w:rFonts w:ascii="Arial" w:hAnsi="Arial" w:cs="Arial"/>
          <w:sz w:val="20"/>
          <w:szCs w:val="20"/>
        </w:rPr>
        <w:t xml:space="preserve"> </w:t>
      </w:r>
      <w:r w:rsidRPr="004E4382">
        <w:rPr>
          <w:rFonts w:ascii="Arial" w:hAnsi="Arial" w:cs="Arial"/>
          <w:sz w:val="20"/>
          <w:szCs w:val="20"/>
        </w:rPr>
        <w:t>(ďalej len „</w:t>
      </w:r>
      <w:r w:rsidRPr="004E4382">
        <w:rPr>
          <w:rFonts w:ascii="Arial" w:hAnsi="Arial" w:cs="Arial"/>
          <w:b/>
          <w:sz w:val="20"/>
          <w:szCs w:val="20"/>
        </w:rPr>
        <w:t>Stavba</w:t>
      </w:r>
      <w:r w:rsidRPr="004E4382">
        <w:rPr>
          <w:rFonts w:ascii="Arial" w:hAnsi="Arial" w:cs="Arial"/>
          <w:sz w:val="20"/>
          <w:szCs w:val="20"/>
        </w:rPr>
        <w:t>“)</w:t>
      </w:r>
      <w:r w:rsidR="0080387D">
        <w:rPr>
          <w:rFonts w:ascii="Arial" w:hAnsi="Arial" w:cs="Arial"/>
          <w:sz w:val="20"/>
          <w:szCs w:val="20"/>
        </w:rPr>
        <w:t>.</w:t>
      </w:r>
    </w:p>
    <w:p w14:paraId="1C696EA8" w14:textId="78F543C5" w:rsidR="001E532B" w:rsidRPr="001E532B" w:rsidRDefault="00491C6D" w:rsidP="00FC1E44">
      <w:pPr>
        <w:pStyle w:val="Odsekzoznamu"/>
        <w:numPr>
          <w:ilvl w:val="1"/>
          <w:numId w:val="2"/>
        </w:numPr>
        <w:jc w:val="both"/>
        <w:rPr>
          <w:rFonts w:ascii="Arial" w:hAnsi="Arial" w:cs="Arial"/>
          <w:sz w:val="20"/>
          <w:szCs w:val="20"/>
        </w:rPr>
      </w:pPr>
      <w:r>
        <w:rPr>
          <w:rFonts w:ascii="Arial" w:hAnsi="Arial" w:cs="Arial"/>
          <w:sz w:val="20"/>
          <w:szCs w:val="20"/>
        </w:rPr>
        <w:t>Neaplikuje sa</w:t>
      </w:r>
      <w:r w:rsidR="004E4382">
        <w:rPr>
          <w:rFonts w:ascii="Arial" w:hAnsi="Arial" w:cs="Arial"/>
          <w:sz w:val="20"/>
          <w:szCs w:val="20"/>
        </w:rPr>
        <w:t>.</w:t>
      </w:r>
    </w:p>
    <w:p w14:paraId="54ACD379" w14:textId="69180CF0" w:rsidR="001E532B" w:rsidRDefault="004E4382" w:rsidP="00C530F1">
      <w:pPr>
        <w:pStyle w:val="Zarkazkladnhotextu"/>
        <w:numPr>
          <w:ilvl w:val="1"/>
          <w:numId w:val="2"/>
        </w:numPr>
        <w:tabs>
          <w:tab w:val="left" w:pos="9356"/>
        </w:tabs>
        <w:spacing w:before="120"/>
        <w:ind w:right="113"/>
        <w:jc w:val="both"/>
        <w:rPr>
          <w:rFonts w:ascii="Arial" w:hAnsi="Arial" w:cs="Arial"/>
          <w:sz w:val="20"/>
          <w:szCs w:val="20"/>
        </w:rPr>
      </w:pPr>
      <w:r>
        <w:rPr>
          <w:rFonts w:ascii="Arial" w:hAnsi="Arial" w:cs="Arial"/>
          <w:sz w:val="20"/>
          <w:szCs w:val="20"/>
        </w:rPr>
        <w:t>Neaplikuje sa</w:t>
      </w:r>
      <w:r w:rsidR="001E532B">
        <w:rPr>
          <w:rFonts w:ascii="Arial" w:hAnsi="Arial" w:cs="Arial"/>
          <w:sz w:val="20"/>
          <w:szCs w:val="20"/>
        </w:rPr>
        <w:t>.</w:t>
      </w:r>
    </w:p>
    <w:p w14:paraId="0DE043F7" w14:textId="6B73CDD8" w:rsidR="00C530F1" w:rsidRPr="00C530F1" w:rsidRDefault="00C530F1" w:rsidP="00C530F1">
      <w:pPr>
        <w:pStyle w:val="Zarkazkladnhotextu"/>
        <w:numPr>
          <w:ilvl w:val="1"/>
          <w:numId w:val="2"/>
        </w:numPr>
        <w:tabs>
          <w:tab w:val="left" w:pos="9356"/>
        </w:tabs>
        <w:spacing w:before="120"/>
        <w:ind w:right="113"/>
        <w:jc w:val="both"/>
        <w:rPr>
          <w:rFonts w:ascii="Arial" w:hAnsi="Arial" w:cs="Arial"/>
          <w:sz w:val="20"/>
          <w:szCs w:val="20"/>
        </w:rPr>
      </w:pPr>
      <w:r w:rsidRPr="00C530F1">
        <w:rPr>
          <w:rFonts w:ascii="Arial" w:hAnsi="Arial" w:cs="Arial"/>
          <w:sz w:val="20"/>
          <w:szCs w:val="20"/>
        </w:rPr>
        <w:t xml:space="preserve">Zhotoviteľ je povinný zabezpečiť, aby každá zmluva s jeho </w:t>
      </w:r>
      <w:proofErr w:type="spellStart"/>
      <w:r w:rsidRPr="00C530F1">
        <w:rPr>
          <w:rFonts w:ascii="Arial" w:hAnsi="Arial" w:cs="Arial"/>
          <w:sz w:val="20"/>
          <w:szCs w:val="20"/>
        </w:rPr>
        <w:t>podzhotoviteľom</w:t>
      </w:r>
      <w:proofErr w:type="spellEnd"/>
      <w:r w:rsidRPr="00C530F1">
        <w:rPr>
          <w:rFonts w:ascii="Arial" w:hAnsi="Arial" w:cs="Arial"/>
          <w:sz w:val="20"/>
          <w:szCs w:val="20"/>
        </w:rPr>
        <w:t xml:space="preserve"> a</w:t>
      </w:r>
      <w:r w:rsidR="009209B8">
        <w:rPr>
          <w:rFonts w:ascii="Arial" w:hAnsi="Arial" w:cs="Arial"/>
          <w:sz w:val="20"/>
          <w:szCs w:val="20"/>
        </w:rPr>
        <w:t>/alebo</w:t>
      </w:r>
      <w:r w:rsidRPr="00C530F1">
        <w:rPr>
          <w:rFonts w:ascii="Arial" w:hAnsi="Arial" w:cs="Arial"/>
          <w:sz w:val="20"/>
          <w:szCs w:val="20"/>
        </w:rPr>
        <w:t xml:space="preserve"> dodávateľom  ako aj zmluvy na všetkých stupňoch subdodávateľských vzťahov bol</w:t>
      </w:r>
      <w:r w:rsidR="009209B8">
        <w:rPr>
          <w:rFonts w:ascii="Arial" w:hAnsi="Arial" w:cs="Arial"/>
          <w:sz w:val="20"/>
          <w:szCs w:val="20"/>
        </w:rPr>
        <w:t>i</w:t>
      </w:r>
      <w:r w:rsidRPr="00C530F1">
        <w:rPr>
          <w:rFonts w:ascii="Arial" w:hAnsi="Arial" w:cs="Arial"/>
          <w:sz w:val="20"/>
          <w:szCs w:val="20"/>
        </w:rPr>
        <w:t xml:space="preserve"> písomn</w:t>
      </w:r>
      <w:r w:rsidR="009209B8">
        <w:rPr>
          <w:rFonts w:ascii="Arial" w:hAnsi="Arial" w:cs="Arial"/>
          <w:sz w:val="20"/>
          <w:szCs w:val="20"/>
        </w:rPr>
        <w:t>é</w:t>
      </w:r>
      <w:r w:rsidRPr="00C530F1">
        <w:rPr>
          <w:rFonts w:ascii="Arial" w:hAnsi="Arial" w:cs="Arial"/>
          <w:sz w:val="20"/>
          <w:szCs w:val="20"/>
        </w:rPr>
        <w:t>, ukladal</w:t>
      </w:r>
      <w:r w:rsidR="009209B8">
        <w:rPr>
          <w:rFonts w:ascii="Arial" w:hAnsi="Arial" w:cs="Arial"/>
          <w:sz w:val="20"/>
          <w:szCs w:val="20"/>
        </w:rPr>
        <w:t>i</w:t>
      </w:r>
      <w:r w:rsidRPr="00C530F1">
        <w:rPr>
          <w:rFonts w:ascii="Arial" w:hAnsi="Arial" w:cs="Arial"/>
          <w:sz w:val="20"/>
          <w:szCs w:val="20"/>
        </w:rPr>
        <w:t xml:space="preserve"> povinnosť riadne si plniť finančné záväzky voči oprávnenej stra</w:t>
      </w:r>
      <w:r>
        <w:rPr>
          <w:rFonts w:ascii="Arial" w:hAnsi="Arial" w:cs="Arial"/>
          <w:sz w:val="20"/>
          <w:szCs w:val="20"/>
        </w:rPr>
        <w:t>ne a aby bol</w:t>
      </w:r>
      <w:r w:rsidR="009209B8">
        <w:rPr>
          <w:rFonts w:ascii="Arial" w:hAnsi="Arial" w:cs="Arial"/>
          <w:sz w:val="20"/>
          <w:szCs w:val="20"/>
        </w:rPr>
        <w:t>i</w:t>
      </w:r>
      <w:r>
        <w:rPr>
          <w:rFonts w:ascii="Arial" w:hAnsi="Arial" w:cs="Arial"/>
          <w:sz w:val="20"/>
          <w:szCs w:val="20"/>
        </w:rPr>
        <w:t xml:space="preserve"> v súlade s touto Z</w:t>
      </w:r>
      <w:r w:rsidRPr="00C530F1">
        <w:rPr>
          <w:rFonts w:ascii="Arial" w:hAnsi="Arial" w:cs="Arial"/>
          <w:sz w:val="20"/>
          <w:szCs w:val="20"/>
        </w:rPr>
        <w:t>mluvou.</w:t>
      </w:r>
    </w:p>
    <w:p w14:paraId="762C1279" w14:textId="466B5D70" w:rsidR="00C530F1" w:rsidRPr="00C530F1" w:rsidRDefault="00C530F1" w:rsidP="00C530F1">
      <w:pPr>
        <w:pStyle w:val="Zarkazkladnhotextu"/>
        <w:numPr>
          <w:ilvl w:val="1"/>
          <w:numId w:val="2"/>
        </w:numPr>
        <w:spacing w:before="120"/>
        <w:ind w:right="113"/>
        <w:jc w:val="both"/>
        <w:rPr>
          <w:rFonts w:ascii="Arial" w:hAnsi="Arial" w:cs="Arial"/>
          <w:sz w:val="20"/>
          <w:szCs w:val="20"/>
        </w:rPr>
      </w:pPr>
      <w:r w:rsidRPr="00C530F1">
        <w:rPr>
          <w:rFonts w:ascii="Arial" w:hAnsi="Arial" w:cs="Arial"/>
          <w:sz w:val="20"/>
          <w:szCs w:val="20"/>
        </w:rPr>
        <w:t xml:space="preserve">Zhotoviteľ je povinný zabezpečiť, aby každá zmluva s jeho </w:t>
      </w:r>
      <w:proofErr w:type="spellStart"/>
      <w:r w:rsidRPr="00C530F1">
        <w:rPr>
          <w:rFonts w:ascii="Arial" w:hAnsi="Arial" w:cs="Arial"/>
          <w:sz w:val="20"/>
          <w:szCs w:val="20"/>
        </w:rPr>
        <w:t>podzhotoviteľom</w:t>
      </w:r>
      <w:proofErr w:type="spellEnd"/>
      <w:r w:rsidRPr="00C530F1">
        <w:rPr>
          <w:rFonts w:ascii="Arial" w:hAnsi="Arial" w:cs="Arial"/>
          <w:sz w:val="20"/>
          <w:szCs w:val="20"/>
        </w:rPr>
        <w:t xml:space="preserve"> a</w:t>
      </w:r>
      <w:r w:rsidR="009209B8">
        <w:rPr>
          <w:rFonts w:ascii="Arial" w:hAnsi="Arial" w:cs="Arial"/>
          <w:sz w:val="20"/>
          <w:szCs w:val="20"/>
        </w:rPr>
        <w:t>/alebo</w:t>
      </w:r>
      <w:r w:rsidRPr="00C530F1">
        <w:rPr>
          <w:rFonts w:ascii="Arial" w:hAnsi="Arial" w:cs="Arial"/>
          <w:sz w:val="20"/>
          <w:szCs w:val="20"/>
        </w:rPr>
        <w:t xml:space="preserve"> dodávateľom obsahovala ustanovenia  o predmete dodávky, resp. subdodávky.</w:t>
      </w:r>
    </w:p>
    <w:p w14:paraId="59AA0022" w14:textId="270B6F58" w:rsidR="00A91E23" w:rsidRDefault="00A91E23" w:rsidP="00A91E23">
      <w:pPr>
        <w:pStyle w:val="Zarkazkladnhotextu"/>
        <w:numPr>
          <w:ilvl w:val="1"/>
          <w:numId w:val="2"/>
        </w:numPr>
        <w:tabs>
          <w:tab w:val="left" w:pos="9356"/>
        </w:tabs>
        <w:spacing w:before="120"/>
        <w:ind w:right="113"/>
        <w:jc w:val="both"/>
        <w:rPr>
          <w:rFonts w:ascii="Arial" w:hAnsi="Arial" w:cs="Arial"/>
          <w:sz w:val="20"/>
          <w:szCs w:val="20"/>
        </w:rPr>
      </w:pPr>
      <w:r w:rsidRPr="00A91E23">
        <w:rPr>
          <w:rFonts w:ascii="Arial" w:hAnsi="Arial" w:cs="Arial"/>
          <w:sz w:val="20"/>
          <w:szCs w:val="20"/>
        </w:rPr>
        <w:t xml:space="preserve">Objednávateľ vyhlasuje a zaručuje sa, k dátumu uzavretia </w:t>
      </w:r>
      <w:r w:rsidR="005C6CF1">
        <w:rPr>
          <w:rFonts w:ascii="Arial" w:hAnsi="Arial" w:cs="Arial"/>
          <w:sz w:val="20"/>
          <w:szCs w:val="20"/>
        </w:rPr>
        <w:t>Z</w:t>
      </w:r>
      <w:r w:rsidRPr="00A91E23">
        <w:rPr>
          <w:rFonts w:ascii="Arial" w:hAnsi="Arial" w:cs="Arial"/>
          <w:sz w:val="20"/>
          <w:szCs w:val="20"/>
        </w:rPr>
        <w:t>mluvy a po celú dobu jej trvania, že:</w:t>
      </w:r>
    </w:p>
    <w:p w14:paraId="69D3FBC7" w14:textId="7CBB53BD" w:rsidR="00A91E23" w:rsidRPr="00A91E23" w:rsidRDefault="005C6CF1" w:rsidP="002A1EE0">
      <w:pPr>
        <w:pStyle w:val="Zarkazkladnhotextu"/>
        <w:numPr>
          <w:ilvl w:val="0"/>
          <w:numId w:val="42"/>
        </w:numPr>
        <w:tabs>
          <w:tab w:val="left" w:pos="9356"/>
        </w:tabs>
        <w:spacing w:before="120"/>
        <w:ind w:right="113"/>
        <w:jc w:val="both"/>
        <w:rPr>
          <w:rFonts w:ascii="Arial" w:hAnsi="Arial" w:cs="Arial"/>
          <w:sz w:val="20"/>
          <w:szCs w:val="20"/>
        </w:rPr>
      </w:pPr>
      <w:r>
        <w:rPr>
          <w:rFonts w:ascii="Arial" w:hAnsi="Arial" w:cs="Arial"/>
          <w:sz w:val="20"/>
          <w:szCs w:val="20"/>
        </w:rPr>
        <w:t>Z</w:t>
      </w:r>
      <w:r w:rsidR="00A91E23" w:rsidRPr="00A91E23">
        <w:rPr>
          <w:rFonts w:ascii="Arial" w:hAnsi="Arial" w:cs="Arial"/>
          <w:sz w:val="20"/>
          <w:szCs w:val="20"/>
        </w:rPr>
        <w:t>mluva je Objednávateľom riadne schválená a podpísaná a zakladá platný a právne záväzný záväzok Objednávateľa, vynútiteľný voči nemu v súlade s podmienkami v nej uvedenými, a</w:t>
      </w:r>
    </w:p>
    <w:p w14:paraId="65A20D02" w14:textId="77777777" w:rsidR="009209B8" w:rsidRDefault="00A91E23" w:rsidP="002A1EE0">
      <w:pPr>
        <w:pStyle w:val="Zarkazkladnhotextu"/>
        <w:numPr>
          <w:ilvl w:val="0"/>
          <w:numId w:val="42"/>
        </w:numPr>
        <w:tabs>
          <w:tab w:val="left" w:pos="9356"/>
        </w:tabs>
        <w:spacing w:before="120"/>
        <w:ind w:right="113"/>
        <w:jc w:val="both"/>
        <w:rPr>
          <w:rFonts w:ascii="Arial" w:hAnsi="Arial" w:cs="Arial"/>
          <w:sz w:val="20"/>
          <w:szCs w:val="20"/>
        </w:rPr>
      </w:pPr>
      <w:r w:rsidRPr="00A91E23">
        <w:rPr>
          <w:rFonts w:ascii="Arial" w:hAnsi="Arial" w:cs="Arial"/>
          <w:sz w:val="20"/>
          <w:szCs w:val="20"/>
        </w:rPr>
        <w:t xml:space="preserve">podpisom ani plnením </w:t>
      </w:r>
      <w:r w:rsidR="005C6CF1">
        <w:rPr>
          <w:rFonts w:ascii="Arial" w:hAnsi="Arial" w:cs="Arial"/>
          <w:sz w:val="20"/>
          <w:szCs w:val="20"/>
        </w:rPr>
        <w:t>Z</w:t>
      </w:r>
      <w:r w:rsidRPr="00A91E23">
        <w:rPr>
          <w:rFonts w:ascii="Arial" w:hAnsi="Arial" w:cs="Arial"/>
          <w:sz w:val="20"/>
          <w:szCs w:val="20"/>
        </w:rPr>
        <w:t xml:space="preserve">mluvy neporuší žiadne ustanovenie svojich vnútorných predpisov, ani  </w:t>
      </w:r>
      <w:r w:rsidR="005C6CF1">
        <w:rPr>
          <w:rFonts w:ascii="Arial" w:hAnsi="Arial" w:cs="Arial"/>
          <w:sz w:val="20"/>
          <w:szCs w:val="20"/>
        </w:rPr>
        <w:t>P</w:t>
      </w:r>
      <w:r w:rsidRPr="00A91E23">
        <w:rPr>
          <w:rFonts w:ascii="Arial" w:hAnsi="Arial" w:cs="Arial"/>
          <w:sz w:val="20"/>
          <w:szCs w:val="20"/>
        </w:rPr>
        <w:t>rávny predpis alebo rozhodnutie štátneho orgánu Slovenskej republiky</w:t>
      </w:r>
      <w:r w:rsidR="009209B8">
        <w:rPr>
          <w:rFonts w:ascii="Arial" w:hAnsi="Arial" w:cs="Arial"/>
          <w:sz w:val="20"/>
          <w:szCs w:val="20"/>
        </w:rPr>
        <w:t>,</w:t>
      </w:r>
    </w:p>
    <w:p w14:paraId="046F02EC" w14:textId="7E4B95B6" w:rsidR="00A91E23" w:rsidRPr="009209B8" w:rsidRDefault="009209B8" w:rsidP="00201832">
      <w:pPr>
        <w:pStyle w:val="Zarkazkladnhotextu"/>
        <w:numPr>
          <w:ilvl w:val="0"/>
          <w:numId w:val="42"/>
        </w:numPr>
        <w:spacing w:before="120"/>
        <w:ind w:right="141"/>
        <w:jc w:val="both"/>
        <w:rPr>
          <w:rFonts w:ascii="Arial" w:hAnsi="Arial" w:cs="Arial"/>
          <w:sz w:val="20"/>
          <w:szCs w:val="20"/>
        </w:rPr>
      </w:pPr>
      <w:r w:rsidRPr="00A33CB1">
        <w:rPr>
          <w:rFonts w:ascii="Arial" w:hAnsi="Arial" w:cs="Arial"/>
          <w:sz w:val="20"/>
          <w:szCs w:val="20"/>
          <w:lang w:eastAsia="cs-CZ"/>
        </w:rPr>
        <w:t>podľa</w:t>
      </w:r>
      <w:r>
        <w:rPr>
          <w:rFonts w:ascii="Arial" w:hAnsi="Arial" w:cs="Arial"/>
          <w:sz w:val="20"/>
          <w:szCs w:val="20"/>
          <w:lang w:eastAsia="cs-CZ"/>
        </w:rPr>
        <w:t xml:space="preserve"> najlepšieho vedomia Objednávateľa</w:t>
      </w:r>
      <w:r w:rsidRPr="00A33CB1">
        <w:rPr>
          <w:rFonts w:ascii="Arial" w:hAnsi="Arial" w:cs="Arial"/>
          <w:sz w:val="20"/>
          <w:szCs w:val="20"/>
          <w:lang w:eastAsia="cs-CZ"/>
        </w:rPr>
        <w:t xml:space="preserve"> nie je účastníkom žiadneho súdneho, rozhodcovského ani správneho konania, ktoré by mohlo negatívne ovplyvniť platnosť, účinnosť alebo vynútiteľnosť </w:t>
      </w:r>
      <w:r>
        <w:rPr>
          <w:rFonts w:ascii="Arial" w:hAnsi="Arial" w:cs="Arial"/>
          <w:sz w:val="20"/>
          <w:szCs w:val="20"/>
          <w:lang w:eastAsia="cs-CZ"/>
        </w:rPr>
        <w:t>Z</w:t>
      </w:r>
      <w:r w:rsidRPr="00A33CB1">
        <w:rPr>
          <w:rFonts w:ascii="Arial" w:hAnsi="Arial" w:cs="Arial"/>
          <w:sz w:val="20"/>
          <w:szCs w:val="20"/>
          <w:lang w:eastAsia="cs-CZ"/>
        </w:rPr>
        <w:t>mluvy alebo plnenie ak</w:t>
      </w:r>
      <w:r>
        <w:rPr>
          <w:rFonts w:ascii="Arial" w:hAnsi="Arial" w:cs="Arial"/>
          <w:sz w:val="20"/>
          <w:szCs w:val="20"/>
          <w:lang w:eastAsia="cs-CZ"/>
        </w:rPr>
        <w:t>ýchkoľvek povinností Objednávateľa</w:t>
      </w:r>
      <w:r w:rsidRPr="00A33CB1">
        <w:rPr>
          <w:rFonts w:ascii="Arial" w:hAnsi="Arial" w:cs="Arial"/>
          <w:sz w:val="20"/>
          <w:szCs w:val="20"/>
          <w:lang w:eastAsia="cs-CZ"/>
        </w:rPr>
        <w:t xml:space="preserve"> podľa Zmluvy, ani nehrozí začatie žiadneho takéhoto konania.</w:t>
      </w:r>
    </w:p>
    <w:p w14:paraId="31CFD45A" w14:textId="04413C40" w:rsidR="00A91E23" w:rsidRPr="00A33CB1" w:rsidRDefault="00A91E23" w:rsidP="00A33CB1">
      <w:pPr>
        <w:pStyle w:val="Zarkazkladnhotextu"/>
        <w:numPr>
          <w:ilvl w:val="1"/>
          <w:numId w:val="2"/>
        </w:numPr>
        <w:tabs>
          <w:tab w:val="left" w:pos="9356"/>
        </w:tabs>
        <w:spacing w:before="120"/>
        <w:ind w:right="113"/>
        <w:jc w:val="both"/>
        <w:rPr>
          <w:rFonts w:ascii="Arial" w:hAnsi="Arial" w:cs="Arial"/>
          <w:sz w:val="20"/>
          <w:szCs w:val="20"/>
        </w:rPr>
      </w:pPr>
      <w:r w:rsidRPr="00A33CB1">
        <w:rPr>
          <w:rFonts w:ascii="Arial" w:hAnsi="Arial" w:cs="Arial"/>
          <w:sz w:val="20"/>
          <w:szCs w:val="20"/>
          <w:lang w:eastAsia="en-US"/>
        </w:rPr>
        <w:t>Z</w:t>
      </w:r>
      <w:r w:rsidR="00BA4780">
        <w:rPr>
          <w:rFonts w:ascii="Arial" w:hAnsi="Arial" w:cs="Arial"/>
          <w:sz w:val="20"/>
          <w:szCs w:val="20"/>
          <w:lang w:eastAsia="en-US"/>
        </w:rPr>
        <w:t>h</w:t>
      </w:r>
      <w:r w:rsidRPr="00A33CB1">
        <w:rPr>
          <w:rFonts w:ascii="Arial" w:hAnsi="Arial" w:cs="Arial"/>
          <w:sz w:val="20"/>
          <w:szCs w:val="20"/>
          <w:lang w:eastAsia="en-US"/>
        </w:rPr>
        <w:t xml:space="preserve">otoviteľ vyhlasuje a zaručuje sa, k dátumu uzavretia </w:t>
      </w:r>
      <w:r w:rsidR="005C6CF1">
        <w:rPr>
          <w:rFonts w:ascii="Arial" w:hAnsi="Arial" w:cs="Arial"/>
          <w:sz w:val="20"/>
          <w:szCs w:val="20"/>
          <w:lang w:eastAsia="en-US"/>
        </w:rPr>
        <w:t>Z</w:t>
      </w:r>
      <w:r w:rsidRPr="00A33CB1">
        <w:rPr>
          <w:rFonts w:ascii="Arial" w:hAnsi="Arial" w:cs="Arial"/>
          <w:sz w:val="20"/>
          <w:szCs w:val="20"/>
          <w:lang w:eastAsia="en-US"/>
        </w:rPr>
        <w:t>mluvy a po celú dobu jej trvania, že:</w:t>
      </w:r>
    </w:p>
    <w:p w14:paraId="0D125884" w14:textId="25F95DF8" w:rsidR="00A91E23" w:rsidRDefault="00A91E23" w:rsidP="00201832">
      <w:pPr>
        <w:numPr>
          <w:ilvl w:val="0"/>
          <w:numId w:val="43"/>
        </w:numPr>
        <w:tabs>
          <w:tab w:val="clear" w:pos="1713"/>
        </w:tabs>
        <w:spacing w:after="60"/>
        <w:ind w:left="1276" w:right="141" w:hanging="425"/>
        <w:jc w:val="both"/>
        <w:outlineLvl w:val="3"/>
        <w:rPr>
          <w:rFonts w:ascii="Arial" w:hAnsi="Arial" w:cs="Arial"/>
          <w:sz w:val="20"/>
          <w:szCs w:val="20"/>
          <w:lang w:eastAsia="en-US"/>
        </w:rPr>
      </w:pPr>
      <w:r w:rsidRPr="00A33CB1">
        <w:rPr>
          <w:rFonts w:ascii="Arial" w:hAnsi="Arial" w:cs="Arial"/>
          <w:sz w:val="20"/>
          <w:szCs w:val="20"/>
          <w:lang w:eastAsia="en-US"/>
        </w:rPr>
        <w:t xml:space="preserve">si je vedomý a je oboznámený s tým, čo sa vyžaduje na účely zhotovenia Diela, má všetky schopnosti, znalosti, vzdelanie, odborné predpoklady, skúsenosti a prostriedky umožňujúce mu zhotoviť </w:t>
      </w:r>
      <w:r w:rsidR="006941B4">
        <w:rPr>
          <w:rFonts w:ascii="Arial" w:hAnsi="Arial" w:cs="Arial"/>
          <w:sz w:val="20"/>
          <w:szCs w:val="20"/>
          <w:lang w:eastAsia="en-US"/>
        </w:rPr>
        <w:t>D</w:t>
      </w:r>
      <w:r w:rsidRPr="00A33CB1">
        <w:rPr>
          <w:rFonts w:ascii="Arial" w:hAnsi="Arial" w:cs="Arial"/>
          <w:sz w:val="20"/>
          <w:szCs w:val="20"/>
          <w:lang w:eastAsia="en-US"/>
        </w:rPr>
        <w:t xml:space="preserve">ielo v súlade so </w:t>
      </w:r>
      <w:r w:rsidR="006941B4">
        <w:rPr>
          <w:rFonts w:ascii="Arial" w:hAnsi="Arial" w:cs="Arial"/>
          <w:sz w:val="20"/>
          <w:szCs w:val="20"/>
          <w:lang w:eastAsia="en-US"/>
        </w:rPr>
        <w:t>Z</w:t>
      </w:r>
      <w:r w:rsidRPr="00A33CB1">
        <w:rPr>
          <w:rFonts w:ascii="Arial" w:hAnsi="Arial" w:cs="Arial"/>
          <w:sz w:val="20"/>
          <w:szCs w:val="20"/>
          <w:lang w:eastAsia="en-US"/>
        </w:rPr>
        <w:t xml:space="preserve">mluvou a zabezpečí a bude udržiavať všetky povolenia, oprávnenia a súhlasy potrebné na zhotovenie Diela a plnenie všetkých záväzkov vyplývajúcich zo </w:t>
      </w:r>
      <w:r w:rsidR="006941B4">
        <w:rPr>
          <w:rFonts w:ascii="Arial" w:hAnsi="Arial" w:cs="Arial"/>
          <w:sz w:val="20"/>
          <w:szCs w:val="20"/>
          <w:lang w:eastAsia="en-US"/>
        </w:rPr>
        <w:t>Z</w:t>
      </w:r>
      <w:r w:rsidRPr="00A33CB1">
        <w:rPr>
          <w:rFonts w:ascii="Arial" w:hAnsi="Arial" w:cs="Arial"/>
          <w:sz w:val="20"/>
          <w:szCs w:val="20"/>
          <w:lang w:eastAsia="en-US"/>
        </w:rPr>
        <w:t>mluvy,</w:t>
      </w:r>
      <w:r w:rsidR="00B41E57">
        <w:rPr>
          <w:rFonts w:ascii="Arial" w:hAnsi="Arial" w:cs="Arial"/>
          <w:sz w:val="20"/>
          <w:szCs w:val="20"/>
          <w:lang w:eastAsia="en-US"/>
        </w:rPr>
        <w:t xml:space="preserve"> </w:t>
      </w:r>
      <w:r w:rsidR="00B41E57" w:rsidRPr="00BE53AF">
        <w:rPr>
          <w:rFonts w:ascii="Arial" w:hAnsi="Arial" w:cs="Arial"/>
          <w:sz w:val="20"/>
          <w:szCs w:val="20"/>
        </w:rPr>
        <w:t xml:space="preserve">resp. že výkon činností, na ktoré Zhotoviteľ nie je oprávnený, zabezpečí prostredníctvom osôb, ktoré oprávnenie na výkon predmetných </w:t>
      </w:r>
      <w:r w:rsidR="00B41E57" w:rsidRPr="00637695">
        <w:rPr>
          <w:rFonts w:ascii="Arial" w:hAnsi="Arial" w:cs="Arial"/>
          <w:sz w:val="20"/>
          <w:szCs w:val="20"/>
        </w:rPr>
        <w:t>činností majú. Zhotoviteľ je oprávnený poveriť vykonávaním činností podľa tejto Zmluvy tretiu osobu</w:t>
      </w:r>
      <w:r w:rsidR="002937C0" w:rsidRPr="002937C0">
        <w:rPr>
          <w:rFonts w:ascii="Arial" w:hAnsi="Arial" w:cs="Arial"/>
          <w:sz w:val="20"/>
          <w:szCs w:val="20"/>
        </w:rPr>
        <w:t xml:space="preserve"> iba po predchádzajúcom písomnom súhlase Objednávateľa</w:t>
      </w:r>
      <w:r w:rsidR="002937C0">
        <w:rPr>
          <w:rFonts w:ascii="Arial" w:hAnsi="Arial" w:cs="Arial"/>
          <w:sz w:val="20"/>
          <w:szCs w:val="20"/>
        </w:rPr>
        <w:t>, pričom v čase uzavreti</w:t>
      </w:r>
      <w:r w:rsidR="00DB40FB">
        <w:rPr>
          <w:rFonts w:ascii="Arial" w:hAnsi="Arial" w:cs="Arial"/>
          <w:sz w:val="20"/>
          <w:szCs w:val="20"/>
        </w:rPr>
        <w:t>a</w:t>
      </w:r>
      <w:r w:rsidR="002937C0">
        <w:rPr>
          <w:rFonts w:ascii="Arial" w:hAnsi="Arial" w:cs="Arial"/>
          <w:sz w:val="20"/>
          <w:szCs w:val="20"/>
        </w:rPr>
        <w:t xml:space="preserve"> Zmluvy zoznam</w:t>
      </w:r>
      <w:r w:rsidR="00F539D5">
        <w:rPr>
          <w:rFonts w:ascii="Arial" w:hAnsi="Arial" w:cs="Arial"/>
          <w:sz w:val="20"/>
          <w:szCs w:val="20"/>
        </w:rPr>
        <w:t xml:space="preserve"> predpokladaných, Objednávateľom</w:t>
      </w:r>
      <w:r w:rsidR="002937C0">
        <w:rPr>
          <w:rFonts w:ascii="Arial" w:hAnsi="Arial" w:cs="Arial"/>
          <w:sz w:val="20"/>
          <w:szCs w:val="20"/>
        </w:rPr>
        <w:t xml:space="preserve"> vopred schválených </w:t>
      </w:r>
      <w:proofErr w:type="spellStart"/>
      <w:r w:rsidR="002937C0">
        <w:rPr>
          <w:rFonts w:ascii="Arial" w:hAnsi="Arial" w:cs="Arial"/>
          <w:sz w:val="20"/>
          <w:szCs w:val="20"/>
        </w:rPr>
        <w:t>podzhotoviteľov</w:t>
      </w:r>
      <w:proofErr w:type="spellEnd"/>
      <w:r w:rsidR="002937C0">
        <w:rPr>
          <w:rFonts w:ascii="Arial" w:hAnsi="Arial" w:cs="Arial"/>
          <w:sz w:val="20"/>
          <w:szCs w:val="20"/>
        </w:rPr>
        <w:t xml:space="preserve"> </w:t>
      </w:r>
      <w:r w:rsidR="00F539D5">
        <w:rPr>
          <w:rFonts w:ascii="Arial" w:hAnsi="Arial" w:cs="Arial"/>
          <w:sz w:val="20"/>
          <w:szCs w:val="20"/>
        </w:rPr>
        <w:t xml:space="preserve">Zhotoviteľa </w:t>
      </w:r>
      <w:r w:rsidR="002937C0" w:rsidRPr="005B0732">
        <w:rPr>
          <w:rFonts w:ascii="Arial" w:hAnsi="Arial" w:cs="Arial"/>
          <w:sz w:val="20"/>
          <w:szCs w:val="20"/>
        </w:rPr>
        <w:t>tvorí Príl</w:t>
      </w:r>
      <w:r w:rsidR="005B0732" w:rsidRPr="005B0732">
        <w:rPr>
          <w:rFonts w:ascii="Arial" w:hAnsi="Arial" w:cs="Arial"/>
          <w:sz w:val="20"/>
          <w:szCs w:val="20"/>
        </w:rPr>
        <w:t xml:space="preserve">ohu č. </w:t>
      </w:r>
      <w:r w:rsidR="00EF7F70">
        <w:rPr>
          <w:rFonts w:ascii="Arial" w:hAnsi="Arial" w:cs="Arial"/>
          <w:sz w:val="20"/>
          <w:szCs w:val="20"/>
        </w:rPr>
        <w:t>6</w:t>
      </w:r>
      <w:r w:rsidR="002937C0" w:rsidRPr="005B0732">
        <w:rPr>
          <w:rFonts w:ascii="Arial" w:hAnsi="Arial" w:cs="Arial"/>
          <w:sz w:val="20"/>
          <w:szCs w:val="20"/>
        </w:rPr>
        <w:t xml:space="preserve"> tejto</w:t>
      </w:r>
      <w:r w:rsidR="002937C0">
        <w:rPr>
          <w:rFonts w:ascii="Arial" w:hAnsi="Arial" w:cs="Arial"/>
          <w:sz w:val="20"/>
          <w:szCs w:val="20"/>
        </w:rPr>
        <w:t xml:space="preserve"> Zmluvy</w:t>
      </w:r>
      <w:r w:rsidR="00B41E57" w:rsidRPr="00637695">
        <w:rPr>
          <w:rFonts w:ascii="Arial" w:hAnsi="Arial" w:cs="Arial"/>
          <w:sz w:val="20"/>
          <w:szCs w:val="20"/>
        </w:rPr>
        <w:t>. Každá zmluva, na základe ktorej Zhotoviteľ poverí vykonávaním činností podľa tejto Zmluvy tretiu osobu, sa považuje za zmluvu uzavretú s</w:t>
      </w:r>
      <w:r w:rsidR="009209B8">
        <w:rPr>
          <w:rFonts w:ascii="Arial" w:hAnsi="Arial" w:cs="Arial"/>
          <w:sz w:val="20"/>
          <w:szCs w:val="20"/>
        </w:rPr>
        <w:t> </w:t>
      </w:r>
      <w:proofErr w:type="spellStart"/>
      <w:r w:rsidR="00B41E57" w:rsidRPr="00637695">
        <w:rPr>
          <w:rFonts w:ascii="Arial" w:hAnsi="Arial" w:cs="Arial"/>
          <w:sz w:val="20"/>
          <w:szCs w:val="20"/>
        </w:rPr>
        <w:t>podzhotoviteľom</w:t>
      </w:r>
      <w:proofErr w:type="spellEnd"/>
      <w:r w:rsidR="009209B8">
        <w:rPr>
          <w:rFonts w:ascii="Arial" w:hAnsi="Arial" w:cs="Arial"/>
          <w:sz w:val="20"/>
          <w:szCs w:val="20"/>
        </w:rPr>
        <w:t>,</w:t>
      </w:r>
    </w:p>
    <w:p w14:paraId="6F488D65" w14:textId="19FC85FD" w:rsidR="006941B4" w:rsidRPr="006941B4" w:rsidRDefault="006941B4" w:rsidP="00201832">
      <w:pPr>
        <w:pStyle w:val="Zarkazkladnhotextu"/>
        <w:numPr>
          <w:ilvl w:val="0"/>
          <w:numId w:val="43"/>
        </w:numPr>
        <w:tabs>
          <w:tab w:val="left" w:pos="9356"/>
        </w:tabs>
        <w:spacing w:before="120"/>
        <w:ind w:left="1276" w:right="113" w:hanging="425"/>
        <w:jc w:val="both"/>
        <w:rPr>
          <w:rFonts w:ascii="Arial" w:hAnsi="Arial" w:cs="Arial"/>
          <w:sz w:val="20"/>
          <w:szCs w:val="20"/>
        </w:rPr>
      </w:pPr>
      <w:r w:rsidRPr="00A91E23">
        <w:rPr>
          <w:rFonts w:ascii="Arial" w:hAnsi="Arial" w:cs="Arial"/>
          <w:sz w:val="20"/>
          <w:szCs w:val="20"/>
        </w:rPr>
        <w:t xml:space="preserve">podpisom ani plnením </w:t>
      </w:r>
      <w:r>
        <w:rPr>
          <w:rFonts w:ascii="Arial" w:hAnsi="Arial" w:cs="Arial"/>
          <w:sz w:val="20"/>
          <w:szCs w:val="20"/>
        </w:rPr>
        <w:t>Z</w:t>
      </w:r>
      <w:r w:rsidRPr="00A91E23">
        <w:rPr>
          <w:rFonts w:ascii="Arial" w:hAnsi="Arial" w:cs="Arial"/>
          <w:sz w:val="20"/>
          <w:szCs w:val="20"/>
        </w:rPr>
        <w:t xml:space="preserve">mluvy neporuší žiadne ustanovenie svojich vnútorných predpisov, ani  </w:t>
      </w:r>
      <w:r>
        <w:rPr>
          <w:rFonts w:ascii="Arial" w:hAnsi="Arial" w:cs="Arial"/>
          <w:sz w:val="20"/>
          <w:szCs w:val="20"/>
        </w:rPr>
        <w:t>P</w:t>
      </w:r>
      <w:r w:rsidRPr="00A91E23">
        <w:rPr>
          <w:rFonts w:ascii="Arial" w:hAnsi="Arial" w:cs="Arial"/>
          <w:sz w:val="20"/>
          <w:szCs w:val="20"/>
        </w:rPr>
        <w:t>rávny predpis alebo rozhodnutie štátneho orgánu Slovenskej republiky</w:t>
      </w:r>
      <w:r w:rsidR="009209B8">
        <w:rPr>
          <w:rFonts w:ascii="Arial" w:hAnsi="Arial" w:cs="Arial"/>
          <w:sz w:val="20"/>
          <w:szCs w:val="20"/>
        </w:rPr>
        <w:t>,</w:t>
      </w:r>
    </w:p>
    <w:p w14:paraId="202292CE" w14:textId="28F9FF09" w:rsidR="00A91E23" w:rsidRPr="009A2B0B" w:rsidRDefault="00A91E23" w:rsidP="00201832">
      <w:pPr>
        <w:pStyle w:val="Zarkazkladnhotextu"/>
        <w:numPr>
          <w:ilvl w:val="0"/>
          <w:numId w:val="43"/>
        </w:numPr>
        <w:tabs>
          <w:tab w:val="clear" w:pos="1713"/>
        </w:tabs>
        <w:spacing w:before="120"/>
        <w:ind w:left="1276" w:right="141" w:hanging="425"/>
        <w:jc w:val="both"/>
        <w:rPr>
          <w:rFonts w:ascii="Arial" w:hAnsi="Arial" w:cs="Arial"/>
          <w:sz w:val="20"/>
          <w:szCs w:val="20"/>
        </w:rPr>
      </w:pPr>
      <w:r w:rsidRPr="00A33CB1">
        <w:rPr>
          <w:rFonts w:ascii="Arial" w:hAnsi="Arial" w:cs="Arial"/>
          <w:sz w:val="20"/>
          <w:szCs w:val="20"/>
          <w:lang w:eastAsia="cs-CZ"/>
        </w:rPr>
        <w:t xml:space="preserve">podľa najlepšieho vedomia Zhotoviteľa nie je účastníkom žiadneho súdneho, rozhodcovského ani správneho konania, ktoré by mohlo negatívne ovplyvniť platnosť, účinnosť alebo vynútiteľnosť </w:t>
      </w:r>
      <w:r w:rsidR="006941B4">
        <w:rPr>
          <w:rFonts w:ascii="Arial" w:hAnsi="Arial" w:cs="Arial"/>
          <w:sz w:val="20"/>
          <w:szCs w:val="20"/>
          <w:lang w:eastAsia="cs-CZ"/>
        </w:rPr>
        <w:t>Z</w:t>
      </w:r>
      <w:r w:rsidRPr="00A33CB1">
        <w:rPr>
          <w:rFonts w:ascii="Arial" w:hAnsi="Arial" w:cs="Arial"/>
          <w:sz w:val="20"/>
          <w:szCs w:val="20"/>
          <w:lang w:eastAsia="cs-CZ"/>
        </w:rPr>
        <w:t>mluvy alebo plnenie akýchkoľvek povinností Zhotoviteľa podľa Zmluvy, ani nehrozí začatie žiadneho takéhoto konania.</w:t>
      </w:r>
    </w:p>
    <w:p w14:paraId="419428DA" w14:textId="0DFD2F4A" w:rsidR="00CF4DB5" w:rsidRPr="009A2B0B" w:rsidRDefault="00454E91" w:rsidP="009A2B0B">
      <w:pPr>
        <w:pStyle w:val="Zarkazkladnhotextu"/>
        <w:numPr>
          <w:ilvl w:val="1"/>
          <w:numId w:val="2"/>
        </w:numPr>
        <w:tabs>
          <w:tab w:val="left" w:pos="9356"/>
        </w:tabs>
        <w:spacing w:before="120"/>
        <w:ind w:right="113"/>
        <w:jc w:val="both"/>
        <w:rPr>
          <w:rFonts w:ascii="Arial" w:hAnsi="Arial" w:cs="Arial"/>
          <w:sz w:val="20"/>
          <w:szCs w:val="20"/>
        </w:rPr>
      </w:pPr>
      <w:r w:rsidRPr="00A37BEA">
        <w:rPr>
          <w:rFonts w:ascii="Arial" w:hAnsi="Arial" w:cs="Arial"/>
          <w:sz w:val="20"/>
          <w:szCs w:val="20"/>
        </w:rPr>
        <w:t xml:space="preserve">Zhotoviteľ čestne prehlasuje, že spĺňa  a zároveň po dobu trvania tejto Zmluvy zabezpečí splnenie podmienok v zmysle § 41 ods. 1 písm. b) </w:t>
      </w:r>
      <w:r w:rsidR="00637695" w:rsidRPr="00637695">
        <w:rPr>
          <w:rFonts w:ascii="Arial" w:hAnsi="Arial" w:cs="Arial"/>
          <w:sz w:val="20"/>
          <w:szCs w:val="20"/>
        </w:rPr>
        <w:t>zákona č. 343/2015 Z. z. o verejnom obstarávaní a o zmene a doplnení niektorých zákonov v znení neskorších predpisov  (ďalej len „</w:t>
      </w:r>
      <w:r w:rsidR="00637695" w:rsidRPr="00CF4DB5">
        <w:rPr>
          <w:rFonts w:ascii="Arial" w:hAnsi="Arial" w:cs="Arial"/>
          <w:b/>
          <w:sz w:val="20"/>
          <w:szCs w:val="20"/>
        </w:rPr>
        <w:t>Zákon o verejnom obstarávaní</w:t>
      </w:r>
      <w:r w:rsidR="00637695" w:rsidRPr="00637695">
        <w:rPr>
          <w:rFonts w:ascii="Arial" w:hAnsi="Arial" w:cs="Arial"/>
          <w:sz w:val="20"/>
          <w:szCs w:val="20"/>
        </w:rPr>
        <w:t>“).</w:t>
      </w:r>
    </w:p>
    <w:p w14:paraId="1629EB75" w14:textId="2B78D89F" w:rsidR="00A91E23" w:rsidRPr="00A37BEA" w:rsidRDefault="00454E91" w:rsidP="00CF4DB5">
      <w:pPr>
        <w:pStyle w:val="Zarkazkladnhotextu"/>
        <w:numPr>
          <w:ilvl w:val="1"/>
          <w:numId w:val="2"/>
        </w:numPr>
        <w:tabs>
          <w:tab w:val="left" w:pos="9356"/>
        </w:tabs>
        <w:spacing w:before="120"/>
        <w:ind w:right="113"/>
        <w:jc w:val="both"/>
        <w:rPr>
          <w:rFonts w:ascii="Arial" w:hAnsi="Arial" w:cs="Arial"/>
          <w:sz w:val="20"/>
          <w:szCs w:val="20"/>
        </w:rPr>
      </w:pPr>
      <w:r w:rsidRPr="00A37BEA">
        <w:rPr>
          <w:rFonts w:ascii="Arial" w:hAnsi="Arial" w:cs="Arial"/>
          <w:sz w:val="20"/>
          <w:szCs w:val="20"/>
        </w:rPr>
        <w:t xml:space="preserve">Zhotoviteľ sa zaväzuje, že v prípade, ak v čase podpisu Zmluvy má, alebo mu počas trvania tejto </w:t>
      </w:r>
      <w:r w:rsidR="009A2B0B">
        <w:rPr>
          <w:rFonts w:ascii="Arial" w:hAnsi="Arial" w:cs="Arial"/>
          <w:sz w:val="20"/>
          <w:szCs w:val="20"/>
        </w:rPr>
        <w:t>Z</w:t>
      </w:r>
      <w:r w:rsidRPr="00A37BEA">
        <w:rPr>
          <w:rFonts w:ascii="Arial" w:hAnsi="Arial" w:cs="Arial"/>
          <w:sz w:val="20"/>
          <w:szCs w:val="20"/>
        </w:rPr>
        <w:t>mluvy vznikne, povinnosť zapisovať sa do registra partnerov verejného sektora, je resp.  bude zapísaný v Registri podľa § 4 zákona č. 315/2016 Z. z. o registri partnerov verejného sektora a o zmene a doplnení niektorých zákonov v znení neskorších predpisov  (ďalej len „</w:t>
      </w:r>
      <w:r w:rsidRPr="00CF4DB5">
        <w:rPr>
          <w:rFonts w:ascii="Arial" w:hAnsi="Arial" w:cs="Arial"/>
          <w:b/>
          <w:sz w:val="20"/>
          <w:szCs w:val="20"/>
        </w:rPr>
        <w:t>Zákon o registri partnerov verejného sektora</w:t>
      </w:r>
      <w:r w:rsidRPr="00A37BEA">
        <w:rPr>
          <w:rFonts w:ascii="Arial" w:hAnsi="Arial" w:cs="Arial"/>
          <w:sz w:val="20"/>
          <w:szCs w:val="20"/>
        </w:rPr>
        <w:t xml:space="preserve">“), a po celú dobu trvania Zmluvy zabezpečí tento zápis. Zhotoviteľ tiež zodpovedá za to, že všetci jeho </w:t>
      </w:r>
      <w:proofErr w:type="spellStart"/>
      <w:r w:rsidRPr="00A37BEA">
        <w:rPr>
          <w:rFonts w:ascii="Arial" w:hAnsi="Arial" w:cs="Arial"/>
          <w:sz w:val="20"/>
          <w:szCs w:val="20"/>
        </w:rPr>
        <w:t>podzhotovitelia</w:t>
      </w:r>
      <w:proofErr w:type="spellEnd"/>
      <w:r w:rsidRPr="00A37BEA">
        <w:rPr>
          <w:rFonts w:ascii="Arial" w:hAnsi="Arial" w:cs="Arial"/>
          <w:sz w:val="20"/>
          <w:szCs w:val="20"/>
        </w:rPr>
        <w:t xml:space="preserve"> a dodávatelia sú, </w:t>
      </w:r>
      <w:r w:rsidRPr="00A37BEA">
        <w:rPr>
          <w:rFonts w:ascii="Arial" w:hAnsi="Arial" w:cs="Arial"/>
          <w:sz w:val="20"/>
          <w:szCs w:val="20"/>
        </w:rPr>
        <w:lastRenderedPageBreak/>
        <w:t xml:space="preserve">resp. počas celého trvania tejto </w:t>
      </w:r>
      <w:r w:rsidR="009A2B0B">
        <w:rPr>
          <w:rFonts w:ascii="Arial" w:hAnsi="Arial" w:cs="Arial"/>
          <w:sz w:val="20"/>
          <w:szCs w:val="20"/>
        </w:rPr>
        <w:t>Z</w:t>
      </w:r>
      <w:r w:rsidRPr="00A37BEA">
        <w:rPr>
          <w:rFonts w:ascii="Arial" w:hAnsi="Arial" w:cs="Arial"/>
          <w:sz w:val="20"/>
          <w:szCs w:val="20"/>
        </w:rPr>
        <w:t>mluvy budú zapísaní do Registra partne</w:t>
      </w:r>
      <w:r w:rsidR="004E35F6">
        <w:rPr>
          <w:rFonts w:ascii="Arial" w:hAnsi="Arial" w:cs="Arial"/>
          <w:sz w:val="20"/>
          <w:szCs w:val="20"/>
        </w:rPr>
        <w:t>rov verejného sektora v zmysle Z</w:t>
      </w:r>
      <w:r w:rsidRPr="00A37BEA">
        <w:rPr>
          <w:rFonts w:ascii="Arial" w:hAnsi="Arial" w:cs="Arial"/>
          <w:sz w:val="20"/>
          <w:szCs w:val="20"/>
        </w:rPr>
        <w:t>ákona o registri partnerov verejného sektora</w:t>
      </w:r>
      <w:r w:rsidR="004E35F6">
        <w:rPr>
          <w:rFonts w:ascii="Arial" w:hAnsi="Arial" w:cs="Arial"/>
          <w:sz w:val="20"/>
          <w:szCs w:val="20"/>
        </w:rPr>
        <w:t xml:space="preserve">, ak majú povinnosť sa zapisovať do </w:t>
      </w:r>
      <w:r w:rsidR="009A2B0B">
        <w:rPr>
          <w:rFonts w:ascii="Arial" w:hAnsi="Arial" w:cs="Arial"/>
          <w:sz w:val="20"/>
          <w:szCs w:val="20"/>
        </w:rPr>
        <w:t>R</w:t>
      </w:r>
      <w:r w:rsidR="004E35F6">
        <w:rPr>
          <w:rFonts w:ascii="Arial" w:hAnsi="Arial" w:cs="Arial"/>
          <w:sz w:val="20"/>
          <w:szCs w:val="20"/>
        </w:rPr>
        <w:t>egistra partnerov verejného sektora</w:t>
      </w:r>
      <w:r w:rsidRPr="00A37BEA">
        <w:rPr>
          <w:rFonts w:ascii="Arial" w:hAnsi="Arial" w:cs="Arial"/>
          <w:sz w:val="20"/>
          <w:szCs w:val="20"/>
        </w:rPr>
        <w:t xml:space="preserve"> a dodržiavať podmienky Zákona o registri partnerov verejného sektora, ak sa na nich vzťahujú. </w:t>
      </w:r>
    </w:p>
    <w:p w14:paraId="613AA4B8" w14:textId="77777777" w:rsidR="00A91E23" w:rsidRPr="00BE53AF" w:rsidRDefault="00A91E23" w:rsidP="00BA4780">
      <w:pPr>
        <w:pStyle w:val="Zarkazkladnhotextu"/>
        <w:tabs>
          <w:tab w:val="left" w:pos="9356"/>
        </w:tabs>
        <w:spacing w:before="120" w:after="0"/>
        <w:ind w:left="567" w:right="113"/>
        <w:jc w:val="both"/>
        <w:rPr>
          <w:rFonts w:ascii="Arial" w:hAnsi="Arial" w:cs="Arial"/>
          <w:sz w:val="20"/>
          <w:szCs w:val="20"/>
        </w:rPr>
      </w:pPr>
    </w:p>
    <w:p w14:paraId="21CE100C" w14:textId="77777777" w:rsidR="008D6BAD" w:rsidRPr="00BE53AF" w:rsidRDefault="005069B7">
      <w:pPr>
        <w:pStyle w:val="seNormalny2"/>
        <w:tabs>
          <w:tab w:val="left" w:pos="5325"/>
        </w:tabs>
        <w:ind w:left="567" w:right="113"/>
        <w:rPr>
          <w:rFonts w:ascii="Arial" w:hAnsi="Arial" w:cs="Arial"/>
          <w:b/>
        </w:rPr>
      </w:pPr>
      <w:r w:rsidRPr="00BE53AF">
        <w:rPr>
          <w:rFonts w:ascii="Arial" w:hAnsi="Arial" w:cs="Arial"/>
          <w:b/>
        </w:rPr>
        <w:t>Definície</w:t>
      </w:r>
      <w:r w:rsidRPr="00BE53AF">
        <w:rPr>
          <w:rFonts w:ascii="Arial" w:hAnsi="Arial" w:cs="Arial"/>
          <w:b/>
        </w:rPr>
        <w:tab/>
      </w:r>
    </w:p>
    <w:p w14:paraId="794A50BB" w14:textId="77777777" w:rsidR="008D6BAD" w:rsidRPr="00BE53AF" w:rsidRDefault="005069B7">
      <w:pPr>
        <w:pStyle w:val="seNormalny2"/>
        <w:numPr>
          <w:ilvl w:val="1"/>
          <w:numId w:val="2"/>
        </w:numPr>
        <w:tabs>
          <w:tab w:val="left" w:pos="9356"/>
        </w:tabs>
        <w:spacing w:after="0"/>
        <w:ind w:right="113"/>
        <w:rPr>
          <w:rFonts w:ascii="Arial" w:hAnsi="Arial" w:cs="Arial"/>
        </w:rPr>
      </w:pPr>
      <w:r w:rsidRPr="00BE53AF">
        <w:rPr>
          <w:rFonts w:ascii="Arial" w:hAnsi="Arial" w:cs="Arial"/>
        </w:rPr>
        <w:t>Pojmy, písané veľkými začiatočnými písmenami, používané v Zmluve alebo dokumentácii, ktorá súvisí so Zmluvou, majú význam, ktorý je definovaný v Zmluve alebo inej dokumentácii, ktorá súvisí so Zmluvou. V zmysle tejto Zmluvy je/sú:</w:t>
      </w:r>
    </w:p>
    <w:p w14:paraId="330814DD" w14:textId="77777777" w:rsidR="008D6BAD" w:rsidRPr="00BE53AF" w:rsidRDefault="005069B7">
      <w:pPr>
        <w:pStyle w:val="seNormalny2"/>
        <w:tabs>
          <w:tab w:val="left" w:pos="9356"/>
        </w:tabs>
        <w:spacing w:after="0"/>
        <w:ind w:left="567"/>
        <w:rPr>
          <w:rFonts w:ascii="Arial" w:hAnsi="Arial" w:cs="Arial"/>
        </w:rPr>
      </w:pPr>
      <w:r w:rsidRPr="00BE53AF">
        <w:rPr>
          <w:rFonts w:ascii="Arial" w:hAnsi="Arial" w:cs="Arial"/>
          <w:b/>
        </w:rPr>
        <w:t xml:space="preserve">Autorský zákon </w:t>
      </w:r>
      <w:proofErr w:type="spellStart"/>
      <w:r w:rsidRPr="00BE53AF">
        <w:rPr>
          <w:rFonts w:ascii="Arial" w:hAnsi="Arial" w:cs="Arial"/>
        </w:rPr>
        <w:t>zákon</w:t>
      </w:r>
      <w:proofErr w:type="spellEnd"/>
      <w:r w:rsidRPr="00BE53AF">
        <w:rPr>
          <w:rFonts w:ascii="Arial" w:hAnsi="Arial" w:cs="Arial"/>
        </w:rPr>
        <w:t xml:space="preserve"> č. 185/2015 Z. z. Autorský zákon v platnom znení.</w:t>
      </w:r>
    </w:p>
    <w:p w14:paraId="581530BC" w14:textId="77777777" w:rsidR="008D6BAD" w:rsidRPr="00BE53AF" w:rsidRDefault="005069B7">
      <w:pPr>
        <w:pStyle w:val="seNormalny2"/>
        <w:tabs>
          <w:tab w:val="left" w:pos="9356"/>
        </w:tabs>
        <w:spacing w:after="0"/>
        <w:ind w:left="567"/>
        <w:rPr>
          <w:rFonts w:ascii="Arial" w:hAnsi="Arial" w:cs="Arial"/>
        </w:rPr>
      </w:pPr>
      <w:r w:rsidRPr="00BE53AF">
        <w:rPr>
          <w:rFonts w:ascii="Arial" w:hAnsi="Arial" w:cs="Arial"/>
          <w:b/>
        </w:rPr>
        <w:t xml:space="preserve">BOZP </w:t>
      </w:r>
      <w:r w:rsidRPr="00BE53AF">
        <w:rPr>
          <w:rFonts w:ascii="Arial" w:hAnsi="Arial" w:cs="Arial"/>
        </w:rPr>
        <w:t>bezpečnosť a ochrana zdravia pri práci.</w:t>
      </w:r>
    </w:p>
    <w:p w14:paraId="3FFB7CF4" w14:textId="77777777" w:rsidR="008D6BAD" w:rsidRPr="00BE53AF" w:rsidRDefault="005069B7">
      <w:pPr>
        <w:pStyle w:val="seNormalny2"/>
        <w:tabs>
          <w:tab w:val="left" w:pos="9356"/>
        </w:tabs>
        <w:spacing w:after="0"/>
        <w:ind w:left="567" w:right="113"/>
        <w:rPr>
          <w:rFonts w:ascii="Arial" w:hAnsi="Arial" w:cs="Arial"/>
        </w:rPr>
      </w:pPr>
      <w:r w:rsidRPr="00BE53AF">
        <w:rPr>
          <w:rFonts w:ascii="Arial" w:hAnsi="Arial" w:cs="Arial"/>
          <w:b/>
        </w:rPr>
        <w:t xml:space="preserve">Cenník ODIS </w:t>
      </w:r>
      <w:r w:rsidRPr="00BE53AF">
        <w:rPr>
          <w:rFonts w:ascii="Arial" w:hAnsi="Arial" w:cs="Arial"/>
        </w:rPr>
        <w:t>Cenník pre investorov, projektantov a rozpočtárov vypracovaný spoločnosťou ODIS, s.r.o., v znení platnom v čase uvedenom v Zmluve.</w:t>
      </w:r>
    </w:p>
    <w:p w14:paraId="2DF5829F" w14:textId="37E2C31B" w:rsidR="008D6BAD" w:rsidRPr="007B150E" w:rsidRDefault="005069B7">
      <w:pPr>
        <w:pStyle w:val="seNormalny2"/>
        <w:tabs>
          <w:tab w:val="left" w:pos="9356"/>
        </w:tabs>
        <w:spacing w:after="0"/>
        <w:ind w:left="567" w:right="113"/>
        <w:rPr>
          <w:rFonts w:ascii="Arial" w:hAnsi="Arial" w:cs="Arial"/>
        </w:rPr>
      </w:pPr>
      <w:r w:rsidRPr="00BE53AF">
        <w:rPr>
          <w:rFonts w:ascii="Arial" w:hAnsi="Arial" w:cs="Arial"/>
          <w:b/>
        </w:rPr>
        <w:t xml:space="preserve">Dielo </w:t>
      </w:r>
      <w:r w:rsidRPr="00BE53AF">
        <w:rPr>
          <w:rFonts w:ascii="Arial" w:hAnsi="Arial" w:cs="Arial"/>
        </w:rPr>
        <w:t xml:space="preserve">súhrn </w:t>
      </w:r>
      <w:r w:rsidRPr="007B150E">
        <w:rPr>
          <w:rFonts w:ascii="Arial" w:hAnsi="Arial" w:cs="Arial"/>
        </w:rPr>
        <w:t xml:space="preserve">činností Zhotoviteľa vykonávaných na základe tejto Zmluvy, ktoré spočívajú v zhotovení </w:t>
      </w:r>
      <w:r w:rsidR="006941B4" w:rsidRPr="007B150E">
        <w:rPr>
          <w:rFonts w:ascii="Arial" w:hAnsi="Arial" w:cs="Arial"/>
        </w:rPr>
        <w:t xml:space="preserve">Stavebnej </w:t>
      </w:r>
      <w:r w:rsidR="007744B2" w:rsidRPr="007B150E">
        <w:rPr>
          <w:rFonts w:ascii="Arial" w:hAnsi="Arial" w:cs="Arial"/>
        </w:rPr>
        <w:t>časti Diela</w:t>
      </w:r>
      <w:r w:rsidRPr="007B150E">
        <w:rPr>
          <w:rFonts w:ascii="Arial" w:hAnsi="Arial" w:cs="Arial"/>
        </w:rPr>
        <w:t>, vypracovaní Dokumentácie a realizácii Súvisiacich činností.</w:t>
      </w:r>
    </w:p>
    <w:p w14:paraId="268CDBE4" w14:textId="77777777" w:rsidR="00126EEF" w:rsidRPr="00F97DCF" w:rsidRDefault="005069B7" w:rsidP="00126EEF">
      <w:pPr>
        <w:pStyle w:val="seNormalny2"/>
        <w:tabs>
          <w:tab w:val="left" w:pos="9356"/>
        </w:tabs>
        <w:spacing w:after="0"/>
        <w:ind w:left="567"/>
        <w:rPr>
          <w:rFonts w:ascii="Arial" w:hAnsi="Arial" w:cs="Arial"/>
        </w:rPr>
      </w:pPr>
      <w:r w:rsidRPr="007B150E">
        <w:rPr>
          <w:rFonts w:ascii="Arial" w:hAnsi="Arial" w:cs="Arial"/>
          <w:b/>
        </w:rPr>
        <w:t xml:space="preserve">Dodatočné práce </w:t>
      </w:r>
      <w:proofErr w:type="spellStart"/>
      <w:r w:rsidR="00126EEF" w:rsidRPr="00F97DCF">
        <w:rPr>
          <w:rFonts w:ascii="Arial" w:hAnsi="Arial" w:cs="Arial"/>
        </w:rPr>
        <w:t>práce</w:t>
      </w:r>
      <w:proofErr w:type="spellEnd"/>
      <w:r w:rsidR="00126EEF" w:rsidRPr="00F97DCF">
        <w:rPr>
          <w:rFonts w:ascii="Arial" w:hAnsi="Arial" w:cs="Arial"/>
        </w:rPr>
        <w:t xml:space="preserve"> a/alebo Materiál, ktoré neboli zahrnuté do Projektovej dokumentácie pre predzmluvné rokovania, ale v zmysle Súpisu prác boli vykonané/použité, a to v prípade, že:</w:t>
      </w:r>
    </w:p>
    <w:p w14:paraId="04DC7181" w14:textId="77777777" w:rsidR="00126EEF" w:rsidRPr="00F97DCF" w:rsidRDefault="00126EEF" w:rsidP="00126EEF">
      <w:pPr>
        <w:pStyle w:val="seNormalny2"/>
        <w:tabs>
          <w:tab w:val="left" w:pos="9356"/>
        </w:tabs>
        <w:spacing w:after="0"/>
        <w:ind w:left="567"/>
        <w:rPr>
          <w:rFonts w:ascii="Arial" w:hAnsi="Arial" w:cs="Arial"/>
        </w:rPr>
      </w:pPr>
      <w:r w:rsidRPr="00F97DCF">
        <w:rPr>
          <w:rFonts w:ascii="Arial" w:hAnsi="Arial" w:cs="Arial"/>
        </w:rPr>
        <w:t>a) v Projektovej dokumentácii a/alebo počas zhotovovania Diela dôjde k zmenám oproti Projektovej dokumentácii pre predzmluvné rokovania v tom zmysle, že dôjde k zväčšeniu rozsahu Diela a/alebo vznikne potreba vykonať iné alebo ďalšie práce a/alebo obstarať iný alebo ďalší Materiál, ktoré/ý Projektová dokumentácia pre predzmluvné rokovania nepredpokladala a sú nevyhnutné pre uvedenie Diela do prevádzky (pre posúdenie nevyhnutnosti pre uvedenie Diela do prevádzky je rozhodujúce vyjadrenie Prevádzkovateľa distribučnej siete), alebo</w:t>
      </w:r>
    </w:p>
    <w:p w14:paraId="05BC4404" w14:textId="3BC83A67" w:rsidR="00E765F0" w:rsidRPr="00126EEF" w:rsidRDefault="00126EEF" w:rsidP="00126EEF">
      <w:pPr>
        <w:pStyle w:val="seNormalny2"/>
        <w:tabs>
          <w:tab w:val="left" w:pos="9356"/>
        </w:tabs>
        <w:spacing w:after="0"/>
        <w:ind w:left="567"/>
        <w:rPr>
          <w:rFonts w:ascii="Arial" w:hAnsi="Arial" w:cs="Arial"/>
          <w:b/>
        </w:rPr>
      </w:pPr>
      <w:r w:rsidRPr="00F97DCF">
        <w:rPr>
          <w:rFonts w:ascii="Arial" w:hAnsi="Arial" w:cs="Arial"/>
        </w:rPr>
        <w:t>b) ide o dodatočné práce, ktoré nie sú nevyhnutné  pre uvedenie Diela do prevádzky a vykonávajú sa na základe písomnej požiadavky Objednávateľa.</w:t>
      </w:r>
    </w:p>
    <w:p w14:paraId="66B0E3D8" w14:textId="29DE5F49" w:rsidR="00E765F0" w:rsidRPr="003077DC" w:rsidRDefault="005069B7" w:rsidP="00126EEF">
      <w:pPr>
        <w:pStyle w:val="seNormalny2"/>
        <w:tabs>
          <w:tab w:val="left" w:pos="9356"/>
        </w:tabs>
        <w:spacing w:after="0"/>
        <w:ind w:left="567"/>
        <w:rPr>
          <w:rFonts w:ascii="Arial" w:hAnsi="Arial" w:cs="Arial"/>
        </w:rPr>
      </w:pPr>
      <w:r w:rsidRPr="003077DC">
        <w:rPr>
          <w:rFonts w:ascii="Arial" w:hAnsi="Arial" w:cs="Arial"/>
          <w:b/>
        </w:rPr>
        <w:t xml:space="preserve">Menej práce </w:t>
      </w:r>
      <w:proofErr w:type="spellStart"/>
      <w:r w:rsidR="00126EEF" w:rsidRPr="00F97DCF">
        <w:rPr>
          <w:rFonts w:ascii="Arial" w:hAnsi="Arial" w:cs="Arial"/>
        </w:rPr>
        <w:t>práce</w:t>
      </w:r>
      <w:proofErr w:type="spellEnd"/>
      <w:r w:rsidR="00126EEF" w:rsidRPr="00F97DCF">
        <w:rPr>
          <w:rFonts w:ascii="Arial" w:hAnsi="Arial" w:cs="Arial"/>
        </w:rPr>
        <w:t xml:space="preserve"> a/alebo Materiál, ktoré boli zahrnuté do Projektovej dokumentácie pre predzmluvné rokovania, ale v zmysle Súpisu prác neboli vykonané/použité, a to v prípade, že počas zhotovovania Diela dôjde k zmenám oproti Projektovej dokumentácii pre predzmluvné rokovania v tom zmysle, že dôjde k zmenšeniu rozsahu Diela.</w:t>
      </w:r>
    </w:p>
    <w:p w14:paraId="3FED4FB9" w14:textId="57661AAE" w:rsidR="008D6BAD" w:rsidRPr="00BE53AF" w:rsidRDefault="005069B7">
      <w:pPr>
        <w:pStyle w:val="seNormalny2"/>
        <w:tabs>
          <w:tab w:val="left" w:pos="9356"/>
        </w:tabs>
        <w:spacing w:after="0"/>
        <w:ind w:left="567"/>
        <w:rPr>
          <w:rFonts w:ascii="Arial" w:hAnsi="Arial" w:cs="Arial"/>
        </w:rPr>
      </w:pPr>
      <w:r w:rsidRPr="00BE53AF">
        <w:rPr>
          <w:rFonts w:ascii="Arial" w:hAnsi="Arial" w:cs="Arial"/>
          <w:b/>
        </w:rPr>
        <w:t xml:space="preserve">Materiál </w:t>
      </w:r>
      <w:r w:rsidRPr="00BE53AF">
        <w:rPr>
          <w:rFonts w:ascii="Arial" w:hAnsi="Arial" w:cs="Arial"/>
        </w:rPr>
        <w:t xml:space="preserve">veci, materiál a/alebo technologické zariadenia, ktoré je potrebné obstarať na vykonanie Diela, pričom pre vylúčenie pochybností sa uvádza, že nejde o veci, materiál a/alebo </w:t>
      </w:r>
      <w:r w:rsidRPr="008E7DE6">
        <w:rPr>
          <w:rFonts w:ascii="Arial" w:hAnsi="Arial" w:cs="Arial"/>
        </w:rPr>
        <w:t xml:space="preserve">technologické zariadenia na obstaranie ktorých sa prípadne podľa Zmluvy (najmä podľa Prílohy č. </w:t>
      </w:r>
      <w:r w:rsidR="00377814">
        <w:rPr>
          <w:rFonts w:ascii="Arial" w:hAnsi="Arial" w:cs="Arial"/>
        </w:rPr>
        <w:t>2</w:t>
      </w:r>
      <w:r w:rsidRPr="008E7DE6">
        <w:rPr>
          <w:rFonts w:ascii="Arial" w:hAnsi="Arial" w:cs="Arial"/>
        </w:rPr>
        <w:t xml:space="preserve"> a/</w:t>
      </w:r>
      <w:r w:rsidRPr="00BE53AF">
        <w:rPr>
          <w:rFonts w:ascii="Arial" w:hAnsi="Arial" w:cs="Arial"/>
        </w:rPr>
        <w:t>alebo Podkladov) zaviazal Objednávateľ.</w:t>
      </w:r>
    </w:p>
    <w:p w14:paraId="0E183A49" w14:textId="2B1FA9E8" w:rsidR="008D6BAD" w:rsidRPr="00BE53AF" w:rsidRDefault="005069B7">
      <w:pPr>
        <w:pStyle w:val="seNormalny2"/>
        <w:tabs>
          <w:tab w:val="left" w:pos="9356"/>
        </w:tabs>
        <w:spacing w:after="0"/>
        <w:ind w:left="567"/>
        <w:rPr>
          <w:rFonts w:ascii="Arial" w:hAnsi="Arial" w:cs="Arial"/>
          <w:lang w:val="sl-SI"/>
        </w:rPr>
      </w:pPr>
      <w:r w:rsidRPr="00BE53AF">
        <w:rPr>
          <w:rFonts w:ascii="Arial" w:hAnsi="Arial" w:cs="Arial"/>
          <w:b/>
        </w:rPr>
        <w:t xml:space="preserve">Harmonogram </w:t>
      </w:r>
      <w:r w:rsidRPr="00BE53AF">
        <w:rPr>
          <w:rFonts w:ascii="Arial" w:hAnsi="Arial" w:cs="Arial"/>
          <w:lang w:val="sl-SI"/>
        </w:rPr>
        <w:t xml:space="preserve">dokument, ktorý sa po jeho odsúhlasení Objednávateľom stane neoddeliteľnou súčasťou Zmluvy ako </w:t>
      </w:r>
      <w:r w:rsidRPr="005B0732">
        <w:rPr>
          <w:rFonts w:ascii="Arial" w:hAnsi="Arial" w:cs="Arial"/>
          <w:lang w:val="sl-SI"/>
        </w:rPr>
        <w:t xml:space="preserve">Príloha č. </w:t>
      </w:r>
      <w:r w:rsidR="002F613B">
        <w:rPr>
          <w:rFonts w:ascii="Arial" w:hAnsi="Arial" w:cs="Arial"/>
        </w:rPr>
        <w:t>3</w:t>
      </w:r>
      <w:r w:rsidRPr="005B0732">
        <w:rPr>
          <w:rFonts w:ascii="Arial" w:hAnsi="Arial" w:cs="Arial"/>
          <w:lang w:val="sl-SI"/>
        </w:rPr>
        <w:t>, a</w:t>
      </w:r>
      <w:r w:rsidRPr="00BE53AF">
        <w:rPr>
          <w:rFonts w:ascii="Arial" w:hAnsi="Arial" w:cs="Arial"/>
          <w:lang w:val="sl-SI"/>
        </w:rPr>
        <w:t> ktorý obsahuje presnejšie lehoty plnenia dohodnuté zmluvnými stranami.</w:t>
      </w:r>
    </w:p>
    <w:p w14:paraId="5280C056" w14:textId="0EDB2AC9" w:rsidR="008D6BAD" w:rsidRPr="00313656" w:rsidRDefault="005069B7">
      <w:pPr>
        <w:pStyle w:val="seNormalny2"/>
        <w:tabs>
          <w:tab w:val="left" w:pos="9356"/>
        </w:tabs>
        <w:spacing w:after="0"/>
        <w:ind w:left="567"/>
        <w:rPr>
          <w:rFonts w:ascii="Arial" w:hAnsi="Arial" w:cs="Arial"/>
        </w:rPr>
      </w:pPr>
      <w:r w:rsidRPr="00BE53AF">
        <w:rPr>
          <w:rFonts w:ascii="Arial" w:hAnsi="Arial" w:cs="Arial"/>
          <w:b/>
        </w:rPr>
        <w:t xml:space="preserve">Hlavná časť Diela </w:t>
      </w:r>
      <w:r w:rsidRPr="00BE53AF">
        <w:rPr>
          <w:rFonts w:ascii="Arial" w:hAnsi="Arial" w:cs="Arial"/>
        </w:rPr>
        <w:t xml:space="preserve">tá časť Diela, ktorá sa v súlade s ustanovením § 81 Zákona o energetike </w:t>
      </w:r>
      <w:r w:rsidR="00F032C4" w:rsidRPr="00BE53AF">
        <w:rPr>
          <w:rFonts w:ascii="Arial" w:hAnsi="Arial" w:cs="Arial"/>
        </w:rPr>
        <w:t xml:space="preserve">ako preložka </w:t>
      </w:r>
      <w:r w:rsidRPr="00BE53AF">
        <w:rPr>
          <w:rFonts w:ascii="Arial" w:hAnsi="Arial" w:cs="Arial"/>
        </w:rPr>
        <w:t xml:space="preserve">stáva súčasťou distribučnej siete Prevádzkovateľa distribučnej siete, a ktorú tvorí najmä Preložené </w:t>
      </w:r>
      <w:r w:rsidR="00F33794">
        <w:rPr>
          <w:rFonts w:ascii="Arial" w:hAnsi="Arial" w:cs="Arial"/>
        </w:rPr>
        <w:t>PZ</w:t>
      </w:r>
      <w:r w:rsidRPr="00313656">
        <w:rPr>
          <w:rFonts w:ascii="Arial" w:hAnsi="Arial" w:cs="Arial"/>
        </w:rPr>
        <w:t xml:space="preserve"> po Ostrom </w:t>
      </w:r>
      <w:proofErr w:type="spellStart"/>
      <w:r w:rsidRPr="00313656">
        <w:rPr>
          <w:rFonts w:ascii="Arial" w:hAnsi="Arial" w:cs="Arial"/>
        </w:rPr>
        <w:t>prepoji</w:t>
      </w:r>
      <w:proofErr w:type="spellEnd"/>
      <w:r w:rsidRPr="00313656">
        <w:rPr>
          <w:rFonts w:ascii="Arial" w:hAnsi="Arial" w:cs="Arial"/>
        </w:rPr>
        <w:t xml:space="preserve"> s príslušnou časťou Dokumentácie, bližšie špecifikovaná v bode 2.</w:t>
      </w:r>
      <w:r w:rsidR="00FD4294" w:rsidRPr="00313656">
        <w:rPr>
          <w:rFonts w:ascii="Arial" w:hAnsi="Arial" w:cs="Arial"/>
        </w:rPr>
        <w:t>6</w:t>
      </w:r>
      <w:r w:rsidRPr="00313656">
        <w:rPr>
          <w:rFonts w:ascii="Arial" w:hAnsi="Arial" w:cs="Arial"/>
        </w:rPr>
        <w:t xml:space="preserve"> Zmluvy a v Prílohe č. </w:t>
      </w:r>
      <w:r w:rsidR="00377814" w:rsidRPr="00313656">
        <w:rPr>
          <w:rFonts w:ascii="Arial" w:hAnsi="Arial" w:cs="Arial"/>
        </w:rPr>
        <w:t>2</w:t>
      </w:r>
      <w:r w:rsidRPr="00313656">
        <w:rPr>
          <w:rFonts w:ascii="Arial" w:hAnsi="Arial" w:cs="Arial"/>
        </w:rPr>
        <w:t xml:space="preserve"> Zmluvy.</w:t>
      </w:r>
    </w:p>
    <w:p w14:paraId="305F7776" w14:textId="77777777" w:rsidR="008D6BAD" w:rsidRPr="00BE53AF" w:rsidRDefault="005069B7">
      <w:pPr>
        <w:pStyle w:val="seNormalny2"/>
        <w:tabs>
          <w:tab w:val="left" w:pos="9356"/>
        </w:tabs>
        <w:spacing w:after="0"/>
        <w:ind w:left="567"/>
        <w:rPr>
          <w:rFonts w:ascii="Arial" w:hAnsi="Arial" w:cs="Arial"/>
        </w:rPr>
      </w:pPr>
      <w:r w:rsidRPr="00313656">
        <w:rPr>
          <w:rFonts w:ascii="Arial" w:hAnsi="Arial" w:cs="Arial"/>
          <w:b/>
        </w:rPr>
        <w:t xml:space="preserve">Ostatné časti Diela </w:t>
      </w:r>
      <w:r w:rsidRPr="00313656">
        <w:rPr>
          <w:rFonts w:ascii="Arial" w:hAnsi="Arial" w:cs="Arial"/>
        </w:rPr>
        <w:t>časti</w:t>
      </w:r>
      <w:r w:rsidRPr="00BE53AF">
        <w:rPr>
          <w:rFonts w:ascii="Arial" w:hAnsi="Arial" w:cs="Arial"/>
        </w:rPr>
        <w:t xml:space="preserve"> Diela rôzne od Hlavnej časti Diela.</w:t>
      </w:r>
    </w:p>
    <w:p w14:paraId="5976CA00" w14:textId="77777777" w:rsidR="008D6BAD" w:rsidRPr="00BE53AF" w:rsidRDefault="005069B7">
      <w:pPr>
        <w:pStyle w:val="seNormalny2"/>
        <w:tabs>
          <w:tab w:val="left" w:pos="9356"/>
        </w:tabs>
        <w:spacing w:after="0"/>
        <w:ind w:left="567"/>
        <w:rPr>
          <w:rFonts w:ascii="Arial" w:hAnsi="Arial" w:cs="Arial"/>
        </w:rPr>
      </w:pPr>
      <w:r w:rsidRPr="00BE53AF">
        <w:rPr>
          <w:rFonts w:ascii="Arial" w:hAnsi="Arial" w:cs="Arial"/>
          <w:b/>
        </w:rPr>
        <w:t xml:space="preserve">Obchodný zákonník </w:t>
      </w:r>
      <w:r w:rsidRPr="00BE53AF">
        <w:rPr>
          <w:rFonts w:ascii="Arial" w:hAnsi="Arial" w:cs="Arial"/>
        </w:rPr>
        <w:t>zákon č. 513/1991 Zb. Obchodný zákonník v platnom znení.</w:t>
      </w:r>
    </w:p>
    <w:p w14:paraId="3D303D90" w14:textId="77777777" w:rsidR="008D6BAD" w:rsidRPr="00BE53AF" w:rsidRDefault="005069B7">
      <w:pPr>
        <w:pStyle w:val="seNormalny2"/>
        <w:tabs>
          <w:tab w:val="left" w:pos="9356"/>
        </w:tabs>
        <w:spacing w:after="0"/>
        <w:ind w:left="567"/>
        <w:rPr>
          <w:rFonts w:ascii="Arial" w:hAnsi="Arial" w:cs="Arial"/>
        </w:rPr>
      </w:pPr>
      <w:r w:rsidRPr="00BE53AF">
        <w:rPr>
          <w:rFonts w:ascii="Arial" w:hAnsi="Arial" w:cs="Arial"/>
          <w:b/>
        </w:rPr>
        <w:t xml:space="preserve">OPP </w:t>
      </w:r>
      <w:r w:rsidRPr="00BE53AF">
        <w:rPr>
          <w:rFonts w:ascii="Arial" w:hAnsi="Arial" w:cs="Arial"/>
        </w:rPr>
        <w:t>ochrana</w:t>
      </w:r>
      <w:r w:rsidRPr="00BE53AF">
        <w:rPr>
          <w:rFonts w:ascii="Arial" w:hAnsi="Arial" w:cs="Arial"/>
          <w:b/>
        </w:rPr>
        <w:t xml:space="preserve"> </w:t>
      </w:r>
      <w:r w:rsidRPr="00BE53AF">
        <w:rPr>
          <w:rFonts w:ascii="Arial" w:hAnsi="Arial" w:cs="Arial"/>
        </w:rPr>
        <w:t>pred požiarmi.</w:t>
      </w:r>
    </w:p>
    <w:p w14:paraId="7EB695CD" w14:textId="77777777" w:rsidR="008D6BAD" w:rsidRPr="00BE53AF" w:rsidRDefault="005069B7">
      <w:pPr>
        <w:pStyle w:val="seNormalny2"/>
        <w:tabs>
          <w:tab w:val="left" w:pos="9356"/>
        </w:tabs>
        <w:spacing w:after="0"/>
        <w:ind w:left="567" w:right="113"/>
        <w:rPr>
          <w:rFonts w:ascii="Arial" w:hAnsi="Arial" w:cs="Arial"/>
        </w:rPr>
      </w:pPr>
      <w:r w:rsidRPr="00BE53AF">
        <w:rPr>
          <w:rFonts w:ascii="Arial" w:hAnsi="Arial" w:cs="Arial"/>
          <w:b/>
        </w:rPr>
        <w:t xml:space="preserve">OPZ </w:t>
      </w:r>
      <w:r w:rsidRPr="00BE53AF">
        <w:rPr>
          <w:rFonts w:ascii="Arial" w:hAnsi="Arial" w:cs="Arial"/>
        </w:rPr>
        <w:t>odberné plynové zariadenie.</w:t>
      </w:r>
    </w:p>
    <w:p w14:paraId="3D9DC72B" w14:textId="69545EE7" w:rsidR="008D6BAD" w:rsidRPr="00BE53AF" w:rsidRDefault="005069B7">
      <w:pPr>
        <w:pStyle w:val="seNormalny2"/>
        <w:tabs>
          <w:tab w:val="left" w:pos="9356"/>
        </w:tabs>
        <w:spacing w:after="0"/>
        <w:ind w:left="567"/>
        <w:rPr>
          <w:rFonts w:ascii="Arial" w:hAnsi="Arial" w:cs="Arial"/>
          <w:b/>
        </w:rPr>
      </w:pPr>
      <w:r w:rsidRPr="0080387D">
        <w:rPr>
          <w:rFonts w:ascii="Arial" w:hAnsi="Arial" w:cs="Arial"/>
          <w:b/>
        </w:rPr>
        <w:t>Ostrý prepoj</w:t>
      </w:r>
      <w:r w:rsidRPr="00BE53AF">
        <w:rPr>
          <w:rFonts w:ascii="Arial" w:hAnsi="Arial" w:cs="Arial"/>
          <w:b/>
        </w:rPr>
        <w:t xml:space="preserve"> </w:t>
      </w:r>
      <w:r w:rsidRPr="00BE53AF">
        <w:rPr>
          <w:rFonts w:ascii="Arial" w:hAnsi="Arial" w:cs="Arial"/>
        </w:rPr>
        <w:t>prepojenie Preloženého PZ s distribučnou sieťou Prevádzkovateľa distribučnej siete</w:t>
      </w:r>
      <w:r w:rsidR="0080387D">
        <w:rPr>
          <w:rFonts w:ascii="Arial" w:hAnsi="Arial" w:cs="Arial"/>
        </w:rPr>
        <w:t xml:space="preserve"> </w:t>
      </w:r>
      <w:r w:rsidR="0080387D" w:rsidRPr="007C6790">
        <w:rPr>
          <w:rFonts w:ascii="Arial" w:hAnsi="Arial" w:cs="Arial"/>
        </w:rPr>
        <w:t xml:space="preserve">a/alebo pokiaľ ide o ochranné zariadenia </w:t>
      </w:r>
      <w:r w:rsidR="0080387D">
        <w:rPr>
          <w:rFonts w:ascii="Arial" w:hAnsi="Arial" w:cs="Arial"/>
        </w:rPr>
        <w:t>alebo elektrické prípojky spustenie</w:t>
      </w:r>
      <w:r w:rsidR="0080387D" w:rsidRPr="007C6790">
        <w:rPr>
          <w:rFonts w:ascii="Arial" w:hAnsi="Arial" w:cs="Arial"/>
        </w:rPr>
        <w:t xml:space="preserve"> do trvalej prevádzky - po prepojení na existujúcu časť ochranného zariadenia a/alebo po pripojení ochranného zariadenia do distribučnej sústavy (elektriny)</w:t>
      </w:r>
      <w:r w:rsidRPr="00BE53AF">
        <w:rPr>
          <w:rFonts w:ascii="Arial" w:hAnsi="Arial" w:cs="Arial"/>
        </w:rPr>
        <w:t>.</w:t>
      </w:r>
    </w:p>
    <w:p w14:paraId="68EE9376" w14:textId="3A5DCCE5" w:rsidR="008D6BAD" w:rsidRPr="00BE53AF" w:rsidRDefault="005069B7">
      <w:pPr>
        <w:pStyle w:val="seNormalny2"/>
        <w:tabs>
          <w:tab w:val="left" w:pos="9356"/>
        </w:tabs>
        <w:spacing w:after="0"/>
        <w:ind w:left="567"/>
        <w:rPr>
          <w:rFonts w:ascii="Arial" w:hAnsi="Arial" w:cs="Arial"/>
        </w:rPr>
      </w:pPr>
      <w:r w:rsidRPr="00BE53AF">
        <w:rPr>
          <w:rFonts w:ascii="Arial" w:hAnsi="Arial" w:cs="Arial"/>
          <w:b/>
        </w:rPr>
        <w:t xml:space="preserve">Podklady </w:t>
      </w:r>
      <w:r w:rsidRPr="00BE53AF">
        <w:rPr>
          <w:rFonts w:ascii="Arial" w:hAnsi="Arial" w:cs="Arial"/>
        </w:rPr>
        <w:t xml:space="preserve">všetky údaje, dokumenty, doklady, informácie, Projektová dokumentácia, Rozhodnutia Príslušných orgánov a ostatných osôb poskytnuté Zhotoviteľovi zo strany Objednávateľa v </w:t>
      </w:r>
      <w:r w:rsidRPr="00BE53AF">
        <w:rPr>
          <w:rFonts w:ascii="Arial" w:hAnsi="Arial" w:cs="Arial"/>
        </w:rPr>
        <w:lastRenderedPageBreak/>
        <w:t>súvislosti s plnením podľa Zmluvy, v ktorých sú obsiahnuté požiadavky Objednávateľa na predmet plnenia podľa Zmluvy, bez ohľadu na to, či sú fyzicky pripojené k Zmluve ako príloha Zmluvy, alebo je v Zmluve uvedený len</w:t>
      </w:r>
      <w:r w:rsidR="005815D4" w:rsidRPr="00BE53AF">
        <w:rPr>
          <w:rFonts w:ascii="Arial" w:hAnsi="Arial" w:cs="Arial"/>
        </w:rPr>
        <w:t xml:space="preserve"> ich</w:t>
      </w:r>
      <w:r w:rsidRPr="00BE53AF">
        <w:rPr>
          <w:rFonts w:ascii="Arial" w:hAnsi="Arial" w:cs="Arial"/>
        </w:rPr>
        <w:t xml:space="preserve"> výpočet, alebo sa v zmysle podmienok Zmluvy stanú súčasťou Podkladov po podpise Zmluvy.  </w:t>
      </w:r>
      <w:r w:rsidR="00E31ADD" w:rsidRPr="00E51EC7">
        <w:rPr>
          <w:rFonts w:ascii="Arial" w:hAnsi="Arial" w:cs="Arial"/>
        </w:rPr>
        <w:t>Pre vylúčenie pochybností sa uvádza, že v prípade, že  z Podkladov  vyplýva potreba vykonania prác a/alebo obstarania Materiálov, ktorá nebola Zhotoviteľovi ani pri vynaložení odbornej starostlivosti zrejmá z Projektovej dokumentácie pre predzmluvné rokovania, má sa za to, že ide o Dodatočné práce.</w:t>
      </w:r>
    </w:p>
    <w:p w14:paraId="239C03B7" w14:textId="77777777" w:rsidR="008D6BAD" w:rsidRPr="00BE53AF" w:rsidRDefault="005069B7">
      <w:pPr>
        <w:pStyle w:val="seNormalny2"/>
        <w:tabs>
          <w:tab w:val="left" w:pos="9356"/>
        </w:tabs>
        <w:spacing w:after="0"/>
        <w:ind w:left="567"/>
        <w:rPr>
          <w:rFonts w:ascii="Arial" w:hAnsi="Arial" w:cs="Arial"/>
        </w:rPr>
      </w:pPr>
      <w:r w:rsidRPr="00BE53AF">
        <w:rPr>
          <w:rFonts w:ascii="Arial" w:hAnsi="Arial" w:cs="Arial"/>
          <w:b/>
        </w:rPr>
        <w:t xml:space="preserve">Pokyny </w:t>
      </w:r>
      <w:proofErr w:type="spellStart"/>
      <w:r w:rsidRPr="00BE53AF">
        <w:rPr>
          <w:rFonts w:ascii="Arial" w:hAnsi="Arial" w:cs="Arial"/>
        </w:rPr>
        <w:t>pokyny</w:t>
      </w:r>
      <w:proofErr w:type="spellEnd"/>
      <w:r w:rsidRPr="00BE53AF">
        <w:rPr>
          <w:rFonts w:ascii="Arial" w:hAnsi="Arial" w:cs="Arial"/>
          <w:b/>
        </w:rPr>
        <w:t xml:space="preserve"> </w:t>
      </w:r>
      <w:r w:rsidRPr="00BE53AF">
        <w:rPr>
          <w:rFonts w:ascii="Arial" w:hAnsi="Arial" w:cs="Arial"/>
        </w:rPr>
        <w:t>Objednávateľa týkajúce sa vykonávania Diela Zhotoviteľom, ktorými je Zhotoviteľ pri vykonávaní Diela viazaný a vo vzťahu ku ktorým je Zhotoviteľ povinný postupovať v súlade so Zmluvou.</w:t>
      </w:r>
    </w:p>
    <w:p w14:paraId="334741E6" w14:textId="2B632885" w:rsidR="008D6BAD" w:rsidRPr="00BE53AF" w:rsidRDefault="005069B7">
      <w:pPr>
        <w:pStyle w:val="seNormalny2"/>
        <w:tabs>
          <w:tab w:val="left" w:pos="9356"/>
        </w:tabs>
        <w:spacing w:after="0"/>
        <w:ind w:left="567"/>
        <w:rPr>
          <w:rFonts w:ascii="Arial" w:hAnsi="Arial" w:cs="Arial"/>
        </w:rPr>
      </w:pPr>
      <w:r w:rsidRPr="00BE53AF">
        <w:rPr>
          <w:rFonts w:ascii="Arial" w:hAnsi="Arial" w:cs="Arial"/>
          <w:b/>
        </w:rPr>
        <w:t xml:space="preserve">Pôvodné PZ </w:t>
      </w:r>
      <w:r w:rsidRPr="00BE53AF">
        <w:rPr>
          <w:rFonts w:ascii="Arial" w:hAnsi="Arial" w:cs="Arial"/>
        </w:rPr>
        <w:t>časť plynárenského zariadenia, vlastníkom ktorého je Prevádzkovateľ distribučnej siete, ktor</w:t>
      </w:r>
      <w:r w:rsidR="0080387D">
        <w:rPr>
          <w:rFonts w:ascii="Arial" w:hAnsi="Arial" w:cs="Arial"/>
        </w:rPr>
        <w:t>ého špecifikácia vypláva z Projektovej dokumentácie a Zmluvy o preložke</w:t>
      </w:r>
      <w:r w:rsidR="0080387D" w:rsidRPr="00BE53AF" w:rsidDel="0080387D">
        <w:rPr>
          <w:rFonts w:ascii="Arial" w:hAnsi="Arial" w:cs="Arial"/>
        </w:rPr>
        <w:t xml:space="preserve"> </w:t>
      </w:r>
      <w:r w:rsidRPr="00BE53AF">
        <w:rPr>
          <w:rFonts w:ascii="Arial" w:hAnsi="Arial" w:cs="Arial"/>
        </w:rPr>
        <w:t xml:space="preserve"> a ktorá sa v rámci Diela má preložiť. </w:t>
      </w:r>
    </w:p>
    <w:p w14:paraId="4FB7D3CB" w14:textId="77777777" w:rsidR="008D6BAD" w:rsidRPr="00BE53AF" w:rsidRDefault="005069B7">
      <w:pPr>
        <w:pStyle w:val="seNormalny2"/>
        <w:tabs>
          <w:tab w:val="left" w:pos="9356"/>
        </w:tabs>
        <w:spacing w:after="0"/>
        <w:ind w:left="567" w:right="113"/>
        <w:rPr>
          <w:rFonts w:ascii="Arial" w:hAnsi="Arial" w:cs="Arial"/>
        </w:rPr>
      </w:pPr>
      <w:r w:rsidRPr="00BE53AF">
        <w:rPr>
          <w:rFonts w:ascii="Arial" w:hAnsi="Arial" w:cs="Arial"/>
          <w:b/>
        </w:rPr>
        <w:t xml:space="preserve">Preložené PZ </w:t>
      </w:r>
      <w:r w:rsidRPr="00BE53AF">
        <w:rPr>
          <w:rFonts w:ascii="Arial" w:hAnsi="Arial" w:cs="Arial"/>
        </w:rPr>
        <w:t>plynárenské zariadenie, ktoré sa má Zmluvou zhotoviť podľa Projektovej dokumentácie namiesto Pôvodného PZ.</w:t>
      </w:r>
    </w:p>
    <w:p w14:paraId="5A44F846" w14:textId="77777777" w:rsidR="008D6BAD" w:rsidRPr="00BE53AF" w:rsidRDefault="005069B7">
      <w:pPr>
        <w:pStyle w:val="seNormalny2"/>
        <w:tabs>
          <w:tab w:val="left" w:pos="9356"/>
        </w:tabs>
        <w:spacing w:after="0"/>
        <w:ind w:left="567"/>
        <w:rPr>
          <w:rFonts w:ascii="Arial" w:hAnsi="Arial" w:cs="Arial"/>
          <w:lang w:val="sl-SI"/>
        </w:rPr>
      </w:pPr>
      <w:r w:rsidRPr="00BE53AF">
        <w:rPr>
          <w:rFonts w:ascii="Arial" w:hAnsi="Arial" w:cs="Arial"/>
          <w:b/>
        </w:rPr>
        <w:t xml:space="preserve">Právne predpisy </w:t>
      </w:r>
      <w:r w:rsidRPr="00BE53AF">
        <w:rPr>
          <w:rFonts w:ascii="Arial" w:hAnsi="Arial" w:cs="Arial"/>
          <w:lang w:val="sl-SI"/>
        </w:rPr>
        <w:t>všetka národná (alebo štátna) legislatíva Slovenskej republiky, vrátane aplikovateľnej legislatívy Európskej únie, nariadenia, vyhlášky a ďalšie všeobecne záväzné právne predpisy legálne ustanovených orgánov verejnej moci.</w:t>
      </w:r>
    </w:p>
    <w:p w14:paraId="22F573FE" w14:textId="2C59C746" w:rsidR="008D6BAD" w:rsidRPr="00BE53AF" w:rsidRDefault="005069B7">
      <w:pPr>
        <w:pStyle w:val="seNormalny2"/>
        <w:tabs>
          <w:tab w:val="left" w:pos="9356"/>
        </w:tabs>
        <w:spacing w:after="0"/>
        <w:ind w:left="567"/>
        <w:rPr>
          <w:rFonts w:ascii="Arial" w:hAnsi="Arial" w:cs="Arial"/>
        </w:rPr>
      </w:pPr>
      <w:r w:rsidRPr="00BE53AF">
        <w:rPr>
          <w:rFonts w:ascii="Arial" w:hAnsi="Arial" w:cs="Arial"/>
          <w:b/>
        </w:rPr>
        <w:t xml:space="preserve">Preberací protokol </w:t>
      </w:r>
      <w:r w:rsidRPr="00BE53AF">
        <w:rPr>
          <w:rFonts w:ascii="Arial" w:hAnsi="Arial" w:cs="Arial"/>
        </w:rPr>
        <w:t xml:space="preserve"> dokument, podpisom ktorého zmluvné strany potvrdzujú vykonanie Diela alebo jeho časti spôsobilej </w:t>
      </w:r>
      <w:r w:rsidRPr="00313656">
        <w:rPr>
          <w:rFonts w:ascii="Arial" w:hAnsi="Arial" w:cs="Arial"/>
        </w:rPr>
        <w:t>samostatného prevzatia v zmysle Zmluvy alebo písomnej dohody zmluvných strán, pričom tento je v prípade Hlavnej časti Diela trojstranný</w:t>
      </w:r>
      <w:r w:rsidR="00B93BC7" w:rsidRPr="00313656">
        <w:rPr>
          <w:rFonts w:ascii="Arial" w:hAnsi="Arial" w:cs="Arial"/>
        </w:rPr>
        <w:t xml:space="preserve"> (prípadne viacstranný)</w:t>
      </w:r>
      <w:r w:rsidR="001B744C" w:rsidRPr="00313656">
        <w:rPr>
          <w:rFonts w:ascii="Arial" w:hAnsi="Arial" w:cs="Arial"/>
        </w:rPr>
        <w:t xml:space="preserve"> a jeho prílohou je </w:t>
      </w:r>
      <w:r w:rsidR="00B93BC7" w:rsidRPr="00313656">
        <w:rPr>
          <w:rFonts w:ascii="Arial" w:hAnsi="Arial" w:cs="Arial"/>
        </w:rPr>
        <w:t>preberací protokol o odovzdaní a prevzatí verejnej práce, ak Dielo ako časť Projektu sa považuje za verejnú prácu v zmysle Právnych predpisov</w:t>
      </w:r>
      <w:r w:rsidRPr="00313656">
        <w:rPr>
          <w:rFonts w:ascii="Arial" w:hAnsi="Arial" w:cs="Arial"/>
        </w:rPr>
        <w:t>, a v prípade Ostatných častí Diela  dvojstranný</w:t>
      </w:r>
      <w:r w:rsidR="00DA040C">
        <w:rPr>
          <w:rFonts w:ascii="Arial" w:hAnsi="Arial" w:cs="Arial"/>
        </w:rPr>
        <w:t xml:space="preserve"> (prípadne viacstranný)</w:t>
      </w:r>
      <w:r w:rsidR="007859AD">
        <w:rPr>
          <w:rFonts w:ascii="Arial" w:hAnsi="Arial" w:cs="Arial"/>
        </w:rPr>
        <w:t xml:space="preserve"> </w:t>
      </w:r>
      <w:r w:rsidR="00F403B4">
        <w:rPr>
          <w:rFonts w:ascii="Arial" w:hAnsi="Arial" w:cs="Arial"/>
        </w:rPr>
        <w:t>ktoré budú vypracované zo strany Zhotoviteľa</w:t>
      </w:r>
      <w:r w:rsidR="003D441E">
        <w:rPr>
          <w:rFonts w:ascii="Arial" w:hAnsi="Arial" w:cs="Arial"/>
        </w:rPr>
        <w:t>, po prediskutovaní s Investorom projektu</w:t>
      </w:r>
      <w:r w:rsidR="00F403B4">
        <w:rPr>
          <w:rFonts w:ascii="Arial" w:hAnsi="Arial" w:cs="Arial"/>
        </w:rPr>
        <w:t xml:space="preserve">. </w:t>
      </w:r>
      <w:r w:rsidR="00C3428E" w:rsidRPr="00313656">
        <w:rPr>
          <w:rFonts w:ascii="Arial" w:hAnsi="Arial" w:cs="Arial"/>
        </w:rPr>
        <w:t xml:space="preserve"> Preberací protokol môže byť v Zmluve o preložke nazvaný ako Zápis o odovzdaní preložky</w:t>
      </w:r>
      <w:r w:rsidR="00AF53ED" w:rsidRPr="00313656">
        <w:rPr>
          <w:rFonts w:ascii="Arial" w:hAnsi="Arial" w:cs="Arial"/>
        </w:rPr>
        <w:t>, prípadne i</w:t>
      </w:r>
      <w:r w:rsidR="00AF53ED" w:rsidRPr="00BE53AF">
        <w:rPr>
          <w:rFonts w:ascii="Arial" w:hAnsi="Arial" w:cs="Arial"/>
        </w:rPr>
        <w:t>nak</w:t>
      </w:r>
      <w:r w:rsidR="00C3428E" w:rsidRPr="00BE53AF">
        <w:rPr>
          <w:rFonts w:ascii="Arial" w:hAnsi="Arial" w:cs="Arial"/>
        </w:rPr>
        <w:t xml:space="preserve">. </w:t>
      </w:r>
    </w:p>
    <w:p w14:paraId="3D6F9397" w14:textId="242CF40A" w:rsidR="008D6BAD" w:rsidRPr="00BE53AF" w:rsidRDefault="005069B7">
      <w:pPr>
        <w:pStyle w:val="seNormalny2"/>
        <w:tabs>
          <w:tab w:val="left" w:pos="9356"/>
        </w:tabs>
        <w:spacing w:after="0"/>
        <w:ind w:left="567"/>
        <w:rPr>
          <w:rFonts w:ascii="Arial" w:hAnsi="Arial" w:cs="Arial"/>
        </w:rPr>
      </w:pPr>
      <w:r w:rsidRPr="00BE53AF">
        <w:rPr>
          <w:rFonts w:ascii="Arial" w:hAnsi="Arial" w:cs="Arial"/>
          <w:b/>
        </w:rPr>
        <w:t>Prevádzkovateľ distribučnej siete</w:t>
      </w:r>
      <w:r w:rsidRPr="00BE53AF">
        <w:rPr>
          <w:rFonts w:ascii="Arial" w:hAnsi="Arial" w:cs="Arial"/>
        </w:rPr>
        <w:t xml:space="preserve"> spoločnosť SPP – distribúcia, </w:t>
      </w:r>
      <w:proofErr w:type="spellStart"/>
      <w:r w:rsidRPr="00BE53AF">
        <w:rPr>
          <w:rFonts w:ascii="Arial" w:hAnsi="Arial" w:cs="Arial"/>
        </w:rPr>
        <w:t>a.s</w:t>
      </w:r>
      <w:proofErr w:type="spellEnd"/>
      <w:r w:rsidRPr="00BE53AF">
        <w:rPr>
          <w:rFonts w:ascii="Arial" w:hAnsi="Arial" w:cs="Arial"/>
        </w:rPr>
        <w:t xml:space="preserve">., </w:t>
      </w:r>
      <w:r w:rsidR="0010369E" w:rsidRPr="0010369E">
        <w:rPr>
          <w:rFonts w:ascii="Arial" w:hAnsi="Arial" w:cs="Arial"/>
        </w:rPr>
        <w:t>Plátennícka 19013/2</w:t>
      </w:r>
      <w:r w:rsidR="0010369E">
        <w:rPr>
          <w:rFonts w:ascii="Arial" w:hAnsi="Arial" w:cs="Arial"/>
        </w:rPr>
        <w:t xml:space="preserve">, </w:t>
      </w:r>
      <w:r w:rsidR="0010369E" w:rsidRPr="0010369E">
        <w:rPr>
          <w:rFonts w:ascii="Arial" w:hAnsi="Arial" w:cs="Arial"/>
        </w:rPr>
        <w:t>821 09 Bratislava - mestská časť Ružinov</w:t>
      </w:r>
      <w:r w:rsidRPr="00BE53AF">
        <w:rPr>
          <w:rFonts w:ascii="Arial" w:hAnsi="Arial" w:cs="Arial"/>
        </w:rPr>
        <w:t>, IČO: 35 910 739.</w:t>
      </w:r>
    </w:p>
    <w:p w14:paraId="7C7DEA28" w14:textId="77777777" w:rsidR="008D6BAD" w:rsidRPr="00A61F74" w:rsidRDefault="005069B7">
      <w:pPr>
        <w:pStyle w:val="seNormalny2"/>
        <w:tabs>
          <w:tab w:val="left" w:pos="9356"/>
        </w:tabs>
        <w:spacing w:after="0"/>
        <w:ind w:left="567"/>
        <w:rPr>
          <w:rFonts w:ascii="Arial" w:hAnsi="Arial" w:cs="Arial"/>
        </w:rPr>
      </w:pPr>
      <w:r w:rsidRPr="00BE53AF">
        <w:rPr>
          <w:rFonts w:ascii="Arial" w:hAnsi="Arial" w:cs="Arial"/>
          <w:b/>
        </w:rPr>
        <w:t xml:space="preserve">Príslušné orgány </w:t>
      </w:r>
      <w:proofErr w:type="spellStart"/>
      <w:r w:rsidRPr="00BE53AF">
        <w:rPr>
          <w:rFonts w:ascii="Arial" w:hAnsi="Arial" w:cs="Arial"/>
        </w:rPr>
        <w:t>orgány</w:t>
      </w:r>
      <w:proofErr w:type="spellEnd"/>
      <w:r w:rsidRPr="00BE53AF">
        <w:rPr>
          <w:rFonts w:ascii="Arial" w:hAnsi="Arial" w:cs="Arial"/>
        </w:rPr>
        <w:t xml:space="preserve"> štátnej správy alebo územnej samosprávy, ktoré sú v zmysle Právnych predpisov </w:t>
      </w:r>
      <w:r w:rsidRPr="00A61F74">
        <w:rPr>
          <w:rFonts w:ascii="Arial" w:hAnsi="Arial" w:cs="Arial"/>
        </w:rPr>
        <w:t>oprávnené vydávať povolenia, vyjadrenia, stanoviská, súhlasy, rozhodnutia, alebo akékoľvek iné akty vo vzťahu k realizácii plnenia v zmysle Zmluvy, alebo inak vykonávajú svoje kompetencie vyplývajúce im z Právnych predpisov.</w:t>
      </w:r>
    </w:p>
    <w:p w14:paraId="058D0CBA" w14:textId="509D9E93" w:rsidR="008D6BAD" w:rsidRPr="00BE53AF" w:rsidRDefault="005069B7">
      <w:pPr>
        <w:pStyle w:val="seNormalny2"/>
        <w:tabs>
          <w:tab w:val="left" w:pos="9356"/>
        </w:tabs>
        <w:spacing w:after="0"/>
        <w:ind w:left="567" w:right="113"/>
        <w:rPr>
          <w:rFonts w:ascii="Arial" w:hAnsi="Arial" w:cs="Arial"/>
        </w:rPr>
      </w:pPr>
      <w:r w:rsidRPr="00A61F74">
        <w:rPr>
          <w:rFonts w:ascii="Arial" w:hAnsi="Arial" w:cs="Arial"/>
          <w:b/>
        </w:rPr>
        <w:t>Projekt</w:t>
      </w:r>
      <w:r w:rsidRPr="00A61F74">
        <w:rPr>
          <w:rFonts w:ascii="Arial" w:hAnsi="Arial" w:cs="Arial"/>
        </w:rPr>
        <w:t xml:space="preserve"> </w:t>
      </w:r>
      <w:r w:rsidR="003077DC" w:rsidRPr="00A61F74">
        <w:rPr>
          <w:rFonts w:ascii="Arial" w:hAnsi="Arial" w:cs="Arial"/>
        </w:rPr>
        <w:t>(</w:t>
      </w:r>
      <w:proofErr w:type="spellStart"/>
      <w:r w:rsidR="003077DC" w:rsidRPr="00A61F74">
        <w:rPr>
          <w:rFonts w:ascii="Arial" w:hAnsi="Arial" w:cs="Arial"/>
        </w:rPr>
        <w:t>t.j</w:t>
      </w:r>
      <w:proofErr w:type="spellEnd"/>
      <w:r w:rsidR="003077DC" w:rsidRPr="00A61F74">
        <w:rPr>
          <w:rFonts w:ascii="Arial" w:hAnsi="Arial" w:cs="Arial"/>
        </w:rPr>
        <w:t xml:space="preserve">. Stavba) </w:t>
      </w:r>
      <w:r w:rsidRPr="00A61F74">
        <w:rPr>
          <w:rFonts w:ascii="Arial" w:hAnsi="Arial" w:cs="Arial"/>
        </w:rPr>
        <w:t xml:space="preserve">súbor stavebných objektov v prípade, že </w:t>
      </w:r>
      <w:r w:rsidR="004E35F6" w:rsidRPr="00A61F74">
        <w:rPr>
          <w:rFonts w:ascii="Arial" w:hAnsi="Arial" w:cs="Arial"/>
        </w:rPr>
        <w:t xml:space="preserve">Stavebná </w:t>
      </w:r>
      <w:r w:rsidR="007744B2" w:rsidRPr="00A61F74">
        <w:rPr>
          <w:rFonts w:ascii="Arial" w:hAnsi="Arial" w:cs="Arial"/>
        </w:rPr>
        <w:t xml:space="preserve">časť Diela </w:t>
      </w:r>
      <w:r w:rsidRPr="00A61F74">
        <w:rPr>
          <w:rFonts w:ascii="Arial" w:hAnsi="Arial" w:cs="Arial"/>
        </w:rPr>
        <w:t>ako súčasť Diela je len jedným zo</w:t>
      </w:r>
      <w:r w:rsidRPr="003077DC">
        <w:rPr>
          <w:rFonts w:ascii="Arial" w:hAnsi="Arial" w:cs="Arial"/>
        </w:rPr>
        <w:t xml:space="preserve"> stavebných objektov, ktoré sa majú v rámci Stavebného povolenia a/alebo Projektovej dokumentácie zhotoviť</w:t>
      </w:r>
      <w:r w:rsidR="001B744C" w:rsidRPr="003077DC">
        <w:rPr>
          <w:rFonts w:ascii="Arial" w:hAnsi="Arial" w:cs="Arial"/>
        </w:rPr>
        <w:t>, resp. Dielo je časťou Projektu</w:t>
      </w:r>
      <w:r w:rsidRPr="003077DC">
        <w:rPr>
          <w:rFonts w:ascii="Arial" w:hAnsi="Arial" w:cs="Arial"/>
        </w:rPr>
        <w:t>.</w:t>
      </w:r>
    </w:p>
    <w:p w14:paraId="341A5002" w14:textId="644C86C7" w:rsidR="00D0593D" w:rsidRDefault="005069B7">
      <w:pPr>
        <w:pStyle w:val="seNormalny2"/>
        <w:tabs>
          <w:tab w:val="left" w:pos="9356"/>
        </w:tabs>
        <w:spacing w:after="0"/>
        <w:ind w:left="567"/>
        <w:rPr>
          <w:rFonts w:ascii="Arial" w:hAnsi="Arial" w:cs="Arial"/>
        </w:rPr>
      </w:pPr>
      <w:r w:rsidRPr="00BE53AF">
        <w:rPr>
          <w:rFonts w:ascii="Arial" w:hAnsi="Arial" w:cs="Arial"/>
          <w:b/>
        </w:rPr>
        <w:t xml:space="preserve">Investor Projektu </w:t>
      </w:r>
      <w:r w:rsidRPr="00BE53AF">
        <w:rPr>
          <w:rFonts w:ascii="Arial" w:hAnsi="Arial" w:cs="Arial"/>
        </w:rPr>
        <w:t xml:space="preserve">osoba, ktorá uzavrela zmluvu na realizáciu </w:t>
      </w:r>
      <w:r w:rsidR="006941B4">
        <w:rPr>
          <w:rFonts w:ascii="Arial" w:hAnsi="Arial" w:cs="Arial"/>
        </w:rPr>
        <w:t>Stavby,</w:t>
      </w:r>
      <w:r w:rsidR="00980E88">
        <w:rPr>
          <w:rFonts w:ascii="Arial" w:hAnsi="Arial" w:cs="Arial"/>
        </w:rPr>
        <w:t xml:space="preserve"> resp. Projektu ako celku, resp. osoba, ktorej investičný zámer, pre ktorý bola uzavretá Zmluva o preložke je realizovaný v rámci Stavby, ak nie je totožná s Objednávateľom. Pre vylúčenie pochybností sa uvádza, že ak sa v Zmluve uvádza pojem Investor projektu, a ide o osobu totožnú s Objednávateľom, myslí sa Objednávateľ.  </w:t>
      </w:r>
      <w:r w:rsidR="006941B4">
        <w:rPr>
          <w:rFonts w:ascii="Arial" w:hAnsi="Arial" w:cs="Arial"/>
        </w:rPr>
        <w:t xml:space="preserve"> </w:t>
      </w:r>
    </w:p>
    <w:p w14:paraId="6F5DFADB" w14:textId="66DB5D47" w:rsidR="008D6BAD" w:rsidRPr="00BE53AF" w:rsidRDefault="00395F24">
      <w:pPr>
        <w:pStyle w:val="seNormalny2"/>
        <w:tabs>
          <w:tab w:val="left" w:pos="9356"/>
        </w:tabs>
        <w:spacing w:after="0"/>
        <w:ind w:left="567"/>
        <w:rPr>
          <w:rFonts w:ascii="Arial" w:hAnsi="Arial" w:cs="Arial"/>
        </w:rPr>
      </w:pPr>
      <w:r>
        <w:rPr>
          <w:rFonts w:ascii="Arial" w:hAnsi="Arial" w:cs="Arial"/>
          <w:b/>
        </w:rPr>
        <w:t>Stavebnotechnický dozor Investora</w:t>
      </w:r>
      <w:r w:rsidR="0080387D">
        <w:rPr>
          <w:rFonts w:ascii="Arial" w:hAnsi="Arial" w:cs="Arial"/>
          <w:b/>
        </w:rPr>
        <w:t xml:space="preserve"> Projektu</w:t>
      </w:r>
      <w:r w:rsidR="005069B7" w:rsidRPr="00BE53AF">
        <w:rPr>
          <w:rFonts w:ascii="Arial" w:hAnsi="Arial" w:cs="Arial"/>
        </w:rPr>
        <w:t xml:space="preserve"> osoba určená Objednávateľom/Investorom Projektu, alebo zmluvným partnerom Objednávateľa/Investora Projektu, špecifikovaná v </w:t>
      </w:r>
      <w:r w:rsidR="005069B7" w:rsidRPr="008E7DE6">
        <w:rPr>
          <w:rFonts w:ascii="Arial" w:hAnsi="Arial" w:cs="Arial"/>
        </w:rPr>
        <w:t xml:space="preserve">Prílohe č. </w:t>
      </w:r>
      <w:r w:rsidR="00377814">
        <w:rPr>
          <w:rFonts w:ascii="Arial" w:hAnsi="Arial" w:cs="Arial"/>
        </w:rPr>
        <w:t>2</w:t>
      </w:r>
      <w:r w:rsidR="005069B7" w:rsidRPr="00BE53AF">
        <w:rPr>
          <w:rFonts w:ascii="Arial" w:hAnsi="Arial" w:cs="Arial"/>
        </w:rPr>
        <w:t xml:space="preserve"> Zmluvy a/alebo Podkladoch, alebo písomne oznámená Objednávateľom najneskôr pri odovzdaní Staveniska. </w:t>
      </w:r>
    </w:p>
    <w:p w14:paraId="036DA99C" w14:textId="38115AA0" w:rsidR="008D6BAD" w:rsidRPr="00BE53AF" w:rsidRDefault="005069B7">
      <w:pPr>
        <w:pStyle w:val="seNormalny2"/>
        <w:tabs>
          <w:tab w:val="left" w:pos="9356"/>
        </w:tabs>
        <w:spacing w:after="0"/>
        <w:ind w:left="567"/>
        <w:rPr>
          <w:rFonts w:ascii="Arial" w:hAnsi="Arial" w:cs="Arial"/>
          <w:lang w:val="sl-SI"/>
        </w:rPr>
      </w:pPr>
      <w:r w:rsidRPr="00BE53AF">
        <w:rPr>
          <w:rFonts w:ascii="Arial" w:hAnsi="Arial" w:cs="Arial"/>
          <w:b/>
        </w:rPr>
        <w:t xml:space="preserve">Rozhodnutia Príslušných orgánov a ostatných osôb </w:t>
      </w:r>
      <w:r w:rsidRPr="00BE53AF">
        <w:rPr>
          <w:rFonts w:ascii="Arial" w:hAnsi="Arial" w:cs="Arial"/>
          <w:lang w:val="sl-SI"/>
        </w:rPr>
        <w:t>povolenia (najmä, nie však výlučne stavebné povolenie, povolenie na zvláštne užívanie komunikácie), vyjadrenia, stanoviská, súhlasy, rozhodnutia, alebo akékoľvek iné akty vydané Príslušnými orgánmi,</w:t>
      </w:r>
      <w:r w:rsidRPr="00BE53AF">
        <w:rPr>
          <w:rFonts w:ascii="Times New Roman" w:hAnsi="Times New Roman" w:cs="Arial"/>
          <w:sz w:val="24"/>
          <w:szCs w:val="24"/>
          <w:lang w:eastAsia="cs-CZ"/>
        </w:rPr>
        <w:t xml:space="preserve"> </w:t>
      </w:r>
      <w:r w:rsidRPr="00BE53AF">
        <w:rPr>
          <w:rFonts w:ascii="Arial" w:hAnsi="Arial" w:cs="Arial"/>
          <w:lang w:val="sl-SI"/>
        </w:rPr>
        <w:t xml:space="preserve">organizáciami a/alebo dotknutými právnickými a/alebo fyzickými osobami (najmä, nie však výlučne, majiteľmi dotknutých nehnuteľností, správcami inžinierskych sietí atď.), ktoré sú v zmysle Právnych predpisov potrebné pre realizáciu </w:t>
      </w:r>
      <w:r w:rsidR="003C0A0E">
        <w:rPr>
          <w:rFonts w:ascii="Arial" w:hAnsi="Arial" w:cs="Arial"/>
          <w:lang w:val="sl-SI"/>
        </w:rPr>
        <w:t>Diela</w:t>
      </w:r>
      <w:r w:rsidRPr="00BE53AF">
        <w:rPr>
          <w:rFonts w:ascii="Arial" w:hAnsi="Arial" w:cs="Arial"/>
          <w:lang w:val="sl-SI"/>
        </w:rPr>
        <w:t>.</w:t>
      </w:r>
      <w:r w:rsidRPr="00BE53AF">
        <w:t xml:space="preserve"> </w:t>
      </w:r>
      <w:r w:rsidRPr="00BE53AF">
        <w:rPr>
          <w:rFonts w:ascii="Arial" w:hAnsi="Arial" w:cs="Arial"/>
          <w:lang w:val="sl-SI"/>
        </w:rPr>
        <w:t xml:space="preserve">Pre vylúčenie pochybností sa týmto pojmom súhrnne označujú aj ohlásenia, oznámenia, predkladanie všetkých potrebných informácií, dokladov a dokumentov týmto Príslušným orgánom, organizáciám a/alebo dotknutým právnickým a/alebo fyzickým osobám, ktoré je potrebné realizovať pre zabezpečenie vykonania Diela v súlade s požiadavkami Právnych predpisov a/alebo Zmluvy. Pre vylúčenie pochybností sa uvádza, že pojem Rozhodnutia Príslušných orgánov a ostatných osôb je všeobecným pojmom a vzťahuje sa </w:t>
      </w:r>
      <w:r w:rsidRPr="00BE53AF">
        <w:rPr>
          <w:rFonts w:ascii="Arial" w:hAnsi="Arial" w:cs="Arial"/>
          <w:lang w:val="sl-SI"/>
        </w:rPr>
        <w:lastRenderedPageBreak/>
        <w:t>na všetky povolenia, vyjadrenia, stanoviská, súhlasy, rozhodnutia alebo akékoľvek iné akty vydané Príslušnými orgánmi, a/alebo dotknutými právnickými a/alebo fyzickými osobami, ako aj ohlásenia, oznámenia, predkladanie všetkých potrebných informácií, dokladov a dokumentov týmto Príslušným orgánom, organizáciám a/alebo dotknutým právnickým  a/alebo fyzickým osobám, vrátane tých, ktoré sú osobitne označené v Zmluve. Pre vylúčenie pochybností sa ďalej uvádza, že pokiaľ je v Zmluve stanovená povinnosť zmluvnej strany zabezpečiť (vydanie) Rozhodnutia Príslušných orgánov a ostatných osôb, má sa na mysli zabezpečenie rozhodnutia, ktoré nie je napadnuteľné riadnymi opravnými prostriedkami, a je teda v zmysle Právnych predpisov právoplatné a vykonateľné, ak nie je v Zmluve uvedené inak.</w:t>
      </w:r>
    </w:p>
    <w:p w14:paraId="21107780" w14:textId="3FB3F874" w:rsidR="008D6BAD" w:rsidRPr="00BE53AF" w:rsidRDefault="006941B4">
      <w:pPr>
        <w:pStyle w:val="seNormalny2"/>
        <w:tabs>
          <w:tab w:val="left" w:pos="9356"/>
        </w:tabs>
        <w:spacing w:after="0"/>
        <w:ind w:left="567"/>
        <w:rPr>
          <w:rFonts w:ascii="Arial" w:hAnsi="Arial" w:cs="Arial"/>
        </w:rPr>
      </w:pPr>
      <w:r w:rsidRPr="008A4C05">
        <w:rPr>
          <w:rFonts w:ascii="Arial" w:hAnsi="Arial" w:cs="Arial"/>
          <w:b/>
        </w:rPr>
        <w:t>Stavebná č</w:t>
      </w:r>
      <w:r w:rsidR="003D0585" w:rsidRPr="008A4C05">
        <w:rPr>
          <w:rFonts w:ascii="Arial" w:hAnsi="Arial" w:cs="Arial"/>
          <w:b/>
        </w:rPr>
        <w:t>asť Diela</w:t>
      </w:r>
      <w:r w:rsidR="005069B7" w:rsidRPr="00BE53AF">
        <w:rPr>
          <w:rFonts w:ascii="Arial" w:hAnsi="Arial" w:cs="Arial"/>
          <w:b/>
        </w:rPr>
        <w:t xml:space="preserve"> </w:t>
      </w:r>
      <w:r w:rsidR="005069B7" w:rsidRPr="00BE53AF">
        <w:rPr>
          <w:rFonts w:ascii="Arial" w:hAnsi="Arial" w:cs="Arial"/>
        </w:rPr>
        <w:t xml:space="preserve">časť Diela, ktorá spočíva v realizácii zemných, stavebných, montážnych, demontážnych a prepojovacích prác, zhotovenie všetkých prevádzkových súborov, ktoré tvoria technologickú časť </w:t>
      </w:r>
      <w:r>
        <w:rPr>
          <w:rFonts w:ascii="Arial" w:hAnsi="Arial" w:cs="Arial"/>
        </w:rPr>
        <w:t xml:space="preserve">Stavebnej </w:t>
      </w:r>
      <w:r w:rsidR="003D0585">
        <w:rPr>
          <w:rFonts w:ascii="Arial" w:hAnsi="Arial" w:cs="Arial"/>
        </w:rPr>
        <w:t>časti Diela</w:t>
      </w:r>
      <w:r w:rsidR="005069B7" w:rsidRPr="00BE53AF">
        <w:rPr>
          <w:rFonts w:ascii="Arial" w:hAnsi="Arial" w:cs="Arial"/>
        </w:rPr>
        <w:t xml:space="preserve">, resp. jej všetkých stavebných objektov, ako aj realizácia spätných úprav terénu a povrchov po ukončení zhotovovania </w:t>
      </w:r>
      <w:r>
        <w:rPr>
          <w:rFonts w:ascii="Arial" w:hAnsi="Arial" w:cs="Arial"/>
        </w:rPr>
        <w:t xml:space="preserve">Stavebnej </w:t>
      </w:r>
      <w:r w:rsidR="003D0585">
        <w:rPr>
          <w:rFonts w:ascii="Arial" w:hAnsi="Arial" w:cs="Arial"/>
        </w:rPr>
        <w:t>časti Diela</w:t>
      </w:r>
      <w:r w:rsidR="005069B7" w:rsidRPr="00BE53AF">
        <w:rPr>
          <w:rFonts w:ascii="Arial" w:hAnsi="Arial" w:cs="Arial"/>
        </w:rPr>
        <w:t>,  v rozsahu stanovenom Zmluvou, inak v rozsahu potrebnom na zabezpečenie splnenia účelu  Zmluvy. Pre vylúčenie pochybností sa uvádza, že predmet Diela bližšie upravuje Zmluva, resp. určuje, vykonanie ktorých prác zabezpečuje Objednávateľ</w:t>
      </w:r>
      <w:r w:rsidR="00915EE1">
        <w:rPr>
          <w:rFonts w:ascii="Arial" w:hAnsi="Arial" w:cs="Arial"/>
        </w:rPr>
        <w:t>/Investor Projektu</w:t>
      </w:r>
      <w:r w:rsidR="005069B7" w:rsidRPr="00BE53AF">
        <w:rPr>
          <w:rFonts w:ascii="Arial" w:hAnsi="Arial" w:cs="Arial"/>
        </w:rPr>
        <w:t>.</w:t>
      </w:r>
    </w:p>
    <w:p w14:paraId="0FC53B53" w14:textId="486FC386" w:rsidR="008D6BAD" w:rsidRPr="00BE53AF" w:rsidRDefault="005069B7">
      <w:pPr>
        <w:pStyle w:val="seNormalny2"/>
        <w:spacing w:after="0"/>
        <w:ind w:left="567"/>
        <w:rPr>
          <w:rFonts w:ascii="Arial" w:hAnsi="Arial" w:cs="Arial"/>
        </w:rPr>
      </w:pPr>
      <w:r w:rsidRPr="00BE53AF">
        <w:rPr>
          <w:rFonts w:ascii="Arial" w:hAnsi="Arial" w:cs="Arial"/>
          <w:b/>
        </w:rPr>
        <w:t xml:space="preserve">Stavebné povolenie </w:t>
      </w:r>
      <w:r w:rsidRPr="00BE53AF">
        <w:rPr>
          <w:rFonts w:ascii="Arial" w:hAnsi="Arial" w:cs="Arial"/>
        </w:rPr>
        <w:t>jedno alebo viac právoplatných rozhodnutí, vyjadrení alebo ohlásení Príslušných/m orgánov/m, ktoré povoľujú v zmysle Právnych predpisov Stav</w:t>
      </w:r>
      <w:r w:rsidR="003C0A0E">
        <w:rPr>
          <w:rFonts w:ascii="Arial" w:hAnsi="Arial" w:cs="Arial"/>
        </w:rPr>
        <w:t>ebnú časť Diela</w:t>
      </w:r>
      <w:r w:rsidR="00A508B5" w:rsidRPr="00BE53AF">
        <w:rPr>
          <w:rFonts w:ascii="Arial" w:hAnsi="Arial" w:cs="Arial"/>
        </w:rPr>
        <w:t xml:space="preserve"> a/alebo </w:t>
      </w:r>
      <w:r w:rsidR="003C0A0E">
        <w:rPr>
          <w:rFonts w:ascii="Arial" w:hAnsi="Arial" w:cs="Arial"/>
        </w:rPr>
        <w:t xml:space="preserve">Stavbu a/alebo </w:t>
      </w:r>
      <w:r w:rsidR="00A508B5" w:rsidRPr="00BE53AF">
        <w:rPr>
          <w:rFonts w:ascii="Arial" w:hAnsi="Arial" w:cs="Arial"/>
        </w:rPr>
        <w:t>Projekt</w:t>
      </w:r>
      <w:r w:rsidRPr="00BE53AF">
        <w:rPr>
          <w:rFonts w:ascii="Arial" w:hAnsi="Arial" w:cs="Arial"/>
        </w:rPr>
        <w:t>, v </w:t>
      </w:r>
      <w:r w:rsidRPr="002C2BAF">
        <w:rPr>
          <w:rFonts w:ascii="Arial" w:hAnsi="Arial" w:cs="Arial"/>
        </w:rPr>
        <w:t xml:space="preserve">Prílohe č. </w:t>
      </w:r>
      <w:r w:rsidR="00377814">
        <w:rPr>
          <w:rFonts w:ascii="Arial" w:hAnsi="Arial" w:cs="Arial"/>
        </w:rPr>
        <w:t>2</w:t>
      </w:r>
      <w:r w:rsidRPr="002C2BAF">
        <w:rPr>
          <w:rFonts w:ascii="Arial" w:hAnsi="Arial" w:cs="Arial"/>
        </w:rPr>
        <w:t xml:space="preserve"> Zmluvy</w:t>
      </w:r>
      <w:r w:rsidRPr="00BE53AF">
        <w:rPr>
          <w:rFonts w:ascii="Arial" w:hAnsi="Arial" w:cs="Arial"/>
        </w:rPr>
        <w:t xml:space="preserve"> špecifikované ak bolo/i vydané (právoplatné) v čase uzavretia Zmluvy</w:t>
      </w:r>
      <w:r w:rsidR="00E1557D" w:rsidRPr="00BE53AF">
        <w:rPr>
          <w:rFonts w:ascii="Arial" w:hAnsi="Arial" w:cs="Arial"/>
        </w:rPr>
        <w:t xml:space="preserve"> a predložené zo strany Objednávateľa v rámci Podkladov</w:t>
      </w:r>
      <w:r w:rsidRPr="00BE53AF">
        <w:rPr>
          <w:rFonts w:ascii="Arial" w:hAnsi="Arial" w:cs="Arial"/>
        </w:rPr>
        <w:t>. Pojmom stavebné povolenie sa v tejto Zmluve súhrnne označujú aj rozhodnutia, ktoré k jeho vydaniu smerovali, ak nie je v Zmluve uvedené inak.</w:t>
      </w:r>
    </w:p>
    <w:p w14:paraId="1C81A01E" w14:textId="77777777" w:rsidR="008D6BAD" w:rsidRPr="00BE53AF" w:rsidRDefault="005069B7">
      <w:pPr>
        <w:pStyle w:val="seNormalny2"/>
        <w:spacing w:after="0"/>
        <w:ind w:left="567"/>
        <w:rPr>
          <w:rFonts w:ascii="Arial" w:hAnsi="Arial" w:cs="Arial"/>
        </w:rPr>
      </w:pPr>
      <w:r w:rsidRPr="00BE53AF">
        <w:rPr>
          <w:rFonts w:ascii="Arial" w:hAnsi="Arial" w:cs="Arial"/>
          <w:b/>
        </w:rPr>
        <w:t xml:space="preserve">Stavebný zákon </w:t>
      </w:r>
      <w:proofErr w:type="spellStart"/>
      <w:r w:rsidRPr="00BE53AF">
        <w:rPr>
          <w:rFonts w:ascii="Arial" w:hAnsi="Arial" w:cs="Arial"/>
        </w:rPr>
        <w:t>zákon</w:t>
      </w:r>
      <w:proofErr w:type="spellEnd"/>
      <w:r w:rsidRPr="00BE53AF">
        <w:rPr>
          <w:rFonts w:ascii="Arial" w:hAnsi="Arial" w:cs="Arial"/>
        </w:rPr>
        <w:t xml:space="preserve"> č. 50/1976 Zb. o územnom plánovaní a stavebnom poriadku (stavebný zákon) v platnom znení.</w:t>
      </w:r>
    </w:p>
    <w:p w14:paraId="33E864E2" w14:textId="7C7ADF62" w:rsidR="008D6BAD" w:rsidRPr="00BE53AF" w:rsidRDefault="005069B7">
      <w:pPr>
        <w:pStyle w:val="seNormalny2"/>
        <w:tabs>
          <w:tab w:val="left" w:pos="9356"/>
        </w:tabs>
        <w:spacing w:after="0"/>
        <w:ind w:left="567" w:right="113"/>
        <w:rPr>
          <w:rFonts w:ascii="Arial" w:hAnsi="Arial" w:cs="Arial"/>
        </w:rPr>
      </w:pPr>
      <w:r w:rsidRPr="00BE53AF">
        <w:rPr>
          <w:rFonts w:ascii="Arial" w:hAnsi="Arial" w:cs="Arial"/>
          <w:b/>
        </w:rPr>
        <w:t xml:space="preserve">Stavenisko </w:t>
      </w:r>
      <w:r w:rsidRPr="00BE53AF">
        <w:rPr>
          <w:rFonts w:ascii="Arial" w:hAnsi="Arial" w:cs="Arial"/>
        </w:rPr>
        <w:t>priestor, na ktorom bude na základe Projektovej dokumentácie, Zmluvy a/alebo Podkladov zhotovovaná Stav</w:t>
      </w:r>
      <w:r w:rsidR="002C494A">
        <w:rPr>
          <w:rFonts w:ascii="Arial" w:hAnsi="Arial" w:cs="Arial"/>
        </w:rPr>
        <w:t>ebná časť Diela</w:t>
      </w:r>
      <w:r w:rsidRPr="00BE53AF">
        <w:rPr>
          <w:rFonts w:ascii="Arial" w:hAnsi="Arial" w:cs="Arial"/>
        </w:rPr>
        <w:t>.</w:t>
      </w:r>
    </w:p>
    <w:p w14:paraId="7572FE9A" w14:textId="77777777" w:rsidR="008D6BAD" w:rsidRPr="00BE53AF" w:rsidRDefault="005069B7">
      <w:pPr>
        <w:pStyle w:val="seNormalny2"/>
        <w:tabs>
          <w:tab w:val="left" w:pos="9356"/>
        </w:tabs>
        <w:spacing w:after="0"/>
        <w:ind w:left="567" w:right="113"/>
        <w:rPr>
          <w:rFonts w:ascii="Arial" w:hAnsi="Arial" w:cs="Arial"/>
          <w:b/>
        </w:rPr>
      </w:pPr>
      <w:r w:rsidRPr="00BE53AF">
        <w:rPr>
          <w:rFonts w:ascii="Arial" w:hAnsi="Arial" w:cs="Arial"/>
          <w:b/>
        </w:rPr>
        <w:t xml:space="preserve">Súpis prác </w:t>
      </w:r>
      <w:r w:rsidRPr="00BE53AF">
        <w:rPr>
          <w:rFonts w:ascii="Arial" w:hAnsi="Arial" w:cs="Arial"/>
        </w:rPr>
        <w:t>súpis skutočne uskutočnených prác, a/alebo použitého Materiálu vyhotovovaný v prípadoch v zmysle Zmluvy.</w:t>
      </w:r>
    </w:p>
    <w:p w14:paraId="579E453E" w14:textId="77777777" w:rsidR="008D6BAD" w:rsidRPr="00BE53AF" w:rsidRDefault="005069B7">
      <w:pPr>
        <w:pStyle w:val="seNormalny2"/>
        <w:tabs>
          <w:tab w:val="left" w:pos="9356"/>
        </w:tabs>
        <w:spacing w:after="0"/>
        <w:ind w:left="567" w:right="113"/>
        <w:rPr>
          <w:rFonts w:ascii="Arial" w:hAnsi="Arial" w:cs="Arial"/>
        </w:rPr>
      </w:pPr>
      <w:r w:rsidRPr="00BE53AF">
        <w:rPr>
          <w:rFonts w:ascii="Arial" w:hAnsi="Arial" w:cs="Arial"/>
          <w:b/>
        </w:rPr>
        <w:t xml:space="preserve">TPP </w:t>
      </w:r>
      <w:r w:rsidRPr="00BE53AF">
        <w:rPr>
          <w:rFonts w:ascii="Arial" w:hAnsi="Arial" w:cs="Arial"/>
        </w:rPr>
        <w:t xml:space="preserve">technické pravidlá plyn, </w:t>
      </w:r>
      <w:proofErr w:type="spellStart"/>
      <w:r w:rsidRPr="00BE53AF">
        <w:rPr>
          <w:rFonts w:ascii="Arial" w:hAnsi="Arial" w:cs="Arial"/>
        </w:rPr>
        <w:t>t.j</w:t>
      </w:r>
      <w:proofErr w:type="spellEnd"/>
      <w:r w:rsidRPr="00BE53AF">
        <w:rPr>
          <w:rFonts w:ascii="Arial" w:hAnsi="Arial" w:cs="Arial"/>
        </w:rPr>
        <w:t>. v zmysle príslušných technických noriem uznané technické pravidlá, vytvorené na základe dohody, prijatej na úrovni odvetvia nezávislou schvaľovacou komisiou, ktoré majú charakter normatívneho dokumentu o technickom predmete, vyjadrujú stav techniky, stupeň rozvoja technických schopností, ktorý je založený na overených poznatkoch vedy, techniky a praxe.</w:t>
      </w:r>
    </w:p>
    <w:p w14:paraId="6DD3398E" w14:textId="40342E33" w:rsidR="008D6BAD" w:rsidRPr="00BE53AF" w:rsidRDefault="005069B7">
      <w:pPr>
        <w:pStyle w:val="seNormalny2"/>
        <w:tabs>
          <w:tab w:val="left" w:pos="9356"/>
        </w:tabs>
        <w:spacing w:after="120"/>
        <w:ind w:left="567" w:right="113"/>
        <w:rPr>
          <w:rFonts w:ascii="Arial" w:hAnsi="Arial" w:cs="Arial"/>
        </w:rPr>
      </w:pPr>
      <w:r w:rsidRPr="00BE53AF">
        <w:rPr>
          <w:rFonts w:ascii="Arial" w:hAnsi="Arial" w:cs="Arial"/>
          <w:b/>
        </w:rPr>
        <w:t>Úradná skúška</w:t>
      </w:r>
      <w:r w:rsidRPr="00BE53AF">
        <w:rPr>
          <w:rFonts w:ascii="Arial" w:hAnsi="Arial" w:cs="Arial"/>
        </w:rPr>
        <w:t xml:space="preserve"> osvedčenie o úradnej skúške podľa </w:t>
      </w:r>
      <w:r w:rsidR="00980E88">
        <w:rPr>
          <w:rFonts w:ascii="Arial" w:hAnsi="Arial" w:cs="Arial"/>
        </w:rPr>
        <w:t>v</w:t>
      </w:r>
      <w:r w:rsidRPr="003E6785">
        <w:rPr>
          <w:rFonts w:ascii="Arial" w:hAnsi="Arial" w:cs="Arial"/>
        </w:rPr>
        <w:t>yhlášky</w:t>
      </w:r>
      <w:r w:rsidR="00F92D36" w:rsidRPr="003E6785">
        <w:rPr>
          <w:rFonts w:ascii="Arial" w:hAnsi="Arial" w:cs="Arial"/>
        </w:rPr>
        <w:t xml:space="preserve"> </w:t>
      </w:r>
      <w:r w:rsidR="00980E88">
        <w:rPr>
          <w:rFonts w:ascii="Arial" w:hAnsi="Arial" w:cs="Arial"/>
        </w:rPr>
        <w:t xml:space="preserve"> </w:t>
      </w:r>
      <w:r w:rsidR="00980E88" w:rsidRPr="003E6785">
        <w:rPr>
          <w:rFonts w:ascii="Arial" w:hAnsi="Arial" w:cs="Arial"/>
        </w:rPr>
        <w:t xml:space="preserve">Ministerstva práce, sociálnych vecí a rodiny SR </w:t>
      </w:r>
      <w:r w:rsidR="00980E88">
        <w:rPr>
          <w:rFonts w:ascii="Arial" w:hAnsi="Arial" w:cs="Arial"/>
        </w:rPr>
        <w:t xml:space="preserve">č. </w:t>
      </w:r>
      <w:r w:rsidR="00980E88" w:rsidRPr="00BE53AF">
        <w:rPr>
          <w:rFonts w:ascii="Arial" w:hAnsi="Arial" w:cs="Arial"/>
        </w:rPr>
        <w:t xml:space="preserve">508/2009 </w:t>
      </w:r>
      <w:proofErr w:type="spellStart"/>
      <w:r w:rsidR="00980E88" w:rsidRPr="00BE53AF">
        <w:rPr>
          <w:rFonts w:ascii="Arial" w:hAnsi="Arial" w:cs="Arial"/>
        </w:rPr>
        <w:t>Z.z</w:t>
      </w:r>
      <w:proofErr w:type="spellEnd"/>
      <w:r w:rsidR="00980E88" w:rsidRPr="00BE53AF">
        <w:rPr>
          <w:rFonts w:ascii="Arial" w:hAnsi="Arial" w:cs="Arial"/>
        </w:rPr>
        <w:t>. ktorou sa ustanovujú podrobnosti na zaistenie bezpečnosti a ochrany zdravia pri práci s technickými zariadeniami tlakovými, zdvíhacími, elektrickými a plynovými a ktorou sa ustanovujú technické zariadenia, ktoré sa považujú za vyhradené technické zariadenia v platnom znení.</w:t>
      </w:r>
    </w:p>
    <w:p w14:paraId="5B53FB37" w14:textId="72094A20" w:rsidR="002D1159" w:rsidRDefault="002D1159">
      <w:pPr>
        <w:pStyle w:val="seNormalny2"/>
        <w:tabs>
          <w:tab w:val="left" w:pos="9356"/>
        </w:tabs>
        <w:spacing w:after="120"/>
        <w:ind w:left="567" w:right="113"/>
        <w:rPr>
          <w:rFonts w:ascii="Arial" w:hAnsi="Arial" w:cs="Arial"/>
        </w:rPr>
      </w:pPr>
      <w:r w:rsidRPr="00BE53AF">
        <w:rPr>
          <w:rFonts w:ascii="Arial" w:hAnsi="Arial" w:cs="Arial"/>
          <w:b/>
        </w:rPr>
        <w:t xml:space="preserve">Vyjadrenie Prevádzkovateľa distribučnej siete </w:t>
      </w:r>
      <w:r w:rsidRPr="00BE53AF">
        <w:rPr>
          <w:rFonts w:ascii="Arial" w:hAnsi="Arial" w:cs="Arial"/>
        </w:rPr>
        <w:t>vyjadrenie/</w:t>
      </w:r>
      <w:proofErr w:type="spellStart"/>
      <w:r w:rsidRPr="00BE53AF">
        <w:rPr>
          <w:rFonts w:ascii="Arial" w:hAnsi="Arial" w:cs="Arial"/>
        </w:rPr>
        <w:t>ia</w:t>
      </w:r>
      <w:proofErr w:type="spellEnd"/>
      <w:r w:rsidRPr="00BE53AF">
        <w:rPr>
          <w:rFonts w:ascii="Arial" w:hAnsi="Arial" w:cs="Arial"/>
        </w:rPr>
        <w:t xml:space="preserve"> Prevádzkovateľa distribučnej siete bližšie špecifikované v </w:t>
      </w:r>
      <w:r w:rsidRPr="008E7DE6">
        <w:rPr>
          <w:rFonts w:ascii="Arial" w:hAnsi="Arial" w:cs="Arial"/>
        </w:rPr>
        <w:t>Prílohe č.</w:t>
      </w:r>
      <w:r w:rsidRPr="00BE53AF">
        <w:rPr>
          <w:rFonts w:ascii="Arial" w:hAnsi="Arial" w:cs="Arial"/>
        </w:rPr>
        <w:t xml:space="preserve"> </w:t>
      </w:r>
      <w:r w:rsidR="00377814">
        <w:rPr>
          <w:rFonts w:ascii="Arial" w:hAnsi="Arial" w:cs="Arial"/>
        </w:rPr>
        <w:t>2</w:t>
      </w:r>
      <w:r w:rsidRPr="00BE53AF">
        <w:rPr>
          <w:rFonts w:ascii="Arial" w:hAnsi="Arial" w:cs="Arial"/>
        </w:rPr>
        <w:t xml:space="preserve"> Zmluvy, ktoré je/sú súčasťou Podkladov, a ktoré bolo/boli vydané k Projektovej dokumentácii, ako aj jej všetkým predchádzajúcim stupňom, najmä ak požiadavky Prevádzkovateľa distribučnej siete neboli zapracované do Projektovej dokumentácie a/alebo ostatných Podkladov.</w:t>
      </w:r>
    </w:p>
    <w:p w14:paraId="3FD945EC" w14:textId="065FB894" w:rsidR="008D6BAD" w:rsidRPr="00BE53AF" w:rsidRDefault="005069B7">
      <w:pPr>
        <w:pStyle w:val="seNormalny2"/>
        <w:tabs>
          <w:tab w:val="left" w:pos="9356"/>
        </w:tabs>
        <w:spacing w:after="120"/>
        <w:ind w:left="567" w:right="113"/>
        <w:rPr>
          <w:rFonts w:ascii="Arial" w:hAnsi="Arial" w:cs="Arial"/>
        </w:rPr>
      </w:pPr>
      <w:r w:rsidRPr="00BE53AF">
        <w:rPr>
          <w:rFonts w:ascii="Arial" w:hAnsi="Arial" w:cs="Arial"/>
          <w:b/>
        </w:rPr>
        <w:t xml:space="preserve">Zákon o energetike </w:t>
      </w:r>
      <w:r w:rsidRPr="00BE53AF">
        <w:rPr>
          <w:rFonts w:ascii="Arial" w:hAnsi="Arial" w:cs="Arial"/>
        </w:rPr>
        <w:t>zákon č. 251/2012 Z. z. o energetike a o zmene a doplnení niektorých zákonov v platnom znení.</w:t>
      </w:r>
    </w:p>
    <w:p w14:paraId="0D5C3984" w14:textId="77777777" w:rsidR="008D6BAD" w:rsidRPr="00BE53AF" w:rsidRDefault="005069B7">
      <w:pPr>
        <w:pStyle w:val="seNormalny2"/>
        <w:tabs>
          <w:tab w:val="left" w:pos="9356"/>
        </w:tabs>
        <w:spacing w:after="120"/>
        <w:ind w:left="567" w:right="113"/>
        <w:rPr>
          <w:rFonts w:ascii="Arial" w:hAnsi="Arial" w:cs="Arial"/>
          <w:lang w:val="sl-SI"/>
        </w:rPr>
      </w:pPr>
      <w:r w:rsidRPr="00BE53AF">
        <w:rPr>
          <w:rFonts w:ascii="Arial" w:hAnsi="Arial" w:cs="Arial"/>
          <w:b/>
        </w:rPr>
        <w:t>Zákon o odpadoch</w:t>
      </w:r>
      <w:r w:rsidRPr="00BE53AF">
        <w:rPr>
          <w:rFonts w:ascii="Arial" w:hAnsi="Arial" w:cs="Arial"/>
        </w:rPr>
        <w:t xml:space="preserve"> zákon č. </w:t>
      </w:r>
      <w:r w:rsidRPr="00BE53AF">
        <w:rPr>
          <w:rFonts w:ascii="Arial" w:hAnsi="Arial" w:cs="Arial"/>
          <w:lang w:val="sl-SI"/>
        </w:rPr>
        <w:t>79/2015 Z. z. o odpadoch a o zmene a doplnení niektorých zákonov v platnom znení.</w:t>
      </w:r>
    </w:p>
    <w:p w14:paraId="26173B12" w14:textId="77777777" w:rsidR="008D6BAD" w:rsidRPr="00BE53AF" w:rsidRDefault="005069B7">
      <w:pPr>
        <w:pStyle w:val="seNormalny2"/>
        <w:tabs>
          <w:tab w:val="left" w:pos="9356"/>
        </w:tabs>
        <w:spacing w:after="0"/>
        <w:ind w:left="567"/>
        <w:rPr>
          <w:rFonts w:ascii="Arial" w:hAnsi="Arial" w:cs="Arial"/>
          <w:b/>
        </w:rPr>
      </w:pPr>
      <w:r w:rsidRPr="00BE53AF">
        <w:rPr>
          <w:rFonts w:ascii="Arial" w:hAnsi="Arial" w:cs="Arial"/>
          <w:b/>
        </w:rPr>
        <w:t xml:space="preserve">Zimné obdobie </w:t>
      </w:r>
      <w:proofErr w:type="spellStart"/>
      <w:r w:rsidRPr="00BE53AF">
        <w:rPr>
          <w:rFonts w:ascii="Arial" w:hAnsi="Arial" w:cs="Arial"/>
        </w:rPr>
        <w:t>obdobie</w:t>
      </w:r>
      <w:proofErr w:type="spellEnd"/>
      <w:r w:rsidRPr="00BE53AF">
        <w:rPr>
          <w:rFonts w:ascii="Arial" w:hAnsi="Arial" w:cs="Arial"/>
        </w:rPr>
        <w:t xml:space="preserve"> od 15. októbra do 15. marca príslušného kalendárneho roka, počas ktorého zhotovovanie Diela, pokiaľ si toto vyžaduje odstávku plynu, nie je možné, ak sa zmluvné strany písomne nedohodnú inak.</w:t>
      </w:r>
    </w:p>
    <w:p w14:paraId="6441EB44" w14:textId="6A1544B7" w:rsidR="008D6BAD" w:rsidRPr="00BE53AF" w:rsidRDefault="005069B7">
      <w:pPr>
        <w:pStyle w:val="seNormalny2"/>
        <w:tabs>
          <w:tab w:val="left" w:pos="9356"/>
        </w:tabs>
        <w:spacing w:after="120"/>
        <w:ind w:left="567" w:right="113"/>
        <w:rPr>
          <w:rFonts w:ascii="Arial" w:hAnsi="Arial" w:cs="Arial"/>
        </w:rPr>
      </w:pPr>
      <w:r w:rsidRPr="00BE53AF">
        <w:rPr>
          <w:rFonts w:ascii="Arial" w:hAnsi="Arial" w:cs="Arial"/>
          <w:b/>
        </w:rPr>
        <w:t xml:space="preserve">Zmluva o preložke </w:t>
      </w:r>
      <w:r w:rsidRPr="00BE53AF">
        <w:rPr>
          <w:rFonts w:ascii="Arial" w:hAnsi="Arial" w:cs="Arial"/>
        </w:rPr>
        <w:t xml:space="preserve">zmluva alebo dohoda o preložke plynárenského zariadenia uzavretá medzi </w:t>
      </w:r>
      <w:r w:rsidR="00915EE1">
        <w:rPr>
          <w:rFonts w:ascii="Arial" w:hAnsi="Arial" w:cs="Arial"/>
        </w:rPr>
        <w:t>Objednávateľom a/alebo</w:t>
      </w:r>
      <w:r w:rsidR="007D40F5">
        <w:rPr>
          <w:rFonts w:ascii="Arial" w:hAnsi="Arial" w:cs="Arial"/>
        </w:rPr>
        <w:t xml:space="preserve"> </w:t>
      </w:r>
      <w:r w:rsidRPr="00BE53AF">
        <w:rPr>
          <w:rFonts w:ascii="Arial" w:hAnsi="Arial" w:cs="Arial"/>
        </w:rPr>
        <w:t xml:space="preserve">Investorom Projektu a Prevádzkovateľom distribučnej siete, v nadväznosti na ktorú sa uzatvára táto Zmluva, resp. ktorej uzavretie je predpokladom </w:t>
      </w:r>
      <w:r w:rsidRPr="00BE53AF">
        <w:rPr>
          <w:rFonts w:ascii="Arial" w:hAnsi="Arial" w:cs="Arial"/>
        </w:rPr>
        <w:lastRenderedPageBreak/>
        <w:t xml:space="preserve">realizácie Diela v súlade s </w:t>
      </w:r>
      <w:r w:rsidRPr="002C2BAF">
        <w:rPr>
          <w:rFonts w:ascii="Arial" w:hAnsi="Arial" w:cs="Arial"/>
        </w:rPr>
        <w:t>článkom 3.</w:t>
      </w:r>
      <w:r w:rsidRPr="00BE53AF">
        <w:rPr>
          <w:rFonts w:ascii="Arial" w:hAnsi="Arial" w:cs="Arial"/>
        </w:rPr>
        <w:t xml:space="preserve"> Zmluvy, a ktorá je v prípade, že bola uzavretá pred uzavretím tejto Zmluvy bližšie špecifikovaná </w:t>
      </w:r>
      <w:r w:rsidRPr="002C2BAF">
        <w:rPr>
          <w:rFonts w:ascii="Arial" w:hAnsi="Arial" w:cs="Arial"/>
        </w:rPr>
        <w:t xml:space="preserve">v Prílohe č. </w:t>
      </w:r>
      <w:r w:rsidR="00377814">
        <w:rPr>
          <w:rFonts w:ascii="Arial" w:hAnsi="Arial" w:cs="Arial"/>
        </w:rPr>
        <w:t>2</w:t>
      </w:r>
      <w:r w:rsidRPr="002C2BAF">
        <w:rPr>
          <w:rFonts w:ascii="Arial" w:hAnsi="Arial" w:cs="Arial"/>
        </w:rPr>
        <w:t xml:space="preserve"> Zmluvy</w:t>
      </w:r>
      <w:r w:rsidRPr="00BE53AF">
        <w:rPr>
          <w:rFonts w:ascii="Arial" w:hAnsi="Arial" w:cs="Arial"/>
        </w:rPr>
        <w:t xml:space="preserve">. </w:t>
      </w:r>
    </w:p>
    <w:p w14:paraId="4FEB85B7" w14:textId="45A6C1E8" w:rsidR="008D6BAD" w:rsidRPr="00BE53AF" w:rsidRDefault="005069B7">
      <w:pPr>
        <w:pStyle w:val="seNormalny2"/>
        <w:tabs>
          <w:tab w:val="left" w:pos="9356"/>
        </w:tabs>
        <w:spacing w:after="0"/>
        <w:ind w:left="567"/>
        <w:rPr>
          <w:rFonts w:ascii="Arial" w:hAnsi="Arial" w:cs="Arial"/>
        </w:rPr>
      </w:pPr>
      <w:r w:rsidRPr="00BE53AF">
        <w:rPr>
          <w:rFonts w:ascii="Arial" w:hAnsi="Arial" w:cs="Arial"/>
          <w:b/>
        </w:rPr>
        <w:t xml:space="preserve">Projektová dokumentácia </w:t>
      </w:r>
      <w:r w:rsidRPr="00BE53AF">
        <w:rPr>
          <w:rFonts w:ascii="Arial" w:hAnsi="Arial" w:cs="Arial"/>
        </w:rPr>
        <w:t xml:space="preserve"> projektová realizačná dokumentácia, </w:t>
      </w:r>
      <w:r w:rsidR="00E31ADD" w:rsidRPr="00E51EC7">
        <w:rPr>
          <w:rFonts w:ascii="Arial" w:hAnsi="Arial" w:cs="Arial"/>
        </w:rPr>
        <w:t>podľa vyhlásenia Objednávateľa</w:t>
      </w:r>
      <w:r w:rsidR="00E31ADD" w:rsidRPr="00BE53AF">
        <w:rPr>
          <w:rFonts w:ascii="Arial" w:hAnsi="Arial" w:cs="Arial"/>
        </w:rPr>
        <w:t xml:space="preserve"> </w:t>
      </w:r>
      <w:r w:rsidRPr="00BE53AF">
        <w:rPr>
          <w:rFonts w:ascii="Arial" w:hAnsi="Arial" w:cs="Arial"/>
        </w:rPr>
        <w:t xml:space="preserve">schválená Prevádzkovateľom distribučnej siete, ktorá sa odovzdaním (v počte </w:t>
      </w:r>
      <w:proofErr w:type="spellStart"/>
      <w:r w:rsidRPr="00BE53AF">
        <w:rPr>
          <w:rFonts w:ascii="Arial" w:hAnsi="Arial" w:cs="Arial"/>
        </w:rPr>
        <w:t>paré</w:t>
      </w:r>
      <w:proofErr w:type="spellEnd"/>
      <w:r w:rsidR="00E1557D" w:rsidRPr="00BE53AF">
        <w:rPr>
          <w:rFonts w:ascii="Arial" w:hAnsi="Arial" w:cs="Arial"/>
        </w:rPr>
        <w:t xml:space="preserve"> uvedenom v</w:t>
      </w:r>
      <w:r w:rsidR="00A508B5" w:rsidRPr="00BE53AF">
        <w:rPr>
          <w:rFonts w:ascii="Arial" w:hAnsi="Arial" w:cs="Arial"/>
        </w:rPr>
        <w:t> </w:t>
      </w:r>
      <w:r w:rsidR="00E1557D" w:rsidRPr="00BE53AF">
        <w:rPr>
          <w:rFonts w:ascii="Arial" w:hAnsi="Arial" w:cs="Arial"/>
        </w:rPr>
        <w:t>Zmluve</w:t>
      </w:r>
      <w:r w:rsidR="00A508B5" w:rsidRPr="00BE53AF">
        <w:rPr>
          <w:rFonts w:ascii="Arial" w:hAnsi="Arial" w:cs="Arial"/>
        </w:rPr>
        <w:t xml:space="preserve"> </w:t>
      </w:r>
      <w:r w:rsidR="00A508B5" w:rsidRPr="002C2BAF">
        <w:rPr>
          <w:rFonts w:ascii="Arial" w:hAnsi="Arial" w:cs="Arial"/>
        </w:rPr>
        <w:t xml:space="preserve">(Prílohe č. </w:t>
      </w:r>
      <w:r w:rsidR="00377814">
        <w:rPr>
          <w:rFonts w:ascii="Arial" w:hAnsi="Arial" w:cs="Arial"/>
        </w:rPr>
        <w:t>2</w:t>
      </w:r>
      <w:r w:rsidR="00A508B5" w:rsidRPr="00BE53AF">
        <w:rPr>
          <w:rFonts w:ascii="Arial" w:hAnsi="Arial" w:cs="Arial"/>
        </w:rPr>
        <w:t xml:space="preserve"> Zmluvy</w:t>
      </w:r>
      <w:r w:rsidRPr="00BE53AF">
        <w:rPr>
          <w:rFonts w:ascii="Arial" w:hAnsi="Arial" w:cs="Arial"/>
        </w:rPr>
        <w:t>) Zhotoviteľovi stáva ako súčasť Podkladov neoddeliteľnou súčasťou Zmluvy, podľa ktorej má byť Dielo zhotovené</w:t>
      </w:r>
      <w:r w:rsidRPr="003E6785">
        <w:rPr>
          <w:rFonts w:ascii="Arial" w:hAnsi="Arial" w:cs="Arial"/>
        </w:rPr>
        <w:t xml:space="preserve">. </w:t>
      </w:r>
      <w:r w:rsidR="00EC5D59" w:rsidRPr="003E6785">
        <w:rPr>
          <w:rFonts w:ascii="Arial" w:hAnsi="Arial" w:cs="Arial"/>
        </w:rPr>
        <w:t xml:space="preserve">Pre vylúčenie pochybností sa uvádza, že Objednávateľ je povinný predložiť Zhotoviteľovi tiež odborné stanovisko </w:t>
      </w:r>
      <w:r w:rsidR="00F92D36" w:rsidRPr="003E6785">
        <w:rPr>
          <w:rFonts w:ascii="Arial" w:hAnsi="Arial" w:cs="Arial"/>
        </w:rPr>
        <w:t xml:space="preserve">Technickej inšpekcie </w:t>
      </w:r>
      <w:r w:rsidR="00EC5D59" w:rsidRPr="003E6785">
        <w:rPr>
          <w:rFonts w:ascii="Arial" w:hAnsi="Arial" w:cs="Arial"/>
        </w:rPr>
        <w:t>podľa ustanoven</w:t>
      </w:r>
      <w:r w:rsidR="00F92D36" w:rsidRPr="003E6785">
        <w:rPr>
          <w:rFonts w:ascii="Arial" w:hAnsi="Arial" w:cs="Arial"/>
        </w:rPr>
        <w:t>ia § 5 Vyhlášky o vyhradených technických zariadeniach</w:t>
      </w:r>
      <w:r w:rsidR="00EC5D59" w:rsidRPr="003E6785">
        <w:rPr>
          <w:rFonts w:ascii="Arial" w:hAnsi="Arial" w:cs="Arial"/>
        </w:rPr>
        <w:t>.</w:t>
      </w:r>
      <w:r w:rsidR="00EC5D59">
        <w:rPr>
          <w:rFonts w:ascii="Arial" w:hAnsi="Arial" w:cs="Arial"/>
        </w:rPr>
        <w:t xml:space="preserve"> </w:t>
      </w:r>
    </w:p>
    <w:p w14:paraId="19759A8B" w14:textId="6CDEB91B" w:rsidR="003F041E" w:rsidRDefault="005069B7" w:rsidP="003F041E">
      <w:pPr>
        <w:pStyle w:val="seNormalny2"/>
        <w:tabs>
          <w:tab w:val="left" w:pos="9356"/>
        </w:tabs>
        <w:spacing w:after="0"/>
        <w:ind w:left="567"/>
        <w:rPr>
          <w:rFonts w:ascii="Arial" w:hAnsi="Arial" w:cs="Arial"/>
        </w:rPr>
      </w:pPr>
      <w:r w:rsidRPr="00BE53AF">
        <w:rPr>
          <w:rFonts w:ascii="Arial" w:hAnsi="Arial" w:cs="Arial"/>
          <w:b/>
        </w:rPr>
        <w:t>Projektová dokumentácia pre predzmluvné rokovania</w:t>
      </w:r>
      <w:r w:rsidRPr="00BE53AF">
        <w:rPr>
          <w:rFonts w:ascii="Arial" w:hAnsi="Arial" w:cs="Arial"/>
        </w:rPr>
        <w:t xml:space="preserve"> projektová dokumentácia </w:t>
      </w:r>
      <w:r w:rsidR="000852D4" w:rsidRPr="00BE53AF">
        <w:rPr>
          <w:rFonts w:ascii="Arial" w:hAnsi="Arial" w:cs="Arial"/>
        </w:rPr>
        <w:t xml:space="preserve">podľa vyhlásenia Objednávateľa totožná s dokumentáciou </w:t>
      </w:r>
      <w:r w:rsidRPr="00BE53AF">
        <w:rPr>
          <w:rFonts w:ascii="Arial" w:hAnsi="Arial" w:cs="Arial"/>
        </w:rPr>
        <w:t>schválen</w:t>
      </w:r>
      <w:r w:rsidR="000852D4" w:rsidRPr="00BE53AF">
        <w:rPr>
          <w:rFonts w:ascii="Arial" w:hAnsi="Arial" w:cs="Arial"/>
        </w:rPr>
        <w:t>ou</w:t>
      </w:r>
      <w:r w:rsidRPr="00BE53AF">
        <w:rPr>
          <w:rFonts w:ascii="Arial" w:hAnsi="Arial" w:cs="Arial"/>
        </w:rPr>
        <w:t xml:space="preserve"> Prevádzkovateľom distribučnej siete, ktorá bola v rámci predzmluvných rokovaní odovzdaná/doručená Zhotoviteľovi</w:t>
      </w:r>
      <w:r w:rsidR="00A508B5" w:rsidRPr="00BE53AF">
        <w:rPr>
          <w:rFonts w:ascii="Arial" w:hAnsi="Arial" w:cs="Arial"/>
        </w:rPr>
        <w:t>,</w:t>
      </w:r>
      <w:r w:rsidR="003F041E" w:rsidRPr="00BE53AF">
        <w:rPr>
          <w:rFonts w:ascii="Arial" w:hAnsi="Arial" w:cs="Arial"/>
        </w:rPr>
        <w:t xml:space="preserve"> pričom </w:t>
      </w:r>
      <w:r w:rsidR="003F041E" w:rsidRPr="002C2BAF">
        <w:rPr>
          <w:rFonts w:ascii="Arial" w:hAnsi="Arial" w:cs="Arial"/>
        </w:rPr>
        <w:t>Príloha č.</w:t>
      </w:r>
      <w:r w:rsidR="003F041E" w:rsidRPr="00BE53AF">
        <w:rPr>
          <w:rFonts w:ascii="Arial" w:hAnsi="Arial" w:cs="Arial"/>
        </w:rPr>
        <w:t xml:space="preserve"> </w:t>
      </w:r>
      <w:r w:rsidR="00377814">
        <w:rPr>
          <w:rFonts w:ascii="Arial" w:hAnsi="Arial" w:cs="Arial"/>
        </w:rPr>
        <w:t>2</w:t>
      </w:r>
      <w:r w:rsidR="003F041E" w:rsidRPr="00BE53AF">
        <w:rPr>
          <w:rFonts w:ascii="Arial" w:hAnsi="Arial" w:cs="Arial"/>
        </w:rPr>
        <w:t xml:space="preserve"> Zmluvy bližšie špecif</w:t>
      </w:r>
      <w:r w:rsidR="00985589" w:rsidRPr="00BE53AF">
        <w:rPr>
          <w:rFonts w:ascii="Arial" w:hAnsi="Arial" w:cs="Arial"/>
        </w:rPr>
        <w:t>ikuje</w:t>
      </w:r>
      <w:r w:rsidR="003F041E" w:rsidRPr="00BE53AF">
        <w:rPr>
          <w:rFonts w:ascii="Arial" w:hAnsi="Arial" w:cs="Arial"/>
        </w:rPr>
        <w:t xml:space="preserve"> jej názov, projektanta a </w:t>
      </w:r>
      <w:r w:rsidR="00E31ADD">
        <w:rPr>
          <w:rFonts w:ascii="Arial" w:hAnsi="Arial" w:cs="Arial"/>
        </w:rPr>
        <w:t>dátum</w:t>
      </w:r>
      <w:r w:rsidR="003F041E" w:rsidRPr="00BE53AF">
        <w:rPr>
          <w:rFonts w:ascii="Arial" w:hAnsi="Arial" w:cs="Arial"/>
        </w:rPr>
        <w:t xml:space="preserve"> vypracovania.</w:t>
      </w:r>
    </w:p>
    <w:p w14:paraId="7A2D1B87" w14:textId="77777777" w:rsidR="00367CE7" w:rsidRPr="00BE53AF" w:rsidRDefault="00367CE7" w:rsidP="003F041E">
      <w:pPr>
        <w:pStyle w:val="seNormalny2"/>
        <w:tabs>
          <w:tab w:val="left" w:pos="9356"/>
        </w:tabs>
        <w:spacing w:after="0"/>
        <w:ind w:left="567"/>
        <w:rPr>
          <w:rFonts w:ascii="Arial" w:hAnsi="Arial" w:cs="Arial"/>
        </w:rPr>
      </w:pPr>
    </w:p>
    <w:p w14:paraId="4FB690E6" w14:textId="77777777" w:rsidR="008D6BAD" w:rsidRPr="00BE53AF" w:rsidRDefault="005069B7">
      <w:pPr>
        <w:pStyle w:val="Odsekzoznamu"/>
        <w:numPr>
          <w:ilvl w:val="1"/>
          <w:numId w:val="2"/>
        </w:numPr>
        <w:jc w:val="both"/>
        <w:rPr>
          <w:rFonts w:ascii="Arial" w:hAnsi="Arial" w:cs="Arial"/>
          <w:sz w:val="20"/>
          <w:szCs w:val="20"/>
        </w:rPr>
      </w:pPr>
      <w:r w:rsidRPr="00BE53AF">
        <w:rPr>
          <w:rFonts w:ascii="Arial" w:hAnsi="Arial" w:cs="Arial"/>
          <w:sz w:val="20"/>
          <w:szCs w:val="20"/>
        </w:rPr>
        <w:t>Nadpisy v Zmluve majú iba informatívny charakter a slúžia na lepšiu orientáciu v texte Zmluvy a nemajú vplyv na výklad jej ustanovení.</w:t>
      </w:r>
    </w:p>
    <w:p w14:paraId="29E1AF8F" w14:textId="77777777" w:rsidR="008D6BAD" w:rsidRPr="00BE53AF" w:rsidRDefault="008D6BAD">
      <w:pPr>
        <w:pStyle w:val="Odsekzoznamu"/>
        <w:ind w:left="567"/>
        <w:rPr>
          <w:rFonts w:ascii="Arial" w:hAnsi="Arial" w:cs="Arial"/>
          <w:sz w:val="20"/>
          <w:szCs w:val="20"/>
        </w:rPr>
      </w:pPr>
    </w:p>
    <w:p w14:paraId="5218B8EB" w14:textId="77777777" w:rsidR="008D6BAD" w:rsidRPr="00BE53AF" w:rsidRDefault="005069B7">
      <w:pPr>
        <w:pStyle w:val="seNormalny2"/>
        <w:tabs>
          <w:tab w:val="left" w:pos="9356"/>
        </w:tabs>
        <w:spacing w:after="0"/>
        <w:ind w:left="0" w:right="113"/>
        <w:jc w:val="center"/>
        <w:rPr>
          <w:rFonts w:ascii="Arial" w:hAnsi="Arial" w:cs="Arial"/>
          <w:b/>
        </w:rPr>
      </w:pPr>
      <w:r w:rsidRPr="00BE53AF">
        <w:rPr>
          <w:rFonts w:ascii="Arial" w:hAnsi="Arial" w:cs="Arial"/>
          <w:b/>
        </w:rPr>
        <w:t>Článok 2.</w:t>
      </w:r>
    </w:p>
    <w:p w14:paraId="197B0383" w14:textId="77777777" w:rsidR="008D6BAD" w:rsidRPr="00BE53AF" w:rsidRDefault="005069B7">
      <w:pPr>
        <w:pStyle w:val="seNormalny2"/>
        <w:tabs>
          <w:tab w:val="left" w:pos="9356"/>
        </w:tabs>
        <w:spacing w:before="60" w:after="120"/>
        <w:ind w:left="0" w:right="113"/>
        <w:jc w:val="center"/>
        <w:rPr>
          <w:rFonts w:ascii="Arial" w:hAnsi="Arial" w:cs="Arial"/>
          <w:b/>
        </w:rPr>
      </w:pPr>
      <w:r w:rsidRPr="00BE53AF">
        <w:rPr>
          <w:rFonts w:ascii="Arial" w:hAnsi="Arial" w:cs="Arial"/>
          <w:b/>
        </w:rPr>
        <w:t>Predmet Zmluvy</w:t>
      </w:r>
    </w:p>
    <w:p w14:paraId="1F4280E6" w14:textId="3F2BDA9A" w:rsidR="007744B2" w:rsidRPr="004467F8" w:rsidRDefault="007744B2" w:rsidP="007744B2">
      <w:pPr>
        <w:pStyle w:val="seNormalny2"/>
        <w:numPr>
          <w:ilvl w:val="1"/>
          <w:numId w:val="3"/>
        </w:numPr>
        <w:tabs>
          <w:tab w:val="left" w:pos="9356"/>
        </w:tabs>
        <w:spacing w:after="0"/>
        <w:ind w:right="113"/>
        <w:rPr>
          <w:rFonts w:ascii="Arial" w:hAnsi="Arial" w:cs="Arial"/>
        </w:rPr>
      </w:pPr>
      <w:r w:rsidRPr="00BE53AF">
        <w:rPr>
          <w:rFonts w:ascii="Arial" w:hAnsi="Arial" w:cs="Arial"/>
        </w:rPr>
        <w:t xml:space="preserve">Predmetom tejto Zmluvy je záväzok </w:t>
      </w:r>
      <w:r w:rsidRPr="004467F8">
        <w:rPr>
          <w:rFonts w:ascii="Arial" w:hAnsi="Arial" w:cs="Arial"/>
        </w:rPr>
        <w:t>Zhotoviteľa vykonať pre Objednávateľa Dielo:</w:t>
      </w:r>
    </w:p>
    <w:p w14:paraId="67D13DB2" w14:textId="02226361" w:rsidR="00D0593D" w:rsidRPr="004467F8" w:rsidRDefault="00D0593D" w:rsidP="007744B2">
      <w:pPr>
        <w:pStyle w:val="seNormalny2"/>
        <w:tabs>
          <w:tab w:val="left" w:pos="9356"/>
        </w:tabs>
        <w:ind w:left="567" w:right="113"/>
        <w:rPr>
          <w:rFonts w:ascii="Arial" w:hAnsi="Arial" w:cs="Arial"/>
        </w:rPr>
      </w:pPr>
      <w:r w:rsidRPr="004467F8" w:rsidDel="00D0593D">
        <w:rPr>
          <w:rFonts w:ascii="Arial" w:hAnsi="Arial" w:cs="Arial"/>
        </w:rPr>
        <w:t xml:space="preserve"> </w:t>
      </w:r>
      <w:r w:rsidR="004467F8" w:rsidRPr="004467F8">
        <w:rPr>
          <w:rFonts w:ascii="Arial" w:hAnsi="Arial" w:cs="Arial"/>
          <w:b/>
        </w:rPr>
        <w:t>„</w:t>
      </w:r>
      <w:r w:rsidR="0010369E">
        <w:rPr>
          <w:rFonts w:ascii="Arial" w:hAnsi="Arial" w:cs="Arial"/>
          <w:b/>
        </w:rPr>
        <w:t>SO.</w:t>
      </w:r>
      <w:r w:rsidR="0010369E" w:rsidRPr="00AF1F25">
        <w:rPr>
          <w:rFonts w:ascii="Arial" w:hAnsi="Arial" w:cs="Arial"/>
          <w:b/>
        </w:rPr>
        <w:t>701-00 a SO.06 Preložka VTL plynovodu</w:t>
      </w:r>
      <w:r w:rsidR="007744B2" w:rsidRPr="004467F8">
        <w:rPr>
          <w:rFonts w:ascii="Arial" w:hAnsi="Arial" w:cs="Arial"/>
          <w:b/>
        </w:rPr>
        <w:t>“</w:t>
      </w:r>
      <w:r w:rsidR="007744B2" w:rsidRPr="004467F8">
        <w:rPr>
          <w:rFonts w:ascii="Arial" w:hAnsi="Arial" w:cs="Arial"/>
        </w:rPr>
        <w:t>,</w:t>
      </w:r>
    </w:p>
    <w:p w14:paraId="4056ED46" w14:textId="77777777" w:rsidR="00D0593D" w:rsidRPr="004467F8" w:rsidRDefault="00D0593D" w:rsidP="007744B2">
      <w:pPr>
        <w:pStyle w:val="seNormalny2"/>
        <w:tabs>
          <w:tab w:val="left" w:pos="9356"/>
        </w:tabs>
        <w:ind w:left="567" w:right="113"/>
        <w:rPr>
          <w:rFonts w:ascii="Arial" w:hAnsi="Arial" w:cs="Arial"/>
        </w:rPr>
      </w:pPr>
      <w:r w:rsidRPr="004467F8">
        <w:rPr>
          <w:rFonts w:ascii="Arial" w:hAnsi="Arial" w:cs="Arial"/>
        </w:rPr>
        <w:t>ktoré pozostáva zo stavebných objektov</w:t>
      </w:r>
    </w:p>
    <w:p w14:paraId="7FEE5A59" w14:textId="2FF8BB6B" w:rsidR="00D0593D" w:rsidRDefault="0010369E" w:rsidP="00DD68E2">
      <w:pPr>
        <w:pStyle w:val="Zarkazkladnhotextu"/>
        <w:numPr>
          <w:ilvl w:val="0"/>
          <w:numId w:val="61"/>
        </w:numPr>
        <w:spacing w:after="0"/>
        <w:ind w:right="113"/>
        <w:jc w:val="both"/>
        <w:rPr>
          <w:rFonts w:ascii="Arial" w:hAnsi="Arial" w:cs="Arial"/>
          <w:sz w:val="20"/>
          <w:szCs w:val="20"/>
        </w:rPr>
      </w:pPr>
      <w:r w:rsidRPr="00AF1F25">
        <w:rPr>
          <w:rFonts w:ascii="Arial" w:hAnsi="Arial" w:cs="Arial"/>
          <w:b/>
          <w:sz w:val="20"/>
          <w:szCs w:val="20"/>
        </w:rPr>
        <w:t>S</w:t>
      </w:r>
      <w:r>
        <w:rPr>
          <w:rFonts w:ascii="Arial" w:hAnsi="Arial" w:cs="Arial"/>
          <w:b/>
          <w:sz w:val="20"/>
          <w:szCs w:val="20"/>
        </w:rPr>
        <w:t>O.</w:t>
      </w:r>
      <w:r w:rsidRPr="00AF1F25">
        <w:rPr>
          <w:rFonts w:ascii="Arial" w:hAnsi="Arial" w:cs="Arial"/>
          <w:b/>
          <w:sz w:val="20"/>
          <w:szCs w:val="20"/>
        </w:rPr>
        <w:t>701-00 Preložka VTL plynovodu</w:t>
      </w:r>
      <w:r w:rsidR="00201832" w:rsidRPr="00504F37">
        <w:rPr>
          <w:rFonts w:ascii="Arial" w:hAnsi="Arial" w:cs="Arial"/>
          <w:b/>
          <w:sz w:val="20"/>
          <w:szCs w:val="20"/>
        </w:rPr>
        <w:t xml:space="preserve"> </w:t>
      </w:r>
    </w:p>
    <w:p w14:paraId="45570015" w14:textId="4FA9D84D" w:rsidR="008D6BAD" w:rsidRPr="007744B2" w:rsidRDefault="00D0593D" w:rsidP="00E10A82">
      <w:pPr>
        <w:pStyle w:val="seNormalny2"/>
        <w:tabs>
          <w:tab w:val="left" w:pos="9356"/>
        </w:tabs>
        <w:spacing w:after="0"/>
        <w:ind w:left="567" w:right="113"/>
        <w:rPr>
          <w:rFonts w:ascii="Arial" w:hAnsi="Arial" w:cs="Arial"/>
        </w:rPr>
      </w:pPr>
      <w:r>
        <w:rPr>
          <w:rFonts w:ascii="Arial" w:hAnsi="Arial" w:cs="Arial"/>
        </w:rPr>
        <w:t xml:space="preserve">a </w:t>
      </w:r>
      <w:r w:rsidR="007744B2" w:rsidRPr="00BE53AF">
        <w:rPr>
          <w:rFonts w:ascii="Arial" w:hAnsi="Arial" w:cs="Arial"/>
        </w:rPr>
        <w:t xml:space="preserve">ktorého špecifikácia je uvedená v nasledujúcich ustanoveniach tohto článku a v </w:t>
      </w:r>
      <w:r w:rsidR="007744B2" w:rsidRPr="002C2BAF">
        <w:rPr>
          <w:rFonts w:ascii="Arial" w:hAnsi="Arial" w:cs="Arial"/>
        </w:rPr>
        <w:t xml:space="preserve">Prílohe č. </w:t>
      </w:r>
      <w:r w:rsidR="00377814">
        <w:rPr>
          <w:rFonts w:ascii="Arial" w:hAnsi="Arial" w:cs="Arial"/>
        </w:rPr>
        <w:t>2</w:t>
      </w:r>
      <w:r w:rsidR="007744B2" w:rsidRPr="00BE53AF">
        <w:rPr>
          <w:rFonts w:ascii="Arial" w:hAnsi="Arial" w:cs="Arial"/>
        </w:rPr>
        <w:t xml:space="preserve"> Zmluvy, alebo v Podkladoch, v termíne a cene podľa Zmluvy a záväzok Objednávateľa vykonané Dielo prevziať a zaplatiť dohodnutú Cenu Diela. Dielom je zhotovenie Stav</w:t>
      </w:r>
      <w:r w:rsidR="006B39F6">
        <w:rPr>
          <w:rFonts w:ascii="Arial" w:hAnsi="Arial" w:cs="Arial"/>
        </w:rPr>
        <w:t>ebnej časti Diela</w:t>
      </w:r>
      <w:r w:rsidR="007744B2" w:rsidRPr="00BE53AF">
        <w:rPr>
          <w:rFonts w:ascii="Arial" w:hAnsi="Arial" w:cs="Arial"/>
        </w:rPr>
        <w:t>, vypracovanie Dokumentácie a realizácia Súvisiacich činností za podmienok podľa tejto Zmluvy.</w:t>
      </w:r>
      <w:r w:rsidR="007744B2">
        <w:rPr>
          <w:rFonts w:ascii="Arial" w:hAnsi="Arial" w:cs="Arial"/>
        </w:rPr>
        <w:t xml:space="preserve"> </w:t>
      </w:r>
      <w:r w:rsidR="00A07D27" w:rsidRPr="002364B1">
        <w:rPr>
          <w:rFonts w:ascii="Arial" w:hAnsi="Arial" w:cs="Arial"/>
        </w:rPr>
        <w:t xml:space="preserve">Zmluvné strany sa dohodli, že </w:t>
      </w:r>
      <w:r w:rsidR="00AD5E64">
        <w:rPr>
          <w:rFonts w:ascii="Arial" w:hAnsi="Arial" w:cs="Arial"/>
        </w:rPr>
        <w:t xml:space="preserve">v prípade, že Dielo pozostáva z viacerých stavebných objektov, </w:t>
      </w:r>
      <w:r w:rsidR="00A07D27" w:rsidRPr="002364B1">
        <w:rPr>
          <w:rFonts w:ascii="Arial" w:hAnsi="Arial" w:cs="Arial"/>
        </w:rPr>
        <w:t>každý z vyššie uvedených stavebných objektov sa považuje za časť Diela spôsobilú samostatného prevzatia</w:t>
      </w:r>
      <w:r w:rsidR="00AD5E64">
        <w:rPr>
          <w:rFonts w:ascii="Arial" w:hAnsi="Arial" w:cs="Arial"/>
        </w:rPr>
        <w:t>, ak sa zmluvné strany nedohodnú inak, alebo ak z Prílohy č. 2 nevyplýva inak, alebo ak z Projektovej Dokumentácie, Zmluvy o preložke alebo Vyjadrenia Prevádzkovateľa distribučnej siete nevyplýva technická potreba realizovania niektorých stavebných objektov súbežne</w:t>
      </w:r>
      <w:r w:rsidR="00A07D27" w:rsidRPr="002364B1">
        <w:rPr>
          <w:rFonts w:ascii="Arial" w:hAnsi="Arial" w:cs="Arial"/>
        </w:rPr>
        <w:t>.</w:t>
      </w:r>
    </w:p>
    <w:p w14:paraId="35AAF1C2" w14:textId="0E4D88A8" w:rsidR="008D6BAD" w:rsidRPr="00BE53AF" w:rsidRDefault="00A37BEA">
      <w:pPr>
        <w:pStyle w:val="seNormalny2"/>
        <w:tabs>
          <w:tab w:val="left" w:pos="9356"/>
        </w:tabs>
        <w:spacing w:after="0"/>
        <w:ind w:left="567" w:right="113"/>
        <w:rPr>
          <w:rFonts w:ascii="Arial" w:hAnsi="Arial" w:cs="Arial"/>
          <w:b/>
        </w:rPr>
      </w:pPr>
      <w:r>
        <w:rPr>
          <w:rFonts w:ascii="Arial" w:hAnsi="Arial" w:cs="Arial"/>
          <w:b/>
        </w:rPr>
        <w:t>Stavebná č</w:t>
      </w:r>
      <w:r w:rsidR="0028745C">
        <w:rPr>
          <w:rFonts w:ascii="Arial" w:hAnsi="Arial" w:cs="Arial"/>
          <w:b/>
        </w:rPr>
        <w:t>asť Diela</w:t>
      </w:r>
    </w:p>
    <w:p w14:paraId="7A0967EE" w14:textId="2D7CF8FC" w:rsidR="008D6BAD" w:rsidRPr="00BE53AF" w:rsidRDefault="004E4382">
      <w:pPr>
        <w:pStyle w:val="seNormalny2"/>
        <w:numPr>
          <w:ilvl w:val="1"/>
          <w:numId w:val="3"/>
        </w:numPr>
        <w:tabs>
          <w:tab w:val="left" w:pos="9356"/>
        </w:tabs>
        <w:spacing w:after="0"/>
        <w:ind w:right="113"/>
        <w:rPr>
          <w:rFonts w:ascii="Arial" w:hAnsi="Arial" w:cs="Arial"/>
        </w:rPr>
      </w:pPr>
      <w:r>
        <w:rPr>
          <w:rFonts w:ascii="Arial" w:hAnsi="Arial" w:cs="Arial"/>
        </w:rPr>
        <w:t>S</w:t>
      </w:r>
      <w:r w:rsidR="005069B7" w:rsidRPr="00BE53AF">
        <w:rPr>
          <w:rFonts w:ascii="Arial" w:hAnsi="Arial" w:cs="Arial"/>
        </w:rPr>
        <w:t xml:space="preserve">účasťou </w:t>
      </w:r>
      <w:r>
        <w:rPr>
          <w:rFonts w:ascii="Arial" w:hAnsi="Arial" w:cs="Arial"/>
        </w:rPr>
        <w:t xml:space="preserve">Diela </w:t>
      </w:r>
      <w:r w:rsidR="005069B7" w:rsidRPr="00BE53AF">
        <w:rPr>
          <w:rFonts w:ascii="Arial" w:hAnsi="Arial" w:cs="Arial"/>
        </w:rPr>
        <w:t xml:space="preserve">je zhotovenie </w:t>
      </w:r>
      <w:r w:rsidR="00A37BEA">
        <w:rPr>
          <w:rFonts w:ascii="Arial" w:hAnsi="Arial" w:cs="Arial"/>
        </w:rPr>
        <w:t>Stavebnej č</w:t>
      </w:r>
      <w:r w:rsidR="0028745C">
        <w:rPr>
          <w:rFonts w:ascii="Arial" w:hAnsi="Arial" w:cs="Arial"/>
        </w:rPr>
        <w:t>asti Diela</w:t>
      </w:r>
      <w:r w:rsidR="005069B7" w:rsidRPr="00BE53AF">
        <w:rPr>
          <w:rFonts w:ascii="Arial" w:hAnsi="Arial" w:cs="Arial"/>
          <w:b/>
        </w:rPr>
        <w:t xml:space="preserve"> </w:t>
      </w:r>
      <w:r w:rsidR="005069B7" w:rsidRPr="00BE53AF">
        <w:rPr>
          <w:rFonts w:ascii="Arial" w:hAnsi="Arial" w:cs="Arial"/>
        </w:rPr>
        <w:t>podľa Projektovej dokumentácie</w:t>
      </w:r>
      <w:r w:rsidR="002D1159" w:rsidRPr="00BE53AF">
        <w:rPr>
          <w:rFonts w:ascii="Arial" w:hAnsi="Arial" w:cs="Arial"/>
        </w:rPr>
        <w:t xml:space="preserve">, Vyjadrenia Prevádzkovateľa distribučnej siete </w:t>
      </w:r>
      <w:r w:rsidR="005069B7" w:rsidRPr="00BE53AF">
        <w:rPr>
          <w:rFonts w:ascii="Arial" w:hAnsi="Arial" w:cs="Arial"/>
        </w:rPr>
        <w:t xml:space="preserve"> a</w:t>
      </w:r>
      <w:r w:rsidR="00E1557D" w:rsidRPr="00BE53AF">
        <w:rPr>
          <w:rFonts w:ascii="Arial" w:hAnsi="Arial" w:cs="Arial"/>
        </w:rPr>
        <w:t> ostatných</w:t>
      </w:r>
      <w:r w:rsidR="005069B7" w:rsidRPr="00BE53AF">
        <w:rPr>
          <w:rFonts w:ascii="Arial" w:hAnsi="Arial" w:cs="Arial"/>
        </w:rPr>
        <w:t> Podkladov, s odchýlkami a doplneniami podľa </w:t>
      </w:r>
      <w:r w:rsidR="005069B7" w:rsidRPr="002C2BAF">
        <w:rPr>
          <w:rFonts w:ascii="Arial" w:hAnsi="Arial" w:cs="Arial"/>
        </w:rPr>
        <w:t xml:space="preserve">Prílohy č. </w:t>
      </w:r>
      <w:r w:rsidR="00377814">
        <w:rPr>
          <w:rFonts w:ascii="Arial" w:hAnsi="Arial" w:cs="Arial"/>
        </w:rPr>
        <w:t>2</w:t>
      </w:r>
      <w:r w:rsidR="005069B7" w:rsidRPr="00BE53AF">
        <w:rPr>
          <w:rFonts w:ascii="Arial" w:hAnsi="Arial" w:cs="Arial"/>
        </w:rPr>
        <w:t xml:space="preserve"> tejto Zmluvy, najmä:</w:t>
      </w:r>
    </w:p>
    <w:p w14:paraId="55E5081A" w14:textId="77777777" w:rsidR="002C20E8" w:rsidRPr="00BE53AF" w:rsidRDefault="005069B7">
      <w:pPr>
        <w:pStyle w:val="seNormalny2"/>
        <w:numPr>
          <w:ilvl w:val="2"/>
          <w:numId w:val="3"/>
        </w:numPr>
        <w:tabs>
          <w:tab w:val="left" w:pos="9356"/>
        </w:tabs>
        <w:spacing w:after="0"/>
        <w:ind w:left="1418" w:right="113" w:hanging="567"/>
        <w:rPr>
          <w:rFonts w:ascii="Arial" w:hAnsi="Arial" w:cs="Arial"/>
        </w:rPr>
      </w:pPr>
      <w:r w:rsidRPr="00BE53AF">
        <w:rPr>
          <w:rFonts w:ascii="Arial" w:hAnsi="Arial" w:cs="Arial"/>
        </w:rPr>
        <w:t>vybudovanie Preloženého PZ a montážne práce na ňom;</w:t>
      </w:r>
    </w:p>
    <w:p w14:paraId="4E74A3FD" w14:textId="77777777" w:rsidR="008D6BAD" w:rsidRPr="00BE53AF" w:rsidRDefault="005069B7">
      <w:pPr>
        <w:pStyle w:val="seNormalny2"/>
        <w:numPr>
          <w:ilvl w:val="2"/>
          <w:numId w:val="3"/>
        </w:numPr>
        <w:tabs>
          <w:tab w:val="left" w:pos="9356"/>
        </w:tabs>
        <w:spacing w:after="0"/>
        <w:ind w:left="1418" w:right="113" w:hanging="567"/>
        <w:rPr>
          <w:rFonts w:ascii="Arial" w:hAnsi="Arial" w:cs="Arial"/>
        </w:rPr>
      </w:pPr>
      <w:r w:rsidRPr="00BE53AF">
        <w:rPr>
          <w:rFonts w:ascii="Arial" w:hAnsi="Arial" w:cs="Arial"/>
        </w:rPr>
        <w:t>úprava Pôvodného PZ a montážne práce na ňom;</w:t>
      </w:r>
    </w:p>
    <w:p w14:paraId="6BC3F2E1" w14:textId="77777777" w:rsidR="003F041E" w:rsidRPr="00BE53AF" w:rsidRDefault="005069B7" w:rsidP="003F041E">
      <w:pPr>
        <w:pStyle w:val="seNormalny2"/>
        <w:numPr>
          <w:ilvl w:val="2"/>
          <w:numId w:val="3"/>
        </w:numPr>
        <w:tabs>
          <w:tab w:val="left" w:pos="9356"/>
        </w:tabs>
        <w:spacing w:after="0"/>
        <w:ind w:left="1418" w:right="113" w:hanging="567"/>
        <w:rPr>
          <w:rFonts w:ascii="Arial" w:hAnsi="Arial" w:cs="Arial"/>
        </w:rPr>
      </w:pPr>
      <w:r w:rsidRPr="00BE53AF">
        <w:rPr>
          <w:rFonts w:ascii="Arial" w:hAnsi="Arial" w:cs="Arial"/>
        </w:rPr>
        <w:t xml:space="preserve">odpojenie Pôvodného PZ od distribučnej siete, zabezpečenie odstránenia </w:t>
      </w:r>
      <w:proofErr w:type="spellStart"/>
      <w:r w:rsidRPr="00BE53AF">
        <w:rPr>
          <w:rFonts w:ascii="Arial" w:hAnsi="Arial" w:cs="Arial"/>
        </w:rPr>
        <w:t>zbytkového</w:t>
      </w:r>
      <w:proofErr w:type="spellEnd"/>
      <w:r w:rsidRPr="00BE53AF">
        <w:rPr>
          <w:rFonts w:ascii="Arial" w:hAnsi="Arial" w:cs="Arial"/>
        </w:rPr>
        <w:t xml:space="preserve"> plynu z Pôvodného PZ</w:t>
      </w:r>
      <w:r w:rsidR="003F041E" w:rsidRPr="00BE53AF">
        <w:rPr>
          <w:rFonts w:ascii="Arial" w:hAnsi="Arial" w:cs="Arial"/>
        </w:rPr>
        <w:t xml:space="preserve"> a jeho príprava na odstránenie zo zeme (ak sa odstraňuje);</w:t>
      </w:r>
    </w:p>
    <w:p w14:paraId="57499700" w14:textId="77777777" w:rsidR="003F041E" w:rsidRPr="00DD68E2" w:rsidRDefault="003F041E" w:rsidP="003F041E">
      <w:pPr>
        <w:pStyle w:val="seNormalny2"/>
        <w:numPr>
          <w:ilvl w:val="2"/>
          <w:numId w:val="3"/>
        </w:numPr>
        <w:tabs>
          <w:tab w:val="left" w:pos="9356"/>
        </w:tabs>
        <w:ind w:left="1418" w:right="113" w:hanging="567"/>
        <w:rPr>
          <w:rFonts w:ascii="Arial" w:hAnsi="Arial" w:cs="Arial"/>
        </w:rPr>
      </w:pPr>
      <w:r w:rsidRPr="00DD68E2">
        <w:rPr>
          <w:rFonts w:ascii="Arial" w:hAnsi="Arial" w:cs="Arial"/>
        </w:rPr>
        <w:t xml:space="preserve">odstránenie odpojeného Pôvodného PZ zo zeme, </w:t>
      </w:r>
    </w:p>
    <w:p w14:paraId="3D32BF2E" w14:textId="23F4B960" w:rsidR="008D6BAD" w:rsidRPr="00BE53AF" w:rsidRDefault="003F041E" w:rsidP="004155FE">
      <w:pPr>
        <w:pStyle w:val="seNormalny2"/>
        <w:tabs>
          <w:tab w:val="left" w:pos="9356"/>
        </w:tabs>
        <w:ind w:left="680" w:right="113"/>
        <w:rPr>
          <w:rFonts w:ascii="Arial" w:hAnsi="Arial" w:cs="Arial"/>
        </w:rPr>
      </w:pPr>
      <w:r w:rsidRPr="00DD68E2">
        <w:rPr>
          <w:rFonts w:ascii="Arial" w:hAnsi="Arial" w:cs="Arial"/>
        </w:rPr>
        <w:t xml:space="preserve">(okrem prípadu, ak </w:t>
      </w:r>
      <w:r w:rsidR="00E31ADD" w:rsidRPr="00DD68E2">
        <w:rPr>
          <w:rFonts w:ascii="Arial" w:hAnsi="Arial" w:cs="Arial"/>
        </w:rPr>
        <w:t xml:space="preserve">z </w:t>
      </w:r>
      <w:r w:rsidRPr="00DD68E2">
        <w:rPr>
          <w:rFonts w:ascii="Arial" w:hAnsi="Arial" w:cs="Arial"/>
        </w:rPr>
        <w:t xml:space="preserve"> Príloh</w:t>
      </w:r>
      <w:r w:rsidR="00E31ADD" w:rsidRPr="00DD68E2">
        <w:rPr>
          <w:rFonts w:ascii="Arial" w:hAnsi="Arial" w:cs="Arial"/>
        </w:rPr>
        <w:t>y</w:t>
      </w:r>
      <w:r w:rsidRPr="00DD68E2">
        <w:rPr>
          <w:rFonts w:ascii="Arial" w:hAnsi="Arial" w:cs="Arial"/>
        </w:rPr>
        <w:t xml:space="preserve"> č. </w:t>
      </w:r>
      <w:r w:rsidR="00377814" w:rsidRPr="00DD68E2">
        <w:rPr>
          <w:rFonts w:ascii="Arial" w:hAnsi="Arial" w:cs="Arial"/>
        </w:rPr>
        <w:t>2</w:t>
      </w:r>
      <w:r w:rsidRPr="00DD68E2">
        <w:rPr>
          <w:rFonts w:ascii="Arial" w:hAnsi="Arial" w:cs="Arial"/>
        </w:rPr>
        <w:t xml:space="preserve"> Zmluvy</w:t>
      </w:r>
      <w:r w:rsidR="00E31ADD" w:rsidRPr="00DD68E2">
        <w:rPr>
          <w:rFonts w:ascii="Arial" w:hAnsi="Arial" w:cs="Arial"/>
        </w:rPr>
        <w:t xml:space="preserve"> nevyplýva inak</w:t>
      </w:r>
      <w:r w:rsidR="00E31ADD">
        <w:rPr>
          <w:rFonts w:ascii="Arial" w:hAnsi="Arial" w:cs="Arial"/>
        </w:rPr>
        <w:t>, alebo ak to nepredpokladajú</w:t>
      </w:r>
      <w:r w:rsidRPr="00BE53AF">
        <w:rPr>
          <w:rFonts w:ascii="Arial" w:hAnsi="Arial" w:cs="Arial"/>
        </w:rPr>
        <w:t xml:space="preserve">  Podklady, najmä nie však výlučne Projektová dokumentácia, alebo okrem prípadu kedy odstránenie nebude možné z dôvodov, že by jeho odstránením došlo k poškodeniu existujúcich cestných povrchov, stavieb a pod., alebo ak neodstraňovanie odpojeného Pôvodného PZ zo zeme vy</w:t>
      </w:r>
      <w:r w:rsidR="004155FE" w:rsidRPr="00BE53AF">
        <w:rPr>
          <w:rFonts w:ascii="Arial" w:hAnsi="Arial" w:cs="Arial"/>
        </w:rPr>
        <w:t>plýva z dohody zmluvných strán)</w:t>
      </w:r>
      <w:r w:rsidR="005069B7" w:rsidRPr="00BE53AF">
        <w:rPr>
          <w:rFonts w:ascii="Arial" w:hAnsi="Arial" w:cs="Arial"/>
        </w:rPr>
        <w:t>;</w:t>
      </w:r>
    </w:p>
    <w:p w14:paraId="5EDD1BEE" w14:textId="77777777" w:rsidR="008D6BAD" w:rsidRPr="00BE53AF" w:rsidRDefault="005069B7">
      <w:pPr>
        <w:pStyle w:val="seNormalny2"/>
        <w:numPr>
          <w:ilvl w:val="2"/>
          <w:numId w:val="3"/>
        </w:numPr>
        <w:tabs>
          <w:tab w:val="left" w:pos="9356"/>
        </w:tabs>
        <w:spacing w:after="0"/>
        <w:ind w:left="1418" w:right="113" w:hanging="567"/>
        <w:rPr>
          <w:rFonts w:ascii="Arial" w:hAnsi="Arial" w:cs="Arial"/>
        </w:rPr>
      </w:pPr>
      <w:r w:rsidRPr="00BE53AF">
        <w:rPr>
          <w:rFonts w:ascii="Arial" w:hAnsi="Arial" w:cs="Arial"/>
        </w:rPr>
        <w:t>vykonanie potrebných skúšok v zmysle Právnych predpisov, technických noriem a/alebo TPP a/alebo vykonanie technickej kontroly</w:t>
      </w:r>
      <w:r w:rsidR="00325389" w:rsidRPr="00BE53AF">
        <w:rPr>
          <w:rFonts w:ascii="Arial" w:hAnsi="Arial" w:cs="Arial"/>
        </w:rPr>
        <w:t xml:space="preserve"> a zabezpečenie vydania osvedčenia o vykonaných skúškach</w:t>
      </w:r>
      <w:r w:rsidRPr="00BE53AF">
        <w:rPr>
          <w:rFonts w:ascii="Arial" w:hAnsi="Arial" w:cs="Arial"/>
        </w:rPr>
        <w:t>;</w:t>
      </w:r>
    </w:p>
    <w:p w14:paraId="63855998" w14:textId="77777777" w:rsidR="008D6BAD" w:rsidRPr="00BE53AF" w:rsidRDefault="005069B7">
      <w:pPr>
        <w:pStyle w:val="seNormalny2"/>
        <w:numPr>
          <w:ilvl w:val="2"/>
          <w:numId w:val="3"/>
        </w:numPr>
        <w:tabs>
          <w:tab w:val="left" w:pos="9356"/>
        </w:tabs>
        <w:spacing w:after="0"/>
        <w:ind w:left="1418" w:right="113" w:hanging="567"/>
        <w:rPr>
          <w:rFonts w:ascii="Arial" w:hAnsi="Arial" w:cs="Arial"/>
        </w:rPr>
      </w:pPr>
      <w:r w:rsidRPr="00BE53AF">
        <w:rPr>
          <w:rFonts w:ascii="Arial" w:hAnsi="Arial" w:cs="Arial"/>
        </w:rPr>
        <w:t>Ostrý prepoj;</w:t>
      </w:r>
    </w:p>
    <w:p w14:paraId="0DCAF7C9" w14:textId="726CFB88" w:rsidR="008D6BAD" w:rsidRPr="005625DD" w:rsidRDefault="005069B7">
      <w:pPr>
        <w:pStyle w:val="seNormalny2"/>
        <w:numPr>
          <w:ilvl w:val="2"/>
          <w:numId w:val="3"/>
        </w:numPr>
        <w:tabs>
          <w:tab w:val="left" w:pos="9356"/>
        </w:tabs>
        <w:spacing w:after="0"/>
        <w:ind w:left="1418" w:right="113" w:hanging="567"/>
        <w:rPr>
          <w:rFonts w:ascii="Arial" w:hAnsi="Arial" w:cs="Arial"/>
        </w:rPr>
      </w:pPr>
      <w:r w:rsidRPr="00BE53AF">
        <w:rPr>
          <w:rFonts w:ascii="Arial" w:hAnsi="Arial" w:cs="Arial"/>
        </w:rPr>
        <w:lastRenderedPageBreak/>
        <w:t>výkopové a </w:t>
      </w:r>
      <w:r w:rsidRPr="005625DD">
        <w:rPr>
          <w:rFonts w:ascii="Arial" w:hAnsi="Arial" w:cs="Arial"/>
        </w:rPr>
        <w:t xml:space="preserve">zemné práce, výkop rýh a montážnych jám v súlade s Projektovou dokumentáciou, ak z Prílohy č. </w:t>
      </w:r>
      <w:r w:rsidR="00377814">
        <w:rPr>
          <w:rFonts w:ascii="Arial" w:hAnsi="Arial" w:cs="Arial"/>
        </w:rPr>
        <w:t>2</w:t>
      </w:r>
      <w:r w:rsidRPr="005625DD">
        <w:rPr>
          <w:rFonts w:ascii="Arial" w:hAnsi="Arial" w:cs="Arial"/>
        </w:rPr>
        <w:t xml:space="preserve"> Zmluvy nevyplýva inak;</w:t>
      </w:r>
    </w:p>
    <w:p w14:paraId="3E908C26" w14:textId="59FA867E" w:rsidR="008D6BAD" w:rsidRPr="005625DD" w:rsidRDefault="005069B7">
      <w:pPr>
        <w:pStyle w:val="seNormalny2"/>
        <w:numPr>
          <w:ilvl w:val="2"/>
          <w:numId w:val="3"/>
        </w:numPr>
        <w:tabs>
          <w:tab w:val="left" w:pos="9356"/>
        </w:tabs>
        <w:spacing w:after="0"/>
        <w:ind w:left="1418" w:right="113" w:hanging="567"/>
        <w:rPr>
          <w:rFonts w:ascii="Arial" w:hAnsi="Arial" w:cs="Arial"/>
        </w:rPr>
      </w:pPr>
      <w:r w:rsidRPr="005625DD">
        <w:rPr>
          <w:rFonts w:ascii="Arial" w:hAnsi="Arial" w:cs="Arial"/>
        </w:rPr>
        <w:t xml:space="preserve">v prípade potreby zapaženie výkopu, prípadne </w:t>
      </w:r>
      <w:proofErr w:type="spellStart"/>
      <w:r w:rsidRPr="005625DD">
        <w:rPr>
          <w:rFonts w:ascii="Arial" w:hAnsi="Arial" w:cs="Arial"/>
        </w:rPr>
        <w:t>svahovanie</w:t>
      </w:r>
      <w:proofErr w:type="spellEnd"/>
      <w:r w:rsidRPr="005625DD">
        <w:rPr>
          <w:rFonts w:ascii="Arial" w:hAnsi="Arial" w:cs="Arial"/>
        </w:rPr>
        <w:t xml:space="preserve"> (v zmysle Právnych predpisov)</w:t>
      </w:r>
      <w:r w:rsidR="00A36FD2" w:rsidRPr="005625DD">
        <w:rPr>
          <w:rFonts w:ascii="Arial" w:hAnsi="Arial" w:cs="Arial"/>
        </w:rPr>
        <w:t xml:space="preserve">, ak z Prílohy č. </w:t>
      </w:r>
      <w:r w:rsidR="003743D4">
        <w:rPr>
          <w:rFonts w:ascii="Arial" w:hAnsi="Arial" w:cs="Arial"/>
        </w:rPr>
        <w:t>2</w:t>
      </w:r>
      <w:r w:rsidR="00A36FD2" w:rsidRPr="005625DD">
        <w:rPr>
          <w:rFonts w:ascii="Arial" w:hAnsi="Arial" w:cs="Arial"/>
        </w:rPr>
        <w:t xml:space="preserve"> Zmluvy nevyplýva inak</w:t>
      </w:r>
      <w:r w:rsidRPr="005625DD">
        <w:rPr>
          <w:rFonts w:ascii="Arial" w:hAnsi="Arial" w:cs="Arial"/>
        </w:rPr>
        <w:t>;</w:t>
      </w:r>
    </w:p>
    <w:p w14:paraId="4A5D5523" w14:textId="49C195FC" w:rsidR="008D6BAD" w:rsidRPr="005625DD" w:rsidRDefault="005069B7">
      <w:pPr>
        <w:pStyle w:val="seNormalny2"/>
        <w:numPr>
          <w:ilvl w:val="2"/>
          <w:numId w:val="3"/>
        </w:numPr>
        <w:tabs>
          <w:tab w:val="left" w:pos="9356"/>
        </w:tabs>
        <w:spacing w:after="0"/>
        <w:ind w:left="1418" w:right="113" w:hanging="567"/>
        <w:rPr>
          <w:rFonts w:ascii="Arial" w:hAnsi="Arial" w:cs="Arial"/>
        </w:rPr>
      </w:pPr>
      <w:r w:rsidRPr="005625DD">
        <w:rPr>
          <w:rFonts w:ascii="Arial" w:hAnsi="Arial" w:cs="Arial"/>
        </w:rPr>
        <w:t>zabezpečenie výkopu (bariérové oplotenie) a zabezpečenie proti úrazu ohradením zábradlím, prípadne odkopanou zeminou, v prípade potreby zriadenie výbehových jám pre zaistenie bezpečnosti pracovníkov (v zmysle Právnych predpisov)</w:t>
      </w:r>
      <w:r w:rsidR="00A36FD2" w:rsidRPr="005625DD">
        <w:rPr>
          <w:rFonts w:ascii="Arial" w:hAnsi="Arial" w:cs="Arial"/>
        </w:rPr>
        <w:t xml:space="preserve">, ak z Prílohy č. </w:t>
      </w:r>
      <w:r w:rsidR="003743D4">
        <w:rPr>
          <w:rFonts w:ascii="Arial" w:hAnsi="Arial" w:cs="Arial"/>
        </w:rPr>
        <w:t>2</w:t>
      </w:r>
      <w:r w:rsidR="00A36FD2" w:rsidRPr="005625DD">
        <w:rPr>
          <w:rFonts w:ascii="Arial" w:hAnsi="Arial" w:cs="Arial"/>
        </w:rPr>
        <w:t xml:space="preserve"> Zmluvy nevyplýva inak</w:t>
      </w:r>
      <w:r w:rsidRPr="005625DD">
        <w:rPr>
          <w:rFonts w:ascii="Arial" w:hAnsi="Arial" w:cs="Arial"/>
        </w:rPr>
        <w:t>;</w:t>
      </w:r>
    </w:p>
    <w:p w14:paraId="7997F68E" w14:textId="22A3CF9F" w:rsidR="008D6BAD" w:rsidRPr="005625DD" w:rsidRDefault="005069B7">
      <w:pPr>
        <w:pStyle w:val="seNormalny2"/>
        <w:numPr>
          <w:ilvl w:val="2"/>
          <w:numId w:val="3"/>
        </w:numPr>
        <w:tabs>
          <w:tab w:val="left" w:pos="9356"/>
        </w:tabs>
        <w:spacing w:after="0"/>
        <w:ind w:left="1418" w:right="113" w:hanging="567"/>
        <w:rPr>
          <w:rFonts w:ascii="Arial" w:hAnsi="Arial" w:cs="Arial"/>
        </w:rPr>
      </w:pPr>
      <w:r w:rsidRPr="005625DD">
        <w:rPr>
          <w:rFonts w:ascii="Arial" w:hAnsi="Arial" w:cs="Arial"/>
        </w:rPr>
        <w:t>v prípade potreby čerpanie vody z</w:t>
      </w:r>
      <w:r w:rsidR="00A36FD2" w:rsidRPr="005625DD">
        <w:rPr>
          <w:rFonts w:ascii="Arial" w:hAnsi="Arial" w:cs="Arial"/>
        </w:rPr>
        <w:t> </w:t>
      </w:r>
      <w:r w:rsidRPr="005625DD">
        <w:rPr>
          <w:rFonts w:ascii="Arial" w:hAnsi="Arial" w:cs="Arial"/>
        </w:rPr>
        <w:t>výkopu</w:t>
      </w:r>
      <w:r w:rsidR="00A36FD2" w:rsidRPr="005625DD">
        <w:rPr>
          <w:rFonts w:ascii="Arial" w:hAnsi="Arial" w:cs="Arial"/>
        </w:rPr>
        <w:t xml:space="preserve">, ak z Prílohy č. </w:t>
      </w:r>
      <w:r w:rsidR="003743D4">
        <w:rPr>
          <w:rFonts w:ascii="Arial" w:hAnsi="Arial" w:cs="Arial"/>
        </w:rPr>
        <w:t>2</w:t>
      </w:r>
      <w:r w:rsidR="00A36FD2" w:rsidRPr="005625DD">
        <w:rPr>
          <w:rFonts w:ascii="Arial" w:hAnsi="Arial" w:cs="Arial"/>
        </w:rPr>
        <w:t xml:space="preserve"> Zmluvy nevyplýva inak</w:t>
      </w:r>
      <w:r w:rsidRPr="005625DD">
        <w:rPr>
          <w:rFonts w:ascii="Arial" w:hAnsi="Arial" w:cs="Arial"/>
        </w:rPr>
        <w:t>;</w:t>
      </w:r>
    </w:p>
    <w:p w14:paraId="55DA936E" w14:textId="0160CFE5" w:rsidR="008D6BAD" w:rsidRPr="005625DD" w:rsidRDefault="005069B7">
      <w:pPr>
        <w:pStyle w:val="seNormalny2"/>
        <w:numPr>
          <w:ilvl w:val="2"/>
          <w:numId w:val="3"/>
        </w:numPr>
        <w:tabs>
          <w:tab w:val="left" w:pos="9356"/>
        </w:tabs>
        <w:spacing w:after="0"/>
        <w:ind w:left="1418" w:right="113" w:hanging="567"/>
        <w:rPr>
          <w:rFonts w:ascii="Arial" w:hAnsi="Arial" w:cs="Arial"/>
        </w:rPr>
      </w:pPr>
      <w:r w:rsidRPr="005625DD">
        <w:rPr>
          <w:rFonts w:ascii="Arial" w:hAnsi="Arial" w:cs="Arial"/>
        </w:rPr>
        <w:t>v prípade potreby zabezpečenie dočasného premostenia výkopu, prípadne zriadenia lávky pre peších</w:t>
      </w:r>
      <w:r w:rsidR="00617901">
        <w:rPr>
          <w:rFonts w:ascii="Arial" w:hAnsi="Arial" w:cs="Arial"/>
        </w:rPr>
        <w:t>,</w:t>
      </w:r>
      <w:r w:rsidR="00A36FD2" w:rsidRPr="005625DD">
        <w:rPr>
          <w:rFonts w:ascii="Arial" w:hAnsi="Arial" w:cs="Arial"/>
        </w:rPr>
        <w:t xml:space="preserve"> ak z Prílohy č. </w:t>
      </w:r>
      <w:r w:rsidR="003743D4">
        <w:rPr>
          <w:rFonts w:ascii="Arial" w:hAnsi="Arial" w:cs="Arial"/>
        </w:rPr>
        <w:t>2</w:t>
      </w:r>
      <w:r w:rsidR="00A36FD2" w:rsidRPr="005625DD">
        <w:rPr>
          <w:rFonts w:ascii="Arial" w:hAnsi="Arial" w:cs="Arial"/>
        </w:rPr>
        <w:t xml:space="preserve"> Zmluvy nevyplýva inak</w:t>
      </w:r>
      <w:r w:rsidRPr="005625DD">
        <w:rPr>
          <w:rFonts w:ascii="Arial" w:hAnsi="Arial" w:cs="Arial"/>
        </w:rPr>
        <w:t>;</w:t>
      </w:r>
    </w:p>
    <w:p w14:paraId="3D56C7E4" w14:textId="0608DEC7" w:rsidR="008D6BAD" w:rsidRPr="00BE53AF" w:rsidRDefault="005069B7">
      <w:pPr>
        <w:pStyle w:val="seNormalny2"/>
        <w:numPr>
          <w:ilvl w:val="2"/>
          <w:numId w:val="3"/>
        </w:numPr>
        <w:tabs>
          <w:tab w:val="left" w:pos="9356"/>
        </w:tabs>
        <w:spacing w:after="0"/>
        <w:ind w:left="1418" w:right="113" w:hanging="567"/>
        <w:rPr>
          <w:rFonts w:ascii="Arial" w:hAnsi="Arial" w:cs="Arial"/>
        </w:rPr>
      </w:pPr>
      <w:r w:rsidRPr="00BE53AF">
        <w:rPr>
          <w:rFonts w:ascii="Arial" w:hAnsi="Arial" w:cs="Arial"/>
        </w:rPr>
        <w:t>zásyp výkopu po ukončení prác na Stav</w:t>
      </w:r>
      <w:r w:rsidR="003C0A0E">
        <w:rPr>
          <w:rFonts w:ascii="Arial" w:hAnsi="Arial" w:cs="Arial"/>
        </w:rPr>
        <w:t>ebnej časti Diela</w:t>
      </w:r>
      <w:r w:rsidRPr="00BE53AF">
        <w:rPr>
          <w:rFonts w:ascii="Arial" w:hAnsi="Arial" w:cs="Arial"/>
        </w:rPr>
        <w:t xml:space="preserve">; </w:t>
      </w:r>
    </w:p>
    <w:p w14:paraId="453F4301" w14:textId="7A144274" w:rsidR="008D6BAD" w:rsidRPr="00BE53AF" w:rsidRDefault="005069B7">
      <w:pPr>
        <w:pStyle w:val="seNormalny2"/>
        <w:numPr>
          <w:ilvl w:val="2"/>
          <w:numId w:val="3"/>
        </w:numPr>
        <w:tabs>
          <w:tab w:val="left" w:pos="9356"/>
        </w:tabs>
        <w:spacing w:after="0"/>
        <w:ind w:left="1418" w:right="113" w:hanging="567"/>
        <w:rPr>
          <w:rFonts w:ascii="Arial" w:hAnsi="Arial" w:cs="Arial"/>
        </w:rPr>
      </w:pPr>
      <w:r w:rsidRPr="00BE53AF">
        <w:rPr>
          <w:rFonts w:ascii="Arial" w:hAnsi="Arial" w:cs="Arial"/>
        </w:rPr>
        <w:t>priebežné zhutňovanie vrátane kontroly zhutnenia jednotlivých vrstiev, resp. merania zhutnenia výkopu (v zmysle Právnych predpisov)</w:t>
      </w:r>
      <w:r w:rsidR="00A36FD2" w:rsidRPr="00BE53AF">
        <w:rPr>
          <w:rFonts w:ascii="Arial" w:hAnsi="Arial" w:cs="Arial"/>
        </w:rPr>
        <w:t>, ak z </w:t>
      </w:r>
      <w:r w:rsidR="00A36FD2" w:rsidRPr="002C2BAF">
        <w:rPr>
          <w:rFonts w:ascii="Arial" w:hAnsi="Arial" w:cs="Arial"/>
        </w:rPr>
        <w:t>Prílohy č.</w:t>
      </w:r>
      <w:r w:rsidR="00A36FD2" w:rsidRPr="00BE53AF">
        <w:rPr>
          <w:rFonts w:ascii="Arial" w:hAnsi="Arial" w:cs="Arial"/>
        </w:rPr>
        <w:t xml:space="preserve"> </w:t>
      </w:r>
      <w:r w:rsidR="003743D4">
        <w:rPr>
          <w:rFonts w:ascii="Arial" w:hAnsi="Arial" w:cs="Arial"/>
        </w:rPr>
        <w:t>2</w:t>
      </w:r>
      <w:r w:rsidR="00A36FD2" w:rsidRPr="00BE53AF">
        <w:rPr>
          <w:rFonts w:ascii="Arial" w:hAnsi="Arial" w:cs="Arial"/>
        </w:rPr>
        <w:t xml:space="preserve"> Zmluvy nevyplýva inak</w:t>
      </w:r>
      <w:r w:rsidRPr="00BE53AF">
        <w:rPr>
          <w:rFonts w:ascii="Arial" w:hAnsi="Arial" w:cs="Arial"/>
        </w:rPr>
        <w:t>;</w:t>
      </w:r>
    </w:p>
    <w:p w14:paraId="26FA5AA7" w14:textId="71959583" w:rsidR="008D6BAD" w:rsidRPr="00BE53AF" w:rsidRDefault="005069B7">
      <w:pPr>
        <w:pStyle w:val="seNormalny2"/>
        <w:numPr>
          <w:ilvl w:val="2"/>
          <w:numId w:val="3"/>
        </w:numPr>
        <w:tabs>
          <w:tab w:val="left" w:pos="9356"/>
        </w:tabs>
        <w:spacing w:after="0"/>
        <w:ind w:left="1418" w:right="113" w:hanging="567"/>
        <w:rPr>
          <w:rFonts w:ascii="Arial" w:hAnsi="Arial" w:cs="Arial"/>
        </w:rPr>
      </w:pPr>
      <w:r w:rsidRPr="00BE53AF">
        <w:rPr>
          <w:rFonts w:ascii="Arial" w:hAnsi="Arial" w:cs="Arial"/>
        </w:rPr>
        <w:t>v prípade potreby búracie a demolačné práce na spevnených plochách (chodník, vozovka a pod.), zarezanie spevnených plôch výkopu (betónu, asfaltu a pod.), frézovanie</w:t>
      </w:r>
      <w:r w:rsidR="00A36FD2" w:rsidRPr="00BE53AF">
        <w:rPr>
          <w:rFonts w:ascii="Arial" w:hAnsi="Arial" w:cs="Arial"/>
        </w:rPr>
        <w:t>, ak z </w:t>
      </w:r>
      <w:r w:rsidR="00A36FD2" w:rsidRPr="002C2BAF">
        <w:rPr>
          <w:rFonts w:ascii="Arial" w:hAnsi="Arial" w:cs="Arial"/>
        </w:rPr>
        <w:t xml:space="preserve">Prílohy č. </w:t>
      </w:r>
      <w:r w:rsidR="003743D4">
        <w:rPr>
          <w:rFonts w:ascii="Arial" w:hAnsi="Arial" w:cs="Arial"/>
        </w:rPr>
        <w:t>2</w:t>
      </w:r>
      <w:r w:rsidR="00A36FD2" w:rsidRPr="00BE53AF">
        <w:rPr>
          <w:rFonts w:ascii="Arial" w:hAnsi="Arial" w:cs="Arial"/>
        </w:rPr>
        <w:t xml:space="preserve"> Zmluvy nevyplýva inak</w:t>
      </w:r>
      <w:r w:rsidRPr="00BE53AF">
        <w:rPr>
          <w:rFonts w:ascii="Arial" w:hAnsi="Arial" w:cs="Arial"/>
        </w:rPr>
        <w:t>;</w:t>
      </w:r>
    </w:p>
    <w:p w14:paraId="6D74719C" w14:textId="7C3C730B" w:rsidR="008D6BAD" w:rsidRPr="00BE53AF" w:rsidRDefault="005069B7">
      <w:pPr>
        <w:pStyle w:val="seNormalny2"/>
        <w:numPr>
          <w:ilvl w:val="2"/>
          <w:numId w:val="3"/>
        </w:numPr>
        <w:tabs>
          <w:tab w:val="left" w:pos="9356"/>
        </w:tabs>
        <w:spacing w:after="0"/>
        <w:ind w:left="1418" w:right="113" w:hanging="567"/>
        <w:rPr>
          <w:rFonts w:ascii="Arial" w:hAnsi="Arial" w:cs="Arial"/>
        </w:rPr>
      </w:pPr>
      <w:r w:rsidRPr="00057D1B">
        <w:rPr>
          <w:rFonts w:ascii="Arial" w:hAnsi="Arial" w:cs="Arial"/>
        </w:rPr>
        <w:t>v prípade potreby výrub stromov a výrez krovín nachádzajúcich sa v ochrannom pásme Pôvodného PZ a/alebo na trase</w:t>
      </w:r>
      <w:r w:rsidRPr="00BE53AF">
        <w:rPr>
          <w:rFonts w:ascii="Arial" w:hAnsi="Arial" w:cs="Arial"/>
        </w:rPr>
        <w:t>, kde má byť umiestnená Stav</w:t>
      </w:r>
      <w:r w:rsidR="003C0A0E">
        <w:rPr>
          <w:rFonts w:ascii="Arial" w:hAnsi="Arial" w:cs="Arial"/>
        </w:rPr>
        <w:t>ebná časť Diela</w:t>
      </w:r>
      <w:r w:rsidRPr="00BE53AF">
        <w:rPr>
          <w:rFonts w:ascii="Arial" w:hAnsi="Arial" w:cs="Arial"/>
        </w:rPr>
        <w:t>, v súlade s Rozhodnutiami príslušných orgánov a ostatných osôb a/alebo Podkladmi</w:t>
      </w:r>
      <w:r w:rsidR="00A36FD2" w:rsidRPr="00BE53AF">
        <w:rPr>
          <w:rFonts w:ascii="Arial" w:hAnsi="Arial" w:cs="Arial"/>
        </w:rPr>
        <w:t xml:space="preserve">, </w:t>
      </w:r>
      <w:r w:rsidR="00A36FD2" w:rsidRPr="00057D1B">
        <w:rPr>
          <w:rFonts w:ascii="Arial" w:hAnsi="Arial" w:cs="Arial"/>
        </w:rPr>
        <w:t xml:space="preserve">ak z Prílohy č. </w:t>
      </w:r>
      <w:r w:rsidR="003743D4" w:rsidRPr="00057D1B">
        <w:rPr>
          <w:rFonts w:ascii="Arial" w:hAnsi="Arial" w:cs="Arial"/>
        </w:rPr>
        <w:t>2</w:t>
      </w:r>
      <w:r w:rsidR="00A36FD2" w:rsidRPr="00057D1B">
        <w:rPr>
          <w:rFonts w:ascii="Arial" w:hAnsi="Arial" w:cs="Arial"/>
        </w:rPr>
        <w:t xml:space="preserve"> Zmluvy nevyplýva inak</w:t>
      </w:r>
      <w:r w:rsidRPr="00057D1B">
        <w:rPr>
          <w:rFonts w:ascii="Arial" w:hAnsi="Arial" w:cs="Arial"/>
        </w:rPr>
        <w:t>;</w:t>
      </w:r>
    </w:p>
    <w:p w14:paraId="27376FAD" w14:textId="61354F52" w:rsidR="008D6BAD" w:rsidRPr="00BE53AF" w:rsidRDefault="005069B7">
      <w:pPr>
        <w:pStyle w:val="seNormalny2"/>
        <w:numPr>
          <w:ilvl w:val="2"/>
          <w:numId w:val="3"/>
        </w:numPr>
        <w:tabs>
          <w:tab w:val="left" w:pos="9356"/>
        </w:tabs>
        <w:spacing w:after="0"/>
        <w:ind w:left="1418" w:right="113" w:hanging="567"/>
        <w:rPr>
          <w:rFonts w:ascii="Arial" w:hAnsi="Arial" w:cs="Arial"/>
        </w:rPr>
      </w:pPr>
      <w:r w:rsidRPr="00BE53AF">
        <w:rPr>
          <w:rFonts w:ascii="Arial" w:hAnsi="Arial" w:cs="Arial"/>
        </w:rPr>
        <w:t xml:space="preserve">spätné úpravy terénu a povrchov tak, ako to vyplýva z Podkladov </w:t>
      </w:r>
      <w:r w:rsidR="00DE1931">
        <w:rPr>
          <w:rFonts w:ascii="Arial" w:hAnsi="Arial" w:cs="Arial"/>
        </w:rPr>
        <w:t>výlučne vo vzťahu k stavebným objektom, ktoré sú súčasťou Diela</w:t>
      </w:r>
    </w:p>
    <w:p w14:paraId="14C3F905" w14:textId="14D7C916" w:rsidR="008D6BAD" w:rsidRPr="00BE53AF" w:rsidRDefault="005069B7">
      <w:pPr>
        <w:pStyle w:val="seNormalny2"/>
        <w:tabs>
          <w:tab w:val="left" w:pos="9356"/>
        </w:tabs>
        <w:spacing w:after="0"/>
        <w:ind w:right="113"/>
        <w:rPr>
          <w:rFonts w:ascii="Arial" w:hAnsi="Arial" w:cs="Arial"/>
        </w:rPr>
      </w:pPr>
      <w:r w:rsidRPr="00BE53AF">
        <w:rPr>
          <w:rFonts w:ascii="Arial" w:hAnsi="Arial" w:cs="Arial"/>
        </w:rPr>
        <w:t>(pre vylúčenie pochybností sa uvádza, že nie je povinnosťou Zhotoviteľa nahrádzať vlastníkom pozemkov škodu spôsobenú na poľnohospodárskej pôde a/alebo plodinách, ani vykonávať biologickú rekultiváciu dočasne vyňatej pôdy)</w:t>
      </w:r>
      <w:r w:rsidR="006A7C5E" w:rsidRPr="00BE53AF">
        <w:rPr>
          <w:rFonts w:ascii="Arial" w:hAnsi="Arial" w:cs="Arial"/>
        </w:rPr>
        <w:t>, ak z </w:t>
      </w:r>
      <w:r w:rsidR="006A7C5E" w:rsidRPr="002C2BAF">
        <w:rPr>
          <w:rFonts w:ascii="Arial" w:hAnsi="Arial" w:cs="Arial"/>
        </w:rPr>
        <w:t xml:space="preserve">Prílohy č. </w:t>
      </w:r>
      <w:r w:rsidR="003743D4">
        <w:rPr>
          <w:rFonts w:ascii="Arial" w:hAnsi="Arial" w:cs="Arial"/>
        </w:rPr>
        <w:t>2</w:t>
      </w:r>
      <w:r w:rsidR="006A7C5E" w:rsidRPr="00BE53AF">
        <w:rPr>
          <w:rFonts w:ascii="Arial" w:hAnsi="Arial" w:cs="Arial"/>
        </w:rPr>
        <w:t xml:space="preserve"> Zmluvy nevyplýva inak</w:t>
      </w:r>
      <w:r w:rsidRPr="00BE53AF">
        <w:rPr>
          <w:rFonts w:ascii="Arial" w:hAnsi="Arial" w:cs="Arial"/>
        </w:rPr>
        <w:t>.</w:t>
      </w:r>
    </w:p>
    <w:p w14:paraId="3D34FEFF" w14:textId="77777777" w:rsidR="009F160C" w:rsidRPr="00BE53AF" w:rsidRDefault="009F160C">
      <w:pPr>
        <w:pStyle w:val="seNormalny2"/>
        <w:tabs>
          <w:tab w:val="left" w:pos="9356"/>
        </w:tabs>
        <w:spacing w:after="0"/>
        <w:ind w:right="113"/>
        <w:rPr>
          <w:rFonts w:ascii="Arial" w:hAnsi="Arial" w:cs="Arial"/>
        </w:rPr>
      </w:pPr>
      <w:r w:rsidRPr="00BE53AF">
        <w:rPr>
          <w:rFonts w:ascii="Arial" w:hAnsi="Arial" w:cs="Arial"/>
        </w:rPr>
        <w:t xml:space="preserve">Pre vylúčenie pochybností sa uvádza, že v prípade, že osvedčenie o vykonaných skúškach ako osobu žiadateľa/osobu pre ktorú sa osvedčenie vydáva identifikuje osobu, ktorú Zhotoviteľ poveril vykonávaním činností podľa tejto Zmluvy, má sa za to, že osvedčenie o vykonaných skúškach bolo zabezpečené Zhotoviteľom. </w:t>
      </w:r>
    </w:p>
    <w:p w14:paraId="35274FBC" w14:textId="77777777" w:rsidR="008D6BAD" w:rsidRPr="00BE53AF" w:rsidRDefault="005069B7">
      <w:pPr>
        <w:pStyle w:val="seNormalny2"/>
        <w:tabs>
          <w:tab w:val="left" w:pos="9356"/>
        </w:tabs>
        <w:spacing w:after="0"/>
        <w:ind w:left="567" w:right="113"/>
        <w:rPr>
          <w:rFonts w:ascii="Arial" w:hAnsi="Arial" w:cs="Arial"/>
          <w:b/>
        </w:rPr>
      </w:pPr>
      <w:r w:rsidRPr="00BE53AF">
        <w:rPr>
          <w:rFonts w:ascii="Arial" w:hAnsi="Arial" w:cs="Arial"/>
          <w:b/>
        </w:rPr>
        <w:t>Dokumentácia</w:t>
      </w:r>
    </w:p>
    <w:p w14:paraId="69F88A1F" w14:textId="77777777" w:rsidR="001E532B" w:rsidRDefault="005069B7">
      <w:pPr>
        <w:pStyle w:val="seNormalny2"/>
        <w:numPr>
          <w:ilvl w:val="1"/>
          <w:numId w:val="3"/>
        </w:numPr>
        <w:tabs>
          <w:tab w:val="left" w:pos="9356"/>
        </w:tabs>
        <w:spacing w:after="0"/>
        <w:ind w:right="113"/>
        <w:rPr>
          <w:rFonts w:ascii="Arial" w:hAnsi="Arial" w:cs="Arial"/>
        </w:rPr>
      </w:pPr>
      <w:r w:rsidRPr="00BE53AF">
        <w:rPr>
          <w:rFonts w:ascii="Arial" w:hAnsi="Arial" w:cs="Arial"/>
        </w:rPr>
        <w:t xml:space="preserve">Súčasťou Diela je aj vypracovanie, </w:t>
      </w:r>
      <w:r w:rsidRPr="00DE1931">
        <w:rPr>
          <w:rFonts w:ascii="Arial" w:hAnsi="Arial" w:cs="Arial"/>
        </w:rPr>
        <w:t xml:space="preserve">resp. zabezpečenie Dokumentácie, ktorú sa  </w:t>
      </w:r>
      <w:r w:rsidRPr="00DE1931">
        <w:rPr>
          <w:rFonts w:ascii="Arial" w:hAnsi="Arial" w:cs="Arial"/>
          <w:color w:val="000000"/>
        </w:rPr>
        <w:t>Zhotoviteľ</w:t>
      </w:r>
      <w:r w:rsidRPr="00DE1931">
        <w:rPr>
          <w:rFonts w:ascii="Arial" w:hAnsi="Arial" w:cs="Arial"/>
        </w:rPr>
        <w:t xml:space="preserve"> zaväzuje vypracovať v slovenskom jazyku</w:t>
      </w:r>
      <w:r w:rsidR="00AD134D" w:rsidRPr="00DE1931">
        <w:rPr>
          <w:rFonts w:ascii="Arial" w:hAnsi="Arial" w:cs="Arial"/>
        </w:rPr>
        <w:t xml:space="preserve"> alebo českom jazyku</w:t>
      </w:r>
      <w:r w:rsidRPr="00DE1931">
        <w:rPr>
          <w:rFonts w:ascii="Arial" w:hAnsi="Arial" w:cs="Arial"/>
        </w:rPr>
        <w:t xml:space="preserve"> </w:t>
      </w:r>
      <w:r w:rsidR="00BD4385" w:rsidRPr="00DE1931">
        <w:rPr>
          <w:rFonts w:ascii="Arial" w:hAnsi="Arial" w:cs="Arial"/>
        </w:rPr>
        <w:t xml:space="preserve">(v prípade, že Zhotoviteľ predloží Dokumentáciu v </w:t>
      </w:r>
      <w:r w:rsidRPr="00DE1931">
        <w:rPr>
          <w:rFonts w:ascii="Arial" w:hAnsi="Arial" w:cs="Arial"/>
        </w:rPr>
        <w:t>českom jazyku</w:t>
      </w:r>
      <w:r w:rsidR="00BD4385" w:rsidRPr="00DE1931">
        <w:rPr>
          <w:rFonts w:ascii="Arial" w:hAnsi="Arial" w:cs="Arial"/>
        </w:rPr>
        <w:t xml:space="preserve">, bude Objednávateľom akceptovaná, avšak Objednávateľ je oprávnený požadovať kedykoľvek, až do skončenia záručnej doby prepracovanie Dokumentácie do slovenského jazyka, pokiaľ takú požiadavku vznesie Investor Projektu a Zhotoviteľ bude následne povinný takú požiadavku </w:t>
      </w:r>
      <w:r w:rsidR="00DE1931" w:rsidRPr="00DE1931">
        <w:rPr>
          <w:rFonts w:ascii="Arial" w:hAnsi="Arial" w:cs="Arial"/>
        </w:rPr>
        <w:t>v primeranej lehote (štandardne v trvaní 2 týždne)</w:t>
      </w:r>
      <w:r w:rsidR="00BD4385" w:rsidRPr="00DE1931">
        <w:rPr>
          <w:rFonts w:ascii="Arial" w:hAnsi="Arial" w:cs="Arial"/>
        </w:rPr>
        <w:t xml:space="preserve"> splniť)</w:t>
      </w:r>
      <w:r w:rsidRPr="00DE1931">
        <w:rPr>
          <w:rFonts w:ascii="Arial" w:hAnsi="Arial" w:cs="Arial"/>
        </w:rPr>
        <w:t>,</w:t>
      </w:r>
      <w:r w:rsidR="00DE1931" w:rsidRPr="00DE1931">
        <w:rPr>
          <w:rFonts w:ascii="Arial" w:hAnsi="Arial" w:cs="Arial"/>
        </w:rPr>
        <w:t xml:space="preserve"> pričom pre vylúčenie pochybností sa uvádza, že predloženie Dokumentácie v českom jazyku nebráni prevzatiu Diela a podpisu Preberacieho protokolu a</w:t>
      </w:r>
      <w:r w:rsidR="00DE1931" w:rsidRPr="00E850D6">
        <w:rPr>
          <w:rFonts w:ascii="Arial" w:hAnsi="Arial" w:cs="Arial"/>
        </w:rPr>
        <w:t> Objednávateľ, resp. Investor Projektu sú tento povinní podpísať</w:t>
      </w:r>
      <w:r w:rsidR="00DE1931" w:rsidRPr="00DE1931">
        <w:rPr>
          <w:rFonts w:ascii="Arial" w:hAnsi="Arial" w:cs="Arial"/>
        </w:rPr>
        <w:t>;</w:t>
      </w:r>
      <w:r w:rsidRPr="00DE1931">
        <w:rPr>
          <w:rFonts w:ascii="Arial" w:hAnsi="Arial" w:cs="Arial"/>
        </w:rPr>
        <w:t xml:space="preserve"> s</w:t>
      </w:r>
      <w:r w:rsidRPr="00BE53AF">
        <w:rPr>
          <w:rFonts w:ascii="Arial" w:hAnsi="Arial" w:cs="Arial"/>
        </w:rPr>
        <w:t> obsahom, v rozsahu, členení</w:t>
      </w:r>
      <w:r w:rsidR="00472C79" w:rsidRPr="00BE53AF">
        <w:rPr>
          <w:rFonts w:ascii="Arial" w:hAnsi="Arial" w:cs="Arial"/>
        </w:rPr>
        <w:t xml:space="preserve"> a</w:t>
      </w:r>
      <w:r w:rsidRPr="00BE53AF">
        <w:rPr>
          <w:rFonts w:ascii="Arial" w:hAnsi="Arial" w:cs="Arial"/>
        </w:rPr>
        <w:t xml:space="preserve"> forme podľa tohto bodu, </w:t>
      </w:r>
      <w:r w:rsidRPr="002C2BAF">
        <w:rPr>
          <w:rFonts w:ascii="Arial" w:hAnsi="Arial" w:cs="Arial"/>
        </w:rPr>
        <w:t xml:space="preserve">Prílohy č. </w:t>
      </w:r>
      <w:r w:rsidR="003743D4">
        <w:rPr>
          <w:rFonts w:ascii="Arial" w:hAnsi="Arial" w:cs="Arial"/>
        </w:rPr>
        <w:t>2</w:t>
      </w:r>
      <w:r w:rsidRPr="00BE53AF">
        <w:rPr>
          <w:rFonts w:ascii="Arial" w:hAnsi="Arial" w:cs="Arial"/>
        </w:rPr>
        <w:t xml:space="preserve"> Zmluvy a/alebo Podkladov, inak v rozsahu potrebnom na zabezpečenie splnenia účelu tejto Zmluvy</w:t>
      </w:r>
      <w:r w:rsidR="00353BCA">
        <w:rPr>
          <w:rFonts w:ascii="Arial" w:hAnsi="Arial" w:cs="Arial"/>
        </w:rPr>
        <w:t>, v nasledovnom počte:</w:t>
      </w:r>
      <w:r w:rsidR="00472C79" w:rsidRPr="00BE53AF">
        <w:rPr>
          <w:rFonts w:ascii="Arial" w:hAnsi="Arial" w:cs="Arial"/>
        </w:rPr>
        <w:t> </w:t>
      </w:r>
    </w:p>
    <w:p w14:paraId="1611CFAC" w14:textId="45FA17F2" w:rsidR="001E532B" w:rsidRDefault="00A07D27" w:rsidP="001E532B">
      <w:pPr>
        <w:pStyle w:val="seNormalny2"/>
        <w:tabs>
          <w:tab w:val="left" w:pos="9356"/>
        </w:tabs>
        <w:spacing w:after="0"/>
        <w:ind w:left="567" w:right="113"/>
        <w:rPr>
          <w:rFonts w:ascii="Arial" w:hAnsi="Arial" w:cs="Arial"/>
        </w:rPr>
      </w:pPr>
      <w:r>
        <w:rPr>
          <w:rFonts w:ascii="Arial" w:hAnsi="Arial" w:cs="Arial"/>
        </w:rPr>
        <w:t>1</w:t>
      </w:r>
      <w:r w:rsidRPr="00D97C3A">
        <w:rPr>
          <w:rFonts w:ascii="Arial" w:hAnsi="Arial" w:cs="Arial"/>
        </w:rPr>
        <w:t xml:space="preserve"> vyhotoven</w:t>
      </w:r>
      <w:r>
        <w:rPr>
          <w:rFonts w:ascii="Arial" w:hAnsi="Arial" w:cs="Arial"/>
        </w:rPr>
        <w:t>ie - kópia</w:t>
      </w:r>
      <w:r w:rsidRPr="00D97C3A">
        <w:rPr>
          <w:rFonts w:ascii="Arial" w:hAnsi="Arial" w:cs="Arial"/>
        </w:rPr>
        <w:t xml:space="preserve"> </w:t>
      </w:r>
      <w:r w:rsidR="00980E88">
        <w:rPr>
          <w:rFonts w:ascii="Arial" w:hAnsi="Arial" w:cs="Arial"/>
        </w:rPr>
        <w:t xml:space="preserve">a 1 vyhotovenie na CD ako </w:t>
      </w:r>
      <w:proofErr w:type="spellStart"/>
      <w:r w:rsidR="00980E88">
        <w:rPr>
          <w:rFonts w:ascii="Arial" w:hAnsi="Arial" w:cs="Arial"/>
        </w:rPr>
        <w:t>scan</w:t>
      </w:r>
      <w:proofErr w:type="spellEnd"/>
      <w:r w:rsidR="00980E88">
        <w:rPr>
          <w:rFonts w:ascii="Arial" w:hAnsi="Arial" w:cs="Arial"/>
        </w:rPr>
        <w:t xml:space="preserve"> originálu  (ďalej pre </w:t>
      </w:r>
      <w:proofErr w:type="spellStart"/>
      <w:r w:rsidR="00980E88">
        <w:rPr>
          <w:rFonts w:ascii="Arial" w:hAnsi="Arial" w:cs="Arial"/>
        </w:rPr>
        <w:t>scan</w:t>
      </w:r>
      <w:proofErr w:type="spellEnd"/>
      <w:r w:rsidR="00980E88">
        <w:rPr>
          <w:rFonts w:ascii="Arial" w:hAnsi="Arial" w:cs="Arial"/>
        </w:rPr>
        <w:t xml:space="preserve"> originálu na CD nosiči len „na CD nosiči“) </w:t>
      </w:r>
      <w:r w:rsidRPr="00D97C3A">
        <w:rPr>
          <w:rFonts w:ascii="Arial" w:hAnsi="Arial" w:cs="Arial"/>
        </w:rPr>
        <w:t>pre  Zhotoviteľa</w:t>
      </w:r>
      <w:r>
        <w:rPr>
          <w:rFonts w:ascii="Arial" w:hAnsi="Arial" w:cs="Arial"/>
        </w:rPr>
        <w:t>, </w:t>
      </w:r>
    </w:p>
    <w:p w14:paraId="0B8E8138" w14:textId="5E52B738" w:rsidR="001E532B" w:rsidRDefault="00A07D27" w:rsidP="001E532B">
      <w:pPr>
        <w:pStyle w:val="seNormalny2"/>
        <w:tabs>
          <w:tab w:val="left" w:pos="9356"/>
        </w:tabs>
        <w:spacing w:after="0"/>
        <w:ind w:left="567" w:right="113"/>
        <w:rPr>
          <w:rFonts w:ascii="Arial" w:hAnsi="Arial" w:cs="Arial"/>
        </w:rPr>
      </w:pPr>
      <w:r>
        <w:rPr>
          <w:rFonts w:ascii="Arial" w:hAnsi="Arial" w:cs="Arial"/>
        </w:rPr>
        <w:t xml:space="preserve">1 vyhotovenie – originál </w:t>
      </w:r>
      <w:r w:rsidR="00980E88">
        <w:rPr>
          <w:rFonts w:ascii="Arial" w:hAnsi="Arial" w:cs="Arial"/>
        </w:rPr>
        <w:t xml:space="preserve"> a 1 vyhotovenie na CD nosiči </w:t>
      </w:r>
      <w:r>
        <w:rPr>
          <w:rFonts w:ascii="Arial" w:hAnsi="Arial" w:cs="Arial"/>
        </w:rPr>
        <w:t xml:space="preserve">pre </w:t>
      </w:r>
      <w:r w:rsidRPr="00D97C3A">
        <w:rPr>
          <w:rFonts w:ascii="Arial" w:hAnsi="Arial" w:cs="Arial"/>
        </w:rPr>
        <w:t>Prevádzkovateľa distribučnej siete a </w:t>
      </w:r>
    </w:p>
    <w:p w14:paraId="075DBDBB" w14:textId="76FF3C01" w:rsidR="00283138" w:rsidRDefault="00DD68E2" w:rsidP="00283138">
      <w:pPr>
        <w:pStyle w:val="seNormalny2"/>
        <w:tabs>
          <w:tab w:val="left" w:pos="9356"/>
        </w:tabs>
        <w:spacing w:after="0"/>
        <w:ind w:left="567" w:right="113"/>
        <w:rPr>
          <w:rFonts w:ascii="Arial" w:hAnsi="Arial" w:cs="Arial"/>
        </w:rPr>
      </w:pPr>
      <w:r>
        <w:rPr>
          <w:rFonts w:ascii="Arial" w:hAnsi="Arial" w:cs="Arial"/>
        </w:rPr>
        <w:t>3</w:t>
      </w:r>
      <w:r w:rsidR="00A07D27" w:rsidRPr="00D97C3A">
        <w:rPr>
          <w:rFonts w:ascii="Arial" w:hAnsi="Arial" w:cs="Arial"/>
        </w:rPr>
        <w:t xml:space="preserve"> vyhotoven</w:t>
      </w:r>
      <w:r>
        <w:rPr>
          <w:rFonts w:ascii="Arial" w:hAnsi="Arial" w:cs="Arial"/>
        </w:rPr>
        <w:t>ia</w:t>
      </w:r>
      <w:r w:rsidR="00353BCA">
        <w:rPr>
          <w:rFonts w:ascii="Arial" w:hAnsi="Arial" w:cs="Arial"/>
        </w:rPr>
        <w:t xml:space="preserve"> – </w:t>
      </w:r>
      <w:r>
        <w:rPr>
          <w:rFonts w:ascii="Arial" w:hAnsi="Arial" w:cs="Arial"/>
        </w:rPr>
        <w:t>2</w:t>
      </w:r>
      <w:r w:rsidR="00A07D27">
        <w:rPr>
          <w:rFonts w:ascii="Arial" w:hAnsi="Arial" w:cs="Arial"/>
        </w:rPr>
        <w:t xml:space="preserve"> originál</w:t>
      </w:r>
      <w:r w:rsidR="00353BCA">
        <w:rPr>
          <w:rFonts w:ascii="Arial" w:hAnsi="Arial" w:cs="Arial"/>
        </w:rPr>
        <w:t>y</w:t>
      </w:r>
      <w:r w:rsidR="00A07D27">
        <w:rPr>
          <w:rFonts w:ascii="Arial" w:hAnsi="Arial" w:cs="Arial"/>
        </w:rPr>
        <w:t xml:space="preserve"> a ostatné ako kópie v papierovej forme a </w:t>
      </w:r>
      <w:r>
        <w:rPr>
          <w:rFonts w:ascii="Arial" w:hAnsi="Arial" w:cs="Arial"/>
        </w:rPr>
        <w:t>3</w:t>
      </w:r>
      <w:r w:rsidR="00A07D27">
        <w:rPr>
          <w:rFonts w:ascii="Arial" w:hAnsi="Arial" w:cs="Arial"/>
        </w:rPr>
        <w:t xml:space="preserve"> vyhotoven</w:t>
      </w:r>
      <w:r>
        <w:rPr>
          <w:rFonts w:ascii="Arial" w:hAnsi="Arial" w:cs="Arial"/>
        </w:rPr>
        <w:t>ia</w:t>
      </w:r>
      <w:r w:rsidR="00A07D27">
        <w:rPr>
          <w:rFonts w:ascii="Arial" w:hAnsi="Arial" w:cs="Arial"/>
        </w:rPr>
        <w:t xml:space="preserve"> na CD </w:t>
      </w:r>
      <w:r w:rsidR="00980E88">
        <w:rPr>
          <w:rFonts w:ascii="Arial" w:hAnsi="Arial" w:cs="Arial"/>
        </w:rPr>
        <w:t>nosiči</w:t>
      </w:r>
      <w:r w:rsidR="00A07D27" w:rsidRPr="00D97C3A">
        <w:rPr>
          <w:rFonts w:ascii="Arial" w:hAnsi="Arial" w:cs="Arial"/>
        </w:rPr>
        <w:t xml:space="preserve"> </w:t>
      </w:r>
      <w:r w:rsidR="00A8339E">
        <w:rPr>
          <w:rFonts w:ascii="Arial" w:hAnsi="Arial" w:cs="Arial"/>
        </w:rPr>
        <w:t>sú určené pre Objednávateľa</w:t>
      </w:r>
      <w:r w:rsidR="00472C79" w:rsidRPr="00BE53AF">
        <w:rPr>
          <w:rFonts w:ascii="Arial" w:hAnsi="Arial" w:cs="Arial"/>
        </w:rPr>
        <w:t xml:space="preserve">; </w:t>
      </w:r>
    </w:p>
    <w:p w14:paraId="402AA3A2" w14:textId="6B5BA77B" w:rsidR="008D6BAD" w:rsidRPr="002C2BAF" w:rsidRDefault="00472C79" w:rsidP="001E532B">
      <w:pPr>
        <w:pStyle w:val="seNormalny2"/>
        <w:tabs>
          <w:tab w:val="left" w:pos="9356"/>
        </w:tabs>
        <w:spacing w:after="0"/>
        <w:ind w:left="567" w:right="113"/>
        <w:rPr>
          <w:rFonts w:ascii="Arial" w:hAnsi="Arial" w:cs="Arial"/>
        </w:rPr>
      </w:pPr>
      <w:r w:rsidRPr="00BE53AF">
        <w:rPr>
          <w:rFonts w:ascii="Arial" w:hAnsi="Arial" w:cs="Arial"/>
        </w:rPr>
        <w:t xml:space="preserve">ak z tohto </w:t>
      </w:r>
      <w:r w:rsidRPr="00C949CC">
        <w:rPr>
          <w:rFonts w:ascii="Arial" w:hAnsi="Arial" w:cs="Arial"/>
        </w:rPr>
        <w:t>bod</w:t>
      </w:r>
      <w:r w:rsidRPr="00BE53AF">
        <w:rPr>
          <w:rFonts w:ascii="Arial" w:hAnsi="Arial" w:cs="Arial"/>
        </w:rPr>
        <w:t xml:space="preserve">u alebo </w:t>
      </w:r>
      <w:r w:rsidRPr="007D40F5">
        <w:rPr>
          <w:rFonts w:ascii="Arial" w:hAnsi="Arial" w:cs="Arial"/>
        </w:rPr>
        <w:t>Prílohy č. 2</w:t>
      </w:r>
      <w:r w:rsidRPr="00BE53AF">
        <w:rPr>
          <w:rFonts w:ascii="Arial" w:hAnsi="Arial" w:cs="Arial"/>
        </w:rPr>
        <w:t xml:space="preserve"> nevyplýva inak)</w:t>
      </w:r>
      <w:r w:rsidR="005069B7" w:rsidRPr="00BE53AF">
        <w:rPr>
          <w:rFonts w:ascii="Arial" w:hAnsi="Arial" w:cs="Arial"/>
        </w:rPr>
        <w:t>, ktorej súčasťou je:</w:t>
      </w:r>
    </w:p>
    <w:p w14:paraId="713B09BB" w14:textId="5DE02FA3" w:rsidR="008D6BAD" w:rsidRPr="00BE53AF" w:rsidRDefault="005069B7">
      <w:pPr>
        <w:pStyle w:val="seNormalny2"/>
        <w:numPr>
          <w:ilvl w:val="2"/>
          <w:numId w:val="3"/>
        </w:numPr>
        <w:tabs>
          <w:tab w:val="left" w:pos="9356"/>
        </w:tabs>
        <w:spacing w:after="0"/>
        <w:ind w:left="1418" w:right="113" w:hanging="567"/>
        <w:rPr>
          <w:rFonts w:ascii="Arial" w:hAnsi="Arial" w:cs="Arial"/>
        </w:rPr>
      </w:pPr>
      <w:r w:rsidRPr="00BE53AF">
        <w:rPr>
          <w:rFonts w:ascii="Arial" w:hAnsi="Arial" w:cs="Arial"/>
        </w:rPr>
        <w:t xml:space="preserve">dokumentácia skutočného vyhotovenia </w:t>
      </w:r>
      <w:r w:rsidR="007744B2">
        <w:rPr>
          <w:rFonts w:ascii="Arial" w:hAnsi="Arial" w:cs="Arial"/>
        </w:rPr>
        <w:t>Diela/</w:t>
      </w:r>
      <w:r w:rsidR="00A37BEA">
        <w:rPr>
          <w:rFonts w:ascii="Arial" w:hAnsi="Arial" w:cs="Arial"/>
        </w:rPr>
        <w:t xml:space="preserve">Stavebnej </w:t>
      </w:r>
      <w:r w:rsidR="007744B2">
        <w:rPr>
          <w:rFonts w:ascii="Arial" w:hAnsi="Arial" w:cs="Arial"/>
        </w:rPr>
        <w:t>časti Diela</w:t>
      </w:r>
      <w:r w:rsidR="007744B2" w:rsidRPr="00BE53AF">
        <w:rPr>
          <w:rFonts w:ascii="Arial" w:hAnsi="Arial" w:cs="Arial"/>
        </w:rPr>
        <w:t xml:space="preserve"> </w:t>
      </w:r>
    </w:p>
    <w:p w14:paraId="3EC447B3" w14:textId="77777777" w:rsidR="001E532B" w:rsidRDefault="005069B7">
      <w:pPr>
        <w:pStyle w:val="seNormalny2"/>
        <w:tabs>
          <w:tab w:val="left" w:pos="9356"/>
        </w:tabs>
        <w:spacing w:after="0"/>
        <w:ind w:right="113"/>
        <w:rPr>
          <w:rFonts w:ascii="Arial" w:hAnsi="Arial" w:cs="Arial"/>
        </w:rPr>
      </w:pPr>
      <w:r w:rsidRPr="00BE53AF">
        <w:rPr>
          <w:rFonts w:ascii="Arial" w:hAnsi="Arial" w:cs="Arial"/>
        </w:rPr>
        <w:lastRenderedPageBreak/>
        <w:t>(formou zakreslenia prípadných zmien skutočného vyhotovenia oproti Projektovej dokumentácii do Projektovej dokumentácie v listinnej podobe (tzv. „v tužke“</w:t>
      </w:r>
      <w:r w:rsidR="003F041E" w:rsidRPr="00BE53AF">
        <w:rPr>
          <w:rFonts w:ascii="Arial" w:hAnsi="Arial" w:cs="Arial"/>
        </w:rPr>
        <w:t xml:space="preserve"> alebo „</w:t>
      </w:r>
      <w:proofErr w:type="spellStart"/>
      <w:r w:rsidR="003F041E" w:rsidRPr="00BE53AF">
        <w:rPr>
          <w:rFonts w:ascii="Arial" w:hAnsi="Arial" w:cs="Arial"/>
        </w:rPr>
        <w:t>red</w:t>
      </w:r>
      <w:proofErr w:type="spellEnd"/>
      <w:r w:rsidR="003F041E" w:rsidRPr="00BE53AF">
        <w:rPr>
          <w:rFonts w:ascii="Arial" w:hAnsi="Arial" w:cs="Arial"/>
        </w:rPr>
        <w:t xml:space="preserve"> </w:t>
      </w:r>
      <w:proofErr w:type="spellStart"/>
      <w:r w:rsidR="003F041E" w:rsidRPr="00BE53AF">
        <w:rPr>
          <w:rFonts w:ascii="Arial" w:hAnsi="Arial" w:cs="Arial"/>
        </w:rPr>
        <w:t>pen</w:t>
      </w:r>
      <w:proofErr w:type="spellEnd"/>
      <w:r w:rsidR="003F041E" w:rsidRPr="00BE53AF">
        <w:rPr>
          <w:rFonts w:ascii="Arial" w:hAnsi="Arial" w:cs="Arial"/>
        </w:rPr>
        <w:t>“</w:t>
      </w:r>
      <w:r w:rsidR="00835B47" w:rsidRPr="00BE53AF">
        <w:rPr>
          <w:rFonts w:ascii="Arial" w:hAnsi="Arial" w:cs="Arial"/>
        </w:rPr>
        <w:t xml:space="preserve">)), </w:t>
      </w:r>
      <w:r w:rsidR="00353BCA" w:rsidRPr="00D97C3A">
        <w:rPr>
          <w:rFonts w:ascii="Arial" w:hAnsi="Arial" w:cs="Arial"/>
        </w:rPr>
        <w:t xml:space="preserve">pričom </w:t>
      </w:r>
    </w:p>
    <w:p w14:paraId="1B53AEA1" w14:textId="6A0142F7" w:rsidR="001E532B" w:rsidRDefault="00353BCA">
      <w:pPr>
        <w:pStyle w:val="seNormalny2"/>
        <w:tabs>
          <w:tab w:val="left" w:pos="9356"/>
        </w:tabs>
        <w:spacing w:after="0"/>
        <w:ind w:right="113"/>
        <w:rPr>
          <w:rFonts w:ascii="Arial" w:hAnsi="Arial" w:cs="Arial"/>
        </w:rPr>
      </w:pPr>
      <w:r w:rsidRPr="00D97C3A">
        <w:rPr>
          <w:rFonts w:ascii="Arial" w:hAnsi="Arial" w:cs="Arial"/>
        </w:rPr>
        <w:t>1 vyhotovenie</w:t>
      </w:r>
      <w:r>
        <w:rPr>
          <w:rFonts w:ascii="Arial" w:hAnsi="Arial" w:cs="Arial"/>
        </w:rPr>
        <w:t xml:space="preserve"> - originál</w:t>
      </w:r>
      <w:r w:rsidRPr="00D97C3A">
        <w:rPr>
          <w:rFonts w:ascii="Arial" w:hAnsi="Arial" w:cs="Arial"/>
        </w:rPr>
        <w:t xml:space="preserve"> </w:t>
      </w:r>
      <w:r w:rsidR="00980E88">
        <w:rPr>
          <w:rFonts w:ascii="Arial" w:hAnsi="Arial" w:cs="Arial"/>
        </w:rPr>
        <w:t xml:space="preserve">a 1 vyhotovenie na CD nosiči </w:t>
      </w:r>
      <w:r w:rsidRPr="00D97C3A">
        <w:rPr>
          <w:rFonts w:ascii="Arial" w:hAnsi="Arial" w:cs="Arial"/>
        </w:rPr>
        <w:t xml:space="preserve">sa ako Hlavná časť Diela odovzdáva Prevádzkovateľovi distribučnej siete, </w:t>
      </w:r>
    </w:p>
    <w:p w14:paraId="290BCE0D" w14:textId="1D115291" w:rsidR="001E532B" w:rsidRDefault="00353BCA">
      <w:pPr>
        <w:pStyle w:val="seNormalny2"/>
        <w:tabs>
          <w:tab w:val="left" w:pos="9356"/>
        </w:tabs>
        <w:spacing w:after="0"/>
        <w:ind w:right="113"/>
        <w:rPr>
          <w:rFonts w:ascii="Arial" w:hAnsi="Arial" w:cs="Arial"/>
        </w:rPr>
      </w:pPr>
      <w:r w:rsidRPr="00D97C3A">
        <w:rPr>
          <w:rFonts w:ascii="Arial" w:hAnsi="Arial" w:cs="Arial"/>
        </w:rPr>
        <w:t>1 vyhotovenie</w:t>
      </w:r>
      <w:r>
        <w:rPr>
          <w:rFonts w:ascii="Arial" w:hAnsi="Arial" w:cs="Arial"/>
        </w:rPr>
        <w:t xml:space="preserve"> </w:t>
      </w:r>
      <w:r w:rsidR="00980E88">
        <w:rPr>
          <w:rFonts w:ascii="Arial" w:hAnsi="Arial" w:cs="Arial"/>
        </w:rPr>
        <w:t>–</w:t>
      </w:r>
      <w:r>
        <w:rPr>
          <w:rFonts w:ascii="Arial" w:hAnsi="Arial" w:cs="Arial"/>
        </w:rPr>
        <w:t xml:space="preserve"> kópia</w:t>
      </w:r>
      <w:r w:rsidR="00BE08A5">
        <w:rPr>
          <w:rFonts w:ascii="Arial" w:hAnsi="Arial" w:cs="Arial"/>
        </w:rPr>
        <w:t xml:space="preserve"> a 1 vyhotovenie na CD n</w:t>
      </w:r>
      <w:r w:rsidR="00980E88">
        <w:rPr>
          <w:rFonts w:ascii="Arial" w:hAnsi="Arial" w:cs="Arial"/>
        </w:rPr>
        <w:t>osiči</w:t>
      </w:r>
      <w:r w:rsidRPr="00D97C3A">
        <w:rPr>
          <w:rFonts w:ascii="Arial" w:hAnsi="Arial" w:cs="Arial"/>
        </w:rPr>
        <w:t xml:space="preserve"> je určené pre Zhotoviteľa a</w:t>
      </w:r>
      <w:r>
        <w:rPr>
          <w:rFonts w:ascii="Arial" w:hAnsi="Arial" w:cs="Arial"/>
        </w:rPr>
        <w:t> </w:t>
      </w:r>
    </w:p>
    <w:p w14:paraId="00F14718" w14:textId="3C995899" w:rsidR="008D6BAD" w:rsidRPr="00BE53AF" w:rsidRDefault="00DD68E2">
      <w:pPr>
        <w:pStyle w:val="seNormalny2"/>
        <w:tabs>
          <w:tab w:val="left" w:pos="9356"/>
        </w:tabs>
        <w:spacing w:after="0"/>
        <w:ind w:right="113"/>
        <w:rPr>
          <w:rFonts w:ascii="Arial" w:hAnsi="Arial" w:cs="Arial"/>
        </w:rPr>
      </w:pPr>
      <w:r>
        <w:rPr>
          <w:rFonts w:ascii="Arial" w:hAnsi="Arial" w:cs="Arial"/>
        </w:rPr>
        <w:t>3</w:t>
      </w:r>
      <w:r w:rsidR="00353BCA">
        <w:rPr>
          <w:rFonts w:ascii="Arial" w:hAnsi="Arial" w:cs="Arial"/>
        </w:rPr>
        <w:t xml:space="preserve"> </w:t>
      </w:r>
      <w:r w:rsidR="00353BCA" w:rsidRPr="00D97C3A">
        <w:rPr>
          <w:rFonts w:ascii="Arial" w:hAnsi="Arial" w:cs="Arial"/>
        </w:rPr>
        <w:t xml:space="preserve"> vyhotoven</w:t>
      </w:r>
      <w:r>
        <w:rPr>
          <w:rFonts w:ascii="Arial" w:hAnsi="Arial" w:cs="Arial"/>
        </w:rPr>
        <w:t>ia</w:t>
      </w:r>
      <w:r w:rsidR="00353BCA" w:rsidRPr="00D97C3A">
        <w:rPr>
          <w:rFonts w:ascii="Arial" w:hAnsi="Arial" w:cs="Arial"/>
        </w:rPr>
        <w:t xml:space="preserve"> </w:t>
      </w:r>
      <w:r w:rsidR="00353BCA">
        <w:rPr>
          <w:rFonts w:ascii="Arial" w:hAnsi="Arial" w:cs="Arial"/>
        </w:rPr>
        <w:t xml:space="preserve">–  </w:t>
      </w:r>
      <w:r>
        <w:rPr>
          <w:rFonts w:ascii="Arial" w:hAnsi="Arial" w:cs="Arial"/>
        </w:rPr>
        <w:t>2</w:t>
      </w:r>
      <w:r w:rsidR="001E532B">
        <w:rPr>
          <w:rFonts w:ascii="Arial" w:hAnsi="Arial" w:cs="Arial"/>
        </w:rPr>
        <w:t xml:space="preserve"> </w:t>
      </w:r>
      <w:r w:rsidR="00353BCA">
        <w:rPr>
          <w:rFonts w:ascii="Arial" w:hAnsi="Arial" w:cs="Arial"/>
        </w:rPr>
        <w:t>originá</w:t>
      </w:r>
      <w:r w:rsidR="006B5F21">
        <w:rPr>
          <w:rFonts w:ascii="Arial" w:hAnsi="Arial" w:cs="Arial"/>
        </w:rPr>
        <w:t>ly</w:t>
      </w:r>
      <w:r w:rsidR="00353BCA">
        <w:rPr>
          <w:rFonts w:ascii="Arial" w:hAnsi="Arial" w:cs="Arial"/>
        </w:rPr>
        <w:t xml:space="preserve"> </w:t>
      </w:r>
      <w:r w:rsidR="00980E88">
        <w:rPr>
          <w:rFonts w:ascii="Arial" w:hAnsi="Arial" w:cs="Arial"/>
        </w:rPr>
        <w:t xml:space="preserve">a ostatné ako kópie </w:t>
      </w:r>
      <w:r w:rsidR="00353BCA">
        <w:rPr>
          <w:rFonts w:ascii="Arial" w:hAnsi="Arial" w:cs="Arial"/>
        </w:rPr>
        <w:t xml:space="preserve">v papierovej forme a </w:t>
      </w:r>
      <w:r>
        <w:rPr>
          <w:rFonts w:ascii="Arial" w:hAnsi="Arial" w:cs="Arial"/>
        </w:rPr>
        <w:t>3</w:t>
      </w:r>
      <w:r w:rsidR="00353BCA">
        <w:rPr>
          <w:rFonts w:ascii="Arial" w:hAnsi="Arial" w:cs="Arial"/>
        </w:rPr>
        <w:t xml:space="preserve"> vyhotoveni</w:t>
      </w:r>
      <w:r>
        <w:rPr>
          <w:rFonts w:ascii="Arial" w:hAnsi="Arial" w:cs="Arial"/>
        </w:rPr>
        <w:t>a</w:t>
      </w:r>
      <w:r w:rsidR="00353BCA">
        <w:rPr>
          <w:rFonts w:ascii="Arial" w:hAnsi="Arial" w:cs="Arial"/>
        </w:rPr>
        <w:t xml:space="preserve"> na CD </w:t>
      </w:r>
      <w:r w:rsidR="00980E88">
        <w:rPr>
          <w:rFonts w:ascii="Arial" w:hAnsi="Arial" w:cs="Arial"/>
        </w:rPr>
        <w:t>nosiči</w:t>
      </w:r>
      <w:r w:rsidR="00353BCA" w:rsidRPr="00D97C3A">
        <w:rPr>
          <w:rFonts w:ascii="Arial" w:hAnsi="Arial" w:cs="Arial"/>
        </w:rPr>
        <w:t xml:space="preserve"> </w:t>
      </w:r>
      <w:r w:rsidR="005069B7" w:rsidRPr="00BE53AF">
        <w:rPr>
          <w:rFonts w:ascii="Arial" w:hAnsi="Arial" w:cs="Arial"/>
        </w:rPr>
        <w:t xml:space="preserve">sú určené pre Objednávateľa, najmä, nie však výlučne pre zabezpečenie vydania Kolaudačného rozhodnutia); </w:t>
      </w:r>
    </w:p>
    <w:p w14:paraId="43411672" w14:textId="77777777" w:rsidR="008D6BAD" w:rsidRPr="00BE53AF" w:rsidRDefault="005069B7">
      <w:pPr>
        <w:pStyle w:val="seNormalny2"/>
        <w:numPr>
          <w:ilvl w:val="2"/>
          <w:numId w:val="3"/>
        </w:numPr>
        <w:tabs>
          <w:tab w:val="left" w:pos="9356"/>
        </w:tabs>
        <w:spacing w:after="0"/>
        <w:ind w:left="1418" w:right="113" w:hanging="567"/>
        <w:rPr>
          <w:rFonts w:ascii="Arial" w:hAnsi="Arial" w:cs="Arial"/>
        </w:rPr>
      </w:pPr>
      <w:r w:rsidRPr="00BE53AF">
        <w:rPr>
          <w:rFonts w:ascii="Arial" w:hAnsi="Arial" w:cs="Arial"/>
        </w:rPr>
        <w:t xml:space="preserve">dokumentácia potrebná pre kolaudačné konanie, </w:t>
      </w:r>
    </w:p>
    <w:p w14:paraId="3306EC22" w14:textId="6B042B6F" w:rsidR="008D6BAD" w:rsidRPr="00BE53AF" w:rsidRDefault="005069B7">
      <w:pPr>
        <w:pStyle w:val="seNormalny2"/>
        <w:tabs>
          <w:tab w:val="left" w:pos="9356"/>
        </w:tabs>
        <w:spacing w:after="0"/>
        <w:ind w:right="113"/>
        <w:rPr>
          <w:rFonts w:ascii="Arial" w:hAnsi="Arial" w:cs="Arial"/>
        </w:rPr>
      </w:pPr>
      <w:r w:rsidRPr="00BE53AF">
        <w:rPr>
          <w:rFonts w:ascii="Arial" w:hAnsi="Arial" w:cs="Arial"/>
        </w:rPr>
        <w:t xml:space="preserve">(pre vylúčenie pochybností sa uvádza, že dokumentácia podľa </w:t>
      </w:r>
      <w:r w:rsidRPr="00C949CC">
        <w:rPr>
          <w:rFonts w:ascii="Arial" w:hAnsi="Arial" w:cs="Arial"/>
        </w:rPr>
        <w:t>bod</w:t>
      </w:r>
      <w:r w:rsidRPr="00BE53AF">
        <w:rPr>
          <w:rFonts w:ascii="Arial" w:hAnsi="Arial" w:cs="Arial"/>
        </w:rPr>
        <w:t>u 2.</w:t>
      </w:r>
      <w:r w:rsidR="00617901">
        <w:rPr>
          <w:rFonts w:ascii="Arial" w:hAnsi="Arial" w:cs="Arial"/>
        </w:rPr>
        <w:t>3</w:t>
      </w:r>
      <w:r w:rsidRPr="00BE53AF">
        <w:rPr>
          <w:rFonts w:ascii="Arial" w:hAnsi="Arial" w:cs="Arial"/>
        </w:rPr>
        <w:t xml:space="preserve"> i. vyššie nebude ani pre </w:t>
      </w:r>
      <w:r w:rsidRPr="00313656">
        <w:rPr>
          <w:rFonts w:ascii="Arial" w:hAnsi="Arial" w:cs="Arial"/>
        </w:rPr>
        <w:t>účely kolaudačného konania spracovaná v širšom rozsahu</w:t>
      </w:r>
      <w:r w:rsidR="00DE1931">
        <w:rPr>
          <w:rFonts w:ascii="Arial" w:hAnsi="Arial" w:cs="Arial"/>
        </w:rPr>
        <w:t>, vo väčšom počte vyhotovení</w:t>
      </w:r>
      <w:r w:rsidRPr="00313656">
        <w:rPr>
          <w:rFonts w:ascii="Arial" w:hAnsi="Arial" w:cs="Arial"/>
        </w:rPr>
        <w:t xml:space="preserve"> alebo v inej forme ako je uvedené v bode 2</w:t>
      </w:r>
      <w:r w:rsidRPr="00BE53AF">
        <w:rPr>
          <w:rFonts w:ascii="Arial" w:hAnsi="Arial" w:cs="Arial"/>
        </w:rPr>
        <w:t>.</w:t>
      </w:r>
      <w:r w:rsidR="00617901">
        <w:rPr>
          <w:rFonts w:ascii="Arial" w:hAnsi="Arial" w:cs="Arial"/>
        </w:rPr>
        <w:t>3</w:t>
      </w:r>
      <w:r w:rsidRPr="00BE53AF">
        <w:rPr>
          <w:rFonts w:ascii="Arial" w:hAnsi="Arial" w:cs="Arial"/>
        </w:rPr>
        <w:t xml:space="preserve"> i. vyššie);</w:t>
      </w:r>
    </w:p>
    <w:p w14:paraId="2B9D95B1" w14:textId="77777777" w:rsidR="008D6BAD" w:rsidRPr="00BE53AF" w:rsidRDefault="005069B7">
      <w:pPr>
        <w:pStyle w:val="seNormalny2"/>
        <w:numPr>
          <w:ilvl w:val="2"/>
          <w:numId w:val="3"/>
        </w:numPr>
        <w:tabs>
          <w:tab w:val="left" w:pos="9356"/>
        </w:tabs>
        <w:spacing w:after="0"/>
        <w:ind w:left="1418" w:right="113" w:hanging="567"/>
        <w:rPr>
          <w:rFonts w:ascii="Arial" w:hAnsi="Arial" w:cs="Arial"/>
        </w:rPr>
      </w:pPr>
      <w:r w:rsidRPr="00BE53AF">
        <w:rPr>
          <w:rFonts w:ascii="Arial" w:hAnsi="Arial" w:cs="Arial"/>
        </w:rPr>
        <w:t>vytyčovací protokol;</w:t>
      </w:r>
    </w:p>
    <w:p w14:paraId="17BE6685" w14:textId="272E57C0" w:rsidR="001E532B" w:rsidRDefault="005069B7">
      <w:pPr>
        <w:pStyle w:val="seNormalny2"/>
        <w:numPr>
          <w:ilvl w:val="2"/>
          <w:numId w:val="3"/>
        </w:numPr>
        <w:tabs>
          <w:tab w:val="left" w:pos="9356"/>
        </w:tabs>
        <w:spacing w:after="0"/>
        <w:ind w:left="1418" w:right="113" w:hanging="567"/>
        <w:rPr>
          <w:rFonts w:ascii="Arial" w:hAnsi="Arial" w:cs="Arial"/>
        </w:rPr>
      </w:pPr>
      <w:r w:rsidRPr="00BE53AF">
        <w:rPr>
          <w:rFonts w:ascii="Arial" w:hAnsi="Arial" w:cs="Arial"/>
        </w:rPr>
        <w:t xml:space="preserve">geodetické </w:t>
      </w:r>
      <w:proofErr w:type="spellStart"/>
      <w:r w:rsidRPr="00BE53AF">
        <w:rPr>
          <w:rFonts w:ascii="Arial" w:hAnsi="Arial" w:cs="Arial"/>
        </w:rPr>
        <w:t>porealizačné</w:t>
      </w:r>
      <w:proofErr w:type="spellEnd"/>
      <w:r w:rsidRPr="00BE53AF">
        <w:rPr>
          <w:rFonts w:ascii="Arial" w:hAnsi="Arial" w:cs="Arial"/>
        </w:rPr>
        <w:t xml:space="preserve"> zameranie skutočného vyhotovenia Stav</w:t>
      </w:r>
      <w:r w:rsidR="003C0A0E">
        <w:rPr>
          <w:rFonts w:ascii="Arial" w:hAnsi="Arial" w:cs="Arial"/>
        </w:rPr>
        <w:t>ebnej časti Diela</w:t>
      </w:r>
      <w:r w:rsidRPr="00BE53AF">
        <w:rPr>
          <w:rFonts w:ascii="Arial" w:hAnsi="Arial" w:cs="Arial"/>
        </w:rPr>
        <w:t xml:space="preserve"> (vrátane </w:t>
      </w:r>
      <w:proofErr w:type="spellStart"/>
      <w:r w:rsidRPr="00BE53AF">
        <w:rPr>
          <w:rFonts w:ascii="Arial" w:hAnsi="Arial" w:cs="Arial"/>
        </w:rPr>
        <w:t>prepojov</w:t>
      </w:r>
      <w:proofErr w:type="spellEnd"/>
      <w:r w:rsidRPr="00BE53AF">
        <w:rPr>
          <w:rFonts w:ascii="Arial" w:hAnsi="Arial" w:cs="Arial"/>
        </w:rPr>
        <w:t xml:space="preserve"> a </w:t>
      </w:r>
      <w:proofErr w:type="spellStart"/>
      <w:r w:rsidRPr="00BE53AF">
        <w:rPr>
          <w:rFonts w:ascii="Arial" w:hAnsi="Arial" w:cs="Arial"/>
        </w:rPr>
        <w:t>odpojov</w:t>
      </w:r>
      <w:proofErr w:type="spellEnd"/>
      <w:r w:rsidRPr="00BE53AF">
        <w:rPr>
          <w:rFonts w:ascii="Arial" w:hAnsi="Arial" w:cs="Arial"/>
        </w:rPr>
        <w:t xml:space="preserve">, resp. vrátane prepojenia na existujúcu distribučnú sieť so zameraním </w:t>
      </w:r>
      <w:r w:rsidRPr="00CA3DC7">
        <w:rPr>
          <w:rFonts w:ascii="Arial" w:hAnsi="Arial" w:cs="Arial"/>
        </w:rPr>
        <w:t>všetkých križovaní plynovodov s inými zariadeniami s označením vlastníka/správcu týchto zariadení a s aktualizáciou polohopisu okolia</w:t>
      </w:r>
      <w:r w:rsidR="00BE08A5">
        <w:rPr>
          <w:rFonts w:ascii="Arial" w:hAnsi="Arial" w:cs="Arial"/>
        </w:rPr>
        <w:t xml:space="preserve">, </w:t>
      </w:r>
      <w:r w:rsidR="00BE08A5" w:rsidRPr="004E0E54">
        <w:rPr>
          <w:rFonts w:ascii="Arial" w:hAnsi="Arial" w:cs="Arial"/>
        </w:rPr>
        <w:t xml:space="preserve">súradnicový systém JTSK </w:t>
      </w:r>
      <w:proofErr w:type="spellStart"/>
      <w:r w:rsidR="00BE08A5">
        <w:rPr>
          <w:rFonts w:ascii="Arial" w:hAnsi="Arial" w:cs="Arial"/>
        </w:rPr>
        <w:t>BpV</w:t>
      </w:r>
      <w:proofErr w:type="spellEnd"/>
      <w:r w:rsidR="00BE08A5" w:rsidRPr="004E0E54">
        <w:rPr>
          <w:rFonts w:ascii="Arial" w:hAnsi="Arial" w:cs="Arial"/>
        </w:rPr>
        <w:t>, v triede presnosti minimálne podľa Zmluvy o preložke</w:t>
      </w:r>
      <w:r w:rsidRPr="00CA3DC7">
        <w:rPr>
          <w:rFonts w:ascii="Arial" w:hAnsi="Arial" w:cs="Arial"/>
        </w:rPr>
        <w:t>)</w:t>
      </w:r>
      <w:r w:rsidR="00353BCA">
        <w:rPr>
          <w:rFonts w:ascii="Arial" w:hAnsi="Arial" w:cs="Arial"/>
        </w:rPr>
        <w:t xml:space="preserve"> </w:t>
      </w:r>
      <w:r w:rsidR="00353BCA" w:rsidRPr="00175251">
        <w:rPr>
          <w:rFonts w:ascii="Arial" w:hAnsi="Arial" w:cs="Arial"/>
        </w:rPr>
        <w:t xml:space="preserve">pričom </w:t>
      </w:r>
    </w:p>
    <w:p w14:paraId="341C990F" w14:textId="27A34622" w:rsidR="001E532B" w:rsidRDefault="00353BCA" w:rsidP="001E532B">
      <w:pPr>
        <w:pStyle w:val="seNormalny2"/>
        <w:tabs>
          <w:tab w:val="left" w:pos="9356"/>
        </w:tabs>
        <w:spacing w:after="0"/>
        <w:ind w:right="113"/>
        <w:rPr>
          <w:rFonts w:ascii="Arial" w:hAnsi="Arial" w:cs="Arial"/>
        </w:rPr>
      </w:pPr>
      <w:r w:rsidRPr="00175251">
        <w:rPr>
          <w:rFonts w:ascii="Arial" w:hAnsi="Arial" w:cs="Arial"/>
        </w:rPr>
        <w:t>1 vyhotovenie – originál a 1 vyhotovenie  na CD nosiči</w:t>
      </w:r>
      <w:r>
        <w:rPr>
          <w:rFonts w:ascii="Arial" w:hAnsi="Arial" w:cs="Arial"/>
        </w:rPr>
        <w:t xml:space="preserve"> </w:t>
      </w:r>
      <w:r w:rsidRPr="00175251">
        <w:rPr>
          <w:rFonts w:ascii="Arial" w:hAnsi="Arial" w:cs="Arial"/>
        </w:rPr>
        <w:t xml:space="preserve">sa ako Hlavná časť Diela odovzdáva Prevádzkovateľovi distribučnej siete, </w:t>
      </w:r>
    </w:p>
    <w:p w14:paraId="3347D6DE" w14:textId="517443A9" w:rsidR="001E532B" w:rsidRDefault="00353BCA" w:rsidP="001E532B">
      <w:pPr>
        <w:pStyle w:val="seNormalny2"/>
        <w:tabs>
          <w:tab w:val="left" w:pos="9356"/>
        </w:tabs>
        <w:spacing w:after="0"/>
        <w:ind w:right="113"/>
        <w:rPr>
          <w:rFonts w:ascii="Arial" w:hAnsi="Arial" w:cs="Arial"/>
        </w:rPr>
      </w:pPr>
      <w:r w:rsidRPr="00175251">
        <w:rPr>
          <w:rFonts w:ascii="Arial" w:hAnsi="Arial" w:cs="Arial"/>
        </w:rPr>
        <w:t xml:space="preserve">1 vyhotovenie - kópia a 1 vyhotovenie  na CD nosiči </w:t>
      </w:r>
      <w:r w:rsidR="001E532B" w:rsidRPr="00175251">
        <w:rPr>
          <w:rFonts w:ascii="Arial" w:hAnsi="Arial" w:cs="Arial"/>
        </w:rPr>
        <w:t xml:space="preserve">je určené pre Zhotoviteľa </w:t>
      </w:r>
      <w:r w:rsidRPr="00175251">
        <w:rPr>
          <w:rFonts w:ascii="Arial" w:hAnsi="Arial" w:cs="Arial"/>
        </w:rPr>
        <w:t>a </w:t>
      </w:r>
    </w:p>
    <w:p w14:paraId="28C4FA3A" w14:textId="615F1FEC" w:rsidR="00091B14" w:rsidRDefault="00DD68E2" w:rsidP="001E532B">
      <w:pPr>
        <w:pStyle w:val="seNormalny2"/>
        <w:tabs>
          <w:tab w:val="left" w:pos="9356"/>
        </w:tabs>
        <w:spacing w:after="0"/>
        <w:ind w:right="113"/>
        <w:rPr>
          <w:rFonts w:ascii="Arial" w:hAnsi="Arial" w:cs="Arial"/>
        </w:rPr>
      </w:pPr>
      <w:r>
        <w:rPr>
          <w:rFonts w:ascii="Arial" w:hAnsi="Arial" w:cs="Arial"/>
        </w:rPr>
        <w:t>3</w:t>
      </w:r>
      <w:r w:rsidR="00353BCA">
        <w:rPr>
          <w:rFonts w:ascii="Arial" w:hAnsi="Arial" w:cs="Arial"/>
        </w:rPr>
        <w:t xml:space="preserve">  vyhotoven</w:t>
      </w:r>
      <w:r>
        <w:rPr>
          <w:rFonts w:ascii="Arial" w:hAnsi="Arial" w:cs="Arial"/>
        </w:rPr>
        <w:t>ia</w:t>
      </w:r>
      <w:r w:rsidR="00353BCA">
        <w:rPr>
          <w:rFonts w:ascii="Arial" w:hAnsi="Arial" w:cs="Arial"/>
        </w:rPr>
        <w:t xml:space="preserve"> – </w:t>
      </w:r>
      <w:r>
        <w:rPr>
          <w:rFonts w:ascii="Arial" w:hAnsi="Arial" w:cs="Arial"/>
        </w:rPr>
        <w:t>2</w:t>
      </w:r>
      <w:r w:rsidR="00353BCA" w:rsidRPr="00175251">
        <w:rPr>
          <w:rFonts w:ascii="Arial" w:hAnsi="Arial" w:cs="Arial"/>
        </w:rPr>
        <w:t xml:space="preserve"> originá</w:t>
      </w:r>
      <w:r w:rsidR="00BE08A5">
        <w:rPr>
          <w:rFonts w:ascii="Arial" w:hAnsi="Arial" w:cs="Arial"/>
        </w:rPr>
        <w:t>l</w:t>
      </w:r>
      <w:r>
        <w:rPr>
          <w:rFonts w:ascii="Arial" w:hAnsi="Arial" w:cs="Arial"/>
        </w:rPr>
        <w:t>y</w:t>
      </w:r>
      <w:r w:rsidR="00353BCA" w:rsidRPr="00175251">
        <w:rPr>
          <w:rFonts w:ascii="Arial" w:hAnsi="Arial" w:cs="Arial"/>
        </w:rPr>
        <w:t xml:space="preserve"> a ostatné ako kópie v papierovej forme a </w:t>
      </w:r>
      <w:r>
        <w:rPr>
          <w:rFonts w:ascii="Arial" w:hAnsi="Arial" w:cs="Arial"/>
        </w:rPr>
        <w:t>3</w:t>
      </w:r>
      <w:r w:rsidR="00353BCA" w:rsidRPr="00175251">
        <w:rPr>
          <w:rFonts w:ascii="Arial" w:hAnsi="Arial" w:cs="Arial"/>
        </w:rPr>
        <w:t xml:space="preserve"> vyhotoven</w:t>
      </w:r>
      <w:r>
        <w:rPr>
          <w:rFonts w:ascii="Arial" w:hAnsi="Arial" w:cs="Arial"/>
        </w:rPr>
        <w:t>ia</w:t>
      </w:r>
      <w:r w:rsidR="00353BCA" w:rsidRPr="00175251">
        <w:rPr>
          <w:rFonts w:ascii="Arial" w:hAnsi="Arial" w:cs="Arial"/>
        </w:rPr>
        <w:t xml:space="preserve"> na CD nosiči </w:t>
      </w:r>
      <w:r w:rsidR="005069B7" w:rsidRPr="00CA3DC7">
        <w:rPr>
          <w:rFonts w:ascii="Arial" w:hAnsi="Arial" w:cs="Arial"/>
        </w:rPr>
        <w:t xml:space="preserve"> sú určené pre Objednávateľa, najmä, nie však výlučne pre zabezpečenie vydania Kolaudačného rozhodnutia</w:t>
      </w:r>
      <w:r w:rsidR="005069B7" w:rsidRPr="00BE53AF">
        <w:rPr>
          <w:rFonts w:ascii="Arial" w:hAnsi="Arial" w:cs="Arial"/>
        </w:rPr>
        <w:t>)</w:t>
      </w:r>
      <w:r w:rsidR="00472C79" w:rsidRPr="00BE53AF">
        <w:rPr>
          <w:rFonts w:ascii="Arial" w:hAnsi="Arial" w:cs="Arial"/>
        </w:rPr>
        <w:t xml:space="preserve">. </w:t>
      </w:r>
    </w:p>
    <w:p w14:paraId="578469C3" w14:textId="20BA1EB0" w:rsidR="008D6BAD" w:rsidRPr="00BE53AF" w:rsidRDefault="00472C79" w:rsidP="001E532B">
      <w:pPr>
        <w:pStyle w:val="seNormalny2"/>
        <w:tabs>
          <w:tab w:val="left" w:pos="9356"/>
        </w:tabs>
        <w:spacing w:after="0"/>
        <w:ind w:right="113"/>
        <w:rPr>
          <w:rFonts w:ascii="Arial" w:hAnsi="Arial" w:cs="Arial"/>
        </w:rPr>
      </w:pPr>
      <w:r w:rsidRPr="00BE53AF">
        <w:rPr>
          <w:rFonts w:ascii="Arial" w:hAnsi="Arial" w:cs="Arial"/>
        </w:rPr>
        <w:t>V prípade, že je zo stra</w:t>
      </w:r>
      <w:r w:rsidR="005C4480" w:rsidRPr="00BE53AF">
        <w:rPr>
          <w:rFonts w:ascii="Arial" w:hAnsi="Arial" w:cs="Arial"/>
        </w:rPr>
        <w:t>ny príslušného stavebného úradu alebo iného P</w:t>
      </w:r>
      <w:r w:rsidRPr="00BE53AF">
        <w:rPr>
          <w:rFonts w:ascii="Arial" w:hAnsi="Arial" w:cs="Arial"/>
        </w:rPr>
        <w:t xml:space="preserve">ríslušného orgánu požadované spracovanie geodetického </w:t>
      </w:r>
      <w:proofErr w:type="spellStart"/>
      <w:r w:rsidRPr="00BE53AF">
        <w:rPr>
          <w:rFonts w:ascii="Arial" w:hAnsi="Arial" w:cs="Arial"/>
        </w:rPr>
        <w:t>porealizačného</w:t>
      </w:r>
      <w:proofErr w:type="spellEnd"/>
      <w:r w:rsidRPr="00BE53AF">
        <w:rPr>
          <w:rFonts w:ascii="Arial" w:hAnsi="Arial" w:cs="Arial"/>
        </w:rPr>
        <w:t xml:space="preserve"> zamerania aj pre potreby zakreslenia Stav</w:t>
      </w:r>
      <w:r w:rsidR="003C0A0E">
        <w:rPr>
          <w:rFonts w:ascii="Arial" w:hAnsi="Arial" w:cs="Arial"/>
        </w:rPr>
        <w:t>ebnej časti Diela</w:t>
      </w:r>
      <w:r w:rsidRPr="00BE53AF">
        <w:rPr>
          <w:rFonts w:ascii="Arial" w:hAnsi="Arial" w:cs="Arial"/>
        </w:rPr>
        <w:t xml:space="preserve"> do digitálnej mapy mesta/obce </w:t>
      </w:r>
      <w:r w:rsidR="005C4480" w:rsidRPr="00BE53AF">
        <w:rPr>
          <w:rFonts w:ascii="Arial" w:hAnsi="Arial" w:cs="Arial"/>
        </w:rPr>
        <w:t xml:space="preserve">je súčasťou Diela </w:t>
      </w:r>
      <w:r w:rsidRPr="00BE53AF">
        <w:rPr>
          <w:rFonts w:ascii="Arial" w:hAnsi="Arial" w:cs="Arial"/>
        </w:rPr>
        <w:t xml:space="preserve">aj </w:t>
      </w:r>
      <w:r w:rsidR="005C4480" w:rsidRPr="00BE53AF">
        <w:rPr>
          <w:rFonts w:ascii="Arial" w:hAnsi="Arial" w:cs="Arial"/>
        </w:rPr>
        <w:t xml:space="preserve">jeho </w:t>
      </w:r>
      <w:r w:rsidRPr="00BE53AF">
        <w:rPr>
          <w:rFonts w:ascii="Arial" w:hAnsi="Arial" w:cs="Arial"/>
        </w:rPr>
        <w:t>s</w:t>
      </w:r>
      <w:r w:rsidR="005C4480" w:rsidRPr="00BE53AF">
        <w:rPr>
          <w:rFonts w:ascii="Arial" w:hAnsi="Arial" w:cs="Arial"/>
        </w:rPr>
        <w:t>pracovanie vo forme, ktorá je pre</w:t>
      </w:r>
      <w:r w:rsidRPr="00BE53AF">
        <w:rPr>
          <w:rFonts w:ascii="Arial" w:hAnsi="Arial" w:cs="Arial"/>
        </w:rPr>
        <w:t xml:space="preserve"> tento úkon potrebná</w:t>
      </w:r>
      <w:r w:rsidR="005069B7" w:rsidRPr="00BE53AF">
        <w:rPr>
          <w:rFonts w:ascii="Arial" w:hAnsi="Arial" w:cs="Arial"/>
        </w:rPr>
        <w:t>;</w:t>
      </w:r>
    </w:p>
    <w:p w14:paraId="0DDA3C1A" w14:textId="77777777" w:rsidR="008D6BAD" w:rsidRPr="00BE53AF" w:rsidRDefault="005069B7">
      <w:pPr>
        <w:pStyle w:val="seNormalny2"/>
        <w:numPr>
          <w:ilvl w:val="2"/>
          <w:numId w:val="3"/>
        </w:numPr>
        <w:tabs>
          <w:tab w:val="left" w:pos="9356"/>
        </w:tabs>
        <w:spacing w:after="0"/>
        <w:ind w:left="1418" w:right="113" w:hanging="567"/>
      </w:pPr>
      <w:r w:rsidRPr="00BE53AF">
        <w:rPr>
          <w:rFonts w:ascii="Arial" w:hAnsi="Arial" w:cs="Arial"/>
        </w:rPr>
        <w:t>ostatná Dokumentácia vzťahujúca sa k Dielu.</w:t>
      </w:r>
    </w:p>
    <w:p w14:paraId="08407842" w14:textId="77777777" w:rsidR="009F160C" w:rsidRPr="00BE53AF" w:rsidRDefault="009F160C" w:rsidP="009F160C">
      <w:pPr>
        <w:pStyle w:val="seNormalny2"/>
        <w:tabs>
          <w:tab w:val="left" w:pos="9356"/>
        </w:tabs>
        <w:spacing w:after="0"/>
        <w:ind w:right="113"/>
        <w:rPr>
          <w:rFonts w:ascii="Arial" w:hAnsi="Arial" w:cs="Arial"/>
        </w:rPr>
      </w:pPr>
      <w:r w:rsidRPr="00BE53AF">
        <w:rPr>
          <w:rFonts w:ascii="Arial" w:hAnsi="Arial" w:cs="Arial"/>
        </w:rPr>
        <w:t xml:space="preserve">Pre vylúčenie pochybností sa uvádza, že v prípade, že </w:t>
      </w:r>
      <w:r w:rsidRPr="00BE53AF">
        <w:t>ktorýkoľvek dokument tvoriaci časť Dokumentácie</w:t>
      </w:r>
      <w:r w:rsidRPr="00BE53AF">
        <w:rPr>
          <w:rFonts w:ascii="Arial" w:hAnsi="Arial" w:cs="Arial"/>
        </w:rPr>
        <w:t xml:space="preserve"> uvádza ako spracovateľa osobu, ktorú Zhotoviteľ poveril vykonávaním činností podľa tejto Zmluvy, má sa za to, že dokument tvoriaci časť Dokumentácie bol spracovaný Zhotoviteľom. </w:t>
      </w:r>
    </w:p>
    <w:p w14:paraId="2C52220B" w14:textId="77777777" w:rsidR="009F160C" w:rsidRPr="00BE53AF" w:rsidRDefault="009F160C" w:rsidP="009F160C">
      <w:pPr>
        <w:pStyle w:val="seNormalny2"/>
        <w:tabs>
          <w:tab w:val="left" w:pos="9356"/>
        </w:tabs>
        <w:spacing w:after="0"/>
        <w:ind w:right="113"/>
      </w:pPr>
    </w:p>
    <w:p w14:paraId="65F0BDF6" w14:textId="77777777" w:rsidR="008D6BAD" w:rsidRPr="00BE53AF" w:rsidRDefault="005069B7">
      <w:pPr>
        <w:pStyle w:val="seNormalny2"/>
        <w:tabs>
          <w:tab w:val="left" w:pos="9356"/>
        </w:tabs>
        <w:spacing w:after="0"/>
        <w:ind w:left="567" w:right="113"/>
        <w:rPr>
          <w:rFonts w:ascii="Arial" w:hAnsi="Arial" w:cs="Arial"/>
          <w:b/>
        </w:rPr>
      </w:pPr>
      <w:r w:rsidRPr="00BE53AF">
        <w:rPr>
          <w:rFonts w:ascii="Arial" w:hAnsi="Arial" w:cs="Arial"/>
          <w:b/>
        </w:rPr>
        <w:t>Súvisiace činnosti</w:t>
      </w:r>
    </w:p>
    <w:p w14:paraId="5FB46886" w14:textId="77777777" w:rsidR="008D6BAD" w:rsidRPr="00BE53AF" w:rsidRDefault="005069B7">
      <w:pPr>
        <w:pStyle w:val="seNormalny2"/>
        <w:numPr>
          <w:ilvl w:val="1"/>
          <w:numId w:val="3"/>
        </w:numPr>
        <w:tabs>
          <w:tab w:val="left" w:pos="9356"/>
        </w:tabs>
        <w:spacing w:after="0"/>
        <w:ind w:right="113"/>
        <w:rPr>
          <w:rFonts w:ascii="Arial" w:hAnsi="Arial" w:cs="Arial"/>
        </w:rPr>
      </w:pPr>
      <w:r w:rsidRPr="00BE53AF">
        <w:rPr>
          <w:rFonts w:ascii="Arial" w:hAnsi="Arial" w:cs="Arial"/>
        </w:rPr>
        <w:t>Súčasťou Diela je aj realizácia Súvisiacich činností v rozsahu podľa tohto bodu a/alebo Prílohy č. 2 Zmluvy a/alebo Podkladov, inak v rozsahu potrebnom na zabezpečenie splnenia účelu tejto Zmluvy:</w:t>
      </w:r>
    </w:p>
    <w:p w14:paraId="271AB493" w14:textId="2C9F42B2" w:rsidR="008D6BAD" w:rsidRPr="00BE53AF" w:rsidRDefault="005069B7">
      <w:pPr>
        <w:pStyle w:val="seNormalny2"/>
        <w:numPr>
          <w:ilvl w:val="2"/>
          <w:numId w:val="3"/>
        </w:numPr>
        <w:tabs>
          <w:tab w:val="left" w:pos="9356"/>
        </w:tabs>
        <w:spacing w:after="0"/>
        <w:ind w:left="1418" w:right="113" w:hanging="425"/>
        <w:rPr>
          <w:rFonts w:ascii="Arial" w:hAnsi="Arial" w:cs="Arial"/>
        </w:rPr>
      </w:pPr>
      <w:r w:rsidRPr="00BE53AF">
        <w:rPr>
          <w:rFonts w:ascii="Arial" w:hAnsi="Arial" w:cs="Arial"/>
        </w:rPr>
        <w:t>príprava a zariadenie Staveniska pre potreby činností Zhotoviteľa podľa tejto Zmluvy</w:t>
      </w:r>
      <w:r w:rsidR="005C4480" w:rsidRPr="00BE53AF">
        <w:rPr>
          <w:rFonts w:ascii="Arial" w:hAnsi="Arial" w:cs="Arial"/>
        </w:rPr>
        <w:t xml:space="preserve">, </w:t>
      </w:r>
      <w:r w:rsidR="005C4480" w:rsidRPr="00313656">
        <w:rPr>
          <w:rFonts w:ascii="Arial" w:hAnsi="Arial" w:cs="Arial"/>
        </w:rPr>
        <w:t>pričom pre vylúčenie pochybností sa uvádza, že stavebnú pripravenosť je</w:t>
      </w:r>
      <w:r w:rsidR="002C20E8" w:rsidRPr="00313656">
        <w:rPr>
          <w:rFonts w:ascii="Arial" w:hAnsi="Arial" w:cs="Arial"/>
        </w:rPr>
        <w:t xml:space="preserve"> v súlade s </w:t>
      </w:r>
      <w:r w:rsidR="002C20E8" w:rsidRPr="00C47ACE">
        <w:rPr>
          <w:rFonts w:ascii="Arial" w:hAnsi="Arial" w:cs="Arial"/>
        </w:rPr>
        <w:t>bodom 3.</w:t>
      </w:r>
      <w:r w:rsidR="00045977">
        <w:rPr>
          <w:rFonts w:ascii="Arial" w:hAnsi="Arial" w:cs="Arial"/>
        </w:rPr>
        <w:t>3</w:t>
      </w:r>
      <w:r w:rsidR="002C20E8" w:rsidRPr="00C47ACE">
        <w:rPr>
          <w:rFonts w:ascii="Arial" w:hAnsi="Arial" w:cs="Arial"/>
        </w:rPr>
        <w:t xml:space="preserve"> Zmluvy</w:t>
      </w:r>
      <w:r w:rsidR="005C4480" w:rsidRPr="0096157A">
        <w:rPr>
          <w:rFonts w:ascii="Arial" w:hAnsi="Arial" w:cs="Arial"/>
        </w:rPr>
        <w:t xml:space="preserve"> povinný</w:t>
      </w:r>
      <w:r w:rsidR="005C4480" w:rsidRPr="00BE53AF">
        <w:rPr>
          <w:rFonts w:ascii="Arial" w:hAnsi="Arial" w:cs="Arial"/>
        </w:rPr>
        <w:t xml:space="preserve"> zabezpečiť Objednávateľ</w:t>
      </w:r>
      <w:r w:rsidRPr="00BE53AF">
        <w:rPr>
          <w:rFonts w:ascii="Arial" w:hAnsi="Arial" w:cs="Arial"/>
        </w:rPr>
        <w:t>;</w:t>
      </w:r>
    </w:p>
    <w:p w14:paraId="468E215A" w14:textId="677427D4" w:rsidR="008D6BAD" w:rsidRPr="00BE53AF" w:rsidRDefault="005069B7">
      <w:pPr>
        <w:pStyle w:val="seNormalny2"/>
        <w:numPr>
          <w:ilvl w:val="2"/>
          <w:numId w:val="3"/>
        </w:numPr>
        <w:tabs>
          <w:tab w:val="left" w:pos="9356"/>
        </w:tabs>
        <w:spacing w:after="0"/>
        <w:ind w:left="1418" w:right="113" w:hanging="425"/>
        <w:rPr>
          <w:rFonts w:ascii="Arial" w:hAnsi="Arial" w:cs="Arial"/>
        </w:rPr>
      </w:pPr>
      <w:r w:rsidRPr="00BE53AF">
        <w:rPr>
          <w:rFonts w:ascii="Arial" w:hAnsi="Arial" w:cs="Arial"/>
        </w:rPr>
        <w:t xml:space="preserve">dodanie Materiálu, </w:t>
      </w:r>
      <w:r w:rsidR="001D6EC5">
        <w:rPr>
          <w:rFonts w:ascii="Arial" w:hAnsi="Arial" w:cs="Arial"/>
        </w:rPr>
        <w:t xml:space="preserve">(vrátane technologických zariadení) </w:t>
      </w:r>
      <w:r w:rsidRPr="00BE53AF">
        <w:rPr>
          <w:rFonts w:ascii="Arial" w:hAnsi="Arial" w:cs="Arial"/>
        </w:rPr>
        <w:t xml:space="preserve"> a jeho/ich montáž a/alebo inštalácia  na miesto podľa Podkladov;</w:t>
      </w:r>
    </w:p>
    <w:p w14:paraId="55A24B24" w14:textId="77777777" w:rsidR="008D6BAD" w:rsidRPr="00BE53AF" w:rsidRDefault="005069B7">
      <w:pPr>
        <w:pStyle w:val="seNormalny2"/>
        <w:numPr>
          <w:ilvl w:val="2"/>
          <w:numId w:val="3"/>
        </w:numPr>
        <w:tabs>
          <w:tab w:val="left" w:pos="9356"/>
        </w:tabs>
        <w:spacing w:after="0"/>
        <w:ind w:left="1418" w:right="113" w:hanging="425"/>
        <w:rPr>
          <w:rFonts w:ascii="Arial" w:hAnsi="Arial" w:cs="Arial"/>
        </w:rPr>
      </w:pPr>
      <w:r w:rsidRPr="00BE53AF">
        <w:rPr>
          <w:rFonts w:ascii="Arial" w:hAnsi="Arial" w:cs="Arial"/>
        </w:rPr>
        <w:t xml:space="preserve">zabezpečenie vypracovania technologického postupu </w:t>
      </w:r>
      <w:proofErr w:type="spellStart"/>
      <w:r w:rsidRPr="00BE53AF">
        <w:rPr>
          <w:rFonts w:ascii="Arial" w:hAnsi="Arial" w:cs="Arial"/>
        </w:rPr>
        <w:t>odpojov</w:t>
      </w:r>
      <w:proofErr w:type="spellEnd"/>
      <w:r w:rsidRPr="00BE53AF">
        <w:rPr>
          <w:rFonts w:ascii="Arial" w:hAnsi="Arial" w:cs="Arial"/>
        </w:rPr>
        <w:t xml:space="preserve"> a </w:t>
      </w:r>
      <w:proofErr w:type="spellStart"/>
      <w:r w:rsidRPr="00BE53AF">
        <w:rPr>
          <w:rFonts w:ascii="Arial" w:hAnsi="Arial" w:cs="Arial"/>
        </w:rPr>
        <w:t>prepojov</w:t>
      </w:r>
      <w:proofErr w:type="spellEnd"/>
      <w:r w:rsidRPr="00BE53AF">
        <w:rPr>
          <w:rFonts w:ascii="Arial" w:hAnsi="Arial" w:cs="Arial"/>
        </w:rPr>
        <w:t xml:space="preserve"> v súlade s Projektovou dokumentáciou a jeho predloženie na odsúhlasenie Prevádzkovateľom distribučnej siete;</w:t>
      </w:r>
    </w:p>
    <w:p w14:paraId="4E298EED" w14:textId="77777777" w:rsidR="008D6BAD" w:rsidRPr="00BE53AF" w:rsidRDefault="005069B7">
      <w:pPr>
        <w:pStyle w:val="seNormalny2"/>
        <w:numPr>
          <w:ilvl w:val="2"/>
          <w:numId w:val="3"/>
        </w:numPr>
        <w:tabs>
          <w:tab w:val="left" w:pos="9356"/>
        </w:tabs>
        <w:ind w:left="1418" w:right="113" w:hanging="425"/>
        <w:rPr>
          <w:rFonts w:ascii="Arial" w:hAnsi="Arial" w:cs="Arial"/>
        </w:rPr>
      </w:pPr>
      <w:r w:rsidRPr="00BE53AF">
        <w:rPr>
          <w:rFonts w:ascii="Arial" w:hAnsi="Arial" w:cs="Arial"/>
        </w:rPr>
        <w:t>koordinácia prác a dodávok pri vykonávaní Diela;</w:t>
      </w:r>
    </w:p>
    <w:p w14:paraId="2B5CF4B0" w14:textId="4CC50254" w:rsidR="008D6BAD" w:rsidRPr="00BE53AF" w:rsidRDefault="005069B7">
      <w:pPr>
        <w:pStyle w:val="seNormalny2"/>
        <w:numPr>
          <w:ilvl w:val="2"/>
          <w:numId w:val="3"/>
        </w:numPr>
        <w:tabs>
          <w:tab w:val="left" w:pos="9356"/>
        </w:tabs>
        <w:ind w:left="1418" w:right="113" w:hanging="425"/>
        <w:rPr>
          <w:rFonts w:ascii="Arial" w:hAnsi="Arial" w:cs="Arial"/>
        </w:rPr>
      </w:pPr>
      <w:r w:rsidRPr="00BE53AF">
        <w:rPr>
          <w:rFonts w:ascii="Arial" w:hAnsi="Arial" w:cs="Arial"/>
        </w:rPr>
        <w:lastRenderedPageBreak/>
        <w:t>činnosť stavbyvedúceho a vedenie stavebného denníka vo vzťahu k</w:t>
      </w:r>
      <w:r w:rsidR="00851648">
        <w:rPr>
          <w:rFonts w:ascii="Arial" w:hAnsi="Arial" w:cs="Arial"/>
        </w:rPr>
        <w:t> </w:t>
      </w:r>
      <w:r w:rsidRPr="00BE53AF">
        <w:rPr>
          <w:rFonts w:ascii="Arial" w:hAnsi="Arial" w:cs="Arial"/>
        </w:rPr>
        <w:t>Stav</w:t>
      </w:r>
      <w:r w:rsidR="00851648">
        <w:rPr>
          <w:rFonts w:ascii="Arial" w:hAnsi="Arial" w:cs="Arial"/>
        </w:rPr>
        <w:t>ebnej časti Diela</w:t>
      </w:r>
      <w:r w:rsidRPr="00BE53AF">
        <w:rPr>
          <w:rFonts w:ascii="Arial" w:hAnsi="Arial" w:cs="Arial"/>
        </w:rPr>
        <w:t>. Resp. v prípade, že Dielo je súčasťou Projektu činnosť povereného stavbyvedúceho, ktorý bude plniť funkciu stavbyvedúceho len vo vzťahu k</w:t>
      </w:r>
      <w:r w:rsidR="003C0A0E">
        <w:rPr>
          <w:rFonts w:ascii="Arial" w:hAnsi="Arial" w:cs="Arial"/>
        </w:rPr>
        <w:t> </w:t>
      </w:r>
      <w:r w:rsidRPr="00BE53AF">
        <w:rPr>
          <w:rFonts w:ascii="Arial" w:hAnsi="Arial" w:cs="Arial"/>
        </w:rPr>
        <w:t>Stav</w:t>
      </w:r>
      <w:r w:rsidR="003C0A0E">
        <w:rPr>
          <w:rFonts w:ascii="Arial" w:hAnsi="Arial" w:cs="Arial"/>
        </w:rPr>
        <w:t>ebnej časti Diela</w:t>
      </w:r>
      <w:r w:rsidRPr="00BE53AF">
        <w:rPr>
          <w:rFonts w:ascii="Arial" w:hAnsi="Arial" w:cs="Arial"/>
        </w:rPr>
        <w:t xml:space="preserve"> v zmysle tejto Zmluvy a bude poverený hlavným stavbyvedúcim Objednávateľa/Investora Projektu, pričom na základe poverenia  bude poverený stavbyvedúci oprávnený a povinný:</w:t>
      </w:r>
    </w:p>
    <w:p w14:paraId="2823CE91" w14:textId="3CF73658" w:rsidR="008D6BAD" w:rsidRPr="00BE53AF" w:rsidRDefault="005069B7" w:rsidP="003C46CB">
      <w:pPr>
        <w:pStyle w:val="seNormalny2"/>
        <w:numPr>
          <w:ilvl w:val="3"/>
          <w:numId w:val="28"/>
        </w:numPr>
        <w:tabs>
          <w:tab w:val="left" w:pos="9356"/>
        </w:tabs>
        <w:ind w:left="1701" w:right="113" w:hanging="283"/>
        <w:rPr>
          <w:rFonts w:ascii="Arial" w:hAnsi="Arial" w:cs="Arial"/>
        </w:rPr>
      </w:pPr>
      <w:r w:rsidRPr="00BE53AF">
        <w:rPr>
          <w:rFonts w:ascii="Arial" w:hAnsi="Arial" w:cs="Arial"/>
        </w:rPr>
        <w:t>určovať začatie a skončenie jednotlivých stavebných prác a iných činností na Stavenisku a na Stav</w:t>
      </w:r>
      <w:r w:rsidR="003C0A0E">
        <w:rPr>
          <w:rFonts w:ascii="Arial" w:hAnsi="Arial" w:cs="Arial"/>
        </w:rPr>
        <w:t>ebnej časti Diela</w:t>
      </w:r>
      <w:r w:rsidRPr="00BE53AF">
        <w:rPr>
          <w:rFonts w:ascii="Arial" w:hAnsi="Arial" w:cs="Arial"/>
        </w:rPr>
        <w:t>,</w:t>
      </w:r>
    </w:p>
    <w:p w14:paraId="00B86739" w14:textId="72ECA209" w:rsidR="008D6BAD" w:rsidRPr="00BE53AF" w:rsidRDefault="005069B7" w:rsidP="003C46CB">
      <w:pPr>
        <w:pStyle w:val="seNormalny2"/>
        <w:numPr>
          <w:ilvl w:val="3"/>
          <w:numId w:val="28"/>
        </w:numPr>
        <w:tabs>
          <w:tab w:val="left" w:pos="9356"/>
        </w:tabs>
        <w:ind w:left="1701" w:right="113" w:hanging="283"/>
        <w:rPr>
          <w:rFonts w:ascii="Arial" w:hAnsi="Arial" w:cs="Arial"/>
        </w:rPr>
      </w:pPr>
      <w:r w:rsidRPr="00BE53AF">
        <w:rPr>
          <w:rFonts w:ascii="Arial" w:hAnsi="Arial" w:cs="Arial"/>
        </w:rPr>
        <w:t>dávať pokyny týkajúce sa vykonávania stavebných prác, organizácie práce a pohybu osôb na Stavenisku a na Stav</w:t>
      </w:r>
      <w:r w:rsidR="003C0A0E">
        <w:rPr>
          <w:rFonts w:ascii="Arial" w:hAnsi="Arial" w:cs="Arial"/>
        </w:rPr>
        <w:t>ebnej časti Diela</w:t>
      </w:r>
      <w:r w:rsidRPr="00BE53AF">
        <w:rPr>
          <w:rFonts w:ascii="Arial" w:hAnsi="Arial" w:cs="Arial"/>
        </w:rPr>
        <w:t>,</w:t>
      </w:r>
    </w:p>
    <w:p w14:paraId="3D5CA151" w14:textId="77777777" w:rsidR="008D6BAD" w:rsidRPr="00BE53AF" w:rsidRDefault="005069B7" w:rsidP="003C46CB">
      <w:pPr>
        <w:pStyle w:val="seNormalny2"/>
        <w:numPr>
          <w:ilvl w:val="3"/>
          <w:numId w:val="28"/>
        </w:numPr>
        <w:tabs>
          <w:tab w:val="left" w:pos="9356"/>
        </w:tabs>
        <w:ind w:left="1701" w:right="113" w:hanging="283"/>
        <w:rPr>
          <w:rFonts w:ascii="Arial" w:hAnsi="Arial" w:cs="Arial"/>
        </w:rPr>
      </w:pPr>
      <w:r w:rsidRPr="00BE53AF">
        <w:rPr>
          <w:rFonts w:ascii="Arial" w:hAnsi="Arial" w:cs="Arial"/>
        </w:rPr>
        <w:t>preberať Materiál a veci, materiál a/alebo technologické zariadenia, ktoré má podľa Zmluvy obstarať Objednávateľ/Investor Projektu, zisťovať ich vhodnosť a určovať ich umiestnenie a uskladnenie na Stavenisku,</w:t>
      </w:r>
    </w:p>
    <w:p w14:paraId="25A56F54" w14:textId="7D91FAF9" w:rsidR="008D6BAD" w:rsidRPr="00BE53AF" w:rsidRDefault="005069B7" w:rsidP="003C46CB">
      <w:pPr>
        <w:pStyle w:val="seNormalny2"/>
        <w:numPr>
          <w:ilvl w:val="3"/>
          <w:numId w:val="28"/>
        </w:numPr>
        <w:tabs>
          <w:tab w:val="left" w:pos="9356"/>
        </w:tabs>
        <w:ind w:left="1701" w:right="113" w:hanging="283"/>
        <w:rPr>
          <w:rFonts w:ascii="Arial" w:hAnsi="Arial" w:cs="Arial"/>
        </w:rPr>
      </w:pPr>
      <w:r w:rsidRPr="00BE53AF">
        <w:rPr>
          <w:rFonts w:ascii="Arial" w:hAnsi="Arial" w:cs="Arial"/>
        </w:rPr>
        <w:t>dávať príkazy na okamžité zastavenie stavebných prác a iných činností na Stavenisku a na Stav</w:t>
      </w:r>
      <w:r w:rsidR="003C0A0E">
        <w:rPr>
          <w:rFonts w:ascii="Arial" w:hAnsi="Arial" w:cs="Arial"/>
        </w:rPr>
        <w:t>ebnej časti Diela</w:t>
      </w:r>
      <w:r w:rsidRPr="00BE53AF">
        <w:rPr>
          <w:rFonts w:ascii="Arial" w:hAnsi="Arial" w:cs="Arial"/>
        </w:rPr>
        <w:t>, ak sa vyskytla prekážka, pre ktorú je ich ďalšie vykonávanie neprípustné, viesť stavebný denník týkajúci sa Stav</w:t>
      </w:r>
      <w:r w:rsidR="003C0A0E">
        <w:rPr>
          <w:rFonts w:ascii="Arial" w:hAnsi="Arial" w:cs="Arial"/>
        </w:rPr>
        <w:t>ebnej časti Diela</w:t>
      </w:r>
      <w:r w:rsidRPr="00BE53AF">
        <w:rPr>
          <w:rFonts w:ascii="Arial" w:hAnsi="Arial" w:cs="Arial"/>
        </w:rPr>
        <w:t>,</w:t>
      </w:r>
    </w:p>
    <w:p w14:paraId="56ACB2B8" w14:textId="64561A0A" w:rsidR="008D6BAD" w:rsidRPr="00BE53AF" w:rsidRDefault="005069B7" w:rsidP="003C46CB">
      <w:pPr>
        <w:pStyle w:val="seNormalny2"/>
        <w:numPr>
          <w:ilvl w:val="3"/>
          <w:numId w:val="28"/>
        </w:numPr>
        <w:tabs>
          <w:tab w:val="left" w:pos="9356"/>
        </w:tabs>
        <w:ind w:left="1701" w:right="113" w:hanging="283"/>
        <w:rPr>
          <w:rFonts w:ascii="Arial" w:hAnsi="Arial" w:cs="Arial"/>
        </w:rPr>
      </w:pPr>
      <w:r w:rsidRPr="00BE53AF">
        <w:rPr>
          <w:rFonts w:ascii="Arial" w:hAnsi="Arial" w:cs="Arial"/>
        </w:rPr>
        <w:t>vykázať cudziu osobu zo Staveniska a/alebo zo Stav</w:t>
      </w:r>
      <w:r w:rsidR="003C0A0E">
        <w:rPr>
          <w:rFonts w:ascii="Arial" w:hAnsi="Arial" w:cs="Arial"/>
        </w:rPr>
        <w:t>ebnej časti Diela</w:t>
      </w:r>
      <w:r w:rsidRPr="00BE53AF">
        <w:rPr>
          <w:rFonts w:ascii="Arial" w:hAnsi="Arial" w:cs="Arial"/>
        </w:rPr>
        <w:t>,</w:t>
      </w:r>
    </w:p>
    <w:p w14:paraId="3A512871" w14:textId="77777777" w:rsidR="008D6BAD" w:rsidRPr="00BE53AF" w:rsidRDefault="005069B7" w:rsidP="003C46CB">
      <w:pPr>
        <w:pStyle w:val="seNormalny2"/>
        <w:numPr>
          <w:ilvl w:val="3"/>
          <w:numId w:val="28"/>
        </w:numPr>
        <w:tabs>
          <w:tab w:val="left" w:pos="9356"/>
        </w:tabs>
        <w:ind w:left="1701" w:right="113" w:hanging="283"/>
        <w:rPr>
          <w:rFonts w:ascii="Arial" w:hAnsi="Arial" w:cs="Arial"/>
        </w:rPr>
      </w:pPr>
      <w:r w:rsidRPr="00BE53AF">
        <w:rPr>
          <w:rFonts w:ascii="Arial" w:hAnsi="Arial" w:cs="Arial"/>
        </w:rPr>
        <w:t>koordinovať poradie stavebných prác Zhotoviteľa, resp. jeho subdodávateľov. V prípade, že je potrebná koordinácia prác a dodávok Zhotoviteľa a akejkoľvek tretej osoby rôznej od jeho subdodávateľov  (napr. iného  zhotoviteľa (jeho subdodávateľa)), koordináciu prác zabezpečuje Objednávateľ;</w:t>
      </w:r>
    </w:p>
    <w:p w14:paraId="56894A98" w14:textId="4764CF3F" w:rsidR="008D6BAD" w:rsidRDefault="005069B7" w:rsidP="0090271D">
      <w:pPr>
        <w:pStyle w:val="seNormalny2"/>
        <w:numPr>
          <w:ilvl w:val="2"/>
          <w:numId w:val="3"/>
        </w:numPr>
        <w:tabs>
          <w:tab w:val="left" w:pos="9356"/>
        </w:tabs>
        <w:ind w:left="1418" w:right="113" w:hanging="425"/>
        <w:rPr>
          <w:rFonts w:ascii="Arial" w:hAnsi="Arial" w:cs="Arial"/>
        </w:rPr>
      </w:pPr>
      <w:r w:rsidRPr="0090271D">
        <w:rPr>
          <w:rFonts w:ascii="Arial" w:hAnsi="Arial" w:cs="Arial"/>
        </w:rPr>
        <w:t xml:space="preserve">zabezpečenie prepravy, zhromažďovania, zhodnotenia a/alebo zneškodnenia odpadov (vrátane stavebnej </w:t>
      </w:r>
      <w:proofErr w:type="spellStart"/>
      <w:r w:rsidRPr="0090271D">
        <w:rPr>
          <w:rFonts w:ascii="Arial" w:hAnsi="Arial" w:cs="Arial"/>
        </w:rPr>
        <w:t>sute</w:t>
      </w:r>
      <w:proofErr w:type="spellEnd"/>
      <w:r w:rsidRPr="0090271D">
        <w:rPr>
          <w:rFonts w:ascii="Arial" w:hAnsi="Arial" w:cs="Arial"/>
        </w:rPr>
        <w:t xml:space="preserve"> a kontaminovanej zeminy) a splnenie všetkých povinností držiteľa odpadu podľa Právnych predpisov najmä Zákona o odpadoch;</w:t>
      </w:r>
    </w:p>
    <w:p w14:paraId="620A4C93" w14:textId="1B59359A" w:rsidR="0090271D" w:rsidRPr="00DD68E2" w:rsidRDefault="005069B7" w:rsidP="00DD68E2">
      <w:pPr>
        <w:pStyle w:val="seNormalny2"/>
        <w:numPr>
          <w:ilvl w:val="2"/>
          <w:numId w:val="3"/>
        </w:numPr>
        <w:tabs>
          <w:tab w:val="left" w:pos="9356"/>
        </w:tabs>
        <w:ind w:left="1418" w:right="113" w:hanging="425"/>
        <w:rPr>
          <w:rFonts w:ascii="Arial" w:hAnsi="Arial" w:cs="Arial"/>
        </w:rPr>
      </w:pPr>
      <w:r w:rsidRPr="0090271D">
        <w:rPr>
          <w:rFonts w:ascii="Arial" w:hAnsi="Arial" w:cs="Arial"/>
        </w:rPr>
        <w:t>vytýčenie plynárenských zariadení, ktoré sú prevádzkované Prevádzkovateľom distribučnej siete</w:t>
      </w:r>
      <w:r w:rsidR="000852D4" w:rsidRPr="0090271D">
        <w:rPr>
          <w:rFonts w:ascii="Arial" w:hAnsi="Arial" w:cs="Arial"/>
        </w:rPr>
        <w:t xml:space="preserve">, ak z Prílohy č. </w:t>
      </w:r>
      <w:r w:rsidR="003743D4" w:rsidRPr="0090271D">
        <w:rPr>
          <w:rFonts w:ascii="Arial" w:hAnsi="Arial" w:cs="Arial"/>
        </w:rPr>
        <w:t>2</w:t>
      </w:r>
      <w:r w:rsidR="000852D4" w:rsidRPr="0090271D">
        <w:rPr>
          <w:rFonts w:ascii="Arial" w:hAnsi="Arial" w:cs="Arial"/>
        </w:rPr>
        <w:t xml:space="preserve"> Zmluvy nevyplýva inak</w:t>
      </w:r>
      <w:r w:rsidRPr="0090271D">
        <w:rPr>
          <w:rFonts w:ascii="Arial" w:hAnsi="Arial" w:cs="Arial"/>
        </w:rPr>
        <w:t>;</w:t>
      </w:r>
    </w:p>
    <w:p w14:paraId="475EA513" w14:textId="2D7EF703" w:rsidR="008D6BAD" w:rsidRDefault="005069B7" w:rsidP="0090271D">
      <w:pPr>
        <w:pStyle w:val="seNormalny2"/>
        <w:numPr>
          <w:ilvl w:val="2"/>
          <w:numId w:val="3"/>
        </w:numPr>
        <w:tabs>
          <w:tab w:val="left" w:pos="9356"/>
        </w:tabs>
        <w:ind w:left="1418" w:right="113" w:hanging="425"/>
        <w:rPr>
          <w:rFonts w:ascii="Arial" w:hAnsi="Arial" w:cs="Arial"/>
        </w:rPr>
      </w:pPr>
      <w:r w:rsidRPr="0090271D">
        <w:rPr>
          <w:rFonts w:ascii="Arial" w:hAnsi="Arial" w:cs="Arial"/>
        </w:rPr>
        <w:t xml:space="preserve">zabezpečenie dopravného značenia a/alebo smeroviek na Stavenisku v súlade s Právnymi predpismi, zabezpečenie jeho osadenia a udržiavanie, ak Dielo nie je súčasťou Projektu, alebo ak z Prílohy č. </w:t>
      </w:r>
      <w:r w:rsidR="003743D4" w:rsidRPr="0090271D">
        <w:rPr>
          <w:rFonts w:ascii="Arial" w:hAnsi="Arial" w:cs="Arial"/>
        </w:rPr>
        <w:t>2</w:t>
      </w:r>
      <w:r w:rsidRPr="0090271D">
        <w:rPr>
          <w:rFonts w:ascii="Arial" w:hAnsi="Arial" w:cs="Arial"/>
        </w:rPr>
        <w:t xml:space="preserve"> Zmluvy nevyplýva inak;</w:t>
      </w:r>
    </w:p>
    <w:p w14:paraId="7919E65D" w14:textId="78BC8B48" w:rsidR="0090271D" w:rsidRPr="00DD68E2" w:rsidRDefault="005069B7" w:rsidP="00DD68E2">
      <w:pPr>
        <w:pStyle w:val="seNormalny2"/>
        <w:numPr>
          <w:ilvl w:val="2"/>
          <w:numId w:val="3"/>
        </w:numPr>
        <w:tabs>
          <w:tab w:val="left" w:pos="9356"/>
        </w:tabs>
        <w:ind w:left="1418" w:right="113" w:hanging="425"/>
        <w:rPr>
          <w:rFonts w:ascii="Arial" w:hAnsi="Arial" w:cs="Arial"/>
        </w:rPr>
      </w:pPr>
      <w:r w:rsidRPr="0090271D">
        <w:rPr>
          <w:rFonts w:ascii="Arial" w:hAnsi="Arial" w:cs="Arial"/>
        </w:rPr>
        <w:t>činnosť technického dozoru;</w:t>
      </w:r>
    </w:p>
    <w:p w14:paraId="47B749B7" w14:textId="432163C0" w:rsidR="008D6BAD" w:rsidRDefault="005069B7" w:rsidP="0090271D">
      <w:pPr>
        <w:pStyle w:val="seNormalny2"/>
        <w:numPr>
          <w:ilvl w:val="2"/>
          <w:numId w:val="3"/>
        </w:numPr>
        <w:tabs>
          <w:tab w:val="left" w:pos="9356"/>
        </w:tabs>
        <w:ind w:left="1418" w:right="113" w:hanging="425"/>
        <w:rPr>
          <w:rFonts w:ascii="Arial" w:hAnsi="Arial" w:cs="Arial"/>
        </w:rPr>
      </w:pPr>
      <w:r w:rsidRPr="0090271D">
        <w:rPr>
          <w:rFonts w:ascii="Arial" w:hAnsi="Arial" w:cs="Arial"/>
        </w:rPr>
        <w:t xml:space="preserve">vykonávanie ďalších činností v zmysle Prílohy č. </w:t>
      </w:r>
      <w:r w:rsidR="003743D4" w:rsidRPr="0090271D">
        <w:rPr>
          <w:rFonts w:ascii="Arial" w:hAnsi="Arial" w:cs="Arial"/>
        </w:rPr>
        <w:t>2</w:t>
      </w:r>
      <w:r w:rsidRPr="0090271D">
        <w:rPr>
          <w:rFonts w:ascii="Arial" w:hAnsi="Arial" w:cs="Arial"/>
        </w:rPr>
        <w:t xml:space="preserve"> Zmluvy a/alebo Podkladov.</w:t>
      </w:r>
    </w:p>
    <w:p w14:paraId="72FCA173" w14:textId="77777777" w:rsidR="00DD68E2" w:rsidRPr="0090271D" w:rsidRDefault="00DD68E2" w:rsidP="00DD68E2">
      <w:pPr>
        <w:pStyle w:val="seNormalny2"/>
        <w:tabs>
          <w:tab w:val="left" w:pos="9356"/>
        </w:tabs>
        <w:ind w:right="113"/>
        <w:rPr>
          <w:rFonts w:ascii="Arial" w:hAnsi="Arial" w:cs="Arial"/>
        </w:rPr>
      </w:pPr>
    </w:p>
    <w:p w14:paraId="5D93BDD5" w14:textId="77777777" w:rsidR="008D6BAD" w:rsidRPr="00BE53AF" w:rsidRDefault="005069B7">
      <w:pPr>
        <w:pStyle w:val="seNormalny2"/>
        <w:numPr>
          <w:ilvl w:val="1"/>
          <w:numId w:val="3"/>
        </w:numPr>
        <w:tabs>
          <w:tab w:val="left" w:pos="9356"/>
        </w:tabs>
        <w:spacing w:after="0"/>
        <w:ind w:right="113"/>
        <w:rPr>
          <w:rFonts w:ascii="Arial" w:hAnsi="Arial" w:cs="Arial"/>
        </w:rPr>
      </w:pPr>
      <w:r w:rsidRPr="00BE53AF">
        <w:rPr>
          <w:rFonts w:ascii="Arial" w:hAnsi="Arial" w:cs="Arial"/>
          <w:b/>
        </w:rPr>
        <w:t>Dielom nie sú</w:t>
      </w:r>
      <w:r w:rsidRPr="00BE53AF">
        <w:rPr>
          <w:rFonts w:ascii="Arial" w:hAnsi="Arial" w:cs="Arial"/>
        </w:rPr>
        <w:t xml:space="preserve"> činnosti a/alebo priame dodávky, ktoré zabezpečuje Objednávateľ:</w:t>
      </w:r>
    </w:p>
    <w:p w14:paraId="07E671BE" w14:textId="30163110" w:rsidR="008D6BAD" w:rsidRPr="00BE53AF" w:rsidRDefault="005069B7" w:rsidP="003C46CB">
      <w:pPr>
        <w:pStyle w:val="seNormalny2"/>
        <w:numPr>
          <w:ilvl w:val="8"/>
          <w:numId w:val="32"/>
        </w:numPr>
        <w:tabs>
          <w:tab w:val="left" w:pos="9356"/>
        </w:tabs>
        <w:spacing w:after="0"/>
        <w:ind w:left="1276" w:right="113" w:hanging="567"/>
        <w:rPr>
          <w:rFonts w:ascii="Arial" w:hAnsi="Arial" w:cs="Arial"/>
        </w:rPr>
      </w:pPr>
      <w:r w:rsidRPr="00BE53AF">
        <w:rPr>
          <w:rFonts w:ascii="Arial" w:hAnsi="Arial" w:cs="Arial"/>
        </w:rPr>
        <w:t>vypracovanie Projektovej dokumentácie, pričom túto je Objednávateľ povinný Zhotoviteľovi odovzdať v rámci Podkladov (v </w:t>
      </w:r>
      <w:r w:rsidR="00325389" w:rsidRPr="00BE53AF">
        <w:rPr>
          <w:rFonts w:ascii="Arial" w:hAnsi="Arial" w:cs="Arial"/>
        </w:rPr>
        <w:t>počte vyhotovení podľ</w:t>
      </w:r>
      <w:r w:rsidR="00835B47" w:rsidRPr="00BE53AF">
        <w:rPr>
          <w:rFonts w:ascii="Arial" w:hAnsi="Arial" w:cs="Arial"/>
        </w:rPr>
        <w:t xml:space="preserve">a Prílohy č. </w:t>
      </w:r>
      <w:r w:rsidR="003743D4">
        <w:rPr>
          <w:rFonts w:ascii="Arial" w:hAnsi="Arial" w:cs="Arial"/>
        </w:rPr>
        <w:t xml:space="preserve">2 </w:t>
      </w:r>
      <w:r w:rsidR="00835B47" w:rsidRPr="00BE53AF">
        <w:rPr>
          <w:rFonts w:ascii="Arial" w:hAnsi="Arial" w:cs="Arial"/>
        </w:rPr>
        <w:t>Zmluvy</w:t>
      </w:r>
      <w:r w:rsidRPr="00BE53AF">
        <w:rPr>
          <w:rFonts w:ascii="Arial" w:hAnsi="Arial" w:cs="Arial"/>
        </w:rPr>
        <w:t>);</w:t>
      </w:r>
    </w:p>
    <w:p w14:paraId="2EA645F0" w14:textId="77777777" w:rsidR="008D6BAD" w:rsidRPr="00BE53AF" w:rsidRDefault="005069B7" w:rsidP="003C46CB">
      <w:pPr>
        <w:pStyle w:val="seNormalny2"/>
        <w:numPr>
          <w:ilvl w:val="8"/>
          <w:numId w:val="32"/>
        </w:numPr>
        <w:tabs>
          <w:tab w:val="left" w:pos="9356"/>
        </w:tabs>
        <w:spacing w:after="0"/>
        <w:ind w:left="1276" w:right="113" w:hanging="567"/>
        <w:rPr>
          <w:rFonts w:ascii="Arial" w:hAnsi="Arial" w:cs="Arial"/>
        </w:rPr>
      </w:pPr>
      <w:r w:rsidRPr="00BE53AF">
        <w:rPr>
          <w:rFonts w:ascii="Arial" w:hAnsi="Arial" w:cs="Arial"/>
        </w:rPr>
        <w:t>zabezpečenie vydania Stavebného povolenia, pričom toto je Objednávateľ povinný Zhotoviteľovi odovzdať v rámci Podkladov;</w:t>
      </w:r>
    </w:p>
    <w:p w14:paraId="3BD5DFB4" w14:textId="42D1477B" w:rsidR="008D6BAD" w:rsidRPr="00BE53AF" w:rsidRDefault="005069B7" w:rsidP="003C46CB">
      <w:pPr>
        <w:pStyle w:val="seNormalny2"/>
        <w:numPr>
          <w:ilvl w:val="8"/>
          <w:numId w:val="32"/>
        </w:numPr>
        <w:tabs>
          <w:tab w:val="left" w:pos="9356"/>
        </w:tabs>
        <w:spacing w:after="0"/>
        <w:ind w:left="1276" w:right="113" w:hanging="567"/>
      </w:pPr>
      <w:r w:rsidRPr="00BE53AF">
        <w:rPr>
          <w:rFonts w:ascii="Arial" w:hAnsi="Arial" w:cs="Arial"/>
        </w:rPr>
        <w:t>zabezpečenie vydania  kolaudačného rozhodnutia, ktorým sa povoľuje užívanie Stav</w:t>
      </w:r>
      <w:r w:rsidR="003C0A0E">
        <w:rPr>
          <w:rFonts w:ascii="Arial" w:hAnsi="Arial" w:cs="Arial"/>
        </w:rPr>
        <w:t>ebnej časti Diela</w:t>
      </w:r>
      <w:r w:rsidRPr="00BE53AF">
        <w:rPr>
          <w:rFonts w:ascii="Arial" w:hAnsi="Arial" w:cs="Arial"/>
        </w:rPr>
        <w:t xml:space="preserve"> (ďalej len </w:t>
      </w:r>
      <w:r w:rsidRPr="00BE53AF">
        <w:rPr>
          <w:rFonts w:ascii="Arial" w:hAnsi="Arial" w:cs="Arial"/>
          <w:b/>
        </w:rPr>
        <w:t>„Kolaudačné rozhodnutie“</w:t>
      </w:r>
      <w:r w:rsidRPr="00BE53AF">
        <w:rPr>
          <w:rFonts w:ascii="Arial" w:hAnsi="Arial" w:cs="Arial"/>
        </w:rPr>
        <w:t>);</w:t>
      </w:r>
    </w:p>
    <w:p w14:paraId="16F3DC3A" w14:textId="0BBBA3EA" w:rsidR="008D6BAD" w:rsidRPr="00BE53AF" w:rsidRDefault="005069B7" w:rsidP="003C46CB">
      <w:pPr>
        <w:pStyle w:val="seNormalny2"/>
        <w:numPr>
          <w:ilvl w:val="8"/>
          <w:numId w:val="32"/>
        </w:numPr>
        <w:tabs>
          <w:tab w:val="left" w:pos="9356"/>
        </w:tabs>
        <w:spacing w:after="0"/>
        <w:ind w:left="1276" w:right="113" w:hanging="567"/>
        <w:rPr>
          <w:rFonts w:ascii="Arial" w:hAnsi="Arial" w:cs="Arial"/>
        </w:rPr>
      </w:pPr>
      <w:r w:rsidRPr="00BE53AF">
        <w:rPr>
          <w:rFonts w:ascii="Arial" w:hAnsi="Arial" w:cs="Arial"/>
        </w:rPr>
        <w:t>v prípade potreby zabezpečenie vydania povolenia na predčasné užívanie Stav</w:t>
      </w:r>
      <w:r w:rsidR="003C0A0E">
        <w:rPr>
          <w:rFonts w:ascii="Arial" w:hAnsi="Arial" w:cs="Arial"/>
        </w:rPr>
        <w:t>ebnej časti Diela</w:t>
      </w:r>
      <w:r w:rsidRPr="00BE53AF">
        <w:rPr>
          <w:rFonts w:ascii="Arial" w:hAnsi="Arial" w:cs="Arial"/>
        </w:rPr>
        <w:t xml:space="preserve"> alebo rozhodnutia o dočasnom užívaní Stav</w:t>
      </w:r>
      <w:r w:rsidR="003C0A0E">
        <w:rPr>
          <w:rFonts w:ascii="Arial" w:hAnsi="Arial" w:cs="Arial"/>
        </w:rPr>
        <w:t>ebnej časti Diela</w:t>
      </w:r>
      <w:r w:rsidRPr="00BE53AF">
        <w:rPr>
          <w:rFonts w:ascii="Arial" w:hAnsi="Arial" w:cs="Arial"/>
        </w:rPr>
        <w:t xml:space="preserve"> v skúšobnej prevádzke; </w:t>
      </w:r>
    </w:p>
    <w:p w14:paraId="24545CC3" w14:textId="388C012E" w:rsidR="008D6BAD" w:rsidRPr="00BE53AF" w:rsidRDefault="005069B7" w:rsidP="003C46CB">
      <w:pPr>
        <w:pStyle w:val="seNormalny2"/>
        <w:numPr>
          <w:ilvl w:val="8"/>
          <w:numId w:val="32"/>
        </w:numPr>
        <w:tabs>
          <w:tab w:val="left" w:pos="9356"/>
        </w:tabs>
        <w:spacing w:after="0"/>
        <w:ind w:left="1276" w:right="113" w:hanging="567"/>
        <w:rPr>
          <w:rFonts w:ascii="Arial" w:hAnsi="Arial" w:cs="Arial"/>
        </w:rPr>
      </w:pPr>
      <w:r w:rsidRPr="00BE53AF">
        <w:rPr>
          <w:rFonts w:ascii="Arial" w:hAnsi="Arial" w:cs="Arial"/>
        </w:rPr>
        <w:t>v prípade potreby zabezpečenie vydania povolenia na zvláštne užívanie komunikácie (ďalej len „</w:t>
      </w:r>
      <w:proofErr w:type="spellStart"/>
      <w:r w:rsidRPr="00BE53AF">
        <w:rPr>
          <w:rFonts w:ascii="Arial" w:hAnsi="Arial" w:cs="Arial"/>
          <w:b/>
        </w:rPr>
        <w:t>Rozkopávkové</w:t>
      </w:r>
      <w:proofErr w:type="spellEnd"/>
      <w:r w:rsidRPr="00BE53AF">
        <w:rPr>
          <w:rFonts w:ascii="Arial" w:hAnsi="Arial" w:cs="Arial"/>
          <w:b/>
        </w:rPr>
        <w:t xml:space="preserve"> povolenie</w:t>
      </w:r>
      <w:r w:rsidRPr="00BE53AF">
        <w:rPr>
          <w:rFonts w:ascii="Arial" w:hAnsi="Arial" w:cs="Arial"/>
        </w:rPr>
        <w:t>“) pre realizáciu Stav</w:t>
      </w:r>
      <w:r w:rsidR="003C0A0E">
        <w:rPr>
          <w:rFonts w:ascii="Arial" w:hAnsi="Arial" w:cs="Arial"/>
        </w:rPr>
        <w:t>ebnej časti Diela</w:t>
      </w:r>
      <w:r w:rsidRPr="00BE53AF">
        <w:rPr>
          <w:rFonts w:ascii="Arial" w:hAnsi="Arial" w:cs="Arial"/>
        </w:rPr>
        <w:t>;</w:t>
      </w:r>
    </w:p>
    <w:p w14:paraId="53776773" w14:textId="77777777" w:rsidR="008D6BAD" w:rsidRPr="00BE53AF" w:rsidRDefault="005069B7" w:rsidP="003C46CB">
      <w:pPr>
        <w:pStyle w:val="seNormalny2"/>
        <w:numPr>
          <w:ilvl w:val="8"/>
          <w:numId w:val="32"/>
        </w:numPr>
        <w:tabs>
          <w:tab w:val="left" w:pos="9356"/>
        </w:tabs>
        <w:spacing w:after="0"/>
        <w:ind w:left="1276" w:right="113" w:hanging="567"/>
        <w:rPr>
          <w:rFonts w:ascii="Arial" w:hAnsi="Arial" w:cs="Arial"/>
        </w:rPr>
      </w:pPr>
      <w:r w:rsidRPr="00BE53AF">
        <w:rPr>
          <w:rFonts w:ascii="Arial" w:hAnsi="Arial" w:cs="Arial"/>
        </w:rPr>
        <w:t xml:space="preserve">zabezpečenie vydania ostatných potrebných Rozhodnutí </w:t>
      </w:r>
      <w:r w:rsidR="00325389" w:rsidRPr="00BE53AF">
        <w:rPr>
          <w:rFonts w:ascii="Arial" w:hAnsi="Arial" w:cs="Arial"/>
        </w:rPr>
        <w:t>P</w:t>
      </w:r>
      <w:r w:rsidRPr="00BE53AF">
        <w:rPr>
          <w:rFonts w:ascii="Arial" w:hAnsi="Arial" w:cs="Arial"/>
        </w:rPr>
        <w:t>ríslušných orgánov a ostatných osôb;</w:t>
      </w:r>
    </w:p>
    <w:p w14:paraId="26C892FA" w14:textId="1747CA8D" w:rsidR="008D6BAD" w:rsidRPr="00BE53AF" w:rsidRDefault="005069B7" w:rsidP="003C46CB">
      <w:pPr>
        <w:pStyle w:val="seNormalny2"/>
        <w:numPr>
          <w:ilvl w:val="8"/>
          <w:numId w:val="32"/>
        </w:numPr>
        <w:tabs>
          <w:tab w:val="left" w:pos="9356"/>
        </w:tabs>
        <w:spacing w:after="0"/>
        <w:ind w:left="1276" w:right="113" w:hanging="567"/>
        <w:rPr>
          <w:rFonts w:ascii="Arial" w:hAnsi="Arial" w:cs="Arial"/>
        </w:rPr>
      </w:pPr>
      <w:r w:rsidRPr="00BE53AF">
        <w:rPr>
          <w:rFonts w:ascii="Arial" w:hAnsi="Arial" w:cs="Arial"/>
        </w:rPr>
        <w:t>vytýčenie podzemných inžinierskych sietí, a to tak smerovo, ako i hĺbkovo, okrem plynárenských zariadení, ktoré sú prevádzkované Prevádzkovateľom distribučnej siete</w:t>
      </w:r>
      <w:r w:rsidR="000852D4" w:rsidRPr="00BE53AF">
        <w:rPr>
          <w:rFonts w:ascii="Arial" w:hAnsi="Arial" w:cs="Arial"/>
        </w:rPr>
        <w:t xml:space="preserve">, </w:t>
      </w:r>
      <w:r w:rsidR="000852D4" w:rsidRPr="00BE53AF">
        <w:rPr>
          <w:rFonts w:ascii="Arial" w:hAnsi="Arial" w:cs="Arial"/>
        </w:rPr>
        <w:lastRenderedPageBreak/>
        <w:t xml:space="preserve">ak z Prílohy č. </w:t>
      </w:r>
      <w:r w:rsidR="003743D4">
        <w:rPr>
          <w:rFonts w:ascii="Arial" w:hAnsi="Arial" w:cs="Arial"/>
        </w:rPr>
        <w:t>2 Zmluvy</w:t>
      </w:r>
      <w:r w:rsidR="000852D4" w:rsidRPr="00BE53AF">
        <w:rPr>
          <w:rFonts w:ascii="Arial" w:hAnsi="Arial" w:cs="Arial"/>
        </w:rPr>
        <w:t xml:space="preserve"> nevyplýva inak)</w:t>
      </w:r>
      <w:r w:rsidRPr="00BE53AF">
        <w:rPr>
          <w:rFonts w:ascii="Arial" w:hAnsi="Arial" w:cs="Arial"/>
        </w:rPr>
        <w:t xml:space="preserve">, resp. v prípade, že tieto nie sú vytýčené z dôvodu, že prevádzkovateľ príslušných inžinierskych sietí potvrdil, že sa tieto v priestoroch Staveniska nenachádzajú, je Objednávateľ povinný predložiť </w:t>
      </w:r>
      <w:r w:rsidR="00835B47" w:rsidRPr="00BE53AF">
        <w:rPr>
          <w:rFonts w:ascii="Arial" w:hAnsi="Arial" w:cs="Arial"/>
        </w:rPr>
        <w:t xml:space="preserve">Zhotoviteľovi </w:t>
      </w:r>
      <w:r w:rsidRPr="00BE53AF">
        <w:rPr>
          <w:rFonts w:ascii="Arial" w:hAnsi="Arial" w:cs="Arial"/>
        </w:rPr>
        <w:t>tieto potvrdenia,  ktor</w:t>
      </w:r>
      <w:r w:rsidR="00325389" w:rsidRPr="00BE53AF">
        <w:rPr>
          <w:rFonts w:ascii="Arial" w:hAnsi="Arial" w:cs="Arial"/>
        </w:rPr>
        <w:t>é</w:t>
      </w:r>
      <w:r w:rsidRPr="00BE53AF">
        <w:rPr>
          <w:rFonts w:ascii="Arial" w:hAnsi="Arial" w:cs="Arial"/>
        </w:rPr>
        <w:t xml:space="preserve"> boli</w:t>
      </w:r>
      <w:r w:rsidR="00325389" w:rsidRPr="00BE53AF">
        <w:rPr>
          <w:rFonts w:ascii="Arial" w:hAnsi="Arial" w:cs="Arial"/>
        </w:rPr>
        <w:t>/mali byť</w:t>
      </w:r>
      <w:r w:rsidR="006A7C5E" w:rsidRPr="00BE53AF">
        <w:rPr>
          <w:rFonts w:ascii="Arial" w:hAnsi="Arial" w:cs="Arial"/>
        </w:rPr>
        <w:t xml:space="preserve"> podkladom</w:t>
      </w:r>
      <w:r w:rsidRPr="00BE53AF">
        <w:rPr>
          <w:rFonts w:ascii="Arial" w:hAnsi="Arial" w:cs="Arial"/>
        </w:rPr>
        <w:t xml:space="preserve"> </w:t>
      </w:r>
      <w:r w:rsidR="00325389" w:rsidRPr="00BE53AF">
        <w:rPr>
          <w:rFonts w:ascii="Arial" w:hAnsi="Arial" w:cs="Arial"/>
        </w:rPr>
        <w:t xml:space="preserve">pre </w:t>
      </w:r>
      <w:r w:rsidRPr="00BE53AF">
        <w:rPr>
          <w:rFonts w:ascii="Arial" w:hAnsi="Arial" w:cs="Arial"/>
        </w:rPr>
        <w:t>vydan</w:t>
      </w:r>
      <w:r w:rsidR="00325389" w:rsidRPr="00BE53AF">
        <w:rPr>
          <w:rFonts w:ascii="Arial" w:hAnsi="Arial" w:cs="Arial"/>
        </w:rPr>
        <w:t>ie</w:t>
      </w:r>
      <w:r w:rsidRPr="00BE53AF">
        <w:rPr>
          <w:rFonts w:ascii="Arial" w:hAnsi="Arial" w:cs="Arial"/>
        </w:rPr>
        <w:t xml:space="preserve"> Rozhodnutia príslušných orgánov a ostatných osôb, najmä Stavebné</w:t>
      </w:r>
      <w:r w:rsidR="006A7C5E" w:rsidRPr="00BE53AF">
        <w:rPr>
          <w:rFonts w:ascii="Arial" w:hAnsi="Arial" w:cs="Arial"/>
        </w:rPr>
        <w:t>ho</w:t>
      </w:r>
      <w:r w:rsidRPr="00BE53AF">
        <w:rPr>
          <w:rFonts w:ascii="Arial" w:hAnsi="Arial" w:cs="Arial"/>
        </w:rPr>
        <w:t xml:space="preserve"> povoleni</w:t>
      </w:r>
      <w:r w:rsidR="006A7C5E" w:rsidRPr="00BE53AF">
        <w:rPr>
          <w:rFonts w:ascii="Arial" w:hAnsi="Arial" w:cs="Arial"/>
        </w:rPr>
        <w:t>a</w:t>
      </w:r>
      <w:r w:rsidR="000852D4" w:rsidRPr="00BE53AF">
        <w:rPr>
          <w:rFonts w:ascii="Arial" w:hAnsi="Arial" w:cs="Arial"/>
        </w:rPr>
        <w:t>. Splnenie tejto povinnosti je Objednávateľ povinný zabezpečiť najneskôr ku dňu odovzdania Staveniska</w:t>
      </w:r>
      <w:r w:rsidRPr="00BE53AF">
        <w:rPr>
          <w:rFonts w:ascii="Arial" w:hAnsi="Arial" w:cs="Arial"/>
        </w:rPr>
        <w:t>;</w:t>
      </w:r>
    </w:p>
    <w:p w14:paraId="77BB3F62" w14:textId="6E160BE3" w:rsidR="006A7C5E" w:rsidRPr="00BE53AF" w:rsidRDefault="005069B7" w:rsidP="003C46CB">
      <w:pPr>
        <w:pStyle w:val="seNormalny2"/>
        <w:numPr>
          <w:ilvl w:val="8"/>
          <w:numId w:val="32"/>
        </w:numPr>
        <w:tabs>
          <w:tab w:val="left" w:pos="9356"/>
        </w:tabs>
        <w:spacing w:after="0"/>
        <w:ind w:left="1276" w:right="113" w:hanging="567"/>
        <w:rPr>
          <w:rFonts w:ascii="Arial" w:hAnsi="Arial" w:cs="Arial"/>
        </w:rPr>
      </w:pPr>
      <w:r w:rsidRPr="00BE53AF">
        <w:rPr>
          <w:rFonts w:ascii="Arial" w:hAnsi="Arial" w:cs="Arial"/>
        </w:rPr>
        <w:t>odborný autorský dohľad počas zhotovovania Stav</w:t>
      </w:r>
      <w:r w:rsidR="003C0A0E">
        <w:rPr>
          <w:rFonts w:ascii="Arial" w:hAnsi="Arial" w:cs="Arial"/>
        </w:rPr>
        <w:t>ebnej časti Diela</w:t>
      </w:r>
      <w:r w:rsidRPr="00BE53AF">
        <w:rPr>
          <w:rFonts w:ascii="Arial" w:hAnsi="Arial" w:cs="Arial"/>
        </w:rPr>
        <w:t>;</w:t>
      </w:r>
    </w:p>
    <w:p w14:paraId="657B8624" w14:textId="5D625307" w:rsidR="008D6BAD" w:rsidRPr="00BE53AF" w:rsidRDefault="005069B7" w:rsidP="003C46CB">
      <w:pPr>
        <w:pStyle w:val="seNormalny2"/>
        <w:numPr>
          <w:ilvl w:val="8"/>
          <w:numId w:val="32"/>
        </w:numPr>
        <w:tabs>
          <w:tab w:val="left" w:pos="9356"/>
        </w:tabs>
        <w:spacing w:after="0"/>
        <w:ind w:left="1276" w:right="113" w:hanging="567"/>
        <w:rPr>
          <w:rFonts w:ascii="Arial" w:hAnsi="Arial" w:cs="Arial"/>
        </w:rPr>
      </w:pPr>
      <w:r w:rsidRPr="00BE53AF">
        <w:rPr>
          <w:rFonts w:ascii="Arial" w:hAnsi="Arial" w:cs="Arial"/>
        </w:rPr>
        <w:t>zabezpečenie vstupu na pozemky dotknuté Stav</w:t>
      </w:r>
      <w:r w:rsidR="003C0A0E">
        <w:rPr>
          <w:rFonts w:ascii="Arial" w:hAnsi="Arial" w:cs="Arial"/>
        </w:rPr>
        <w:t>ebnou časťou Diela</w:t>
      </w:r>
      <w:r w:rsidRPr="00BE53AF">
        <w:rPr>
          <w:rFonts w:ascii="Arial" w:hAnsi="Arial" w:cs="Arial"/>
        </w:rPr>
        <w:t>;</w:t>
      </w:r>
    </w:p>
    <w:p w14:paraId="4ED5F083" w14:textId="77777777" w:rsidR="008D6BAD" w:rsidRPr="00BE53AF" w:rsidRDefault="005069B7" w:rsidP="003C46CB">
      <w:pPr>
        <w:pStyle w:val="seNormalny2"/>
        <w:numPr>
          <w:ilvl w:val="8"/>
          <w:numId w:val="32"/>
        </w:numPr>
        <w:tabs>
          <w:tab w:val="left" w:pos="9356"/>
        </w:tabs>
        <w:spacing w:after="0"/>
        <w:ind w:left="1276" w:right="113" w:hanging="567"/>
        <w:rPr>
          <w:rFonts w:ascii="Arial" w:hAnsi="Arial" w:cs="Arial"/>
        </w:rPr>
      </w:pPr>
      <w:r w:rsidRPr="00BE53AF">
        <w:rPr>
          <w:rFonts w:ascii="Arial" w:hAnsi="Arial" w:cs="Arial"/>
        </w:rPr>
        <w:t>činnosť koordinátora Projektovej dokumentácie v zmysle nariadenia vlády č. 396/2006 Z. z. o minimálnych bezpečnostných a zdravotných požiadavkách na stavenisko;</w:t>
      </w:r>
    </w:p>
    <w:p w14:paraId="0078BED7" w14:textId="270CB035" w:rsidR="008D6BAD" w:rsidRPr="00BE53AF" w:rsidRDefault="005069B7" w:rsidP="003C46CB">
      <w:pPr>
        <w:pStyle w:val="seNormalny2"/>
        <w:numPr>
          <w:ilvl w:val="8"/>
          <w:numId w:val="32"/>
        </w:numPr>
        <w:tabs>
          <w:tab w:val="left" w:pos="9356"/>
        </w:tabs>
        <w:spacing w:after="0"/>
        <w:ind w:left="1276" w:right="113" w:hanging="567"/>
      </w:pPr>
      <w:r w:rsidRPr="00BE53AF">
        <w:rPr>
          <w:rFonts w:ascii="Arial" w:hAnsi="Arial" w:cs="Arial"/>
        </w:rPr>
        <w:t xml:space="preserve">činnosť koordinátora bezpečnosti v zmysle nariadenia vlády č. 396/2006 Z. z. o minimálnych bezpečnostných a zdravotných požiadavkách na stavenisko, ak z Prílohy č. </w:t>
      </w:r>
      <w:r w:rsidR="003743D4">
        <w:rPr>
          <w:rFonts w:ascii="Arial" w:hAnsi="Arial" w:cs="Arial"/>
        </w:rPr>
        <w:t>2</w:t>
      </w:r>
      <w:r w:rsidR="005625DD" w:rsidRPr="00BE53AF">
        <w:rPr>
          <w:rFonts w:ascii="Arial" w:hAnsi="Arial" w:cs="Arial"/>
        </w:rPr>
        <w:t xml:space="preserve"> </w:t>
      </w:r>
      <w:r w:rsidRPr="00BE53AF">
        <w:rPr>
          <w:rFonts w:ascii="Arial" w:hAnsi="Arial" w:cs="Arial"/>
        </w:rPr>
        <w:t>Zmluvy nevyplýva inak;</w:t>
      </w:r>
    </w:p>
    <w:p w14:paraId="333DEB23" w14:textId="6DCE404F" w:rsidR="00710A6C" w:rsidRPr="005625DD" w:rsidRDefault="005069B7" w:rsidP="003C46CB">
      <w:pPr>
        <w:pStyle w:val="seNormalny2"/>
        <w:numPr>
          <w:ilvl w:val="8"/>
          <w:numId w:val="32"/>
        </w:numPr>
        <w:tabs>
          <w:tab w:val="left" w:pos="9356"/>
        </w:tabs>
        <w:spacing w:after="0"/>
        <w:ind w:left="1276" w:right="113" w:hanging="567"/>
        <w:rPr>
          <w:rFonts w:ascii="Arial" w:hAnsi="Arial" w:cs="Arial"/>
        </w:rPr>
      </w:pPr>
      <w:r w:rsidRPr="005625DD">
        <w:rPr>
          <w:rFonts w:ascii="Arial" w:hAnsi="Arial" w:cs="Arial"/>
        </w:rPr>
        <w:t>výstavba prístupových ciest k Stavenisku a zabezpečenie všetkého potrebného dopravného značenia a/alebo smeroviek na prístupovej ceste v súlade s Právnymi predpismi, zabezpečenie jeho osadenia a udržiavanie</w:t>
      </w:r>
      <w:r w:rsidR="00710A6C" w:rsidRPr="005625DD">
        <w:rPr>
          <w:rFonts w:ascii="Arial" w:hAnsi="Arial" w:cs="Arial"/>
        </w:rPr>
        <w:t>;</w:t>
      </w:r>
    </w:p>
    <w:p w14:paraId="69727DEC" w14:textId="77777777" w:rsidR="008D6BAD" w:rsidRPr="00BE53AF" w:rsidRDefault="00710A6C" w:rsidP="003C46CB">
      <w:pPr>
        <w:pStyle w:val="seNormalny2"/>
        <w:numPr>
          <w:ilvl w:val="8"/>
          <w:numId w:val="32"/>
        </w:numPr>
        <w:tabs>
          <w:tab w:val="left" w:pos="9356"/>
        </w:tabs>
        <w:spacing w:after="0"/>
        <w:ind w:left="1276" w:right="113" w:hanging="567"/>
        <w:rPr>
          <w:rFonts w:ascii="Arial" w:hAnsi="Arial" w:cs="Arial"/>
        </w:rPr>
      </w:pPr>
      <w:r w:rsidRPr="00BE53AF">
        <w:rPr>
          <w:rFonts w:ascii="Arial" w:hAnsi="Arial" w:cs="Arial"/>
        </w:rPr>
        <w:t>zabezpečenie vypracovania geometrického plánu pre účely vyznačenia vecného bremena v rozsahu ochranného a bezpečnostného pásma Preloženého PZ na pozemkoch dotknutých Preloženým PZ a jeho overenie Príslušným orgánom</w:t>
      </w:r>
      <w:r w:rsidR="00D760E5" w:rsidRPr="00BE53AF">
        <w:rPr>
          <w:rFonts w:ascii="Arial" w:hAnsi="Arial" w:cs="Arial"/>
        </w:rPr>
        <w:t>;</w:t>
      </w:r>
    </w:p>
    <w:p w14:paraId="2617E443" w14:textId="77777777" w:rsidR="006B5F21" w:rsidRPr="006B5F21" w:rsidRDefault="00D760E5" w:rsidP="006B5F21">
      <w:pPr>
        <w:pStyle w:val="seNormalny2"/>
        <w:numPr>
          <w:ilvl w:val="8"/>
          <w:numId w:val="32"/>
        </w:numPr>
        <w:tabs>
          <w:tab w:val="left" w:pos="9356"/>
        </w:tabs>
        <w:spacing w:after="0"/>
        <w:ind w:left="1276" w:right="113" w:hanging="567"/>
        <w:rPr>
          <w:rFonts w:ascii="Arial" w:hAnsi="Arial" w:cs="Arial"/>
          <w:b/>
          <w:color w:val="000000"/>
        </w:rPr>
      </w:pPr>
      <w:r w:rsidRPr="00BE53AF">
        <w:rPr>
          <w:rFonts w:ascii="Arial" w:hAnsi="Arial" w:cs="Arial"/>
        </w:rPr>
        <w:t xml:space="preserve">vypracovanie skúšobného plánu podľa § 13 zákona č. 254/1998 </w:t>
      </w:r>
      <w:proofErr w:type="spellStart"/>
      <w:r w:rsidRPr="00BE53AF">
        <w:rPr>
          <w:rFonts w:ascii="Arial" w:hAnsi="Arial" w:cs="Arial"/>
        </w:rPr>
        <w:t>Z.z</w:t>
      </w:r>
      <w:proofErr w:type="spellEnd"/>
      <w:r w:rsidRPr="00BE53AF">
        <w:rPr>
          <w:rFonts w:ascii="Arial" w:hAnsi="Arial" w:cs="Arial"/>
        </w:rPr>
        <w:t>. o verejných prácach, ktorý je Objednávateľ (ako generálny zhotoviteľ Investora Projektu) povinný predložiť Zhotoviteľovi v rámci Podkladov a zabezpečiť jeho vypracovanie v súlade s požiadavkami Právnych predpisov, technických noriem, TPP, ďalších požiadaviek Investora Projektu a požiadaviek Prevádzkovateľa distribučnej siete v prípade, že sa skúšobný plán týka aj Diela</w:t>
      </w:r>
      <w:r w:rsidR="006B5F21">
        <w:rPr>
          <w:rFonts w:ascii="Arial" w:hAnsi="Arial" w:cs="Arial"/>
        </w:rPr>
        <w:t>.</w:t>
      </w:r>
    </w:p>
    <w:p w14:paraId="3B04A642" w14:textId="0FB4CC8D" w:rsidR="008D6BAD" w:rsidRPr="00BE53AF" w:rsidRDefault="005069B7" w:rsidP="006B5F21">
      <w:pPr>
        <w:pStyle w:val="seNormalny2"/>
        <w:tabs>
          <w:tab w:val="left" w:pos="9356"/>
        </w:tabs>
        <w:spacing w:after="0"/>
        <w:ind w:left="0" w:right="113"/>
        <w:rPr>
          <w:rFonts w:ascii="Arial" w:hAnsi="Arial" w:cs="Arial"/>
          <w:b/>
          <w:color w:val="000000"/>
        </w:rPr>
      </w:pPr>
      <w:r w:rsidRPr="00BE53AF">
        <w:rPr>
          <w:rFonts w:ascii="Arial" w:hAnsi="Arial" w:cs="Arial"/>
          <w:b/>
          <w:color w:val="000000"/>
        </w:rPr>
        <w:t>Hlavná časť Diela</w:t>
      </w:r>
    </w:p>
    <w:p w14:paraId="3C6B10C3" w14:textId="4483F846" w:rsidR="008D6BAD" w:rsidRPr="00BE53AF" w:rsidRDefault="005069B7">
      <w:pPr>
        <w:pStyle w:val="seNormalny2"/>
        <w:numPr>
          <w:ilvl w:val="1"/>
          <w:numId w:val="3"/>
        </w:numPr>
        <w:tabs>
          <w:tab w:val="left" w:pos="9356"/>
        </w:tabs>
        <w:spacing w:after="0"/>
        <w:ind w:right="113"/>
        <w:rPr>
          <w:rFonts w:ascii="Arial" w:hAnsi="Arial" w:cs="Arial"/>
          <w:color w:val="000000"/>
        </w:rPr>
      </w:pPr>
      <w:r w:rsidRPr="00BE53AF">
        <w:rPr>
          <w:rFonts w:ascii="Arial" w:hAnsi="Arial" w:cs="Arial"/>
          <w:color w:val="000000"/>
        </w:rPr>
        <w:t>Hlavn</w:t>
      </w:r>
      <w:r w:rsidR="004E4382">
        <w:rPr>
          <w:rFonts w:ascii="Arial" w:hAnsi="Arial" w:cs="Arial"/>
          <w:color w:val="000000"/>
        </w:rPr>
        <w:t>ú</w:t>
      </w:r>
      <w:r w:rsidRPr="00BE53AF">
        <w:rPr>
          <w:rFonts w:ascii="Arial" w:hAnsi="Arial" w:cs="Arial"/>
          <w:color w:val="000000"/>
        </w:rPr>
        <w:t xml:space="preserve"> časť</w:t>
      </w:r>
      <w:r w:rsidR="004E4382">
        <w:rPr>
          <w:rFonts w:ascii="Arial" w:hAnsi="Arial" w:cs="Arial"/>
          <w:color w:val="000000"/>
        </w:rPr>
        <w:t xml:space="preserve"> Diela</w:t>
      </w:r>
      <w:r w:rsidRPr="00BE53AF">
        <w:rPr>
          <w:rFonts w:ascii="Arial" w:hAnsi="Arial" w:cs="Arial"/>
          <w:color w:val="000000"/>
        </w:rPr>
        <w:t xml:space="preserve"> tvorí: </w:t>
      </w:r>
    </w:p>
    <w:p w14:paraId="726EDA0F" w14:textId="120CF12F" w:rsidR="008D6BAD" w:rsidRPr="00BE53AF" w:rsidRDefault="005069B7" w:rsidP="003C46CB">
      <w:pPr>
        <w:pStyle w:val="seNormalny2"/>
        <w:numPr>
          <w:ilvl w:val="0"/>
          <w:numId w:val="31"/>
        </w:numPr>
        <w:tabs>
          <w:tab w:val="left" w:pos="9356"/>
        </w:tabs>
        <w:ind w:right="113"/>
        <w:rPr>
          <w:rFonts w:ascii="Arial" w:hAnsi="Arial" w:cs="Arial"/>
          <w:color w:val="000000"/>
        </w:rPr>
      </w:pPr>
      <w:r w:rsidRPr="00BE53AF">
        <w:rPr>
          <w:rFonts w:ascii="Arial" w:hAnsi="Arial" w:cs="Arial"/>
          <w:color w:val="000000"/>
        </w:rPr>
        <w:t xml:space="preserve">Preložené PZ po Ostrom </w:t>
      </w:r>
      <w:proofErr w:type="spellStart"/>
      <w:r w:rsidRPr="00BE53AF">
        <w:rPr>
          <w:rFonts w:ascii="Arial" w:hAnsi="Arial" w:cs="Arial"/>
          <w:color w:val="000000"/>
        </w:rPr>
        <w:t>prepoji</w:t>
      </w:r>
      <w:proofErr w:type="spellEnd"/>
      <w:r w:rsidRPr="00BE53AF">
        <w:rPr>
          <w:rFonts w:ascii="Arial" w:hAnsi="Arial" w:cs="Arial"/>
          <w:color w:val="000000"/>
        </w:rPr>
        <w:t xml:space="preserve"> vrátane </w:t>
      </w:r>
      <w:proofErr w:type="spellStart"/>
      <w:r w:rsidRPr="00BE53AF">
        <w:rPr>
          <w:rFonts w:ascii="Arial" w:hAnsi="Arial" w:cs="Arial"/>
          <w:color w:val="000000"/>
        </w:rPr>
        <w:t>obsypu</w:t>
      </w:r>
      <w:proofErr w:type="spellEnd"/>
      <w:r w:rsidRPr="00BE53AF">
        <w:rPr>
          <w:rFonts w:ascii="Arial" w:hAnsi="Arial" w:cs="Arial"/>
          <w:color w:val="000000"/>
        </w:rPr>
        <w:t xml:space="preserve"> a </w:t>
      </w:r>
      <w:proofErr w:type="spellStart"/>
      <w:r w:rsidRPr="00BE53AF">
        <w:rPr>
          <w:rFonts w:ascii="Arial" w:hAnsi="Arial" w:cs="Arial"/>
          <w:color w:val="000000"/>
        </w:rPr>
        <w:t>podsypu</w:t>
      </w:r>
      <w:proofErr w:type="spellEnd"/>
      <w:r w:rsidRPr="00BE53AF">
        <w:rPr>
          <w:rFonts w:ascii="Arial" w:hAnsi="Arial" w:cs="Arial"/>
          <w:color w:val="000000"/>
        </w:rPr>
        <w:t xml:space="preserve"> Preloženého </w:t>
      </w:r>
      <w:r w:rsidR="0090271D">
        <w:rPr>
          <w:rFonts w:ascii="Arial" w:hAnsi="Arial" w:cs="Arial"/>
          <w:color w:val="000000"/>
        </w:rPr>
        <w:t>PZ</w:t>
      </w:r>
      <w:r w:rsidRPr="00BE53AF">
        <w:rPr>
          <w:rFonts w:ascii="Arial" w:hAnsi="Arial" w:cs="Arial"/>
          <w:color w:val="000000"/>
        </w:rPr>
        <w:t>;</w:t>
      </w:r>
    </w:p>
    <w:p w14:paraId="21B06DC2" w14:textId="0176CCAA" w:rsidR="008D6BAD" w:rsidRPr="00BE53AF" w:rsidRDefault="005069B7" w:rsidP="003C46CB">
      <w:pPr>
        <w:pStyle w:val="seNormalny2"/>
        <w:numPr>
          <w:ilvl w:val="0"/>
          <w:numId w:val="31"/>
        </w:numPr>
        <w:tabs>
          <w:tab w:val="left" w:pos="9356"/>
        </w:tabs>
        <w:ind w:right="113"/>
        <w:rPr>
          <w:rFonts w:ascii="Arial" w:hAnsi="Arial" w:cs="Arial"/>
          <w:color w:val="000000"/>
        </w:rPr>
      </w:pPr>
      <w:r w:rsidRPr="00BE53AF">
        <w:rPr>
          <w:rFonts w:ascii="Arial" w:hAnsi="Arial" w:cs="Arial"/>
          <w:color w:val="000000"/>
        </w:rPr>
        <w:t xml:space="preserve">dokumentácia skutočného vyhotovenia </w:t>
      </w:r>
      <w:r w:rsidR="003C0A0E">
        <w:rPr>
          <w:rFonts w:ascii="Arial" w:hAnsi="Arial" w:cs="Arial"/>
          <w:color w:val="000000"/>
        </w:rPr>
        <w:t>s</w:t>
      </w:r>
      <w:r w:rsidRPr="00BE53AF">
        <w:rPr>
          <w:rFonts w:ascii="Arial" w:hAnsi="Arial" w:cs="Arial"/>
          <w:color w:val="000000"/>
        </w:rPr>
        <w:t>tavby</w:t>
      </w:r>
      <w:r w:rsidR="003C0A0E">
        <w:rPr>
          <w:rFonts w:ascii="Arial" w:hAnsi="Arial" w:cs="Arial"/>
          <w:color w:val="000000"/>
        </w:rPr>
        <w:t xml:space="preserve"> – Stavebnej časti Diela</w:t>
      </w:r>
      <w:r w:rsidRPr="00BE53AF">
        <w:rPr>
          <w:rFonts w:ascii="Arial" w:hAnsi="Arial" w:cs="Arial"/>
          <w:color w:val="000000"/>
        </w:rPr>
        <w:t xml:space="preserve"> podľa </w:t>
      </w:r>
      <w:r w:rsidRPr="00C949CC">
        <w:rPr>
          <w:rFonts w:ascii="Arial" w:hAnsi="Arial" w:cs="Arial"/>
          <w:color w:val="000000"/>
        </w:rPr>
        <w:t>bod</w:t>
      </w:r>
      <w:r w:rsidRPr="00BE53AF">
        <w:rPr>
          <w:rFonts w:ascii="Arial" w:hAnsi="Arial" w:cs="Arial"/>
          <w:color w:val="000000"/>
        </w:rPr>
        <w:t xml:space="preserve">u 2.3 i. Zmluvy a geodetické </w:t>
      </w:r>
      <w:proofErr w:type="spellStart"/>
      <w:r w:rsidRPr="00BE53AF">
        <w:rPr>
          <w:rFonts w:ascii="Arial" w:hAnsi="Arial" w:cs="Arial"/>
          <w:color w:val="000000"/>
        </w:rPr>
        <w:t>porealizačné</w:t>
      </w:r>
      <w:proofErr w:type="spellEnd"/>
      <w:r w:rsidRPr="00BE53AF">
        <w:rPr>
          <w:rFonts w:ascii="Arial" w:hAnsi="Arial" w:cs="Arial"/>
          <w:color w:val="000000"/>
        </w:rPr>
        <w:t xml:space="preserve"> zameranie podľa </w:t>
      </w:r>
      <w:r w:rsidRPr="00C949CC">
        <w:rPr>
          <w:rFonts w:ascii="Arial" w:hAnsi="Arial" w:cs="Arial"/>
          <w:color w:val="000000"/>
        </w:rPr>
        <w:t>bod</w:t>
      </w:r>
      <w:r w:rsidRPr="00BE53AF">
        <w:rPr>
          <w:rFonts w:ascii="Arial" w:hAnsi="Arial" w:cs="Arial"/>
          <w:color w:val="000000"/>
        </w:rPr>
        <w:t xml:space="preserve">u 2.3 </w:t>
      </w:r>
      <w:proofErr w:type="spellStart"/>
      <w:r w:rsidRPr="00BE53AF">
        <w:rPr>
          <w:rFonts w:ascii="Arial" w:hAnsi="Arial" w:cs="Arial"/>
          <w:color w:val="000000"/>
        </w:rPr>
        <w:t>iv.</w:t>
      </w:r>
      <w:proofErr w:type="spellEnd"/>
      <w:r w:rsidRPr="00BE53AF">
        <w:rPr>
          <w:rFonts w:ascii="Arial" w:hAnsi="Arial" w:cs="Arial"/>
          <w:color w:val="000000"/>
        </w:rPr>
        <w:t xml:space="preserve"> Zmluvy</w:t>
      </w:r>
      <w:r w:rsidR="006A7C5E" w:rsidRPr="00BE53AF">
        <w:rPr>
          <w:rFonts w:ascii="Arial" w:hAnsi="Arial" w:cs="Arial"/>
          <w:color w:val="000000"/>
        </w:rPr>
        <w:t xml:space="preserve"> okrem </w:t>
      </w:r>
      <w:r w:rsidR="006A7C5E" w:rsidRPr="00BE53AF">
        <w:rPr>
          <w:rFonts w:ascii="Arial" w:hAnsi="Arial" w:cs="Arial"/>
        </w:rPr>
        <w:t>zamerania vo forme pre potreby zakreslenia Stav</w:t>
      </w:r>
      <w:r w:rsidR="003C0A0E">
        <w:rPr>
          <w:rFonts w:ascii="Arial" w:hAnsi="Arial" w:cs="Arial"/>
        </w:rPr>
        <w:t>ebnej časti Diela</w:t>
      </w:r>
      <w:r w:rsidR="006A7C5E" w:rsidRPr="00BE53AF">
        <w:rPr>
          <w:rFonts w:ascii="Arial" w:hAnsi="Arial" w:cs="Arial"/>
        </w:rPr>
        <w:t xml:space="preserve"> do digitálnej mapy mesta/obce</w:t>
      </w:r>
      <w:r w:rsidRPr="00BE53AF">
        <w:rPr>
          <w:rFonts w:ascii="Arial" w:hAnsi="Arial" w:cs="Arial"/>
          <w:color w:val="000000"/>
        </w:rPr>
        <w:t>;</w:t>
      </w:r>
    </w:p>
    <w:p w14:paraId="086F6C25" w14:textId="326FF9A8" w:rsidR="008D6BAD" w:rsidRPr="006B5F21" w:rsidRDefault="005069B7" w:rsidP="006B5F21">
      <w:pPr>
        <w:pStyle w:val="seNormalny2"/>
        <w:numPr>
          <w:ilvl w:val="0"/>
          <w:numId w:val="31"/>
        </w:numPr>
        <w:tabs>
          <w:tab w:val="left" w:pos="9356"/>
        </w:tabs>
        <w:ind w:right="113"/>
        <w:rPr>
          <w:rFonts w:ascii="Arial" w:hAnsi="Arial" w:cs="Arial"/>
          <w:color w:val="000000"/>
        </w:rPr>
      </w:pPr>
      <w:r w:rsidRPr="00BE53AF">
        <w:rPr>
          <w:rFonts w:ascii="Arial" w:hAnsi="Arial" w:cs="Arial"/>
          <w:color w:val="000000"/>
        </w:rPr>
        <w:t xml:space="preserve">zoznam Materiálov, ktoré sú súčasťou odovzdania Preloženého PZ po Ostrom </w:t>
      </w:r>
      <w:proofErr w:type="spellStart"/>
      <w:r w:rsidRPr="00BE53AF">
        <w:rPr>
          <w:rFonts w:ascii="Arial" w:hAnsi="Arial" w:cs="Arial"/>
          <w:color w:val="000000"/>
        </w:rPr>
        <w:t>prepoji</w:t>
      </w:r>
      <w:proofErr w:type="spellEnd"/>
      <w:r w:rsidRPr="00BE53AF">
        <w:rPr>
          <w:rFonts w:ascii="Arial" w:hAnsi="Arial" w:cs="Arial"/>
          <w:color w:val="000000"/>
        </w:rPr>
        <w:t>, vrátane dokladov ktoré sa na Hlavnú časť Diela vzťahujú, a ktoré sú potrebné na jeho prevzatie a užívanie v zmysle Právnych predpisov, technických noriem, TPP, obchodných zvyklostí a požiadaviek Zmluvy</w:t>
      </w:r>
      <w:r w:rsidR="00A25DA4">
        <w:rPr>
          <w:rFonts w:ascii="Arial" w:hAnsi="Arial" w:cs="Arial"/>
        </w:rPr>
        <w:t>, pričom pokiaľ ide o doklady k nim, Objednávateľ nepožaduje tieto zabezpečiť v rozsahu širšom ako vyplývajú z požiadaviek Prevádzkovateľa distribučnej siete v zmysle Zmluvy o</w:t>
      </w:r>
      <w:r w:rsidR="006B5F21">
        <w:rPr>
          <w:rFonts w:ascii="Arial" w:hAnsi="Arial" w:cs="Arial"/>
        </w:rPr>
        <w:t> </w:t>
      </w:r>
      <w:r w:rsidR="00A25DA4">
        <w:rPr>
          <w:rFonts w:ascii="Arial" w:hAnsi="Arial" w:cs="Arial"/>
        </w:rPr>
        <w:t>preložke</w:t>
      </w:r>
      <w:r w:rsidRPr="006B5F21">
        <w:rPr>
          <w:rFonts w:ascii="Arial" w:hAnsi="Arial" w:cs="Arial"/>
          <w:color w:val="000000"/>
        </w:rPr>
        <w:t>;</w:t>
      </w:r>
    </w:p>
    <w:p w14:paraId="3594718D" w14:textId="77777777" w:rsidR="008D6BAD" w:rsidRPr="00BE53AF" w:rsidRDefault="005069B7" w:rsidP="003C46CB">
      <w:pPr>
        <w:pStyle w:val="seNormalny2"/>
        <w:numPr>
          <w:ilvl w:val="0"/>
          <w:numId w:val="31"/>
        </w:numPr>
        <w:tabs>
          <w:tab w:val="left" w:pos="9356"/>
        </w:tabs>
        <w:ind w:right="113"/>
        <w:rPr>
          <w:rFonts w:ascii="Arial" w:hAnsi="Arial" w:cs="Arial"/>
          <w:color w:val="000000"/>
        </w:rPr>
      </w:pPr>
      <w:r w:rsidRPr="00BE53AF">
        <w:rPr>
          <w:rFonts w:ascii="Arial" w:hAnsi="Arial" w:cs="Arial"/>
          <w:color w:val="000000"/>
        </w:rPr>
        <w:t>zápisnice a osvedčenia o vykonaných skúškach Hlavnej časti Diela ako celku (alebo časti spôsobilej samostatného prevzatia v zmysle Zmluvy alebo písomnej dohody zmluvných strán) a všetkých jej/jeho častí (vrátane funkčných, komplexných (v prípade, že zabezpečujú ucelený proces alebo funkciu) a tlakových skúšok technologických zariadení, resp. tých častí Hlavnej časti Diela, ktoré majú technologický charakter) v zmysle Zmluvy;</w:t>
      </w:r>
    </w:p>
    <w:p w14:paraId="1AD50B36" w14:textId="4EF3614D" w:rsidR="008D6BAD" w:rsidRPr="00BE53AF" w:rsidRDefault="005069B7" w:rsidP="003C46CB">
      <w:pPr>
        <w:pStyle w:val="seNormalny2"/>
        <w:numPr>
          <w:ilvl w:val="0"/>
          <w:numId w:val="31"/>
        </w:numPr>
        <w:tabs>
          <w:tab w:val="left" w:pos="9356"/>
        </w:tabs>
        <w:ind w:right="113"/>
        <w:rPr>
          <w:rFonts w:ascii="Arial" w:hAnsi="Arial" w:cs="Arial"/>
          <w:color w:val="000000"/>
        </w:rPr>
      </w:pPr>
      <w:r w:rsidRPr="00BE53AF">
        <w:rPr>
          <w:rFonts w:ascii="Arial" w:hAnsi="Arial" w:cs="Arial"/>
          <w:color w:val="000000"/>
        </w:rPr>
        <w:t xml:space="preserve">ostatná Dokumentácia podľa Prílohy č. </w:t>
      </w:r>
      <w:r w:rsidR="003743D4">
        <w:rPr>
          <w:rFonts w:ascii="Arial" w:hAnsi="Arial" w:cs="Arial"/>
          <w:color w:val="000000"/>
        </w:rPr>
        <w:t>2</w:t>
      </w:r>
      <w:r w:rsidRPr="00BE53AF">
        <w:rPr>
          <w:rFonts w:ascii="Arial" w:hAnsi="Arial" w:cs="Arial"/>
          <w:color w:val="000000"/>
        </w:rPr>
        <w:t xml:space="preserve"> (časti špecifikujúcej časť Dokumentácie odovzdávanej Prevádzkovateľovi distribučnej siete).</w:t>
      </w:r>
    </w:p>
    <w:p w14:paraId="7A1BDA0D" w14:textId="77777777" w:rsidR="008D6BAD" w:rsidRPr="00BE53AF" w:rsidRDefault="005069B7">
      <w:pPr>
        <w:pStyle w:val="seNormalny2"/>
        <w:numPr>
          <w:ilvl w:val="1"/>
          <w:numId w:val="3"/>
        </w:numPr>
        <w:tabs>
          <w:tab w:val="left" w:pos="9356"/>
        </w:tabs>
        <w:spacing w:after="0"/>
        <w:ind w:right="113"/>
        <w:rPr>
          <w:rFonts w:ascii="Arial" w:hAnsi="Arial" w:cs="Arial"/>
        </w:rPr>
      </w:pPr>
      <w:r w:rsidRPr="00BE53AF">
        <w:rPr>
          <w:rFonts w:ascii="Arial" w:hAnsi="Arial" w:cs="Arial"/>
        </w:rPr>
        <w:t xml:space="preserve">Zmluvné strany sa dohodli, že Dielo musí okrem vlastností výslovne dohodnutých v Zmluve spĺňať požiadavky v zmysle požiadaviek Podkladov a Pokynov, ak Zhotoviteľ Objednávateľa neupozornil na ich nevhodnosť, Rozhodnutí Príslušných orgánov a ostatných osôb, Právnych predpisov, ako aj technických noriem  a TPP, najmä, nie však výlučne: STN 73 3050 - Zemné práce, TPP 701 03 - Technické a bezpečnostné podmienky na práce v ochrannom pásme vysokotlakových plynovodov, TPP 702 01 - Plynovody a prípojky z polyetylénu, TPP 702 02 - Plynovody a prípojky z ocele, TPP 702 04 - Opravy plynovodov s prevádzkovým tlakom do 400 </w:t>
      </w:r>
      <w:r w:rsidRPr="00BE53AF">
        <w:rPr>
          <w:rFonts w:ascii="Arial" w:hAnsi="Arial" w:cs="Arial"/>
        </w:rPr>
        <w:lastRenderedPageBreak/>
        <w:t xml:space="preserve">kPa a TPP 702 13 Kontrola tesnosti distribučnej siete, ďalej v zmysle obchodných zvyklostí; ktoré sa vzťahujú jednak na vykonávanie Diela, ako aj na samotný predmet Diela. </w:t>
      </w:r>
    </w:p>
    <w:p w14:paraId="198910D9" w14:textId="77777777" w:rsidR="008D6BAD" w:rsidRPr="00BE53AF" w:rsidRDefault="005069B7">
      <w:pPr>
        <w:pStyle w:val="seNormalny2"/>
        <w:tabs>
          <w:tab w:val="left" w:pos="9356"/>
        </w:tabs>
        <w:ind w:left="567" w:right="113"/>
        <w:rPr>
          <w:rFonts w:ascii="Arial" w:hAnsi="Arial" w:cs="Arial"/>
          <w:b/>
          <w:color w:val="000000"/>
        </w:rPr>
      </w:pPr>
      <w:r w:rsidRPr="00BE53AF">
        <w:rPr>
          <w:rFonts w:ascii="Arial" w:hAnsi="Arial" w:cs="Arial"/>
          <w:b/>
        </w:rPr>
        <w:t>Súčinnosť</w:t>
      </w:r>
    </w:p>
    <w:p w14:paraId="3A580C81" w14:textId="068D0F41" w:rsidR="008D6BAD" w:rsidRPr="005625DD" w:rsidRDefault="005069B7">
      <w:pPr>
        <w:pStyle w:val="seNormalny2"/>
        <w:numPr>
          <w:ilvl w:val="1"/>
          <w:numId w:val="3"/>
        </w:numPr>
        <w:tabs>
          <w:tab w:val="left" w:pos="9356"/>
        </w:tabs>
        <w:spacing w:after="0"/>
        <w:ind w:right="113"/>
        <w:rPr>
          <w:rFonts w:ascii="Arial" w:hAnsi="Arial" w:cs="Arial"/>
          <w:color w:val="000000"/>
        </w:rPr>
      </w:pPr>
      <w:r w:rsidRPr="00BE53AF">
        <w:rPr>
          <w:rFonts w:ascii="Arial" w:hAnsi="Arial" w:cs="Arial"/>
          <w:color w:val="000000"/>
        </w:rPr>
        <w:t xml:space="preserve">Objednávateľ je povinný poskytnúť Zhotoviteľovi všetku potrebnú súčinnosť na vykonanie Diela, najmä, nie však výlučne vykonávať činnosti podľa </w:t>
      </w:r>
      <w:r w:rsidRPr="00C949CC">
        <w:rPr>
          <w:rFonts w:ascii="Arial" w:hAnsi="Arial" w:cs="Arial"/>
          <w:color w:val="000000"/>
        </w:rPr>
        <w:t>bod</w:t>
      </w:r>
      <w:r w:rsidRPr="005625DD">
        <w:rPr>
          <w:rFonts w:ascii="Arial" w:hAnsi="Arial" w:cs="Arial"/>
          <w:color w:val="000000"/>
        </w:rPr>
        <w:t>u 2.</w:t>
      </w:r>
      <w:r w:rsidR="00FD4294">
        <w:rPr>
          <w:rFonts w:ascii="Arial" w:hAnsi="Arial" w:cs="Arial"/>
          <w:color w:val="000000"/>
        </w:rPr>
        <w:t>5</w:t>
      </w:r>
      <w:r w:rsidRPr="005625DD">
        <w:rPr>
          <w:rFonts w:ascii="Arial" w:hAnsi="Arial" w:cs="Arial"/>
          <w:color w:val="000000"/>
        </w:rPr>
        <w:t xml:space="preserve"> Zmluvy a Prílohy č. </w:t>
      </w:r>
      <w:r w:rsidR="003743D4">
        <w:rPr>
          <w:rFonts w:ascii="Arial" w:hAnsi="Arial" w:cs="Arial"/>
          <w:color w:val="000000"/>
        </w:rPr>
        <w:t xml:space="preserve">2 </w:t>
      </w:r>
      <w:r w:rsidRPr="008B7732">
        <w:rPr>
          <w:rFonts w:ascii="Arial" w:hAnsi="Arial" w:cs="Arial"/>
          <w:color w:val="000000"/>
        </w:rPr>
        <w:t>Zmluvy na svoje náklady, v primer</w:t>
      </w:r>
      <w:r w:rsidRPr="005625DD">
        <w:rPr>
          <w:rFonts w:ascii="Arial" w:hAnsi="Arial" w:cs="Arial"/>
          <w:color w:val="000000"/>
        </w:rPr>
        <w:t>aných lehotách tak, aby bolo Dielo vykonané v lehotách v zmysle tejto Zmluvy.</w:t>
      </w:r>
    </w:p>
    <w:p w14:paraId="5EE48921" w14:textId="77777777" w:rsidR="008D6BAD" w:rsidRPr="00BE53AF" w:rsidRDefault="005069B7">
      <w:pPr>
        <w:pStyle w:val="seNormalny2"/>
        <w:numPr>
          <w:ilvl w:val="1"/>
          <w:numId w:val="3"/>
        </w:numPr>
        <w:tabs>
          <w:tab w:val="left" w:pos="9356"/>
        </w:tabs>
        <w:spacing w:after="0"/>
        <w:ind w:right="113"/>
        <w:rPr>
          <w:rFonts w:ascii="Arial" w:hAnsi="Arial" w:cs="Arial"/>
          <w:color w:val="000000"/>
        </w:rPr>
      </w:pPr>
      <w:r w:rsidRPr="00BE53AF">
        <w:rPr>
          <w:rFonts w:ascii="Arial" w:hAnsi="Arial" w:cs="Arial"/>
          <w:color w:val="000000"/>
        </w:rPr>
        <w:t>Ak je Dielo súčasťou Projektu, Objednávateľ je povinný zamedziť prístup nepovolaných osôb na Stavenisko v čase vykonávania Diela v súlade s požiadavkami povereného stavbyvedúceho.</w:t>
      </w:r>
    </w:p>
    <w:p w14:paraId="006D8FC8" w14:textId="72EBF0F3" w:rsidR="008D6BAD" w:rsidRPr="00BE53AF" w:rsidRDefault="005069B7">
      <w:pPr>
        <w:pStyle w:val="seNormalny2"/>
        <w:numPr>
          <w:ilvl w:val="1"/>
          <w:numId w:val="3"/>
        </w:numPr>
        <w:tabs>
          <w:tab w:val="left" w:pos="9356"/>
        </w:tabs>
        <w:spacing w:after="0"/>
        <w:ind w:right="113"/>
        <w:rPr>
          <w:rFonts w:ascii="Arial" w:hAnsi="Arial" w:cs="Arial"/>
          <w:color w:val="000000"/>
        </w:rPr>
      </w:pPr>
      <w:r w:rsidRPr="00BE53AF">
        <w:rPr>
          <w:rFonts w:ascii="Arial" w:hAnsi="Arial" w:cs="Arial"/>
        </w:rPr>
        <w:t>Objednávateľ sa zaväzuje zabezpečiť, aby Zhotoviteľ na realizáciu činností podľa tejto Zmluvy mal na Stavenisku k dispozícii koridor so šírkou 6m  tak, že v tomto koridore bude vylúčená akákoľvek doprava a premávka a tento koridor musí umožňovať bezpečnú realizáciu montáže plynárenských zariadení a ďalších činností v zmysle tejto Zmluvy, ak nie je v </w:t>
      </w:r>
      <w:r w:rsidRPr="008B7732">
        <w:rPr>
          <w:rFonts w:ascii="Arial" w:hAnsi="Arial" w:cs="Arial"/>
        </w:rPr>
        <w:t>Prílohe č.</w:t>
      </w:r>
      <w:r w:rsidRPr="00BE53AF">
        <w:rPr>
          <w:rFonts w:ascii="Arial" w:hAnsi="Arial" w:cs="Arial"/>
        </w:rPr>
        <w:t xml:space="preserve"> </w:t>
      </w:r>
      <w:r w:rsidR="003743D4">
        <w:rPr>
          <w:rFonts w:ascii="Arial" w:hAnsi="Arial" w:cs="Arial"/>
        </w:rPr>
        <w:t>2</w:t>
      </w:r>
      <w:r w:rsidRPr="00BE53AF">
        <w:rPr>
          <w:rFonts w:ascii="Arial" w:hAnsi="Arial" w:cs="Arial"/>
        </w:rPr>
        <w:t xml:space="preserve"> uvedené inak.</w:t>
      </w:r>
    </w:p>
    <w:p w14:paraId="0631A880" w14:textId="6B4C5D50" w:rsidR="008D6BAD" w:rsidRPr="00BE53AF" w:rsidRDefault="005069B7">
      <w:pPr>
        <w:pStyle w:val="seNormalny2"/>
        <w:numPr>
          <w:ilvl w:val="1"/>
          <w:numId w:val="3"/>
        </w:numPr>
        <w:tabs>
          <w:tab w:val="left" w:pos="9356"/>
        </w:tabs>
        <w:spacing w:after="0"/>
        <w:ind w:right="113"/>
        <w:rPr>
          <w:rFonts w:ascii="Arial" w:hAnsi="Arial" w:cs="Arial"/>
          <w:color w:val="000000"/>
        </w:rPr>
      </w:pPr>
      <w:r w:rsidRPr="00BE53AF">
        <w:rPr>
          <w:rFonts w:ascii="Arial" w:hAnsi="Arial" w:cs="Arial"/>
          <w:color w:val="000000"/>
        </w:rPr>
        <w:t xml:space="preserve">Ak z Prílohy č. </w:t>
      </w:r>
      <w:r w:rsidR="003743D4">
        <w:rPr>
          <w:rFonts w:ascii="Arial" w:hAnsi="Arial" w:cs="Arial"/>
          <w:color w:val="000000"/>
        </w:rPr>
        <w:t>2</w:t>
      </w:r>
      <w:r w:rsidRPr="00BE53AF">
        <w:rPr>
          <w:rFonts w:ascii="Arial" w:hAnsi="Arial" w:cs="Arial"/>
          <w:color w:val="000000"/>
        </w:rPr>
        <w:t xml:space="preserve"> Zmluvy vyplýva, že zemné práce vykonáva Objednávateľ, Objednávateľ odovzdá Zhotoviteľovi výkopy a montážne jamy pripravené v zmysle Právnych predpisov, technických noriem a TPP na vykonanie montážnych prác, o čom zmluvné strany spíšu písomný záznam. Objednávateľ zabezpečí, aby sa vo výkope počas montážnych prác a ďalších činností podľa tejto Zmluvy nerealizovali žiadne ďalšie činnosti.</w:t>
      </w:r>
    </w:p>
    <w:p w14:paraId="3A19FCDC" w14:textId="61FABF1C" w:rsidR="008D6BAD" w:rsidRPr="008A4C05" w:rsidRDefault="008A4C05" w:rsidP="008A4C05">
      <w:pPr>
        <w:pStyle w:val="seNormalny2"/>
        <w:numPr>
          <w:ilvl w:val="1"/>
          <w:numId w:val="3"/>
        </w:numPr>
        <w:tabs>
          <w:tab w:val="left" w:pos="9356"/>
        </w:tabs>
        <w:spacing w:after="0"/>
        <w:ind w:right="113"/>
        <w:rPr>
          <w:rFonts w:ascii="Arial" w:hAnsi="Arial" w:cs="Arial"/>
          <w:color w:val="000000"/>
        </w:rPr>
      </w:pPr>
      <w:r w:rsidRPr="00E51EC7">
        <w:rPr>
          <w:rFonts w:ascii="Arial" w:hAnsi="Arial" w:cs="Arial"/>
          <w:color w:val="000000"/>
        </w:rPr>
        <w:t xml:space="preserve">Ak z Prílohy č. 2 Zmluvy vyplýva, že zemné práce vykonáva Objednávateľ, </w:t>
      </w:r>
      <w:r w:rsidRPr="00E51EC7">
        <w:rPr>
          <w:rFonts w:ascii="Arial" w:hAnsi="Arial" w:cs="Arial"/>
        </w:rPr>
        <w:t>Objednávateľ sa v prípade, že výkopy, montážne jamy (prípadne obsyp a/alebo podsyp a/alebo, spätné zásypy ak sú taktiež vykonávané Objednávateľom) a ďalšie vykonané zemné a výkopové práce nebudú mať parametre v zmysle Projektovej dokumentácie a/alebo Právnych predpisov, technických noriem a TPP, zaväzuje zabezpečiť odstránenie týchto nedostatkov bezodkladne, najneskôr do 24 hodín od výzvy Zhotoviteľa, pričom o každý aj začatý deň počas ktorého tieto nedostatky nie sú odstránené ako aj každý aj začatý deň ich odstraňovania predlžuje lehota na vykonanie Diela v súlade s bodom 3.1</w:t>
      </w:r>
      <w:r w:rsidR="00272F8F">
        <w:rPr>
          <w:rFonts w:ascii="Arial" w:hAnsi="Arial" w:cs="Arial"/>
        </w:rPr>
        <w:t>4</w:t>
      </w:r>
      <w:r w:rsidRPr="00E51EC7">
        <w:rPr>
          <w:rFonts w:ascii="Arial" w:hAnsi="Arial" w:cs="Arial"/>
        </w:rPr>
        <w:t xml:space="preserve"> Zmluvy</w:t>
      </w:r>
      <w:r w:rsidR="000A7B3D">
        <w:rPr>
          <w:rFonts w:ascii="Arial" w:hAnsi="Arial" w:cs="Arial"/>
          <w:color w:val="000000"/>
        </w:rPr>
        <w:t>.</w:t>
      </w:r>
    </w:p>
    <w:p w14:paraId="12065867" w14:textId="03136391" w:rsidR="008D6BAD" w:rsidRPr="00BE53AF" w:rsidRDefault="005069B7">
      <w:pPr>
        <w:pStyle w:val="seNormalny2"/>
        <w:numPr>
          <w:ilvl w:val="1"/>
          <w:numId w:val="3"/>
        </w:numPr>
        <w:tabs>
          <w:tab w:val="left" w:pos="9356"/>
        </w:tabs>
        <w:spacing w:after="0"/>
        <w:ind w:right="113"/>
        <w:rPr>
          <w:rFonts w:ascii="Arial" w:hAnsi="Arial" w:cs="Arial"/>
          <w:color w:val="000000"/>
        </w:rPr>
      </w:pPr>
      <w:r w:rsidRPr="00BE53AF">
        <w:rPr>
          <w:rFonts w:ascii="Arial" w:hAnsi="Arial" w:cs="Arial"/>
        </w:rPr>
        <w:t xml:space="preserve">Objednávateľ je zodpovedný za vhodnosť a dostupnosť prístupových ciest na Stavenisko. </w:t>
      </w:r>
      <w:r w:rsidR="00AD534B">
        <w:rPr>
          <w:rFonts w:ascii="Arial" w:hAnsi="Arial" w:cs="Arial"/>
        </w:rPr>
        <w:t xml:space="preserve"> </w:t>
      </w:r>
      <w:r w:rsidRPr="00BE53AF">
        <w:rPr>
          <w:rFonts w:ascii="Arial" w:hAnsi="Arial" w:cs="Arial"/>
        </w:rPr>
        <w:t>Náklady spôsobené nevhodnosťou, nedostatočnosťou alebo nedostupnosťou prístupových ciest na Stavenisko znáša Objednávateľ.</w:t>
      </w:r>
    </w:p>
    <w:p w14:paraId="187A1ECB" w14:textId="77777777" w:rsidR="008D6BAD" w:rsidRPr="00BE53AF" w:rsidRDefault="005069B7">
      <w:pPr>
        <w:pStyle w:val="seNormalny2"/>
        <w:numPr>
          <w:ilvl w:val="1"/>
          <w:numId w:val="3"/>
        </w:numPr>
        <w:tabs>
          <w:tab w:val="left" w:pos="9356"/>
        </w:tabs>
        <w:spacing w:after="0"/>
        <w:ind w:right="113"/>
        <w:rPr>
          <w:rFonts w:ascii="Arial" w:hAnsi="Arial" w:cs="Arial"/>
        </w:rPr>
      </w:pPr>
      <w:r w:rsidRPr="00BE53AF">
        <w:rPr>
          <w:rFonts w:ascii="Arial" w:hAnsi="Arial" w:cs="Arial"/>
        </w:rPr>
        <w:t>Zhotoviteľ sa  zaväzuje poskytovať súčinnosť Objednávateľovi pri jeho rokovaniach s Príslušnými orgánmi a/alebo inými osobami určenými Objednávateľom, ak tieto súvisia s Dielom. O poskytnutie súčinnosti v zmysle tohto bodu Zmluvy Objednávateľ požiada Zhotoviteľa písomne, pričom v písomnej žiadosti uvedie rozsah a obsah potrebnej súčinnosti.</w:t>
      </w:r>
    </w:p>
    <w:p w14:paraId="1FFC0E24" w14:textId="77777777" w:rsidR="008D6BAD" w:rsidRPr="00BE53AF" w:rsidRDefault="003F041E" w:rsidP="00DE29BF">
      <w:pPr>
        <w:pStyle w:val="seNormalny2"/>
        <w:numPr>
          <w:ilvl w:val="1"/>
          <w:numId w:val="3"/>
        </w:numPr>
        <w:tabs>
          <w:tab w:val="left" w:pos="9356"/>
        </w:tabs>
        <w:spacing w:after="0"/>
        <w:ind w:right="113"/>
        <w:rPr>
          <w:rFonts w:ascii="Arial" w:hAnsi="Arial" w:cs="Arial"/>
          <w:color w:val="000000"/>
        </w:rPr>
      </w:pPr>
      <w:r w:rsidRPr="00BE53AF">
        <w:rPr>
          <w:rFonts w:ascii="Arial" w:hAnsi="Arial" w:cs="Arial"/>
        </w:rPr>
        <w:t xml:space="preserve"> V prípade, že na Stavenisku bude prebiehať realizácia aj iných stavieb a/alebo činností inými zhotoviteľmi Objednávateľa</w:t>
      </w:r>
      <w:r w:rsidR="00DB2D5B" w:rsidRPr="00BE53AF">
        <w:rPr>
          <w:rFonts w:ascii="Arial" w:hAnsi="Arial" w:cs="Arial"/>
        </w:rPr>
        <w:t>/Investora Projektu</w:t>
      </w:r>
      <w:r w:rsidRPr="00BE53AF">
        <w:rPr>
          <w:rFonts w:ascii="Arial" w:hAnsi="Arial" w:cs="Arial"/>
        </w:rPr>
        <w:t xml:space="preserve">, najmä, nie však výlučne vtedy, ak </w:t>
      </w:r>
      <w:r w:rsidRPr="00BE53AF">
        <w:rPr>
          <w:rFonts w:ascii="Arial" w:hAnsi="Arial"/>
          <w:color w:val="000000"/>
        </w:rPr>
        <w:t xml:space="preserve">je </w:t>
      </w:r>
      <w:r w:rsidRPr="00BE53AF">
        <w:rPr>
          <w:rFonts w:ascii="Arial" w:hAnsi="Arial" w:cs="Arial"/>
          <w:color w:val="000000"/>
        </w:rPr>
        <w:t>Dielo súčasťou Projektu</w:t>
      </w:r>
      <w:r w:rsidR="00DB2D5B" w:rsidRPr="00BE53AF">
        <w:rPr>
          <w:rFonts w:ascii="Arial" w:hAnsi="Arial" w:cs="Arial"/>
          <w:color w:val="000000"/>
        </w:rPr>
        <w:t>,</w:t>
      </w:r>
      <w:r w:rsidRPr="00BE53AF">
        <w:rPr>
          <w:rFonts w:ascii="Arial" w:hAnsi="Arial" w:cs="Arial"/>
        </w:rPr>
        <w:t xml:space="preserve"> </w:t>
      </w:r>
      <w:r w:rsidRPr="00BE53AF">
        <w:rPr>
          <w:rFonts w:ascii="Arial" w:hAnsi="Arial" w:cs="Arial"/>
          <w:color w:val="000000"/>
        </w:rPr>
        <w:t>Objednávateľ je povinný zamedziť prístup</w:t>
      </w:r>
      <w:r w:rsidRPr="00BE53AF">
        <w:rPr>
          <w:rFonts w:ascii="Arial" w:hAnsi="Arial"/>
          <w:color w:val="000000"/>
        </w:rPr>
        <w:t xml:space="preserve"> nepovolaných osôb na </w:t>
      </w:r>
      <w:r w:rsidRPr="00BE53AF">
        <w:rPr>
          <w:rFonts w:ascii="Arial" w:hAnsi="Arial" w:cs="Arial"/>
          <w:color w:val="000000"/>
        </w:rPr>
        <w:t>Stavenisko v čase</w:t>
      </w:r>
      <w:r w:rsidRPr="00BE53AF">
        <w:rPr>
          <w:rFonts w:ascii="Arial" w:hAnsi="Arial"/>
          <w:color w:val="000000"/>
        </w:rPr>
        <w:t xml:space="preserve"> vykonávania Diela</w:t>
      </w:r>
      <w:r w:rsidRPr="00BE53AF">
        <w:rPr>
          <w:rFonts w:ascii="Arial" w:hAnsi="Arial" w:cs="Arial"/>
          <w:color w:val="000000"/>
        </w:rPr>
        <w:t xml:space="preserve"> v súlade s požiadavkami povereného stavbyvedúceho. </w:t>
      </w:r>
    </w:p>
    <w:p w14:paraId="47D1F49E" w14:textId="23B4E265" w:rsidR="00873CCE" w:rsidRPr="00FE06C1" w:rsidRDefault="00DE29BF" w:rsidP="00FE06C1">
      <w:pPr>
        <w:pStyle w:val="seNormalny2"/>
        <w:numPr>
          <w:ilvl w:val="1"/>
          <w:numId w:val="3"/>
        </w:numPr>
        <w:tabs>
          <w:tab w:val="left" w:pos="9356"/>
        </w:tabs>
        <w:spacing w:after="0"/>
        <w:ind w:right="113"/>
        <w:rPr>
          <w:rFonts w:ascii="Arial" w:hAnsi="Arial" w:cs="Arial"/>
          <w:color w:val="000000"/>
        </w:rPr>
      </w:pPr>
      <w:r w:rsidRPr="00BE53AF">
        <w:rPr>
          <w:rFonts w:ascii="Arial" w:hAnsi="Arial" w:cs="Arial"/>
        </w:rPr>
        <w:t>Z</w:t>
      </w:r>
      <w:r w:rsidR="005069B7" w:rsidRPr="00BE53AF">
        <w:rPr>
          <w:rFonts w:ascii="Arial" w:hAnsi="Arial" w:cs="Arial"/>
        </w:rPr>
        <w:t>hotoviteľ je povinný zabezpečiť v čase vykonávania prác na Stavenisku prítomnosť  zodpovedného zástupcu.</w:t>
      </w:r>
    </w:p>
    <w:p w14:paraId="45ACE9F2" w14:textId="3A3DEA19" w:rsidR="00873CCE" w:rsidRPr="00A25DA4" w:rsidRDefault="00A25DA4" w:rsidP="00A25DA4">
      <w:pPr>
        <w:pStyle w:val="Odsekzoznamu"/>
        <w:numPr>
          <w:ilvl w:val="1"/>
          <w:numId w:val="3"/>
        </w:numPr>
        <w:jc w:val="both"/>
        <w:rPr>
          <w:rFonts w:ascii="Arial" w:hAnsi="Arial" w:cs="Arial"/>
          <w:snapToGrid w:val="0"/>
          <w:sz w:val="20"/>
          <w:szCs w:val="20"/>
        </w:rPr>
      </w:pPr>
      <w:r w:rsidRPr="00A25DA4">
        <w:rPr>
          <w:rFonts w:ascii="Arial" w:hAnsi="Arial" w:cs="Arial"/>
          <w:snapToGrid w:val="0"/>
          <w:sz w:val="20"/>
          <w:szCs w:val="20"/>
        </w:rPr>
        <w:t>Projektová dokumentácia má charakter autorského diela podľa § 3 Autorského zákona a Objednávateľ v tejto súvislosti vyhlasuje, že jej použitím v</w:t>
      </w:r>
      <w:r>
        <w:rPr>
          <w:rFonts w:ascii="Arial" w:hAnsi="Arial" w:cs="Arial"/>
          <w:snapToGrid w:val="0"/>
          <w:sz w:val="20"/>
          <w:szCs w:val="20"/>
        </w:rPr>
        <w:t> </w:t>
      </w:r>
      <w:r w:rsidRPr="00A25DA4">
        <w:rPr>
          <w:rFonts w:ascii="Arial" w:hAnsi="Arial" w:cs="Arial"/>
          <w:snapToGrid w:val="0"/>
          <w:sz w:val="20"/>
          <w:szCs w:val="20"/>
        </w:rPr>
        <w:t>rozsahu</w:t>
      </w:r>
      <w:r>
        <w:rPr>
          <w:rFonts w:ascii="Arial" w:hAnsi="Arial" w:cs="Arial"/>
          <w:snapToGrid w:val="0"/>
          <w:sz w:val="20"/>
          <w:szCs w:val="20"/>
        </w:rPr>
        <w:t>, spôsobom</w:t>
      </w:r>
      <w:r w:rsidRPr="00A25DA4">
        <w:rPr>
          <w:rFonts w:ascii="Arial" w:hAnsi="Arial" w:cs="Arial"/>
          <w:snapToGrid w:val="0"/>
          <w:sz w:val="20"/>
          <w:szCs w:val="20"/>
        </w:rPr>
        <w:t xml:space="preserve"> a na účel predpokladaný touto Zmluvou Zhotoviteľ neporušuje autorské práva.</w:t>
      </w:r>
    </w:p>
    <w:p w14:paraId="0985EB67" w14:textId="77777777" w:rsidR="008D6BAD" w:rsidRPr="00BE53AF" w:rsidRDefault="008D6BAD">
      <w:pPr>
        <w:pStyle w:val="seNormalny2"/>
        <w:spacing w:after="0"/>
        <w:ind w:left="0" w:right="113"/>
        <w:rPr>
          <w:rFonts w:ascii="Arial" w:hAnsi="Arial" w:cs="Arial"/>
          <w:b/>
        </w:rPr>
      </w:pPr>
    </w:p>
    <w:p w14:paraId="71A4845D" w14:textId="77777777" w:rsidR="008D6BAD" w:rsidRPr="00BE53AF" w:rsidRDefault="005069B7">
      <w:pPr>
        <w:pStyle w:val="seNormalny2"/>
        <w:spacing w:after="0"/>
        <w:ind w:left="0" w:right="113"/>
        <w:jc w:val="center"/>
        <w:rPr>
          <w:rFonts w:ascii="Arial" w:hAnsi="Arial" w:cs="Arial"/>
          <w:b/>
        </w:rPr>
      </w:pPr>
      <w:r w:rsidRPr="00BE53AF">
        <w:rPr>
          <w:rFonts w:ascii="Arial" w:hAnsi="Arial" w:cs="Arial"/>
          <w:b/>
        </w:rPr>
        <w:t>Článok 3.</w:t>
      </w:r>
    </w:p>
    <w:p w14:paraId="4F76DB98" w14:textId="77777777" w:rsidR="008D6BAD" w:rsidRPr="00BE53AF" w:rsidRDefault="005069B7">
      <w:pPr>
        <w:pStyle w:val="seNormalny2"/>
        <w:spacing w:after="0"/>
        <w:ind w:left="0" w:right="113"/>
        <w:jc w:val="center"/>
        <w:rPr>
          <w:rFonts w:ascii="Arial" w:hAnsi="Arial" w:cs="Arial"/>
          <w:b/>
          <w:color w:val="000000"/>
        </w:rPr>
      </w:pPr>
      <w:r w:rsidRPr="00BE53AF">
        <w:rPr>
          <w:rFonts w:ascii="Arial" w:hAnsi="Arial" w:cs="Arial"/>
          <w:b/>
          <w:color w:val="000000"/>
        </w:rPr>
        <w:t>Miesto plnenia, odovzdanie Staveniska, lehoty plnenia</w:t>
      </w:r>
    </w:p>
    <w:p w14:paraId="1DD34125" w14:textId="77777777" w:rsidR="008D6BAD" w:rsidRPr="00BE53AF" w:rsidRDefault="008D6BAD">
      <w:pPr>
        <w:pStyle w:val="seNormalny2"/>
        <w:spacing w:after="0"/>
        <w:ind w:left="0" w:right="113"/>
        <w:jc w:val="center"/>
        <w:rPr>
          <w:rFonts w:ascii="Arial" w:hAnsi="Arial" w:cs="Arial"/>
          <w:b/>
          <w:color w:val="000000"/>
        </w:rPr>
      </w:pPr>
    </w:p>
    <w:p w14:paraId="4C76E3A2" w14:textId="79EDB177" w:rsidR="008D6BAD" w:rsidRPr="00BE53AF" w:rsidRDefault="00A37BEA" w:rsidP="002A1EE0">
      <w:pPr>
        <w:pStyle w:val="seNormalny2"/>
        <w:numPr>
          <w:ilvl w:val="0"/>
          <w:numId w:val="4"/>
        </w:numPr>
        <w:spacing w:after="0"/>
        <w:ind w:left="567" w:right="113" w:hanging="567"/>
        <w:rPr>
          <w:rFonts w:ascii="Arial" w:hAnsi="Arial" w:cs="Arial"/>
          <w:color w:val="000000"/>
        </w:rPr>
      </w:pPr>
      <w:r>
        <w:rPr>
          <w:rFonts w:ascii="Arial" w:hAnsi="Arial" w:cs="Arial"/>
          <w:color w:val="000000"/>
        </w:rPr>
        <w:t>Stavebná časť Diela</w:t>
      </w:r>
      <w:r w:rsidR="005A3964" w:rsidRPr="00BE53AF">
        <w:rPr>
          <w:rFonts w:ascii="Arial" w:hAnsi="Arial" w:cs="Arial"/>
          <w:color w:val="000000"/>
        </w:rPr>
        <w:t xml:space="preserve"> </w:t>
      </w:r>
      <w:r w:rsidR="005069B7" w:rsidRPr="00BE53AF">
        <w:rPr>
          <w:rFonts w:ascii="Arial" w:hAnsi="Arial" w:cs="Arial"/>
          <w:color w:val="000000"/>
        </w:rPr>
        <w:t xml:space="preserve">sa zhotovuje </w:t>
      </w:r>
      <w:r w:rsidR="005069B7" w:rsidRPr="00BE53AF">
        <w:rPr>
          <w:rFonts w:ascii="Arial" w:hAnsi="Arial" w:cs="Arial"/>
        </w:rPr>
        <w:t>na Stavenisku, ktorého špecifikácia je uvedená v Podkladoch. Miesto vypracovávania</w:t>
      </w:r>
      <w:r w:rsidR="005069B7" w:rsidRPr="00BE53AF">
        <w:rPr>
          <w:rFonts w:ascii="Arial" w:hAnsi="Arial" w:cs="Arial"/>
          <w:color w:val="000000"/>
        </w:rPr>
        <w:t xml:space="preserve"> Dokumentácie zabezpečuje a určuje Zhotoviteľ. Miesto realizácie Súvisiacich</w:t>
      </w:r>
      <w:r w:rsidR="005069B7" w:rsidRPr="00BE53AF">
        <w:rPr>
          <w:rFonts w:ascii="Arial" w:hAnsi="Arial" w:cs="Arial"/>
        </w:rPr>
        <w:t xml:space="preserve"> činností vyplýva z charakteru vykonávaných činností v zmysle špecifikácie podľa Zmluvy.</w:t>
      </w:r>
    </w:p>
    <w:p w14:paraId="0807AABA" w14:textId="5CEAC79B" w:rsidR="008D6BAD" w:rsidRPr="00BE53AF" w:rsidRDefault="005069B7">
      <w:pPr>
        <w:pStyle w:val="seNormalny2"/>
        <w:spacing w:after="0"/>
        <w:ind w:left="0" w:right="113" w:firstLine="567"/>
        <w:rPr>
          <w:rFonts w:ascii="Arial" w:hAnsi="Arial" w:cs="Arial"/>
          <w:b/>
          <w:color w:val="000000"/>
        </w:rPr>
      </w:pPr>
      <w:r w:rsidRPr="00BE53AF">
        <w:rPr>
          <w:rFonts w:ascii="Arial" w:hAnsi="Arial" w:cs="Arial"/>
          <w:b/>
          <w:color w:val="000000"/>
        </w:rPr>
        <w:t xml:space="preserve">Odovzdanie </w:t>
      </w:r>
      <w:r w:rsidR="003F464C">
        <w:rPr>
          <w:rFonts w:ascii="Arial" w:hAnsi="Arial" w:cs="Arial"/>
          <w:b/>
          <w:color w:val="000000"/>
        </w:rPr>
        <w:t xml:space="preserve">a prevzatie </w:t>
      </w:r>
      <w:r w:rsidRPr="00BE53AF">
        <w:rPr>
          <w:rFonts w:ascii="Arial" w:hAnsi="Arial" w:cs="Arial"/>
          <w:b/>
          <w:color w:val="000000"/>
        </w:rPr>
        <w:t>Staveniska</w:t>
      </w:r>
    </w:p>
    <w:p w14:paraId="6A974456" w14:textId="4207B8CE" w:rsidR="00DA49E7" w:rsidRDefault="00897DA5" w:rsidP="00DA49E7">
      <w:pPr>
        <w:pStyle w:val="seNormalny2"/>
        <w:numPr>
          <w:ilvl w:val="0"/>
          <w:numId w:val="4"/>
        </w:numPr>
        <w:spacing w:after="0"/>
        <w:ind w:left="567" w:right="113" w:hanging="567"/>
        <w:rPr>
          <w:rFonts w:ascii="Arial" w:hAnsi="Arial" w:cs="Arial"/>
        </w:rPr>
      </w:pPr>
      <w:r w:rsidRPr="00E51EC7">
        <w:rPr>
          <w:rFonts w:ascii="Arial" w:hAnsi="Arial" w:cs="Arial"/>
        </w:rPr>
        <w:lastRenderedPageBreak/>
        <w:t xml:space="preserve">Predpokladaný termín odovzdania Staveniska </w:t>
      </w:r>
      <w:r w:rsidR="00DA49E7" w:rsidRPr="00BE53AF">
        <w:rPr>
          <w:rFonts w:ascii="Arial" w:hAnsi="Arial" w:cs="Arial"/>
        </w:rPr>
        <w:t>je</w:t>
      </w:r>
      <w:r w:rsidR="00DA49E7">
        <w:rPr>
          <w:rFonts w:ascii="Arial" w:hAnsi="Arial" w:cs="Arial"/>
        </w:rPr>
        <w:t xml:space="preserve"> pre jednotlivé stavebné objekty Diela</w:t>
      </w:r>
      <w:r w:rsidR="00AD5E64">
        <w:rPr>
          <w:rFonts w:ascii="Arial" w:hAnsi="Arial" w:cs="Arial"/>
        </w:rPr>
        <w:t>/Dielo</w:t>
      </w:r>
      <w:r w:rsidR="00DA49E7">
        <w:rPr>
          <w:rFonts w:ascii="Arial" w:hAnsi="Arial" w:cs="Arial"/>
        </w:rPr>
        <w:t xml:space="preserve"> uvedený nižšie, </w:t>
      </w:r>
    </w:p>
    <w:p w14:paraId="0A4484BD" w14:textId="1DF92CD6" w:rsidR="00DA49E7" w:rsidRDefault="00DA49E7" w:rsidP="00DA49E7">
      <w:pPr>
        <w:pStyle w:val="seNormalny2"/>
        <w:spacing w:after="0"/>
        <w:ind w:left="567" w:right="113"/>
        <w:rPr>
          <w:rFonts w:ascii="Arial" w:hAnsi="Arial" w:cs="Arial"/>
        </w:rPr>
      </w:pPr>
      <w:r>
        <w:rPr>
          <w:rFonts w:ascii="Arial" w:hAnsi="Arial" w:cs="Arial"/>
        </w:rPr>
        <w:t xml:space="preserve">pričom však </w:t>
      </w:r>
      <w:r w:rsidR="00692E52">
        <w:rPr>
          <w:rFonts w:ascii="Arial" w:hAnsi="Arial" w:cs="Arial"/>
        </w:rPr>
        <w:t>pre</w:t>
      </w:r>
      <w:r>
        <w:rPr>
          <w:rFonts w:ascii="Arial" w:hAnsi="Arial" w:cs="Arial"/>
        </w:rPr>
        <w:t xml:space="preserve"> </w:t>
      </w:r>
      <w:r w:rsidR="00692E52">
        <w:rPr>
          <w:rFonts w:ascii="Arial" w:hAnsi="Arial" w:cs="Arial"/>
        </w:rPr>
        <w:t>prevzatie</w:t>
      </w:r>
      <w:r>
        <w:rPr>
          <w:rFonts w:ascii="Arial" w:hAnsi="Arial" w:cs="Arial"/>
        </w:rPr>
        <w:t xml:space="preserve"> </w:t>
      </w:r>
      <w:r w:rsidR="005F5D95">
        <w:rPr>
          <w:rFonts w:ascii="Arial" w:hAnsi="Arial" w:cs="Arial"/>
        </w:rPr>
        <w:t>(</w:t>
      </w:r>
      <w:r>
        <w:rPr>
          <w:rFonts w:ascii="Arial" w:hAnsi="Arial" w:cs="Arial"/>
        </w:rPr>
        <w:t>prvého</w:t>
      </w:r>
      <w:r w:rsidR="005F5D95">
        <w:rPr>
          <w:rFonts w:ascii="Arial" w:hAnsi="Arial" w:cs="Arial"/>
        </w:rPr>
        <w:t>)</w:t>
      </w:r>
      <w:r>
        <w:rPr>
          <w:rFonts w:ascii="Arial" w:hAnsi="Arial" w:cs="Arial"/>
        </w:rPr>
        <w:t xml:space="preserve"> stavebného objektu</w:t>
      </w:r>
      <w:r w:rsidR="00692E52">
        <w:rPr>
          <w:rFonts w:ascii="Arial" w:hAnsi="Arial" w:cs="Arial"/>
        </w:rPr>
        <w:t xml:space="preserve"> (a každého ďalšieho)</w:t>
      </w:r>
      <w:r>
        <w:rPr>
          <w:rFonts w:ascii="Arial" w:hAnsi="Arial" w:cs="Arial"/>
        </w:rPr>
        <w:t xml:space="preserve"> platí, že tento bude prevzatý, ak</w:t>
      </w:r>
    </w:p>
    <w:p w14:paraId="01A50887" w14:textId="7E74D5B4" w:rsidR="00DA49E7" w:rsidRPr="00E51EC7" w:rsidRDefault="00DA49E7" w:rsidP="00DA49E7">
      <w:pPr>
        <w:pStyle w:val="seNormalny2"/>
        <w:spacing w:after="0"/>
        <w:ind w:left="567" w:right="113"/>
        <w:rPr>
          <w:rFonts w:ascii="Arial" w:hAnsi="Arial" w:cs="Arial"/>
        </w:rPr>
      </w:pPr>
      <w:r>
        <w:rPr>
          <w:rFonts w:ascii="Arial" w:hAnsi="Arial" w:cs="Arial"/>
        </w:rPr>
        <w:t xml:space="preserve">budú </w:t>
      </w:r>
      <w:r w:rsidR="009370D6">
        <w:rPr>
          <w:rFonts w:ascii="Arial" w:hAnsi="Arial" w:cs="Arial"/>
        </w:rPr>
        <w:t>v termínoch podľa Zmluvy</w:t>
      </w:r>
      <w:r w:rsidR="009A54B8">
        <w:rPr>
          <w:rFonts w:ascii="Arial" w:hAnsi="Arial" w:cs="Arial"/>
        </w:rPr>
        <w:t xml:space="preserve"> </w:t>
      </w:r>
      <w:r w:rsidR="00BE08A5">
        <w:rPr>
          <w:rFonts w:ascii="Arial" w:hAnsi="Arial" w:cs="Arial"/>
        </w:rPr>
        <w:t xml:space="preserve">do </w:t>
      </w:r>
      <w:r w:rsidR="009A54B8">
        <w:rPr>
          <w:rFonts w:ascii="Arial" w:hAnsi="Arial" w:cs="Arial"/>
        </w:rPr>
        <w:t>2</w:t>
      </w:r>
      <w:r w:rsidR="00BE08A5">
        <w:rPr>
          <w:rFonts w:ascii="Arial" w:hAnsi="Arial" w:cs="Arial"/>
        </w:rPr>
        <w:t xml:space="preserve"> týždňov </w:t>
      </w:r>
      <w:r w:rsidR="00BE08A5" w:rsidRPr="00A834AC">
        <w:rPr>
          <w:rFonts w:ascii="Arial" w:hAnsi="Arial" w:cs="Arial"/>
        </w:rPr>
        <w:t xml:space="preserve">odo dňa objednania </w:t>
      </w:r>
      <w:r w:rsidR="00BE08A5">
        <w:rPr>
          <w:rFonts w:ascii="Arial" w:hAnsi="Arial" w:cs="Arial"/>
        </w:rPr>
        <w:t xml:space="preserve"> </w:t>
      </w:r>
      <w:r w:rsidR="00BE08A5" w:rsidRPr="00A834AC">
        <w:rPr>
          <w:rFonts w:ascii="Arial" w:hAnsi="Arial" w:cs="Arial"/>
        </w:rPr>
        <w:t>Materiálu Zhotoviteľom</w:t>
      </w:r>
      <w:r w:rsidR="00BE08A5">
        <w:rPr>
          <w:rFonts w:ascii="Arial" w:hAnsi="Arial" w:cs="Arial"/>
        </w:rPr>
        <w:t>, pričom platí, že Zhotoviteľ je povinný</w:t>
      </w:r>
      <w:r w:rsidR="00BE08A5" w:rsidRPr="00A834AC">
        <w:rPr>
          <w:rFonts w:ascii="Arial" w:hAnsi="Arial" w:cs="Arial"/>
        </w:rPr>
        <w:t xml:space="preserve"> objednať </w:t>
      </w:r>
      <w:r w:rsidR="00BE08A5">
        <w:rPr>
          <w:rFonts w:ascii="Arial" w:hAnsi="Arial" w:cs="Arial"/>
        </w:rPr>
        <w:t xml:space="preserve">Materiál </w:t>
      </w:r>
      <w:r w:rsidR="00BE08A5" w:rsidRPr="00A834AC">
        <w:rPr>
          <w:rFonts w:ascii="Arial" w:hAnsi="Arial" w:cs="Arial"/>
        </w:rPr>
        <w:t xml:space="preserve">do 5 dní odo dňa </w:t>
      </w:r>
      <w:r w:rsidR="00BE08A5">
        <w:rPr>
          <w:rFonts w:ascii="Arial" w:hAnsi="Arial" w:cs="Arial"/>
        </w:rPr>
        <w:t>splnenia nasledovných podmienok:</w:t>
      </w:r>
    </w:p>
    <w:p w14:paraId="48258443" w14:textId="01C7059E" w:rsidR="00DA49E7" w:rsidRPr="00A834AC" w:rsidRDefault="00DA49E7" w:rsidP="00ED4328">
      <w:pPr>
        <w:pStyle w:val="seNormalny2"/>
        <w:ind w:left="0" w:right="113"/>
        <w:rPr>
          <w:rFonts w:ascii="Arial" w:hAnsi="Arial" w:cs="Arial"/>
        </w:rPr>
      </w:pPr>
    </w:p>
    <w:p w14:paraId="2DCBBB60" w14:textId="3932A949" w:rsidR="00DA49E7" w:rsidRPr="00313656" w:rsidRDefault="00DA49E7" w:rsidP="00DA49E7">
      <w:pPr>
        <w:pStyle w:val="seNormalny2"/>
        <w:numPr>
          <w:ilvl w:val="0"/>
          <w:numId w:val="44"/>
        </w:numPr>
        <w:spacing w:after="0"/>
        <w:ind w:right="113"/>
        <w:rPr>
          <w:rFonts w:ascii="Arial" w:hAnsi="Arial" w:cs="Arial"/>
        </w:rPr>
      </w:pPr>
      <w:r>
        <w:rPr>
          <w:rFonts w:ascii="Arial" w:hAnsi="Arial" w:cs="Arial"/>
        </w:rPr>
        <w:t>predloženie</w:t>
      </w:r>
      <w:r w:rsidRPr="005A75CF">
        <w:rPr>
          <w:rFonts w:ascii="Arial" w:hAnsi="Arial" w:cs="Arial"/>
        </w:rPr>
        <w:t xml:space="preserve"> </w:t>
      </w:r>
      <w:r>
        <w:rPr>
          <w:rFonts w:ascii="Arial" w:hAnsi="Arial" w:cs="Arial"/>
        </w:rPr>
        <w:t>Bankovej záruky</w:t>
      </w:r>
      <w:r w:rsidRPr="005A75CF">
        <w:rPr>
          <w:rFonts w:ascii="Arial" w:hAnsi="Arial" w:cs="Arial"/>
        </w:rPr>
        <w:t xml:space="preserve"> podľa </w:t>
      </w:r>
      <w:r w:rsidRPr="00ED4328">
        <w:rPr>
          <w:rFonts w:ascii="Arial" w:hAnsi="Arial" w:cs="Arial"/>
        </w:rPr>
        <w:t xml:space="preserve">bodu </w:t>
      </w:r>
      <w:r w:rsidR="00ED4328">
        <w:rPr>
          <w:rFonts w:ascii="Arial" w:hAnsi="Arial" w:cs="Arial"/>
        </w:rPr>
        <w:t>5.14</w:t>
      </w:r>
      <w:r w:rsidRPr="00ED4328">
        <w:rPr>
          <w:rFonts w:ascii="Arial" w:hAnsi="Arial" w:cs="Arial"/>
        </w:rPr>
        <w:t xml:space="preserve"> a </w:t>
      </w:r>
      <w:proofErr w:type="spellStart"/>
      <w:r w:rsidRPr="00ED4328">
        <w:rPr>
          <w:rFonts w:ascii="Arial" w:hAnsi="Arial" w:cs="Arial"/>
        </w:rPr>
        <w:t>nasl</w:t>
      </w:r>
      <w:proofErr w:type="spellEnd"/>
      <w:r w:rsidRPr="00313656">
        <w:rPr>
          <w:rFonts w:ascii="Arial" w:hAnsi="Arial" w:cs="Arial"/>
        </w:rPr>
        <w:t>. Zmluvy,</w:t>
      </w:r>
    </w:p>
    <w:p w14:paraId="7BE00CEA" w14:textId="13DF45E5" w:rsidR="00DA49E7" w:rsidRPr="00313656" w:rsidRDefault="00DA49E7" w:rsidP="00DA49E7">
      <w:pPr>
        <w:pStyle w:val="seNormalny2"/>
        <w:numPr>
          <w:ilvl w:val="0"/>
          <w:numId w:val="44"/>
        </w:numPr>
        <w:spacing w:after="0"/>
        <w:ind w:right="113"/>
        <w:rPr>
          <w:rFonts w:ascii="Arial" w:hAnsi="Arial" w:cs="Arial"/>
        </w:rPr>
      </w:pPr>
      <w:r>
        <w:rPr>
          <w:rFonts w:ascii="Arial" w:hAnsi="Arial" w:cs="Arial"/>
        </w:rPr>
        <w:t>uzavretie</w:t>
      </w:r>
      <w:r w:rsidRPr="00313656">
        <w:rPr>
          <w:rFonts w:ascii="Arial" w:hAnsi="Arial" w:cs="Arial"/>
        </w:rPr>
        <w:t xml:space="preserve"> Zmluvy o preložke (ak nebola uzavretá ku dňu podpisu Zmluvy) a nadobudnuti</w:t>
      </w:r>
      <w:r>
        <w:rPr>
          <w:rFonts w:ascii="Arial" w:hAnsi="Arial" w:cs="Arial"/>
        </w:rPr>
        <w:t>e</w:t>
      </w:r>
      <w:r w:rsidRPr="00313656">
        <w:rPr>
          <w:rFonts w:ascii="Arial" w:hAnsi="Arial" w:cs="Arial"/>
        </w:rPr>
        <w:t xml:space="preserve"> jej účinnosti ak tento deň nie je totožný s dňom uzavretia a </w:t>
      </w:r>
    </w:p>
    <w:p w14:paraId="5D5C724E" w14:textId="187E18CF" w:rsidR="00DA49E7" w:rsidRPr="00A834AC" w:rsidRDefault="00DA49E7" w:rsidP="00DA49E7">
      <w:pPr>
        <w:pStyle w:val="Odsekzoznamu"/>
        <w:numPr>
          <w:ilvl w:val="0"/>
          <w:numId w:val="44"/>
        </w:numPr>
        <w:jc w:val="both"/>
        <w:rPr>
          <w:rFonts w:ascii="Arial" w:hAnsi="Arial" w:cs="Arial"/>
          <w:sz w:val="20"/>
          <w:szCs w:val="20"/>
        </w:rPr>
      </w:pPr>
      <w:r>
        <w:rPr>
          <w:rFonts w:ascii="Arial" w:hAnsi="Arial" w:cs="Arial"/>
          <w:sz w:val="20"/>
          <w:szCs w:val="20"/>
        </w:rPr>
        <w:t>nadobudnutie</w:t>
      </w:r>
      <w:r w:rsidRPr="00A834AC">
        <w:rPr>
          <w:rFonts w:ascii="Arial" w:hAnsi="Arial" w:cs="Arial"/>
          <w:sz w:val="20"/>
          <w:szCs w:val="20"/>
        </w:rPr>
        <w:t xml:space="preserve"> právoplatnosti Stavebného povolenia</w:t>
      </w:r>
      <w:r w:rsidR="005F5D95">
        <w:rPr>
          <w:rFonts w:ascii="Arial" w:hAnsi="Arial" w:cs="Arial"/>
          <w:sz w:val="20"/>
          <w:szCs w:val="20"/>
        </w:rPr>
        <w:t xml:space="preserve"> a </w:t>
      </w:r>
      <w:r w:rsidRPr="00A834AC">
        <w:rPr>
          <w:rFonts w:ascii="Arial" w:hAnsi="Arial" w:cs="Arial"/>
          <w:sz w:val="20"/>
          <w:szCs w:val="20"/>
        </w:rPr>
        <w:t xml:space="preserve"> (ak Stavebné povolenie nenadobudlo právoplatnosť ku dňu podpisu Zmluvy</w:t>
      </w:r>
      <w:r w:rsidR="00E558DD">
        <w:rPr>
          <w:rFonts w:ascii="Arial" w:hAnsi="Arial" w:cs="Arial"/>
          <w:sz w:val="20"/>
          <w:szCs w:val="20"/>
        </w:rPr>
        <w:t xml:space="preserve">) </w:t>
      </w:r>
      <w:r w:rsidRPr="00A834AC">
        <w:rPr>
          <w:rFonts w:ascii="Arial" w:hAnsi="Arial" w:cs="Arial"/>
          <w:sz w:val="20"/>
          <w:szCs w:val="20"/>
        </w:rPr>
        <w:t xml:space="preserve">a </w:t>
      </w:r>
    </w:p>
    <w:p w14:paraId="3E99F992" w14:textId="2F7E5AF6" w:rsidR="00DA49E7" w:rsidRPr="00692E52" w:rsidRDefault="00DA49E7" w:rsidP="00DA49E7">
      <w:pPr>
        <w:pStyle w:val="seNormalny2"/>
        <w:numPr>
          <w:ilvl w:val="0"/>
          <w:numId w:val="44"/>
        </w:numPr>
        <w:spacing w:after="0"/>
        <w:ind w:right="113"/>
        <w:rPr>
          <w:rFonts w:ascii="Arial" w:hAnsi="Arial" w:cs="Arial"/>
        </w:rPr>
      </w:pPr>
      <w:r w:rsidRPr="00313656">
        <w:rPr>
          <w:rFonts w:ascii="Arial" w:hAnsi="Arial" w:cs="Arial"/>
        </w:rPr>
        <w:t xml:space="preserve">poskytnutie potrebnej </w:t>
      </w:r>
      <w:r w:rsidRPr="00692E52">
        <w:rPr>
          <w:rFonts w:ascii="Arial" w:hAnsi="Arial" w:cs="Arial"/>
        </w:rPr>
        <w:t>súčinnosti Objednávateľa, najmä nie však výlučne v zmysle bodu  1.9  Prílohy č. 2 Zmluvy</w:t>
      </w:r>
      <w:r w:rsidR="00BE327C">
        <w:rPr>
          <w:rFonts w:ascii="Arial" w:hAnsi="Arial" w:cs="Arial"/>
        </w:rPr>
        <w:t>.</w:t>
      </w:r>
    </w:p>
    <w:p w14:paraId="587DA1E7" w14:textId="77777777" w:rsidR="00DA49E7" w:rsidRPr="00692E52" w:rsidRDefault="00DA49E7" w:rsidP="00DA49E7">
      <w:pPr>
        <w:pStyle w:val="Odsekzoznamu"/>
        <w:spacing w:after="60"/>
        <w:ind w:left="360" w:firstLine="207"/>
        <w:rPr>
          <w:rFonts w:ascii="Arial" w:hAnsi="Arial" w:cs="Arial"/>
          <w:sz w:val="20"/>
          <w:szCs w:val="20"/>
        </w:rPr>
      </w:pPr>
    </w:p>
    <w:p w14:paraId="31440FC7" w14:textId="727145B4" w:rsidR="00DA49E7" w:rsidRPr="00692E52" w:rsidRDefault="00DA49E7" w:rsidP="00DA49E7">
      <w:pPr>
        <w:pStyle w:val="Odsekzoznamu"/>
        <w:spacing w:after="60"/>
        <w:ind w:left="360" w:firstLine="207"/>
        <w:rPr>
          <w:rFonts w:ascii="Arial" w:hAnsi="Arial" w:cs="Arial"/>
          <w:sz w:val="20"/>
          <w:szCs w:val="20"/>
        </w:rPr>
      </w:pPr>
      <w:r w:rsidRPr="00692E52">
        <w:rPr>
          <w:rFonts w:ascii="Arial" w:hAnsi="Arial" w:cs="Arial"/>
          <w:sz w:val="20"/>
          <w:szCs w:val="20"/>
        </w:rPr>
        <w:t>Predpokladané odovzdanie a prevzatie Staveniska pre jednotlivé stavebné objekty Diela</w:t>
      </w:r>
      <w:r w:rsidR="00AD5E64">
        <w:rPr>
          <w:rFonts w:ascii="Arial" w:hAnsi="Arial" w:cs="Arial"/>
          <w:sz w:val="20"/>
          <w:szCs w:val="20"/>
        </w:rPr>
        <w:t>/Dielo</w:t>
      </w:r>
      <w:r w:rsidRPr="00692E52">
        <w:rPr>
          <w:rFonts w:ascii="Arial" w:hAnsi="Arial" w:cs="Arial"/>
          <w:sz w:val="20"/>
          <w:szCs w:val="20"/>
        </w:rPr>
        <w:t>:</w:t>
      </w:r>
    </w:p>
    <w:p w14:paraId="1B1E225B" w14:textId="77777777" w:rsidR="00DA49E7" w:rsidRPr="00692E52" w:rsidRDefault="00DA49E7" w:rsidP="00DA49E7">
      <w:pPr>
        <w:spacing w:after="60"/>
        <w:rPr>
          <w:rFonts w:ascii="Arial" w:hAnsi="Arial" w:cs="Arial"/>
          <w:sz w:val="20"/>
          <w:szCs w:val="20"/>
        </w:rPr>
      </w:pPr>
    </w:p>
    <w:p w14:paraId="6E18C776" w14:textId="7BDC00CC" w:rsidR="00DA49E7" w:rsidRDefault="00415E26" w:rsidP="00D2401C">
      <w:pPr>
        <w:pStyle w:val="seNormalny2"/>
        <w:spacing w:after="0"/>
        <w:ind w:left="0" w:right="113" w:firstLine="567"/>
        <w:rPr>
          <w:rFonts w:ascii="Arial" w:hAnsi="Arial" w:cs="Arial"/>
        </w:rPr>
      </w:pPr>
      <w:r>
        <w:rPr>
          <w:rFonts w:ascii="Arial" w:hAnsi="Arial" w:cs="Arial"/>
        </w:rPr>
        <w:t>-</w:t>
      </w:r>
      <w:r w:rsidR="00DA49E7" w:rsidRPr="00692E52">
        <w:rPr>
          <w:rFonts w:ascii="Arial" w:hAnsi="Arial" w:cs="Arial"/>
        </w:rPr>
        <w:t xml:space="preserve"> .....................</w:t>
      </w:r>
      <w:r w:rsidR="00CC1FEE">
        <w:rPr>
          <w:rFonts w:ascii="Arial" w:hAnsi="Arial" w:cs="Arial"/>
        </w:rPr>
        <w:t>kalendárny týždeň roka 2024</w:t>
      </w:r>
    </w:p>
    <w:p w14:paraId="2AA0D197" w14:textId="5E9481BD" w:rsidR="00897DA5" w:rsidRPr="006D7FC5" w:rsidRDefault="00897DA5" w:rsidP="00897DA5">
      <w:pPr>
        <w:pStyle w:val="seNormalny2"/>
        <w:spacing w:after="0"/>
        <w:ind w:left="567" w:right="113"/>
        <w:rPr>
          <w:rFonts w:ascii="Arial" w:hAnsi="Arial" w:cs="Arial"/>
        </w:rPr>
      </w:pPr>
      <w:r w:rsidRPr="00692E52">
        <w:rPr>
          <w:rFonts w:ascii="Arial" w:hAnsi="Arial" w:cs="Arial"/>
        </w:rPr>
        <w:t xml:space="preserve">Splnenie skutočností predpokladaných v bodoch i. a </w:t>
      </w:r>
      <w:proofErr w:type="spellStart"/>
      <w:r w:rsidRPr="00692E52">
        <w:rPr>
          <w:rFonts w:ascii="Arial" w:hAnsi="Arial" w:cs="Arial"/>
        </w:rPr>
        <w:t>ii.</w:t>
      </w:r>
      <w:proofErr w:type="spellEnd"/>
      <w:r w:rsidRPr="00692E52">
        <w:rPr>
          <w:rFonts w:ascii="Arial" w:hAnsi="Arial" w:cs="Arial"/>
        </w:rPr>
        <w:t xml:space="preserve"> je povinný Objednávateľ Zhotoviteľovi preukázať a písomne oznámiť. Pre vylúčenie pochybností sa uvádza, že v prípade, že tieto povinnosti </w:t>
      </w:r>
      <w:r w:rsidR="00653755">
        <w:rPr>
          <w:rFonts w:ascii="Arial" w:hAnsi="Arial" w:cs="Arial"/>
        </w:rPr>
        <w:t>ne</w:t>
      </w:r>
      <w:r w:rsidRPr="00692E52">
        <w:rPr>
          <w:rFonts w:ascii="Arial" w:hAnsi="Arial" w:cs="Arial"/>
        </w:rPr>
        <w:t xml:space="preserve">budú splnené, Zhotoviteľ je </w:t>
      </w:r>
      <w:r w:rsidR="00653755">
        <w:rPr>
          <w:rFonts w:ascii="Arial" w:hAnsi="Arial" w:cs="Arial"/>
        </w:rPr>
        <w:t xml:space="preserve">oprávnený, nie však </w:t>
      </w:r>
      <w:r w:rsidRPr="00692E52">
        <w:rPr>
          <w:rFonts w:ascii="Arial" w:hAnsi="Arial" w:cs="Arial"/>
        </w:rPr>
        <w:t>povinný Stavenisko prevziať.</w:t>
      </w:r>
      <w:r>
        <w:rPr>
          <w:rFonts w:ascii="Arial" w:hAnsi="Arial" w:cs="Arial"/>
        </w:rPr>
        <w:t xml:space="preserve"> </w:t>
      </w:r>
      <w:r>
        <w:rPr>
          <w:rFonts w:ascii="Arial" w:hAnsi="Arial" w:cs="Arial"/>
        </w:rPr>
        <w:tab/>
      </w:r>
    </w:p>
    <w:p w14:paraId="7695509D" w14:textId="4C62B096" w:rsidR="00897DA5" w:rsidRPr="00E51EC7" w:rsidRDefault="00897DA5" w:rsidP="00897DA5">
      <w:pPr>
        <w:pStyle w:val="seNormalny2"/>
        <w:numPr>
          <w:ilvl w:val="0"/>
          <w:numId w:val="4"/>
        </w:numPr>
        <w:spacing w:before="0" w:after="0"/>
        <w:ind w:left="567" w:right="113" w:hanging="567"/>
      </w:pPr>
      <w:r w:rsidRPr="00E51EC7">
        <w:rPr>
          <w:rFonts w:ascii="Arial" w:hAnsi="Arial" w:cs="Arial"/>
        </w:rPr>
        <w:t>Objednávateľ je povinný zabezpečiť stavebnú pripravenosť Staveniska,</w:t>
      </w:r>
      <w:r w:rsidR="00E940E5">
        <w:rPr>
          <w:rFonts w:ascii="Arial" w:hAnsi="Arial" w:cs="Arial"/>
        </w:rPr>
        <w:t xml:space="preserve"> vrátane odstránenia prípadných násypov a pod.,</w:t>
      </w:r>
      <w:r w:rsidRPr="00E51EC7">
        <w:rPr>
          <w:rFonts w:ascii="Arial" w:hAnsi="Arial" w:cs="Arial"/>
        </w:rPr>
        <w:t xml:space="preserve"> pričom bližšia špecifikácia môže byť uvedená v Prílohe č. 2 Zmluvy. Objednávateľ je taktiež v rámci Staveniska povinný zabezpečiť priestor, na ktorý bude možné zložiť Materiál, ako aj veci, materiál a/alebo technologické zariadenia, ktoré má podľa Zmluvy obstarať Objednávateľ/Investor Projektu.</w:t>
      </w:r>
      <w:r>
        <w:rPr>
          <w:rFonts w:ascii="Arial" w:hAnsi="Arial" w:cs="Arial"/>
        </w:rPr>
        <w:t xml:space="preserve"> V prípade, že tieto povinnosti Objednávateľa nebudú splnené, Zhotoviteľ je oprávnený, nie však povinný Stavenisko prevziať.</w:t>
      </w:r>
    </w:p>
    <w:p w14:paraId="5942912B" w14:textId="41417776" w:rsidR="00897DA5" w:rsidRPr="00E51EC7" w:rsidRDefault="00897DA5" w:rsidP="00897DA5">
      <w:pPr>
        <w:pStyle w:val="seNormalny2"/>
        <w:numPr>
          <w:ilvl w:val="0"/>
          <w:numId w:val="4"/>
        </w:numPr>
        <w:spacing w:after="0"/>
        <w:ind w:left="567" w:right="113" w:hanging="567"/>
      </w:pPr>
      <w:r w:rsidRPr="00E51EC7">
        <w:rPr>
          <w:rFonts w:ascii="Arial" w:hAnsi="Arial" w:cs="Arial"/>
        </w:rPr>
        <w:t>Objednávateľ vyzve Zhotoviteľa na prevzatie Staveniska  najneskôr 5 pracovných dní vopred</w:t>
      </w:r>
      <w:r>
        <w:rPr>
          <w:rFonts w:ascii="Arial" w:hAnsi="Arial" w:cs="Arial"/>
        </w:rPr>
        <w:t>, tak, aby k nemu došlo</w:t>
      </w:r>
      <w:r w:rsidRPr="00E51EC7">
        <w:rPr>
          <w:rFonts w:ascii="Arial" w:hAnsi="Arial" w:cs="Arial"/>
        </w:rPr>
        <w:t xml:space="preserve"> v termíne v zmysle  bodu </w:t>
      </w:r>
      <w:r>
        <w:rPr>
          <w:rFonts w:ascii="Arial" w:hAnsi="Arial" w:cs="Arial"/>
        </w:rPr>
        <w:t xml:space="preserve">3.2 </w:t>
      </w:r>
      <w:r w:rsidR="00DA49E7">
        <w:rPr>
          <w:rFonts w:ascii="Arial" w:hAnsi="Arial" w:cs="Arial"/>
        </w:rPr>
        <w:t>Zmluvy</w:t>
      </w:r>
      <w:r>
        <w:rPr>
          <w:rFonts w:ascii="Arial" w:hAnsi="Arial" w:cs="Arial"/>
        </w:rPr>
        <w:t>, pričom predpokladom prevzatia Staveniska zo strany Zhotoviteľa je</w:t>
      </w:r>
      <w:r w:rsidRPr="00E51EC7">
        <w:rPr>
          <w:rFonts w:ascii="Arial" w:hAnsi="Arial" w:cs="Arial"/>
        </w:rPr>
        <w:t xml:space="preserve"> </w:t>
      </w:r>
      <w:r>
        <w:rPr>
          <w:rFonts w:ascii="Arial" w:hAnsi="Arial" w:cs="Arial"/>
        </w:rPr>
        <w:t xml:space="preserve">i. </w:t>
      </w:r>
      <w:r w:rsidR="00BE327C">
        <w:rPr>
          <w:rFonts w:ascii="Arial" w:hAnsi="Arial" w:cs="Arial"/>
        </w:rPr>
        <w:t xml:space="preserve">splnenie </w:t>
      </w:r>
      <w:r w:rsidR="00D80928">
        <w:rPr>
          <w:rFonts w:ascii="Arial" w:hAnsi="Arial" w:cs="Arial"/>
        </w:rPr>
        <w:t xml:space="preserve">podmienok podľa bodu 3.2 Zmluvy; </w:t>
      </w:r>
      <w:proofErr w:type="spellStart"/>
      <w:r w:rsidR="00D80928">
        <w:rPr>
          <w:rFonts w:ascii="Arial" w:hAnsi="Arial" w:cs="Arial"/>
        </w:rPr>
        <w:t>ii.</w:t>
      </w:r>
      <w:proofErr w:type="spellEnd"/>
      <w:r w:rsidR="00BE327C">
        <w:rPr>
          <w:rFonts w:ascii="Arial" w:hAnsi="Arial" w:cs="Arial"/>
        </w:rPr>
        <w:t xml:space="preserve">  nadobudnutie právoplatnosti </w:t>
      </w:r>
      <w:proofErr w:type="spellStart"/>
      <w:r w:rsidR="00BE327C">
        <w:rPr>
          <w:rFonts w:ascii="Arial" w:hAnsi="Arial" w:cs="Arial"/>
        </w:rPr>
        <w:t>Rozkopávkového</w:t>
      </w:r>
      <w:proofErr w:type="spellEnd"/>
      <w:r w:rsidR="00BE327C">
        <w:rPr>
          <w:rFonts w:ascii="Arial" w:hAnsi="Arial" w:cs="Arial"/>
        </w:rPr>
        <w:t xml:space="preserve"> povolenia</w:t>
      </w:r>
      <w:r w:rsidR="00D80928">
        <w:rPr>
          <w:rFonts w:ascii="Arial" w:hAnsi="Arial" w:cs="Arial"/>
        </w:rPr>
        <w:t xml:space="preserve"> ak je</w:t>
      </w:r>
      <w:r w:rsidR="00BE327C">
        <w:rPr>
          <w:rFonts w:ascii="Arial" w:hAnsi="Arial" w:cs="Arial"/>
        </w:rPr>
        <w:t xml:space="preserve"> </w:t>
      </w:r>
      <w:proofErr w:type="spellStart"/>
      <w:r w:rsidR="00BE327C">
        <w:rPr>
          <w:rFonts w:ascii="Arial" w:hAnsi="Arial" w:cs="Arial"/>
        </w:rPr>
        <w:t>Rozkopávkové</w:t>
      </w:r>
      <w:proofErr w:type="spellEnd"/>
      <w:r w:rsidR="00BE327C">
        <w:rPr>
          <w:rFonts w:ascii="Arial" w:hAnsi="Arial" w:cs="Arial"/>
        </w:rPr>
        <w:t xml:space="preserve"> povol</w:t>
      </w:r>
      <w:r w:rsidR="00D80928">
        <w:rPr>
          <w:rFonts w:ascii="Arial" w:hAnsi="Arial" w:cs="Arial"/>
        </w:rPr>
        <w:t xml:space="preserve">enie </w:t>
      </w:r>
      <w:r w:rsidR="00BE327C">
        <w:rPr>
          <w:rFonts w:ascii="Arial" w:hAnsi="Arial" w:cs="Arial"/>
        </w:rPr>
        <w:t>na realizáciu príslušn</w:t>
      </w:r>
      <w:r w:rsidR="00D80928">
        <w:rPr>
          <w:rFonts w:ascii="Arial" w:hAnsi="Arial" w:cs="Arial"/>
        </w:rPr>
        <w:t>ého stavebného objektu potrebné;</w:t>
      </w:r>
      <w:r w:rsidR="00BE327C" w:rsidRPr="00A834AC">
        <w:rPr>
          <w:rFonts w:ascii="Arial" w:hAnsi="Arial" w:cs="Arial"/>
        </w:rPr>
        <w:t xml:space="preserve">  </w:t>
      </w:r>
      <w:r w:rsidR="00DA49E7">
        <w:rPr>
          <w:rFonts w:ascii="Arial" w:hAnsi="Arial" w:cs="Arial"/>
        </w:rPr>
        <w:t xml:space="preserve"> </w:t>
      </w:r>
      <w:proofErr w:type="spellStart"/>
      <w:r w:rsidR="00DA49E7">
        <w:rPr>
          <w:rFonts w:ascii="Arial" w:hAnsi="Arial" w:cs="Arial"/>
        </w:rPr>
        <w:t>ii.</w:t>
      </w:r>
      <w:proofErr w:type="spellEnd"/>
      <w:r w:rsidR="00DA49E7">
        <w:rPr>
          <w:rFonts w:ascii="Arial" w:hAnsi="Arial" w:cs="Arial"/>
        </w:rPr>
        <w:t xml:space="preserve"> </w:t>
      </w:r>
      <w:r w:rsidR="00BE327C">
        <w:rPr>
          <w:rFonts w:ascii="Arial" w:hAnsi="Arial" w:cs="Arial"/>
        </w:rPr>
        <w:t>odovzdanie</w:t>
      </w:r>
      <w:r w:rsidR="00DA49E7">
        <w:rPr>
          <w:rFonts w:ascii="Arial" w:hAnsi="Arial" w:cs="Arial"/>
        </w:rPr>
        <w:t xml:space="preserve"> Projektovej dokumentácie</w:t>
      </w:r>
      <w:r w:rsidR="00BE327C">
        <w:rPr>
          <w:rFonts w:ascii="Arial" w:hAnsi="Arial" w:cs="Arial"/>
        </w:rPr>
        <w:t xml:space="preserve"> a kladného odborného stanoviska vydaného k nej zo strany Technická inšpekcia, </w:t>
      </w:r>
      <w:proofErr w:type="spellStart"/>
      <w:r w:rsidR="00BE327C">
        <w:rPr>
          <w:rFonts w:ascii="Arial" w:hAnsi="Arial" w:cs="Arial"/>
        </w:rPr>
        <w:t>a.s</w:t>
      </w:r>
      <w:proofErr w:type="spellEnd"/>
      <w:r w:rsidR="00BE327C">
        <w:rPr>
          <w:rFonts w:ascii="Arial" w:hAnsi="Arial" w:cs="Arial"/>
        </w:rPr>
        <w:t>.</w:t>
      </w:r>
      <w:r w:rsidR="00DA49E7">
        <w:rPr>
          <w:rFonts w:ascii="Arial" w:hAnsi="Arial" w:cs="Arial"/>
        </w:rPr>
        <w:t xml:space="preserve"> </w:t>
      </w:r>
      <w:r w:rsidR="00BE327C">
        <w:rPr>
          <w:rFonts w:ascii="Arial" w:hAnsi="Arial" w:cs="Arial"/>
        </w:rPr>
        <w:t>Zhotoviteľovi</w:t>
      </w:r>
      <w:r w:rsidRPr="00E51EC7">
        <w:rPr>
          <w:rFonts w:ascii="Arial" w:hAnsi="Arial" w:cs="Arial"/>
        </w:rPr>
        <w:t>.</w:t>
      </w:r>
      <w:r>
        <w:rPr>
          <w:rFonts w:ascii="Arial" w:hAnsi="Arial" w:cs="Arial"/>
        </w:rPr>
        <w:t xml:space="preserve"> V prípade, že tieto predpoklady nebudú splnené, Zhotoviteľ Stavenisko neprevezme.</w:t>
      </w:r>
    </w:p>
    <w:p w14:paraId="69C7FB74" w14:textId="3DCA146F" w:rsidR="00897DA5" w:rsidRPr="00B01838" w:rsidRDefault="00897DA5" w:rsidP="00897DA5">
      <w:pPr>
        <w:pStyle w:val="seNormalny2"/>
        <w:numPr>
          <w:ilvl w:val="0"/>
          <w:numId w:val="4"/>
        </w:numPr>
        <w:spacing w:after="0"/>
        <w:ind w:left="567" w:right="113" w:hanging="567"/>
      </w:pPr>
      <w:r w:rsidRPr="00E51EC7">
        <w:rPr>
          <w:rFonts w:ascii="Arial" w:hAnsi="Arial" w:cs="Arial"/>
        </w:rPr>
        <w:t>Zhotoviteľ</w:t>
      </w:r>
      <w:r>
        <w:rPr>
          <w:rFonts w:ascii="Arial" w:hAnsi="Arial" w:cs="Arial"/>
        </w:rPr>
        <w:t xml:space="preserve"> je oprávnený navrhnúť odovzdani</w:t>
      </w:r>
      <w:r w:rsidR="004F1C42">
        <w:rPr>
          <w:rFonts w:ascii="Arial" w:hAnsi="Arial" w:cs="Arial"/>
        </w:rPr>
        <w:t>e</w:t>
      </w:r>
      <w:r>
        <w:rPr>
          <w:rFonts w:ascii="Arial" w:hAnsi="Arial" w:cs="Arial"/>
        </w:rPr>
        <w:t xml:space="preserve"> Staveniska v skoršom termíne, najmä, nie však výlučne v prípade skoršieho obstarania Materiálu.</w:t>
      </w:r>
    </w:p>
    <w:p w14:paraId="3806935E" w14:textId="55ACB592" w:rsidR="00897DA5" w:rsidRPr="004F3B74" w:rsidRDefault="00897DA5" w:rsidP="00897DA5">
      <w:pPr>
        <w:pStyle w:val="seNormalny2"/>
        <w:numPr>
          <w:ilvl w:val="0"/>
          <w:numId w:val="4"/>
        </w:numPr>
        <w:spacing w:after="0"/>
        <w:ind w:left="567" w:right="113" w:hanging="567"/>
      </w:pPr>
      <w:r w:rsidRPr="00AB62E5">
        <w:rPr>
          <w:rFonts w:ascii="Arial" w:hAnsi="Arial" w:cs="Arial"/>
        </w:rPr>
        <w:t xml:space="preserve">Ak Zhotoviteľ Stavenisko neprevezme, alebo v prípade, že Objednávateľ </w:t>
      </w:r>
      <w:r>
        <w:rPr>
          <w:rFonts w:ascii="Arial" w:hAnsi="Arial" w:cs="Arial"/>
        </w:rPr>
        <w:t>Stavenisko neodovzdá v termíne predpokladanom v bode 3.2 Zmluvy,</w:t>
      </w:r>
      <w:r w:rsidRPr="00AB62E5">
        <w:rPr>
          <w:rFonts w:ascii="Arial" w:hAnsi="Arial" w:cs="Arial"/>
        </w:rPr>
        <w:t xml:space="preserve"> zmluvné strany sa dohodnú na posune termínu odovzdania Staveniska. Pre vylúčenie pochybností sa uvádza, že dohoda o posune termínu odovzdania Staveniska nemusí mať formu dodatku k Zmluve, avšak musí byť uskutočnená v písomnej forme (najmä, nie však výlučne elektronicky, doručením vzájomných e-mailov Oprávnených osôb vo veciach zmluvných, z obsahu ktorých bude zrejmé, že Zhotoviteľ navrhovaný termín odovzdania Staveniska akceptoval).</w:t>
      </w:r>
      <w:r>
        <w:t xml:space="preserve"> </w:t>
      </w:r>
      <w:r>
        <w:rPr>
          <w:rFonts w:ascii="Arial" w:hAnsi="Arial" w:cs="Arial"/>
        </w:rPr>
        <w:t>Posun termínu</w:t>
      </w:r>
      <w:r w:rsidRPr="00E51EC7">
        <w:rPr>
          <w:rFonts w:ascii="Arial" w:hAnsi="Arial" w:cs="Arial"/>
        </w:rPr>
        <w:t xml:space="preserve"> odovzdania Staveniska nesmie </w:t>
      </w:r>
      <w:r w:rsidR="00E95004">
        <w:rPr>
          <w:rFonts w:ascii="Arial" w:hAnsi="Arial" w:cs="Arial"/>
        </w:rPr>
        <w:t xml:space="preserve"> (pre ktorýkoľvek stavebný objekt) </w:t>
      </w:r>
      <w:r w:rsidRPr="00E51EC7">
        <w:rPr>
          <w:rFonts w:ascii="Arial" w:hAnsi="Arial" w:cs="Arial"/>
        </w:rPr>
        <w:t>presiahnuť dobu</w:t>
      </w:r>
      <w:r>
        <w:rPr>
          <w:rFonts w:ascii="Arial" w:hAnsi="Arial" w:cs="Arial"/>
        </w:rPr>
        <w:t xml:space="preserve"> </w:t>
      </w:r>
      <w:r w:rsidRPr="00504F37">
        <w:rPr>
          <w:rFonts w:ascii="Arial" w:hAnsi="Arial" w:cs="Arial"/>
        </w:rPr>
        <w:t>2 mesiacov</w:t>
      </w:r>
      <w:r>
        <w:rPr>
          <w:rFonts w:ascii="Arial" w:hAnsi="Arial" w:cs="Arial"/>
        </w:rPr>
        <w:t xml:space="preserve"> odo dňa posledného pracovného dňa kalendárneho týždňa predpokladaného </w:t>
      </w:r>
      <w:r w:rsidRPr="004F3B74">
        <w:rPr>
          <w:rFonts w:ascii="Arial" w:hAnsi="Arial" w:cs="Arial"/>
        </w:rPr>
        <w:t>termínu odovzdania Staveniska v zmysle bodu 3.2 Zmluvy. V prípade, že k odovzdaniu a prevzatiu Staveniska nedôjde z dôvodov na strane Objednávateľa (za ktoré sa na základe dohody zmluvných strán považuje aj prípad, že Stavebné povolenie nenadobudne právoplatnosť alebo nebola uzavretá a účinná Zmluva o preložke) a nedôjde ani k dohode ohľadom posunu termínu odovzdania Staveniska, Zhotoviteľ je oprávnený od Zmluvy odstúpiť</w:t>
      </w:r>
      <w:r w:rsidRPr="00042912">
        <w:rPr>
          <w:rFonts w:ascii="Arial" w:hAnsi="Arial" w:cs="Arial"/>
        </w:rPr>
        <w:t xml:space="preserve">. V prípade, že k odovzdaniu a prevzatiu Staveniska nedôjde z dôvodov na strane Objednávateľa (za ktoré sa na základe dohody zmluvných strán </w:t>
      </w:r>
      <w:r w:rsidRPr="00042912">
        <w:rPr>
          <w:rFonts w:ascii="Arial" w:hAnsi="Arial" w:cs="Arial"/>
        </w:rPr>
        <w:lastRenderedPageBreak/>
        <w:t>považuje aj prípad, že Stavebné povolenie nenadobudne právoplatnosť alebo nebola uzavretá a účinná Zmluva o preložke)  Objednávateľ zodpovedá Zhotoviteľovi za škodu, ktorá mu  vznikla.</w:t>
      </w:r>
      <w:r w:rsidRPr="004F3B74">
        <w:rPr>
          <w:rFonts w:ascii="Arial" w:hAnsi="Arial" w:cs="Arial"/>
        </w:rPr>
        <w:t xml:space="preserve"> Objednávateľ  je ďalej povinný znášať náklady za skladovanie obstaraného Materiálu, a to počas doby od uplynutia posledného pracovného dňa kalendárneho týždňa predpokladaného termínu odovzdania Staveniska podľa bodu 3.2 Zmluvy do dňa prvého pracovného dňa kalendárneho týždňa alebo konkrétneho dňa dohodnutého ako posunutý termín odovzdania Staveniska podľa tohto bodu, alebo do dňa zániku tejto Zmluvy, pričom nárok si Zhotoviteľ môže uplatniť  aj formou vystavenia faktúry.</w:t>
      </w:r>
    </w:p>
    <w:p w14:paraId="6F504B25" w14:textId="77777777" w:rsidR="00897DA5" w:rsidRPr="00B01838" w:rsidRDefault="00897DA5" w:rsidP="00897DA5">
      <w:pPr>
        <w:pStyle w:val="seNormalny2"/>
        <w:numPr>
          <w:ilvl w:val="0"/>
          <w:numId w:val="4"/>
        </w:numPr>
        <w:spacing w:after="0"/>
        <w:ind w:left="567" w:right="113" w:hanging="567"/>
      </w:pPr>
      <w:r w:rsidRPr="004F3B74">
        <w:rPr>
          <w:rFonts w:ascii="Arial" w:hAnsi="Arial" w:cs="Arial"/>
        </w:rPr>
        <w:t>Ak deň odovzdania Staveniska Zhotoviteľovi pripadne na Zimné obdobie, zmluvné strany sa dohodli, že Stavenisko bude Zhotoviteľovi odovzdané tak, aby Zhotoviteľ mohol začať</w:t>
      </w:r>
      <w:r w:rsidRPr="00E51EC7">
        <w:rPr>
          <w:rFonts w:ascii="Arial" w:hAnsi="Arial" w:cs="Arial"/>
        </w:rPr>
        <w:t xml:space="preserve"> zhotovovať Stavbu bezodkladne po uplynutí Zimného obdobia, ak sa zmluvné strany najmä, nie však výlučne, v prípade priaznivých klimatických podmienok písomne nedohodnú inak. </w:t>
      </w:r>
    </w:p>
    <w:p w14:paraId="69555214" w14:textId="2C23BF27" w:rsidR="00897DA5" w:rsidRDefault="00897DA5" w:rsidP="00897DA5">
      <w:pPr>
        <w:pStyle w:val="seNormalny2"/>
        <w:numPr>
          <w:ilvl w:val="0"/>
          <w:numId w:val="4"/>
        </w:numPr>
        <w:spacing w:after="0"/>
        <w:ind w:left="567" w:right="113" w:hanging="567"/>
        <w:rPr>
          <w:rFonts w:ascii="Arial" w:hAnsi="Arial" w:cs="Arial"/>
        </w:rPr>
      </w:pPr>
      <w:r w:rsidRPr="00E51EC7">
        <w:rPr>
          <w:rFonts w:ascii="Arial" w:hAnsi="Arial" w:cs="Arial"/>
        </w:rPr>
        <w:t>O odovzdaní Staveniska sa spíše písomný záznam a odovzdanie Staveniska Zhotoviteľovi sa taktiež zaznamená v Stavebnom denníku</w:t>
      </w:r>
      <w:r w:rsidR="00692E52">
        <w:rPr>
          <w:rFonts w:ascii="Arial" w:hAnsi="Arial" w:cs="Arial"/>
        </w:rPr>
        <w:t>.</w:t>
      </w:r>
    </w:p>
    <w:p w14:paraId="3A838364" w14:textId="2B875004" w:rsidR="005A3964" w:rsidRPr="00692E52" w:rsidRDefault="005A3964" w:rsidP="005A3964">
      <w:pPr>
        <w:pStyle w:val="Odsekzoznamu"/>
        <w:spacing w:after="60"/>
        <w:ind w:left="567"/>
        <w:rPr>
          <w:rFonts w:ascii="Arial" w:hAnsi="Arial" w:cs="Arial"/>
          <w:sz w:val="20"/>
          <w:szCs w:val="20"/>
        </w:rPr>
      </w:pPr>
    </w:p>
    <w:p w14:paraId="307F4248" w14:textId="348179F9" w:rsidR="008D6BAD" w:rsidRPr="00BE53AF" w:rsidRDefault="005069B7">
      <w:pPr>
        <w:pStyle w:val="seNormalny2"/>
        <w:spacing w:after="0"/>
        <w:ind w:left="0" w:right="113" w:firstLine="567"/>
        <w:rPr>
          <w:rFonts w:ascii="Arial" w:hAnsi="Arial" w:cs="Arial"/>
          <w:b/>
        </w:rPr>
      </w:pPr>
      <w:r w:rsidRPr="00BE53AF">
        <w:rPr>
          <w:rFonts w:ascii="Arial" w:hAnsi="Arial" w:cs="Arial"/>
          <w:b/>
        </w:rPr>
        <w:t>Lehoty plnenia</w:t>
      </w:r>
    </w:p>
    <w:p w14:paraId="1D1E8AAB" w14:textId="3578EED9" w:rsidR="008D6BAD" w:rsidRPr="00495B01" w:rsidRDefault="005069B7" w:rsidP="002A1EE0">
      <w:pPr>
        <w:pStyle w:val="seNormalny2"/>
        <w:numPr>
          <w:ilvl w:val="0"/>
          <w:numId w:val="4"/>
        </w:numPr>
        <w:spacing w:after="0"/>
        <w:ind w:left="567" w:right="113" w:hanging="567"/>
        <w:rPr>
          <w:rFonts w:ascii="Arial" w:hAnsi="Arial" w:cs="Arial"/>
        </w:rPr>
      </w:pPr>
      <w:r w:rsidRPr="00BE53AF">
        <w:rPr>
          <w:rFonts w:ascii="Arial" w:hAnsi="Arial" w:cs="Arial"/>
        </w:rPr>
        <w:t>Zhotoviteľ</w:t>
      </w:r>
      <w:r w:rsidR="003D517D">
        <w:rPr>
          <w:rFonts w:ascii="Arial" w:hAnsi="Arial" w:cs="Arial"/>
        </w:rPr>
        <w:t xml:space="preserve"> sa</w:t>
      </w:r>
      <w:r w:rsidR="000A3D5D">
        <w:rPr>
          <w:rFonts w:ascii="Arial" w:hAnsi="Arial" w:cs="Arial"/>
        </w:rPr>
        <w:t xml:space="preserve"> pre jednotlivé stavebné objekty D</w:t>
      </w:r>
      <w:r w:rsidR="003D517D">
        <w:rPr>
          <w:rFonts w:ascii="Arial" w:hAnsi="Arial" w:cs="Arial"/>
        </w:rPr>
        <w:t>iela</w:t>
      </w:r>
      <w:r w:rsidRPr="00BE53AF">
        <w:rPr>
          <w:rFonts w:ascii="Arial" w:hAnsi="Arial" w:cs="Arial"/>
        </w:rPr>
        <w:t xml:space="preserve"> zaväzuje</w:t>
      </w:r>
      <w:r w:rsidR="000A3D5D">
        <w:rPr>
          <w:rFonts w:ascii="Arial" w:hAnsi="Arial" w:cs="Arial"/>
        </w:rPr>
        <w:t>:</w:t>
      </w:r>
    </w:p>
    <w:p w14:paraId="37BA72AD" w14:textId="2A1931BD" w:rsidR="008D6BAD" w:rsidRPr="00E94B44" w:rsidRDefault="005069B7" w:rsidP="002A1EE0">
      <w:pPr>
        <w:pStyle w:val="seNormalny2"/>
        <w:numPr>
          <w:ilvl w:val="0"/>
          <w:numId w:val="30"/>
        </w:numPr>
        <w:spacing w:after="0"/>
        <w:ind w:right="113"/>
      </w:pPr>
      <w:r w:rsidRPr="00334A82">
        <w:rPr>
          <w:rFonts w:ascii="Arial" w:hAnsi="Arial" w:cs="Arial"/>
        </w:rPr>
        <w:t>zhotoviť (ukončiť realizáciu prác) časť Diela, ktorá zodpovedá prácam do Ostrého prepoja (vrátane zabezpečenia Úradnej skúšky</w:t>
      </w:r>
      <w:r w:rsidR="008C7F7E" w:rsidRPr="00334A82">
        <w:rPr>
          <w:rFonts w:ascii="Arial" w:hAnsi="Arial" w:cs="Arial"/>
        </w:rPr>
        <w:t xml:space="preserve"> a vypracovani</w:t>
      </w:r>
      <w:r w:rsidR="00DB2D5B" w:rsidRPr="00334A82">
        <w:rPr>
          <w:rFonts w:ascii="Arial" w:hAnsi="Arial" w:cs="Arial"/>
        </w:rPr>
        <w:t>u</w:t>
      </w:r>
      <w:r w:rsidR="008C7F7E" w:rsidRPr="00334A82">
        <w:rPr>
          <w:rFonts w:ascii="Arial" w:hAnsi="Arial" w:cs="Arial"/>
        </w:rPr>
        <w:t xml:space="preserve"> časti Dokumentácie vyžadovanej k Ostrému </w:t>
      </w:r>
      <w:proofErr w:type="spellStart"/>
      <w:r w:rsidR="008C7F7E" w:rsidRPr="00334A82">
        <w:rPr>
          <w:rFonts w:ascii="Arial" w:hAnsi="Arial" w:cs="Arial"/>
        </w:rPr>
        <w:t>prepoju</w:t>
      </w:r>
      <w:proofErr w:type="spellEnd"/>
      <w:r w:rsidR="008C7F7E" w:rsidRPr="00334A82">
        <w:rPr>
          <w:rFonts w:ascii="Arial" w:hAnsi="Arial" w:cs="Arial"/>
        </w:rPr>
        <w:t xml:space="preserve"> zo strany Prevádzkovateľa distribučnej siete a časti Dokumentácie potrebnej pre zabezpečenie vydania Kolaudačného rozhodnutia</w:t>
      </w:r>
      <w:r w:rsidR="00DB2D5B" w:rsidRPr="00334A82">
        <w:rPr>
          <w:rFonts w:ascii="Arial" w:hAnsi="Arial" w:cs="Arial"/>
        </w:rPr>
        <w:t xml:space="preserve"> (ak nie je v Zmluve o preložke dohodnuté inak</w:t>
      </w:r>
      <w:r w:rsidR="00495B01">
        <w:rPr>
          <w:rFonts w:ascii="Arial" w:hAnsi="Arial" w:cs="Arial"/>
        </w:rPr>
        <w:t xml:space="preserve">, </w:t>
      </w:r>
      <w:proofErr w:type="spellStart"/>
      <w:r w:rsidR="00495B01">
        <w:rPr>
          <w:rFonts w:ascii="Arial" w:hAnsi="Arial" w:cs="Arial"/>
        </w:rPr>
        <w:t>t.j</w:t>
      </w:r>
      <w:proofErr w:type="spellEnd"/>
      <w:r w:rsidR="00495B01">
        <w:rPr>
          <w:rFonts w:ascii="Arial" w:hAnsi="Arial" w:cs="Arial"/>
        </w:rPr>
        <w:t xml:space="preserve">. ak má byť Kolaudačné rozhodnutie zabezpečené pred Ostrým </w:t>
      </w:r>
      <w:proofErr w:type="spellStart"/>
      <w:r w:rsidR="00495B01">
        <w:rPr>
          <w:rFonts w:ascii="Arial" w:hAnsi="Arial" w:cs="Arial"/>
        </w:rPr>
        <w:t>prepojom</w:t>
      </w:r>
      <w:proofErr w:type="spellEnd"/>
      <w:r w:rsidRPr="00334A82">
        <w:rPr>
          <w:rFonts w:ascii="Arial" w:hAnsi="Arial" w:cs="Arial"/>
        </w:rPr>
        <w:t>)</w:t>
      </w:r>
      <w:r w:rsidR="00E62149">
        <w:rPr>
          <w:rFonts w:ascii="Arial" w:hAnsi="Arial" w:cs="Arial"/>
        </w:rPr>
        <w:t xml:space="preserve"> </w:t>
      </w:r>
    </w:p>
    <w:p w14:paraId="32621E22" w14:textId="49BBBF12" w:rsidR="002A5318" w:rsidRDefault="00495B01" w:rsidP="0008046A">
      <w:pPr>
        <w:pStyle w:val="seNormalny2"/>
        <w:spacing w:after="0"/>
        <w:ind w:left="219" w:right="113" w:firstLine="708"/>
        <w:rPr>
          <w:rFonts w:ascii="Arial" w:hAnsi="Arial" w:cs="Arial"/>
        </w:rPr>
      </w:pPr>
      <w:r w:rsidRPr="00AD5E64">
        <w:rPr>
          <w:rFonts w:ascii="Arial" w:hAnsi="Arial" w:cs="Arial"/>
        </w:rPr>
        <w:t xml:space="preserve">do </w:t>
      </w:r>
      <w:r w:rsidR="00F52A2B">
        <w:rPr>
          <w:rFonts w:ascii="Arial" w:hAnsi="Arial" w:cs="Arial"/>
        </w:rPr>
        <w:t>6 týždňov</w:t>
      </w:r>
      <w:r w:rsidR="00F52A2B" w:rsidDel="00F52A2B">
        <w:rPr>
          <w:rFonts w:ascii="Arial" w:hAnsi="Arial" w:cs="Arial"/>
        </w:rPr>
        <w:t xml:space="preserve"> </w:t>
      </w:r>
    </w:p>
    <w:p w14:paraId="3D1E1AA3" w14:textId="152E9265" w:rsidR="003D517D" w:rsidRPr="00495B01" w:rsidRDefault="003D517D" w:rsidP="008F5CA9">
      <w:pPr>
        <w:pStyle w:val="seNormalny2"/>
        <w:spacing w:after="0"/>
        <w:ind w:left="219" w:right="113" w:firstLine="708"/>
        <w:rPr>
          <w:rFonts w:ascii="Arial" w:hAnsi="Arial" w:cs="Arial"/>
        </w:rPr>
      </w:pPr>
      <w:r w:rsidRPr="00495B01">
        <w:rPr>
          <w:rFonts w:ascii="Arial" w:hAnsi="Arial" w:cs="Arial"/>
        </w:rPr>
        <w:t>odo dňa odovzdania Staveniska;</w:t>
      </w:r>
    </w:p>
    <w:p w14:paraId="13773E8D" w14:textId="77777777" w:rsidR="009370D6" w:rsidRDefault="005069B7" w:rsidP="002A1EE0">
      <w:pPr>
        <w:pStyle w:val="seNormalny2"/>
        <w:numPr>
          <w:ilvl w:val="0"/>
          <w:numId w:val="30"/>
        </w:numPr>
        <w:spacing w:after="0"/>
        <w:ind w:right="113"/>
        <w:rPr>
          <w:rFonts w:ascii="Arial" w:hAnsi="Arial" w:cs="Arial"/>
        </w:rPr>
      </w:pPr>
      <w:r w:rsidRPr="00495B01">
        <w:rPr>
          <w:rFonts w:ascii="Arial" w:hAnsi="Arial" w:cs="Arial"/>
        </w:rPr>
        <w:t>zhotoviť (ukončiť realizáciu prác) Dielo ako celok (</w:t>
      </w:r>
      <w:proofErr w:type="spellStart"/>
      <w:r w:rsidRPr="00495B01">
        <w:rPr>
          <w:rFonts w:ascii="Arial" w:hAnsi="Arial" w:cs="Arial"/>
        </w:rPr>
        <w:t>t.j</w:t>
      </w:r>
      <w:proofErr w:type="spellEnd"/>
      <w:r w:rsidRPr="00495B01">
        <w:rPr>
          <w:rFonts w:ascii="Arial" w:hAnsi="Arial" w:cs="Arial"/>
        </w:rPr>
        <w:t>. najmä Ostrý prepoj, uvedenie Preloženého PZ do prevádzky, odpojenie Pôvodného PZ od distribučnej siete a </w:t>
      </w:r>
      <w:r w:rsidRPr="00BD3D24">
        <w:rPr>
          <w:rFonts w:ascii="Arial" w:hAnsi="Arial" w:cs="Arial"/>
        </w:rPr>
        <w:t>spätné úpravy terénov a povrchov</w:t>
      </w:r>
      <w:r w:rsidRPr="00495B01">
        <w:rPr>
          <w:rFonts w:ascii="Arial" w:hAnsi="Arial" w:cs="Arial"/>
        </w:rPr>
        <w:t>)</w:t>
      </w:r>
      <w:r w:rsidR="00E62149">
        <w:rPr>
          <w:rFonts w:ascii="Arial" w:hAnsi="Arial" w:cs="Arial"/>
        </w:rPr>
        <w:t xml:space="preserve"> </w:t>
      </w:r>
    </w:p>
    <w:p w14:paraId="0AA9358C" w14:textId="1792B5F7" w:rsidR="00976189" w:rsidRDefault="002A5AB8" w:rsidP="0008046A">
      <w:pPr>
        <w:pStyle w:val="seNormalny2"/>
        <w:spacing w:after="0"/>
        <w:ind w:left="219" w:right="113" w:firstLine="708"/>
        <w:rPr>
          <w:rFonts w:ascii="Arial" w:hAnsi="Arial" w:cs="Arial"/>
        </w:rPr>
      </w:pPr>
      <w:r>
        <w:rPr>
          <w:rFonts w:ascii="Arial" w:hAnsi="Arial" w:cs="Arial"/>
        </w:rPr>
        <w:t>do</w:t>
      </w:r>
      <w:r w:rsidR="0072132A">
        <w:rPr>
          <w:rFonts w:ascii="Arial" w:hAnsi="Arial" w:cs="Arial"/>
        </w:rPr>
        <w:t xml:space="preserve"> </w:t>
      </w:r>
      <w:r w:rsidR="00F52A2B">
        <w:rPr>
          <w:rFonts w:ascii="Arial" w:hAnsi="Arial" w:cs="Arial"/>
        </w:rPr>
        <w:t>3 týždňov</w:t>
      </w:r>
      <w:r w:rsidR="00F52A2B" w:rsidDel="00F52A2B">
        <w:rPr>
          <w:rFonts w:ascii="Arial" w:hAnsi="Arial" w:cs="Arial"/>
        </w:rPr>
        <w:t xml:space="preserve"> </w:t>
      </w:r>
    </w:p>
    <w:p w14:paraId="4110896D" w14:textId="664800D0" w:rsidR="00E11F25" w:rsidRDefault="00F403B4" w:rsidP="008F5CA9">
      <w:pPr>
        <w:pStyle w:val="seNormalny2"/>
        <w:spacing w:after="0"/>
        <w:ind w:left="680" w:right="113" w:firstLine="247"/>
        <w:rPr>
          <w:rFonts w:ascii="Arial" w:hAnsi="Arial" w:cs="Arial"/>
        </w:rPr>
      </w:pPr>
      <w:r w:rsidRPr="00BE53AF">
        <w:rPr>
          <w:rFonts w:ascii="Arial" w:hAnsi="Arial" w:cs="Arial"/>
        </w:rPr>
        <w:t xml:space="preserve">odo dňa </w:t>
      </w:r>
      <w:r>
        <w:rPr>
          <w:rFonts w:ascii="Arial" w:hAnsi="Arial" w:cs="Arial"/>
        </w:rPr>
        <w:t>zhotovenia (ukončenia realizácie prác) časti Diela, ktorá zodpovedá prácam do Ostrého prepoja</w:t>
      </w:r>
      <w:r w:rsidR="0072132A">
        <w:rPr>
          <w:rFonts w:ascii="Arial" w:hAnsi="Arial" w:cs="Arial"/>
        </w:rPr>
        <w:t xml:space="preserve"> a splnenia povinností Investora projektu v zmysle Zmluvy o</w:t>
      </w:r>
      <w:r w:rsidR="0048786C">
        <w:rPr>
          <w:rFonts w:ascii="Arial" w:hAnsi="Arial" w:cs="Arial"/>
        </w:rPr>
        <w:t> </w:t>
      </w:r>
      <w:r w:rsidR="0072132A">
        <w:rPr>
          <w:rFonts w:ascii="Arial" w:hAnsi="Arial" w:cs="Arial"/>
        </w:rPr>
        <w:t>preložke</w:t>
      </w:r>
      <w:r w:rsidR="0048786C">
        <w:rPr>
          <w:rFonts w:ascii="Arial" w:hAnsi="Arial" w:cs="Arial"/>
        </w:rPr>
        <w:t xml:space="preserve">, </w:t>
      </w:r>
      <w:proofErr w:type="spellStart"/>
      <w:r w:rsidR="0048786C">
        <w:rPr>
          <w:rFonts w:ascii="Arial" w:hAnsi="Arial" w:cs="Arial"/>
        </w:rPr>
        <w:t>t.j</w:t>
      </w:r>
      <w:proofErr w:type="spellEnd"/>
      <w:r>
        <w:rPr>
          <w:rFonts w:ascii="Arial" w:hAnsi="Arial" w:cs="Arial"/>
        </w:rPr>
        <w:t>.</w:t>
      </w:r>
    </w:p>
    <w:p w14:paraId="79FE1037" w14:textId="490A0F6E" w:rsidR="008D6BAD" w:rsidRPr="00BE53AF" w:rsidRDefault="005069B7" w:rsidP="009370D6">
      <w:pPr>
        <w:pStyle w:val="seNormalny2"/>
        <w:numPr>
          <w:ilvl w:val="2"/>
          <w:numId w:val="60"/>
        </w:numPr>
        <w:spacing w:after="0"/>
        <w:ind w:right="113" w:firstLine="454"/>
        <w:rPr>
          <w:rFonts w:ascii="Arial" w:hAnsi="Arial" w:cs="Arial"/>
        </w:rPr>
      </w:pPr>
      <w:r w:rsidRPr="00BE53AF">
        <w:rPr>
          <w:rFonts w:ascii="Arial" w:hAnsi="Arial" w:cs="Arial"/>
        </w:rPr>
        <w:t>doručen</w:t>
      </w:r>
      <w:r w:rsidR="0072132A">
        <w:rPr>
          <w:rFonts w:ascii="Arial" w:hAnsi="Arial" w:cs="Arial"/>
        </w:rPr>
        <w:t>ia</w:t>
      </w:r>
      <w:r w:rsidRPr="00BE53AF">
        <w:rPr>
          <w:rFonts w:ascii="Arial" w:hAnsi="Arial" w:cs="Arial"/>
        </w:rPr>
        <w:t xml:space="preserve"> právoplatné</w:t>
      </w:r>
      <w:r w:rsidR="0072132A">
        <w:rPr>
          <w:rFonts w:ascii="Arial" w:hAnsi="Arial" w:cs="Arial"/>
        </w:rPr>
        <w:t>ho</w:t>
      </w:r>
      <w:r w:rsidRPr="00BE53AF">
        <w:rPr>
          <w:rFonts w:ascii="Arial" w:hAnsi="Arial" w:cs="Arial"/>
        </w:rPr>
        <w:t xml:space="preserve"> Kolaudačné rozhodnuti</w:t>
      </w:r>
      <w:r w:rsidR="006E168E">
        <w:rPr>
          <w:rFonts w:ascii="Arial" w:hAnsi="Arial" w:cs="Arial"/>
        </w:rPr>
        <w:t>e</w:t>
      </w:r>
      <w:r w:rsidRPr="00BE53AF">
        <w:rPr>
          <w:rFonts w:ascii="Arial" w:hAnsi="Arial" w:cs="Arial"/>
        </w:rPr>
        <w:t>, alebo so súhlasom Prevádzkovateľa distribučnej siete  povoleni</w:t>
      </w:r>
      <w:r w:rsidR="006E202C">
        <w:rPr>
          <w:rFonts w:ascii="Arial" w:hAnsi="Arial" w:cs="Arial"/>
        </w:rPr>
        <w:t>e</w:t>
      </w:r>
      <w:r w:rsidRPr="00BE53AF">
        <w:rPr>
          <w:rFonts w:ascii="Arial" w:hAnsi="Arial" w:cs="Arial"/>
        </w:rPr>
        <w:t xml:space="preserve"> na predčasné užívanie </w:t>
      </w:r>
      <w:r w:rsidR="003C0A0E">
        <w:rPr>
          <w:rFonts w:ascii="Arial" w:hAnsi="Arial" w:cs="Arial"/>
        </w:rPr>
        <w:t>s</w:t>
      </w:r>
      <w:r w:rsidRPr="00BE53AF">
        <w:rPr>
          <w:rFonts w:ascii="Arial" w:hAnsi="Arial" w:cs="Arial"/>
        </w:rPr>
        <w:t>tavby</w:t>
      </w:r>
      <w:r w:rsidR="003C0A0E">
        <w:rPr>
          <w:rFonts w:ascii="Arial" w:hAnsi="Arial" w:cs="Arial"/>
        </w:rPr>
        <w:t xml:space="preserve"> – Stavebnej časti Diela</w:t>
      </w:r>
      <w:r w:rsidRPr="00BE53AF">
        <w:rPr>
          <w:rFonts w:ascii="Arial" w:hAnsi="Arial" w:cs="Arial"/>
        </w:rPr>
        <w:t xml:space="preserve"> alebo rozhodnuti</w:t>
      </w:r>
      <w:r w:rsidR="006E202C">
        <w:rPr>
          <w:rFonts w:ascii="Arial" w:hAnsi="Arial" w:cs="Arial"/>
        </w:rPr>
        <w:t>e</w:t>
      </w:r>
      <w:r w:rsidRPr="00BE53AF">
        <w:rPr>
          <w:rFonts w:ascii="Arial" w:hAnsi="Arial" w:cs="Arial"/>
        </w:rPr>
        <w:t xml:space="preserve"> o dočasnom užívaní </w:t>
      </w:r>
      <w:r w:rsidR="003C0A0E">
        <w:rPr>
          <w:rFonts w:ascii="Arial" w:hAnsi="Arial" w:cs="Arial"/>
        </w:rPr>
        <w:t>s</w:t>
      </w:r>
      <w:r w:rsidRPr="00BE53AF">
        <w:rPr>
          <w:rFonts w:ascii="Arial" w:hAnsi="Arial" w:cs="Arial"/>
        </w:rPr>
        <w:t xml:space="preserve">tavby </w:t>
      </w:r>
      <w:r w:rsidR="003C0A0E">
        <w:rPr>
          <w:rFonts w:ascii="Arial" w:hAnsi="Arial" w:cs="Arial"/>
        </w:rPr>
        <w:t xml:space="preserve">– Stavebnej časti Diela </w:t>
      </w:r>
      <w:r w:rsidRPr="00BE53AF">
        <w:rPr>
          <w:rFonts w:ascii="Arial" w:hAnsi="Arial" w:cs="Arial"/>
        </w:rPr>
        <w:t xml:space="preserve">v skúšobnej prevádzke (ak nie je v Zmluve o preložke dohodnuté inak),  a </w:t>
      </w:r>
    </w:p>
    <w:p w14:paraId="22C0FE4D" w14:textId="05A61EC9" w:rsidR="00710A6C" w:rsidRPr="00BE53AF" w:rsidRDefault="005069B7" w:rsidP="009370D6">
      <w:pPr>
        <w:pStyle w:val="seNormalny2"/>
        <w:numPr>
          <w:ilvl w:val="2"/>
          <w:numId w:val="60"/>
        </w:numPr>
        <w:spacing w:after="0"/>
        <w:ind w:right="113" w:firstLine="454"/>
        <w:rPr>
          <w:rFonts w:ascii="Arial" w:hAnsi="Arial" w:cs="Arial"/>
        </w:rPr>
      </w:pPr>
      <w:r w:rsidRPr="00BE53AF">
        <w:rPr>
          <w:rFonts w:ascii="Arial" w:hAnsi="Arial" w:cs="Arial"/>
        </w:rPr>
        <w:t>preukázan</w:t>
      </w:r>
      <w:r w:rsidR="0072132A">
        <w:rPr>
          <w:rFonts w:ascii="Arial" w:hAnsi="Arial" w:cs="Arial"/>
        </w:rPr>
        <w:t>ia</w:t>
      </w:r>
      <w:r w:rsidRPr="00BE53AF">
        <w:rPr>
          <w:rFonts w:ascii="Arial" w:hAnsi="Arial" w:cs="Arial"/>
        </w:rPr>
        <w:t xml:space="preserve"> vznik</w:t>
      </w:r>
      <w:r w:rsidR="0072132A">
        <w:rPr>
          <w:rFonts w:ascii="Arial" w:hAnsi="Arial" w:cs="Arial"/>
        </w:rPr>
        <w:t>u</w:t>
      </w:r>
      <w:r w:rsidRPr="00BE53AF">
        <w:rPr>
          <w:rFonts w:ascii="Arial" w:hAnsi="Arial" w:cs="Arial"/>
        </w:rPr>
        <w:t xml:space="preserve"> vecných bremien v prospech Prevádzkovateľa distribučnej siete na všetkých pozemkoch dotknutých Preloženým PZ  (ak nie je v Zmluve o preložke dohodnuté inak)</w:t>
      </w:r>
      <w:r w:rsidR="00710A6C" w:rsidRPr="00BE53AF">
        <w:rPr>
          <w:rFonts w:ascii="Arial" w:hAnsi="Arial" w:cs="Arial"/>
        </w:rPr>
        <w:t>,</w:t>
      </w:r>
    </w:p>
    <w:p w14:paraId="6FF24FC6" w14:textId="03FE13D1" w:rsidR="009370D6" w:rsidRDefault="003F041E" w:rsidP="009370D6">
      <w:pPr>
        <w:pStyle w:val="seNormalny2"/>
        <w:spacing w:after="0"/>
        <w:ind w:left="927" w:right="113"/>
        <w:rPr>
          <w:rFonts w:ascii="Arial" w:hAnsi="Arial" w:cs="Arial"/>
        </w:rPr>
      </w:pPr>
      <w:r w:rsidRPr="00C949CC">
        <w:rPr>
          <w:rFonts w:ascii="Arial" w:hAnsi="Arial" w:cs="Arial"/>
        </w:rPr>
        <w:t>resp. splnenia iných podmienok v zmysle Zmluvy o preložke</w:t>
      </w:r>
      <w:r w:rsidR="005069B7" w:rsidRPr="00C949CC">
        <w:rPr>
          <w:rFonts w:ascii="Arial" w:hAnsi="Arial" w:cs="Arial"/>
        </w:rPr>
        <w:t>,</w:t>
      </w:r>
      <w:r w:rsidR="006E202C">
        <w:rPr>
          <w:rFonts w:ascii="Arial" w:hAnsi="Arial" w:cs="Arial"/>
        </w:rPr>
        <w:t xml:space="preserve"> o ktorých sa Zhotoviteľ zaväzuje Objednávateľa informovať do jedného dňa odo dňa účinnosti predmetných podmienok</w:t>
      </w:r>
      <w:r w:rsidR="009370D6">
        <w:rPr>
          <w:rFonts w:ascii="Arial" w:hAnsi="Arial" w:cs="Arial"/>
        </w:rPr>
        <w:t>; a tiež odo dňa</w:t>
      </w:r>
    </w:p>
    <w:p w14:paraId="3DEB48F4" w14:textId="77777777" w:rsidR="009370D6" w:rsidRPr="000145DF" w:rsidRDefault="009370D6" w:rsidP="009370D6">
      <w:pPr>
        <w:pStyle w:val="seNormalny2"/>
        <w:numPr>
          <w:ilvl w:val="2"/>
          <w:numId w:val="60"/>
        </w:numPr>
        <w:spacing w:after="0"/>
        <w:ind w:right="113" w:firstLine="454"/>
        <w:rPr>
          <w:rFonts w:ascii="Arial" w:hAnsi="Arial" w:cs="Arial"/>
        </w:rPr>
      </w:pPr>
      <w:r w:rsidRPr="000145DF">
        <w:rPr>
          <w:rFonts w:ascii="Arial" w:hAnsi="Arial" w:cs="Arial"/>
        </w:rPr>
        <w:t xml:space="preserve">preukázania platnosti Bankovej záruky v trvaní v súlade s bodom 5.15 tejto Zmluvy. </w:t>
      </w:r>
      <w:r>
        <w:rPr>
          <w:rFonts w:ascii="Arial" w:hAnsi="Arial" w:cs="Arial"/>
        </w:rPr>
        <w:t xml:space="preserve"> Resp. p</w:t>
      </w:r>
      <w:r w:rsidRPr="000145DF">
        <w:rPr>
          <w:rFonts w:ascii="Arial" w:hAnsi="Arial" w:cs="Arial"/>
        </w:rPr>
        <w:t>re vylúč</w:t>
      </w:r>
      <w:r>
        <w:rPr>
          <w:rFonts w:ascii="Arial" w:hAnsi="Arial" w:cs="Arial"/>
        </w:rPr>
        <w:t>enie pochybností sa uvádza, že</w:t>
      </w:r>
      <w:r w:rsidRPr="000145DF">
        <w:rPr>
          <w:rFonts w:ascii="Arial" w:hAnsi="Arial" w:cs="Arial"/>
        </w:rPr>
        <w:t> pred začatím vykonávania tejto časti Diela musí byť zo strany Objednávateľa predložená Banková záruka tak, aby jej trvanie bolo v súlade s bodom 5.15 tejto Zmluvy;</w:t>
      </w:r>
    </w:p>
    <w:p w14:paraId="4AC7DF71" w14:textId="7637ADE6" w:rsidR="00203B8A" w:rsidRDefault="005069B7" w:rsidP="00710A6C">
      <w:pPr>
        <w:pStyle w:val="seNormalny2"/>
        <w:spacing w:after="0"/>
        <w:ind w:left="927" w:right="113"/>
        <w:rPr>
          <w:rFonts w:ascii="Arial" w:hAnsi="Arial" w:cs="Arial"/>
        </w:rPr>
      </w:pPr>
      <w:r w:rsidRPr="00C949CC">
        <w:rPr>
          <w:rFonts w:ascii="Arial" w:hAnsi="Arial" w:cs="Arial"/>
        </w:rPr>
        <w:t xml:space="preserve"> </w:t>
      </w:r>
    </w:p>
    <w:p w14:paraId="54A591D3" w14:textId="755C1DBC" w:rsidR="008D6BAD" w:rsidRPr="00BE53AF" w:rsidRDefault="005069B7" w:rsidP="002A1EE0">
      <w:pPr>
        <w:pStyle w:val="seNormalny2"/>
        <w:numPr>
          <w:ilvl w:val="0"/>
          <w:numId w:val="30"/>
        </w:numPr>
        <w:spacing w:after="0"/>
        <w:ind w:right="113"/>
        <w:rPr>
          <w:rFonts w:ascii="Arial" w:hAnsi="Arial" w:cs="Arial"/>
        </w:rPr>
      </w:pPr>
      <w:r w:rsidRPr="00BE53AF">
        <w:rPr>
          <w:rFonts w:ascii="Arial" w:hAnsi="Arial" w:cs="Arial"/>
        </w:rPr>
        <w:t xml:space="preserve">vykonať Dielo (odovzdať, vrátane Dokumentácie, v súlade </w:t>
      </w:r>
      <w:r w:rsidRPr="009A4FA5">
        <w:rPr>
          <w:rFonts w:ascii="Arial" w:hAnsi="Arial" w:cs="Arial"/>
        </w:rPr>
        <w:t>s </w:t>
      </w:r>
      <w:r w:rsidRPr="00C949CC">
        <w:rPr>
          <w:rFonts w:ascii="Arial" w:hAnsi="Arial" w:cs="Arial"/>
        </w:rPr>
        <w:t>bodom 4.</w:t>
      </w:r>
      <w:r w:rsidR="00045977">
        <w:rPr>
          <w:rFonts w:ascii="Arial" w:hAnsi="Arial" w:cs="Arial"/>
        </w:rPr>
        <w:t>5</w:t>
      </w:r>
      <w:r w:rsidRPr="00C949CC">
        <w:rPr>
          <w:rFonts w:ascii="Arial" w:hAnsi="Arial" w:cs="Arial"/>
        </w:rPr>
        <w:t xml:space="preserve"> a </w:t>
      </w:r>
      <w:proofErr w:type="spellStart"/>
      <w:r w:rsidRPr="00C949CC">
        <w:rPr>
          <w:rFonts w:ascii="Arial" w:hAnsi="Arial" w:cs="Arial"/>
        </w:rPr>
        <w:t>nasl</w:t>
      </w:r>
      <w:proofErr w:type="spellEnd"/>
      <w:r w:rsidRPr="00BE53AF">
        <w:rPr>
          <w:rFonts w:ascii="Arial" w:hAnsi="Arial" w:cs="Arial"/>
        </w:rPr>
        <w:t>. Zmluvy)</w:t>
      </w:r>
      <w:r w:rsidR="00E62149">
        <w:rPr>
          <w:rFonts w:ascii="Arial" w:hAnsi="Arial" w:cs="Arial"/>
        </w:rPr>
        <w:t>.</w:t>
      </w:r>
    </w:p>
    <w:p w14:paraId="64F284BF" w14:textId="3F47765E" w:rsidR="002A5318" w:rsidRDefault="003B3CA6" w:rsidP="0008046A">
      <w:pPr>
        <w:pStyle w:val="seNormalny2"/>
        <w:spacing w:after="0"/>
        <w:ind w:left="0" w:right="113" w:firstLine="708"/>
        <w:rPr>
          <w:rFonts w:ascii="Arial" w:hAnsi="Arial" w:cs="Arial"/>
        </w:rPr>
      </w:pPr>
      <w:r w:rsidRPr="00AD5E64">
        <w:rPr>
          <w:rFonts w:ascii="Arial" w:hAnsi="Arial" w:cs="Arial"/>
        </w:rPr>
        <w:t xml:space="preserve">do </w:t>
      </w:r>
      <w:r w:rsidR="00F52A2B">
        <w:rPr>
          <w:rFonts w:ascii="Arial" w:hAnsi="Arial" w:cs="Arial"/>
        </w:rPr>
        <w:t>4</w:t>
      </w:r>
      <w:r w:rsidR="008F5CA9">
        <w:rPr>
          <w:rFonts w:ascii="Arial" w:hAnsi="Arial" w:cs="Arial"/>
        </w:rPr>
        <w:t xml:space="preserve"> </w:t>
      </w:r>
      <w:r w:rsidR="00F52A2B">
        <w:rPr>
          <w:rFonts w:ascii="Arial" w:hAnsi="Arial" w:cs="Arial"/>
        </w:rPr>
        <w:t>týždňov</w:t>
      </w:r>
      <w:r w:rsidR="00F52A2B" w:rsidDel="00F52A2B">
        <w:rPr>
          <w:rFonts w:ascii="Arial" w:hAnsi="Arial" w:cs="Arial"/>
        </w:rPr>
        <w:t xml:space="preserve"> </w:t>
      </w:r>
    </w:p>
    <w:p w14:paraId="4EFA3820" w14:textId="4B221478" w:rsidR="003D517D" w:rsidRPr="00BE53AF" w:rsidRDefault="00F403B4" w:rsidP="008F5CA9">
      <w:pPr>
        <w:pStyle w:val="seNormalny2"/>
        <w:spacing w:after="0"/>
        <w:ind w:left="0" w:right="113" w:firstLine="708"/>
        <w:rPr>
          <w:rFonts w:ascii="Arial" w:hAnsi="Arial" w:cs="Arial"/>
        </w:rPr>
      </w:pPr>
      <w:r w:rsidRPr="00D816BA">
        <w:rPr>
          <w:rFonts w:ascii="Arial" w:hAnsi="Arial" w:cs="Arial"/>
        </w:rPr>
        <w:t>odo dňa zhotovenia časti Diela – príslušných stavebných objektov/u ako celku.</w:t>
      </w:r>
    </w:p>
    <w:p w14:paraId="781FC20B" w14:textId="084A28F3" w:rsidR="008D6BAD" w:rsidRPr="008679A7" w:rsidRDefault="005069B7" w:rsidP="002A1EE0">
      <w:pPr>
        <w:pStyle w:val="seNormalny2"/>
        <w:numPr>
          <w:ilvl w:val="0"/>
          <w:numId w:val="4"/>
        </w:numPr>
        <w:spacing w:after="0"/>
        <w:ind w:left="567" w:right="113" w:hanging="567"/>
        <w:rPr>
          <w:rFonts w:ascii="Arial" w:hAnsi="Arial" w:cs="Arial"/>
        </w:rPr>
      </w:pPr>
      <w:r w:rsidRPr="008679A7">
        <w:rPr>
          <w:rFonts w:ascii="Arial" w:hAnsi="Arial" w:cs="Arial"/>
        </w:rPr>
        <w:lastRenderedPageBreak/>
        <w:t xml:space="preserve">Do lehoty na vykonanie Diela sa nezapočítava doba trvania Zimného obdobia, s výnimkou prípadu, ak ide o práce pred Ostrým </w:t>
      </w:r>
      <w:proofErr w:type="spellStart"/>
      <w:r w:rsidRPr="008679A7">
        <w:rPr>
          <w:rFonts w:ascii="Arial" w:hAnsi="Arial" w:cs="Arial"/>
        </w:rPr>
        <w:t>prepojom</w:t>
      </w:r>
      <w:proofErr w:type="spellEnd"/>
      <w:r w:rsidRPr="008679A7">
        <w:rPr>
          <w:rFonts w:ascii="Arial" w:hAnsi="Arial" w:cs="Arial"/>
        </w:rPr>
        <w:t xml:space="preserve"> a príslušné technické normy a TPP umožňujú, s ohľadom na klimatické podmienky, vykonávať Dielo. </w:t>
      </w:r>
    </w:p>
    <w:p w14:paraId="756409B8" w14:textId="4B826D49" w:rsidR="008D6BAD" w:rsidRPr="00BE53AF" w:rsidRDefault="005069B7" w:rsidP="002A1EE0">
      <w:pPr>
        <w:pStyle w:val="seNormalny2"/>
        <w:numPr>
          <w:ilvl w:val="0"/>
          <w:numId w:val="4"/>
        </w:numPr>
        <w:spacing w:after="0"/>
        <w:ind w:left="567" w:right="113" w:hanging="567"/>
        <w:rPr>
          <w:rFonts w:ascii="Arial" w:hAnsi="Arial" w:cs="Arial"/>
          <w:color w:val="000000"/>
        </w:rPr>
      </w:pPr>
      <w:r w:rsidRPr="00BE53AF">
        <w:rPr>
          <w:rFonts w:ascii="Arial" w:hAnsi="Arial" w:cs="Arial"/>
        </w:rPr>
        <w:t>Zhotoviteľ je oprávnený vykonať Dielo pred dojednaným časom, resp. je oprávnený odovzdať Dielo Objednávateľovi pred lehotou na vykonanie Diela a Objednávateľ je povinný Dielo prevziať.</w:t>
      </w:r>
    </w:p>
    <w:p w14:paraId="19D5BD13" w14:textId="77777777" w:rsidR="008D6BAD" w:rsidRPr="00BE53AF" w:rsidRDefault="005069B7">
      <w:pPr>
        <w:pStyle w:val="seNormalny2"/>
        <w:spacing w:after="0"/>
        <w:ind w:left="567" w:right="113"/>
        <w:rPr>
          <w:rFonts w:ascii="Arial" w:hAnsi="Arial" w:cs="Arial"/>
          <w:b/>
        </w:rPr>
      </w:pPr>
      <w:r w:rsidRPr="0080387D">
        <w:rPr>
          <w:rFonts w:ascii="Arial" w:hAnsi="Arial" w:cs="Arial"/>
          <w:b/>
        </w:rPr>
        <w:t>Harmonogram</w:t>
      </w:r>
    </w:p>
    <w:p w14:paraId="37C344AA" w14:textId="15DD1912" w:rsidR="008D6BAD" w:rsidRPr="00BE53AF" w:rsidRDefault="0080387D" w:rsidP="002A1EE0">
      <w:pPr>
        <w:pStyle w:val="seNormalny2"/>
        <w:numPr>
          <w:ilvl w:val="0"/>
          <w:numId w:val="4"/>
        </w:numPr>
        <w:spacing w:after="0"/>
        <w:ind w:left="567" w:right="113" w:hanging="567"/>
        <w:rPr>
          <w:rFonts w:ascii="Arial" w:hAnsi="Arial" w:cs="Arial"/>
          <w:color w:val="000000"/>
          <w:u w:val="single"/>
        </w:rPr>
      </w:pPr>
      <w:r w:rsidRPr="00BE53AF">
        <w:rPr>
          <w:rFonts w:ascii="Arial" w:hAnsi="Arial" w:cs="Arial"/>
        </w:rPr>
        <w:t xml:space="preserve">Zhotoviteľ sa zaväzuje do </w:t>
      </w:r>
      <w:r>
        <w:rPr>
          <w:rFonts w:ascii="Arial" w:hAnsi="Arial" w:cs="Arial"/>
        </w:rPr>
        <w:t>3</w:t>
      </w:r>
      <w:r w:rsidRPr="00BE53AF">
        <w:rPr>
          <w:rFonts w:ascii="Arial" w:hAnsi="Arial" w:cs="Arial"/>
        </w:rPr>
        <w:t xml:space="preserve"> pracovných dní odo dňa odovzdania Staveniska</w:t>
      </w:r>
      <w:r>
        <w:rPr>
          <w:rFonts w:ascii="Arial" w:hAnsi="Arial" w:cs="Arial"/>
        </w:rPr>
        <w:t xml:space="preserve"> vypracovať a predložiť Objednávateľovi Harmonogram vykonávania Diela (</w:t>
      </w:r>
      <w:r w:rsidRPr="00E51EC7">
        <w:rPr>
          <w:rFonts w:ascii="Arial" w:hAnsi="Arial" w:cs="Arial"/>
        </w:rPr>
        <w:t xml:space="preserve">doručením e-mailu Oprávnenej osobe vo veciach zmluvných), ak </w:t>
      </w:r>
      <w:r>
        <w:rPr>
          <w:rFonts w:ascii="Arial" w:hAnsi="Arial" w:cs="Arial"/>
        </w:rPr>
        <w:t xml:space="preserve">o to pri odovzdaní Staveniska Objednávateľ požiada (najmä, nie však výlučne ak je Dielo súčasťou Projektu). </w:t>
      </w:r>
      <w:r w:rsidRPr="00BE53AF">
        <w:rPr>
          <w:rFonts w:ascii="Arial" w:hAnsi="Arial" w:cs="Arial"/>
        </w:rPr>
        <w:t xml:space="preserve"> </w:t>
      </w:r>
      <w:r w:rsidRPr="00E51EC7">
        <w:rPr>
          <w:rFonts w:ascii="Arial" w:hAnsi="Arial" w:cs="Arial"/>
        </w:rPr>
        <w:t xml:space="preserve">Objednávateľ je povinný schváliť Harmonogram do </w:t>
      </w:r>
      <w:r>
        <w:rPr>
          <w:rFonts w:ascii="Arial" w:hAnsi="Arial" w:cs="Arial"/>
        </w:rPr>
        <w:t>3</w:t>
      </w:r>
      <w:r w:rsidRPr="00E51EC7">
        <w:rPr>
          <w:rFonts w:ascii="Arial" w:hAnsi="Arial" w:cs="Arial"/>
        </w:rPr>
        <w:t xml:space="preserve"> dní od jeho predloženia, inak sa má za to, že Harmonogram schválil. Harmonogram sa  stáva </w:t>
      </w:r>
      <w:r>
        <w:rPr>
          <w:rFonts w:ascii="Arial" w:hAnsi="Arial" w:cs="Arial"/>
        </w:rPr>
        <w:t>súčasťou Zmluvy ako Príloha č. 3</w:t>
      </w:r>
      <w:r w:rsidRPr="00E51EC7">
        <w:rPr>
          <w:rFonts w:ascii="Arial" w:hAnsi="Arial" w:cs="Arial"/>
        </w:rPr>
        <w:t xml:space="preserve"> Zmluvy. </w:t>
      </w:r>
      <w:r>
        <w:rPr>
          <w:rFonts w:ascii="Arial" w:hAnsi="Arial" w:cs="Arial"/>
        </w:rPr>
        <w:t xml:space="preserve">Ak bol Harmonogram spracovaný, </w:t>
      </w:r>
      <w:r w:rsidRPr="00E51EC7">
        <w:rPr>
          <w:rFonts w:ascii="Arial" w:hAnsi="Arial" w:cs="Arial"/>
        </w:rPr>
        <w:t>Zhotoviteľ je taktiež povinný bezodkladne upraviť a predložiť Objednávateľovi aktualizáciu Harmonogramu</w:t>
      </w:r>
      <w:r w:rsidR="00B67EA5">
        <w:rPr>
          <w:rFonts w:ascii="Arial" w:hAnsi="Arial" w:cs="Arial"/>
        </w:rPr>
        <w:t xml:space="preserve">, </w:t>
      </w:r>
      <w:r w:rsidRPr="00D96D8A">
        <w:rPr>
          <w:rFonts w:ascii="Arial" w:hAnsi="Arial" w:cs="Arial"/>
        </w:rPr>
        <w:t>aj vtedy, ak potreba zmeny Harmonogramu vyplynie z Rozhodnutí Príslušných orgánov a ostatných osôb, alebo ak o to Objednávateľ požiada,</w:t>
      </w:r>
      <w:r w:rsidRPr="00672BBB">
        <w:rPr>
          <w:rFonts w:ascii="Arial" w:hAnsi="Arial" w:cs="Arial"/>
        </w:rPr>
        <w:t xml:space="preserve"> alebo ak dôjde k predĺženiu lehôt na vykonanie Diela</w:t>
      </w:r>
      <w:r w:rsidRPr="008110DF">
        <w:rPr>
          <w:rFonts w:ascii="Arial" w:hAnsi="Arial" w:cs="Arial"/>
        </w:rPr>
        <w:t xml:space="preserve"> v zmysle bodov 3.1</w:t>
      </w:r>
      <w:r>
        <w:rPr>
          <w:rFonts w:ascii="Arial" w:hAnsi="Arial" w:cs="Arial"/>
        </w:rPr>
        <w:t>4</w:t>
      </w:r>
      <w:r w:rsidRPr="008110DF">
        <w:rPr>
          <w:rFonts w:ascii="Arial" w:hAnsi="Arial" w:cs="Arial"/>
        </w:rPr>
        <w:t xml:space="preserve"> a </w:t>
      </w:r>
      <w:proofErr w:type="spellStart"/>
      <w:r w:rsidRPr="008110DF">
        <w:rPr>
          <w:rFonts w:ascii="Arial" w:hAnsi="Arial" w:cs="Arial"/>
        </w:rPr>
        <w:t>nasl</w:t>
      </w:r>
      <w:proofErr w:type="spellEnd"/>
      <w:r w:rsidRPr="008110DF">
        <w:rPr>
          <w:rFonts w:ascii="Arial" w:hAnsi="Arial" w:cs="Arial"/>
        </w:rPr>
        <w:t>. Zmluvy alebo na základe písomnej dohody zmluvných strán</w:t>
      </w:r>
      <w:r w:rsidRPr="00FD125F">
        <w:rPr>
          <w:rFonts w:ascii="Arial" w:hAnsi="Arial" w:cs="Arial"/>
        </w:rPr>
        <w:t>, resp. ak potreba zmeny Harmonogramu vyplynie z iných relevantných skutočností. Upravený Harmonogram sa jeho schválením Objednávateľom</w:t>
      </w:r>
      <w:r w:rsidRPr="009B52C2">
        <w:rPr>
          <w:rFonts w:ascii="Arial" w:hAnsi="Arial" w:cs="Arial"/>
        </w:rPr>
        <w:t xml:space="preserve"> stáva súčasťou Prílohy č. </w:t>
      </w:r>
      <w:r w:rsidRPr="00C811EF">
        <w:rPr>
          <w:rFonts w:ascii="Arial" w:hAnsi="Arial" w:cs="Arial"/>
        </w:rPr>
        <w:t xml:space="preserve">3 Zmluvy. </w:t>
      </w:r>
    </w:p>
    <w:p w14:paraId="54FD74BA" w14:textId="77777777" w:rsidR="008D6BAD" w:rsidRPr="00BE53AF" w:rsidRDefault="005069B7" w:rsidP="002A1EE0">
      <w:pPr>
        <w:pStyle w:val="seNormalny2"/>
        <w:numPr>
          <w:ilvl w:val="0"/>
          <w:numId w:val="4"/>
        </w:numPr>
        <w:spacing w:after="0"/>
        <w:ind w:left="567" w:right="113" w:hanging="567"/>
        <w:rPr>
          <w:rFonts w:ascii="Arial" w:hAnsi="Arial" w:cs="Arial"/>
          <w:color w:val="000000"/>
        </w:rPr>
      </w:pPr>
      <w:r w:rsidRPr="00BE53AF">
        <w:rPr>
          <w:rFonts w:ascii="Arial" w:hAnsi="Arial" w:cs="Arial"/>
        </w:rPr>
        <w:t>Harmonogram možno meniť písomnou dohodou zmluvných strán po predložení stanoviska Oprávnených osôb vo veciach technických dohodou Oprávnených osôb vo veciach zmluvných.</w:t>
      </w:r>
    </w:p>
    <w:p w14:paraId="1A73F7DD" w14:textId="77777777" w:rsidR="008D6BAD" w:rsidRPr="00BE53AF" w:rsidRDefault="005069B7">
      <w:pPr>
        <w:pStyle w:val="seNormalny2"/>
        <w:spacing w:after="0"/>
        <w:ind w:left="567" w:right="113"/>
        <w:rPr>
          <w:rFonts w:ascii="Arial" w:hAnsi="Arial" w:cs="Arial"/>
          <w:b/>
          <w:color w:val="000000"/>
        </w:rPr>
      </w:pPr>
      <w:r w:rsidRPr="00BE53AF">
        <w:rPr>
          <w:rFonts w:ascii="Arial" w:hAnsi="Arial" w:cs="Arial"/>
          <w:b/>
          <w:color w:val="000000"/>
        </w:rPr>
        <w:t>Predĺženie lehoty na vykonanie Diela</w:t>
      </w:r>
    </w:p>
    <w:p w14:paraId="6DF88929" w14:textId="547FEFD0" w:rsidR="008D6BAD" w:rsidRPr="00BE53AF" w:rsidRDefault="005069B7" w:rsidP="002A1EE0">
      <w:pPr>
        <w:pStyle w:val="seNormalny2"/>
        <w:numPr>
          <w:ilvl w:val="0"/>
          <w:numId w:val="4"/>
        </w:numPr>
        <w:spacing w:after="0"/>
        <w:ind w:left="567" w:right="113" w:hanging="567"/>
        <w:rPr>
          <w:rFonts w:ascii="Arial" w:hAnsi="Arial" w:cs="Arial"/>
        </w:rPr>
      </w:pPr>
      <w:r w:rsidRPr="00BE53AF">
        <w:rPr>
          <w:rFonts w:ascii="Arial" w:hAnsi="Arial" w:cs="Arial"/>
        </w:rPr>
        <w:t xml:space="preserve">Lehota na zhotovenie/vykonanie Diela resp. časti </w:t>
      </w:r>
      <w:r w:rsidR="007D4030" w:rsidRPr="00BE53AF">
        <w:rPr>
          <w:rFonts w:ascii="Arial" w:hAnsi="Arial" w:cs="Arial"/>
        </w:rPr>
        <w:t>D</w:t>
      </w:r>
      <w:r w:rsidRPr="00BE53AF">
        <w:rPr>
          <w:rFonts w:ascii="Arial" w:hAnsi="Arial" w:cs="Arial"/>
        </w:rPr>
        <w:t xml:space="preserve">iela </w:t>
      </w:r>
      <w:r w:rsidRPr="00BE53AF">
        <w:rPr>
          <w:rFonts w:ascii="Arial" w:hAnsi="Arial" w:cs="Arial"/>
          <w:b/>
        </w:rPr>
        <w:t xml:space="preserve">sa </w:t>
      </w:r>
      <w:r w:rsidR="00B92412">
        <w:rPr>
          <w:rFonts w:ascii="Arial" w:hAnsi="Arial" w:cs="Arial"/>
          <w:b/>
        </w:rPr>
        <w:t xml:space="preserve">automaticky </w:t>
      </w:r>
      <w:r w:rsidRPr="00BE53AF">
        <w:rPr>
          <w:rFonts w:ascii="Arial" w:hAnsi="Arial" w:cs="Arial"/>
          <w:b/>
        </w:rPr>
        <w:t>predlžuje</w:t>
      </w:r>
      <w:r w:rsidRPr="00BE53AF">
        <w:rPr>
          <w:rFonts w:ascii="Arial" w:hAnsi="Arial" w:cs="Arial"/>
        </w:rPr>
        <w:t xml:space="preserve"> o dobu:</w:t>
      </w:r>
    </w:p>
    <w:p w14:paraId="72B2ECB7" w14:textId="77777777" w:rsidR="008D6BAD" w:rsidRPr="00BE53AF" w:rsidRDefault="005069B7" w:rsidP="002A1EE0">
      <w:pPr>
        <w:pStyle w:val="seNormalny2"/>
        <w:numPr>
          <w:ilvl w:val="1"/>
          <w:numId w:val="6"/>
        </w:numPr>
        <w:spacing w:after="0"/>
        <w:ind w:left="993" w:right="113"/>
        <w:rPr>
          <w:rFonts w:ascii="Arial" w:hAnsi="Arial" w:cs="Arial"/>
        </w:rPr>
      </w:pPr>
      <w:r w:rsidRPr="00BE53AF">
        <w:rPr>
          <w:rFonts w:ascii="Arial" w:hAnsi="Arial" w:cs="Arial"/>
        </w:rPr>
        <w:t>počas ktorej bol v omeškaní Objednávateľ (vrátane splnenia povinnosti zabezpečiť Rozhodnutia Príslušných orgánov a ostatných osôb v zmysle Zmluvy),</w:t>
      </w:r>
    </w:p>
    <w:p w14:paraId="55302E60" w14:textId="77777777" w:rsidR="008D6BAD" w:rsidRPr="00BE53AF" w:rsidRDefault="005069B7" w:rsidP="002A1EE0">
      <w:pPr>
        <w:pStyle w:val="seNormalny2"/>
        <w:numPr>
          <w:ilvl w:val="1"/>
          <w:numId w:val="6"/>
        </w:numPr>
        <w:spacing w:after="0"/>
        <w:ind w:left="993" w:right="113"/>
        <w:rPr>
          <w:rFonts w:ascii="Arial" w:hAnsi="Arial" w:cs="Arial"/>
        </w:rPr>
      </w:pPr>
      <w:r w:rsidRPr="00BE53AF">
        <w:rPr>
          <w:rFonts w:ascii="Arial" w:hAnsi="Arial" w:cs="Arial"/>
        </w:rPr>
        <w:t>prerušenia vykonávania Diela z dôvodov na strane Objednávateľa,</w:t>
      </w:r>
    </w:p>
    <w:p w14:paraId="3470097E" w14:textId="4098810F" w:rsidR="008D6BAD" w:rsidRPr="00BE53AF" w:rsidRDefault="005069B7" w:rsidP="002A1EE0">
      <w:pPr>
        <w:pStyle w:val="seNormalny2"/>
        <w:numPr>
          <w:ilvl w:val="1"/>
          <w:numId w:val="6"/>
        </w:numPr>
        <w:spacing w:after="0"/>
        <w:ind w:left="993" w:right="113"/>
        <w:rPr>
          <w:rFonts w:ascii="Arial" w:hAnsi="Arial" w:cs="Arial"/>
        </w:rPr>
      </w:pPr>
      <w:r w:rsidRPr="00BE53AF">
        <w:rPr>
          <w:rFonts w:ascii="Arial" w:hAnsi="Arial" w:cs="Arial"/>
        </w:rPr>
        <w:t>trvania akéhokoľvek oneskorenia, prekážky alebo opatrenia, ktoré boli spôsobené Objednávateľom, jeho subdodávateľmi alebo inými zmluvnými partnermi,</w:t>
      </w:r>
    </w:p>
    <w:p w14:paraId="492900D6" w14:textId="77777777" w:rsidR="008D6BAD" w:rsidRPr="00BE53AF" w:rsidRDefault="005069B7" w:rsidP="002A1EE0">
      <w:pPr>
        <w:pStyle w:val="seNormalny2"/>
        <w:numPr>
          <w:ilvl w:val="1"/>
          <w:numId w:val="6"/>
        </w:numPr>
        <w:spacing w:after="0"/>
        <w:ind w:left="993" w:right="113"/>
        <w:rPr>
          <w:rFonts w:ascii="Arial" w:hAnsi="Arial" w:cs="Arial"/>
        </w:rPr>
      </w:pPr>
      <w:r w:rsidRPr="00BE53AF">
        <w:rPr>
          <w:rFonts w:ascii="Arial" w:hAnsi="Arial" w:cs="Arial"/>
        </w:rPr>
        <w:t>trvania okolností vylučujúcich zodpovednosť.</w:t>
      </w:r>
    </w:p>
    <w:p w14:paraId="4511F852" w14:textId="0E2BBF9D" w:rsidR="008D6BAD" w:rsidRPr="00BE53AF" w:rsidRDefault="005069B7">
      <w:pPr>
        <w:pStyle w:val="seNormalny2"/>
        <w:spacing w:after="0"/>
        <w:ind w:left="567" w:right="113"/>
        <w:rPr>
          <w:rFonts w:ascii="Arial" w:hAnsi="Arial" w:cs="Arial"/>
        </w:rPr>
      </w:pPr>
      <w:r w:rsidRPr="00BE53AF">
        <w:rPr>
          <w:rFonts w:ascii="Arial" w:hAnsi="Arial" w:cs="Arial"/>
        </w:rPr>
        <w:t>Týmto nie sú dotknuté iné ustanovenia Zmluvy o</w:t>
      </w:r>
      <w:r w:rsidR="0077459B">
        <w:rPr>
          <w:rFonts w:ascii="Arial" w:hAnsi="Arial" w:cs="Arial"/>
        </w:rPr>
        <w:t> </w:t>
      </w:r>
      <w:r w:rsidRPr="00BE53AF">
        <w:rPr>
          <w:rFonts w:ascii="Arial" w:hAnsi="Arial" w:cs="Arial"/>
        </w:rPr>
        <w:t>predĺžení lehoty na vykonanie Diela.</w:t>
      </w:r>
    </w:p>
    <w:p w14:paraId="5D702ED0" w14:textId="507EABA3" w:rsidR="008D6BAD" w:rsidRPr="00BE53AF" w:rsidRDefault="005069B7" w:rsidP="002A1EE0">
      <w:pPr>
        <w:pStyle w:val="seNormalny2"/>
        <w:numPr>
          <w:ilvl w:val="0"/>
          <w:numId w:val="4"/>
        </w:numPr>
        <w:spacing w:after="0"/>
        <w:ind w:left="567" w:right="113" w:hanging="567"/>
        <w:rPr>
          <w:rFonts w:ascii="Arial" w:hAnsi="Arial" w:cs="Arial"/>
          <w:color w:val="000000"/>
        </w:rPr>
      </w:pPr>
      <w:r w:rsidRPr="00BE53AF">
        <w:rPr>
          <w:rFonts w:ascii="Arial" w:hAnsi="Arial" w:cs="Arial"/>
          <w:color w:val="000000"/>
        </w:rPr>
        <w:t xml:space="preserve">Zhotoviteľ bude mať </w:t>
      </w:r>
      <w:r w:rsidRPr="00BE53AF">
        <w:rPr>
          <w:rFonts w:ascii="Arial" w:hAnsi="Arial" w:cs="Arial"/>
          <w:b/>
          <w:color w:val="000000"/>
        </w:rPr>
        <w:t>nárok na predĺženie lehôt</w:t>
      </w:r>
      <w:r w:rsidRPr="00BE53AF">
        <w:rPr>
          <w:rFonts w:ascii="Arial" w:hAnsi="Arial" w:cs="Arial"/>
          <w:color w:val="000000"/>
        </w:rPr>
        <w:t xml:space="preserve"> na zhotovenie/vykonanie</w:t>
      </w:r>
      <w:r w:rsidR="007C1019">
        <w:rPr>
          <w:rFonts w:ascii="Arial" w:hAnsi="Arial" w:cs="Arial"/>
          <w:color w:val="000000"/>
        </w:rPr>
        <w:t xml:space="preserve">  </w:t>
      </w:r>
      <w:r w:rsidRPr="00BE53AF">
        <w:rPr>
          <w:rFonts w:ascii="Arial" w:hAnsi="Arial" w:cs="Arial"/>
          <w:color w:val="000000"/>
        </w:rPr>
        <w:t>Diela do tej miery, v</w:t>
      </w:r>
      <w:r w:rsidR="0077459B">
        <w:rPr>
          <w:rFonts w:ascii="Arial" w:hAnsi="Arial" w:cs="Arial"/>
          <w:color w:val="000000"/>
        </w:rPr>
        <w:t> </w:t>
      </w:r>
      <w:r w:rsidRPr="00BE53AF">
        <w:rPr>
          <w:rFonts w:ascii="Arial" w:hAnsi="Arial" w:cs="Arial"/>
          <w:color w:val="000000"/>
        </w:rPr>
        <w:t xml:space="preserve">akej je (alebo bude) dokončenie </w:t>
      </w:r>
      <w:r w:rsidR="007F30FB">
        <w:rPr>
          <w:rFonts w:ascii="Arial" w:hAnsi="Arial" w:cs="Arial"/>
          <w:color w:val="000000"/>
        </w:rPr>
        <w:t xml:space="preserve"> </w:t>
      </w:r>
      <w:r w:rsidRPr="00BE53AF">
        <w:rPr>
          <w:rFonts w:ascii="Arial" w:hAnsi="Arial" w:cs="Arial"/>
          <w:color w:val="000000"/>
        </w:rPr>
        <w:t>Diela pre účely jeho prevzatia oneskorené z</w:t>
      </w:r>
      <w:r w:rsidR="0077459B">
        <w:rPr>
          <w:rFonts w:ascii="Arial" w:hAnsi="Arial" w:cs="Arial"/>
          <w:color w:val="000000"/>
        </w:rPr>
        <w:t> </w:t>
      </w:r>
      <w:r w:rsidRPr="00BE53AF">
        <w:rPr>
          <w:rFonts w:ascii="Arial" w:hAnsi="Arial" w:cs="Arial"/>
          <w:color w:val="000000"/>
        </w:rPr>
        <w:t>niektorých nasledujúcich dôvodov:</w:t>
      </w:r>
    </w:p>
    <w:p w14:paraId="33C0D747" w14:textId="69D4EAC8" w:rsidR="008D6BAD" w:rsidRPr="00BE53AF" w:rsidRDefault="005069B7" w:rsidP="002A1EE0">
      <w:pPr>
        <w:pStyle w:val="seNormalny2"/>
        <w:numPr>
          <w:ilvl w:val="2"/>
          <w:numId w:val="21"/>
        </w:numPr>
        <w:tabs>
          <w:tab w:val="left" w:pos="9356"/>
        </w:tabs>
        <w:ind w:left="993" w:right="113" w:hanging="426"/>
        <w:rPr>
          <w:rFonts w:ascii="Arial" w:hAnsi="Arial" w:cs="Arial"/>
        </w:rPr>
      </w:pPr>
      <w:r w:rsidRPr="00BE53AF">
        <w:rPr>
          <w:rFonts w:ascii="Arial" w:hAnsi="Arial" w:cs="Arial"/>
        </w:rPr>
        <w:t>realizácia Dodatočných prác,</w:t>
      </w:r>
    </w:p>
    <w:p w14:paraId="2661F1FA" w14:textId="63D4E0E7" w:rsidR="00F43BD1" w:rsidRPr="00EF1B33" w:rsidRDefault="005069B7" w:rsidP="002A1EE0">
      <w:pPr>
        <w:pStyle w:val="seNormalny2"/>
        <w:numPr>
          <w:ilvl w:val="2"/>
          <w:numId w:val="21"/>
        </w:numPr>
        <w:tabs>
          <w:tab w:val="left" w:pos="9356"/>
        </w:tabs>
        <w:ind w:left="993" w:right="113" w:hanging="426"/>
        <w:rPr>
          <w:rFonts w:ascii="Arial" w:hAnsi="Arial" w:cs="Arial"/>
        </w:rPr>
      </w:pPr>
      <w:r w:rsidRPr="00BE53AF">
        <w:rPr>
          <w:rFonts w:ascii="Arial" w:hAnsi="Arial" w:cs="Arial"/>
        </w:rPr>
        <w:t>geologický, archeologický alebo obdobný výskum na Stavenisku</w:t>
      </w:r>
      <w:r w:rsidR="00C876F7" w:rsidRPr="00BE53AF">
        <w:rPr>
          <w:rFonts w:ascii="Arial" w:hAnsi="Arial" w:cs="Arial"/>
        </w:rPr>
        <w:t xml:space="preserve"> alebo s</w:t>
      </w:r>
      <w:r w:rsidR="0077459B">
        <w:rPr>
          <w:rFonts w:ascii="Arial" w:hAnsi="Arial" w:cs="Arial"/>
        </w:rPr>
        <w:t> </w:t>
      </w:r>
      <w:r w:rsidR="00C876F7" w:rsidRPr="00BE53AF">
        <w:rPr>
          <w:rFonts w:ascii="Arial" w:hAnsi="Arial" w:cs="Arial"/>
        </w:rPr>
        <w:t>vplyvom na Stavenisko a</w:t>
      </w:r>
      <w:r w:rsidR="0077459B">
        <w:rPr>
          <w:rFonts w:ascii="Arial" w:hAnsi="Arial" w:cs="Arial"/>
        </w:rPr>
        <w:t> </w:t>
      </w:r>
      <w:r w:rsidR="00C876F7" w:rsidRPr="00BE53AF">
        <w:rPr>
          <w:rFonts w:ascii="Arial" w:hAnsi="Arial" w:cs="Arial"/>
        </w:rPr>
        <w:t>možnosť zhotovovať Dielo v</w:t>
      </w:r>
      <w:r w:rsidR="0077459B">
        <w:rPr>
          <w:rFonts w:ascii="Arial" w:hAnsi="Arial" w:cs="Arial"/>
        </w:rPr>
        <w:t> </w:t>
      </w:r>
      <w:r w:rsidR="00C876F7" w:rsidRPr="00BE53AF">
        <w:rPr>
          <w:rFonts w:ascii="Arial" w:hAnsi="Arial" w:cs="Arial"/>
        </w:rPr>
        <w:t>zmysle Zmluvy</w:t>
      </w:r>
      <w:r w:rsidRPr="00BE53AF">
        <w:rPr>
          <w:rFonts w:ascii="Arial" w:hAnsi="Arial" w:cs="Arial"/>
        </w:rPr>
        <w:t>,</w:t>
      </w:r>
    </w:p>
    <w:p w14:paraId="625D9D5D" w14:textId="078B159C" w:rsidR="00D9163A" w:rsidRPr="00AD134D" w:rsidRDefault="00AA257F" w:rsidP="002A1EE0">
      <w:pPr>
        <w:pStyle w:val="seNormalny2"/>
        <w:numPr>
          <w:ilvl w:val="2"/>
          <w:numId w:val="21"/>
        </w:numPr>
        <w:tabs>
          <w:tab w:val="left" w:pos="9356"/>
        </w:tabs>
        <w:ind w:left="993" w:right="113" w:hanging="426"/>
      </w:pPr>
      <w:r w:rsidRPr="003C3A68">
        <w:rPr>
          <w:rFonts w:ascii="Arial" w:hAnsi="Arial" w:cs="Arial"/>
        </w:rPr>
        <w:t>mimoriadne nepriaznivé klimatické podmienky,</w:t>
      </w:r>
      <w:r w:rsidR="0077459B">
        <w:rPr>
          <w:rFonts w:ascii="Arial" w:hAnsi="Arial" w:cs="Arial"/>
        </w:rPr>
        <w:t xml:space="preserve"> </w:t>
      </w:r>
      <w:r w:rsidRPr="003C3A68">
        <w:rPr>
          <w:rFonts w:ascii="Arial" w:hAnsi="Arial" w:cs="Arial"/>
        </w:rPr>
        <w:t xml:space="preserve"> </w:t>
      </w:r>
    </w:p>
    <w:p w14:paraId="0BECFBA7" w14:textId="199F11B6" w:rsidR="00330614" w:rsidRPr="00BE53AF" w:rsidRDefault="00D9163A" w:rsidP="002A1EE0">
      <w:pPr>
        <w:pStyle w:val="seNormalny2"/>
        <w:numPr>
          <w:ilvl w:val="2"/>
          <w:numId w:val="21"/>
        </w:numPr>
        <w:tabs>
          <w:tab w:val="left" w:pos="9356"/>
        </w:tabs>
        <w:ind w:left="993" w:right="113" w:hanging="426"/>
      </w:pPr>
      <w:r>
        <w:rPr>
          <w:rFonts w:ascii="Arial" w:hAnsi="Arial" w:cs="Arial"/>
        </w:rPr>
        <w:t xml:space="preserve">rozhodnutie </w:t>
      </w:r>
      <w:r w:rsidR="006C6A5C">
        <w:rPr>
          <w:rFonts w:ascii="Arial" w:hAnsi="Arial" w:cs="Arial"/>
        </w:rPr>
        <w:t>P</w:t>
      </w:r>
      <w:r>
        <w:rPr>
          <w:rFonts w:ascii="Arial" w:hAnsi="Arial" w:cs="Arial"/>
        </w:rPr>
        <w:t>revádzkovateľa distribučnej siete</w:t>
      </w:r>
      <w:r w:rsidR="003E1F49">
        <w:rPr>
          <w:rFonts w:ascii="Arial" w:hAnsi="Arial" w:cs="Arial"/>
        </w:rPr>
        <w:t xml:space="preserve">  o nemožnosti vykonať v Zimnom období </w:t>
      </w:r>
      <w:r w:rsidR="006C6A5C">
        <w:rPr>
          <w:rFonts w:ascii="Arial" w:hAnsi="Arial" w:cs="Arial"/>
        </w:rPr>
        <w:t>O</w:t>
      </w:r>
      <w:r w:rsidR="003E1F49">
        <w:rPr>
          <w:rFonts w:ascii="Arial" w:hAnsi="Arial" w:cs="Arial"/>
        </w:rPr>
        <w:t>strý prepoj</w:t>
      </w:r>
      <w:r w:rsidR="00AD134D">
        <w:rPr>
          <w:rFonts w:ascii="Arial" w:hAnsi="Arial" w:cs="Arial"/>
        </w:rPr>
        <w:t>;</w:t>
      </w:r>
    </w:p>
    <w:p w14:paraId="0022E80C" w14:textId="3F6E1B57" w:rsidR="008D6BAD" w:rsidRDefault="005069B7" w:rsidP="00C876F7">
      <w:pPr>
        <w:pStyle w:val="seNormalny2"/>
        <w:tabs>
          <w:tab w:val="left" w:pos="9356"/>
        </w:tabs>
        <w:spacing w:after="0"/>
        <w:ind w:left="567" w:right="113"/>
        <w:rPr>
          <w:rFonts w:ascii="Arial" w:hAnsi="Arial" w:cs="Arial"/>
        </w:rPr>
      </w:pPr>
      <w:r w:rsidRPr="00BE53AF">
        <w:rPr>
          <w:rFonts w:ascii="Arial" w:hAnsi="Arial" w:cs="Arial"/>
        </w:rPr>
        <w:t xml:space="preserve">Ak sa Zhotoviteľ domnieva, že má nárok na predĺženie lehôt na </w:t>
      </w:r>
      <w:r w:rsidR="00C876F7" w:rsidRPr="00BE53AF">
        <w:rPr>
          <w:rFonts w:ascii="Arial" w:hAnsi="Arial" w:cs="Arial"/>
        </w:rPr>
        <w:t>zhotovenie/</w:t>
      </w:r>
      <w:r w:rsidRPr="00BE53AF">
        <w:rPr>
          <w:rFonts w:ascii="Arial" w:hAnsi="Arial" w:cs="Arial"/>
        </w:rPr>
        <w:t>vykonanie Diela, písomne to oznámi Objednávateľovi spolu s popisom dôvodov, udalostí, skutočností alebo okolností odôvodňujúcich takýto nárok aj s odkazom na príslušné ustanovenie Zmluvy. Zhotoviteľ v takomto oznámení zároveň uvedie primeranú dobu, o ktorú sa má podľa jeho uváženia termín plnenia predĺžiť, okrem prípadov, ak z objektívnych príčin nie je možné túto dobu určiť. Objednávateľ je povinný písomne oznámiť Zhotoviteľovi schválenie, resp. neschválenie predĺženia lehôt na vykonanie Diela do 10 pracovných dní odo dňa doručenia požiadavky Zhotoviteľa na predĺženie lehôt na vykonanie Diela, pričom neschválenie je povinný v písomnom vyjadrení riadne odôvodniť</w:t>
      </w:r>
      <w:r w:rsidR="00C2568F">
        <w:rPr>
          <w:rFonts w:ascii="Arial" w:hAnsi="Arial" w:cs="Arial"/>
        </w:rPr>
        <w:t xml:space="preserve">. </w:t>
      </w:r>
      <w:r w:rsidR="003E1F49" w:rsidRPr="00BE53AF">
        <w:rPr>
          <w:rFonts w:ascii="Arial" w:hAnsi="Arial" w:cs="Arial"/>
        </w:rPr>
        <w:t>inak (ak neoznámi schválenie alebo riadneho neodôvodní neschválenie) sa má za to, že predĺženie lehôt na vykonanie Diela bolo schválené</w:t>
      </w:r>
      <w:r w:rsidRPr="00BE53AF">
        <w:rPr>
          <w:rFonts w:ascii="Arial" w:hAnsi="Arial" w:cs="Arial"/>
        </w:rPr>
        <w:t xml:space="preserve"> Lehoty na </w:t>
      </w:r>
      <w:r w:rsidR="00C876F7" w:rsidRPr="00BE53AF">
        <w:rPr>
          <w:rFonts w:ascii="Arial" w:hAnsi="Arial" w:cs="Arial"/>
        </w:rPr>
        <w:t>zhotovenie/</w:t>
      </w:r>
      <w:r w:rsidRPr="00BE53AF">
        <w:rPr>
          <w:rFonts w:ascii="Arial" w:hAnsi="Arial" w:cs="Arial"/>
        </w:rPr>
        <w:t>vykonanie Diela sa predlžujú</w:t>
      </w:r>
      <w:r w:rsidR="00C876F7" w:rsidRPr="00BE53AF">
        <w:rPr>
          <w:rFonts w:ascii="Arial" w:hAnsi="Arial" w:cs="Arial"/>
        </w:rPr>
        <w:t xml:space="preserve"> o dobu určenú</w:t>
      </w:r>
      <w:r w:rsidRPr="00BE53AF">
        <w:rPr>
          <w:rFonts w:ascii="Arial" w:hAnsi="Arial" w:cs="Arial"/>
        </w:rPr>
        <w:t xml:space="preserve"> v zmysle tohto bodu. Na </w:t>
      </w:r>
      <w:r w:rsidRPr="00BE53AF">
        <w:rPr>
          <w:rFonts w:ascii="Arial" w:hAnsi="Arial" w:cs="Arial"/>
        </w:rPr>
        <w:lastRenderedPageBreak/>
        <w:t xml:space="preserve">konanie v zmysle tohto bodu sú oprávnené </w:t>
      </w:r>
      <w:proofErr w:type="spellStart"/>
      <w:r w:rsidRPr="00BE53AF">
        <w:rPr>
          <w:rFonts w:ascii="Arial" w:hAnsi="Arial" w:cs="Arial"/>
        </w:rPr>
        <w:t>Oprávnené</w:t>
      </w:r>
      <w:proofErr w:type="spellEnd"/>
      <w:r w:rsidRPr="00BE53AF">
        <w:rPr>
          <w:rFonts w:ascii="Arial" w:hAnsi="Arial" w:cs="Arial"/>
        </w:rPr>
        <w:t xml:space="preserve"> osoby vo veciach zmluvných.</w:t>
      </w:r>
      <w:r w:rsidR="00C2568F">
        <w:rPr>
          <w:rFonts w:ascii="Arial" w:hAnsi="Arial" w:cs="Arial"/>
        </w:rPr>
        <w:t xml:space="preserve"> </w:t>
      </w:r>
      <w:r w:rsidRPr="00BE53AF">
        <w:rPr>
          <w:rFonts w:ascii="Arial" w:hAnsi="Arial" w:cs="Arial"/>
        </w:rPr>
        <w:t>Týmto nie sú dotknuté iné ustanovenia Zmluvy o predĺžení lehoty na vykonanie Diela.</w:t>
      </w:r>
    </w:p>
    <w:p w14:paraId="0C045090" w14:textId="77777777" w:rsidR="008D6BAD" w:rsidRPr="00BE53AF" w:rsidRDefault="005069B7">
      <w:pPr>
        <w:pStyle w:val="seNormalny2"/>
        <w:tabs>
          <w:tab w:val="left" w:pos="9356"/>
        </w:tabs>
        <w:ind w:left="567" w:right="113"/>
        <w:rPr>
          <w:rFonts w:ascii="Arial" w:hAnsi="Arial" w:cs="Arial"/>
          <w:b/>
        </w:rPr>
      </w:pPr>
      <w:r w:rsidRPr="00BE53AF">
        <w:rPr>
          <w:rFonts w:ascii="Arial" w:hAnsi="Arial" w:cs="Arial"/>
          <w:b/>
        </w:rPr>
        <w:t>Prerušenie vykonávania Diela</w:t>
      </w:r>
    </w:p>
    <w:p w14:paraId="1C934D27" w14:textId="7ACA39C9" w:rsidR="008D6BAD" w:rsidRPr="00BE53AF" w:rsidRDefault="005069B7" w:rsidP="002A1EE0">
      <w:pPr>
        <w:pStyle w:val="seNormalny2"/>
        <w:numPr>
          <w:ilvl w:val="0"/>
          <w:numId w:val="4"/>
        </w:numPr>
        <w:spacing w:after="0"/>
        <w:ind w:left="567" w:right="113" w:hanging="567"/>
        <w:rPr>
          <w:rFonts w:ascii="Arial" w:hAnsi="Arial" w:cs="Arial"/>
          <w:color w:val="000000"/>
        </w:rPr>
      </w:pPr>
      <w:r w:rsidRPr="00BE53AF">
        <w:rPr>
          <w:rFonts w:ascii="Arial" w:hAnsi="Arial" w:cs="Arial"/>
          <w:color w:val="000000"/>
        </w:rPr>
        <w:t>Objednávateľ môže Zhotoviteľovi vydať písomný Pokyn, aby pozastavil vykonávanie Diela alebo jeho časti, v prípade, že bolo pozastavené vykonávanie Projektu alebo jeho časti (prerušenie vykonávania Diela z dôvodov na strane Objednávateľa). V takom prípade je Zhotoviteľ povinný prerušiť vykonávanie Diela alebo jeho časti na dobu uvedenú v Pokyne. Objednávateľ je povinný Zhotoviteľa priebežne informovať o prípadnej zmene doby prerušenia vykonávania Diela.</w:t>
      </w:r>
      <w:r w:rsidR="0061449B">
        <w:rPr>
          <w:rFonts w:ascii="Arial" w:hAnsi="Arial" w:cs="Arial"/>
          <w:color w:val="000000"/>
        </w:rPr>
        <w:t xml:space="preserve"> </w:t>
      </w:r>
    </w:p>
    <w:p w14:paraId="04B3E940" w14:textId="592D356A" w:rsidR="008D6BAD" w:rsidRPr="00045977" w:rsidRDefault="005069B7" w:rsidP="00045977">
      <w:pPr>
        <w:pStyle w:val="seNormalny2"/>
        <w:numPr>
          <w:ilvl w:val="0"/>
          <w:numId w:val="4"/>
        </w:numPr>
        <w:spacing w:after="120"/>
        <w:ind w:left="567" w:right="113" w:hanging="567"/>
        <w:rPr>
          <w:rFonts w:ascii="Arial" w:hAnsi="Arial" w:cs="Arial"/>
          <w:color w:val="000000"/>
        </w:rPr>
      </w:pPr>
      <w:r w:rsidRPr="00BE53AF">
        <w:rPr>
          <w:rFonts w:ascii="Arial" w:hAnsi="Arial" w:cs="Arial"/>
          <w:color w:val="000000"/>
        </w:rPr>
        <w:t xml:space="preserve">V prípade prerušenia vykonávania Diela z dôvodov na strane Objednávateľa, Zhotoviteľ nie je povinný, avšak </w:t>
      </w:r>
      <w:r w:rsidR="00C876F7" w:rsidRPr="00BE53AF">
        <w:rPr>
          <w:rFonts w:ascii="Arial" w:hAnsi="Arial" w:cs="Arial"/>
          <w:color w:val="000000"/>
        </w:rPr>
        <w:t>je oprávnený</w:t>
      </w:r>
      <w:r w:rsidR="00D72DF4" w:rsidRPr="00BE53AF">
        <w:rPr>
          <w:rFonts w:ascii="Arial" w:hAnsi="Arial" w:cs="Arial"/>
          <w:color w:val="000000"/>
        </w:rPr>
        <w:t>, i)</w:t>
      </w:r>
      <w:r w:rsidR="00C876F7" w:rsidRPr="00BE53AF">
        <w:rPr>
          <w:rFonts w:ascii="Arial" w:hAnsi="Arial" w:cs="Arial"/>
          <w:color w:val="000000"/>
        </w:rPr>
        <w:t xml:space="preserve"> v prípade, že doba prerušenia vykonávania Diela rozumne neodôvodňuje ich odstránenie zo Staveniska po dobu prerušenia vykonávania Diela, </w:t>
      </w:r>
      <w:r w:rsidR="00D72DF4" w:rsidRPr="00BE53AF">
        <w:rPr>
          <w:rFonts w:ascii="Arial" w:hAnsi="Arial" w:cs="Arial"/>
          <w:color w:val="000000"/>
        </w:rPr>
        <w:t xml:space="preserve">alebo ii) </w:t>
      </w:r>
      <w:r w:rsidR="00C876F7" w:rsidRPr="00BE53AF">
        <w:rPr>
          <w:rFonts w:ascii="Arial" w:hAnsi="Arial" w:cs="Arial"/>
          <w:color w:val="000000"/>
        </w:rPr>
        <w:t>na žiadosť Objednávateľa,</w:t>
      </w:r>
      <w:r w:rsidR="00D72DF4" w:rsidRPr="00BE53AF">
        <w:rPr>
          <w:rFonts w:ascii="Arial" w:hAnsi="Arial" w:cs="Arial"/>
          <w:color w:val="000000"/>
        </w:rPr>
        <w:t xml:space="preserve"> iii) Zhotoviteľovi by odstránením zo Staveniska vznikli dodatočné náklady, iv) podľa svojho uváženia;</w:t>
      </w:r>
      <w:r w:rsidRPr="00BE53AF">
        <w:rPr>
          <w:rFonts w:ascii="Arial" w:hAnsi="Arial" w:cs="Arial"/>
          <w:color w:val="000000"/>
        </w:rPr>
        <w:t xml:space="preserve"> ponechať Materiál, svoje veci, strojné mechanizmy a/alebo iné zariadenia na Stavenisku a udržiavať ich v pohotovosti (ďalej len „</w:t>
      </w:r>
      <w:r w:rsidRPr="00BE53AF">
        <w:rPr>
          <w:rFonts w:ascii="Arial" w:hAnsi="Arial" w:cs="Arial"/>
          <w:b/>
          <w:color w:val="000000"/>
        </w:rPr>
        <w:t>Pohotovosť zariadení</w:t>
      </w:r>
      <w:r w:rsidRPr="00BE53AF">
        <w:rPr>
          <w:rFonts w:ascii="Arial" w:hAnsi="Arial" w:cs="Arial"/>
          <w:color w:val="000000"/>
        </w:rPr>
        <w:t>“).</w:t>
      </w:r>
      <w:bookmarkStart w:id="0" w:name="_Ref476150568"/>
      <w:bookmarkEnd w:id="0"/>
    </w:p>
    <w:p w14:paraId="66F5D024" w14:textId="2827C4A0" w:rsidR="001E6090" w:rsidRPr="00272F8F" w:rsidRDefault="001E6090" w:rsidP="002A1EE0">
      <w:pPr>
        <w:pStyle w:val="Odsekzoznamu"/>
        <w:numPr>
          <w:ilvl w:val="0"/>
          <w:numId w:val="4"/>
        </w:numPr>
        <w:spacing w:after="120" w:line="276" w:lineRule="auto"/>
        <w:ind w:left="567" w:hanging="567"/>
        <w:jc w:val="both"/>
        <w:rPr>
          <w:rFonts w:ascii="Arial" w:hAnsi="Arial" w:cs="Arial"/>
          <w:color w:val="000000"/>
          <w:sz w:val="20"/>
          <w:szCs w:val="20"/>
        </w:rPr>
      </w:pPr>
      <w:r w:rsidRPr="00BE53AF">
        <w:rPr>
          <w:rFonts w:ascii="Arial" w:hAnsi="Arial" w:cs="Arial"/>
          <w:color w:val="000000"/>
          <w:sz w:val="20"/>
          <w:szCs w:val="20"/>
        </w:rPr>
        <w:t xml:space="preserve">V </w:t>
      </w:r>
      <w:r w:rsidRPr="001E6090">
        <w:rPr>
          <w:rFonts w:ascii="Arial" w:hAnsi="Arial" w:cs="Arial"/>
          <w:color w:val="000000"/>
          <w:sz w:val="20"/>
          <w:szCs w:val="20"/>
        </w:rPr>
        <w:t>prípade prerušenia vykonávania Diela a) z dôvodov v </w:t>
      </w:r>
      <w:r w:rsidRPr="006C6A5C">
        <w:rPr>
          <w:rFonts w:ascii="Arial" w:hAnsi="Arial" w:cs="Arial"/>
          <w:color w:val="000000"/>
          <w:sz w:val="20"/>
          <w:szCs w:val="20"/>
        </w:rPr>
        <w:t>zmysle bod</w:t>
      </w:r>
      <w:r w:rsidR="00FD4294" w:rsidRPr="006C6A5C">
        <w:rPr>
          <w:rFonts w:ascii="Arial" w:hAnsi="Arial" w:cs="Arial"/>
          <w:color w:val="000000"/>
          <w:sz w:val="20"/>
          <w:szCs w:val="20"/>
        </w:rPr>
        <w:t>u 3.1</w:t>
      </w:r>
      <w:r w:rsidR="007A31EC">
        <w:rPr>
          <w:rFonts w:ascii="Arial" w:hAnsi="Arial" w:cs="Arial"/>
          <w:color w:val="000000"/>
          <w:sz w:val="20"/>
          <w:szCs w:val="20"/>
        </w:rPr>
        <w:t>7</w:t>
      </w:r>
      <w:r w:rsidRPr="001E6090">
        <w:rPr>
          <w:rFonts w:ascii="Arial" w:hAnsi="Arial" w:cs="Arial"/>
          <w:color w:val="000000"/>
          <w:sz w:val="20"/>
          <w:szCs w:val="20"/>
        </w:rPr>
        <w:t xml:space="preserve"> Zmluvy alebo b) akýchkoľvek iných dôvodov trvajúcich dlhšie ako </w:t>
      </w:r>
      <w:r w:rsidR="00E011E2">
        <w:rPr>
          <w:rFonts w:ascii="Arial" w:hAnsi="Arial" w:cs="Arial"/>
          <w:color w:val="000000"/>
          <w:sz w:val="20"/>
          <w:szCs w:val="20"/>
        </w:rPr>
        <w:t>21</w:t>
      </w:r>
      <w:r w:rsidRPr="001E6090">
        <w:rPr>
          <w:rFonts w:ascii="Arial" w:hAnsi="Arial" w:cs="Arial"/>
          <w:color w:val="000000"/>
          <w:sz w:val="20"/>
          <w:szCs w:val="20"/>
        </w:rPr>
        <w:t xml:space="preserve"> dní, ktoré nie sú na strane Zhotoviteľa (okrem okolností </w:t>
      </w:r>
      <w:r w:rsidRPr="00272F8F">
        <w:rPr>
          <w:rFonts w:ascii="Arial" w:hAnsi="Arial" w:cs="Arial"/>
          <w:color w:val="000000"/>
          <w:sz w:val="20"/>
          <w:szCs w:val="20"/>
        </w:rPr>
        <w:t>vylučujúcich zodpovednosť a okrem prerušenia prác v Zimnom období) má Zhotoviteľ nárok na:</w:t>
      </w:r>
    </w:p>
    <w:p w14:paraId="7F3ED2CF" w14:textId="77777777" w:rsidR="001E6090" w:rsidRPr="00272F8F" w:rsidRDefault="001E6090" w:rsidP="002A1EE0">
      <w:pPr>
        <w:pStyle w:val="Odsekzoznamu"/>
        <w:numPr>
          <w:ilvl w:val="0"/>
          <w:numId w:val="23"/>
        </w:numPr>
        <w:spacing w:after="120" w:line="276" w:lineRule="auto"/>
        <w:ind w:left="993"/>
        <w:jc w:val="both"/>
        <w:rPr>
          <w:rFonts w:ascii="Arial" w:hAnsi="Arial" w:cs="Arial"/>
          <w:color w:val="000000"/>
          <w:sz w:val="20"/>
          <w:szCs w:val="20"/>
        </w:rPr>
      </w:pPr>
      <w:r w:rsidRPr="00272F8F">
        <w:rPr>
          <w:rFonts w:ascii="Arial" w:hAnsi="Arial" w:cs="Arial"/>
          <w:color w:val="000000"/>
          <w:sz w:val="20"/>
          <w:szCs w:val="20"/>
        </w:rPr>
        <w:t>zaplatenie časti Ceny Diela určenej podľa toho, v akom štádiu vykonávania Diela došlo k prerušeniu vykonávania Diela, a to:</w:t>
      </w:r>
    </w:p>
    <w:p w14:paraId="282A5852" w14:textId="76B15F2A" w:rsidR="001E6090" w:rsidRPr="00272F8F" w:rsidRDefault="00272F8F" w:rsidP="002A1EE0">
      <w:pPr>
        <w:pStyle w:val="Odsekzoznamu"/>
        <w:numPr>
          <w:ilvl w:val="0"/>
          <w:numId w:val="24"/>
        </w:numPr>
        <w:spacing w:after="120" w:line="276" w:lineRule="auto"/>
        <w:ind w:left="1418"/>
        <w:jc w:val="both"/>
        <w:rPr>
          <w:rFonts w:ascii="Arial" w:hAnsi="Arial" w:cs="Arial"/>
          <w:color w:val="000000"/>
          <w:sz w:val="20"/>
          <w:szCs w:val="20"/>
        </w:rPr>
      </w:pPr>
      <w:r w:rsidRPr="00272F8F">
        <w:rPr>
          <w:rFonts w:ascii="Arial" w:hAnsi="Arial" w:cs="Arial"/>
          <w:color w:val="000000"/>
          <w:sz w:val="20"/>
          <w:szCs w:val="20"/>
        </w:rPr>
        <w:t>6</w:t>
      </w:r>
      <w:r w:rsidR="001E6090" w:rsidRPr="00272F8F">
        <w:rPr>
          <w:rFonts w:ascii="Arial" w:hAnsi="Arial" w:cs="Arial"/>
          <w:color w:val="000000"/>
          <w:sz w:val="20"/>
          <w:szCs w:val="20"/>
        </w:rPr>
        <w:t>0 % Ceny Diela v prípade, že k prerušeniu došlo v 1. štádiu vykonávania Diela, pričom 1. štádium na tieto účely zahŕňa vykonávanie všetkých prípravných prác až po začatie vykonávania zemných prác,</w:t>
      </w:r>
    </w:p>
    <w:p w14:paraId="7B8B04D9" w14:textId="0D9CB89F" w:rsidR="001E6090" w:rsidRPr="00272F8F" w:rsidRDefault="00272F8F" w:rsidP="002A1EE0">
      <w:pPr>
        <w:pStyle w:val="Odsekzoznamu"/>
        <w:numPr>
          <w:ilvl w:val="0"/>
          <w:numId w:val="24"/>
        </w:numPr>
        <w:spacing w:after="120" w:line="276" w:lineRule="auto"/>
        <w:ind w:left="1418"/>
        <w:jc w:val="both"/>
        <w:rPr>
          <w:rFonts w:ascii="Arial" w:hAnsi="Arial" w:cs="Arial"/>
          <w:color w:val="000000"/>
          <w:sz w:val="20"/>
          <w:szCs w:val="20"/>
        </w:rPr>
      </w:pPr>
      <w:r w:rsidRPr="00272F8F">
        <w:rPr>
          <w:rFonts w:ascii="Arial" w:hAnsi="Arial" w:cs="Arial"/>
          <w:color w:val="000000"/>
          <w:sz w:val="20"/>
          <w:szCs w:val="20"/>
        </w:rPr>
        <w:t>7</w:t>
      </w:r>
      <w:r w:rsidR="001E6090" w:rsidRPr="00272F8F">
        <w:rPr>
          <w:rFonts w:ascii="Arial" w:hAnsi="Arial" w:cs="Arial"/>
          <w:color w:val="000000"/>
          <w:sz w:val="20"/>
          <w:szCs w:val="20"/>
        </w:rPr>
        <w:t>0 % Ceny Diela v prípade, že k prerušeniu došlo v 2. štádiu vykonávania Diela, pričom 2. štádium na tieto účely zahŕňa vykonávanie zemných prác, a to akejkoľvek ich časti (bez vykonania akejkoľvek časti montážnych prác),</w:t>
      </w:r>
    </w:p>
    <w:p w14:paraId="1F45E87A" w14:textId="77777777" w:rsidR="001E6090" w:rsidRPr="00272F8F" w:rsidRDefault="001E6090" w:rsidP="002A1EE0">
      <w:pPr>
        <w:pStyle w:val="Odsekzoznamu"/>
        <w:numPr>
          <w:ilvl w:val="0"/>
          <w:numId w:val="24"/>
        </w:numPr>
        <w:spacing w:after="120" w:line="276" w:lineRule="auto"/>
        <w:ind w:left="1418"/>
        <w:jc w:val="both"/>
        <w:rPr>
          <w:rFonts w:ascii="Arial" w:hAnsi="Arial" w:cs="Arial"/>
          <w:color w:val="000000"/>
          <w:sz w:val="20"/>
          <w:szCs w:val="20"/>
        </w:rPr>
      </w:pPr>
      <w:r w:rsidRPr="00272F8F">
        <w:rPr>
          <w:rFonts w:ascii="Arial" w:hAnsi="Arial" w:cs="Arial"/>
          <w:color w:val="000000"/>
          <w:sz w:val="20"/>
          <w:szCs w:val="20"/>
        </w:rPr>
        <w:t>80 % Ceny Diela v prípade, že k prerušeniu došlo v 3. štádiu vykonávania Diela, pričom 3. štádium na tieto účely zahŕňa vykonávanie montážnych prác na Preloženom PZ,</w:t>
      </w:r>
    </w:p>
    <w:p w14:paraId="57F45CAC" w14:textId="77777777" w:rsidR="001E6090" w:rsidRPr="00272F8F" w:rsidRDefault="001E6090" w:rsidP="002A1EE0">
      <w:pPr>
        <w:pStyle w:val="Odsekzoznamu"/>
        <w:numPr>
          <w:ilvl w:val="0"/>
          <w:numId w:val="24"/>
        </w:numPr>
        <w:spacing w:after="120" w:line="276" w:lineRule="auto"/>
        <w:ind w:left="1418"/>
        <w:jc w:val="both"/>
        <w:rPr>
          <w:rFonts w:ascii="Arial" w:hAnsi="Arial" w:cs="Arial"/>
          <w:color w:val="000000"/>
          <w:sz w:val="20"/>
          <w:szCs w:val="20"/>
        </w:rPr>
      </w:pPr>
      <w:r w:rsidRPr="00272F8F">
        <w:rPr>
          <w:rFonts w:ascii="Arial" w:hAnsi="Arial" w:cs="Arial"/>
          <w:color w:val="000000"/>
          <w:sz w:val="20"/>
          <w:szCs w:val="20"/>
        </w:rPr>
        <w:t xml:space="preserve">100 % Ceny Diela v prípade, že k prerušeniu došlo v 4. štádiu vykonávania Diela, pričom 4. štádium na tieto účely zahŕňa vykonávanie Ostrého prepoja a všetky ďalšie práce nasledujúce po Ostrom </w:t>
      </w:r>
      <w:proofErr w:type="spellStart"/>
      <w:r w:rsidRPr="00272F8F">
        <w:rPr>
          <w:rFonts w:ascii="Arial" w:hAnsi="Arial" w:cs="Arial"/>
          <w:color w:val="000000"/>
          <w:sz w:val="20"/>
          <w:szCs w:val="20"/>
        </w:rPr>
        <w:t>prepoji</w:t>
      </w:r>
      <w:proofErr w:type="spellEnd"/>
      <w:r w:rsidRPr="00272F8F">
        <w:rPr>
          <w:rFonts w:ascii="Arial" w:hAnsi="Arial" w:cs="Arial"/>
          <w:color w:val="000000"/>
          <w:sz w:val="20"/>
          <w:szCs w:val="20"/>
        </w:rPr>
        <w:t>,</w:t>
      </w:r>
    </w:p>
    <w:p w14:paraId="54940FD8" w14:textId="77777777" w:rsidR="001E6090" w:rsidRPr="001E6090" w:rsidRDefault="001E6090" w:rsidP="001E6090">
      <w:pPr>
        <w:pStyle w:val="Odsekzoznamu"/>
        <w:spacing w:after="120" w:line="276" w:lineRule="auto"/>
        <w:ind w:left="993"/>
        <w:jc w:val="both"/>
        <w:rPr>
          <w:rFonts w:ascii="Arial" w:hAnsi="Arial" w:cs="Arial"/>
          <w:color w:val="000000"/>
          <w:sz w:val="20"/>
          <w:szCs w:val="20"/>
        </w:rPr>
      </w:pPr>
      <w:r w:rsidRPr="001E6090">
        <w:rPr>
          <w:rFonts w:ascii="Arial" w:hAnsi="Arial" w:cs="Arial"/>
          <w:color w:val="000000"/>
          <w:sz w:val="20"/>
          <w:szCs w:val="20"/>
        </w:rPr>
        <w:t>pričom nárok si Zhotoviteľ môže uplatniť aj formou vystavenia faktúry.</w:t>
      </w:r>
    </w:p>
    <w:p w14:paraId="4F30B7BF" w14:textId="77777777" w:rsidR="001E6090" w:rsidRPr="001E6090" w:rsidRDefault="001E6090" w:rsidP="002A1EE0">
      <w:pPr>
        <w:pStyle w:val="Odsekzoznamu"/>
        <w:numPr>
          <w:ilvl w:val="0"/>
          <w:numId w:val="23"/>
        </w:numPr>
        <w:spacing w:after="120" w:line="276" w:lineRule="auto"/>
        <w:ind w:left="993"/>
        <w:jc w:val="both"/>
        <w:rPr>
          <w:rFonts w:ascii="Arial" w:hAnsi="Arial" w:cs="Arial"/>
          <w:color w:val="000000"/>
          <w:sz w:val="20"/>
          <w:szCs w:val="20"/>
        </w:rPr>
      </w:pPr>
      <w:r w:rsidRPr="001E6090">
        <w:rPr>
          <w:rFonts w:ascii="Arial" w:hAnsi="Arial" w:cs="Arial"/>
          <w:color w:val="000000"/>
          <w:sz w:val="20"/>
          <w:szCs w:val="20"/>
        </w:rPr>
        <w:t>zaplatenie prestojov vo výške:</w:t>
      </w:r>
    </w:p>
    <w:p w14:paraId="1B05F1E8" w14:textId="77777777" w:rsidR="001E6090" w:rsidRPr="001E6090" w:rsidRDefault="001E6090" w:rsidP="002A1EE0">
      <w:pPr>
        <w:pStyle w:val="Odsekzoznamu"/>
        <w:numPr>
          <w:ilvl w:val="0"/>
          <w:numId w:val="25"/>
        </w:numPr>
        <w:spacing w:after="120" w:line="276" w:lineRule="auto"/>
        <w:ind w:left="1418"/>
        <w:jc w:val="both"/>
        <w:rPr>
          <w:rFonts w:ascii="Arial" w:hAnsi="Arial" w:cs="Arial"/>
          <w:color w:val="000000"/>
          <w:sz w:val="20"/>
          <w:szCs w:val="20"/>
        </w:rPr>
      </w:pPr>
      <w:r w:rsidRPr="001E6090">
        <w:rPr>
          <w:rFonts w:ascii="Arial" w:hAnsi="Arial" w:cs="Arial"/>
          <w:color w:val="000000"/>
          <w:sz w:val="20"/>
          <w:szCs w:val="20"/>
        </w:rPr>
        <w:t>600,- EUR za každý deň Prestoja pokiaľ, Zhotoviteľ nebude v tento deň udržiavať Pohotovosť zariadení,  alebo</w:t>
      </w:r>
    </w:p>
    <w:p w14:paraId="4E1E0AC0" w14:textId="1E5439AF" w:rsidR="001E6090" w:rsidRPr="001E6090" w:rsidRDefault="001E6090" w:rsidP="002A1EE0">
      <w:pPr>
        <w:pStyle w:val="Odsekzoznamu"/>
        <w:numPr>
          <w:ilvl w:val="0"/>
          <w:numId w:val="25"/>
        </w:numPr>
        <w:spacing w:after="120" w:line="276" w:lineRule="auto"/>
        <w:ind w:left="1418"/>
        <w:jc w:val="both"/>
        <w:rPr>
          <w:rFonts w:ascii="Arial" w:hAnsi="Arial" w:cs="Arial"/>
          <w:color w:val="000000"/>
          <w:sz w:val="20"/>
          <w:szCs w:val="20"/>
        </w:rPr>
      </w:pPr>
      <w:r w:rsidRPr="001E6090">
        <w:rPr>
          <w:rFonts w:ascii="Arial" w:hAnsi="Arial" w:cs="Arial"/>
          <w:color w:val="000000"/>
          <w:sz w:val="20"/>
          <w:szCs w:val="20"/>
        </w:rPr>
        <w:t xml:space="preserve">1000,- EUR za každý </w:t>
      </w:r>
      <w:r w:rsidRPr="00094758">
        <w:rPr>
          <w:rFonts w:ascii="Arial" w:hAnsi="Arial" w:cs="Arial"/>
          <w:color w:val="000000"/>
          <w:sz w:val="20"/>
          <w:szCs w:val="20"/>
        </w:rPr>
        <w:t>deň Prestoja, pokiaľ bude Zhotoviteľ v tento deň udržiavať aj Pohotovosť zariadení podľa bod</w:t>
      </w:r>
      <w:r w:rsidR="00D66D36" w:rsidRPr="00094758">
        <w:rPr>
          <w:rFonts w:ascii="Arial" w:hAnsi="Arial" w:cs="Arial"/>
          <w:color w:val="000000"/>
          <w:sz w:val="20"/>
          <w:szCs w:val="20"/>
        </w:rPr>
        <w:t>u 3.1</w:t>
      </w:r>
      <w:r w:rsidR="00940B26">
        <w:rPr>
          <w:rFonts w:ascii="Arial" w:hAnsi="Arial" w:cs="Arial"/>
          <w:color w:val="000000"/>
          <w:sz w:val="20"/>
          <w:szCs w:val="20"/>
        </w:rPr>
        <w:t>7</w:t>
      </w:r>
      <w:r w:rsidRPr="001E6090">
        <w:rPr>
          <w:rFonts w:ascii="Arial" w:hAnsi="Arial" w:cs="Arial"/>
          <w:color w:val="000000"/>
          <w:sz w:val="20"/>
          <w:szCs w:val="20"/>
        </w:rPr>
        <w:t xml:space="preserve"> i) – iii) Zmluvy,</w:t>
      </w:r>
    </w:p>
    <w:p w14:paraId="4D7124B9" w14:textId="216B7A15" w:rsidR="001E6090" w:rsidRDefault="001E6090" w:rsidP="001E6090">
      <w:pPr>
        <w:spacing w:after="120" w:line="276" w:lineRule="auto"/>
        <w:ind w:left="1058"/>
        <w:jc w:val="both"/>
        <w:rPr>
          <w:rFonts w:ascii="Arial" w:hAnsi="Arial" w:cs="Arial"/>
          <w:color w:val="000000"/>
          <w:sz w:val="20"/>
          <w:szCs w:val="20"/>
        </w:rPr>
      </w:pPr>
      <w:r w:rsidRPr="001E6090">
        <w:rPr>
          <w:rFonts w:ascii="Arial" w:hAnsi="Arial" w:cs="Arial"/>
          <w:color w:val="000000"/>
          <w:sz w:val="20"/>
          <w:szCs w:val="20"/>
        </w:rPr>
        <w:t>pričom nárok si Zhotoviteľ môže uplatniť aj formou vystavenia faktúry.</w:t>
      </w:r>
    </w:p>
    <w:p w14:paraId="0507FD24" w14:textId="2653D6CD" w:rsidR="00BE53AF" w:rsidRPr="0061449B" w:rsidRDefault="005069B7" w:rsidP="002A1EE0">
      <w:pPr>
        <w:pStyle w:val="seNormalny2"/>
        <w:numPr>
          <w:ilvl w:val="0"/>
          <w:numId w:val="4"/>
        </w:numPr>
        <w:spacing w:after="0"/>
        <w:ind w:left="567" w:right="113" w:hanging="567"/>
        <w:rPr>
          <w:rFonts w:ascii="Arial" w:hAnsi="Arial" w:cs="Arial"/>
          <w:color w:val="000000"/>
        </w:rPr>
      </w:pPr>
      <w:r w:rsidRPr="00BE53AF">
        <w:rPr>
          <w:rFonts w:ascii="Arial" w:hAnsi="Arial" w:cs="Arial"/>
        </w:rPr>
        <w:t xml:space="preserve">V prípade, že prerušenie vykonávania Diela z dôvodov na strane Objednávateľa trvá </w:t>
      </w:r>
      <w:r w:rsidR="00692E52">
        <w:rPr>
          <w:rFonts w:ascii="Arial" w:hAnsi="Arial" w:cs="Arial"/>
        </w:rPr>
        <w:t>2</w:t>
      </w:r>
      <w:r w:rsidRPr="00BE53AF">
        <w:rPr>
          <w:rFonts w:ascii="Arial" w:hAnsi="Arial" w:cs="Arial"/>
        </w:rPr>
        <w:t xml:space="preserve">   mesiac</w:t>
      </w:r>
      <w:r w:rsidR="00692E52">
        <w:rPr>
          <w:rFonts w:ascii="Arial" w:hAnsi="Arial" w:cs="Arial"/>
        </w:rPr>
        <w:t>e</w:t>
      </w:r>
      <w:r w:rsidRPr="00BE53AF">
        <w:rPr>
          <w:rFonts w:ascii="Arial" w:hAnsi="Arial" w:cs="Arial"/>
        </w:rPr>
        <w:t xml:space="preserve"> s výnimkou Zimného obdobia, počas ktorého nebude možné v zmysle technických noriem a</w:t>
      </w:r>
      <w:r w:rsidR="00D72DF4" w:rsidRPr="00BE53AF">
        <w:rPr>
          <w:rFonts w:ascii="Arial" w:hAnsi="Arial" w:cs="Arial"/>
        </w:rPr>
        <w:t>/alebo</w:t>
      </w:r>
      <w:r w:rsidRPr="00BE53AF">
        <w:rPr>
          <w:rFonts w:ascii="Arial" w:hAnsi="Arial" w:cs="Arial"/>
        </w:rPr>
        <w:t xml:space="preserve"> TPP, s ohľadom na klimatické podmienky vykonávať Dielo, Zhotoviteľ môže Objednávateľa písomne </w:t>
      </w:r>
      <w:r w:rsidRPr="00BE53AF">
        <w:rPr>
          <w:rFonts w:ascii="Arial" w:hAnsi="Arial" w:cs="Arial"/>
          <w:color w:val="000000"/>
        </w:rPr>
        <w:t>požiadať o povolenie pokračovať. V prípade, že Objednávateľ nedá povolenie v zmysle predchádzajúcej vety do 30 dní po tom, čo bol o to požiadaný, Zhotoviteľ má právo odstúpiť od Zmluvy.</w:t>
      </w:r>
    </w:p>
    <w:p w14:paraId="1E870D18" w14:textId="77777777" w:rsidR="00BE53AF" w:rsidRPr="00BE53AF" w:rsidRDefault="00BE53AF" w:rsidP="0061449B">
      <w:pPr>
        <w:pStyle w:val="seNormalny2"/>
        <w:spacing w:after="0"/>
        <w:ind w:left="0" w:right="113"/>
        <w:rPr>
          <w:rFonts w:ascii="Arial" w:hAnsi="Arial" w:cs="Arial"/>
          <w:color w:val="000000"/>
        </w:rPr>
      </w:pPr>
    </w:p>
    <w:p w14:paraId="3E0E2258" w14:textId="77777777" w:rsidR="008D6BAD" w:rsidRPr="00BE53AF" w:rsidRDefault="005069B7">
      <w:pPr>
        <w:pStyle w:val="seNormalny2"/>
        <w:spacing w:after="0"/>
        <w:ind w:left="3540" w:right="113" w:firstLine="708"/>
        <w:rPr>
          <w:rFonts w:ascii="Arial" w:hAnsi="Arial" w:cs="Arial"/>
          <w:b/>
        </w:rPr>
      </w:pPr>
      <w:r w:rsidRPr="00BE53AF">
        <w:rPr>
          <w:rFonts w:ascii="Arial" w:hAnsi="Arial" w:cs="Arial"/>
          <w:b/>
        </w:rPr>
        <w:t>Článok 4.</w:t>
      </w:r>
    </w:p>
    <w:p w14:paraId="3F484E87" w14:textId="77777777" w:rsidR="008D6BAD" w:rsidRPr="00BE53AF" w:rsidRDefault="005069B7">
      <w:pPr>
        <w:pStyle w:val="seNormalny2"/>
        <w:spacing w:after="0"/>
        <w:ind w:left="567" w:right="113"/>
        <w:jc w:val="center"/>
        <w:rPr>
          <w:rFonts w:ascii="Arial" w:hAnsi="Arial" w:cs="Arial"/>
          <w:color w:val="000000"/>
        </w:rPr>
      </w:pPr>
      <w:r w:rsidRPr="00BE53AF">
        <w:rPr>
          <w:rFonts w:ascii="Arial" w:hAnsi="Arial" w:cs="Arial"/>
          <w:b/>
        </w:rPr>
        <w:t>Vlastnícke právo, nebezpečenstvo škody, odovzdanie a prevzatie Diela</w:t>
      </w:r>
    </w:p>
    <w:p w14:paraId="53F97299" w14:textId="77777777" w:rsidR="008D6BAD" w:rsidRPr="00BE53AF" w:rsidRDefault="005069B7" w:rsidP="002A1EE0">
      <w:pPr>
        <w:pStyle w:val="seNormalny2"/>
        <w:numPr>
          <w:ilvl w:val="0"/>
          <w:numId w:val="33"/>
        </w:numPr>
        <w:spacing w:after="0"/>
        <w:ind w:left="567" w:right="113" w:hanging="567"/>
        <w:rPr>
          <w:rFonts w:ascii="Arial" w:hAnsi="Arial" w:cs="Arial"/>
          <w:color w:val="000000"/>
        </w:rPr>
      </w:pPr>
      <w:bookmarkStart w:id="1" w:name="_Ref472699243"/>
      <w:r w:rsidRPr="00BE53AF">
        <w:rPr>
          <w:rFonts w:ascii="Arial" w:hAnsi="Arial" w:cs="Arial"/>
          <w:color w:val="000000"/>
        </w:rPr>
        <w:t xml:space="preserve">Nebezpečenstvo škody na Diele/Hlavnej časti Diela, ako aj na Materiáli, znáša Zhotoviteľ až do času protokolárneho odovzdania a prevzatia Diela/Hlavnej časti Diela, alebo jeho/jej časti spôsobilej samostatného prevzatia v zmysle Zmluvy, alebo písomnej dohody zmluvných strán, Objednávateľovi/Prevádzkovateľovi distribučnej siete. </w:t>
      </w:r>
    </w:p>
    <w:p w14:paraId="6F84ED0E" w14:textId="1FE9B622" w:rsidR="0061449B" w:rsidRPr="00032AA9" w:rsidRDefault="005069B7" w:rsidP="00032AA9">
      <w:pPr>
        <w:pStyle w:val="seNormalny2"/>
        <w:numPr>
          <w:ilvl w:val="0"/>
          <w:numId w:val="33"/>
        </w:numPr>
        <w:spacing w:after="0"/>
        <w:ind w:left="567" w:right="113" w:hanging="567"/>
        <w:rPr>
          <w:rFonts w:ascii="Arial" w:hAnsi="Arial" w:cs="Arial"/>
          <w:color w:val="000000"/>
        </w:rPr>
      </w:pPr>
      <w:r w:rsidRPr="00BE53AF">
        <w:rPr>
          <w:rFonts w:ascii="Arial" w:hAnsi="Arial" w:cs="Arial"/>
          <w:color w:val="000000"/>
        </w:rPr>
        <w:lastRenderedPageBreak/>
        <w:t xml:space="preserve">Zmluvné strany vyjadrujú svoje porozumenie, že v zmysle ustanovenia § 81 Zákona o energetike sa vlastnícke právo plynárenského zariadenia nemení a že vykonaním Ostrého Prepoja sa Preložené </w:t>
      </w:r>
      <w:r w:rsidR="00311F39">
        <w:rPr>
          <w:rFonts w:ascii="Arial" w:hAnsi="Arial" w:cs="Arial"/>
          <w:color w:val="000000"/>
        </w:rPr>
        <w:t>PZ</w:t>
      </w:r>
      <w:r w:rsidRPr="00BE53AF">
        <w:rPr>
          <w:rFonts w:ascii="Arial" w:hAnsi="Arial" w:cs="Arial"/>
          <w:color w:val="000000"/>
        </w:rPr>
        <w:t xml:space="preserve"> stáva súčasťou distribučnej siete a vlastníkom Preloženého </w:t>
      </w:r>
      <w:r w:rsidR="00311F39">
        <w:rPr>
          <w:rFonts w:ascii="Arial" w:hAnsi="Arial" w:cs="Arial"/>
          <w:color w:val="000000"/>
        </w:rPr>
        <w:t>PZ</w:t>
      </w:r>
      <w:r w:rsidR="00032AA9">
        <w:rPr>
          <w:rFonts w:ascii="Arial" w:hAnsi="Arial" w:cs="Arial"/>
          <w:color w:val="000000"/>
        </w:rPr>
        <w:t xml:space="preserve"> </w:t>
      </w:r>
      <w:r w:rsidRPr="00BE53AF">
        <w:rPr>
          <w:rFonts w:ascii="Arial" w:hAnsi="Arial" w:cs="Arial"/>
          <w:color w:val="000000"/>
        </w:rPr>
        <w:t>je v zmysle § 81 ods. 2 Zákona o energetike Prevádzkovateľ distribučnej siete, čo zúčastnené strany potvrdia podpisom Preberac</w:t>
      </w:r>
      <w:r w:rsidR="00436D82">
        <w:rPr>
          <w:rFonts w:ascii="Arial" w:hAnsi="Arial" w:cs="Arial"/>
          <w:color w:val="000000"/>
        </w:rPr>
        <w:t>ích</w:t>
      </w:r>
      <w:r w:rsidRPr="00BE53AF">
        <w:rPr>
          <w:rFonts w:ascii="Arial" w:hAnsi="Arial" w:cs="Arial"/>
          <w:color w:val="000000"/>
        </w:rPr>
        <w:t xml:space="preserve"> protokol</w:t>
      </w:r>
      <w:r w:rsidR="00436D82">
        <w:rPr>
          <w:rFonts w:ascii="Arial" w:hAnsi="Arial" w:cs="Arial"/>
          <w:color w:val="000000"/>
        </w:rPr>
        <w:t>ov</w:t>
      </w:r>
      <w:r w:rsidRPr="00BE53AF">
        <w:rPr>
          <w:rFonts w:ascii="Arial" w:hAnsi="Arial" w:cs="Arial"/>
          <w:color w:val="000000"/>
        </w:rPr>
        <w:t xml:space="preserve"> v zmysle tejto Zmluvy</w:t>
      </w:r>
      <w:r w:rsidR="00B93BC7" w:rsidRPr="00BE53AF">
        <w:rPr>
          <w:rFonts w:ascii="Arial" w:hAnsi="Arial" w:cs="Arial"/>
          <w:color w:val="000000"/>
        </w:rPr>
        <w:t xml:space="preserve"> a v prípade, že Dielo je súčasťou Projektu, ktorý je v zmysle Právnych predpisov považovaný za verejnú prácu aj v</w:t>
      </w:r>
      <w:r w:rsidR="00C3428E" w:rsidRPr="00BE53AF">
        <w:rPr>
          <w:rFonts w:ascii="Arial" w:hAnsi="Arial" w:cs="Arial"/>
          <w:color w:val="000000"/>
        </w:rPr>
        <w:t> preberacom protokole</w:t>
      </w:r>
      <w:r w:rsidR="00B220B9">
        <w:rPr>
          <w:rFonts w:ascii="Arial" w:hAnsi="Arial" w:cs="Arial"/>
          <w:color w:val="000000"/>
        </w:rPr>
        <w:t xml:space="preserve"> verejnej práce</w:t>
      </w:r>
      <w:r w:rsidR="00F80147">
        <w:rPr>
          <w:rFonts w:ascii="Arial" w:hAnsi="Arial" w:cs="Arial"/>
          <w:color w:val="000000"/>
        </w:rPr>
        <w:t>.</w:t>
      </w:r>
    </w:p>
    <w:p w14:paraId="6E85AB76" w14:textId="38A26534" w:rsidR="008D6BAD" w:rsidRPr="00BE53AF" w:rsidRDefault="005069B7" w:rsidP="002A1EE0">
      <w:pPr>
        <w:pStyle w:val="seNormalny2"/>
        <w:numPr>
          <w:ilvl w:val="0"/>
          <w:numId w:val="33"/>
        </w:numPr>
        <w:spacing w:after="0"/>
        <w:ind w:left="567" w:right="113" w:hanging="567"/>
        <w:rPr>
          <w:rFonts w:ascii="Arial" w:hAnsi="Arial" w:cs="Arial"/>
          <w:color w:val="000000"/>
        </w:rPr>
      </w:pPr>
      <w:r w:rsidRPr="00BE53AF">
        <w:rPr>
          <w:rFonts w:ascii="Arial" w:hAnsi="Arial" w:cs="Arial"/>
          <w:color w:val="000000"/>
        </w:rPr>
        <w:t>Dielo je vykonané jeho odovzdaním Objednávateľovi, resp. Hlavná časť Diela je vykonaná jeho odovzdaním Prevádzkovateľovi distribučnej siete.</w:t>
      </w:r>
      <w:bookmarkStart w:id="2" w:name="_Ref474498116"/>
      <w:r w:rsidRPr="00BE53AF">
        <w:rPr>
          <w:rFonts w:ascii="Arial" w:hAnsi="Arial" w:cs="Arial"/>
          <w:color w:val="000000"/>
        </w:rPr>
        <w:t xml:space="preserve"> </w:t>
      </w:r>
    </w:p>
    <w:p w14:paraId="190FD21E" w14:textId="343D2BAA" w:rsidR="008D6BAD" w:rsidRPr="00BE53AF" w:rsidRDefault="005069B7" w:rsidP="002A1EE0">
      <w:pPr>
        <w:pStyle w:val="seNormalny2"/>
        <w:numPr>
          <w:ilvl w:val="0"/>
          <w:numId w:val="33"/>
        </w:numPr>
        <w:spacing w:after="0"/>
        <w:ind w:left="567" w:right="113" w:hanging="567"/>
        <w:rPr>
          <w:rFonts w:ascii="Arial" w:hAnsi="Arial" w:cs="Arial"/>
          <w:color w:val="000000"/>
        </w:rPr>
      </w:pPr>
      <w:bookmarkStart w:id="3" w:name="_Ref472759139"/>
      <w:bookmarkEnd w:id="2"/>
      <w:r w:rsidRPr="00BE53AF">
        <w:rPr>
          <w:rFonts w:ascii="Arial" w:hAnsi="Arial" w:cs="Arial"/>
          <w:color w:val="000000"/>
        </w:rPr>
        <w:t xml:space="preserve">Zhotoviteľ sa zaväzuje </w:t>
      </w:r>
      <w:r w:rsidRPr="00BE53AF">
        <w:rPr>
          <w:rFonts w:ascii="Arial" w:hAnsi="Arial" w:cs="Arial"/>
        </w:rPr>
        <w:t>Objednávateľa a v prípade Hlavnej časti Diela Prevádzkovateľa distribučnej siete písomne vyzvať na prevzatie Diela/Hlavnej časti Diela (alebo jeho/jej časti spôsobilej samostatného prevzatia v zmysle Zmluvy alebo písomnej dohody zmluvných strán) najmenej 5 pracovných dní pred termínom, kedy bude Dielo/Hlavná časť Diela spôsobilé/á na odovzdanie a prevzatie. V prípade Hlavnej časti Diela je Zhotoviteľ povinný vyzvať Objednávateľa na účasť na preberacom konaní Hlavnej časti diela v termíne podľa prvej vety tohto bodu Zmluvy. Objednávateľ je povinný zúčastniť sa preberacieho konania (Diela/ Hlavnej časti Diela) v termíne v zmysle výzvy Zhotoviteľa podľa prvej vety tohto bodu Zmluvy</w:t>
      </w:r>
      <w:r w:rsidR="00B93BC7" w:rsidRPr="00BE53AF">
        <w:rPr>
          <w:rFonts w:ascii="Arial" w:hAnsi="Arial" w:cs="Arial"/>
        </w:rPr>
        <w:t xml:space="preserve"> a Objednávateľ je taktiež povinný zabezpečiť </w:t>
      </w:r>
      <w:r w:rsidR="00C3428E" w:rsidRPr="00BE53AF">
        <w:rPr>
          <w:rFonts w:ascii="Arial" w:hAnsi="Arial" w:cs="Arial"/>
        </w:rPr>
        <w:t>účasť Investora projektu na preberacom konaní</w:t>
      </w:r>
      <w:r w:rsidR="004E18CF">
        <w:rPr>
          <w:rFonts w:ascii="Arial" w:hAnsi="Arial" w:cs="Arial"/>
        </w:rPr>
        <w:t xml:space="preserve">, </w:t>
      </w:r>
      <w:r w:rsidR="004E18CF" w:rsidRPr="0095373A">
        <w:rPr>
          <w:rFonts w:ascii="Arial" w:hAnsi="Arial" w:cs="Arial"/>
        </w:rPr>
        <w:t>ak je to osoba rôzna od Objednávateľa</w:t>
      </w:r>
      <w:r w:rsidRPr="00BE53AF">
        <w:rPr>
          <w:rFonts w:ascii="Arial" w:hAnsi="Arial" w:cs="Arial"/>
        </w:rPr>
        <w:t>.</w:t>
      </w:r>
      <w:bookmarkEnd w:id="1"/>
      <w:bookmarkEnd w:id="3"/>
    </w:p>
    <w:p w14:paraId="0EFC934E" w14:textId="77777777" w:rsidR="008D6BAD" w:rsidRPr="00BE53AF" w:rsidRDefault="005069B7" w:rsidP="002A1EE0">
      <w:pPr>
        <w:pStyle w:val="seNormalny2"/>
        <w:numPr>
          <w:ilvl w:val="0"/>
          <w:numId w:val="33"/>
        </w:numPr>
        <w:spacing w:after="0"/>
        <w:ind w:left="567" w:right="113" w:hanging="567"/>
        <w:rPr>
          <w:rFonts w:ascii="Arial" w:hAnsi="Arial" w:cs="Arial"/>
          <w:color w:val="000000"/>
        </w:rPr>
      </w:pPr>
      <w:r w:rsidRPr="00BE53AF">
        <w:rPr>
          <w:rFonts w:ascii="Arial" w:hAnsi="Arial" w:cs="Arial"/>
          <w:color w:val="000000"/>
        </w:rPr>
        <w:t xml:space="preserve">Spolu s výzvou na prevzatie Diela/Hlavnej časti Diela v zmysle predchádzajúceho </w:t>
      </w:r>
      <w:r w:rsidRPr="00D66D36">
        <w:rPr>
          <w:rFonts w:ascii="Arial" w:hAnsi="Arial" w:cs="Arial"/>
          <w:color w:val="000000"/>
        </w:rPr>
        <w:t>bod</w:t>
      </w:r>
      <w:r w:rsidRPr="00BE53AF">
        <w:rPr>
          <w:rFonts w:ascii="Arial" w:hAnsi="Arial" w:cs="Arial"/>
          <w:color w:val="000000"/>
        </w:rPr>
        <w:t>u Zhotoviteľ  predloží:</w:t>
      </w:r>
    </w:p>
    <w:p w14:paraId="0AABD8FA" w14:textId="77777777" w:rsidR="008D6BAD" w:rsidRPr="00BE53AF" w:rsidRDefault="005069B7" w:rsidP="002A1EE0">
      <w:pPr>
        <w:pStyle w:val="seNormalny2"/>
        <w:numPr>
          <w:ilvl w:val="0"/>
          <w:numId w:val="29"/>
        </w:numPr>
        <w:tabs>
          <w:tab w:val="left" w:pos="9356"/>
        </w:tabs>
        <w:ind w:right="113"/>
        <w:rPr>
          <w:rFonts w:ascii="Arial" w:hAnsi="Arial" w:cs="Arial"/>
        </w:rPr>
      </w:pPr>
      <w:r w:rsidRPr="00BE53AF">
        <w:rPr>
          <w:rFonts w:ascii="Arial" w:hAnsi="Arial" w:cs="Arial"/>
        </w:rPr>
        <w:t>fotokópiu stavebného denníka;</w:t>
      </w:r>
    </w:p>
    <w:p w14:paraId="7DAFA6CA" w14:textId="32047221" w:rsidR="008D6BAD" w:rsidRPr="00BE53AF" w:rsidRDefault="005069B7" w:rsidP="002A1EE0">
      <w:pPr>
        <w:pStyle w:val="seNormalny2"/>
        <w:numPr>
          <w:ilvl w:val="0"/>
          <w:numId w:val="29"/>
        </w:numPr>
        <w:tabs>
          <w:tab w:val="left" w:pos="9356"/>
        </w:tabs>
        <w:ind w:right="113"/>
        <w:rPr>
          <w:rFonts w:ascii="Arial" w:hAnsi="Arial" w:cs="Arial"/>
        </w:rPr>
      </w:pPr>
      <w:r w:rsidRPr="00BE53AF">
        <w:rPr>
          <w:rFonts w:ascii="Arial" w:hAnsi="Arial" w:cs="Arial"/>
        </w:rPr>
        <w:t xml:space="preserve">dokumenty v zmysle </w:t>
      </w:r>
      <w:r w:rsidRPr="00C949CC">
        <w:rPr>
          <w:rFonts w:ascii="Arial" w:hAnsi="Arial" w:cs="Arial"/>
        </w:rPr>
        <w:t>bod</w:t>
      </w:r>
      <w:r w:rsidRPr="00BE53AF">
        <w:rPr>
          <w:rFonts w:ascii="Arial" w:hAnsi="Arial" w:cs="Arial"/>
        </w:rPr>
        <w:t>u 2.</w:t>
      </w:r>
      <w:r w:rsidR="00D66D36">
        <w:rPr>
          <w:rFonts w:ascii="Arial" w:hAnsi="Arial" w:cs="Arial"/>
        </w:rPr>
        <w:t>6</w:t>
      </w:r>
      <w:r w:rsidRPr="00BE53AF">
        <w:rPr>
          <w:rFonts w:ascii="Arial" w:hAnsi="Arial" w:cs="Arial"/>
        </w:rPr>
        <w:t xml:space="preserve"> </w:t>
      </w:r>
      <w:proofErr w:type="spellStart"/>
      <w:r w:rsidRPr="00BE53AF">
        <w:rPr>
          <w:rFonts w:ascii="Arial" w:hAnsi="Arial" w:cs="Arial"/>
        </w:rPr>
        <w:t>ii.</w:t>
      </w:r>
      <w:proofErr w:type="spellEnd"/>
      <w:r w:rsidRPr="00BE53AF">
        <w:rPr>
          <w:rFonts w:ascii="Arial" w:hAnsi="Arial" w:cs="Arial"/>
        </w:rPr>
        <w:t xml:space="preserve"> až v. Zmluvy;</w:t>
      </w:r>
    </w:p>
    <w:p w14:paraId="569E8785" w14:textId="4A551BFA" w:rsidR="008D6BAD" w:rsidRPr="00BE53AF" w:rsidRDefault="005069B7" w:rsidP="002A1EE0">
      <w:pPr>
        <w:pStyle w:val="seNormalny2"/>
        <w:numPr>
          <w:ilvl w:val="0"/>
          <w:numId w:val="29"/>
        </w:numPr>
        <w:tabs>
          <w:tab w:val="left" w:pos="9356"/>
        </w:tabs>
        <w:spacing w:after="0"/>
        <w:ind w:right="113"/>
        <w:rPr>
          <w:rFonts w:ascii="Arial" w:hAnsi="Arial" w:cs="Arial"/>
        </w:rPr>
      </w:pPr>
      <w:r w:rsidRPr="00BE53AF">
        <w:rPr>
          <w:rFonts w:ascii="Arial" w:hAnsi="Arial" w:cs="Arial"/>
        </w:rPr>
        <w:t xml:space="preserve">iné informácie, doklady a dokumenty požadované v Zmluve a/alebo Prílohe </w:t>
      </w:r>
      <w:r w:rsidRPr="008B7732">
        <w:rPr>
          <w:rFonts w:ascii="Arial" w:hAnsi="Arial" w:cs="Arial"/>
        </w:rPr>
        <w:t xml:space="preserve">č. </w:t>
      </w:r>
      <w:r w:rsidR="003743D4">
        <w:rPr>
          <w:rFonts w:ascii="Arial" w:hAnsi="Arial" w:cs="Arial"/>
        </w:rPr>
        <w:t>2</w:t>
      </w:r>
      <w:r w:rsidRPr="00BE53AF">
        <w:rPr>
          <w:rFonts w:ascii="Arial" w:hAnsi="Arial" w:cs="Arial"/>
        </w:rPr>
        <w:t xml:space="preserve"> Zmluvy</w:t>
      </w:r>
      <w:r w:rsidR="00677ADE" w:rsidRPr="00BE53AF">
        <w:rPr>
          <w:rFonts w:ascii="Arial" w:hAnsi="Arial" w:cs="Arial"/>
        </w:rPr>
        <w:t>;</w:t>
      </w:r>
    </w:p>
    <w:p w14:paraId="1AC1E823" w14:textId="0FAA879D" w:rsidR="008D6BAD" w:rsidRPr="00BE53AF" w:rsidRDefault="005069B7">
      <w:pPr>
        <w:pStyle w:val="seNormalny2"/>
        <w:tabs>
          <w:tab w:val="left" w:pos="9356"/>
        </w:tabs>
        <w:spacing w:after="0"/>
        <w:ind w:left="567" w:right="113"/>
        <w:rPr>
          <w:rFonts w:ascii="Arial" w:hAnsi="Arial" w:cs="Arial"/>
        </w:rPr>
      </w:pPr>
      <w:r w:rsidRPr="00BE53AF">
        <w:rPr>
          <w:rFonts w:ascii="Arial" w:hAnsi="Arial" w:cs="Arial"/>
        </w:rPr>
        <w:t xml:space="preserve">ak tieto ešte neboli odovzdané Prevádzkovateľovi distribučnej siete v rámci povoľovania vykonania Ostrého prepoja alebo Objednávateľovi pre účely vydania Kolaudačného rozhodnutia a/alebo povolenia na predčasné užívanie </w:t>
      </w:r>
      <w:r w:rsidR="003C0A0E">
        <w:rPr>
          <w:rFonts w:ascii="Arial" w:hAnsi="Arial" w:cs="Arial"/>
        </w:rPr>
        <w:t>s</w:t>
      </w:r>
      <w:r w:rsidRPr="00BE53AF">
        <w:rPr>
          <w:rFonts w:ascii="Arial" w:hAnsi="Arial" w:cs="Arial"/>
        </w:rPr>
        <w:t>tavby</w:t>
      </w:r>
      <w:r w:rsidR="003C0A0E">
        <w:rPr>
          <w:rFonts w:ascii="Arial" w:hAnsi="Arial" w:cs="Arial"/>
        </w:rPr>
        <w:t xml:space="preserve"> – Stavebnej časti Diela</w:t>
      </w:r>
      <w:r w:rsidRPr="00BE53AF">
        <w:rPr>
          <w:rFonts w:ascii="Arial" w:hAnsi="Arial" w:cs="Arial"/>
        </w:rPr>
        <w:t xml:space="preserve"> alebo rozhodnutia o dočasnom užívaní </w:t>
      </w:r>
      <w:r w:rsidR="003C0A0E">
        <w:rPr>
          <w:rFonts w:ascii="Arial" w:hAnsi="Arial" w:cs="Arial"/>
        </w:rPr>
        <w:t>s</w:t>
      </w:r>
      <w:r w:rsidRPr="00BE53AF">
        <w:rPr>
          <w:rFonts w:ascii="Arial" w:hAnsi="Arial" w:cs="Arial"/>
        </w:rPr>
        <w:t>tavby</w:t>
      </w:r>
      <w:r w:rsidR="003C0A0E">
        <w:rPr>
          <w:rFonts w:ascii="Arial" w:hAnsi="Arial" w:cs="Arial"/>
        </w:rPr>
        <w:t xml:space="preserve"> – Stavebnej časti Diela</w:t>
      </w:r>
      <w:r w:rsidRPr="00BE53AF">
        <w:rPr>
          <w:rFonts w:ascii="Arial" w:hAnsi="Arial" w:cs="Arial"/>
        </w:rPr>
        <w:t xml:space="preserve"> v skúšobnej prevádzke.</w:t>
      </w:r>
    </w:p>
    <w:p w14:paraId="1BF352FF" w14:textId="756CC95B" w:rsidR="008D6BAD" w:rsidRPr="00BE53AF" w:rsidRDefault="005069B7" w:rsidP="002A1EE0">
      <w:pPr>
        <w:pStyle w:val="seNormalny2"/>
        <w:numPr>
          <w:ilvl w:val="0"/>
          <w:numId w:val="33"/>
        </w:numPr>
        <w:spacing w:after="0"/>
        <w:ind w:left="567" w:right="113" w:hanging="567"/>
        <w:rPr>
          <w:rFonts w:ascii="Arial" w:hAnsi="Arial" w:cs="Arial"/>
          <w:color w:val="000000"/>
        </w:rPr>
      </w:pPr>
      <w:r w:rsidRPr="00BE53AF">
        <w:rPr>
          <w:rFonts w:ascii="Arial" w:hAnsi="Arial" w:cs="Arial"/>
          <w:color w:val="000000"/>
        </w:rPr>
        <w:t xml:space="preserve">O odovzdaní a prevzatí Hlavnej časti Diela (alebo jej časti spôsobilej samostatného prevzatia v zmysle Zmluvy alebo písomnej dohody zmluvných strán) sa po vykonaní Ostrého prepoja spíše </w:t>
      </w:r>
      <w:proofErr w:type="spellStart"/>
      <w:r w:rsidRPr="00BE53AF">
        <w:rPr>
          <w:rFonts w:ascii="Arial" w:hAnsi="Arial" w:cs="Arial"/>
          <w:color w:val="000000"/>
        </w:rPr>
        <w:t>troj</w:t>
      </w:r>
      <w:proofErr w:type="spellEnd"/>
      <w:r w:rsidR="00B93BC7" w:rsidRPr="00BE53AF">
        <w:rPr>
          <w:rFonts w:ascii="Arial" w:hAnsi="Arial" w:cs="Arial"/>
          <w:color w:val="000000"/>
        </w:rPr>
        <w:t>/viac</w:t>
      </w:r>
      <w:r w:rsidRPr="00BE53AF">
        <w:rPr>
          <w:rFonts w:ascii="Arial" w:hAnsi="Arial" w:cs="Arial"/>
          <w:color w:val="000000"/>
        </w:rPr>
        <w:t xml:space="preserve">stranný Preberací protokol, </w:t>
      </w:r>
      <w:r w:rsidR="00F403B4">
        <w:rPr>
          <w:rFonts w:ascii="Arial" w:hAnsi="Arial" w:cs="Arial"/>
        </w:rPr>
        <w:t>vyhotovený zo strany Zhotoviteľa</w:t>
      </w:r>
      <w:r w:rsidR="00F403B4" w:rsidRPr="00BE53AF">
        <w:rPr>
          <w:rFonts w:ascii="Arial" w:hAnsi="Arial" w:cs="Arial"/>
        </w:rPr>
        <w:t xml:space="preserve"> </w:t>
      </w:r>
      <w:r w:rsidRPr="00BE53AF">
        <w:rPr>
          <w:rFonts w:ascii="Arial" w:hAnsi="Arial" w:cs="Arial"/>
          <w:color w:val="000000"/>
        </w:rPr>
        <w:t>a ktorý podpíšu Objednávateľ, ktorý svojim podpisom potvrdzuje splnenie tejto časti záväzku Zhotoviteľa zo Zmluvy, Zhotoviteľ a Prevádzkovateľ distribučnej siete. O odovzdaní a prevzatí Ostatných častí Diela sa spíše  dvojstranný</w:t>
      </w:r>
      <w:r w:rsidR="007418B8">
        <w:rPr>
          <w:rFonts w:ascii="Arial" w:hAnsi="Arial" w:cs="Arial"/>
          <w:color w:val="000000"/>
        </w:rPr>
        <w:t>/viacstranný</w:t>
      </w:r>
      <w:r w:rsidRPr="00BE53AF">
        <w:rPr>
          <w:rFonts w:ascii="Arial" w:hAnsi="Arial" w:cs="Arial"/>
          <w:color w:val="000000"/>
        </w:rPr>
        <w:t xml:space="preserve"> Preberací protokol, a ktorý podpíšu Objednávateľ a Zhotoviteľ. Návrh </w:t>
      </w:r>
      <w:r w:rsidR="00910C81">
        <w:rPr>
          <w:rFonts w:ascii="Arial" w:hAnsi="Arial" w:cs="Arial"/>
          <w:color w:val="000000"/>
        </w:rPr>
        <w:t xml:space="preserve"> tak </w:t>
      </w:r>
      <w:proofErr w:type="spellStart"/>
      <w:r w:rsidRPr="00BE53AF">
        <w:rPr>
          <w:rFonts w:ascii="Arial" w:hAnsi="Arial" w:cs="Arial"/>
          <w:color w:val="000000"/>
        </w:rPr>
        <w:t>troj</w:t>
      </w:r>
      <w:proofErr w:type="spellEnd"/>
      <w:r w:rsidR="00B93BC7" w:rsidRPr="00BE53AF">
        <w:rPr>
          <w:rFonts w:ascii="Arial" w:hAnsi="Arial" w:cs="Arial"/>
          <w:color w:val="000000"/>
        </w:rPr>
        <w:t>/viac</w:t>
      </w:r>
      <w:r w:rsidRPr="00BE53AF">
        <w:rPr>
          <w:rFonts w:ascii="Arial" w:hAnsi="Arial" w:cs="Arial"/>
          <w:color w:val="000000"/>
        </w:rPr>
        <w:t>stranného</w:t>
      </w:r>
      <w:r w:rsidR="00910C81">
        <w:rPr>
          <w:rFonts w:ascii="Arial" w:hAnsi="Arial" w:cs="Arial"/>
          <w:color w:val="000000"/>
        </w:rPr>
        <w:t xml:space="preserve"> ako aj dvojstranného</w:t>
      </w:r>
      <w:r w:rsidRPr="00BE53AF">
        <w:rPr>
          <w:rFonts w:ascii="Arial" w:hAnsi="Arial" w:cs="Arial"/>
          <w:color w:val="000000"/>
        </w:rPr>
        <w:t xml:space="preserve"> Preberacieho protokolu pripraví Zhotoviteľ, a  bude obsahovať stručný popis Diela, potvrdenie o  vykonaní predpísaných skúšok, čitateľné mená a podpisy podpisujúcich osôb, dátum odovzdania a</w:t>
      </w:r>
      <w:r w:rsidR="00B220B9">
        <w:rPr>
          <w:rFonts w:ascii="Arial" w:hAnsi="Arial" w:cs="Arial"/>
          <w:color w:val="000000"/>
        </w:rPr>
        <w:t> </w:t>
      </w:r>
      <w:r w:rsidRPr="00BE53AF">
        <w:rPr>
          <w:rFonts w:ascii="Arial" w:hAnsi="Arial" w:cs="Arial"/>
          <w:color w:val="000000"/>
        </w:rPr>
        <w:t>prevzatia</w:t>
      </w:r>
      <w:r w:rsidR="00B220B9">
        <w:rPr>
          <w:rFonts w:ascii="Arial" w:hAnsi="Arial" w:cs="Arial"/>
          <w:color w:val="000000"/>
        </w:rPr>
        <w:t xml:space="preserve">, </w:t>
      </w:r>
      <w:proofErr w:type="spellStart"/>
      <w:r w:rsidR="00B220B9">
        <w:rPr>
          <w:rFonts w:ascii="Arial" w:hAnsi="Arial" w:cs="Arial"/>
          <w:color w:val="000000"/>
        </w:rPr>
        <w:t>troj</w:t>
      </w:r>
      <w:proofErr w:type="spellEnd"/>
      <w:r w:rsidR="00B220B9">
        <w:rPr>
          <w:rFonts w:ascii="Arial" w:hAnsi="Arial" w:cs="Arial"/>
          <w:color w:val="000000"/>
        </w:rPr>
        <w:t>/</w:t>
      </w:r>
      <w:proofErr w:type="spellStart"/>
      <w:r w:rsidR="00B220B9">
        <w:rPr>
          <w:rFonts w:ascii="Arial" w:hAnsi="Arial" w:cs="Arial"/>
          <w:color w:val="000000"/>
        </w:rPr>
        <w:t>viacstraný</w:t>
      </w:r>
      <w:proofErr w:type="spellEnd"/>
      <w:r w:rsidR="00B220B9">
        <w:rPr>
          <w:rFonts w:ascii="Arial" w:hAnsi="Arial" w:cs="Arial"/>
          <w:color w:val="000000"/>
        </w:rPr>
        <w:t xml:space="preserve"> preberací protokol bude obsahovať aj </w:t>
      </w:r>
      <w:r w:rsidR="00B220B9">
        <w:rPr>
          <w:rFonts w:ascii="Arial" w:hAnsi="Arial" w:cs="Arial"/>
        </w:rPr>
        <w:t xml:space="preserve">postúpenie </w:t>
      </w:r>
      <w:r w:rsidR="00B220B9" w:rsidRPr="00BE53AF">
        <w:rPr>
          <w:rFonts w:ascii="Arial" w:hAnsi="Arial" w:cs="Arial"/>
        </w:rPr>
        <w:t>práv</w:t>
      </w:r>
      <w:r w:rsidR="00B220B9">
        <w:rPr>
          <w:rFonts w:ascii="Arial" w:hAnsi="Arial" w:cs="Arial"/>
        </w:rPr>
        <w:t xml:space="preserve"> </w:t>
      </w:r>
      <w:r w:rsidR="00B220B9" w:rsidRPr="00BE53AF">
        <w:rPr>
          <w:rFonts w:ascii="Arial" w:hAnsi="Arial" w:cs="Arial"/>
        </w:rPr>
        <w:t>zo zodpovednosti Zhotoviteľa za vady</w:t>
      </w:r>
      <w:r w:rsidR="00B220B9">
        <w:rPr>
          <w:rFonts w:ascii="Arial" w:hAnsi="Arial" w:cs="Arial"/>
        </w:rPr>
        <w:t xml:space="preserve"> a zo záruky za akosť</w:t>
      </w:r>
      <w:r w:rsidR="00B220B9" w:rsidRPr="00BE53AF">
        <w:rPr>
          <w:rFonts w:ascii="Arial" w:hAnsi="Arial" w:cs="Arial"/>
        </w:rPr>
        <w:t xml:space="preserve"> Prevádzkovateľ</w:t>
      </w:r>
      <w:r w:rsidR="00B220B9">
        <w:rPr>
          <w:rFonts w:ascii="Arial" w:hAnsi="Arial" w:cs="Arial"/>
        </w:rPr>
        <w:t>ovi</w:t>
      </w:r>
      <w:r w:rsidR="00B220B9" w:rsidRPr="00BE53AF">
        <w:rPr>
          <w:rFonts w:ascii="Arial" w:hAnsi="Arial" w:cs="Arial"/>
        </w:rPr>
        <w:t xml:space="preserve"> distribučnej siete </w:t>
      </w:r>
      <w:r w:rsidR="00B220B9">
        <w:rPr>
          <w:rFonts w:ascii="Arial" w:hAnsi="Arial" w:cs="Arial"/>
        </w:rPr>
        <w:t>v súlade s bodom 7.4 Zmluvy</w:t>
      </w:r>
      <w:r w:rsidRPr="00BE53AF">
        <w:rPr>
          <w:rFonts w:ascii="Arial" w:hAnsi="Arial" w:cs="Arial"/>
          <w:color w:val="000000"/>
        </w:rPr>
        <w:t xml:space="preserve">. </w:t>
      </w:r>
      <w:r w:rsidR="00256709" w:rsidRPr="00BE53AF">
        <w:rPr>
          <w:rFonts w:ascii="Arial" w:hAnsi="Arial" w:cs="Arial"/>
          <w:color w:val="000000"/>
        </w:rPr>
        <w:t>Návrh</w:t>
      </w:r>
      <w:r w:rsidR="009B7195">
        <w:rPr>
          <w:rFonts w:ascii="Arial" w:hAnsi="Arial" w:cs="Arial"/>
          <w:color w:val="000000"/>
        </w:rPr>
        <w:t xml:space="preserve"> </w:t>
      </w:r>
      <w:r w:rsidR="00256709" w:rsidRPr="00BE53AF">
        <w:rPr>
          <w:rFonts w:ascii="Arial" w:hAnsi="Arial" w:cs="Arial"/>
          <w:color w:val="000000"/>
        </w:rPr>
        <w:t>preberacieho</w:t>
      </w:r>
      <w:r w:rsidR="00C3428E" w:rsidRPr="00BE53AF">
        <w:rPr>
          <w:rFonts w:ascii="Arial" w:hAnsi="Arial" w:cs="Arial"/>
          <w:color w:val="000000"/>
        </w:rPr>
        <w:t xml:space="preserve"> protokol</w:t>
      </w:r>
      <w:r w:rsidR="00256709" w:rsidRPr="00BE53AF">
        <w:rPr>
          <w:rFonts w:ascii="Arial" w:hAnsi="Arial" w:cs="Arial"/>
          <w:color w:val="000000"/>
        </w:rPr>
        <w:t>u o odovzdaní a prevzatí</w:t>
      </w:r>
      <w:r w:rsidR="00C3428E" w:rsidRPr="00BE53AF">
        <w:rPr>
          <w:rFonts w:ascii="Arial" w:hAnsi="Arial" w:cs="Arial"/>
          <w:color w:val="000000"/>
        </w:rPr>
        <w:t xml:space="preserve"> verejnej práce, ak je Dielo súčasťou Projektu, ktorý je v zmysle Právnych predpisov považovaný za verejnú prácu pripraví Objednávateľ</w:t>
      </w:r>
      <w:r w:rsidR="00B95CF2">
        <w:rPr>
          <w:rFonts w:ascii="Arial" w:hAnsi="Arial" w:cs="Arial"/>
          <w:color w:val="000000"/>
        </w:rPr>
        <w:t>/ Investor projektu</w:t>
      </w:r>
      <w:r w:rsidR="00C3428E" w:rsidRPr="00BE53AF">
        <w:rPr>
          <w:rFonts w:ascii="Arial" w:hAnsi="Arial" w:cs="Arial"/>
          <w:color w:val="000000"/>
        </w:rPr>
        <w:t xml:space="preserve"> a</w:t>
      </w:r>
      <w:r w:rsidR="00910C81">
        <w:rPr>
          <w:rFonts w:ascii="Arial" w:hAnsi="Arial" w:cs="Arial"/>
          <w:color w:val="000000"/>
        </w:rPr>
        <w:t xml:space="preserve"> Objednávateľ </w:t>
      </w:r>
      <w:r w:rsidR="00C3428E" w:rsidRPr="00BE53AF">
        <w:rPr>
          <w:rFonts w:ascii="Arial" w:hAnsi="Arial" w:cs="Arial"/>
          <w:color w:val="000000"/>
        </w:rPr>
        <w:t>doručí Zhotoviteľovi v dostatočnom predstihu na vyjadrenie.</w:t>
      </w:r>
    </w:p>
    <w:p w14:paraId="60C3B0AA" w14:textId="77777777" w:rsidR="008D6BAD" w:rsidRPr="00BE53AF" w:rsidRDefault="005069B7" w:rsidP="002A1EE0">
      <w:pPr>
        <w:pStyle w:val="seNormalny2"/>
        <w:numPr>
          <w:ilvl w:val="0"/>
          <w:numId w:val="33"/>
        </w:numPr>
        <w:spacing w:after="0"/>
        <w:ind w:left="567" w:right="113" w:hanging="567"/>
        <w:rPr>
          <w:rFonts w:ascii="Arial" w:hAnsi="Arial" w:cs="Arial"/>
          <w:color w:val="000000"/>
        </w:rPr>
      </w:pPr>
      <w:r w:rsidRPr="00BE53AF">
        <w:rPr>
          <w:rFonts w:ascii="Arial" w:hAnsi="Arial" w:cs="Arial"/>
          <w:color w:val="000000"/>
        </w:rPr>
        <w:t>V prípade, že má Dielo pri preberaní zjavné vady, alebo doklady, ktoré majú byť s Dielom odovzdané nie sú kompletné, je Objednávateľ/Prevádzkovateľ distribučnej siete oprávnený odmietnuť prevzatie Diela/Hlavnej časti Diela. O odmietnutí prevzatia Diela/Hlavnej časti Diela s popisom vád, ktoré boli dôvodom na odmietnutie prevzatia sa spíše písomný záznam, inak sa má za to, že Dielo/Hlavná časť Diela v čase odovzdávania nemalo žiadne zjavné vady.</w:t>
      </w:r>
    </w:p>
    <w:p w14:paraId="4E5D5428" w14:textId="50DDFCE1" w:rsidR="008D6BAD" w:rsidRPr="00BE53AF" w:rsidRDefault="005069B7" w:rsidP="002A1EE0">
      <w:pPr>
        <w:pStyle w:val="seNormalny2"/>
        <w:numPr>
          <w:ilvl w:val="0"/>
          <w:numId w:val="33"/>
        </w:numPr>
        <w:spacing w:after="0"/>
        <w:ind w:left="567" w:right="113" w:hanging="567"/>
        <w:rPr>
          <w:rFonts w:ascii="Arial" w:hAnsi="Arial" w:cs="Arial"/>
          <w:color w:val="000000"/>
        </w:rPr>
      </w:pPr>
      <w:r w:rsidRPr="00BE53AF">
        <w:rPr>
          <w:rFonts w:ascii="Arial" w:hAnsi="Arial" w:cs="Arial"/>
          <w:color w:val="000000"/>
        </w:rPr>
        <w:t>V prípade, že Objednávateľ</w:t>
      </w:r>
      <w:r w:rsidR="004E18CF">
        <w:rPr>
          <w:rFonts w:ascii="Arial" w:hAnsi="Arial" w:cs="Arial"/>
          <w:color w:val="000000"/>
        </w:rPr>
        <w:t>/Prevádzkovateľ distribučnej siete</w:t>
      </w:r>
      <w:r w:rsidRPr="00BE53AF">
        <w:rPr>
          <w:rFonts w:ascii="Arial" w:hAnsi="Arial" w:cs="Arial"/>
          <w:color w:val="000000"/>
        </w:rPr>
        <w:t xml:space="preserve"> prevezme Dielo/Hlavnú časť Diela s vadami  (prevzatie Diela/Hlavnej časti Diela s výhradou, najmä vtedy, ak ide o drobné vady a nedorobky, ktoré neznižujú hodnotu alebo spôsobilosť Diela/Hlavnej časti Diela na použitie), budú vady popísané v Preberacom protokole s určením termínu na odstránenie vád. O odstránení vád uvedených v Preberacom protokole Zhotoviteľ písomne informuje Objednávateľa/Prevádzkovateľa distribučnej siete v Oznámení o odstránení vád. Následne Objednávateľ/Prevádzkovateľ distribučnej siete vydá vyhlásenie (vyhlási zrušenie výhrady). </w:t>
      </w:r>
      <w:r w:rsidRPr="00BE53AF">
        <w:rPr>
          <w:rFonts w:ascii="Arial" w:hAnsi="Arial" w:cs="Arial"/>
          <w:color w:val="000000"/>
        </w:rPr>
        <w:lastRenderedPageBreak/>
        <w:t>V prípade, že Objednávateľ/Prevádzkovateľ distribučnej siete nevydá vyhlásenie o zrušení výhrady alebo vyhlásenie, že vady dôvodne nepovažuje za odstránené do 10 pracovných dní odkedy mu bolo doručené Oznámenie o odstránení vád, uplynutím tejto lehoty sa vady považujú za odstránené.</w:t>
      </w:r>
    </w:p>
    <w:p w14:paraId="6D7259AC" w14:textId="3ACA6A31" w:rsidR="008D6BAD" w:rsidRPr="00BE53AF" w:rsidRDefault="005069B7" w:rsidP="002A1EE0">
      <w:pPr>
        <w:pStyle w:val="seNormalny2"/>
        <w:numPr>
          <w:ilvl w:val="0"/>
          <w:numId w:val="33"/>
        </w:numPr>
        <w:spacing w:after="0"/>
        <w:ind w:left="567" w:right="113" w:hanging="567"/>
        <w:rPr>
          <w:rFonts w:ascii="Arial" w:hAnsi="Arial" w:cs="Arial"/>
          <w:color w:val="000000"/>
        </w:rPr>
      </w:pPr>
      <w:r w:rsidRPr="00BE53AF">
        <w:rPr>
          <w:rFonts w:ascii="Arial" w:hAnsi="Arial" w:cs="Arial"/>
          <w:color w:val="000000"/>
        </w:rPr>
        <w:t xml:space="preserve">V prípade, že </w:t>
      </w:r>
      <w:r w:rsidRPr="00BE53AF">
        <w:rPr>
          <w:rFonts w:ascii="Arial" w:hAnsi="Arial" w:cs="Arial"/>
        </w:rPr>
        <w:t xml:space="preserve">Objednávateľ bez závažného dôvodu odmieta Dielo prevziať alebo bez závažného dôvodu odmieta podpísať Preberací protokol (tak dvojstranný ako aj </w:t>
      </w:r>
      <w:proofErr w:type="spellStart"/>
      <w:r w:rsidRPr="00BE53AF">
        <w:rPr>
          <w:rFonts w:ascii="Arial" w:hAnsi="Arial" w:cs="Arial"/>
        </w:rPr>
        <w:t>troj</w:t>
      </w:r>
      <w:proofErr w:type="spellEnd"/>
      <w:r w:rsidR="00B93BC7" w:rsidRPr="00BE53AF">
        <w:rPr>
          <w:rFonts w:ascii="Arial" w:hAnsi="Arial" w:cs="Arial"/>
        </w:rPr>
        <w:t>/viac</w:t>
      </w:r>
      <w:r w:rsidRPr="00BE53AF">
        <w:rPr>
          <w:rFonts w:ascii="Arial" w:hAnsi="Arial" w:cs="Arial"/>
        </w:rPr>
        <w:t xml:space="preserve">stranný) alebo sa bez vopred zaslaného písomného </w:t>
      </w:r>
      <w:r w:rsidRPr="00BE53AF">
        <w:rPr>
          <w:rFonts w:ascii="Arial" w:hAnsi="Arial" w:cs="Arial"/>
          <w:color w:val="000000"/>
        </w:rPr>
        <w:t xml:space="preserve">ospravedlnenia nedostaví na preberacie konanie v termíne podľa </w:t>
      </w:r>
      <w:r w:rsidRPr="00C949CC">
        <w:rPr>
          <w:rFonts w:ascii="Arial" w:hAnsi="Arial" w:cs="Arial"/>
          <w:color w:val="000000"/>
        </w:rPr>
        <w:t>bod</w:t>
      </w:r>
      <w:r w:rsidRPr="00BE53AF">
        <w:rPr>
          <w:rFonts w:ascii="Arial" w:hAnsi="Arial" w:cs="Arial"/>
          <w:color w:val="000000"/>
        </w:rPr>
        <w:t>u 4.</w:t>
      </w:r>
      <w:r w:rsidR="00B20610">
        <w:rPr>
          <w:rFonts w:ascii="Arial" w:hAnsi="Arial" w:cs="Arial"/>
          <w:color w:val="000000"/>
        </w:rPr>
        <w:t>4</w:t>
      </w:r>
      <w:r w:rsidRPr="00BE53AF">
        <w:rPr>
          <w:rFonts w:ascii="Arial" w:hAnsi="Arial" w:cs="Arial"/>
          <w:color w:val="000000"/>
        </w:rPr>
        <w:t xml:space="preserve"> Zmluvy, márnym uplynutím lehoty 3 pracovných dní od termínu preberacieho konania podľa </w:t>
      </w:r>
      <w:r w:rsidRPr="00C949CC">
        <w:rPr>
          <w:rFonts w:ascii="Arial" w:hAnsi="Arial" w:cs="Arial"/>
          <w:color w:val="000000"/>
        </w:rPr>
        <w:t>bod</w:t>
      </w:r>
      <w:r w:rsidRPr="00BE53AF">
        <w:rPr>
          <w:rFonts w:ascii="Arial" w:hAnsi="Arial" w:cs="Arial"/>
          <w:color w:val="000000"/>
        </w:rPr>
        <w:t>u 4.</w:t>
      </w:r>
      <w:r w:rsidR="00B20610">
        <w:rPr>
          <w:rFonts w:ascii="Arial" w:hAnsi="Arial" w:cs="Arial"/>
          <w:color w:val="000000"/>
        </w:rPr>
        <w:t>4</w:t>
      </w:r>
      <w:r w:rsidRPr="00BE53AF">
        <w:rPr>
          <w:rFonts w:ascii="Arial" w:hAnsi="Arial" w:cs="Arial"/>
          <w:color w:val="000000"/>
        </w:rPr>
        <w:t xml:space="preserve"> Zmluvy sa Dielo považuje za odovzdané riadne a včas; v prípade Hlavnej časti Diela sa má za to, že Objednávateľ potvrdil splnenie tejto časti záväzku zo Zmluvy. </w:t>
      </w:r>
    </w:p>
    <w:p w14:paraId="56E6FED7" w14:textId="4F9A7D92" w:rsidR="008D6BAD" w:rsidRPr="00BE53AF" w:rsidRDefault="005069B7" w:rsidP="002A1EE0">
      <w:pPr>
        <w:pStyle w:val="seNormalny2"/>
        <w:numPr>
          <w:ilvl w:val="0"/>
          <w:numId w:val="33"/>
        </w:numPr>
        <w:spacing w:after="0"/>
        <w:ind w:left="567" w:right="113" w:hanging="567"/>
        <w:rPr>
          <w:rFonts w:ascii="Arial" w:hAnsi="Arial" w:cs="Arial"/>
          <w:color w:val="000000"/>
        </w:rPr>
      </w:pPr>
      <w:r w:rsidRPr="00BE53AF">
        <w:rPr>
          <w:rFonts w:ascii="Arial" w:hAnsi="Arial" w:cs="Arial"/>
          <w:color w:val="000000"/>
        </w:rPr>
        <w:t>V prípade, že sa Objednávateľ ospravedlní z neúčasti na preberacom konaní viac ako dvakrát, takéto ospravedlnenie sa bude považovať za neúčinné a márnym uplynutím lehoty 3 pracovných dní od termínu, ktorý mal byť termínom preberacieho konania podľa poslednej výzvy Zhotoviteľa, sa Dielo považuje za odovzdané</w:t>
      </w:r>
      <w:r w:rsidR="000B62B9">
        <w:rPr>
          <w:rFonts w:ascii="Arial" w:hAnsi="Arial" w:cs="Arial"/>
          <w:color w:val="000000"/>
        </w:rPr>
        <w:t xml:space="preserve"> riadne a</w:t>
      </w:r>
      <w:r w:rsidRPr="00BE53AF">
        <w:rPr>
          <w:rFonts w:ascii="Arial" w:hAnsi="Arial" w:cs="Arial"/>
          <w:color w:val="000000"/>
        </w:rPr>
        <w:t xml:space="preserve"> včas; v prípade Hlavnej časti Diela sa má za to, že Objednávateľ potvrdil splnenie tejto časti záväzku zo Zmluvy. </w:t>
      </w:r>
    </w:p>
    <w:p w14:paraId="76CB528C" w14:textId="5BE364EE" w:rsidR="008D6BAD" w:rsidRPr="00BE53AF" w:rsidRDefault="005069B7" w:rsidP="002A1EE0">
      <w:pPr>
        <w:pStyle w:val="seNormalny2"/>
        <w:numPr>
          <w:ilvl w:val="0"/>
          <w:numId w:val="33"/>
        </w:numPr>
        <w:spacing w:after="0"/>
        <w:ind w:left="567" w:right="113" w:hanging="567"/>
        <w:rPr>
          <w:rFonts w:ascii="Arial" w:hAnsi="Arial" w:cs="Arial"/>
          <w:color w:val="000000"/>
        </w:rPr>
      </w:pPr>
      <w:r w:rsidRPr="00BE53AF">
        <w:rPr>
          <w:rFonts w:ascii="Arial" w:hAnsi="Arial" w:cs="Arial"/>
          <w:color w:val="000000"/>
        </w:rPr>
        <w:t>Najneskôr do 3 pracovných dní odo dňa vydania posledného Preberacieho protokolu, resp. Preberacieho protokolu na prevzatie Diela ako celku, Zhotoviteľ odstráni zo Staveniska všetko vybavenie Zhotoviteľa, nadbytočný Materiál, sutiny, stavebný odpad a dočasné objekty, konštrukcie a zariadenia. Zhotoviteľ uvedie Stavenisko do stavu vyplývajúceho z Podkladov a/alebo zo Zmluvy a zanechá Stavenisko v čistom a bezpečnom stave. Zhotoviteľ je oprávnený ponechať na mieste určenom Objednávateľom taký Materiál a vybavenie Zhotoviteľa, ktoré je potrebné na splnenie povinností Zhotoviteľa podľa Zmluvy.</w:t>
      </w:r>
    </w:p>
    <w:p w14:paraId="712AB9E5" w14:textId="77777777" w:rsidR="008D6BAD" w:rsidRPr="00BE53AF" w:rsidRDefault="008D6BAD">
      <w:pPr>
        <w:spacing w:after="200" w:line="276" w:lineRule="auto"/>
        <w:rPr>
          <w:rFonts w:ascii="Arial" w:hAnsi="Arial" w:cs="Arial"/>
          <w:sz w:val="20"/>
          <w:szCs w:val="20"/>
        </w:rPr>
      </w:pPr>
    </w:p>
    <w:p w14:paraId="0F2A7BE8" w14:textId="77777777" w:rsidR="008D6BAD" w:rsidRPr="00BE53AF" w:rsidRDefault="005069B7">
      <w:pPr>
        <w:pStyle w:val="seNormalny2"/>
        <w:tabs>
          <w:tab w:val="left" w:pos="9356"/>
        </w:tabs>
        <w:spacing w:before="60" w:after="120"/>
        <w:ind w:left="0" w:right="113"/>
        <w:jc w:val="center"/>
        <w:rPr>
          <w:rFonts w:ascii="Arial" w:hAnsi="Arial" w:cs="Arial"/>
          <w:b/>
        </w:rPr>
      </w:pPr>
      <w:r w:rsidRPr="00BE53AF">
        <w:rPr>
          <w:rFonts w:ascii="Arial" w:hAnsi="Arial" w:cs="Arial"/>
          <w:b/>
        </w:rPr>
        <w:t>Článok 5.</w:t>
      </w:r>
    </w:p>
    <w:p w14:paraId="6BE0348B" w14:textId="77777777" w:rsidR="008D6BAD" w:rsidRPr="00BE53AF" w:rsidRDefault="005069B7" w:rsidP="007721BA">
      <w:pPr>
        <w:pStyle w:val="seNormalny2"/>
        <w:tabs>
          <w:tab w:val="left" w:pos="9356"/>
        </w:tabs>
        <w:spacing w:before="60" w:after="120"/>
        <w:ind w:left="0" w:right="113"/>
        <w:jc w:val="center"/>
        <w:rPr>
          <w:rFonts w:ascii="Arial" w:hAnsi="Arial" w:cs="Arial"/>
          <w:b/>
        </w:rPr>
      </w:pPr>
      <w:r w:rsidRPr="00BE53AF">
        <w:rPr>
          <w:rFonts w:ascii="Arial" w:hAnsi="Arial" w:cs="Arial"/>
          <w:b/>
        </w:rPr>
        <w:t>Cena Diela a platobné podmienky</w:t>
      </w:r>
    </w:p>
    <w:p w14:paraId="134C9A5B" w14:textId="77777777" w:rsidR="008D6BAD" w:rsidRPr="00BE53AF" w:rsidRDefault="005069B7">
      <w:pPr>
        <w:pStyle w:val="seNormalny2"/>
        <w:tabs>
          <w:tab w:val="left" w:pos="9356"/>
        </w:tabs>
        <w:spacing w:after="0"/>
        <w:ind w:left="567" w:right="113"/>
        <w:rPr>
          <w:rFonts w:ascii="Arial" w:hAnsi="Arial" w:cs="Arial"/>
          <w:b/>
        </w:rPr>
      </w:pPr>
      <w:r w:rsidRPr="005F5D95">
        <w:rPr>
          <w:rFonts w:ascii="Arial" w:hAnsi="Arial" w:cs="Arial"/>
          <w:b/>
        </w:rPr>
        <w:t>Cena Diela</w:t>
      </w:r>
    </w:p>
    <w:p w14:paraId="7CCA5139" w14:textId="72CFE535" w:rsidR="008D6BAD" w:rsidRPr="00BE53AF" w:rsidRDefault="005069B7" w:rsidP="002A1EE0">
      <w:pPr>
        <w:pStyle w:val="seNormalny2"/>
        <w:numPr>
          <w:ilvl w:val="1"/>
          <w:numId w:val="5"/>
        </w:numPr>
        <w:tabs>
          <w:tab w:val="left" w:pos="9356"/>
        </w:tabs>
        <w:spacing w:after="0"/>
        <w:ind w:right="113"/>
        <w:rPr>
          <w:rFonts w:ascii="Arial" w:hAnsi="Arial" w:cs="Arial"/>
        </w:rPr>
      </w:pPr>
      <w:r w:rsidRPr="00BE53AF">
        <w:rPr>
          <w:rFonts w:ascii="Arial" w:hAnsi="Arial" w:cs="Arial"/>
        </w:rPr>
        <w:t xml:space="preserve">Zmluvné strany sa dohodli, že </w:t>
      </w:r>
      <w:r w:rsidR="00D24EB8">
        <w:rPr>
          <w:rFonts w:ascii="Arial" w:hAnsi="Arial" w:cs="Arial"/>
        </w:rPr>
        <w:t>c</w:t>
      </w:r>
      <w:r w:rsidRPr="00BE53AF">
        <w:rPr>
          <w:rFonts w:ascii="Arial" w:hAnsi="Arial" w:cs="Arial"/>
        </w:rPr>
        <w:t xml:space="preserve">ena </w:t>
      </w:r>
      <w:r w:rsidR="00D90AF6">
        <w:rPr>
          <w:rFonts w:ascii="Arial" w:hAnsi="Arial" w:cs="Arial"/>
        </w:rPr>
        <w:t xml:space="preserve">za riadne vykonanie </w:t>
      </w:r>
      <w:r w:rsidR="00330614">
        <w:rPr>
          <w:rFonts w:ascii="Arial" w:hAnsi="Arial" w:cs="Arial"/>
        </w:rPr>
        <w:t>D</w:t>
      </w:r>
      <w:r w:rsidRPr="00BE53AF">
        <w:rPr>
          <w:rFonts w:ascii="Arial" w:hAnsi="Arial" w:cs="Arial"/>
        </w:rPr>
        <w:t>iela dohodnutá v súlade s Právnymi predpismi</w:t>
      </w:r>
      <w:r w:rsidR="003656A3">
        <w:rPr>
          <w:rFonts w:ascii="Arial" w:hAnsi="Arial" w:cs="Arial"/>
        </w:rPr>
        <w:t xml:space="preserve"> (</w:t>
      </w:r>
      <w:r w:rsidR="006B1DE7">
        <w:rPr>
          <w:rFonts w:ascii="Arial" w:hAnsi="Arial" w:cs="Arial"/>
        </w:rPr>
        <w:t xml:space="preserve">resp. </w:t>
      </w:r>
      <w:r w:rsidR="003656A3" w:rsidRPr="003656A3">
        <w:rPr>
          <w:rFonts w:ascii="Arial" w:hAnsi="Arial" w:cs="Arial"/>
        </w:rPr>
        <w:t>v súlade so zákonom č. 18/1996 Z.</w:t>
      </w:r>
      <w:r w:rsidR="00CB4361">
        <w:rPr>
          <w:rFonts w:ascii="Arial" w:hAnsi="Arial" w:cs="Arial"/>
        </w:rPr>
        <w:t xml:space="preserve"> </w:t>
      </w:r>
      <w:r w:rsidR="003656A3" w:rsidRPr="003656A3">
        <w:rPr>
          <w:rFonts w:ascii="Arial" w:hAnsi="Arial" w:cs="Arial"/>
        </w:rPr>
        <w:t>z. o cenách v znení neskorších predpisov a vykonávacej vyhlášky k tomuto zákonu č.</w:t>
      </w:r>
      <w:r w:rsidR="00B92412">
        <w:rPr>
          <w:rFonts w:ascii="Arial" w:hAnsi="Arial" w:cs="Arial"/>
        </w:rPr>
        <w:t xml:space="preserve"> </w:t>
      </w:r>
      <w:r w:rsidR="003656A3" w:rsidRPr="003656A3">
        <w:rPr>
          <w:rFonts w:ascii="Arial" w:hAnsi="Arial" w:cs="Arial"/>
        </w:rPr>
        <w:t>87/1996 Z.</w:t>
      </w:r>
      <w:r w:rsidR="00CB4361">
        <w:rPr>
          <w:rFonts w:ascii="Arial" w:hAnsi="Arial" w:cs="Arial"/>
        </w:rPr>
        <w:t xml:space="preserve"> </w:t>
      </w:r>
      <w:r w:rsidR="003656A3" w:rsidRPr="003656A3">
        <w:rPr>
          <w:rFonts w:ascii="Arial" w:hAnsi="Arial" w:cs="Arial"/>
        </w:rPr>
        <w:t>z.</w:t>
      </w:r>
      <w:r w:rsidR="003656A3">
        <w:rPr>
          <w:rFonts w:ascii="Arial" w:hAnsi="Arial" w:cs="Arial"/>
        </w:rPr>
        <w:t>)</w:t>
      </w:r>
      <w:r w:rsidRPr="00BE53AF">
        <w:rPr>
          <w:rFonts w:ascii="Arial" w:hAnsi="Arial" w:cs="Arial"/>
        </w:rPr>
        <w:t xml:space="preserve"> </w:t>
      </w:r>
      <w:r w:rsidR="00D24EB8">
        <w:rPr>
          <w:rFonts w:ascii="Arial" w:hAnsi="Arial" w:cs="Arial"/>
        </w:rPr>
        <w:t>je stanovená ako pevná cena</w:t>
      </w:r>
      <w:r w:rsidR="00F539D5">
        <w:rPr>
          <w:rFonts w:ascii="Arial" w:hAnsi="Arial" w:cs="Arial"/>
        </w:rPr>
        <w:t>,</w:t>
      </w:r>
      <w:r w:rsidR="007F2C64">
        <w:rPr>
          <w:rFonts w:ascii="Arial" w:hAnsi="Arial" w:cs="Arial"/>
        </w:rPr>
        <w:t xml:space="preserve"> </w:t>
      </w:r>
      <w:r w:rsidR="00D24EB8">
        <w:rPr>
          <w:rFonts w:ascii="Arial" w:hAnsi="Arial" w:cs="Arial"/>
        </w:rPr>
        <w:t>a je:</w:t>
      </w:r>
    </w:p>
    <w:p w14:paraId="6B53A0E8" w14:textId="3E315F60" w:rsidR="003656A3" w:rsidRPr="003656A3" w:rsidRDefault="00AE238E" w:rsidP="007F4E3F">
      <w:pPr>
        <w:pStyle w:val="seNormalny2"/>
        <w:tabs>
          <w:tab w:val="left" w:pos="9356"/>
        </w:tabs>
        <w:ind w:left="1134" w:right="113"/>
        <w:rPr>
          <w:rFonts w:ascii="Arial" w:hAnsi="Arial" w:cs="Arial"/>
        </w:rPr>
      </w:pPr>
      <w:r>
        <w:rPr>
          <w:rFonts w:ascii="Arial" w:hAnsi="Arial" w:cs="Arial"/>
        </w:rPr>
        <w:t>..........................</w:t>
      </w:r>
      <w:r w:rsidRPr="008F5CA9">
        <w:rPr>
          <w:rFonts w:ascii="Arial" w:hAnsi="Arial" w:cs="Arial"/>
        </w:rPr>
        <w:t xml:space="preserve"> </w:t>
      </w:r>
      <w:r w:rsidR="003656A3" w:rsidRPr="008F5CA9">
        <w:rPr>
          <w:rFonts w:ascii="Arial" w:hAnsi="Arial" w:cs="Arial"/>
        </w:rPr>
        <w:t>E</w:t>
      </w:r>
      <w:r w:rsidR="006B1DE7" w:rsidRPr="008F5CA9">
        <w:rPr>
          <w:rFonts w:ascii="Arial" w:hAnsi="Arial" w:cs="Arial"/>
        </w:rPr>
        <w:t>UR</w:t>
      </w:r>
      <w:r w:rsidR="007F4E3F" w:rsidRPr="008F5CA9">
        <w:rPr>
          <w:rFonts w:ascii="Arial" w:hAnsi="Arial" w:cs="Arial"/>
        </w:rPr>
        <w:t xml:space="preserve"> bez DPH</w:t>
      </w:r>
    </w:p>
    <w:p w14:paraId="732A12BD" w14:textId="607C39D7" w:rsidR="00B95CF2" w:rsidRDefault="003656A3" w:rsidP="00862E3A">
      <w:pPr>
        <w:pStyle w:val="seNormalny2"/>
        <w:tabs>
          <w:tab w:val="left" w:pos="9356"/>
        </w:tabs>
        <w:ind w:left="567" w:right="113"/>
        <w:rPr>
          <w:rFonts w:ascii="Arial" w:hAnsi="Arial" w:cs="Arial"/>
        </w:rPr>
      </w:pPr>
      <w:r w:rsidRPr="003656A3">
        <w:rPr>
          <w:rFonts w:ascii="Arial" w:hAnsi="Arial" w:cs="Arial"/>
        </w:rPr>
        <w:t>(ďalej len  „</w:t>
      </w:r>
      <w:r w:rsidRPr="00B95CF2">
        <w:rPr>
          <w:rFonts w:ascii="Arial" w:hAnsi="Arial" w:cs="Arial"/>
          <w:b/>
        </w:rPr>
        <w:t>Cena Diela</w:t>
      </w:r>
      <w:r w:rsidRPr="003656A3">
        <w:rPr>
          <w:rFonts w:ascii="Arial" w:hAnsi="Arial" w:cs="Arial"/>
        </w:rPr>
        <w:t>“)</w:t>
      </w:r>
    </w:p>
    <w:p w14:paraId="4B3BF327" w14:textId="77777777" w:rsidR="008D6BAD" w:rsidRPr="00BE53AF" w:rsidRDefault="005069B7" w:rsidP="002A1EE0">
      <w:pPr>
        <w:pStyle w:val="seNormalny2"/>
        <w:numPr>
          <w:ilvl w:val="1"/>
          <w:numId w:val="5"/>
        </w:numPr>
        <w:tabs>
          <w:tab w:val="left" w:pos="9356"/>
        </w:tabs>
        <w:spacing w:after="0"/>
        <w:ind w:right="113"/>
        <w:rPr>
          <w:rFonts w:ascii="Arial" w:hAnsi="Arial" w:cs="Arial"/>
        </w:rPr>
      </w:pPr>
      <w:r w:rsidRPr="00BE53AF">
        <w:rPr>
          <w:rFonts w:ascii="Arial" w:hAnsi="Arial" w:cs="Arial"/>
        </w:rPr>
        <w:t>K Cene Diela Zhotoviteľ uplatní daň z pridanej hodnoty (DPH) v zmysle Právnych predpisov.</w:t>
      </w:r>
    </w:p>
    <w:p w14:paraId="55EBFF73" w14:textId="29C82118" w:rsidR="008D6BAD" w:rsidRPr="003077DC" w:rsidRDefault="005069B7" w:rsidP="002A1EE0">
      <w:pPr>
        <w:pStyle w:val="seNormalny2"/>
        <w:numPr>
          <w:ilvl w:val="1"/>
          <w:numId w:val="5"/>
        </w:numPr>
        <w:tabs>
          <w:tab w:val="left" w:pos="9356"/>
        </w:tabs>
        <w:spacing w:after="0"/>
        <w:ind w:right="113"/>
        <w:rPr>
          <w:rFonts w:ascii="Arial" w:hAnsi="Arial" w:cs="Arial"/>
        </w:rPr>
      </w:pPr>
      <w:r w:rsidRPr="00BE53AF">
        <w:rPr>
          <w:rFonts w:ascii="Arial" w:hAnsi="Arial" w:cs="Arial"/>
        </w:rPr>
        <w:t xml:space="preserve">Pre vylúčenie pochybností sa uvádza, že odplata za výkon všetkých činností podľa tejto Zmluvy je súčasťou Ceny Diela, </w:t>
      </w:r>
      <w:r w:rsidRPr="008679A7">
        <w:rPr>
          <w:rFonts w:ascii="Arial" w:hAnsi="Arial" w:cs="Arial"/>
        </w:rPr>
        <w:t>okrem nákladov na zabezpečenie prepravy, zhromažďovania, zhodnotenia a/alebo zneškodnenia kontaminovanej zeminy alebo iného nebezpečného odpadu</w:t>
      </w:r>
      <w:r w:rsidR="00876AE9">
        <w:rPr>
          <w:rFonts w:ascii="Arial" w:hAnsi="Arial" w:cs="Arial"/>
        </w:rPr>
        <w:t>,</w:t>
      </w:r>
      <w:r w:rsidR="0048786C">
        <w:rPr>
          <w:rFonts w:ascii="Arial" w:hAnsi="Arial" w:cs="Arial"/>
        </w:rPr>
        <w:t xml:space="preserve"> ktoré sú považované za Dodatočné práce</w:t>
      </w:r>
      <w:r w:rsidR="00876AE9">
        <w:rPr>
          <w:rFonts w:ascii="Arial" w:hAnsi="Arial" w:cs="Arial"/>
        </w:rPr>
        <w:t xml:space="preserve"> </w:t>
      </w:r>
      <w:r w:rsidR="00876AE9" w:rsidRPr="003077DC">
        <w:rPr>
          <w:rFonts w:ascii="Arial" w:hAnsi="Arial" w:cs="Arial"/>
        </w:rPr>
        <w:t>s výnimkou prípadu ak kontamináciu spôsobí Zhotoviteľ</w:t>
      </w:r>
      <w:r w:rsidRPr="003077DC">
        <w:rPr>
          <w:rFonts w:ascii="Arial" w:hAnsi="Arial" w:cs="Arial"/>
        </w:rPr>
        <w:t>.</w:t>
      </w:r>
      <w:r w:rsidR="001F4337" w:rsidRPr="003077DC">
        <w:rPr>
          <w:rFonts w:ascii="Arial" w:hAnsi="Arial" w:cs="Arial"/>
        </w:rPr>
        <w:t xml:space="preserve"> </w:t>
      </w:r>
    </w:p>
    <w:p w14:paraId="59B3C846" w14:textId="77777777" w:rsidR="008D6BAD" w:rsidRPr="003077DC" w:rsidRDefault="005069B7">
      <w:pPr>
        <w:pStyle w:val="seNormalny2"/>
        <w:tabs>
          <w:tab w:val="left" w:pos="9356"/>
        </w:tabs>
        <w:spacing w:after="0"/>
        <w:ind w:left="567" w:right="113"/>
        <w:rPr>
          <w:rFonts w:ascii="Arial" w:hAnsi="Arial" w:cs="Arial"/>
          <w:b/>
        </w:rPr>
      </w:pPr>
      <w:r w:rsidRPr="003077DC">
        <w:rPr>
          <w:rFonts w:ascii="Arial" w:hAnsi="Arial" w:cs="Arial"/>
          <w:b/>
        </w:rPr>
        <w:t>Zvýšenie/zníženie Ceny Diela</w:t>
      </w:r>
    </w:p>
    <w:p w14:paraId="61171C0A" w14:textId="68A5A372" w:rsidR="003656A3" w:rsidRPr="00ED4328" w:rsidRDefault="00E10A82" w:rsidP="00ED4328">
      <w:pPr>
        <w:pStyle w:val="seNormalny2"/>
        <w:numPr>
          <w:ilvl w:val="1"/>
          <w:numId w:val="5"/>
        </w:numPr>
        <w:tabs>
          <w:tab w:val="left" w:pos="9356"/>
        </w:tabs>
        <w:spacing w:after="0"/>
        <w:ind w:right="113"/>
        <w:rPr>
          <w:rFonts w:ascii="Arial" w:hAnsi="Arial" w:cs="Arial"/>
        </w:rPr>
      </w:pPr>
      <w:r w:rsidRPr="00E51EC7">
        <w:rPr>
          <w:rFonts w:ascii="Arial" w:hAnsi="Arial" w:cs="Arial"/>
        </w:rPr>
        <w:t>Zmluvné strany sa dohodli, že výsledná Cena Diela sa znižuje o sumu zodpovedajúcu Menej prácam a zvyšuje o sumu zodpovedajúcu Dodatočným prácam. Pre tieto účely sa na ocenenie Menej prác použije Cenník ODIS platný v čase vypracovania Súpisu prác. Na ocenenie Dodatočných prác sa použije Cenník ODIS platný v čase vypracovania Súpisu prác,</w:t>
      </w:r>
      <w:r w:rsidRPr="00E51EC7">
        <w:rPr>
          <w:rFonts w:ascii="Arial" w:hAnsi="Arial" w:cs="Arial"/>
          <w:lang w:val="sl-SI"/>
        </w:rPr>
        <w:t xml:space="preserve"> pričom jednotlivé položky budú navýšené o 10%</w:t>
      </w:r>
      <w:r w:rsidRPr="00E51EC7">
        <w:rPr>
          <w:rFonts w:ascii="Arial" w:hAnsi="Arial" w:cs="Arial"/>
        </w:rPr>
        <w:t xml:space="preserve">. </w:t>
      </w:r>
      <w:r w:rsidRPr="00E51EC7">
        <w:rPr>
          <w:rFonts w:ascii="Arial" w:hAnsi="Arial" w:cs="Arial"/>
          <w:lang w:val="sl-SI"/>
        </w:rPr>
        <w:t>V prípade prác a/alebo Materiálu, ktoré nie sú uvedené v Cenníku ODIS platnom v čase vypracovania Súpisu prác, ocenenie Menej prác/Dodatočných prác bude vychádzať z priemernej ceny na relevantnom trhu</w:t>
      </w:r>
      <w:r w:rsidRPr="00E51EC7">
        <w:rPr>
          <w:rFonts w:ascii="Arial" w:hAnsi="Arial" w:cs="Arial"/>
        </w:rPr>
        <w:t>.</w:t>
      </w:r>
    </w:p>
    <w:p w14:paraId="47656DCF" w14:textId="77777777" w:rsidR="008D6BAD" w:rsidRPr="00BE53AF" w:rsidRDefault="005069B7">
      <w:pPr>
        <w:pStyle w:val="seNormalny2"/>
        <w:tabs>
          <w:tab w:val="left" w:pos="9356"/>
        </w:tabs>
        <w:spacing w:after="0"/>
        <w:ind w:left="567" w:right="113"/>
        <w:rPr>
          <w:rFonts w:ascii="Arial" w:hAnsi="Arial" w:cs="Arial"/>
          <w:b/>
        </w:rPr>
      </w:pPr>
      <w:r w:rsidRPr="00BE53AF">
        <w:rPr>
          <w:rFonts w:ascii="Arial" w:hAnsi="Arial" w:cs="Arial"/>
          <w:b/>
        </w:rPr>
        <w:t>Spôsob fakturácie</w:t>
      </w:r>
    </w:p>
    <w:p w14:paraId="47CB4CB9" w14:textId="2CD812AC" w:rsidR="00C946F1" w:rsidRPr="00C946F1" w:rsidRDefault="001520F8" w:rsidP="002A1EE0">
      <w:pPr>
        <w:pStyle w:val="seNormalny2"/>
        <w:numPr>
          <w:ilvl w:val="1"/>
          <w:numId w:val="5"/>
        </w:numPr>
        <w:ind w:right="113"/>
        <w:rPr>
          <w:rFonts w:ascii="Arial" w:hAnsi="Arial" w:cs="Arial"/>
        </w:rPr>
      </w:pPr>
      <w:r>
        <w:rPr>
          <w:rFonts w:ascii="Arial" w:hAnsi="Arial" w:cs="Arial"/>
        </w:rPr>
        <w:t>Okrem náležitostí v zmysle Právnych predpisov musí f</w:t>
      </w:r>
      <w:r w:rsidR="00C946F1" w:rsidRPr="00C946F1">
        <w:rPr>
          <w:rFonts w:ascii="Arial" w:hAnsi="Arial" w:cs="Arial"/>
        </w:rPr>
        <w:t>aktúra obsahovať:</w:t>
      </w:r>
    </w:p>
    <w:p w14:paraId="5D4B2800" w14:textId="77777777" w:rsidR="00C946F1" w:rsidRPr="00C946F1" w:rsidRDefault="00C946F1" w:rsidP="002A1EE0">
      <w:pPr>
        <w:pStyle w:val="seNormalny2"/>
        <w:numPr>
          <w:ilvl w:val="0"/>
          <w:numId w:val="38"/>
        </w:numPr>
        <w:ind w:right="113"/>
        <w:rPr>
          <w:rFonts w:ascii="Arial" w:hAnsi="Arial" w:cs="Arial"/>
        </w:rPr>
      </w:pPr>
      <w:r w:rsidRPr="00C946F1">
        <w:rPr>
          <w:rFonts w:ascii="Arial" w:hAnsi="Arial" w:cs="Arial"/>
        </w:rPr>
        <w:t>označenie faktúra - daňový doklad a jej číslo,</w:t>
      </w:r>
    </w:p>
    <w:p w14:paraId="274A7D31" w14:textId="77777777" w:rsidR="00C946F1" w:rsidRPr="00C946F1" w:rsidRDefault="00C946F1" w:rsidP="002A1EE0">
      <w:pPr>
        <w:pStyle w:val="seNormalny2"/>
        <w:numPr>
          <w:ilvl w:val="0"/>
          <w:numId w:val="38"/>
        </w:numPr>
        <w:ind w:right="113"/>
        <w:rPr>
          <w:rFonts w:ascii="Arial" w:hAnsi="Arial" w:cs="Arial"/>
        </w:rPr>
      </w:pPr>
      <w:r w:rsidRPr="00C946F1">
        <w:rPr>
          <w:rFonts w:ascii="Arial" w:hAnsi="Arial" w:cs="Arial"/>
        </w:rPr>
        <w:t xml:space="preserve">obchodné meno a adresu sídla Objednávateľa a Zhotoviteľa a adresu, na ktorú má byť faktúra zaslaná, IČO, DIČ a IČ DPH Objednávateľa a Zhotoviteľa, </w:t>
      </w:r>
    </w:p>
    <w:p w14:paraId="6FB17792" w14:textId="77777777" w:rsidR="00C946F1" w:rsidRPr="00C946F1" w:rsidRDefault="00C946F1" w:rsidP="002A1EE0">
      <w:pPr>
        <w:pStyle w:val="seNormalny2"/>
        <w:numPr>
          <w:ilvl w:val="0"/>
          <w:numId w:val="38"/>
        </w:numPr>
        <w:ind w:right="113"/>
        <w:rPr>
          <w:rFonts w:ascii="Arial" w:hAnsi="Arial" w:cs="Arial"/>
        </w:rPr>
      </w:pPr>
      <w:r w:rsidRPr="00C946F1">
        <w:rPr>
          <w:rFonts w:ascii="Arial" w:hAnsi="Arial" w:cs="Arial"/>
        </w:rPr>
        <w:lastRenderedPageBreak/>
        <w:t>v prípade, že Zhotoviteľ nie je platiteľom DPH, poznámku o tejto skutočnosti,</w:t>
      </w:r>
    </w:p>
    <w:p w14:paraId="064513C7" w14:textId="48BBE30E" w:rsidR="00C946F1" w:rsidRPr="00C946F1" w:rsidRDefault="00C946F1" w:rsidP="002A1EE0">
      <w:pPr>
        <w:pStyle w:val="seNormalny2"/>
        <w:numPr>
          <w:ilvl w:val="0"/>
          <w:numId w:val="38"/>
        </w:numPr>
        <w:ind w:right="113"/>
        <w:rPr>
          <w:rFonts w:ascii="Arial" w:hAnsi="Arial" w:cs="Arial"/>
        </w:rPr>
      </w:pPr>
      <w:r w:rsidRPr="00C946F1">
        <w:rPr>
          <w:rFonts w:ascii="Arial" w:hAnsi="Arial" w:cs="Arial"/>
        </w:rPr>
        <w:t>číslo Zmluvy a označenie Diela a jeho časti,</w:t>
      </w:r>
    </w:p>
    <w:p w14:paraId="231476F6" w14:textId="5452E4E4" w:rsidR="00C946F1" w:rsidRPr="00C946F1" w:rsidRDefault="00C946F1" w:rsidP="000A332E">
      <w:pPr>
        <w:pStyle w:val="seNormalny2"/>
        <w:ind w:left="927" w:right="113"/>
        <w:rPr>
          <w:rFonts w:ascii="Arial" w:hAnsi="Arial" w:cs="Arial"/>
        </w:rPr>
      </w:pPr>
    </w:p>
    <w:p w14:paraId="632481A6" w14:textId="77777777" w:rsidR="00C946F1" w:rsidRPr="00C946F1" w:rsidRDefault="00C946F1" w:rsidP="002A1EE0">
      <w:pPr>
        <w:pStyle w:val="seNormalny2"/>
        <w:numPr>
          <w:ilvl w:val="0"/>
          <w:numId w:val="38"/>
        </w:numPr>
        <w:ind w:right="113"/>
        <w:rPr>
          <w:rFonts w:ascii="Arial" w:hAnsi="Arial" w:cs="Arial"/>
        </w:rPr>
      </w:pPr>
      <w:r w:rsidRPr="00C946F1">
        <w:rPr>
          <w:rFonts w:ascii="Arial" w:hAnsi="Arial" w:cs="Arial"/>
        </w:rPr>
        <w:t>označenie banky a číslo účtu (vrátane IBAN a BIC) Zhotoviteľa, v prospech ktorého sa má platiť,</w:t>
      </w:r>
    </w:p>
    <w:p w14:paraId="0A8EA5AF" w14:textId="3D1352FB" w:rsidR="00C946F1" w:rsidRPr="00C946F1" w:rsidRDefault="00C946F1" w:rsidP="002A1EE0">
      <w:pPr>
        <w:pStyle w:val="seNormalny2"/>
        <w:numPr>
          <w:ilvl w:val="0"/>
          <w:numId w:val="38"/>
        </w:numPr>
        <w:ind w:right="113"/>
        <w:rPr>
          <w:rFonts w:ascii="Arial" w:hAnsi="Arial" w:cs="Arial"/>
        </w:rPr>
      </w:pPr>
      <w:r w:rsidRPr="00C946F1">
        <w:rPr>
          <w:rFonts w:ascii="Arial" w:hAnsi="Arial" w:cs="Arial"/>
        </w:rPr>
        <w:t>deň vystavenia a lehotu jej splatnosti,</w:t>
      </w:r>
    </w:p>
    <w:p w14:paraId="1D76DF07" w14:textId="797F3463" w:rsidR="00C946F1" w:rsidRPr="00C946F1" w:rsidRDefault="00C946F1" w:rsidP="002A1EE0">
      <w:pPr>
        <w:pStyle w:val="seNormalny2"/>
        <w:numPr>
          <w:ilvl w:val="0"/>
          <w:numId w:val="38"/>
        </w:numPr>
        <w:ind w:right="113"/>
        <w:rPr>
          <w:rFonts w:ascii="Arial" w:hAnsi="Arial" w:cs="Arial"/>
        </w:rPr>
      </w:pPr>
      <w:r w:rsidRPr="00C946F1">
        <w:rPr>
          <w:rFonts w:ascii="Arial" w:hAnsi="Arial" w:cs="Arial"/>
        </w:rPr>
        <w:t>výšku fakturovanej čiastky bez DPH,</w:t>
      </w:r>
      <w:r w:rsidR="001520F8">
        <w:rPr>
          <w:rFonts w:ascii="Arial" w:hAnsi="Arial" w:cs="Arial"/>
        </w:rPr>
        <w:t xml:space="preserve"> </w:t>
      </w:r>
      <w:r w:rsidRPr="00C946F1">
        <w:rPr>
          <w:rFonts w:ascii="Arial" w:hAnsi="Arial" w:cs="Arial"/>
        </w:rPr>
        <w:t>výšku DPH v</w:t>
      </w:r>
      <w:r w:rsidR="001520F8">
        <w:rPr>
          <w:rFonts w:ascii="Arial" w:hAnsi="Arial" w:cs="Arial"/>
        </w:rPr>
        <w:t> </w:t>
      </w:r>
      <w:r w:rsidRPr="00C946F1">
        <w:rPr>
          <w:rFonts w:ascii="Arial" w:hAnsi="Arial" w:cs="Arial"/>
        </w:rPr>
        <w:t>eurách</w:t>
      </w:r>
      <w:r w:rsidR="001520F8">
        <w:rPr>
          <w:rFonts w:ascii="Arial" w:hAnsi="Arial" w:cs="Arial"/>
        </w:rPr>
        <w:t>, prípadne informáciu o prenesení daňovej povinnosti</w:t>
      </w:r>
    </w:p>
    <w:p w14:paraId="405EDEA9" w14:textId="77777777" w:rsidR="00C946F1" w:rsidRPr="00C946F1" w:rsidRDefault="00C946F1" w:rsidP="002A1EE0">
      <w:pPr>
        <w:pStyle w:val="seNormalny2"/>
        <w:numPr>
          <w:ilvl w:val="0"/>
          <w:numId w:val="38"/>
        </w:numPr>
        <w:ind w:right="113"/>
        <w:rPr>
          <w:rFonts w:ascii="Arial" w:hAnsi="Arial" w:cs="Arial"/>
        </w:rPr>
      </w:pPr>
      <w:r w:rsidRPr="00C946F1">
        <w:rPr>
          <w:rFonts w:ascii="Arial" w:hAnsi="Arial" w:cs="Arial"/>
        </w:rPr>
        <w:t>náležitosti pre účely dane z pridanej hodnoty, najmä dátum zdaniteľného plnenia,</w:t>
      </w:r>
    </w:p>
    <w:p w14:paraId="77C364CD" w14:textId="59E36ED2" w:rsidR="00C946F1" w:rsidRPr="00762105" w:rsidRDefault="00C946F1" w:rsidP="002A1EE0">
      <w:pPr>
        <w:pStyle w:val="seNormalny2"/>
        <w:numPr>
          <w:ilvl w:val="1"/>
          <w:numId w:val="5"/>
        </w:numPr>
        <w:ind w:right="113"/>
        <w:rPr>
          <w:rFonts w:ascii="Arial" w:hAnsi="Arial" w:cs="Arial"/>
        </w:rPr>
      </w:pPr>
      <w:r w:rsidRPr="00762105">
        <w:rPr>
          <w:rFonts w:ascii="Arial" w:hAnsi="Arial" w:cs="Arial"/>
        </w:rPr>
        <w:t xml:space="preserve">V prípade, že záverečná faktúra nebude obsahovať náležitosti </w:t>
      </w:r>
      <w:r w:rsidR="00762105" w:rsidRPr="00762105">
        <w:rPr>
          <w:rFonts w:ascii="Arial" w:hAnsi="Arial" w:cs="Arial"/>
        </w:rPr>
        <w:t xml:space="preserve">podľa </w:t>
      </w:r>
      <w:r w:rsidR="00762105" w:rsidRPr="00C949CC">
        <w:rPr>
          <w:rFonts w:ascii="Arial" w:hAnsi="Arial" w:cs="Arial"/>
        </w:rPr>
        <w:t>bod</w:t>
      </w:r>
      <w:r w:rsidR="00762105" w:rsidRPr="00762105">
        <w:rPr>
          <w:rFonts w:ascii="Arial" w:hAnsi="Arial" w:cs="Arial"/>
        </w:rPr>
        <w:t>u 5.</w:t>
      </w:r>
      <w:r w:rsidR="007A31EC">
        <w:rPr>
          <w:rFonts w:ascii="Arial" w:hAnsi="Arial" w:cs="Arial"/>
        </w:rPr>
        <w:t>5</w:t>
      </w:r>
      <w:r w:rsidR="00762105" w:rsidRPr="00762105">
        <w:rPr>
          <w:rFonts w:ascii="Arial" w:hAnsi="Arial" w:cs="Arial"/>
        </w:rPr>
        <w:t xml:space="preserve"> alebo</w:t>
      </w:r>
      <w:r w:rsidRPr="00E11C72">
        <w:rPr>
          <w:rFonts w:ascii="Arial" w:hAnsi="Arial" w:cs="Arial"/>
        </w:rPr>
        <w:t xml:space="preserve"> </w:t>
      </w:r>
      <w:r w:rsidR="00762105" w:rsidRPr="00762105">
        <w:rPr>
          <w:rFonts w:ascii="Arial" w:hAnsi="Arial" w:cs="Arial"/>
        </w:rPr>
        <w:t xml:space="preserve">podľa </w:t>
      </w:r>
      <w:r w:rsidR="00A0377A" w:rsidRPr="00762105">
        <w:rPr>
          <w:rFonts w:ascii="Arial" w:hAnsi="Arial" w:cs="Arial"/>
        </w:rPr>
        <w:t>Právny</w:t>
      </w:r>
      <w:r w:rsidR="00335E25">
        <w:rPr>
          <w:rFonts w:ascii="Arial" w:hAnsi="Arial" w:cs="Arial"/>
        </w:rPr>
        <w:t>ch</w:t>
      </w:r>
      <w:r w:rsidR="00A0377A" w:rsidRPr="00762105">
        <w:rPr>
          <w:rFonts w:ascii="Arial" w:hAnsi="Arial" w:cs="Arial"/>
        </w:rPr>
        <w:t xml:space="preserve"> predpis</w:t>
      </w:r>
      <w:r w:rsidR="00335E25">
        <w:rPr>
          <w:rFonts w:ascii="Arial" w:hAnsi="Arial" w:cs="Arial"/>
        </w:rPr>
        <w:t>ov</w:t>
      </w:r>
      <w:r w:rsidRPr="006778BF">
        <w:rPr>
          <w:rFonts w:ascii="Arial" w:hAnsi="Arial" w:cs="Arial"/>
        </w:rPr>
        <w:t xml:space="preserve">, alebo neboli k faktúre  pripojené požadované prílohy, </w:t>
      </w:r>
      <w:r w:rsidRPr="00FC05F1">
        <w:rPr>
          <w:rFonts w:ascii="Arial" w:hAnsi="Arial" w:cs="Arial"/>
        </w:rPr>
        <w:t xml:space="preserve"> je takýto daňový doklad Objednávateľ oprávnený vrátiť </w:t>
      </w:r>
      <w:r w:rsidRPr="0096157A">
        <w:rPr>
          <w:rFonts w:ascii="Arial" w:hAnsi="Arial" w:cs="Arial"/>
        </w:rPr>
        <w:t xml:space="preserve"> Zhotoviteľovi na prepracovanie s tým, že nová lehota splatnosti začne plynúť dňom doručenia riadne opravenej faktú</w:t>
      </w:r>
      <w:r w:rsidRPr="00762105">
        <w:rPr>
          <w:rFonts w:ascii="Arial" w:hAnsi="Arial" w:cs="Arial"/>
        </w:rPr>
        <w:t>ry.</w:t>
      </w:r>
    </w:p>
    <w:p w14:paraId="5C59BD62" w14:textId="77777777" w:rsidR="00C946F1" w:rsidRPr="00C946F1" w:rsidRDefault="00C946F1" w:rsidP="002A1EE0">
      <w:pPr>
        <w:pStyle w:val="seNormalny2"/>
        <w:numPr>
          <w:ilvl w:val="1"/>
          <w:numId w:val="5"/>
        </w:numPr>
        <w:ind w:right="113"/>
        <w:rPr>
          <w:rFonts w:ascii="Arial" w:hAnsi="Arial" w:cs="Arial"/>
        </w:rPr>
      </w:pPr>
      <w:r w:rsidRPr="00C946F1">
        <w:rPr>
          <w:rFonts w:ascii="Arial" w:hAnsi="Arial" w:cs="Arial"/>
        </w:rPr>
        <w:t xml:space="preserve">Zhotoviteľ je oprávnený postúpiť alebo založiť pohľadávky a iné práva vyplývajúce z tejto </w:t>
      </w:r>
      <w:r w:rsidR="00437AE2">
        <w:rPr>
          <w:rFonts w:ascii="Arial" w:hAnsi="Arial" w:cs="Arial"/>
        </w:rPr>
        <w:t>Z</w:t>
      </w:r>
      <w:r w:rsidRPr="00C946F1">
        <w:rPr>
          <w:rFonts w:ascii="Arial" w:hAnsi="Arial" w:cs="Arial"/>
        </w:rPr>
        <w:t>mluvy voči Objednávateľovi iba po predchádzajúcom písomnom súhlase Objednávateľa.</w:t>
      </w:r>
    </w:p>
    <w:p w14:paraId="2AB4AD0E" w14:textId="77777777" w:rsidR="0074009F" w:rsidRDefault="00C946F1" w:rsidP="002A1EE0">
      <w:pPr>
        <w:pStyle w:val="seNormalny2"/>
        <w:numPr>
          <w:ilvl w:val="1"/>
          <w:numId w:val="5"/>
        </w:numPr>
        <w:ind w:right="113"/>
        <w:rPr>
          <w:rFonts w:ascii="Arial" w:hAnsi="Arial" w:cs="Arial"/>
        </w:rPr>
      </w:pPr>
      <w:r w:rsidRPr="00C946F1">
        <w:rPr>
          <w:rFonts w:ascii="Arial" w:hAnsi="Arial" w:cs="Arial"/>
        </w:rPr>
        <w:t xml:space="preserve">Zhotoviteľ je oprávnený použiť pohľadávky vyplývajúce z tejto </w:t>
      </w:r>
      <w:r w:rsidR="00A0377A">
        <w:rPr>
          <w:rFonts w:ascii="Arial" w:hAnsi="Arial" w:cs="Arial"/>
        </w:rPr>
        <w:t>Z</w:t>
      </w:r>
      <w:r w:rsidRPr="00C946F1">
        <w:rPr>
          <w:rFonts w:ascii="Arial" w:hAnsi="Arial" w:cs="Arial"/>
        </w:rPr>
        <w:t>mluvy voči Objednávateľovi ako záloh alebo pre iné zabezpečenie svojich záväzkov voči tretej osobe len po predchádzajúcom písomnom súhlase Objednávateľa.</w:t>
      </w:r>
    </w:p>
    <w:p w14:paraId="5B2E38AB" w14:textId="14A3AD9A" w:rsidR="00AD59BD" w:rsidRDefault="005069B7" w:rsidP="002A1EE0">
      <w:pPr>
        <w:pStyle w:val="seNormalny2"/>
        <w:numPr>
          <w:ilvl w:val="1"/>
          <w:numId w:val="5"/>
        </w:numPr>
        <w:spacing w:after="0"/>
        <w:ind w:right="113"/>
        <w:rPr>
          <w:rFonts w:ascii="Arial" w:hAnsi="Arial" w:cs="Arial"/>
        </w:rPr>
      </w:pPr>
      <w:r w:rsidRPr="00BE53AF">
        <w:rPr>
          <w:rFonts w:ascii="Arial" w:hAnsi="Arial" w:cs="Arial"/>
        </w:rPr>
        <w:t>Nárok na zaplatenie Ceny Diela Zhotoviteľovi vzniká priebežne počas zhotovovania Diela, na základe Zhotoviteľom vystavených čiastkových faktúr, ktoré je Zhotoviteľ oprávnený vystaviť ako ktorúkoľvek faktúru z nižšie uvedených:</w:t>
      </w:r>
    </w:p>
    <w:tbl>
      <w:tblPr>
        <w:tblW w:w="8269" w:type="dxa"/>
        <w:tblInd w:w="803" w:type="dxa"/>
        <w:tblLayout w:type="fixed"/>
        <w:tblCellMar>
          <w:left w:w="70" w:type="dxa"/>
          <w:right w:w="70" w:type="dxa"/>
        </w:tblCellMar>
        <w:tblLook w:val="04A0" w:firstRow="1" w:lastRow="0" w:firstColumn="1" w:lastColumn="0" w:noHBand="0" w:noVBand="1"/>
      </w:tblPr>
      <w:tblGrid>
        <w:gridCol w:w="2260"/>
        <w:gridCol w:w="4167"/>
        <w:gridCol w:w="1842"/>
      </w:tblGrid>
      <w:tr w:rsidR="00F240C7" w:rsidRPr="00F240C7" w14:paraId="0959CF7A" w14:textId="77777777" w:rsidTr="00081997">
        <w:trPr>
          <w:trHeight w:val="300"/>
        </w:trPr>
        <w:tc>
          <w:tcPr>
            <w:tcW w:w="2260" w:type="dxa"/>
            <w:tcBorders>
              <w:top w:val="nil"/>
              <w:left w:val="nil"/>
              <w:bottom w:val="nil"/>
              <w:right w:val="nil"/>
            </w:tcBorders>
            <w:shd w:val="clear" w:color="auto" w:fill="auto"/>
            <w:noWrap/>
            <w:vAlign w:val="bottom"/>
            <w:hideMark/>
          </w:tcPr>
          <w:p w14:paraId="2BD40081" w14:textId="77777777" w:rsidR="00F240C7" w:rsidRPr="00F240C7" w:rsidRDefault="00F240C7" w:rsidP="00F240C7">
            <w:pPr>
              <w:rPr>
                <w:rFonts w:ascii="Calibri" w:hAnsi="Calibri" w:cs="Calibri"/>
                <w:b/>
                <w:bCs/>
                <w:color w:val="000000"/>
                <w:sz w:val="22"/>
                <w:szCs w:val="22"/>
              </w:rPr>
            </w:pPr>
            <w:r w:rsidRPr="00F240C7">
              <w:rPr>
                <w:rFonts w:ascii="Calibri" w:hAnsi="Calibri" w:cs="Calibri"/>
                <w:b/>
                <w:bCs/>
                <w:color w:val="000000"/>
                <w:sz w:val="22"/>
                <w:szCs w:val="22"/>
              </w:rPr>
              <w:t>Stavebný objekt</w:t>
            </w:r>
          </w:p>
        </w:tc>
        <w:tc>
          <w:tcPr>
            <w:tcW w:w="4167" w:type="dxa"/>
            <w:tcBorders>
              <w:top w:val="nil"/>
              <w:left w:val="nil"/>
              <w:bottom w:val="nil"/>
              <w:right w:val="nil"/>
            </w:tcBorders>
            <w:shd w:val="clear" w:color="auto" w:fill="auto"/>
            <w:noWrap/>
            <w:vAlign w:val="bottom"/>
            <w:hideMark/>
          </w:tcPr>
          <w:p w14:paraId="7F241945" w14:textId="77777777" w:rsidR="00F240C7" w:rsidRPr="00F240C7" w:rsidRDefault="00F240C7" w:rsidP="00F240C7">
            <w:pPr>
              <w:rPr>
                <w:rFonts w:ascii="Calibri" w:hAnsi="Calibri" w:cs="Calibri"/>
                <w:b/>
                <w:bCs/>
                <w:color w:val="000000"/>
                <w:sz w:val="22"/>
                <w:szCs w:val="22"/>
              </w:rPr>
            </w:pPr>
          </w:p>
        </w:tc>
        <w:tc>
          <w:tcPr>
            <w:tcW w:w="1842" w:type="dxa"/>
            <w:tcBorders>
              <w:top w:val="nil"/>
              <w:left w:val="nil"/>
              <w:bottom w:val="nil"/>
              <w:right w:val="nil"/>
            </w:tcBorders>
            <w:shd w:val="clear" w:color="auto" w:fill="auto"/>
            <w:noWrap/>
            <w:vAlign w:val="bottom"/>
            <w:hideMark/>
          </w:tcPr>
          <w:p w14:paraId="26EA660D" w14:textId="77777777" w:rsidR="00F240C7" w:rsidRPr="00F240C7" w:rsidRDefault="00F240C7" w:rsidP="00F240C7">
            <w:pPr>
              <w:rPr>
                <w:sz w:val="20"/>
                <w:szCs w:val="20"/>
              </w:rPr>
            </w:pPr>
          </w:p>
        </w:tc>
      </w:tr>
      <w:tr w:rsidR="00F240C7" w:rsidRPr="00F240C7" w14:paraId="2EA32BA6" w14:textId="77777777" w:rsidTr="00081997">
        <w:trPr>
          <w:trHeight w:val="300"/>
        </w:trPr>
        <w:tc>
          <w:tcPr>
            <w:tcW w:w="2260" w:type="dxa"/>
            <w:tcBorders>
              <w:top w:val="nil"/>
              <w:left w:val="nil"/>
              <w:bottom w:val="nil"/>
              <w:right w:val="nil"/>
            </w:tcBorders>
            <w:shd w:val="clear" w:color="000000" w:fill="203764"/>
            <w:noWrap/>
            <w:vAlign w:val="bottom"/>
            <w:hideMark/>
          </w:tcPr>
          <w:p w14:paraId="55792B20" w14:textId="0220F6B3" w:rsidR="00F240C7" w:rsidRPr="00F240C7" w:rsidRDefault="00F240C7" w:rsidP="00F240C7">
            <w:pPr>
              <w:rPr>
                <w:rFonts w:ascii="Calibri" w:hAnsi="Calibri" w:cs="Calibri"/>
                <w:b/>
                <w:bCs/>
                <w:color w:val="FFFFFF"/>
                <w:sz w:val="22"/>
                <w:szCs w:val="22"/>
              </w:rPr>
            </w:pPr>
          </w:p>
        </w:tc>
        <w:tc>
          <w:tcPr>
            <w:tcW w:w="4167" w:type="dxa"/>
            <w:tcBorders>
              <w:top w:val="nil"/>
              <w:left w:val="nil"/>
              <w:bottom w:val="nil"/>
              <w:right w:val="nil"/>
            </w:tcBorders>
            <w:shd w:val="clear" w:color="000000" w:fill="203764"/>
            <w:noWrap/>
            <w:vAlign w:val="bottom"/>
            <w:hideMark/>
          </w:tcPr>
          <w:p w14:paraId="2478401F" w14:textId="77777777" w:rsidR="00F240C7" w:rsidRPr="00F240C7" w:rsidRDefault="00F240C7" w:rsidP="00F240C7">
            <w:pPr>
              <w:rPr>
                <w:rFonts w:ascii="Calibri" w:hAnsi="Calibri" w:cs="Calibri"/>
                <w:b/>
                <w:bCs/>
                <w:color w:val="FFFFFF"/>
                <w:sz w:val="22"/>
                <w:szCs w:val="22"/>
              </w:rPr>
            </w:pPr>
            <w:r w:rsidRPr="00F240C7">
              <w:rPr>
                <w:rFonts w:ascii="Calibri" w:hAnsi="Calibri" w:cs="Calibri"/>
                <w:b/>
                <w:bCs/>
                <w:color w:val="FFFFFF"/>
                <w:sz w:val="22"/>
                <w:szCs w:val="22"/>
              </w:rPr>
              <w:t> </w:t>
            </w:r>
          </w:p>
        </w:tc>
        <w:tc>
          <w:tcPr>
            <w:tcW w:w="1842" w:type="dxa"/>
            <w:tcBorders>
              <w:top w:val="nil"/>
              <w:left w:val="nil"/>
              <w:bottom w:val="nil"/>
              <w:right w:val="nil"/>
            </w:tcBorders>
            <w:shd w:val="clear" w:color="000000" w:fill="203764"/>
            <w:noWrap/>
            <w:vAlign w:val="bottom"/>
            <w:hideMark/>
          </w:tcPr>
          <w:p w14:paraId="3440A267" w14:textId="698366E9" w:rsidR="00F240C7" w:rsidRPr="00F240C7" w:rsidRDefault="00F240C7" w:rsidP="00565A88">
            <w:pPr>
              <w:jc w:val="right"/>
              <w:rPr>
                <w:rFonts w:ascii="Calibri" w:hAnsi="Calibri" w:cs="Calibri"/>
                <w:b/>
                <w:bCs/>
                <w:color w:val="FFFFFF"/>
                <w:sz w:val="22"/>
                <w:szCs w:val="22"/>
              </w:rPr>
            </w:pPr>
          </w:p>
        </w:tc>
      </w:tr>
      <w:tr w:rsidR="00510E10" w:rsidRPr="00F240C7" w14:paraId="7651DEE8" w14:textId="77777777" w:rsidTr="00081997">
        <w:trPr>
          <w:trHeight w:val="300"/>
        </w:trPr>
        <w:tc>
          <w:tcPr>
            <w:tcW w:w="6427" w:type="dxa"/>
            <w:gridSpan w:val="2"/>
            <w:tcBorders>
              <w:top w:val="nil"/>
              <w:left w:val="nil"/>
              <w:bottom w:val="nil"/>
              <w:right w:val="nil"/>
            </w:tcBorders>
            <w:shd w:val="clear" w:color="auto" w:fill="auto"/>
            <w:noWrap/>
            <w:vAlign w:val="bottom"/>
            <w:hideMark/>
          </w:tcPr>
          <w:p w14:paraId="3BFF4973" w14:textId="5A26F9FE" w:rsidR="00510E10" w:rsidRPr="00F240C7" w:rsidRDefault="00510E10" w:rsidP="00D92769">
            <w:pPr>
              <w:jc w:val="both"/>
              <w:rPr>
                <w:rFonts w:ascii="Arial" w:hAnsi="Arial" w:cs="Arial"/>
                <w:color w:val="000000"/>
                <w:sz w:val="20"/>
                <w:szCs w:val="20"/>
              </w:rPr>
            </w:pPr>
            <w:r w:rsidRPr="00510E10">
              <w:rPr>
                <w:rFonts w:ascii="Arial" w:hAnsi="Arial" w:cs="Arial"/>
                <w:sz w:val="20"/>
                <w:szCs w:val="20"/>
              </w:rPr>
              <w:t xml:space="preserve">faktúru vo výške </w:t>
            </w:r>
            <w:r w:rsidR="00057D1B">
              <w:rPr>
                <w:rFonts w:ascii="Arial" w:hAnsi="Arial" w:cs="Arial"/>
                <w:sz w:val="20"/>
                <w:szCs w:val="20"/>
              </w:rPr>
              <w:t>60</w:t>
            </w:r>
            <w:r w:rsidRPr="00510E10">
              <w:rPr>
                <w:rFonts w:ascii="Arial" w:hAnsi="Arial" w:cs="Arial"/>
                <w:sz w:val="20"/>
                <w:szCs w:val="20"/>
              </w:rPr>
              <w:t>% Ceny Diela daného stavebného objektu po prevzatí Staveniska</w:t>
            </w:r>
          </w:p>
        </w:tc>
        <w:tc>
          <w:tcPr>
            <w:tcW w:w="1842" w:type="dxa"/>
            <w:tcBorders>
              <w:top w:val="nil"/>
              <w:left w:val="nil"/>
              <w:bottom w:val="nil"/>
              <w:right w:val="nil"/>
            </w:tcBorders>
            <w:shd w:val="clear" w:color="auto" w:fill="auto"/>
            <w:noWrap/>
            <w:vAlign w:val="bottom"/>
            <w:hideMark/>
          </w:tcPr>
          <w:p w14:paraId="4BB19299" w14:textId="484E90DE" w:rsidR="00510E10" w:rsidRPr="00BD3D24" w:rsidRDefault="00AE238E" w:rsidP="00565A88">
            <w:pPr>
              <w:jc w:val="right"/>
              <w:rPr>
                <w:rFonts w:ascii="Calibri" w:hAnsi="Calibri" w:cs="Calibri"/>
                <w:color w:val="000000"/>
                <w:sz w:val="22"/>
                <w:szCs w:val="22"/>
                <w:highlight w:val="yellow"/>
              </w:rPr>
            </w:pPr>
            <w:r>
              <w:rPr>
                <w:rFonts w:ascii="Calibri" w:hAnsi="Calibri" w:cs="Calibri"/>
                <w:color w:val="000000"/>
                <w:sz w:val="22"/>
                <w:szCs w:val="22"/>
              </w:rPr>
              <w:t>....................</w:t>
            </w:r>
            <w:r w:rsidR="00510E10" w:rsidRPr="00081997">
              <w:rPr>
                <w:rFonts w:ascii="Calibri" w:hAnsi="Calibri" w:cs="Calibri"/>
                <w:color w:val="000000"/>
                <w:sz w:val="22"/>
                <w:szCs w:val="22"/>
              </w:rPr>
              <w:t xml:space="preserve"> EUR</w:t>
            </w:r>
          </w:p>
        </w:tc>
      </w:tr>
      <w:tr w:rsidR="00510E10" w:rsidRPr="00F240C7" w14:paraId="2D86FE12" w14:textId="77777777" w:rsidTr="00081997">
        <w:trPr>
          <w:trHeight w:val="300"/>
        </w:trPr>
        <w:tc>
          <w:tcPr>
            <w:tcW w:w="6427" w:type="dxa"/>
            <w:gridSpan w:val="2"/>
            <w:tcBorders>
              <w:top w:val="nil"/>
              <w:left w:val="nil"/>
              <w:bottom w:val="nil"/>
              <w:right w:val="nil"/>
            </w:tcBorders>
            <w:shd w:val="clear" w:color="auto" w:fill="auto"/>
            <w:noWrap/>
            <w:vAlign w:val="bottom"/>
            <w:hideMark/>
          </w:tcPr>
          <w:p w14:paraId="08C52B25" w14:textId="24516782" w:rsidR="00510E10" w:rsidRPr="00F240C7" w:rsidRDefault="00510E10" w:rsidP="00D92769">
            <w:pPr>
              <w:jc w:val="both"/>
              <w:rPr>
                <w:rFonts w:ascii="Arial" w:hAnsi="Arial" w:cs="Arial"/>
                <w:color w:val="000000"/>
                <w:sz w:val="20"/>
                <w:szCs w:val="20"/>
              </w:rPr>
            </w:pPr>
            <w:r w:rsidRPr="00510E10">
              <w:rPr>
                <w:rFonts w:ascii="Arial" w:hAnsi="Arial" w:cs="Arial"/>
                <w:sz w:val="20"/>
                <w:szCs w:val="20"/>
              </w:rPr>
              <w:t xml:space="preserve">faktúru vo výške </w:t>
            </w:r>
            <w:r w:rsidR="00057D1B">
              <w:rPr>
                <w:rFonts w:ascii="Arial" w:hAnsi="Arial" w:cs="Arial"/>
                <w:sz w:val="20"/>
                <w:szCs w:val="20"/>
              </w:rPr>
              <w:t>30</w:t>
            </w:r>
            <w:r w:rsidRPr="00510E10">
              <w:rPr>
                <w:rFonts w:ascii="Arial" w:hAnsi="Arial" w:cs="Arial"/>
                <w:sz w:val="20"/>
                <w:szCs w:val="20"/>
              </w:rPr>
              <w:t xml:space="preserve">% Ceny Diela pred </w:t>
            </w:r>
            <w:proofErr w:type="spellStart"/>
            <w:r w:rsidRPr="00510E10">
              <w:rPr>
                <w:rFonts w:ascii="Arial" w:hAnsi="Arial" w:cs="Arial"/>
                <w:sz w:val="20"/>
                <w:szCs w:val="20"/>
              </w:rPr>
              <w:t>prepojom</w:t>
            </w:r>
            <w:proofErr w:type="spellEnd"/>
            <w:r w:rsidRPr="00510E10">
              <w:rPr>
                <w:rFonts w:ascii="Arial" w:hAnsi="Arial" w:cs="Arial"/>
                <w:sz w:val="20"/>
                <w:szCs w:val="20"/>
              </w:rPr>
              <w:t xml:space="preserve"> Diela na distribučnú sieť Prevádzkovateľa distribučnej siete (Ostrým </w:t>
            </w:r>
            <w:proofErr w:type="spellStart"/>
            <w:r w:rsidRPr="00510E10">
              <w:rPr>
                <w:rFonts w:ascii="Arial" w:hAnsi="Arial" w:cs="Arial"/>
                <w:sz w:val="20"/>
                <w:szCs w:val="20"/>
              </w:rPr>
              <w:t>prepojom</w:t>
            </w:r>
            <w:proofErr w:type="spellEnd"/>
            <w:r w:rsidRPr="00510E10">
              <w:rPr>
                <w:rFonts w:ascii="Arial" w:hAnsi="Arial" w:cs="Arial"/>
                <w:sz w:val="20"/>
                <w:szCs w:val="20"/>
              </w:rPr>
              <w:t>) po predložení osvedčenia o Úradnej skúške, pričom uvedený doklad alebo jeho kópiu Zhotoviteľ pripojí k</w:t>
            </w:r>
            <w:r w:rsidR="00D625E4">
              <w:rPr>
                <w:rFonts w:ascii="Arial" w:hAnsi="Arial" w:cs="Arial"/>
                <w:sz w:val="20"/>
                <w:szCs w:val="20"/>
              </w:rPr>
              <w:t> </w:t>
            </w:r>
            <w:r w:rsidRPr="00510E10">
              <w:rPr>
                <w:rFonts w:ascii="Arial" w:hAnsi="Arial" w:cs="Arial"/>
                <w:sz w:val="20"/>
                <w:szCs w:val="20"/>
              </w:rPr>
              <w:t>faktúre</w:t>
            </w:r>
          </w:p>
        </w:tc>
        <w:tc>
          <w:tcPr>
            <w:tcW w:w="1842" w:type="dxa"/>
            <w:tcBorders>
              <w:top w:val="nil"/>
              <w:left w:val="nil"/>
              <w:bottom w:val="nil"/>
              <w:right w:val="nil"/>
            </w:tcBorders>
            <w:shd w:val="clear" w:color="auto" w:fill="auto"/>
            <w:noWrap/>
            <w:vAlign w:val="bottom"/>
            <w:hideMark/>
          </w:tcPr>
          <w:p w14:paraId="0F14D6F4" w14:textId="47FA16AC" w:rsidR="00510E10" w:rsidRPr="00081997" w:rsidRDefault="00AE238E" w:rsidP="00565A88">
            <w:pPr>
              <w:jc w:val="right"/>
              <w:rPr>
                <w:rFonts w:ascii="Calibri" w:hAnsi="Calibri" w:cs="Calibri"/>
                <w:color w:val="000000"/>
                <w:sz w:val="22"/>
                <w:szCs w:val="22"/>
              </w:rPr>
            </w:pPr>
            <w:r>
              <w:rPr>
                <w:rFonts w:ascii="Calibri" w:hAnsi="Calibri" w:cs="Calibri"/>
                <w:color w:val="000000"/>
                <w:sz w:val="22"/>
                <w:szCs w:val="22"/>
              </w:rPr>
              <w:t>....................</w:t>
            </w:r>
            <w:r w:rsidR="00510E10" w:rsidRPr="00081997">
              <w:rPr>
                <w:rFonts w:ascii="Calibri" w:hAnsi="Calibri" w:cs="Calibri"/>
                <w:color w:val="000000"/>
                <w:sz w:val="22"/>
                <w:szCs w:val="22"/>
              </w:rPr>
              <w:t xml:space="preserve"> EUR</w:t>
            </w:r>
          </w:p>
        </w:tc>
      </w:tr>
      <w:tr w:rsidR="00A76913" w:rsidRPr="00F240C7" w14:paraId="426E4AA1" w14:textId="77777777" w:rsidTr="00081997">
        <w:trPr>
          <w:trHeight w:val="300"/>
        </w:trPr>
        <w:tc>
          <w:tcPr>
            <w:tcW w:w="6427" w:type="dxa"/>
            <w:gridSpan w:val="2"/>
            <w:tcBorders>
              <w:top w:val="nil"/>
              <w:left w:val="nil"/>
              <w:bottom w:val="nil"/>
              <w:right w:val="nil"/>
            </w:tcBorders>
            <w:shd w:val="clear" w:color="auto" w:fill="auto"/>
            <w:noWrap/>
            <w:vAlign w:val="bottom"/>
          </w:tcPr>
          <w:p w14:paraId="715D7331" w14:textId="5E989948" w:rsidR="00A76913" w:rsidRPr="00510E10" w:rsidRDefault="00A76913" w:rsidP="00D92769">
            <w:pPr>
              <w:jc w:val="both"/>
              <w:rPr>
                <w:rFonts w:ascii="Arial" w:hAnsi="Arial" w:cs="Arial"/>
                <w:sz w:val="20"/>
                <w:szCs w:val="20"/>
              </w:rPr>
            </w:pPr>
            <w:r w:rsidRPr="00510E10">
              <w:rPr>
                <w:rFonts w:ascii="Arial" w:hAnsi="Arial" w:cs="Arial"/>
                <w:sz w:val="20"/>
                <w:szCs w:val="20"/>
              </w:rPr>
              <w:t xml:space="preserve">faktúru vo výške 10% Ceny Diela po Ostrom </w:t>
            </w:r>
            <w:proofErr w:type="spellStart"/>
            <w:r w:rsidRPr="00510E10">
              <w:rPr>
                <w:rFonts w:ascii="Arial" w:hAnsi="Arial" w:cs="Arial"/>
                <w:sz w:val="20"/>
                <w:szCs w:val="20"/>
              </w:rPr>
              <w:t>prepoji</w:t>
            </w:r>
            <w:proofErr w:type="spellEnd"/>
            <w:r w:rsidRPr="00510E10">
              <w:rPr>
                <w:rFonts w:ascii="Arial" w:hAnsi="Arial" w:cs="Arial"/>
                <w:sz w:val="20"/>
                <w:szCs w:val="20"/>
              </w:rPr>
              <w:t>. K faktúre Zhotoviteľ pripojí potvrdenie Prevádzkovateľa distribučnej siete o zrealizovaní Ostrého prepoja</w:t>
            </w:r>
          </w:p>
        </w:tc>
        <w:tc>
          <w:tcPr>
            <w:tcW w:w="1842" w:type="dxa"/>
            <w:tcBorders>
              <w:top w:val="nil"/>
              <w:left w:val="nil"/>
              <w:bottom w:val="nil"/>
              <w:right w:val="nil"/>
            </w:tcBorders>
            <w:shd w:val="clear" w:color="auto" w:fill="auto"/>
            <w:noWrap/>
            <w:vAlign w:val="bottom"/>
          </w:tcPr>
          <w:p w14:paraId="29191603" w14:textId="7B247B92" w:rsidR="00A76913" w:rsidRPr="00081997" w:rsidRDefault="00AE238E" w:rsidP="00565A88">
            <w:pPr>
              <w:jc w:val="right"/>
              <w:rPr>
                <w:rFonts w:ascii="Calibri" w:hAnsi="Calibri" w:cs="Calibri"/>
                <w:color w:val="000000"/>
                <w:sz w:val="22"/>
                <w:szCs w:val="22"/>
              </w:rPr>
            </w:pPr>
            <w:r>
              <w:rPr>
                <w:rFonts w:ascii="Calibri" w:hAnsi="Calibri" w:cs="Calibri"/>
                <w:color w:val="000000"/>
                <w:sz w:val="22"/>
                <w:szCs w:val="22"/>
              </w:rPr>
              <w:t>....................</w:t>
            </w:r>
            <w:r w:rsidR="00A76913" w:rsidRPr="00081997">
              <w:rPr>
                <w:rFonts w:ascii="Calibri" w:hAnsi="Calibri" w:cs="Calibri"/>
                <w:color w:val="000000"/>
                <w:sz w:val="22"/>
                <w:szCs w:val="22"/>
              </w:rPr>
              <w:t xml:space="preserve"> EUR</w:t>
            </w:r>
          </w:p>
        </w:tc>
      </w:tr>
    </w:tbl>
    <w:p w14:paraId="664798B4" w14:textId="77777777" w:rsidR="00F240C7" w:rsidRPr="00BE53AF" w:rsidRDefault="00F240C7" w:rsidP="00ED4328">
      <w:pPr>
        <w:pStyle w:val="seNormalny2"/>
        <w:spacing w:after="0"/>
        <w:ind w:left="0" w:right="113"/>
        <w:rPr>
          <w:rFonts w:ascii="Arial" w:hAnsi="Arial" w:cs="Arial"/>
        </w:rPr>
      </w:pPr>
    </w:p>
    <w:p w14:paraId="086A44E6" w14:textId="351A5274" w:rsidR="008D6BAD" w:rsidRPr="00126FCA" w:rsidRDefault="00126FCA" w:rsidP="002A1EE0">
      <w:pPr>
        <w:pStyle w:val="seNormalny2"/>
        <w:numPr>
          <w:ilvl w:val="1"/>
          <w:numId w:val="5"/>
        </w:numPr>
        <w:tabs>
          <w:tab w:val="left" w:pos="9356"/>
        </w:tabs>
        <w:spacing w:after="0"/>
        <w:ind w:right="113"/>
        <w:rPr>
          <w:rFonts w:ascii="Arial" w:hAnsi="Arial" w:cs="Arial"/>
        </w:rPr>
      </w:pPr>
      <w:r w:rsidRPr="00126FCA">
        <w:rPr>
          <w:rFonts w:ascii="Arial" w:hAnsi="Arial" w:cs="Arial"/>
        </w:rPr>
        <w:t>Pre vylúčenie pochybností sa uvádza, že Zhotoviteľ nie je povinný, ale len oprávnený vystaviť čiastkové faktúry. Zhotoviteľ má taktiež právo vystaviť len konečnú faktúru po vykonaní Diela, a to do 15 dní odo dňa vykonania Diela.</w:t>
      </w:r>
      <w:r>
        <w:rPr>
          <w:rFonts w:ascii="Arial" w:hAnsi="Arial" w:cs="Arial"/>
        </w:rPr>
        <w:t xml:space="preserve"> </w:t>
      </w:r>
    </w:p>
    <w:p w14:paraId="6FE1D254" w14:textId="77777777" w:rsidR="008D6BAD" w:rsidRPr="00BE53AF" w:rsidRDefault="005069B7">
      <w:pPr>
        <w:pStyle w:val="seNormalny2"/>
        <w:spacing w:after="0"/>
        <w:ind w:left="567" w:right="113"/>
        <w:rPr>
          <w:rFonts w:ascii="Arial" w:hAnsi="Arial" w:cs="Arial"/>
          <w:b/>
        </w:rPr>
      </w:pPr>
      <w:r w:rsidRPr="00BE53AF">
        <w:rPr>
          <w:rFonts w:ascii="Arial" w:hAnsi="Arial" w:cs="Arial"/>
          <w:b/>
        </w:rPr>
        <w:t>Lehoty splatnosti faktúr</w:t>
      </w:r>
    </w:p>
    <w:p w14:paraId="7B2E75CC" w14:textId="2A47BE9F" w:rsidR="008D6BAD" w:rsidRPr="00D92769" w:rsidRDefault="005069B7" w:rsidP="002A1EE0">
      <w:pPr>
        <w:pStyle w:val="seNormalny2"/>
        <w:numPr>
          <w:ilvl w:val="1"/>
          <w:numId w:val="5"/>
        </w:numPr>
        <w:tabs>
          <w:tab w:val="left" w:pos="9356"/>
        </w:tabs>
        <w:spacing w:after="0"/>
        <w:ind w:right="113"/>
        <w:rPr>
          <w:rFonts w:ascii="Arial" w:hAnsi="Arial" w:cs="Arial"/>
        </w:rPr>
      </w:pPr>
      <w:r w:rsidRPr="00BE53AF">
        <w:rPr>
          <w:rFonts w:ascii="Arial" w:hAnsi="Arial" w:cs="Arial"/>
        </w:rPr>
        <w:t xml:space="preserve"> </w:t>
      </w:r>
      <w:r w:rsidRPr="00D92769">
        <w:rPr>
          <w:rFonts w:ascii="Arial" w:hAnsi="Arial" w:cs="Arial"/>
        </w:rPr>
        <w:t>Lehota splatnosti faktúr vystavených Zhotoviteľom je 30 dní odo dňa ich vystavenia, ak nie je v Zmluve uvedené inak.</w:t>
      </w:r>
    </w:p>
    <w:p w14:paraId="406A0C32" w14:textId="77777777" w:rsidR="008D6BAD" w:rsidRPr="00BE53AF" w:rsidRDefault="005069B7" w:rsidP="002A1EE0">
      <w:pPr>
        <w:pStyle w:val="seNormalny2"/>
        <w:numPr>
          <w:ilvl w:val="1"/>
          <w:numId w:val="5"/>
        </w:numPr>
        <w:tabs>
          <w:tab w:val="left" w:pos="9356"/>
        </w:tabs>
        <w:spacing w:after="0"/>
        <w:ind w:right="113"/>
        <w:rPr>
          <w:rFonts w:ascii="Arial" w:hAnsi="Arial" w:cs="Arial"/>
        </w:rPr>
      </w:pPr>
      <w:r w:rsidRPr="00BE53AF">
        <w:rPr>
          <w:rFonts w:ascii="Arial" w:hAnsi="Arial" w:cs="Arial"/>
        </w:rPr>
        <w:t xml:space="preserve">Úhrada faktúr bude vykonaná bezhotovostným bankovým prevodom v mene euro na účet Zhotoviteľa uvedený na faktúre. Za deň splnenia peňažného záväzku Objednávateľa sa považuje deň pripísania dlžnej sumy na účet Zhotoviteľa. </w:t>
      </w:r>
    </w:p>
    <w:p w14:paraId="63F17E59" w14:textId="61442A11" w:rsidR="008D6BAD" w:rsidRPr="00BE53AF" w:rsidRDefault="001A6282" w:rsidP="002A1EE0">
      <w:pPr>
        <w:pStyle w:val="seNormalny2"/>
        <w:numPr>
          <w:ilvl w:val="1"/>
          <w:numId w:val="5"/>
        </w:numPr>
        <w:tabs>
          <w:tab w:val="left" w:pos="9356"/>
        </w:tabs>
        <w:spacing w:after="0"/>
        <w:ind w:right="113"/>
        <w:rPr>
          <w:rFonts w:ascii="Arial" w:hAnsi="Arial" w:cs="Arial"/>
        </w:rPr>
      </w:pPr>
      <w:r>
        <w:rPr>
          <w:rFonts w:ascii="Arial" w:hAnsi="Arial" w:cs="Arial"/>
        </w:rPr>
        <w:t>K</w:t>
      </w:r>
      <w:r w:rsidR="005069B7" w:rsidRPr="00BE53AF">
        <w:rPr>
          <w:rFonts w:ascii="Arial" w:hAnsi="Arial" w:cs="Arial"/>
        </w:rPr>
        <w:t>u konečnej/vyúčtovacej faktúre bude priložená kópia Preberacieho protokolu</w:t>
      </w:r>
      <w:r w:rsidR="00E10A82">
        <w:rPr>
          <w:rFonts w:ascii="Arial" w:hAnsi="Arial" w:cs="Arial"/>
        </w:rPr>
        <w:t xml:space="preserve"> a tiež Súpis prác potvrdený Objednávateľom, ak bol v zmysle tejto Zmluvy vyhotovený</w:t>
      </w:r>
      <w:r w:rsidR="005069B7" w:rsidRPr="00BE53AF">
        <w:rPr>
          <w:rFonts w:ascii="Arial" w:hAnsi="Arial" w:cs="Arial"/>
        </w:rPr>
        <w:t>. Zhotoviteľ vystaví konečnú faktúru do 15 dní odo dňa vykonania Diela alebo odo dňa ukončenia Zmluvy.</w:t>
      </w:r>
    </w:p>
    <w:p w14:paraId="4288FB91" w14:textId="77777777" w:rsidR="00B84190" w:rsidRPr="00BE53AF" w:rsidRDefault="00B84190" w:rsidP="00B84190">
      <w:pPr>
        <w:pStyle w:val="seNormalny2"/>
        <w:tabs>
          <w:tab w:val="left" w:pos="9356"/>
        </w:tabs>
        <w:spacing w:after="0"/>
        <w:ind w:left="567" w:right="113"/>
        <w:rPr>
          <w:rFonts w:ascii="Arial" w:hAnsi="Arial" w:cs="Arial"/>
          <w:b/>
        </w:rPr>
      </w:pPr>
      <w:r w:rsidRPr="00BE53AF">
        <w:rPr>
          <w:rFonts w:ascii="Arial" w:hAnsi="Arial" w:cs="Arial"/>
          <w:b/>
        </w:rPr>
        <w:t>Zabezpečenie nároku Zhotoviteľa na zaplatenie Ceny Diela</w:t>
      </w:r>
    </w:p>
    <w:p w14:paraId="1C27BE59" w14:textId="62BFA068" w:rsidR="00B84190" w:rsidRPr="00BE53AF" w:rsidRDefault="009F3FBC" w:rsidP="002A1EE0">
      <w:pPr>
        <w:pStyle w:val="seNormalny2"/>
        <w:numPr>
          <w:ilvl w:val="1"/>
          <w:numId w:val="5"/>
        </w:numPr>
        <w:tabs>
          <w:tab w:val="left" w:pos="9356"/>
        </w:tabs>
        <w:overflowPunct w:val="0"/>
        <w:autoSpaceDE w:val="0"/>
        <w:autoSpaceDN w:val="0"/>
        <w:adjustRightInd w:val="0"/>
        <w:spacing w:after="0"/>
        <w:ind w:right="113"/>
        <w:rPr>
          <w:rFonts w:ascii="Arial" w:hAnsi="Arial" w:cs="Arial"/>
        </w:rPr>
      </w:pPr>
      <w:r w:rsidRPr="00BE53AF">
        <w:rPr>
          <w:rFonts w:ascii="Arial" w:hAnsi="Arial" w:cs="Arial"/>
        </w:rPr>
        <w:t>N</w:t>
      </w:r>
      <w:r w:rsidR="00F8059A">
        <w:rPr>
          <w:rFonts w:ascii="Arial" w:hAnsi="Arial" w:cs="Arial"/>
        </w:rPr>
        <w:t>á</w:t>
      </w:r>
      <w:r w:rsidRPr="00BE53AF">
        <w:rPr>
          <w:rFonts w:ascii="Arial" w:hAnsi="Arial" w:cs="Arial"/>
        </w:rPr>
        <w:t>rok Zhotoviteľa na zaplatenie</w:t>
      </w:r>
      <w:r w:rsidR="00B84190" w:rsidRPr="00BE53AF">
        <w:rPr>
          <w:rFonts w:ascii="Arial" w:hAnsi="Arial" w:cs="Arial"/>
        </w:rPr>
        <w:t xml:space="preserve"> Ceny Diela (</w:t>
      </w:r>
      <w:r w:rsidR="00B84190" w:rsidRPr="00876AE9">
        <w:rPr>
          <w:rFonts w:ascii="Arial" w:hAnsi="Arial" w:cs="Arial"/>
        </w:rPr>
        <w:t xml:space="preserve">časti Ceny Diela v zmysle </w:t>
      </w:r>
      <w:r w:rsidR="00B84190" w:rsidRPr="00EB5DD1">
        <w:rPr>
          <w:rFonts w:ascii="Arial" w:hAnsi="Arial" w:cs="Arial"/>
        </w:rPr>
        <w:t>bodu</w:t>
      </w:r>
      <w:r w:rsidR="00B84190" w:rsidRPr="00876AE9">
        <w:rPr>
          <w:rFonts w:ascii="Arial" w:hAnsi="Arial" w:cs="Arial"/>
        </w:rPr>
        <w:t xml:space="preserve"> </w:t>
      </w:r>
      <w:r w:rsidR="00267FB8">
        <w:rPr>
          <w:rFonts w:ascii="Arial" w:hAnsi="Arial" w:cs="Arial"/>
        </w:rPr>
        <w:t>5.</w:t>
      </w:r>
      <w:r w:rsidR="007A31EC">
        <w:rPr>
          <w:rFonts w:ascii="Arial" w:hAnsi="Arial" w:cs="Arial"/>
        </w:rPr>
        <w:t>9</w:t>
      </w:r>
      <w:r w:rsidR="00B84190" w:rsidRPr="00876AE9">
        <w:rPr>
          <w:rFonts w:ascii="Arial" w:hAnsi="Arial" w:cs="Arial"/>
        </w:rPr>
        <w:t xml:space="preserve"> Zmluvy</w:t>
      </w:r>
      <w:r w:rsidR="00DD67A6" w:rsidRPr="00876AE9">
        <w:rPr>
          <w:rFonts w:ascii="Arial" w:hAnsi="Arial" w:cs="Arial"/>
        </w:rPr>
        <w:t>)</w:t>
      </w:r>
      <w:r w:rsidR="00B84190" w:rsidRPr="00876AE9">
        <w:rPr>
          <w:rFonts w:ascii="Arial" w:hAnsi="Arial" w:cs="Arial"/>
        </w:rPr>
        <w:t>,</w:t>
      </w:r>
      <w:r w:rsidR="004009B0">
        <w:rPr>
          <w:rFonts w:ascii="Arial" w:hAnsi="Arial" w:cs="Arial"/>
        </w:rPr>
        <w:t xml:space="preserve"> </w:t>
      </w:r>
      <w:r w:rsidR="004009B0" w:rsidRPr="00876AE9">
        <w:rPr>
          <w:rFonts w:ascii="Arial" w:hAnsi="Arial" w:cs="Arial"/>
        </w:rPr>
        <w:t>ako aj nároky v zmysle bodu 3.1</w:t>
      </w:r>
      <w:r w:rsidR="00B20610">
        <w:rPr>
          <w:rFonts w:ascii="Arial" w:hAnsi="Arial" w:cs="Arial"/>
        </w:rPr>
        <w:t>8</w:t>
      </w:r>
      <w:r w:rsidR="004009B0" w:rsidRPr="00BE53AF">
        <w:rPr>
          <w:rFonts w:ascii="Arial" w:hAnsi="Arial" w:cs="Arial"/>
        </w:rPr>
        <w:t xml:space="preserve"> Zmluvy</w:t>
      </w:r>
      <w:r w:rsidR="00DD67A6" w:rsidRPr="00876AE9">
        <w:rPr>
          <w:rFonts w:ascii="Arial" w:hAnsi="Arial" w:cs="Arial"/>
        </w:rPr>
        <w:t xml:space="preserve"> </w:t>
      </w:r>
      <w:r w:rsidR="00DD67A6" w:rsidRPr="00BE53AF">
        <w:rPr>
          <w:rFonts w:ascii="Arial" w:hAnsi="Arial" w:cs="Arial"/>
        </w:rPr>
        <w:t xml:space="preserve"> bud</w:t>
      </w:r>
      <w:r w:rsidR="00264CAE">
        <w:rPr>
          <w:rFonts w:ascii="Arial" w:hAnsi="Arial" w:cs="Arial"/>
        </w:rPr>
        <w:t>ú</w:t>
      </w:r>
      <w:r w:rsidR="00DD67A6" w:rsidRPr="00BE53AF">
        <w:rPr>
          <w:rFonts w:ascii="Arial" w:hAnsi="Arial" w:cs="Arial"/>
        </w:rPr>
        <w:t xml:space="preserve"> zabezpečen</w:t>
      </w:r>
      <w:r w:rsidR="00264CAE">
        <w:rPr>
          <w:rFonts w:ascii="Arial" w:hAnsi="Arial" w:cs="Arial"/>
        </w:rPr>
        <w:t>é</w:t>
      </w:r>
      <w:r w:rsidR="00DD67A6" w:rsidRPr="00BE53AF">
        <w:rPr>
          <w:rFonts w:ascii="Arial" w:hAnsi="Arial" w:cs="Arial"/>
        </w:rPr>
        <w:t xml:space="preserve"> predložením</w:t>
      </w:r>
      <w:r w:rsidR="00634104" w:rsidRPr="00BE53AF">
        <w:rPr>
          <w:rFonts w:ascii="Arial" w:hAnsi="Arial" w:cs="Arial"/>
        </w:rPr>
        <w:t xml:space="preserve"> zábezpeky vo forme bankovej záruky vystavenej na sumu vo výške</w:t>
      </w:r>
      <w:r w:rsidRPr="00BE53AF">
        <w:rPr>
          <w:rFonts w:ascii="Arial" w:hAnsi="Arial" w:cs="Arial"/>
        </w:rPr>
        <w:t xml:space="preserve"> 100%</w:t>
      </w:r>
      <w:r w:rsidR="00B50454">
        <w:rPr>
          <w:rFonts w:ascii="Arial" w:hAnsi="Arial" w:cs="Arial"/>
        </w:rPr>
        <w:t xml:space="preserve"> Ceny Diela. </w:t>
      </w:r>
      <w:r w:rsidR="00B50454" w:rsidRPr="00BE53AF">
        <w:rPr>
          <w:rFonts w:ascii="Arial" w:hAnsi="Arial" w:cs="Arial"/>
        </w:rPr>
        <w:t>Bankovú záruku</w:t>
      </w:r>
      <w:r w:rsidR="00B50454">
        <w:rPr>
          <w:rFonts w:ascii="Arial" w:hAnsi="Arial" w:cs="Arial"/>
        </w:rPr>
        <w:t xml:space="preserve"> Objednávateľa</w:t>
      </w:r>
      <w:r w:rsidR="00B50454" w:rsidRPr="00BE53AF">
        <w:rPr>
          <w:rFonts w:ascii="Arial" w:hAnsi="Arial" w:cs="Arial"/>
        </w:rPr>
        <w:t xml:space="preserve"> je Objednávateľ povinný Zhotoviteľovi predložiť </w:t>
      </w:r>
      <w:r w:rsidR="00393303">
        <w:rPr>
          <w:rFonts w:ascii="Arial" w:hAnsi="Arial" w:cs="Arial"/>
        </w:rPr>
        <w:t>do 5 dní po uzavretí Zmluvy</w:t>
      </w:r>
      <w:r w:rsidR="004E18CF">
        <w:rPr>
          <w:rFonts w:ascii="Arial" w:hAnsi="Arial" w:cs="Arial"/>
        </w:rPr>
        <w:t xml:space="preserve">, </w:t>
      </w:r>
      <w:r w:rsidR="004E18CF">
        <w:rPr>
          <w:rFonts w:ascii="Arial" w:hAnsi="Arial" w:cs="Arial"/>
        </w:rPr>
        <w:lastRenderedPageBreak/>
        <w:t>pričom do momentu preloženia bankovej záruky Zhotoviteľovi, nemá Zhotoviteľ povinnosť začať s realizáciou Diela</w:t>
      </w:r>
      <w:r w:rsidR="00B50454">
        <w:rPr>
          <w:rFonts w:ascii="Arial" w:hAnsi="Arial" w:cs="Arial"/>
        </w:rPr>
        <w:t>.</w:t>
      </w:r>
      <w:r w:rsidR="00F43943">
        <w:rPr>
          <w:rFonts w:ascii="Arial" w:hAnsi="Arial" w:cs="Arial"/>
        </w:rPr>
        <w:t xml:space="preserve"> </w:t>
      </w:r>
      <w:r w:rsidR="00B50454">
        <w:rPr>
          <w:rFonts w:ascii="Arial" w:hAnsi="Arial" w:cs="Arial"/>
        </w:rPr>
        <w:t xml:space="preserve">Zhotoviteľ je na základe písomnej výzvy Objednávateľa povinný po uhradení jednotlivých platieb podľa </w:t>
      </w:r>
      <w:r w:rsidR="00B50454" w:rsidRPr="005B0732">
        <w:rPr>
          <w:rFonts w:ascii="Arial" w:hAnsi="Arial" w:cs="Arial"/>
        </w:rPr>
        <w:t>bod</w:t>
      </w:r>
      <w:r w:rsidR="00B50454">
        <w:rPr>
          <w:rFonts w:ascii="Arial" w:hAnsi="Arial" w:cs="Arial"/>
        </w:rPr>
        <w:t>u 5.</w:t>
      </w:r>
      <w:r w:rsidR="007A31EC">
        <w:rPr>
          <w:rFonts w:ascii="Arial" w:hAnsi="Arial" w:cs="Arial"/>
        </w:rPr>
        <w:t>9</w:t>
      </w:r>
      <w:r w:rsidR="00B50454">
        <w:rPr>
          <w:rFonts w:ascii="Arial" w:hAnsi="Arial" w:cs="Arial"/>
        </w:rPr>
        <w:t xml:space="preserve"> tejto Zmluvy vydať potvrdenie so súhlasom na zníženie hodnoty Bankov</w:t>
      </w:r>
      <w:r w:rsidR="00EF1B33">
        <w:rPr>
          <w:rFonts w:ascii="Arial" w:hAnsi="Arial" w:cs="Arial"/>
        </w:rPr>
        <w:t>ej záruky o zaplatenú hodnot</w:t>
      </w:r>
      <w:r w:rsidR="002A438B">
        <w:rPr>
          <w:rFonts w:ascii="Arial" w:hAnsi="Arial" w:cs="Arial"/>
        </w:rPr>
        <w:t>u</w:t>
      </w:r>
      <w:r w:rsidR="00EF1B33">
        <w:rPr>
          <w:rFonts w:ascii="Arial" w:hAnsi="Arial" w:cs="Arial"/>
        </w:rPr>
        <w:t xml:space="preserve"> </w:t>
      </w:r>
      <w:r w:rsidR="00634104" w:rsidRPr="008A4C05">
        <w:rPr>
          <w:rFonts w:ascii="Arial" w:hAnsi="Arial" w:cs="Arial"/>
        </w:rPr>
        <w:t>(ďalej len „</w:t>
      </w:r>
      <w:r w:rsidR="00634104" w:rsidRPr="00B86BDE">
        <w:rPr>
          <w:rFonts w:ascii="Arial" w:hAnsi="Arial" w:cs="Arial"/>
          <w:b/>
        </w:rPr>
        <w:t>Banková záruka</w:t>
      </w:r>
      <w:r w:rsidR="00122833" w:rsidRPr="00B86BDE">
        <w:rPr>
          <w:rFonts w:ascii="Arial" w:hAnsi="Arial" w:cs="Arial"/>
          <w:b/>
        </w:rPr>
        <w:t xml:space="preserve"> Objednávateľa</w:t>
      </w:r>
      <w:r w:rsidR="00EF1B33">
        <w:rPr>
          <w:rFonts w:ascii="Arial" w:hAnsi="Arial" w:cs="Arial"/>
        </w:rPr>
        <w:t>“).</w:t>
      </w:r>
    </w:p>
    <w:p w14:paraId="3BBE198D" w14:textId="3656642A" w:rsidR="00634104" w:rsidRPr="008E3A97" w:rsidRDefault="00634104" w:rsidP="002A1EE0">
      <w:pPr>
        <w:pStyle w:val="Odsekzoznamu"/>
        <w:numPr>
          <w:ilvl w:val="1"/>
          <w:numId w:val="5"/>
        </w:numPr>
        <w:rPr>
          <w:rFonts w:ascii="Arial" w:hAnsi="Arial" w:cs="Arial"/>
          <w:sz w:val="20"/>
          <w:szCs w:val="20"/>
        </w:rPr>
      </w:pPr>
      <w:r w:rsidRPr="008E3A97">
        <w:rPr>
          <w:rFonts w:ascii="Arial" w:hAnsi="Arial" w:cs="Arial"/>
          <w:sz w:val="20"/>
          <w:szCs w:val="20"/>
        </w:rPr>
        <w:t>Banková záruka</w:t>
      </w:r>
      <w:r w:rsidR="00EF1B33" w:rsidRPr="008E3A97">
        <w:rPr>
          <w:rFonts w:ascii="Arial" w:hAnsi="Arial" w:cs="Arial"/>
          <w:sz w:val="20"/>
          <w:szCs w:val="20"/>
        </w:rPr>
        <w:t xml:space="preserve"> Objednávateľa</w:t>
      </w:r>
      <w:r w:rsidRPr="008E3A97">
        <w:rPr>
          <w:rFonts w:ascii="Arial" w:hAnsi="Arial" w:cs="Arial"/>
          <w:sz w:val="20"/>
          <w:szCs w:val="20"/>
        </w:rPr>
        <w:t xml:space="preserve"> musí byť </w:t>
      </w:r>
    </w:p>
    <w:p w14:paraId="06E6F910" w14:textId="77777777" w:rsidR="00B80000" w:rsidRPr="00637D3D" w:rsidRDefault="00B80000" w:rsidP="002A1EE0">
      <w:pPr>
        <w:pStyle w:val="Odsekzoznamu"/>
        <w:numPr>
          <w:ilvl w:val="8"/>
          <w:numId w:val="35"/>
        </w:numPr>
        <w:ind w:left="1418" w:hanging="284"/>
        <w:rPr>
          <w:rFonts w:ascii="Arial" w:hAnsi="Arial" w:cs="Arial"/>
          <w:sz w:val="20"/>
          <w:szCs w:val="20"/>
        </w:rPr>
      </w:pPr>
      <w:r w:rsidRPr="00637D3D">
        <w:rPr>
          <w:rFonts w:ascii="Arial" w:hAnsi="Arial" w:cs="Arial"/>
          <w:sz w:val="20"/>
          <w:szCs w:val="20"/>
        </w:rPr>
        <w:t>bezpodmienečná a neodvolateľná, splatná na prvé požiadanie;</w:t>
      </w:r>
    </w:p>
    <w:p w14:paraId="65ED8F2F" w14:textId="77777777" w:rsidR="00634104" w:rsidRPr="005F5D95" w:rsidRDefault="00B80000" w:rsidP="002A1EE0">
      <w:pPr>
        <w:pStyle w:val="Odsekzoznamu"/>
        <w:numPr>
          <w:ilvl w:val="8"/>
          <w:numId w:val="35"/>
        </w:numPr>
        <w:ind w:left="1418" w:hanging="284"/>
        <w:jc w:val="both"/>
        <w:rPr>
          <w:rFonts w:ascii="Arial" w:hAnsi="Arial" w:cs="Arial"/>
          <w:sz w:val="20"/>
          <w:szCs w:val="20"/>
        </w:rPr>
      </w:pPr>
      <w:r w:rsidRPr="005F5D95">
        <w:rPr>
          <w:rFonts w:ascii="Arial" w:hAnsi="Arial" w:cs="Arial"/>
          <w:sz w:val="20"/>
          <w:szCs w:val="20"/>
        </w:rPr>
        <w:t>v</w:t>
      </w:r>
      <w:r w:rsidR="00634104" w:rsidRPr="005F5D95">
        <w:rPr>
          <w:rFonts w:ascii="Arial" w:hAnsi="Arial" w:cs="Arial"/>
          <w:sz w:val="20"/>
          <w:szCs w:val="20"/>
        </w:rPr>
        <w:t xml:space="preserve">ystavená </w:t>
      </w:r>
      <w:r w:rsidRPr="005F5D95">
        <w:rPr>
          <w:rFonts w:ascii="Arial" w:hAnsi="Arial" w:cs="Arial"/>
          <w:sz w:val="20"/>
          <w:szCs w:val="20"/>
        </w:rPr>
        <w:t xml:space="preserve">renomovanou </w:t>
      </w:r>
      <w:r w:rsidR="00634104" w:rsidRPr="005F5D95">
        <w:rPr>
          <w:rFonts w:ascii="Arial" w:hAnsi="Arial" w:cs="Arial"/>
          <w:sz w:val="20"/>
          <w:szCs w:val="20"/>
        </w:rPr>
        <w:t>slovenskou bankou alebo pobočkou zahraničnej banky na Slovensku</w:t>
      </w:r>
      <w:r w:rsidR="005A04AA" w:rsidRPr="005F5D95">
        <w:rPr>
          <w:rFonts w:ascii="Arial" w:hAnsi="Arial" w:cs="Arial"/>
          <w:sz w:val="20"/>
          <w:szCs w:val="20"/>
        </w:rPr>
        <w:t xml:space="preserve"> podľa Právnych predpisov (Slovenskej republiky)</w:t>
      </w:r>
      <w:r w:rsidRPr="005F5D95">
        <w:rPr>
          <w:rFonts w:ascii="Arial" w:hAnsi="Arial" w:cs="Arial"/>
          <w:sz w:val="20"/>
          <w:szCs w:val="20"/>
        </w:rPr>
        <w:t>;</w:t>
      </w:r>
    </w:p>
    <w:p w14:paraId="659AFD00" w14:textId="068F1990" w:rsidR="00B80000" w:rsidRPr="004E18CF" w:rsidRDefault="00B80000" w:rsidP="002A1EE0">
      <w:pPr>
        <w:pStyle w:val="Odsekzoznamu"/>
        <w:numPr>
          <w:ilvl w:val="8"/>
          <w:numId w:val="35"/>
        </w:numPr>
        <w:ind w:left="1418" w:hanging="284"/>
        <w:jc w:val="both"/>
        <w:rPr>
          <w:rFonts w:ascii="Arial" w:hAnsi="Arial" w:cs="Arial"/>
          <w:sz w:val="20"/>
          <w:szCs w:val="20"/>
        </w:rPr>
      </w:pPr>
      <w:r w:rsidRPr="00AD5E64">
        <w:rPr>
          <w:rFonts w:ascii="Arial" w:hAnsi="Arial" w:cs="Arial"/>
          <w:sz w:val="20"/>
          <w:szCs w:val="20"/>
        </w:rPr>
        <w:t xml:space="preserve">platná a účinná po </w:t>
      </w:r>
      <w:r w:rsidR="00932C9A" w:rsidRPr="00AD5E64">
        <w:rPr>
          <w:rFonts w:ascii="Arial" w:hAnsi="Arial" w:cs="Arial"/>
          <w:sz w:val="20"/>
          <w:szCs w:val="20"/>
        </w:rPr>
        <w:t xml:space="preserve">celú </w:t>
      </w:r>
      <w:r w:rsidRPr="00AD5E64">
        <w:rPr>
          <w:rFonts w:ascii="Arial" w:hAnsi="Arial" w:cs="Arial"/>
          <w:sz w:val="20"/>
          <w:szCs w:val="20"/>
        </w:rPr>
        <w:t>dobu trvania Zmluvy</w:t>
      </w:r>
      <w:r w:rsidR="00D42537" w:rsidRPr="00AD5E64">
        <w:rPr>
          <w:rFonts w:ascii="Arial" w:hAnsi="Arial" w:cs="Arial"/>
          <w:sz w:val="20"/>
          <w:szCs w:val="20"/>
        </w:rPr>
        <w:t>, m</w:t>
      </w:r>
      <w:r w:rsidR="00705CE3" w:rsidRPr="00637D3D">
        <w:rPr>
          <w:rFonts w:ascii="Arial" w:hAnsi="Arial" w:cs="Arial"/>
          <w:sz w:val="20"/>
          <w:szCs w:val="20"/>
        </w:rPr>
        <w:t>inimálne</w:t>
      </w:r>
      <w:r w:rsidR="00D42537" w:rsidRPr="00637D3D">
        <w:rPr>
          <w:rFonts w:ascii="Arial" w:hAnsi="Arial" w:cs="Arial"/>
          <w:sz w:val="20"/>
          <w:szCs w:val="20"/>
        </w:rPr>
        <w:t xml:space="preserve"> však</w:t>
      </w:r>
      <w:r w:rsidRPr="00637D3D">
        <w:rPr>
          <w:rFonts w:ascii="Arial" w:hAnsi="Arial" w:cs="Arial"/>
          <w:sz w:val="20"/>
          <w:szCs w:val="20"/>
        </w:rPr>
        <w:t xml:space="preserve"> po dobu </w:t>
      </w:r>
      <w:r w:rsidR="00AB1DDB" w:rsidRPr="00637D3D">
        <w:rPr>
          <w:rFonts w:ascii="Arial" w:hAnsi="Arial" w:cs="Arial"/>
          <w:sz w:val="20"/>
          <w:szCs w:val="20"/>
        </w:rPr>
        <w:t>30</w:t>
      </w:r>
      <w:r w:rsidRPr="00637D3D">
        <w:rPr>
          <w:rFonts w:ascii="Arial" w:hAnsi="Arial" w:cs="Arial"/>
          <w:sz w:val="20"/>
          <w:szCs w:val="20"/>
        </w:rPr>
        <w:t xml:space="preserve"> dní odo dňa splatnosti Ceny Diela</w:t>
      </w:r>
      <w:r w:rsidR="00932C9A" w:rsidRPr="00637D3D">
        <w:rPr>
          <w:rFonts w:ascii="Arial" w:hAnsi="Arial" w:cs="Arial"/>
          <w:sz w:val="20"/>
          <w:szCs w:val="20"/>
        </w:rPr>
        <w:t xml:space="preserve"> v zmysle konečnej/vyúčtovacej faktúry</w:t>
      </w:r>
      <w:r w:rsidRPr="00637D3D">
        <w:rPr>
          <w:rFonts w:ascii="Arial" w:hAnsi="Arial" w:cs="Arial"/>
          <w:sz w:val="20"/>
          <w:szCs w:val="20"/>
        </w:rPr>
        <w:t xml:space="preserve"> podľa tejto </w:t>
      </w:r>
      <w:r w:rsidRPr="004E18CF">
        <w:rPr>
          <w:rFonts w:ascii="Arial" w:hAnsi="Arial" w:cs="Arial"/>
          <w:sz w:val="20"/>
          <w:szCs w:val="20"/>
        </w:rPr>
        <w:t>Zmluvy</w:t>
      </w:r>
      <w:r w:rsidR="00637D3D" w:rsidRPr="004E18CF">
        <w:rPr>
          <w:rFonts w:ascii="Arial" w:hAnsi="Arial" w:cs="Arial"/>
          <w:sz w:val="20"/>
          <w:szCs w:val="20"/>
        </w:rPr>
        <w:t>;</w:t>
      </w:r>
    </w:p>
    <w:p w14:paraId="05E8DDAB" w14:textId="0EEA6829" w:rsidR="00B84190" w:rsidRPr="00637D3D" w:rsidRDefault="00B80000" w:rsidP="002A1EE0">
      <w:pPr>
        <w:pStyle w:val="Odsekzoznamu"/>
        <w:numPr>
          <w:ilvl w:val="8"/>
          <w:numId w:val="35"/>
        </w:numPr>
        <w:ind w:left="1418" w:hanging="284"/>
        <w:jc w:val="both"/>
        <w:rPr>
          <w:rFonts w:ascii="Arial" w:hAnsi="Arial" w:cs="Arial"/>
          <w:sz w:val="20"/>
          <w:szCs w:val="20"/>
        </w:rPr>
      </w:pPr>
      <w:r w:rsidRPr="004E18CF">
        <w:rPr>
          <w:rFonts w:ascii="Arial" w:hAnsi="Arial" w:cs="Arial"/>
          <w:sz w:val="20"/>
          <w:szCs w:val="20"/>
        </w:rPr>
        <w:t>na základe ktorej banka Zhotoviteľovi v právnom postavení beneficienta uvoľní na základe písomnej výzvy Zhotoviteľa prostriedky v požadovanej výške (aj po častiach) až do výšky podľa predchádzajúceho bodu na bankový účet Zhotoviteľa uvedený v písomnej výzve, v ktorej Zhotoviteľ vyhlási, že Objednávateľ neuhradil faktúru (alebo jej časť) v lehote jej splatnosti</w:t>
      </w:r>
      <w:r w:rsidR="00DD67A6" w:rsidRPr="004E18CF">
        <w:rPr>
          <w:rFonts w:ascii="Arial" w:hAnsi="Arial" w:cs="Arial"/>
          <w:sz w:val="20"/>
          <w:szCs w:val="20"/>
        </w:rPr>
        <w:t xml:space="preserve"> alebo inú sumu v zmysle predchádzajúceho bodu na základe výzvy Zhotoviteľa</w:t>
      </w:r>
      <w:r w:rsidRPr="004E18CF">
        <w:rPr>
          <w:rFonts w:ascii="Arial" w:hAnsi="Arial" w:cs="Arial"/>
          <w:sz w:val="20"/>
          <w:szCs w:val="20"/>
        </w:rPr>
        <w:t xml:space="preserve">, pričom </w:t>
      </w:r>
      <w:r w:rsidR="00AF0635" w:rsidRPr="004E18CF">
        <w:rPr>
          <w:rFonts w:ascii="Arial" w:hAnsi="Arial" w:cs="Arial"/>
          <w:sz w:val="20"/>
          <w:szCs w:val="20"/>
        </w:rPr>
        <w:t xml:space="preserve">takúto výzvu a) nie je potrebné dokladať žiadnymi prílohami, alebo b) </w:t>
      </w:r>
      <w:r w:rsidR="00637D3D" w:rsidRPr="004E18CF">
        <w:rPr>
          <w:rFonts w:ascii="Arial" w:hAnsi="Arial" w:cs="Arial"/>
          <w:sz w:val="20"/>
          <w:szCs w:val="20"/>
        </w:rPr>
        <w:t>prílohu</w:t>
      </w:r>
      <w:r w:rsidRPr="004E18CF">
        <w:rPr>
          <w:rFonts w:ascii="Arial" w:hAnsi="Arial" w:cs="Arial"/>
          <w:sz w:val="20"/>
          <w:szCs w:val="20"/>
        </w:rPr>
        <w:t xml:space="preserve"> tejto výzvy bude tvoriť kópia faktúr/y</w:t>
      </w:r>
      <w:r w:rsidR="00DD67A6" w:rsidRPr="004E18CF">
        <w:rPr>
          <w:rFonts w:ascii="Arial" w:hAnsi="Arial" w:cs="Arial"/>
          <w:sz w:val="20"/>
          <w:szCs w:val="20"/>
        </w:rPr>
        <w:t xml:space="preserve"> alebo výzvy/výziev</w:t>
      </w:r>
      <w:r w:rsidRPr="004E18CF">
        <w:rPr>
          <w:rFonts w:ascii="Arial" w:hAnsi="Arial" w:cs="Arial"/>
          <w:sz w:val="20"/>
          <w:szCs w:val="20"/>
        </w:rPr>
        <w:t xml:space="preserve"> vystavený</w:t>
      </w:r>
      <w:r w:rsidR="00A972C0" w:rsidRPr="004E18CF">
        <w:rPr>
          <w:rFonts w:ascii="Arial" w:hAnsi="Arial" w:cs="Arial"/>
          <w:sz w:val="20"/>
          <w:szCs w:val="20"/>
        </w:rPr>
        <w:t>ch Zhotoviteľom zaslaných na</w:t>
      </w:r>
      <w:r w:rsidRPr="004E18CF">
        <w:rPr>
          <w:rFonts w:ascii="Arial" w:hAnsi="Arial" w:cs="Arial"/>
          <w:sz w:val="20"/>
          <w:szCs w:val="20"/>
        </w:rPr>
        <w:t xml:space="preserve"> úhradu Objednávateľo</w:t>
      </w:r>
      <w:r w:rsidR="00A972C0" w:rsidRPr="004E18CF">
        <w:rPr>
          <w:rFonts w:ascii="Arial" w:hAnsi="Arial" w:cs="Arial"/>
          <w:sz w:val="20"/>
          <w:szCs w:val="20"/>
        </w:rPr>
        <w:t>vi na akúkoľvek sumu podľa predchádzajúceho bodu Zmluvy</w:t>
      </w:r>
      <w:r w:rsidR="004E18CF">
        <w:rPr>
          <w:rFonts w:ascii="Arial" w:hAnsi="Arial" w:cs="Arial"/>
          <w:sz w:val="20"/>
          <w:szCs w:val="20"/>
        </w:rPr>
        <w:t>.</w:t>
      </w:r>
    </w:p>
    <w:p w14:paraId="3991FCC7" w14:textId="12EEB0DF" w:rsidR="0039746B" w:rsidRPr="00EA2E2A" w:rsidRDefault="005636F2" w:rsidP="002A1EE0">
      <w:pPr>
        <w:pStyle w:val="Odsekzoznamu"/>
        <w:numPr>
          <w:ilvl w:val="1"/>
          <w:numId w:val="5"/>
        </w:numPr>
        <w:jc w:val="both"/>
        <w:rPr>
          <w:rFonts w:ascii="Arial" w:hAnsi="Arial" w:cs="Arial"/>
          <w:sz w:val="20"/>
          <w:szCs w:val="20"/>
        </w:rPr>
      </w:pPr>
      <w:r w:rsidRPr="00637D3D">
        <w:rPr>
          <w:rFonts w:ascii="Arial" w:hAnsi="Arial" w:cs="Arial"/>
          <w:sz w:val="20"/>
          <w:szCs w:val="20"/>
        </w:rPr>
        <w:t xml:space="preserve">Zhotoviteľ je povinný riadne a včas si plniť svoje finančné záväzky voči </w:t>
      </w:r>
      <w:proofErr w:type="spellStart"/>
      <w:r w:rsidRPr="00637D3D">
        <w:rPr>
          <w:rFonts w:ascii="Arial" w:hAnsi="Arial" w:cs="Arial"/>
          <w:sz w:val="20"/>
          <w:szCs w:val="20"/>
        </w:rPr>
        <w:t>podzhotoviteľom</w:t>
      </w:r>
      <w:proofErr w:type="spellEnd"/>
      <w:r w:rsidRPr="00637D3D">
        <w:rPr>
          <w:rFonts w:ascii="Arial" w:hAnsi="Arial" w:cs="Arial"/>
          <w:sz w:val="20"/>
          <w:szCs w:val="20"/>
        </w:rPr>
        <w:t xml:space="preserve"> alebo dodávateľom. Zhotoviteľ je povinný oznámiť Investorovi </w:t>
      </w:r>
      <w:r w:rsidR="00E11C72" w:rsidRPr="00637D3D">
        <w:rPr>
          <w:rFonts w:ascii="Arial" w:hAnsi="Arial" w:cs="Arial"/>
          <w:sz w:val="20"/>
          <w:szCs w:val="20"/>
        </w:rPr>
        <w:t xml:space="preserve">Projektu </w:t>
      </w:r>
      <w:r w:rsidRPr="00637D3D">
        <w:rPr>
          <w:rFonts w:ascii="Arial" w:hAnsi="Arial" w:cs="Arial"/>
          <w:sz w:val="20"/>
          <w:szCs w:val="20"/>
        </w:rPr>
        <w:t>prípadné neplnenie si finančných záväzkov Objednávateľa voči Zhotoviteľovi. Pokiaľ sa Zhotov</w:t>
      </w:r>
      <w:r w:rsidRPr="005F5D95">
        <w:rPr>
          <w:rFonts w:ascii="Arial" w:hAnsi="Arial" w:cs="Arial"/>
          <w:sz w:val="20"/>
          <w:szCs w:val="20"/>
        </w:rPr>
        <w:t xml:space="preserve">iteľ v súvislosti s vykonaním Diela dostane do omeškania s plnením svojich finančných záväzkov voči </w:t>
      </w:r>
      <w:proofErr w:type="spellStart"/>
      <w:r w:rsidRPr="005F5D95">
        <w:rPr>
          <w:rFonts w:ascii="Arial" w:hAnsi="Arial" w:cs="Arial"/>
          <w:sz w:val="20"/>
          <w:szCs w:val="20"/>
        </w:rPr>
        <w:t>podzhotoviteľom</w:t>
      </w:r>
      <w:proofErr w:type="spellEnd"/>
      <w:r w:rsidRPr="005F5D95">
        <w:rPr>
          <w:rFonts w:ascii="Arial" w:hAnsi="Arial" w:cs="Arial"/>
          <w:sz w:val="20"/>
          <w:szCs w:val="20"/>
        </w:rPr>
        <w:t xml:space="preserve"> alebo dodávateľom, na zaplatenie ktorých vznikol </w:t>
      </w:r>
      <w:proofErr w:type="spellStart"/>
      <w:r w:rsidRPr="005F5D95">
        <w:rPr>
          <w:rFonts w:ascii="Arial" w:hAnsi="Arial" w:cs="Arial"/>
          <w:sz w:val="20"/>
          <w:szCs w:val="20"/>
        </w:rPr>
        <w:t>podzhotoviteľom</w:t>
      </w:r>
      <w:proofErr w:type="spellEnd"/>
      <w:r w:rsidRPr="005F5D95">
        <w:rPr>
          <w:rFonts w:ascii="Arial" w:hAnsi="Arial" w:cs="Arial"/>
          <w:sz w:val="20"/>
          <w:szCs w:val="20"/>
        </w:rPr>
        <w:t xml:space="preserve"> alebo dodávateľom v súlade s uzavretou zmluvou nárok (ďalej len „Záväzok voči </w:t>
      </w:r>
      <w:proofErr w:type="spellStart"/>
      <w:r w:rsidRPr="005F5D95">
        <w:rPr>
          <w:rFonts w:ascii="Arial" w:hAnsi="Arial" w:cs="Arial"/>
          <w:sz w:val="20"/>
          <w:szCs w:val="20"/>
        </w:rPr>
        <w:t>podzhotoviteľovi</w:t>
      </w:r>
      <w:proofErr w:type="spellEnd"/>
      <w:r w:rsidRPr="005F5D95">
        <w:rPr>
          <w:rFonts w:ascii="Arial" w:hAnsi="Arial" w:cs="Arial"/>
          <w:sz w:val="20"/>
          <w:szCs w:val="20"/>
        </w:rPr>
        <w:t xml:space="preserve">“) o viac ako 30 dní, Objednávateľ je oprávnený, nie však povinný, tieto záväzky splniť za Zhotoviteľa. V prípade úhrady Záväzkov voči </w:t>
      </w:r>
      <w:proofErr w:type="spellStart"/>
      <w:r w:rsidRPr="005F5D95">
        <w:rPr>
          <w:rFonts w:ascii="Arial" w:hAnsi="Arial" w:cs="Arial"/>
          <w:sz w:val="20"/>
          <w:szCs w:val="20"/>
        </w:rPr>
        <w:t>podzhotoviteľovi</w:t>
      </w:r>
      <w:proofErr w:type="spellEnd"/>
      <w:r w:rsidRPr="005F5D95">
        <w:rPr>
          <w:rFonts w:ascii="Arial" w:hAnsi="Arial" w:cs="Arial"/>
          <w:sz w:val="20"/>
          <w:szCs w:val="20"/>
        </w:rPr>
        <w:t xml:space="preserve"> za Zhotoviteľa v súlade s týmto bodom </w:t>
      </w:r>
      <w:r w:rsidR="00E11C72" w:rsidRPr="005F5D95">
        <w:rPr>
          <w:rFonts w:ascii="Arial" w:hAnsi="Arial" w:cs="Arial"/>
          <w:sz w:val="20"/>
          <w:szCs w:val="20"/>
        </w:rPr>
        <w:t>Z</w:t>
      </w:r>
      <w:r w:rsidRPr="005F5D95">
        <w:rPr>
          <w:rFonts w:ascii="Arial" w:hAnsi="Arial" w:cs="Arial"/>
          <w:sz w:val="20"/>
          <w:szCs w:val="20"/>
        </w:rPr>
        <w:t xml:space="preserve">mluvy, má Objednávateľ voči Zhotoviteľovi právo na zaplatenie sumy vo výške Objednávateľom uhradeného Záväzku voči </w:t>
      </w:r>
      <w:proofErr w:type="spellStart"/>
      <w:r w:rsidRPr="005F5D95">
        <w:rPr>
          <w:rFonts w:ascii="Arial" w:hAnsi="Arial" w:cs="Arial"/>
          <w:sz w:val="20"/>
          <w:szCs w:val="20"/>
        </w:rPr>
        <w:t>podzhotoviteľovi</w:t>
      </w:r>
      <w:proofErr w:type="spellEnd"/>
      <w:r w:rsidRPr="005F5D95">
        <w:rPr>
          <w:rFonts w:ascii="Arial" w:hAnsi="Arial" w:cs="Arial"/>
          <w:sz w:val="20"/>
          <w:szCs w:val="20"/>
        </w:rPr>
        <w:t xml:space="preserve"> v plnom rozsahu (ďalej len „Pohľadávka Objednávateľa“) alebo je </w:t>
      </w:r>
      <w:r w:rsidR="00E11C72" w:rsidRPr="005F5D95">
        <w:rPr>
          <w:rFonts w:ascii="Arial" w:hAnsi="Arial" w:cs="Arial"/>
          <w:sz w:val="20"/>
          <w:szCs w:val="20"/>
        </w:rPr>
        <w:t>O</w:t>
      </w:r>
      <w:r w:rsidRPr="005F5D95">
        <w:rPr>
          <w:rFonts w:ascii="Arial" w:hAnsi="Arial" w:cs="Arial"/>
          <w:sz w:val="20"/>
          <w:szCs w:val="20"/>
        </w:rPr>
        <w:t>bjednávateľ oprávnený započítať si akúkoľvek pohľadávku Zhotoviteľa voči Objednávateľovi s Pohľadávkou Objednávateľa voči Zhotoviteľovi.</w:t>
      </w:r>
      <w:r w:rsidR="002A4B8E" w:rsidRPr="00AD5E64">
        <w:rPr>
          <w:rFonts w:ascii="Arial" w:hAnsi="Arial" w:cs="Arial"/>
          <w:sz w:val="20"/>
          <w:szCs w:val="20"/>
        </w:rPr>
        <w:t xml:space="preserve"> Zhotoviteľ je povinný každý kalendárny štvrťrok</w:t>
      </w:r>
      <w:r w:rsidR="00F754B5" w:rsidRPr="00AD5E64">
        <w:rPr>
          <w:rFonts w:ascii="Arial" w:hAnsi="Arial" w:cs="Arial"/>
          <w:sz w:val="20"/>
          <w:szCs w:val="20"/>
        </w:rPr>
        <w:t>,</w:t>
      </w:r>
      <w:r w:rsidR="002A4B8E" w:rsidRPr="00AD5E64">
        <w:rPr>
          <w:rFonts w:ascii="Arial" w:hAnsi="Arial" w:cs="Arial"/>
          <w:sz w:val="20"/>
          <w:szCs w:val="20"/>
        </w:rPr>
        <w:t xml:space="preserve"> </w:t>
      </w:r>
      <w:r w:rsidR="00F754B5" w:rsidRPr="00AD5E64">
        <w:rPr>
          <w:rFonts w:ascii="Arial" w:hAnsi="Arial" w:cs="Arial"/>
          <w:sz w:val="20"/>
          <w:szCs w:val="20"/>
        </w:rPr>
        <w:t xml:space="preserve">na základe písomnej žiadosti Objednávateľa, </w:t>
      </w:r>
      <w:r w:rsidR="002A4B8E" w:rsidRPr="00AD5E64">
        <w:rPr>
          <w:rFonts w:ascii="Arial" w:hAnsi="Arial" w:cs="Arial"/>
          <w:sz w:val="20"/>
          <w:szCs w:val="20"/>
        </w:rPr>
        <w:t>(vždy do 10. kalendárn</w:t>
      </w:r>
      <w:r w:rsidR="00F754B5" w:rsidRPr="00AD5E64">
        <w:rPr>
          <w:rFonts w:ascii="Arial" w:hAnsi="Arial" w:cs="Arial"/>
          <w:sz w:val="20"/>
          <w:szCs w:val="20"/>
        </w:rPr>
        <w:t>ych</w:t>
      </w:r>
      <w:r w:rsidR="002A4B8E" w:rsidRPr="00AD5E64">
        <w:rPr>
          <w:rFonts w:ascii="Arial" w:hAnsi="Arial" w:cs="Arial"/>
          <w:sz w:val="20"/>
          <w:szCs w:val="20"/>
        </w:rPr>
        <w:t xml:space="preserve"> d</w:t>
      </w:r>
      <w:r w:rsidR="00F754B5" w:rsidRPr="00AD5E64">
        <w:rPr>
          <w:rFonts w:ascii="Arial" w:hAnsi="Arial" w:cs="Arial"/>
          <w:sz w:val="20"/>
          <w:szCs w:val="20"/>
        </w:rPr>
        <w:t>ní</w:t>
      </w:r>
      <w:r w:rsidR="002A4B8E" w:rsidRPr="00AD5E64">
        <w:rPr>
          <w:rFonts w:ascii="Arial" w:hAnsi="Arial" w:cs="Arial"/>
          <w:sz w:val="20"/>
          <w:szCs w:val="20"/>
        </w:rPr>
        <w:t xml:space="preserve"> </w:t>
      </w:r>
      <w:r w:rsidR="00F754B5" w:rsidRPr="00C74933">
        <w:rPr>
          <w:rFonts w:ascii="Arial" w:hAnsi="Arial" w:cs="Arial"/>
          <w:sz w:val="20"/>
          <w:szCs w:val="20"/>
        </w:rPr>
        <w:t>odo dňa doručenia žiadosti</w:t>
      </w:r>
      <w:r w:rsidR="002A4B8E" w:rsidRPr="00C74933">
        <w:rPr>
          <w:rFonts w:ascii="Arial" w:hAnsi="Arial" w:cs="Arial"/>
          <w:sz w:val="20"/>
          <w:szCs w:val="20"/>
        </w:rPr>
        <w:t>) predkladať Objednávateľovi čestné prehlásenie podpísané predstaviteľom Zh</w:t>
      </w:r>
      <w:r w:rsidR="002A4B8E" w:rsidRPr="00EA2E2A">
        <w:rPr>
          <w:rFonts w:ascii="Arial" w:hAnsi="Arial" w:cs="Arial"/>
          <w:sz w:val="20"/>
          <w:szCs w:val="20"/>
        </w:rPr>
        <w:t xml:space="preserve">otoviteľa o tom, že všetky jeho splatné finančné záväzky voči </w:t>
      </w:r>
      <w:proofErr w:type="spellStart"/>
      <w:r w:rsidR="002A4B8E" w:rsidRPr="00EA2E2A">
        <w:rPr>
          <w:rFonts w:ascii="Arial" w:hAnsi="Arial" w:cs="Arial"/>
          <w:sz w:val="20"/>
          <w:szCs w:val="20"/>
        </w:rPr>
        <w:t>podzhotoviteľom</w:t>
      </w:r>
      <w:proofErr w:type="spellEnd"/>
      <w:r w:rsidR="002A4B8E" w:rsidRPr="00EA2E2A">
        <w:rPr>
          <w:rFonts w:ascii="Arial" w:hAnsi="Arial" w:cs="Arial"/>
          <w:sz w:val="20"/>
          <w:szCs w:val="20"/>
        </w:rPr>
        <w:t xml:space="preserve"> a dodávateľom Zhotoviteľa za predchádzajúce obdobie ku dňu vyhotovenia čestného prehlásenia sú Zhotoviteľom uhradené v plnom rozsahu</w:t>
      </w:r>
      <w:r w:rsidR="009D436A" w:rsidRPr="00EA2E2A">
        <w:rPr>
          <w:rFonts w:ascii="Arial" w:hAnsi="Arial" w:cs="Arial"/>
          <w:sz w:val="20"/>
          <w:szCs w:val="20"/>
        </w:rPr>
        <w:t>.</w:t>
      </w:r>
    </w:p>
    <w:p w14:paraId="518C957A" w14:textId="77777777" w:rsidR="008D6BAD" w:rsidRPr="00BE53AF" w:rsidRDefault="008D6BAD">
      <w:pPr>
        <w:spacing w:before="120"/>
        <w:jc w:val="both"/>
        <w:rPr>
          <w:rFonts w:ascii="Arial" w:hAnsi="Arial" w:cs="Arial"/>
          <w:sz w:val="20"/>
          <w:szCs w:val="20"/>
        </w:rPr>
      </w:pPr>
    </w:p>
    <w:p w14:paraId="194F578B" w14:textId="77777777" w:rsidR="008D6BAD" w:rsidRPr="00BE53AF" w:rsidRDefault="005069B7">
      <w:pPr>
        <w:spacing w:before="120"/>
        <w:jc w:val="center"/>
        <w:rPr>
          <w:rFonts w:ascii="Arial" w:hAnsi="Arial" w:cs="Arial"/>
          <w:b/>
          <w:sz w:val="20"/>
          <w:szCs w:val="20"/>
        </w:rPr>
      </w:pPr>
      <w:r w:rsidRPr="00BE53AF">
        <w:rPr>
          <w:rFonts w:ascii="Arial" w:hAnsi="Arial" w:cs="Arial"/>
          <w:b/>
          <w:sz w:val="20"/>
          <w:szCs w:val="20"/>
        </w:rPr>
        <w:t>Článok 6.</w:t>
      </w:r>
    </w:p>
    <w:p w14:paraId="13DE2A65" w14:textId="77777777" w:rsidR="008D6BAD" w:rsidRPr="00BE53AF" w:rsidRDefault="005069B7">
      <w:pPr>
        <w:spacing w:before="120"/>
        <w:jc w:val="center"/>
        <w:rPr>
          <w:rFonts w:ascii="Arial" w:hAnsi="Arial" w:cs="Arial"/>
          <w:b/>
          <w:sz w:val="20"/>
          <w:szCs w:val="20"/>
        </w:rPr>
      </w:pPr>
      <w:r w:rsidRPr="00BE53AF">
        <w:rPr>
          <w:rFonts w:ascii="Arial" w:hAnsi="Arial" w:cs="Arial"/>
          <w:b/>
          <w:sz w:val="20"/>
          <w:szCs w:val="20"/>
        </w:rPr>
        <w:t>Ďalšie práva a povinnosti zmluvných strán</w:t>
      </w:r>
    </w:p>
    <w:p w14:paraId="4D0D0F53" w14:textId="77777777" w:rsidR="008D6BAD" w:rsidRPr="00BE53AF" w:rsidRDefault="005069B7">
      <w:pPr>
        <w:pStyle w:val="Odsekzoznamu"/>
        <w:spacing w:before="120" w:after="120"/>
        <w:ind w:left="567"/>
        <w:jc w:val="both"/>
        <w:rPr>
          <w:rFonts w:ascii="Arial" w:hAnsi="Arial" w:cs="Arial"/>
          <w:b/>
          <w:sz w:val="20"/>
          <w:szCs w:val="20"/>
        </w:rPr>
      </w:pPr>
      <w:r w:rsidRPr="00BE53AF">
        <w:rPr>
          <w:rFonts w:ascii="Arial" w:hAnsi="Arial" w:cs="Arial"/>
          <w:b/>
          <w:sz w:val="20"/>
          <w:szCs w:val="20"/>
        </w:rPr>
        <w:t>Pokyny</w:t>
      </w:r>
    </w:p>
    <w:p w14:paraId="0911CA8F" w14:textId="77777777" w:rsidR="008D6BAD" w:rsidRPr="00BE53AF" w:rsidRDefault="005069B7" w:rsidP="002A1EE0">
      <w:pPr>
        <w:pStyle w:val="Odsekzoznamu"/>
        <w:numPr>
          <w:ilvl w:val="0"/>
          <w:numId w:val="7"/>
        </w:numPr>
        <w:spacing w:before="120" w:after="120"/>
        <w:ind w:left="567" w:hanging="567"/>
        <w:jc w:val="both"/>
        <w:rPr>
          <w:rFonts w:ascii="Arial" w:hAnsi="Arial" w:cs="Arial"/>
          <w:sz w:val="20"/>
          <w:szCs w:val="20"/>
        </w:rPr>
      </w:pPr>
      <w:r w:rsidRPr="00BE53AF">
        <w:rPr>
          <w:rFonts w:ascii="Arial" w:hAnsi="Arial" w:cs="Arial"/>
          <w:sz w:val="20"/>
          <w:szCs w:val="20"/>
        </w:rPr>
        <w:t>Zhotoviteľ je pri vykonávaní Diela povinný postupovať v súlade s Pokynmi Objednávateľa, ibaže:</w:t>
      </w:r>
    </w:p>
    <w:p w14:paraId="0A94768A" w14:textId="77777777" w:rsidR="008D6BAD" w:rsidRPr="00BE53AF" w:rsidRDefault="005069B7" w:rsidP="002A1EE0">
      <w:pPr>
        <w:pStyle w:val="Odsekzoznamu"/>
        <w:numPr>
          <w:ilvl w:val="1"/>
          <w:numId w:val="27"/>
        </w:numPr>
        <w:spacing w:before="120" w:after="120"/>
        <w:jc w:val="both"/>
        <w:rPr>
          <w:rFonts w:ascii="Arial" w:hAnsi="Arial" w:cs="Arial"/>
          <w:sz w:val="20"/>
          <w:szCs w:val="20"/>
        </w:rPr>
      </w:pPr>
      <w:r w:rsidRPr="00BE53AF">
        <w:rPr>
          <w:rFonts w:ascii="Arial" w:hAnsi="Arial" w:cs="Arial"/>
          <w:sz w:val="20"/>
          <w:szCs w:val="20"/>
        </w:rPr>
        <w:t xml:space="preserve">obdrží predchádzajúci písomný súhlas Objednávateľa ku konaniu podľa vlastného uváženia, </w:t>
      </w:r>
    </w:p>
    <w:p w14:paraId="7C945483" w14:textId="77777777" w:rsidR="008D6BAD" w:rsidRPr="00BE53AF" w:rsidRDefault="005069B7" w:rsidP="002A1EE0">
      <w:pPr>
        <w:pStyle w:val="Odsekzoznamu"/>
        <w:numPr>
          <w:ilvl w:val="1"/>
          <w:numId w:val="27"/>
        </w:numPr>
        <w:spacing w:before="120" w:after="120"/>
        <w:ind w:left="1434" w:hanging="357"/>
        <w:jc w:val="both"/>
        <w:rPr>
          <w:rFonts w:ascii="Arial" w:hAnsi="Arial" w:cs="Arial"/>
          <w:sz w:val="20"/>
          <w:szCs w:val="20"/>
        </w:rPr>
      </w:pPr>
      <w:r w:rsidRPr="00BE53AF">
        <w:rPr>
          <w:rFonts w:ascii="Arial" w:hAnsi="Arial" w:cs="Arial"/>
          <w:sz w:val="20"/>
          <w:szCs w:val="20"/>
        </w:rPr>
        <w:t>je Pokyn v rozpore s požiadavkami Prevádzkovateľa distribučnej siete týkajúcimi sa Hlavnej časti Diela, najmä nie však výlučne v rozpore s vyjadrením/stanoviskom Prevádzkovateľa distribučnej siete k Dielu, k Projektovej Dokumentácii a pod., alebo</w:t>
      </w:r>
    </w:p>
    <w:p w14:paraId="617B1143" w14:textId="77777777" w:rsidR="008D6BAD" w:rsidRPr="00BE53AF" w:rsidRDefault="005069B7" w:rsidP="002A1EE0">
      <w:pPr>
        <w:pStyle w:val="Odsekzoznamu"/>
        <w:numPr>
          <w:ilvl w:val="1"/>
          <w:numId w:val="27"/>
        </w:numPr>
        <w:spacing w:before="120" w:after="120"/>
        <w:ind w:left="1434" w:hanging="357"/>
        <w:jc w:val="both"/>
        <w:rPr>
          <w:rFonts w:ascii="Arial" w:hAnsi="Arial" w:cs="Arial"/>
          <w:sz w:val="20"/>
          <w:szCs w:val="20"/>
        </w:rPr>
      </w:pPr>
      <w:r w:rsidRPr="00BE53AF">
        <w:rPr>
          <w:rFonts w:ascii="Arial" w:hAnsi="Arial" w:cs="Arial"/>
          <w:sz w:val="20"/>
          <w:szCs w:val="20"/>
        </w:rPr>
        <w:t>je také odchýlenie nevyhnutné urobiť v prípade bezprostredne hroziacej ujmy a stavu núdze na ochranu záujmov Objednávateľa alebo Prevádzkovateľa distribučnej siete a získanie predchádzajúceho písomného súhlasu Objednávateľa nie je možné rozumne vyžadovať.</w:t>
      </w:r>
    </w:p>
    <w:p w14:paraId="495211EE" w14:textId="123875FF" w:rsidR="005414A2" w:rsidRDefault="005069B7" w:rsidP="002A1EE0">
      <w:pPr>
        <w:pStyle w:val="Odsekzoznamu"/>
        <w:numPr>
          <w:ilvl w:val="0"/>
          <w:numId w:val="7"/>
        </w:numPr>
        <w:spacing w:before="120" w:after="120"/>
        <w:ind w:left="567" w:hanging="567"/>
        <w:jc w:val="both"/>
        <w:rPr>
          <w:rFonts w:ascii="Arial" w:hAnsi="Arial" w:cs="Arial"/>
          <w:sz w:val="20"/>
          <w:szCs w:val="20"/>
        </w:rPr>
      </w:pPr>
      <w:r w:rsidRPr="00BE53AF">
        <w:rPr>
          <w:rFonts w:ascii="Arial" w:hAnsi="Arial" w:cs="Arial"/>
          <w:sz w:val="20"/>
          <w:szCs w:val="20"/>
        </w:rPr>
        <w:t>Pokiaľ si  niektorá záležitosť počas vykonávania Diela vyžaduje upresnenie Podkladov, vyjadrenie alebo stanovisko Objednávateľa, Zhotoviteľ ho môže požiadať o vydanie Pokynu. Objednávateľ je povinný vydať Pokyn čo možno najskôr, najneskôr však do 7 pracovných dní odo dňa, kedy Zhotoviteľ o vydanie Pokynu požiadal.</w:t>
      </w:r>
      <w:r w:rsidR="00EC3E05">
        <w:rPr>
          <w:rFonts w:ascii="Arial" w:hAnsi="Arial" w:cs="Arial"/>
          <w:sz w:val="20"/>
          <w:szCs w:val="20"/>
        </w:rPr>
        <w:t xml:space="preserve"> </w:t>
      </w:r>
    </w:p>
    <w:p w14:paraId="4F8E4D9F" w14:textId="5135AB4B" w:rsidR="005414A2" w:rsidRPr="00EA2E2A" w:rsidRDefault="005414A2" w:rsidP="00EA2E2A">
      <w:pPr>
        <w:pStyle w:val="Odsekzoznamu"/>
        <w:numPr>
          <w:ilvl w:val="0"/>
          <w:numId w:val="7"/>
        </w:numPr>
        <w:spacing w:before="120" w:after="120"/>
        <w:ind w:left="567" w:hanging="567"/>
        <w:jc w:val="both"/>
        <w:rPr>
          <w:rFonts w:ascii="Arial" w:hAnsi="Arial" w:cs="Arial"/>
          <w:sz w:val="20"/>
          <w:szCs w:val="20"/>
        </w:rPr>
      </w:pPr>
      <w:r w:rsidRPr="00281413">
        <w:rPr>
          <w:rFonts w:ascii="Arial" w:hAnsi="Arial" w:cs="Arial"/>
          <w:sz w:val="20"/>
          <w:szCs w:val="20"/>
        </w:rPr>
        <w:t xml:space="preserve">Zhotoviteľ je povinný najneskôr do  jedného týždňa po podpise </w:t>
      </w:r>
      <w:r w:rsidR="00395F24" w:rsidRPr="00281413">
        <w:rPr>
          <w:rFonts w:ascii="Arial" w:hAnsi="Arial" w:cs="Arial"/>
          <w:sz w:val="20"/>
          <w:szCs w:val="20"/>
        </w:rPr>
        <w:t>Z</w:t>
      </w:r>
      <w:r w:rsidRPr="00281413">
        <w:rPr>
          <w:rFonts w:ascii="Arial" w:hAnsi="Arial" w:cs="Arial"/>
          <w:sz w:val="20"/>
          <w:szCs w:val="20"/>
        </w:rPr>
        <w:t>mluvy predložiť Objednávateľovi Zoznam strojov a zariadení, s ktorými uvažuje realizovať Dielo, a to v rozsahu podľa Zoznamu nasadeného  strojového vybavenia/mechanizmov a technologických zariadení (</w:t>
      </w:r>
      <w:r w:rsidRPr="005B0732">
        <w:rPr>
          <w:rFonts w:ascii="Arial" w:hAnsi="Arial" w:cs="Arial"/>
          <w:sz w:val="20"/>
          <w:szCs w:val="20"/>
        </w:rPr>
        <w:t xml:space="preserve">Príloha č. </w:t>
      </w:r>
      <w:r w:rsidR="008A01FB">
        <w:rPr>
          <w:rFonts w:ascii="Arial" w:hAnsi="Arial" w:cs="Arial"/>
          <w:sz w:val="20"/>
          <w:szCs w:val="20"/>
        </w:rPr>
        <w:t>8</w:t>
      </w:r>
      <w:r w:rsidR="0096157A" w:rsidRPr="00281413">
        <w:rPr>
          <w:rFonts w:ascii="Arial" w:hAnsi="Arial" w:cs="Arial"/>
          <w:sz w:val="20"/>
          <w:szCs w:val="20"/>
        </w:rPr>
        <w:t xml:space="preserve"> Zmluvy</w:t>
      </w:r>
      <w:r w:rsidRPr="00281413">
        <w:rPr>
          <w:rFonts w:ascii="Arial" w:hAnsi="Arial" w:cs="Arial"/>
          <w:sz w:val="20"/>
          <w:szCs w:val="20"/>
        </w:rPr>
        <w:t xml:space="preserve">). V rámci evidencie podľa predchádzajúcej vety je Zhotoviteľ povinný evidovať fotokópie </w:t>
      </w:r>
      <w:r w:rsidRPr="00281413">
        <w:rPr>
          <w:rFonts w:ascii="Arial" w:hAnsi="Arial" w:cs="Arial"/>
          <w:sz w:val="20"/>
          <w:szCs w:val="20"/>
        </w:rPr>
        <w:lastRenderedPageBreak/>
        <w:t xml:space="preserve">technickej dokumentácie obsahujúce informácie o výrobnom čísle stroja a zariadenia. K osobám oprávneným viesť a/alebo obsluhovať stroje a zariadenia je Zhotoviteľ povinný evidovať fotokópie dokladov o ich odbornej spôsobilosti. Zhotoviteľ je povinný na požiadanie Objednávateľa predložiť mu aktualizovanú evidenciu strojov a zariadení podľa tohto </w:t>
      </w:r>
      <w:r w:rsidR="00395F24" w:rsidRPr="00281413">
        <w:rPr>
          <w:rFonts w:ascii="Arial" w:hAnsi="Arial" w:cs="Arial"/>
          <w:sz w:val="20"/>
          <w:szCs w:val="20"/>
        </w:rPr>
        <w:t>bodu</w:t>
      </w:r>
      <w:r w:rsidRPr="00281413">
        <w:rPr>
          <w:rFonts w:ascii="Arial" w:hAnsi="Arial" w:cs="Arial"/>
          <w:sz w:val="20"/>
          <w:szCs w:val="20"/>
        </w:rPr>
        <w:t xml:space="preserve"> vrátane súvisiacej dokumentácie, ktorú je Zhotoviteľ povinný evidovať podľa tohto bodu. Pre vylúčenie pochybností  platí, že stroje a zariadenia uvedené v Zozname strojov a zariadení sa považujú za </w:t>
      </w:r>
      <w:r w:rsidR="00395F24" w:rsidRPr="00281413">
        <w:rPr>
          <w:rFonts w:ascii="Arial" w:hAnsi="Arial" w:cs="Arial"/>
          <w:sz w:val="20"/>
          <w:szCs w:val="20"/>
        </w:rPr>
        <w:t>„</w:t>
      </w:r>
      <w:r w:rsidRPr="00281413">
        <w:rPr>
          <w:rFonts w:ascii="Arial" w:hAnsi="Arial" w:cs="Arial"/>
          <w:sz w:val="20"/>
          <w:szCs w:val="20"/>
        </w:rPr>
        <w:t>Zariadenie Zhotoviteľa</w:t>
      </w:r>
      <w:r w:rsidR="00395F24" w:rsidRPr="00281413">
        <w:rPr>
          <w:rFonts w:ascii="Arial" w:hAnsi="Arial" w:cs="Arial"/>
          <w:sz w:val="20"/>
          <w:szCs w:val="20"/>
        </w:rPr>
        <w:t>“</w:t>
      </w:r>
      <w:r w:rsidRPr="00281413">
        <w:rPr>
          <w:rFonts w:ascii="Arial" w:hAnsi="Arial" w:cs="Arial"/>
          <w:sz w:val="20"/>
          <w:szCs w:val="20"/>
        </w:rPr>
        <w:t>.</w:t>
      </w:r>
    </w:p>
    <w:p w14:paraId="2144BEF4" w14:textId="2549A1E8" w:rsidR="005414A2" w:rsidRPr="00B86BDE" w:rsidRDefault="005414A2" w:rsidP="002A1EE0">
      <w:pPr>
        <w:pStyle w:val="Odsekzoznamu"/>
        <w:numPr>
          <w:ilvl w:val="0"/>
          <w:numId w:val="7"/>
        </w:numPr>
        <w:spacing w:before="120" w:after="120"/>
        <w:ind w:left="567" w:hanging="567"/>
        <w:jc w:val="both"/>
        <w:rPr>
          <w:rFonts w:ascii="Arial" w:hAnsi="Arial" w:cs="Arial"/>
          <w:sz w:val="20"/>
          <w:szCs w:val="20"/>
        </w:rPr>
      </w:pPr>
      <w:r w:rsidRPr="005414A2">
        <w:rPr>
          <w:rFonts w:ascii="Arial" w:hAnsi="Arial" w:cs="Arial"/>
          <w:sz w:val="20"/>
          <w:szCs w:val="20"/>
        </w:rPr>
        <w:t xml:space="preserve">Zhotoviteľ sa zaväzuje aktívne spolupracovať so Stavebnotechnickým dozorom Investora </w:t>
      </w:r>
      <w:r w:rsidR="00932208">
        <w:rPr>
          <w:rFonts w:ascii="Arial" w:hAnsi="Arial" w:cs="Arial"/>
          <w:sz w:val="20"/>
          <w:szCs w:val="20"/>
        </w:rPr>
        <w:t xml:space="preserve">Projektu </w:t>
      </w:r>
      <w:r w:rsidRPr="005414A2">
        <w:rPr>
          <w:rFonts w:ascii="Arial" w:hAnsi="Arial" w:cs="Arial"/>
          <w:sz w:val="20"/>
          <w:szCs w:val="20"/>
        </w:rPr>
        <w:t>a povereným zástupcom Objednávateľa na Stav</w:t>
      </w:r>
      <w:r w:rsidR="003C0A0E">
        <w:rPr>
          <w:rFonts w:ascii="Arial" w:hAnsi="Arial" w:cs="Arial"/>
          <w:sz w:val="20"/>
          <w:szCs w:val="20"/>
        </w:rPr>
        <w:t>ebnej časti Diela</w:t>
      </w:r>
      <w:r w:rsidRPr="005414A2">
        <w:rPr>
          <w:rFonts w:ascii="Arial" w:hAnsi="Arial" w:cs="Arial"/>
          <w:sz w:val="20"/>
          <w:szCs w:val="20"/>
        </w:rPr>
        <w:t xml:space="preserve">. Zhotoviteľ sa zaväzuje predkladať všetky dokumenty, certifikáty, atesty, vyhlásenia zhody výrobkov, revízne správy, stavebný denník atď. poverenému </w:t>
      </w:r>
      <w:r w:rsidRPr="00B86BDE">
        <w:rPr>
          <w:rFonts w:ascii="Arial" w:hAnsi="Arial" w:cs="Arial"/>
          <w:sz w:val="20"/>
          <w:szCs w:val="20"/>
        </w:rPr>
        <w:t xml:space="preserve">Stavebnotechnickému dozoru </w:t>
      </w:r>
      <w:r w:rsidR="00932208" w:rsidRPr="00B86BDE">
        <w:rPr>
          <w:rFonts w:ascii="Arial" w:hAnsi="Arial" w:cs="Arial"/>
          <w:sz w:val="20"/>
          <w:szCs w:val="20"/>
        </w:rPr>
        <w:t xml:space="preserve"> Investora Projektu </w:t>
      </w:r>
      <w:r w:rsidRPr="00B86BDE">
        <w:rPr>
          <w:rFonts w:ascii="Arial" w:hAnsi="Arial" w:cs="Arial"/>
          <w:sz w:val="20"/>
          <w:szCs w:val="20"/>
        </w:rPr>
        <w:t xml:space="preserve">výlučne prostredníctvom povereného zástupcu Objednávateľa. </w:t>
      </w:r>
    </w:p>
    <w:p w14:paraId="0BB464D7" w14:textId="4CC95997" w:rsidR="005414A2" w:rsidRPr="005414A2" w:rsidRDefault="005414A2" w:rsidP="002A1EE0">
      <w:pPr>
        <w:pStyle w:val="Odsekzoznamu"/>
        <w:numPr>
          <w:ilvl w:val="0"/>
          <w:numId w:val="7"/>
        </w:numPr>
        <w:spacing w:before="120" w:after="120"/>
        <w:ind w:left="567" w:hanging="567"/>
        <w:jc w:val="both"/>
        <w:rPr>
          <w:rFonts w:ascii="Arial" w:hAnsi="Arial" w:cs="Arial"/>
          <w:sz w:val="20"/>
          <w:szCs w:val="20"/>
        </w:rPr>
      </w:pPr>
      <w:r w:rsidRPr="005414A2">
        <w:rPr>
          <w:rFonts w:ascii="Arial" w:hAnsi="Arial" w:cs="Arial"/>
          <w:sz w:val="20"/>
          <w:szCs w:val="20"/>
        </w:rPr>
        <w:t xml:space="preserve">Objednávateľ je povinný postarať sa o to, aby práce Zhotoviteľa neboli právami tretích osôb obmedzované nad rozsah určený vo schválenom projekte stavby. </w:t>
      </w:r>
    </w:p>
    <w:p w14:paraId="228D33BF" w14:textId="637EDBD5" w:rsidR="005414A2" w:rsidRPr="005414A2" w:rsidRDefault="005414A2" w:rsidP="002A1EE0">
      <w:pPr>
        <w:pStyle w:val="Odsekzoznamu"/>
        <w:numPr>
          <w:ilvl w:val="0"/>
          <w:numId w:val="7"/>
        </w:numPr>
        <w:spacing w:before="120" w:after="120"/>
        <w:ind w:left="567" w:hanging="567"/>
        <w:jc w:val="both"/>
        <w:rPr>
          <w:rFonts w:ascii="Arial" w:hAnsi="Arial" w:cs="Arial"/>
          <w:sz w:val="20"/>
          <w:szCs w:val="20"/>
        </w:rPr>
      </w:pPr>
      <w:r w:rsidRPr="005414A2">
        <w:rPr>
          <w:rFonts w:ascii="Arial" w:hAnsi="Arial" w:cs="Arial"/>
          <w:sz w:val="20"/>
          <w:szCs w:val="20"/>
        </w:rPr>
        <w:t xml:space="preserve">Pred nástupom na práce je Zhotoviteľ povinný predložiť menný zoznam pracovníkov s dokumentáciou o spôsobilosti na výkon prác súvisiacich s predmetom zmluvy – školenie BOZP, viazača bremien, potvrdenie o zdravotnej spôsobilosti a práce vo výškach, zváračský preukaz a pod.). </w:t>
      </w:r>
    </w:p>
    <w:p w14:paraId="19F8A5DB" w14:textId="304A9107" w:rsidR="005414A2" w:rsidRPr="005414A2" w:rsidRDefault="005414A2" w:rsidP="002A1EE0">
      <w:pPr>
        <w:pStyle w:val="Odsekzoznamu"/>
        <w:numPr>
          <w:ilvl w:val="0"/>
          <w:numId w:val="7"/>
        </w:numPr>
        <w:spacing w:before="120" w:after="120"/>
        <w:ind w:left="567" w:hanging="567"/>
        <w:jc w:val="both"/>
        <w:rPr>
          <w:rFonts w:ascii="Arial" w:hAnsi="Arial" w:cs="Arial"/>
          <w:sz w:val="20"/>
          <w:szCs w:val="20"/>
        </w:rPr>
      </w:pPr>
      <w:r w:rsidRPr="005414A2">
        <w:rPr>
          <w:rFonts w:ascii="Arial" w:hAnsi="Arial" w:cs="Arial"/>
          <w:sz w:val="20"/>
          <w:szCs w:val="20"/>
        </w:rPr>
        <w:t xml:space="preserve">Zhotoviteľ je povinný poskytnúť Objednávateľovi písomne jeho aktualizované údaje, ako aj aktualizované údaje jeho </w:t>
      </w:r>
      <w:proofErr w:type="spellStart"/>
      <w:r w:rsidRPr="005414A2">
        <w:rPr>
          <w:rFonts w:ascii="Arial" w:hAnsi="Arial" w:cs="Arial"/>
          <w:sz w:val="20"/>
          <w:szCs w:val="20"/>
        </w:rPr>
        <w:t>podzhotoviteľov</w:t>
      </w:r>
      <w:proofErr w:type="spellEnd"/>
      <w:r w:rsidRPr="005414A2">
        <w:rPr>
          <w:rFonts w:ascii="Arial" w:hAnsi="Arial" w:cs="Arial"/>
          <w:sz w:val="20"/>
          <w:szCs w:val="20"/>
        </w:rPr>
        <w:t xml:space="preserve"> a dodávateľov v zmysle § 41 ods. 3, 4 a 6 Zákona o verejnom obstarávaní v rozsahu: obchodné meno/názov, sídlo/miesto podnikania, IČO, zápis do príslušného registra a údaje o osobe oprávnenej konať za uvedené osoby v rozsahu meno, priezvisko, adresa pobytu a dátum narodenia do 5 pracovných dní odo dňa zmeny týchto údajov.</w:t>
      </w:r>
    </w:p>
    <w:p w14:paraId="3C7329FF" w14:textId="02132037" w:rsidR="008D6BAD" w:rsidRPr="00F74AAB" w:rsidRDefault="005414A2" w:rsidP="002A1EE0">
      <w:pPr>
        <w:pStyle w:val="Odsekzoznamu"/>
        <w:numPr>
          <w:ilvl w:val="0"/>
          <w:numId w:val="7"/>
        </w:numPr>
        <w:spacing w:before="120" w:after="120"/>
        <w:ind w:left="567" w:hanging="567"/>
        <w:jc w:val="both"/>
        <w:rPr>
          <w:rFonts w:ascii="Arial" w:hAnsi="Arial" w:cs="Arial"/>
          <w:sz w:val="20"/>
          <w:szCs w:val="20"/>
        </w:rPr>
      </w:pPr>
      <w:r w:rsidRPr="00F74AAB">
        <w:rPr>
          <w:rFonts w:ascii="Arial" w:hAnsi="Arial" w:cs="Arial"/>
          <w:sz w:val="20"/>
          <w:szCs w:val="20"/>
        </w:rPr>
        <w:t xml:space="preserve">  Zhotoviteľ je povinný pred začatím výkopových prác alebo iných prác, ktoré by mohli ohroziť jednotlivé podzemné a nadzemné vedenia, ako sú kanalizácia, vodovod, telekomunikačné káble, elektrické vedenia, plynovodné potrubia a podobné, oboznámiť sa s umiestnením všetkých sietí, ktoré môžu byť jeho činnosťou dotknuté.</w:t>
      </w:r>
      <w:r w:rsidR="00F74AAB" w:rsidRPr="00F74AAB">
        <w:rPr>
          <w:rFonts w:ascii="Arial" w:hAnsi="Arial" w:cs="Arial"/>
          <w:sz w:val="20"/>
          <w:szCs w:val="20"/>
        </w:rPr>
        <w:t xml:space="preserve"> Objednávateľ zabezpečí vytýčenie všetkých inžinierskych sietí v miestach vykonávanie Diela.</w:t>
      </w:r>
      <w:r w:rsidRPr="00F74AAB">
        <w:rPr>
          <w:rFonts w:ascii="Arial" w:hAnsi="Arial" w:cs="Arial"/>
          <w:sz w:val="20"/>
          <w:szCs w:val="20"/>
        </w:rPr>
        <w:t xml:space="preserve"> </w:t>
      </w:r>
      <w:r w:rsidR="005069B7" w:rsidRPr="00F74AAB">
        <w:rPr>
          <w:rFonts w:ascii="Arial" w:hAnsi="Arial" w:cs="Arial"/>
          <w:sz w:val="20"/>
          <w:szCs w:val="20"/>
        </w:rPr>
        <w:t xml:space="preserve"> </w:t>
      </w:r>
    </w:p>
    <w:p w14:paraId="291EF52E" w14:textId="77777777" w:rsidR="008D6BAD" w:rsidRPr="00BE53AF" w:rsidRDefault="005069B7">
      <w:pPr>
        <w:pStyle w:val="Odsekzoznamu"/>
        <w:spacing w:before="120" w:after="120"/>
        <w:ind w:left="567"/>
        <w:jc w:val="both"/>
        <w:rPr>
          <w:rFonts w:ascii="Arial" w:hAnsi="Arial" w:cs="Arial"/>
          <w:b/>
          <w:sz w:val="20"/>
          <w:szCs w:val="20"/>
        </w:rPr>
      </w:pPr>
      <w:r w:rsidRPr="00BE53AF">
        <w:rPr>
          <w:rFonts w:ascii="Arial" w:hAnsi="Arial" w:cs="Arial"/>
          <w:b/>
          <w:sz w:val="20"/>
          <w:szCs w:val="20"/>
        </w:rPr>
        <w:t>BOZP, OPP a ochrana životného prostredia, pracovníci na Stavenisku</w:t>
      </w:r>
    </w:p>
    <w:p w14:paraId="2B4159EB" w14:textId="1A49B265" w:rsidR="003E7B02" w:rsidRPr="00BE53AF" w:rsidRDefault="005069B7" w:rsidP="002A1EE0">
      <w:pPr>
        <w:pStyle w:val="Odsekzoznamu"/>
        <w:numPr>
          <w:ilvl w:val="0"/>
          <w:numId w:val="7"/>
        </w:numPr>
        <w:spacing w:before="120" w:after="120"/>
        <w:ind w:left="567" w:hanging="567"/>
        <w:jc w:val="both"/>
        <w:rPr>
          <w:rFonts w:ascii="Arial" w:hAnsi="Arial" w:cs="Arial"/>
          <w:sz w:val="20"/>
          <w:szCs w:val="20"/>
        </w:rPr>
      </w:pPr>
      <w:r w:rsidRPr="00BE53AF">
        <w:rPr>
          <w:rFonts w:ascii="Arial" w:hAnsi="Arial" w:cs="Arial"/>
          <w:sz w:val="20"/>
          <w:szCs w:val="20"/>
        </w:rPr>
        <w:t>Zhotoviteľ sa zaväzuje pri vykonávaní Diela dodržiavať všetky povinnosti vyplývajúce pre neho z Právnych predpisov, udržiavať na Stavenisku a v jeho okolí čistotu a poriadok, zodpovedá v plnom rozsahu za zabezpečenie OPP, BOZP, vybavenie ochrannými pomôckami všetkých osôb zdržiavajúcich sa na Stavenisku s viditeľným označením názvu spoločnosti Zhotoviteľa alebo jeho subdodávateľa, ochrany životného prostredia na Stavenisku v súlade s Právnymi predpismi, ako aj v súlade s Rozhodnutiami Príslušných orgánov a ostatných osôb, ktoré mu Objednávateľ odovzdal v rámci Podkladov, a v súlade s príslušnými technickými normami, TPP, obchodnými zvyklosťami a internými predpismi Objednávateľa, s ktorými bol zo strany Objednávateľa preukázateľne oboznámený (ak nie sú v rozpore s Právnymi predpismi), ktoré sú aplikovateľné na činnosti vykonávané Zhotoviteľom na základe tejto Zmluvy.</w:t>
      </w:r>
    </w:p>
    <w:p w14:paraId="494AB41A" w14:textId="77777777" w:rsidR="008D6BAD" w:rsidRDefault="005069B7" w:rsidP="002A1EE0">
      <w:pPr>
        <w:pStyle w:val="Odsekzoznamu"/>
        <w:numPr>
          <w:ilvl w:val="0"/>
          <w:numId w:val="7"/>
        </w:numPr>
        <w:spacing w:before="120" w:after="120"/>
        <w:ind w:left="567" w:hanging="567"/>
        <w:jc w:val="both"/>
        <w:rPr>
          <w:rFonts w:ascii="Arial" w:hAnsi="Arial" w:cs="Arial"/>
          <w:sz w:val="20"/>
          <w:szCs w:val="20"/>
        </w:rPr>
      </w:pPr>
      <w:r w:rsidRPr="00BE53AF">
        <w:rPr>
          <w:rFonts w:ascii="Arial" w:hAnsi="Arial" w:cs="Arial"/>
          <w:sz w:val="20"/>
          <w:szCs w:val="20"/>
        </w:rPr>
        <w:t>Objednávateľ má právo vykázať pracovníka Zhotoviteľa zo Staveniska, ak bolo preukázané, že jeho výkon alebo správanie je alebo bolo neuspokojivé. Úkon vykázania pracovníka zo Staveniska je potrebné urobiť formou písomnej žiadosti doručenej Zhotoviteľovi, ktorý na základe takejto žiadosti bezodkladne dotyčného pracovníka/pracovníkov odvolá. Zhotoviteľ nahradí takého pracovníka iným pracovníkom podľa vlastného uváženia.</w:t>
      </w:r>
    </w:p>
    <w:p w14:paraId="691B6FD2" w14:textId="32259CA3" w:rsidR="00992FBB" w:rsidRPr="00992FBB" w:rsidRDefault="00992FBB" w:rsidP="002A1EE0">
      <w:pPr>
        <w:pStyle w:val="Odsekzoznamu"/>
        <w:numPr>
          <w:ilvl w:val="0"/>
          <w:numId w:val="7"/>
        </w:numPr>
        <w:spacing w:before="120" w:after="120"/>
        <w:ind w:left="567" w:hanging="567"/>
        <w:jc w:val="both"/>
        <w:rPr>
          <w:rFonts w:ascii="Arial" w:hAnsi="Arial" w:cs="Arial"/>
          <w:sz w:val="20"/>
          <w:szCs w:val="20"/>
        </w:rPr>
      </w:pPr>
      <w:r w:rsidRPr="00992FBB">
        <w:rPr>
          <w:rFonts w:ascii="Arial" w:hAnsi="Arial" w:cs="Arial"/>
          <w:sz w:val="20"/>
          <w:szCs w:val="20"/>
        </w:rPr>
        <w:t xml:space="preserve">Zhotoviteľ je povinný od </w:t>
      </w:r>
      <w:r w:rsidR="00852047">
        <w:rPr>
          <w:rFonts w:ascii="Arial" w:hAnsi="Arial" w:cs="Arial"/>
          <w:sz w:val="20"/>
          <w:szCs w:val="20"/>
        </w:rPr>
        <w:t>d</w:t>
      </w:r>
      <w:r w:rsidRPr="00992FBB">
        <w:rPr>
          <w:rFonts w:ascii="Arial" w:hAnsi="Arial" w:cs="Arial"/>
          <w:sz w:val="20"/>
          <w:szCs w:val="20"/>
        </w:rPr>
        <w:t>átumu začatia prác a počas celej realizácie výstavby dodržiavať Plán BOZP,</w:t>
      </w:r>
      <w:r w:rsidR="00852047">
        <w:rPr>
          <w:rFonts w:ascii="Arial" w:hAnsi="Arial" w:cs="Arial"/>
          <w:sz w:val="20"/>
          <w:szCs w:val="20"/>
        </w:rPr>
        <w:t xml:space="preserve"> ktor</w:t>
      </w:r>
      <w:r w:rsidR="0061258B">
        <w:rPr>
          <w:rFonts w:ascii="Arial" w:hAnsi="Arial" w:cs="Arial"/>
          <w:sz w:val="20"/>
          <w:szCs w:val="20"/>
        </w:rPr>
        <w:t>ý</w:t>
      </w:r>
      <w:r w:rsidR="00852047">
        <w:rPr>
          <w:rFonts w:ascii="Arial" w:hAnsi="Arial" w:cs="Arial"/>
          <w:sz w:val="20"/>
          <w:szCs w:val="20"/>
        </w:rPr>
        <w:t xml:space="preserve"> tvorí </w:t>
      </w:r>
      <w:r w:rsidR="00852047" w:rsidRPr="005B0732">
        <w:rPr>
          <w:rFonts w:ascii="Arial" w:hAnsi="Arial" w:cs="Arial"/>
          <w:sz w:val="20"/>
          <w:szCs w:val="20"/>
        </w:rPr>
        <w:t xml:space="preserve">Prílohu č. </w:t>
      </w:r>
      <w:r w:rsidR="002F613B">
        <w:rPr>
          <w:rFonts w:ascii="Arial" w:hAnsi="Arial" w:cs="Arial"/>
          <w:sz w:val="20"/>
          <w:szCs w:val="20"/>
        </w:rPr>
        <w:t>5</w:t>
      </w:r>
      <w:r w:rsidR="00852047" w:rsidRPr="005B0732">
        <w:rPr>
          <w:rFonts w:ascii="Arial" w:hAnsi="Arial" w:cs="Arial"/>
          <w:sz w:val="20"/>
          <w:szCs w:val="20"/>
        </w:rPr>
        <w:t xml:space="preserve"> </w:t>
      </w:r>
      <w:r w:rsidR="00852047">
        <w:rPr>
          <w:rFonts w:ascii="Arial" w:hAnsi="Arial" w:cs="Arial"/>
          <w:sz w:val="20"/>
          <w:szCs w:val="20"/>
        </w:rPr>
        <w:t xml:space="preserve"> Zmluvy,</w:t>
      </w:r>
      <w:r w:rsidRPr="00992FBB">
        <w:rPr>
          <w:rFonts w:ascii="Arial" w:hAnsi="Arial" w:cs="Arial"/>
          <w:sz w:val="20"/>
          <w:szCs w:val="20"/>
        </w:rPr>
        <w:t xml:space="preserve"> resp. aktualizovaný Plán BOZP</w:t>
      </w:r>
      <w:r w:rsidR="00852047">
        <w:rPr>
          <w:rFonts w:ascii="Arial" w:hAnsi="Arial" w:cs="Arial"/>
          <w:sz w:val="20"/>
          <w:szCs w:val="20"/>
        </w:rPr>
        <w:t xml:space="preserve">, za predpokladu, že </w:t>
      </w:r>
      <w:r w:rsidRPr="00992FBB">
        <w:rPr>
          <w:rFonts w:ascii="Arial" w:hAnsi="Arial" w:cs="Arial"/>
          <w:sz w:val="20"/>
          <w:szCs w:val="20"/>
        </w:rPr>
        <w:t xml:space="preserve"> </w:t>
      </w:r>
      <w:r w:rsidR="00852047">
        <w:rPr>
          <w:rFonts w:ascii="Arial" w:hAnsi="Arial" w:cs="Arial"/>
          <w:sz w:val="20"/>
          <w:szCs w:val="20"/>
        </w:rPr>
        <w:t xml:space="preserve">bol Zhotoviteľovi písomne doručený, </w:t>
      </w:r>
      <w:r w:rsidRPr="00992FBB">
        <w:rPr>
          <w:rFonts w:ascii="Arial" w:hAnsi="Arial" w:cs="Arial"/>
          <w:sz w:val="20"/>
          <w:szCs w:val="20"/>
        </w:rPr>
        <w:t xml:space="preserve"> ako aj ďalšie povinnosti Zhotoviteľovi ustanovené v nariadení vlády SR č. 396/2006 </w:t>
      </w:r>
      <w:proofErr w:type="spellStart"/>
      <w:r w:rsidRPr="00992FBB">
        <w:rPr>
          <w:rFonts w:ascii="Arial" w:hAnsi="Arial" w:cs="Arial"/>
          <w:sz w:val="20"/>
          <w:szCs w:val="20"/>
        </w:rPr>
        <w:t>Z.z</w:t>
      </w:r>
      <w:proofErr w:type="spellEnd"/>
      <w:r w:rsidRPr="00992FBB">
        <w:rPr>
          <w:rFonts w:ascii="Arial" w:hAnsi="Arial" w:cs="Arial"/>
          <w:sz w:val="20"/>
          <w:szCs w:val="20"/>
        </w:rPr>
        <w:t xml:space="preserve">. o minimálnych bezpečnostných a zdravotných požiadavkách na </w:t>
      </w:r>
      <w:r w:rsidR="00852047">
        <w:rPr>
          <w:rFonts w:ascii="Arial" w:hAnsi="Arial" w:cs="Arial"/>
          <w:sz w:val="20"/>
          <w:szCs w:val="20"/>
        </w:rPr>
        <w:t>s</w:t>
      </w:r>
      <w:r w:rsidRPr="00992FBB">
        <w:rPr>
          <w:rFonts w:ascii="Arial" w:hAnsi="Arial" w:cs="Arial"/>
          <w:sz w:val="20"/>
          <w:szCs w:val="20"/>
        </w:rPr>
        <w:t xml:space="preserve">tavenisko.   </w:t>
      </w:r>
    </w:p>
    <w:p w14:paraId="5C9DC353" w14:textId="70A5FA83" w:rsidR="00992FBB" w:rsidRPr="00B86BDE" w:rsidRDefault="00992FBB" w:rsidP="002A1EE0">
      <w:pPr>
        <w:pStyle w:val="Odsekzoznamu"/>
        <w:numPr>
          <w:ilvl w:val="0"/>
          <w:numId w:val="7"/>
        </w:numPr>
        <w:spacing w:before="120" w:after="120"/>
        <w:ind w:left="567" w:hanging="567"/>
        <w:jc w:val="both"/>
        <w:rPr>
          <w:rFonts w:ascii="Arial" w:hAnsi="Arial" w:cs="Arial"/>
          <w:sz w:val="20"/>
          <w:szCs w:val="20"/>
        </w:rPr>
      </w:pPr>
      <w:r w:rsidRPr="00B86BDE">
        <w:rPr>
          <w:rFonts w:ascii="Arial" w:hAnsi="Arial" w:cs="Arial"/>
          <w:sz w:val="20"/>
          <w:szCs w:val="20"/>
        </w:rPr>
        <w:t xml:space="preserve">Objednávateľ je povinný </w:t>
      </w:r>
      <w:r w:rsidR="00036CD9" w:rsidRPr="00B86BDE">
        <w:rPr>
          <w:rFonts w:ascii="Arial" w:hAnsi="Arial" w:cs="Arial"/>
          <w:sz w:val="20"/>
          <w:szCs w:val="20"/>
        </w:rPr>
        <w:t xml:space="preserve">v dostatočnom časovom predstihu </w:t>
      </w:r>
      <w:r w:rsidRPr="00B86BDE">
        <w:rPr>
          <w:rFonts w:ascii="Arial" w:hAnsi="Arial" w:cs="Arial"/>
          <w:sz w:val="20"/>
          <w:szCs w:val="20"/>
        </w:rPr>
        <w:t xml:space="preserve">vypracovať návrh Dohody o vytvorení podmienok bezpečnosti a ochrany zdravia pri práci (BOZP) na spoločnom pracovisku s ďalšími zhotoviteľmi Objednávateľa podľa § 18 zák. č. 124/2006 </w:t>
      </w:r>
      <w:proofErr w:type="spellStart"/>
      <w:r w:rsidRPr="00B86BDE">
        <w:rPr>
          <w:rFonts w:ascii="Arial" w:hAnsi="Arial" w:cs="Arial"/>
          <w:sz w:val="20"/>
          <w:szCs w:val="20"/>
        </w:rPr>
        <w:t>Z.z</w:t>
      </w:r>
      <w:proofErr w:type="spellEnd"/>
      <w:r w:rsidRPr="00B86BDE">
        <w:rPr>
          <w:rFonts w:ascii="Arial" w:hAnsi="Arial" w:cs="Arial"/>
          <w:sz w:val="20"/>
          <w:szCs w:val="20"/>
        </w:rPr>
        <w:t xml:space="preserve">. o bezpečnosti a ochrane zdravia pri práci a o zmene a doplnení niektorých zákonov v znení neskorších predpisov (ďalej </w:t>
      </w:r>
      <w:r w:rsidR="00036CD9" w:rsidRPr="00B86BDE">
        <w:rPr>
          <w:rFonts w:ascii="Arial" w:hAnsi="Arial" w:cs="Arial"/>
          <w:sz w:val="20"/>
          <w:szCs w:val="20"/>
        </w:rPr>
        <w:t>len</w:t>
      </w:r>
      <w:r w:rsidRPr="00B86BDE">
        <w:rPr>
          <w:rFonts w:ascii="Arial" w:hAnsi="Arial" w:cs="Arial"/>
          <w:sz w:val="20"/>
          <w:szCs w:val="20"/>
        </w:rPr>
        <w:t xml:space="preserve"> „Dohoda o vytvorení podmienok BOZP na spoločnom pracovisku“). Zmluvné strany uzatvoria  Dohodu o vytvorení podmienok BOZP na spoločnom pracovisku najneskôr 3 pracovné dni pred </w:t>
      </w:r>
      <w:r w:rsidR="00036CD9" w:rsidRPr="00B86BDE">
        <w:rPr>
          <w:rFonts w:ascii="Arial" w:hAnsi="Arial" w:cs="Arial"/>
          <w:sz w:val="20"/>
          <w:szCs w:val="20"/>
        </w:rPr>
        <w:t>odovzdaním Staveniska</w:t>
      </w:r>
      <w:r w:rsidRPr="00B86BDE">
        <w:rPr>
          <w:rFonts w:ascii="Arial" w:hAnsi="Arial" w:cs="Arial"/>
          <w:sz w:val="20"/>
          <w:szCs w:val="20"/>
        </w:rPr>
        <w:t>.</w:t>
      </w:r>
    </w:p>
    <w:p w14:paraId="2B5B208B" w14:textId="42CFC864" w:rsidR="00992FBB" w:rsidRPr="00992FBB" w:rsidRDefault="00992FBB" w:rsidP="002A1EE0">
      <w:pPr>
        <w:pStyle w:val="Odsekzoznamu"/>
        <w:numPr>
          <w:ilvl w:val="0"/>
          <w:numId w:val="7"/>
        </w:numPr>
        <w:spacing w:before="120" w:after="120"/>
        <w:ind w:left="567" w:hanging="567"/>
        <w:jc w:val="both"/>
        <w:rPr>
          <w:rFonts w:ascii="Arial" w:hAnsi="Arial" w:cs="Arial"/>
          <w:sz w:val="20"/>
          <w:szCs w:val="20"/>
        </w:rPr>
      </w:pPr>
      <w:r w:rsidRPr="00992FBB">
        <w:rPr>
          <w:rFonts w:ascii="Arial" w:hAnsi="Arial" w:cs="Arial"/>
          <w:sz w:val="20"/>
          <w:szCs w:val="20"/>
        </w:rPr>
        <w:t xml:space="preserve">Zhotoviteľ sa </w:t>
      </w:r>
      <w:r w:rsidR="00FC05F1">
        <w:rPr>
          <w:rFonts w:ascii="Arial" w:hAnsi="Arial" w:cs="Arial"/>
          <w:sz w:val="20"/>
          <w:szCs w:val="20"/>
        </w:rPr>
        <w:t xml:space="preserve">pokiaľ ide o BOZP </w:t>
      </w:r>
      <w:r w:rsidRPr="00992FBB">
        <w:rPr>
          <w:rFonts w:ascii="Arial" w:hAnsi="Arial" w:cs="Arial"/>
          <w:sz w:val="20"/>
          <w:szCs w:val="20"/>
        </w:rPr>
        <w:t xml:space="preserve">zaväzuje </w:t>
      </w:r>
      <w:r w:rsidRPr="00FC05F1">
        <w:rPr>
          <w:rFonts w:ascii="Arial" w:hAnsi="Arial" w:cs="Arial"/>
          <w:sz w:val="20"/>
          <w:szCs w:val="20"/>
        </w:rPr>
        <w:t>riadiť pokynmi</w:t>
      </w:r>
      <w:r w:rsidRPr="00992FBB">
        <w:rPr>
          <w:rFonts w:ascii="Arial" w:hAnsi="Arial" w:cs="Arial"/>
          <w:sz w:val="20"/>
          <w:szCs w:val="20"/>
        </w:rPr>
        <w:t xml:space="preserve"> Objednávateľa, hlavne pokynmi určeného zástupcu Objednávateľa, (autorizovaného bezpečnostného technika resp. bezpečnostného technika, technika požiarnej ochrany, energetika, zamestnanca pre oblasť </w:t>
      </w:r>
      <w:r w:rsidRPr="00992FBB">
        <w:rPr>
          <w:rFonts w:ascii="Arial" w:hAnsi="Arial" w:cs="Arial"/>
          <w:sz w:val="20"/>
          <w:szCs w:val="20"/>
        </w:rPr>
        <w:lastRenderedPageBreak/>
        <w:t>kontroly kvality) a zástupcu Investora</w:t>
      </w:r>
      <w:r w:rsidR="00401185">
        <w:rPr>
          <w:rFonts w:ascii="Arial" w:hAnsi="Arial" w:cs="Arial"/>
          <w:sz w:val="20"/>
          <w:szCs w:val="20"/>
        </w:rPr>
        <w:t xml:space="preserve"> Projektu</w:t>
      </w:r>
      <w:r w:rsidR="004E18CF">
        <w:rPr>
          <w:rFonts w:ascii="Arial" w:hAnsi="Arial" w:cs="Arial"/>
          <w:sz w:val="20"/>
          <w:szCs w:val="20"/>
        </w:rPr>
        <w:t>/Objednávateľa</w:t>
      </w:r>
      <w:r w:rsidRPr="00992FBB">
        <w:rPr>
          <w:rFonts w:ascii="Arial" w:hAnsi="Arial" w:cs="Arial"/>
          <w:sz w:val="20"/>
          <w:szCs w:val="20"/>
        </w:rPr>
        <w:t xml:space="preserve">, ktorým je pre oblasť BOZP koordinátor </w:t>
      </w:r>
      <w:r w:rsidR="00401185">
        <w:rPr>
          <w:rFonts w:ascii="Arial" w:hAnsi="Arial" w:cs="Arial"/>
          <w:sz w:val="20"/>
          <w:szCs w:val="20"/>
        </w:rPr>
        <w:t>BOPZ</w:t>
      </w:r>
      <w:r w:rsidR="00FC05F1">
        <w:rPr>
          <w:rFonts w:ascii="Arial" w:hAnsi="Arial" w:cs="Arial"/>
          <w:sz w:val="20"/>
          <w:szCs w:val="20"/>
        </w:rPr>
        <w:t>, ustanovenia bodu 6.1 Zmluvy platia primerane</w:t>
      </w:r>
      <w:r w:rsidRPr="00992FBB">
        <w:rPr>
          <w:rFonts w:ascii="Arial" w:hAnsi="Arial" w:cs="Arial"/>
          <w:sz w:val="20"/>
          <w:szCs w:val="20"/>
        </w:rPr>
        <w:t>.</w:t>
      </w:r>
    </w:p>
    <w:p w14:paraId="61FC42B8" w14:textId="40717F2C" w:rsidR="00992FBB" w:rsidRPr="00992FBB" w:rsidRDefault="00992FBB" w:rsidP="002A1EE0">
      <w:pPr>
        <w:pStyle w:val="Odsekzoznamu"/>
        <w:numPr>
          <w:ilvl w:val="0"/>
          <w:numId w:val="7"/>
        </w:numPr>
        <w:spacing w:before="120" w:after="120"/>
        <w:ind w:left="567" w:hanging="567"/>
        <w:jc w:val="both"/>
        <w:rPr>
          <w:rFonts w:ascii="Arial" w:hAnsi="Arial" w:cs="Arial"/>
          <w:sz w:val="20"/>
          <w:szCs w:val="20"/>
        </w:rPr>
      </w:pPr>
      <w:r w:rsidRPr="00992FBB">
        <w:rPr>
          <w:rFonts w:ascii="Arial" w:hAnsi="Arial" w:cs="Arial"/>
          <w:sz w:val="20"/>
          <w:szCs w:val="20"/>
        </w:rPr>
        <w:t xml:space="preserve">Zhotoviteľ sa zaväzuje k súčinnosti s koordinátorom </w:t>
      </w:r>
      <w:r w:rsidR="00061624">
        <w:rPr>
          <w:rFonts w:ascii="Arial" w:hAnsi="Arial" w:cs="Arial"/>
          <w:sz w:val="20"/>
          <w:szCs w:val="20"/>
        </w:rPr>
        <w:t xml:space="preserve">BOZP </w:t>
      </w:r>
      <w:r w:rsidRPr="00992FBB">
        <w:rPr>
          <w:rFonts w:ascii="Arial" w:hAnsi="Arial" w:cs="Arial"/>
          <w:sz w:val="20"/>
          <w:szCs w:val="20"/>
        </w:rPr>
        <w:t xml:space="preserve">Investora </w:t>
      </w:r>
      <w:r w:rsidR="00FC05F1">
        <w:rPr>
          <w:rFonts w:ascii="Arial" w:hAnsi="Arial" w:cs="Arial"/>
          <w:sz w:val="20"/>
          <w:szCs w:val="20"/>
        </w:rPr>
        <w:t xml:space="preserve">Projektu </w:t>
      </w:r>
      <w:r w:rsidRPr="00992FBB">
        <w:rPr>
          <w:rFonts w:ascii="Arial" w:hAnsi="Arial" w:cs="Arial"/>
          <w:sz w:val="20"/>
          <w:szCs w:val="20"/>
        </w:rPr>
        <w:t>a s určeným zástupcom Objednávateľa, a to po celú dobu realizácie Diela. Zhotoviteľ je povinný zabezpečiť, aby prípadné právnické a fyzické osoby, ktoré budú pre neho vykonávať niektoré práce, boli taktiež zaviazané k spolupráci (súčinnosti) s koordinátorom BOZP a určeným zástupcom Objednávateľa po celú dobu realizácie Diela.</w:t>
      </w:r>
    </w:p>
    <w:p w14:paraId="25987EF6" w14:textId="486B23B0" w:rsidR="00992FBB" w:rsidRPr="00061624" w:rsidRDefault="00992FBB" w:rsidP="002A1EE0">
      <w:pPr>
        <w:pStyle w:val="Odsekzoznamu"/>
        <w:numPr>
          <w:ilvl w:val="0"/>
          <w:numId w:val="7"/>
        </w:numPr>
        <w:spacing w:before="120" w:after="120"/>
        <w:ind w:left="567" w:hanging="567"/>
        <w:jc w:val="both"/>
        <w:rPr>
          <w:rFonts w:ascii="Arial" w:hAnsi="Arial" w:cs="Arial"/>
          <w:sz w:val="20"/>
          <w:szCs w:val="20"/>
        </w:rPr>
      </w:pPr>
      <w:r w:rsidRPr="00992FBB">
        <w:rPr>
          <w:rFonts w:ascii="Arial" w:hAnsi="Arial" w:cs="Arial"/>
          <w:sz w:val="20"/>
          <w:szCs w:val="20"/>
        </w:rPr>
        <w:t xml:space="preserve">Zhotoviteľ je povinný umožniť </w:t>
      </w:r>
      <w:r w:rsidR="00061624">
        <w:rPr>
          <w:rFonts w:ascii="Arial" w:hAnsi="Arial" w:cs="Arial"/>
          <w:sz w:val="20"/>
          <w:szCs w:val="20"/>
        </w:rPr>
        <w:t xml:space="preserve">určenému </w:t>
      </w:r>
      <w:r w:rsidRPr="00992FBB">
        <w:rPr>
          <w:rFonts w:ascii="Arial" w:hAnsi="Arial" w:cs="Arial"/>
          <w:sz w:val="20"/>
          <w:szCs w:val="20"/>
        </w:rPr>
        <w:t>zástupcovi Objednávateľa a koordinátorovi BOZP Investora</w:t>
      </w:r>
      <w:r w:rsidR="004E18CF">
        <w:rPr>
          <w:rFonts w:ascii="Arial" w:hAnsi="Arial" w:cs="Arial"/>
          <w:sz w:val="20"/>
          <w:szCs w:val="20"/>
        </w:rPr>
        <w:t>/Objednávateľa</w:t>
      </w:r>
      <w:r w:rsidRPr="00061624">
        <w:rPr>
          <w:rFonts w:ascii="Arial" w:hAnsi="Arial" w:cs="Arial"/>
          <w:sz w:val="20"/>
          <w:szCs w:val="20"/>
        </w:rPr>
        <w:t xml:space="preserve">, vykonať zápis do </w:t>
      </w:r>
      <w:r w:rsidR="00401185" w:rsidRPr="00061624">
        <w:rPr>
          <w:rFonts w:ascii="Arial" w:hAnsi="Arial" w:cs="Arial"/>
          <w:sz w:val="20"/>
          <w:szCs w:val="20"/>
        </w:rPr>
        <w:t>S</w:t>
      </w:r>
      <w:r w:rsidRPr="00061624">
        <w:rPr>
          <w:rFonts w:ascii="Arial" w:hAnsi="Arial" w:cs="Arial"/>
          <w:sz w:val="20"/>
          <w:szCs w:val="20"/>
        </w:rPr>
        <w:t xml:space="preserve">tavebného denníka o zistených nedostatkoch počas vykonávania zmluvných činností a v rámci kontrolných dní </w:t>
      </w:r>
      <w:r w:rsidRPr="0096157A">
        <w:rPr>
          <w:rFonts w:ascii="Arial" w:hAnsi="Arial" w:cs="Arial"/>
          <w:sz w:val="20"/>
          <w:szCs w:val="20"/>
        </w:rPr>
        <w:t xml:space="preserve"> prerokovávať plnenia opatrení týkajúcich sa zaistenia BOZP v úzkej spolupráci s koordinátorom stavby.</w:t>
      </w:r>
    </w:p>
    <w:p w14:paraId="664B6F58" w14:textId="4F1E0558" w:rsidR="00992FBB" w:rsidRPr="00F74AAB" w:rsidRDefault="00992FBB" w:rsidP="002A1EE0">
      <w:pPr>
        <w:pStyle w:val="Odsekzoznamu"/>
        <w:numPr>
          <w:ilvl w:val="0"/>
          <w:numId w:val="7"/>
        </w:numPr>
        <w:spacing w:before="120" w:after="120"/>
        <w:ind w:left="567" w:hanging="567"/>
        <w:jc w:val="both"/>
        <w:rPr>
          <w:rFonts w:ascii="Arial" w:hAnsi="Arial" w:cs="Arial"/>
          <w:sz w:val="20"/>
          <w:szCs w:val="20"/>
        </w:rPr>
      </w:pPr>
      <w:r w:rsidRPr="00F74AAB">
        <w:rPr>
          <w:rFonts w:ascii="Arial" w:hAnsi="Arial" w:cs="Arial"/>
          <w:sz w:val="20"/>
          <w:szCs w:val="20"/>
        </w:rPr>
        <w:t xml:space="preserve">Zhotoviteľ je povinný </w:t>
      </w:r>
      <w:r w:rsidR="00401185" w:rsidRPr="00F74AAB">
        <w:rPr>
          <w:rFonts w:ascii="Arial" w:hAnsi="Arial" w:cs="Arial"/>
          <w:sz w:val="20"/>
          <w:szCs w:val="20"/>
        </w:rPr>
        <w:t>uskutočňovať</w:t>
      </w:r>
      <w:r w:rsidRPr="00F74AAB">
        <w:rPr>
          <w:rFonts w:ascii="Arial" w:hAnsi="Arial" w:cs="Arial"/>
          <w:sz w:val="20"/>
          <w:szCs w:val="20"/>
        </w:rPr>
        <w:t xml:space="preserve">  kontrolu </w:t>
      </w:r>
      <w:r w:rsidR="00401185" w:rsidRPr="00F74AAB">
        <w:rPr>
          <w:rFonts w:ascii="Arial" w:hAnsi="Arial" w:cs="Arial"/>
          <w:sz w:val="20"/>
          <w:szCs w:val="20"/>
        </w:rPr>
        <w:t>BOZP</w:t>
      </w:r>
      <w:r w:rsidRPr="00F74AAB">
        <w:rPr>
          <w:rFonts w:ascii="Arial" w:hAnsi="Arial" w:cs="Arial"/>
          <w:sz w:val="20"/>
          <w:szCs w:val="20"/>
        </w:rPr>
        <w:t xml:space="preserve"> pri činnosti na pracovisku (Stavenisku) Objednávateľa a nad dodržiavaním  </w:t>
      </w:r>
      <w:r w:rsidR="00061624" w:rsidRPr="00F74AAB">
        <w:rPr>
          <w:rFonts w:ascii="Arial" w:hAnsi="Arial" w:cs="Arial"/>
          <w:sz w:val="20"/>
          <w:szCs w:val="20"/>
        </w:rPr>
        <w:t>P</w:t>
      </w:r>
      <w:r w:rsidRPr="00F74AAB">
        <w:rPr>
          <w:rFonts w:ascii="Arial" w:hAnsi="Arial" w:cs="Arial"/>
          <w:sz w:val="20"/>
          <w:szCs w:val="20"/>
        </w:rPr>
        <w:t xml:space="preserve">rávnych predpisov. </w:t>
      </w:r>
    </w:p>
    <w:p w14:paraId="1C012020" w14:textId="71A9C203" w:rsidR="00992FBB" w:rsidRPr="00992FBB" w:rsidRDefault="00992FBB" w:rsidP="002A1EE0">
      <w:pPr>
        <w:pStyle w:val="Odsekzoznamu"/>
        <w:numPr>
          <w:ilvl w:val="0"/>
          <w:numId w:val="7"/>
        </w:numPr>
        <w:spacing w:before="120" w:after="120"/>
        <w:ind w:left="567" w:hanging="567"/>
        <w:jc w:val="both"/>
        <w:rPr>
          <w:rFonts w:ascii="Arial" w:hAnsi="Arial" w:cs="Arial"/>
          <w:sz w:val="20"/>
          <w:szCs w:val="20"/>
        </w:rPr>
      </w:pPr>
      <w:r w:rsidRPr="00992FBB">
        <w:rPr>
          <w:rFonts w:ascii="Arial" w:hAnsi="Arial" w:cs="Arial"/>
          <w:sz w:val="20"/>
          <w:szCs w:val="20"/>
        </w:rPr>
        <w:t xml:space="preserve">Na základe výzvy Objednávateľa je Zhotoviteľ povinný predložiť Objednávateľovi doklad o školení pracovníkov Zhotoviteľa v oblasti bezpečnosti a ochrany zdravia pri práci a ochrane proti požiarom v rozsahu stanovenom </w:t>
      </w:r>
      <w:r w:rsidR="00401185">
        <w:rPr>
          <w:rFonts w:ascii="Arial" w:hAnsi="Arial" w:cs="Arial"/>
          <w:sz w:val="20"/>
          <w:szCs w:val="20"/>
        </w:rPr>
        <w:t>P</w:t>
      </w:r>
      <w:r w:rsidRPr="00992FBB">
        <w:rPr>
          <w:rFonts w:ascii="Arial" w:hAnsi="Arial" w:cs="Arial"/>
          <w:sz w:val="20"/>
          <w:szCs w:val="20"/>
        </w:rPr>
        <w:t>rávnymi  predpismi o bezpečnosti a ochrane zdravia pri práci a ochrane proti požiarom.</w:t>
      </w:r>
    </w:p>
    <w:p w14:paraId="2C59100D" w14:textId="52CD81AA" w:rsidR="00992FBB" w:rsidRPr="00992FBB" w:rsidRDefault="00992FBB" w:rsidP="002A1EE0">
      <w:pPr>
        <w:pStyle w:val="Odsekzoznamu"/>
        <w:numPr>
          <w:ilvl w:val="0"/>
          <w:numId w:val="7"/>
        </w:numPr>
        <w:spacing w:before="120" w:after="120"/>
        <w:ind w:left="567" w:hanging="567"/>
        <w:jc w:val="both"/>
        <w:rPr>
          <w:rFonts w:ascii="Arial" w:hAnsi="Arial" w:cs="Arial"/>
          <w:sz w:val="20"/>
          <w:szCs w:val="20"/>
        </w:rPr>
      </w:pPr>
      <w:r w:rsidRPr="00992FBB">
        <w:rPr>
          <w:rFonts w:ascii="Arial" w:hAnsi="Arial" w:cs="Arial"/>
          <w:sz w:val="20"/>
          <w:szCs w:val="20"/>
        </w:rPr>
        <w:t xml:space="preserve">Zhotoviteľ zodpovedá v plnom rozsahu za dodržovanie pracovnoprávnych predpisov a s nimi súvisiacich </w:t>
      </w:r>
      <w:r w:rsidR="00FA05BB">
        <w:rPr>
          <w:rFonts w:ascii="Arial" w:hAnsi="Arial" w:cs="Arial"/>
          <w:sz w:val="20"/>
          <w:szCs w:val="20"/>
        </w:rPr>
        <w:t xml:space="preserve">Právnych </w:t>
      </w:r>
      <w:r w:rsidRPr="00992FBB">
        <w:rPr>
          <w:rFonts w:ascii="Arial" w:hAnsi="Arial" w:cs="Arial"/>
          <w:sz w:val="20"/>
          <w:szCs w:val="20"/>
        </w:rPr>
        <w:t>predpisov v platnom znení, najmä zákonníka práce, zákona o zamestnanosti a právnych predpisov upravujúcich zamestnávanie cudzincov a osôb bez štátnej príslušnosti.</w:t>
      </w:r>
    </w:p>
    <w:p w14:paraId="6FC996A4" w14:textId="77777777" w:rsidR="00992FBB" w:rsidRPr="00992FBB" w:rsidRDefault="00992FBB" w:rsidP="002A1EE0">
      <w:pPr>
        <w:pStyle w:val="Odsekzoznamu"/>
        <w:numPr>
          <w:ilvl w:val="0"/>
          <w:numId w:val="7"/>
        </w:numPr>
        <w:spacing w:before="120" w:after="120"/>
        <w:ind w:left="567" w:hanging="567"/>
        <w:jc w:val="both"/>
        <w:rPr>
          <w:rFonts w:ascii="Arial" w:hAnsi="Arial" w:cs="Arial"/>
          <w:sz w:val="20"/>
          <w:szCs w:val="20"/>
        </w:rPr>
      </w:pPr>
      <w:r w:rsidRPr="00992FBB">
        <w:rPr>
          <w:rFonts w:ascii="Arial" w:hAnsi="Arial" w:cs="Arial"/>
          <w:sz w:val="20"/>
          <w:szCs w:val="20"/>
        </w:rPr>
        <w:t>Zákaz nelegálnej práce a nelegálneho zamestnávania.</w:t>
      </w:r>
    </w:p>
    <w:p w14:paraId="23A4FC34" w14:textId="099379E5" w:rsidR="00992FBB" w:rsidRPr="00992FBB" w:rsidRDefault="00992FBB" w:rsidP="0017660C">
      <w:pPr>
        <w:pStyle w:val="Odsekzoznamu"/>
        <w:spacing w:before="120" w:after="120"/>
        <w:ind w:left="567"/>
        <w:jc w:val="both"/>
        <w:rPr>
          <w:rFonts w:ascii="Arial" w:hAnsi="Arial" w:cs="Arial"/>
          <w:sz w:val="20"/>
          <w:szCs w:val="20"/>
        </w:rPr>
      </w:pPr>
      <w:r w:rsidRPr="00992FBB">
        <w:rPr>
          <w:rFonts w:ascii="Arial" w:hAnsi="Arial" w:cs="Arial"/>
          <w:sz w:val="20"/>
          <w:szCs w:val="20"/>
        </w:rPr>
        <w:t xml:space="preserve">Zhotoviteľ vyhlasuje, že ku dňu podpísania tejto </w:t>
      </w:r>
      <w:r w:rsidR="00FA05BB">
        <w:rPr>
          <w:rFonts w:ascii="Arial" w:hAnsi="Arial" w:cs="Arial"/>
          <w:sz w:val="20"/>
          <w:szCs w:val="20"/>
        </w:rPr>
        <w:t>Z</w:t>
      </w:r>
      <w:r w:rsidRPr="00992FBB">
        <w:rPr>
          <w:rFonts w:ascii="Arial" w:hAnsi="Arial" w:cs="Arial"/>
          <w:sz w:val="20"/>
          <w:szCs w:val="20"/>
        </w:rPr>
        <w:t>mluvy:</w:t>
      </w:r>
    </w:p>
    <w:p w14:paraId="0B6C1CA7" w14:textId="77777777" w:rsidR="00992FBB" w:rsidRPr="00992FBB" w:rsidRDefault="00992FBB" w:rsidP="002A1EE0">
      <w:pPr>
        <w:pStyle w:val="Odsekzoznamu"/>
        <w:numPr>
          <w:ilvl w:val="0"/>
          <w:numId w:val="39"/>
        </w:numPr>
        <w:spacing w:before="120" w:after="120"/>
        <w:jc w:val="both"/>
        <w:rPr>
          <w:rFonts w:ascii="Arial" w:hAnsi="Arial" w:cs="Arial"/>
          <w:sz w:val="20"/>
          <w:szCs w:val="20"/>
        </w:rPr>
      </w:pPr>
      <w:r w:rsidRPr="00992FBB">
        <w:rPr>
          <w:rFonts w:ascii="Arial" w:hAnsi="Arial" w:cs="Arial"/>
          <w:sz w:val="20"/>
          <w:szCs w:val="20"/>
        </w:rPr>
        <w:t>nie je vedený v Zozname Národného inšpektorátu práce fyzických osôb a právnických osôb (ďalej len „Zoznam“), ktoré porušili zákaz nelegálneho zamestnávania podľa zákona č. 82/2005 Z. z. o nelegálnej práci a nelegálnom zamestnávaní a o zmene a doplnení niektorých zákonov v znení neskorších predpisov (ďalej len „Zákon č. 82/2005 Z. z.“),</w:t>
      </w:r>
    </w:p>
    <w:p w14:paraId="4D93EA44" w14:textId="77777777" w:rsidR="00992FBB" w:rsidRPr="00992FBB" w:rsidRDefault="00992FBB" w:rsidP="002A1EE0">
      <w:pPr>
        <w:pStyle w:val="Odsekzoznamu"/>
        <w:numPr>
          <w:ilvl w:val="0"/>
          <w:numId w:val="39"/>
        </w:numPr>
        <w:spacing w:before="120" w:after="120"/>
        <w:jc w:val="both"/>
        <w:rPr>
          <w:rFonts w:ascii="Arial" w:hAnsi="Arial" w:cs="Arial"/>
          <w:sz w:val="20"/>
          <w:szCs w:val="20"/>
        </w:rPr>
      </w:pPr>
      <w:r w:rsidRPr="00992FBB">
        <w:rPr>
          <w:rFonts w:ascii="Arial" w:hAnsi="Arial" w:cs="Arial"/>
          <w:sz w:val="20"/>
          <w:szCs w:val="20"/>
        </w:rPr>
        <w:t>neporušil zákaz nelegálnej práce ani nelegálneho zamestnávania ako je definovaný nižšie v zmysle Zákona č. 82/2005 Z. z.,</w:t>
      </w:r>
    </w:p>
    <w:p w14:paraId="3E8F0400" w14:textId="77777777" w:rsidR="00992FBB" w:rsidRPr="00992FBB" w:rsidRDefault="00992FBB" w:rsidP="002A1EE0">
      <w:pPr>
        <w:pStyle w:val="Odsekzoznamu"/>
        <w:numPr>
          <w:ilvl w:val="0"/>
          <w:numId w:val="39"/>
        </w:numPr>
        <w:spacing w:before="120" w:after="120"/>
        <w:jc w:val="both"/>
        <w:rPr>
          <w:rFonts w:ascii="Arial" w:hAnsi="Arial" w:cs="Arial"/>
          <w:sz w:val="20"/>
          <w:szCs w:val="20"/>
        </w:rPr>
      </w:pPr>
      <w:r w:rsidRPr="00992FBB">
        <w:rPr>
          <w:rFonts w:ascii="Arial" w:hAnsi="Arial" w:cs="Arial"/>
          <w:sz w:val="20"/>
          <w:szCs w:val="20"/>
        </w:rPr>
        <w:t xml:space="preserve">nespolupracuje ani nebude spolupracovať so subjektmi zapísanými v Zozname, alebo subjektmi o ktorých ma vedomosť, že porušujú zákaz nelegálnej práce alebo nelegálneho zamestnávania, </w:t>
      </w:r>
    </w:p>
    <w:p w14:paraId="0F9950EA" w14:textId="77777777" w:rsidR="00992FBB" w:rsidRPr="00992FBB" w:rsidRDefault="00992FBB" w:rsidP="002A1EE0">
      <w:pPr>
        <w:pStyle w:val="Odsekzoznamu"/>
        <w:numPr>
          <w:ilvl w:val="0"/>
          <w:numId w:val="39"/>
        </w:numPr>
        <w:spacing w:before="120" w:after="120"/>
        <w:jc w:val="both"/>
        <w:rPr>
          <w:rFonts w:ascii="Arial" w:hAnsi="Arial" w:cs="Arial"/>
          <w:sz w:val="20"/>
          <w:szCs w:val="20"/>
        </w:rPr>
      </w:pPr>
      <w:r w:rsidRPr="00992FBB">
        <w:rPr>
          <w:rFonts w:ascii="Arial" w:hAnsi="Arial" w:cs="Arial"/>
          <w:sz w:val="20"/>
          <w:szCs w:val="20"/>
        </w:rPr>
        <w:t>nebola mu vrátane subjektov, ktoré dodávajú pre Zhotoviteľa prácu, tovar alebo poskytujú služby, uložená povinnosť zaplatiť na základe vykonateľného rozhodnutia pokutu za porušenie zákazu nelegálneho zamestnávania alebo dodatočné platby podľa § 7a ods. 1 písm. a) a c) Zákona č. 82/2005 Z. z..</w:t>
      </w:r>
    </w:p>
    <w:p w14:paraId="335A5B33" w14:textId="37FC385A" w:rsidR="00992FBB" w:rsidRDefault="00992FBB" w:rsidP="00D2401C">
      <w:pPr>
        <w:pStyle w:val="Odsekzoznamu"/>
        <w:spacing w:before="120" w:after="120"/>
        <w:ind w:left="567"/>
        <w:jc w:val="both"/>
        <w:rPr>
          <w:rFonts w:ascii="Arial" w:hAnsi="Arial" w:cs="Arial"/>
          <w:sz w:val="20"/>
          <w:szCs w:val="20"/>
        </w:rPr>
      </w:pPr>
      <w:r w:rsidRPr="00992FBB">
        <w:rPr>
          <w:rFonts w:ascii="Arial" w:hAnsi="Arial" w:cs="Arial"/>
          <w:sz w:val="20"/>
          <w:szCs w:val="20"/>
        </w:rPr>
        <w:t>V prípade, že z dôvodov na strane Zhotoviteľa orgán vykonávajúci kontrolu nelegálnej práce a nelegálneho zamestnávania zistí porušenie § 7b ods. 5 Zákona č. 82/2005 Z. z., v nadväznosti na čo bude Objednávateľovi alebo Investorovi uložená sankcia, Zhotoviteľ túto sankciu Objednávateľovi alebo Investorovi</w:t>
      </w:r>
      <w:r w:rsidR="00FA05BB">
        <w:rPr>
          <w:rFonts w:ascii="Arial" w:hAnsi="Arial" w:cs="Arial"/>
          <w:sz w:val="20"/>
          <w:szCs w:val="20"/>
        </w:rPr>
        <w:t xml:space="preserve"> Projektu</w:t>
      </w:r>
      <w:r w:rsidRPr="00992FBB">
        <w:rPr>
          <w:rFonts w:ascii="Arial" w:hAnsi="Arial" w:cs="Arial"/>
          <w:sz w:val="20"/>
          <w:szCs w:val="20"/>
        </w:rPr>
        <w:t xml:space="preserve"> nahradí.</w:t>
      </w:r>
    </w:p>
    <w:p w14:paraId="2C69911D" w14:textId="77777777" w:rsidR="00992FBB" w:rsidRPr="00BE53AF" w:rsidRDefault="00992FBB" w:rsidP="000A7658">
      <w:pPr>
        <w:pStyle w:val="Odsekzoznamu"/>
        <w:spacing w:before="120" w:after="120"/>
        <w:ind w:left="567"/>
        <w:jc w:val="both"/>
        <w:rPr>
          <w:rFonts w:ascii="Arial" w:hAnsi="Arial" w:cs="Arial"/>
          <w:sz w:val="20"/>
          <w:szCs w:val="20"/>
        </w:rPr>
      </w:pPr>
    </w:p>
    <w:p w14:paraId="68F0DA5A" w14:textId="77777777" w:rsidR="008D6BAD" w:rsidRPr="00BE53AF" w:rsidRDefault="005069B7">
      <w:pPr>
        <w:pStyle w:val="Odsekzoznamu"/>
        <w:spacing w:before="120" w:after="120"/>
        <w:ind w:left="567"/>
        <w:jc w:val="both"/>
        <w:rPr>
          <w:rFonts w:ascii="Arial" w:hAnsi="Arial" w:cs="Arial"/>
          <w:b/>
          <w:sz w:val="20"/>
          <w:szCs w:val="20"/>
        </w:rPr>
      </w:pPr>
      <w:r w:rsidRPr="00BE53AF">
        <w:rPr>
          <w:rFonts w:ascii="Arial" w:hAnsi="Arial" w:cs="Arial"/>
          <w:b/>
          <w:sz w:val="20"/>
          <w:szCs w:val="20"/>
        </w:rPr>
        <w:t>Poistenie</w:t>
      </w:r>
    </w:p>
    <w:p w14:paraId="7AF5A035" w14:textId="042203BA" w:rsidR="00992FBB" w:rsidRPr="00A61F74" w:rsidRDefault="00992FBB" w:rsidP="002A1EE0">
      <w:pPr>
        <w:pStyle w:val="Odsekzoznamu"/>
        <w:numPr>
          <w:ilvl w:val="0"/>
          <w:numId w:val="7"/>
        </w:numPr>
        <w:spacing w:before="120" w:after="120"/>
        <w:ind w:left="567" w:hanging="567"/>
        <w:jc w:val="both"/>
        <w:rPr>
          <w:rFonts w:ascii="Arial" w:hAnsi="Arial" w:cs="Arial"/>
          <w:sz w:val="20"/>
          <w:szCs w:val="20"/>
        </w:rPr>
      </w:pPr>
      <w:r w:rsidRPr="00992FBB">
        <w:rPr>
          <w:rFonts w:ascii="Arial" w:hAnsi="Arial" w:cs="Arial"/>
          <w:sz w:val="20"/>
          <w:szCs w:val="20"/>
        </w:rPr>
        <w:t xml:space="preserve">Zhotoviteľ prehlasuje, že má po </w:t>
      </w:r>
      <w:r w:rsidRPr="00B86BDE">
        <w:rPr>
          <w:rFonts w:ascii="Arial" w:hAnsi="Arial" w:cs="Arial"/>
          <w:sz w:val="20"/>
          <w:szCs w:val="20"/>
        </w:rPr>
        <w:t xml:space="preserve">dobu platnosti tejto </w:t>
      </w:r>
      <w:r w:rsidR="00D638E4" w:rsidRPr="00B86BDE">
        <w:rPr>
          <w:rFonts w:ascii="Arial" w:hAnsi="Arial" w:cs="Arial"/>
          <w:sz w:val="20"/>
          <w:szCs w:val="20"/>
        </w:rPr>
        <w:t>Z</w:t>
      </w:r>
      <w:r w:rsidRPr="006D0A86">
        <w:rPr>
          <w:rFonts w:ascii="Arial" w:hAnsi="Arial" w:cs="Arial"/>
          <w:sz w:val="20"/>
          <w:szCs w:val="20"/>
        </w:rPr>
        <w:t xml:space="preserve">mluvy uzavretú poistnú zmluvu pre prípad zodpovednosti za škodu vzniknutú tretím osobám na zdraví a majetku v súvislosti s činnosťou Zhotoviteľa, </w:t>
      </w:r>
      <w:r w:rsidRPr="00A61F74">
        <w:rPr>
          <w:rFonts w:ascii="Arial" w:hAnsi="Arial" w:cs="Arial"/>
          <w:sz w:val="20"/>
          <w:szCs w:val="20"/>
        </w:rPr>
        <w:t>a to na poistnú sumu minimálne vo výške Ceny Diela</w:t>
      </w:r>
      <w:r w:rsidR="00464E7A" w:rsidRPr="00A61F74">
        <w:rPr>
          <w:rFonts w:ascii="Arial" w:hAnsi="Arial" w:cs="Arial"/>
          <w:sz w:val="20"/>
          <w:szCs w:val="20"/>
        </w:rPr>
        <w:t>.</w:t>
      </w:r>
    </w:p>
    <w:p w14:paraId="7DE12EAD" w14:textId="23850E24" w:rsidR="00992FBB" w:rsidRPr="00EF1B33" w:rsidRDefault="00AF24FC" w:rsidP="002A1EE0">
      <w:pPr>
        <w:pStyle w:val="Odsekzoznamu"/>
        <w:numPr>
          <w:ilvl w:val="0"/>
          <w:numId w:val="7"/>
        </w:numPr>
        <w:spacing w:before="120" w:after="120"/>
        <w:ind w:left="567" w:hanging="567"/>
        <w:jc w:val="both"/>
        <w:rPr>
          <w:rFonts w:ascii="Arial" w:hAnsi="Arial" w:cs="Arial"/>
          <w:sz w:val="20"/>
          <w:szCs w:val="20"/>
        </w:rPr>
      </w:pPr>
      <w:r w:rsidRPr="008A4C05">
        <w:rPr>
          <w:rFonts w:ascii="Arial" w:hAnsi="Arial" w:cs="Arial"/>
          <w:sz w:val="20"/>
          <w:szCs w:val="20"/>
        </w:rPr>
        <w:t xml:space="preserve">Povinnosti týkajúce sa poistenia </w:t>
      </w:r>
      <w:r w:rsidR="00992FBB" w:rsidRPr="008A4C05">
        <w:rPr>
          <w:rFonts w:ascii="Arial" w:hAnsi="Arial" w:cs="Arial"/>
          <w:sz w:val="20"/>
          <w:szCs w:val="20"/>
        </w:rPr>
        <w:t xml:space="preserve"> Zhotoviteľ preukazuje predložením </w:t>
      </w:r>
      <w:r w:rsidRPr="008A4C05">
        <w:rPr>
          <w:rFonts w:ascii="Arial" w:hAnsi="Arial" w:cs="Arial"/>
          <w:sz w:val="20"/>
          <w:szCs w:val="20"/>
        </w:rPr>
        <w:t xml:space="preserve">kópie </w:t>
      </w:r>
      <w:r w:rsidR="00992FBB" w:rsidRPr="008A4C05">
        <w:rPr>
          <w:rFonts w:ascii="Arial" w:hAnsi="Arial" w:cs="Arial"/>
          <w:sz w:val="20"/>
          <w:szCs w:val="20"/>
        </w:rPr>
        <w:t>poistnej zmluvy</w:t>
      </w:r>
      <w:r w:rsidRPr="008A4C05">
        <w:rPr>
          <w:rFonts w:ascii="Arial" w:hAnsi="Arial" w:cs="Arial"/>
          <w:sz w:val="20"/>
          <w:szCs w:val="20"/>
        </w:rPr>
        <w:t xml:space="preserve"> alebo poistky (certifikátu o poistení)</w:t>
      </w:r>
      <w:r w:rsidR="00992FBB" w:rsidRPr="008A4C05">
        <w:rPr>
          <w:rFonts w:ascii="Arial" w:hAnsi="Arial" w:cs="Arial"/>
          <w:sz w:val="20"/>
          <w:szCs w:val="20"/>
        </w:rPr>
        <w:t xml:space="preserve">, </w:t>
      </w:r>
      <w:r w:rsidRPr="008A4C05">
        <w:rPr>
          <w:rFonts w:ascii="Arial" w:hAnsi="Arial" w:cs="Arial"/>
          <w:sz w:val="20"/>
          <w:szCs w:val="20"/>
        </w:rPr>
        <w:t>resp.</w:t>
      </w:r>
      <w:r w:rsidR="00992FBB" w:rsidRPr="008A4C05">
        <w:rPr>
          <w:rFonts w:ascii="Arial" w:hAnsi="Arial" w:cs="Arial"/>
          <w:sz w:val="20"/>
          <w:szCs w:val="20"/>
        </w:rPr>
        <w:t xml:space="preserve"> potvrdením o uzavretí poistnej zmluvy</w:t>
      </w:r>
      <w:r w:rsidRPr="008A4C05">
        <w:rPr>
          <w:rFonts w:ascii="Arial" w:hAnsi="Arial" w:cs="Arial"/>
          <w:sz w:val="20"/>
          <w:szCs w:val="20"/>
        </w:rPr>
        <w:t xml:space="preserve">, príslušný doklad tvorí Prílohu č. </w:t>
      </w:r>
      <w:r w:rsidR="00EF7F70">
        <w:rPr>
          <w:rFonts w:ascii="Arial" w:hAnsi="Arial" w:cs="Arial"/>
          <w:sz w:val="20"/>
          <w:szCs w:val="20"/>
        </w:rPr>
        <w:t>7</w:t>
      </w:r>
      <w:r w:rsidRPr="00EF1B33">
        <w:rPr>
          <w:rFonts w:ascii="Arial" w:hAnsi="Arial" w:cs="Arial"/>
          <w:sz w:val="20"/>
          <w:szCs w:val="20"/>
        </w:rPr>
        <w:t xml:space="preserve"> Zmluvy</w:t>
      </w:r>
      <w:r w:rsidR="00992FBB" w:rsidRPr="00EF1B33">
        <w:rPr>
          <w:rFonts w:ascii="Arial" w:hAnsi="Arial" w:cs="Arial"/>
          <w:sz w:val="20"/>
          <w:szCs w:val="20"/>
        </w:rPr>
        <w:t xml:space="preserve">. </w:t>
      </w:r>
    </w:p>
    <w:p w14:paraId="22DCA13C" w14:textId="21C03442" w:rsidR="008D6BAD" w:rsidRPr="00BE53AF" w:rsidRDefault="005069B7" w:rsidP="00791267">
      <w:pPr>
        <w:pStyle w:val="Odsekzoznamu"/>
        <w:spacing w:before="120" w:after="120"/>
        <w:ind w:left="360"/>
        <w:jc w:val="both"/>
        <w:rPr>
          <w:rFonts w:ascii="Arial" w:hAnsi="Arial" w:cs="Arial"/>
          <w:sz w:val="20"/>
          <w:szCs w:val="20"/>
        </w:rPr>
      </w:pPr>
      <w:r w:rsidRPr="00BE53AF">
        <w:rPr>
          <w:rFonts w:ascii="Arial" w:hAnsi="Arial" w:cs="Arial"/>
          <w:sz w:val="20"/>
          <w:szCs w:val="20"/>
        </w:rPr>
        <w:t xml:space="preserve"> </w:t>
      </w:r>
    </w:p>
    <w:p w14:paraId="052242E2" w14:textId="77777777" w:rsidR="008D6BAD" w:rsidRPr="00BE53AF" w:rsidRDefault="005069B7">
      <w:pPr>
        <w:pStyle w:val="Odsekzoznamu"/>
        <w:spacing w:before="120" w:after="120"/>
        <w:ind w:left="567"/>
        <w:jc w:val="both"/>
        <w:rPr>
          <w:rFonts w:ascii="Arial" w:hAnsi="Arial" w:cs="Arial"/>
          <w:b/>
          <w:sz w:val="20"/>
          <w:szCs w:val="20"/>
        </w:rPr>
      </w:pPr>
      <w:r w:rsidRPr="00BE53AF">
        <w:rPr>
          <w:rFonts w:ascii="Arial" w:hAnsi="Arial" w:cs="Arial"/>
          <w:b/>
          <w:sz w:val="20"/>
          <w:szCs w:val="20"/>
        </w:rPr>
        <w:t>Kontrola zhotovovania Diela</w:t>
      </w:r>
    </w:p>
    <w:p w14:paraId="0E6C818A" w14:textId="3EABF3D0" w:rsidR="008D6BAD" w:rsidRPr="00BE53AF" w:rsidRDefault="005069B7" w:rsidP="002A1EE0">
      <w:pPr>
        <w:pStyle w:val="Odsekzoznamu"/>
        <w:numPr>
          <w:ilvl w:val="0"/>
          <w:numId w:val="7"/>
        </w:numPr>
        <w:spacing w:before="120" w:after="120"/>
        <w:ind w:left="567" w:hanging="567"/>
        <w:jc w:val="both"/>
        <w:rPr>
          <w:rFonts w:ascii="Arial" w:hAnsi="Arial" w:cs="Arial"/>
          <w:sz w:val="20"/>
          <w:szCs w:val="20"/>
        </w:rPr>
      </w:pPr>
      <w:r w:rsidRPr="00BE53AF">
        <w:rPr>
          <w:rFonts w:ascii="Arial" w:hAnsi="Arial" w:cs="Arial"/>
          <w:sz w:val="20"/>
          <w:szCs w:val="20"/>
        </w:rPr>
        <w:t xml:space="preserve">Objednávateľ je oprávnený kedykoľvek priebežne kontrolovať vykonávanie Diela a Zhotoviteľ je povinný za týmto </w:t>
      </w:r>
      <w:r w:rsidRPr="00FC6FEB">
        <w:rPr>
          <w:rFonts w:ascii="Arial" w:hAnsi="Arial" w:cs="Arial"/>
          <w:sz w:val="20"/>
          <w:szCs w:val="20"/>
        </w:rPr>
        <w:t>účelom Objednávateľovi poskytnúť plnú súčinnosť.</w:t>
      </w:r>
      <w:r w:rsidR="00AB3104" w:rsidRPr="00FC6FEB">
        <w:rPr>
          <w:rFonts w:ascii="Arial" w:hAnsi="Arial" w:cs="Arial"/>
          <w:sz w:val="20"/>
          <w:szCs w:val="20"/>
        </w:rPr>
        <w:t xml:space="preserve"> Objednávateľ je oprávnený kontrolovať spôsob prevedenia diela Zhotoviteľom prostredníctvom Stavebnotechnického dozoru </w:t>
      </w:r>
      <w:r w:rsidR="00FC6FEB" w:rsidRPr="00FC6FEB">
        <w:rPr>
          <w:rFonts w:ascii="Arial" w:hAnsi="Arial" w:cs="Arial"/>
          <w:sz w:val="20"/>
          <w:szCs w:val="20"/>
        </w:rPr>
        <w:t>Investora Projektu</w:t>
      </w:r>
      <w:r w:rsidR="00AB3104" w:rsidRPr="00FC6FEB">
        <w:rPr>
          <w:rFonts w:ascii="Arial" w:hAnsi="Arial" w:cs="Arial"/>
          <w:sz w:val="20"/>
          <w:szCs w:val="20"/>
        </w:rPr>
        <w:t xml:space="preserve">. Stavebnotechnický dozor </w:t>
      </w:r>
      <w:r w:rsidR="00FC6FEB" w:rsidRPr="00FC6FEB">
        <w:rPr>
          <w:rFonts w:ascii="Arial" w:hAnsi="Arial" w:cs="Arial"/>
          <w:sz w:val="20"/>
          <w:szCs w:val="20"/>
        </w:rPr>
        <w:t>Investora Projektu</w:t>
      </w:r>
      <w:r w:rsidR="00AB3104" w:rsidRPr="00FC6FEB">
        <w:rPr>
          <w:rFonts w:ascii="Arial" w:hAnsi="Arial" w:cs="Arial"/>
          <w:sz w:val="20"/>
          <w:szCs w:val="20"/>
        </w:rPr>
        <w:t xml:space="preserve"> je oprávnený pri zistení vád v priebehu výkonu prác požadovať, aby Zhotoviteľ takéto vady odstránil </w:t>
      </w:r>
      <w:r w:rsidR="00FC6FEB" w:rsidRPr="00FC6FEB">
        <w:rPr>
          <w:rFonts w:ascii="Arial" w:hAnsi="Arial" w:cs="Arial"/>
          <w:sz w:val="20"/>
          <w:szCs w:val="20"/>
        </w:rPr>
        <w:t xml:space="preserve">v primeranej Objednávateľom určenej lehote </w:t>
      </w:r>
      <w:r w:rsidR="00AB3104" w:rsidRPr="00FC6FEB">
        <w:rPr>
          <w:rFonts w:ascii="Arial" w:hAnsi="Arial" w:cs="Arial"/>
          <w:sz w:val="20"/>
          <w:szCs w:val="20"/>
        </w:rPr>
        <w:t xml:space="preserve">a </w:t>
      </w:r>
      <w:r w:rsidR="00FC6FEB" w:rsidRPr="00FC6FEB">
        <w:rPr>
          <w:rFonts w:ascii="Arial" w:hAnsi="Arial" w:cs="Arial"/>
          <w:sz w:val="20"/>
          <w:szCs w:val="20"/>
        </w:rPr>
        <w:t>D</w:t>
      </w:r>
      <w:r w:rsidR="00AB3104" w:rsidRPr="00FC6FEB">
        <w:rPr>
          <w:rFonts w:ascii="Arial" w:hAnsi="Arial" w:cs="Arial"/>
          <w:sz w:val="20"/>
          <w:szCs w:val="20"/>
        </w:rPr>
        <w:t>ielo vykonával riadnym spôsobom.</w:t>
      </w:r>
    </w:p>
    <w:p w14:paraId="73B24FC4" w14:textId="77777777" w:rsidR="008D6BAD" w:rsidRPr="00BE53AF" w:rsidRDefault="005069B7" w:rsidP="002A1EE0">
      <w:pPr>
        <w:pStyle w:val="Odsekzoznamu"/>
        <w:numPr>
          <w:ilvl w:val="0"/>
          <w:numId w:val="7"/>
        </w:numPr>
        <w:spacing w:before="120" w:after="120"/>
        <w:ind w:left="567" w:hanging="567"/>
        <w:jc w:val="both"/>
        <w:rPr>
          <w:rFonts w:ascii="Arial" w:hAnsi="Arial" w:cs="Arial"/>
          <w:sz w:val="20"/>
          <w:szCs w:val="20"/>
        </w:rPr>
      </w:pPr>
      <w:r w:rsidRPr="00BE53AF">
        <w:rPr>
          <w:rFonts w:ascii="Arial" w:hAnsi="Arial" w:cs="Arial"/>
          <w:sz w:val="20"/>
          <w:szCs w:val="20"/>
        </w:rPr>
        <w:t>Zhotoviteľ je taktiež povinný kedykoľvek počas vykonávania Diela na základe požiadavky Objednávateľa informovať o stave/rozpracovanosti Diela.</w:t>
      </w:r>
    </w:p>
    <w:p w14:paraId="1AAAFABB" w14:textId="77777777" w:rsidR="008D6BAD" w:rsidRPr="00BE53AF" w:rsidRDefault="005069B7" w:rsidP="002A1EE0">
      <w:pPr>
        <w:pStyle w:val="Odsekzoznamu"/>
        <w:numPr>
          <w:ilvl w:val="0"/>
          <w:numId w:val="7"/>
        </w:numPr>
        <w:spacing w:before="120"/>
        <w:ind w:left="567" w:hanging="567"/>
        <w:jc w:val="both"/>
        <w:rPr>
          <w:rFonts w:ascii="Arial" w:hAnsi="Arial" w:cs="Arial"/>
          <w:sz w:val="20"/>
          <w:szCs w:val="20"/>
        </w:rPr>
      </w:pPr>
      <w:r w:rsidRPr="00BE53AF">
        <w:rPr>
          <w:rFonts w:ascii="Arial" w:hAnsi="Arial" w:cs="Arial"/>
          <w:sz w:val="20"/>
          <w:szCs w:val="20"/>
        </w:rPr>
        <w:t xml:space="preserve">V prípade, že je Dielo súčasťou Projektu, s poukazom na skutočnosť, že Objednávateľ je vzhľadom na to účastníkom rôznych zmluvných vzťahov s tretími osobami, sa zmluvné strany </w:t>
      </w:r>
      <w:r w:rsidRPr="00BE53AF">
        <w:rPr>
          <w:rFonts w:ascii="Arial" w:hAnsi="Arial" w:cs="Arial"/>
          <w:sz w:val="20"/>
          <w:szCs w:val="20"/>
        </w:rPr>
        <w:lastRenderedPageBreak/>
        <w:t xml:space="preserve">výslovne dohodli, že uspokojenie nárokov Zhotoviteľa z tejto Zmluvy nie je nijako závislé ani podmienené plnením, resp. neplnením z akejkoľvek zmluvy medzi Objednávateľom a treťou osobou a riadi sa výlučne ustanoveniami tejto Zmluvy a Právnymi predpismi. </w:t>
      </w:r>
    </w:p>
    <w:p w14:paraId="2C619A66" w14:textId="7C0FCCF1" w:rsidR="008D6BAD" w:rsidRDefault="005069B7" w:rsidP="002A1EE0">
      <w:pPr>
        <w:pStyle w:val="Odsekzoznamu"/>
        <w:numPr>
          <w:ilvl w:val="0"/>
          <w:numId w:val="7"/>
        </w:numPr>
        <w:spacing w:before="120" w:after="120"/>
        <w:ind w:left="567" w:hanging="567"/>
        <w:jc w:val="both"/>
        <w:rPr>
          <w:rFonts w:ascii="Arial" w:hAnsi="Arial" w:cs="Arial"/>
          <w:sz w:val="20"/>
          <w:szCs w:val="20"/>
        </w:rPr>
      </w:pPr>
      <w:r w:rsidRPr="00BE53AF">
        <w:rPr>
          <w:rFonts w:ascii="Arial" w:hAnsi="Arial" w:cs="Arial"/>
          <w:sz w:val="20"/>
          <w:szCs w:val="20"/>
        </w:rPr>
        <w:t xml:space="preserve">Zmluvné strany sa dohodli, že Objednávateľ je povinný Zhotoviteľovi predkladať jedno vyhotovenie (prípadne kópiu) všetkých protokolov, ktoré sú v súvislosti s kontrolou vykonávania Diela vyhotovované. </w:t>
      </w:r>
    </w:p>
    <w:p w14:paraId="0536308A" w14:textId="77777777" w:rsidR="00EF1B33" w:rsidRPr="00BE53AF" w:rsidRDefault="00EF1B33" w:rsidP="00EF1B33">
      <w:pPr>
        <w:pStyle w:val="Odsekzoznamu"/>
        <w:spacing w:before="120" w:after="120"/>
        <w:ind w:left="567"/>
        <w:jc w:val="both"/>
        <w:rPr>
          <w:rFonts w:ascii="Arial" w:hAnsi="Arial" w:cs="Arial"/>
          <w:sz w:val="20"/>
          <w:szCs w:val="20"/>
        </w:rPr>
      </w:pPr>
    </w:p>
    <w:p w14:paraId="376CF2F4" w14:textId="77777777" w:rsidR="008D6BAD" w:rsidRPr="00BE53AF" w:rsidRDefault="005069B7">
      <w:pPr>
        <w:pStyle w:val="Odsekzoznamu"/>
        <w:spacing w:before="120" w:after="120"/>
        <w:ind w:left="567"/>
        <w:jc w:val="both"/>
        <w:rPr>
          <w:rFonts w:ascii="Arial" w:hAnsi="Arial" w:cs="Arial"/>
          <w:b/>
          <w:sz w:val="20"/>
          <w:szCs w:val="20"/>
        </w:rPr>
      </w:pPr>
      <w:r w:rsidRPr="00BE53AF">
        <w:rPr>
          <w:rFonts w:ascii="Arial" w:hAnsi="Arial" w:cs="Arial"/>
          <w:b/>
          <w:sz w:val="20"/>
          <w:szCs w:val="20"/>
        </w:rPr>
        <w:t>Archeologické nálezy</w:t>
      </w:r>
    </w:p>
    <w:p w14:paraId="69B14172" w14:textId="04534C86" w:rsidR="008D6BAD" w:rsidRPr="00BE53AF" w:rsidRDefault="005069B7" w:rsidP="002A1EE0">
      <w:pPr>
        <w:pStyle w:val="Odsekzoznamu"/>
        <w:numPr>
          <w:ilvl w:val="0"/>
          <w:numId w:val="7"/>
        </w:numPr>
        <w:spacing w:before="120" w:after="120"/>
        <w:ind w:left="567" w:hanging="567"/>
        <w:jc w:val="both"/>
        <w:rPr>
          <w:rFonts w:ascii="Arial" w:hAnsi="Arial" w:cs="Arial"/>
          <w:sz w:val="20"/>
          <w:szCs w:val="20"/>
        </w:rPr>
      </w:pPr>
      <w:r w:rsidRPr="00BE53AF">
        <w:rPr>
          <w:rFonts w:ascii="Arial" w:hAnsi="Arial" w:cs="Arial"/>
          <w:sz w:val="20"/>
          <w:szCs w:val="20"/>
        </w:rPr>
        <w:t>Vo vzťahu k fosíliám, minciam, cenným alebo starožitným predmetom a objektom, a iným pozostatkom alebo predmetom geologicky a/alebo archeologicky chráneným Právnymi predpismi nájdeným na Stavenisku</w:t>
      </w:r>
      <w:r w:rsidR="00B47E4A">
        <w:rPr>
          <w:rFonts w:ascii="Arial" w:hAnsi="Arial" w:cs="Arial"/>
          <w:sz w:val="20"/>
          <w:szCs w:val="20"/>
        </w:rPr>
        <w:t>,</w:t>
      </w:r>
      <w:r w:rsidRPr="00BE53AF">
        <w:rPr>
          <w:rFonts w:ascii="Arial" w:hAnsi="Arial" w:cs="Arial"/>
          <w:sz w:val="20"/>
          <w:szCs w:val="20"/>
        </w:rPr>
        <w:t xml:space="preserve"> je Zhotoviteľ povinný vykonať primerané bezpečnostné opatrenia na zabránenie odstránenia alebo poškodenia týchto nálezov.</w:t>
      </w:r>
    </w:p>
    <w:p w14:paraId="5028A534" w14:textId="4FB2FAA2" w:rsidR="008D6BAD" w:rsidRPr="007F4E3F" w:rsidRDefault="005069B7" w:rsidP="002A1EE0">
      <w:pPr>
        <w:pStyle w:val="Odsekzoznamu"/>
        <w:numPr>
          <w:ilvl w:val="0"/>
          <w:numId w:val="7"/>
        </w:numPr>
        <w:spacing w:before="120"/>
        <w:ind w:left="567" w:hanging="567"/>
        <w:jc w:val="both"/>
        <w:rPr>
          <w:rFonts w:ascii="Arial" w:hAnsi="Arial" w:cs="Arial"/>
          <w:sz w:val="20"/>
          <w:szCs w:val="20"/>
        </w:rPr>
      </w:pPr>
      <w:r w:rsidRPr="00BE53AF">
        <w:rPr>
          <w:rFonts w:ascii="Arial" w:hAnsi="Arial" w:cs="Arial"/>
          <w:sz w:val="20"/>
          <w:szCs w:val="20"/>
        </w:rPr>
        <w:t xml:space="preserve">Zhotoviteľ objavenie takýchto nálezov bezodkladne oznámi Objednávateľovi. Ak Zhotoviteľovi vznikne omeškanie v </w:t>
      </w:r>
      <w:r w:rsidRPr="007F4E3F">
        <w:rPr>
          <w:rFonts w:ascii="Arial" w:hAnsi="Arial" w:cs="Arial"/>
          <w:sz w:val="20"/>
          <w:szCs w:val="20"/>
        </w:rPr>
        <w:t>dôsledku nálezov nájdených na Stavenisku, oznámi to Zhotoviteľ Objednávateľovi. Zhotoviteľ bude mať nárok na predĺženie lehôt na vykonanie Diela</w:t>
      </w:r>
      <w:r w:rsidR="0017660C" w:rsidRPr="007F4E3F">
        <w:rPr>
          <w:rFonts w:ascii="Arial" w:hAnsi="Arial" w:cs="Arial"/>
          <w:sz w:val="20"/>
          <w:szCs w:val="20"/>
        </w:rPr>
        <w:t xml:space="preserve"> </w:t>
      </w:r>
      <w:r w:rsidRPr="007F4E3F">
        <w:rPr>
          <w:rFonts w:ascii="Arial" w:hAnsi="Arial" w:cs="Arial"/>
          <w:sz w:val="20"/>
          <w:szCs w:val="20"/>
        </w:rPr>
        <w:t xml:space="preserve"> postupom v zmysle bodu 3.1</w:t>
      </w:r>
      <w:r w:rsidR="00B20610">
        <w:rPr>
          <w:rFonts w:ascii="Arial" w:hAnsi="Arial" w:cs="Arial"/>
          <w:sz w:val="20"/>
          <w:szCs w:val="20"/>
        </w:rPr>
        <w:t>4</w:t>
      </w:r>
      <w:r w:rsidR="007C3563" w:rsidRPr="007F4E3F">
        <w:rPr>
          <w:rFonts w:ascii="Arial" w:hAnsi="Arial" w:cs="Arial"/>
          <w:sz w:val="20"/>
          <w:szCs w:val="20"/>
        </w:rPr>
        <w:t xml:space="preserve"> a </w:t>
      </w:r>
      <w:proofErr w:type="spellStart"/>
      <w:r w:rsidR="007C3563" w:rsidRPr="007F4E3F">
        <w:rPr>
          <w:rFonts w:ascii="Arial" w:hAnsi="Arial" w:cs="Arial"/>
          <w:sz w:val="20"/>
          <w:szCs w:val="20"/>
        </w:rPr>
        <w:t>nasl</w:t>
      </w:r>
      <w:proofErr w:type="spellEnd"/>
      <w:r w:rsidR="007C3563" w:rsidRPr="007F4E3F">
        <w:rPr>
          <w:rFonts w:ascii="Arial" w:hAnsi="Arial" w:cs="Arial"/>
          <w:sz w:val="20"/>
          <w:szCs w:val="20"/>
        </w:rPr>
        <w:t>.</w:t>
      </w:r>
      <w:r w:rsidRPr="007F4E3F">
        <w:rPr>
          <w:rFonts w:ascii="Arial" w:hAnsi="Arial" w:cs="Arial"/>
          <w:sz w:val="20"/>
          <w:szCs w:val="20"/>
        </w:rPr>
        <w:t xml:space="preserve"> </w:t>
      </w:r>
      <w:r w:rsidR="00AE28CD">
        <w:rPr>
          <w:rFonts w:ascii="Arial" w:hAnsi="Arial" w:cs="Arial"/>
          <w:sz w:val="20"/>
          <w:szCs w:val="20"/>
        </w:rPr>
        <w:t xml:space="preserve">Zmluvy </w:t>
      </w:r>
      <w:r w:rsidR="00AE28CD" w:rsidRPr="00E51EC7">
        <w:rPr>
          <w:rFonts w:ascii="Arial" w:hAnsi="Arial" w:cs="Arial"/>
          <w:sz w:val="20"/>
          <w:szCs w:val="20"/>
        </w:rPr>
        <w:t>a v prípade, že  bude povinný prerušiť vykonávanie Diela, použije sa tiež ustanovenie bodu 3.1</w:t>
      </w:r>
      <w:r w:rsidR="00B20610">
        <w:rPr>
          <w:rFonts w:ascii="Arial" w:hAnsi="Arial" w:cs="Arial"/>
          <w:sz w:val="20"/>
          <w:szCs w:val="20"/>
        </w:rPr>
        <w:t>8</w:t>
      </w:r>
      <w:r w:rsidR="00AE28CD" w:rsidRPr="007F4E3F">
        <w:rPr>
          <w:rFonts w:ascii="Arial" w:hAnsi="Arial" w:cs="Arial"/>
          <w:sz w:val="20"/>
          <w:szCs w:val="20"/>
        </w:rPr>
        <w:t xml:space="preserve"> </w:t>
      </w:r>
      <w:r w:rsidRPr="007F4E3F">
        <w:rPr>
          <w:rFonts w:ascii="Arial" w:hAnsi="Arial" w:cs="Arial"/>
          <w:sz w:val="20"/>
          <w:szCs w:val="20"/>
        </w:rPr>
        <w:t>Zmluvy</w:t>
      </w:r>
      <w:r w:rsidR="00BD35BD" w:rsidRPr="007F4E3F">
        <w:rPr>
          <w:rFonts w:ascii="Arial" w:hAnsi="Arial" w:cs="Arial"/>
          <w:sz w:val="20"/>
          <w:szCs w:val="20"/>
        </w:rPr>
        <w:t>.</w:t>
      </w:r>
    </w:p>
    <w:p w14:paraId="4256A038" w14:textId="77777777" w:rsidR="008D6BAD" w:rsidRPr="00BE53AF" w:rsidRDefault="005069B7" w:rsidP="002A1EE0">
      <w:pPr>
        <w:pStyle w:val="Odsekzoznamu"/>
        <w:numPr>
          <w:ilvl w:val="0"/>
          <w:numId w:val="7"/>
        </w:numPr>
        <w:spacing w:before="120"/>
        <w:ind w:left="567" w:hanging="567"/>
        <w:jc w:val="both"/>
        <w:rPr>
          <w:rFonts w:ascii="Arial" w:hAnsi="Arial" w:cs="Arial"/>
          <w:sz w:val="20"/>
          <w:szCs w:val="20"/>
        </w:rPr>
      </w:pPr>
      <w:r w:rsidRPr="007F4E3F">
        <w:rPr>
          <w:rFonts w:ascii="Arial" w:hAnsi="Arial" w:cs="Arial"/>
          <w:sz w:val="20"/>
          <w:szCs w:val="20"/>
        </w:rPr>
        <w:t>Zhotoviteľ nie je povinný v súvislosti s archeologickým</w:t>
      </w:r>
      <w:r w:rsidRPr="00BE53AF">
        <w:rPr>
          <w:rFonts w:ascii="Arial" w:hAnsi="Arial" w:cs="Arial"/>
          <w:sz w:val="20"/>
          <w:szCs w:val="20"/>
        </w:rPr>
        <w:t>, geologickým alebo obdobným výskumom vykonávať ďalšie zemné alebo iné práce rozdielne od tých, ktoré vyplývajú z Podkladov, ak sa zmluvné strany písomne nedohodnú inak.</w:t>
      </w:r>
    </w:p>
    <w:p w14:paraId="104D6681" w14:textId="77777777" w:rsidR="008D6BAD" w:rsidRPr="00BE53AF" w:rsidRDefault="008D6BAD">
      <w:pPr>
        <w:spacing w:before="120"/>
        <w:rPr>
          <w:rFonts w:ascii="Arial" w:hAnsi="Arial" w:cs="Arial"/>
          <w:b/>
          <w:sz w:val="20"/>
          <w:szCs w:val="20"/>
        </w:rPr>
      </w:pPr>
    </w:p>
    <w:p w14:paraId="04621465" w14:textId="77777777" w:rsidR="008D6BAD" w:rsidRPr="00BE53AF" w:rsidRDefault="005069B7">
      <w:pPr>
        <w:spacing w:before="120"/>
        <w:jc w:val="center"/>
        <w:rPr>
          <w:rFonts w:ascii="Arial" w:hAnsi="Arial" w:cs="Arial"/>
          <w:b/>
          <w:sz w:val="20"/>
          <w:szCs w:val="20"/>
        </w:rPr>
      </w:pPr>
      <w:r w:rsidRPr="00BE53AF">
        <w:rPr>
          <w:rFonts w:ascii="Arial" w:hAnsi="Arial" w:cs="Arial"/>
          <w:b/>
          <w:sz w:val="20"/>
          <w:szCs w:val="20"/>
        </w:rPr>
        <w:t>Článok 7.</w:t>
      </w:r>
    </w:p>
    <w:p w14:paraId="41B51CA4" w14:textId="5880B49C" w:rsidR="008D6BAD" w:rsidRPr="00BE53AF" w:rsidRDefault="005069B7">
      <w:pPr>
        <w:spacing w:before="120"/>
        <w:jc w:val="center"/>
        <w:rPr>
          <w:rFonts w:ascii="Arial" w:hAnsi="Arial" w:cs="Arial"/>
          <w:b/>
          <w:sz w:val="20"/>
          <w:szCs w:val="20"/>
        </w:rPr>
      </w:pPr>
      <w:r w:rsidRPr="00BE53AF">
        <w:rPr>
          <w:rFonts w:ascii="Arial" w:hAnsi="Arial" w:cs="Arial"/>
          <w:b/>
          <w:sz w:val="20"/>
          <w:szCs w:val="20"/>
        </w:rPr>
        <w:t>Zodpovednosť za vady</w:t>
      </w:r>
    </w:p>
    <w:p w14:paraId="5C189106" w14:textId="77777777" w:rsidR="008D6BAD" w:rsidRPr="00BE53AF" w:rsidRDefault="005069B7" w:rsidP="002A1EE0">
      <w:pPr>
        <w:pStyle w:val="Odsekzoznamu"/>
        <w:numPr>
          <w:ilvl w:val="0"/>
          <w:numId w:val="16"/>
        </w:numPr>
        <w:spacing w:before="120"/>
        <w:ind w:left="567" w:hanging="567"/>
        <w:jc w:val="both"/>
        <w:rPr>
          <w:rFonts w:ascii="Arial" w:hAnsi="Arial" w:cs="Arial"/>
          <w:sz w:val="20"/>
          <w:szCs w:val="20"/>
        </w:rPr>
      </w:pPr>
      <w:r w:rsidRPr="00BE53AF">
        <w:rPr>
          <w:rFonts w:ascii="Arial" w:hAnsi="Arial" w:cs="Arial"/>
          <w:sz w:val="20"/>
          <w:szCs w:val="20"/>
        </w:rPr>
        <w:t xml:space="preserve">Zhotoviteľ zodpovedá za vady, ktoré má Dielo v okamihu prechodu nebezpečenstva škody na Diele na Objednávateľa, a to aj v prípade, keď sa vada stane zjavnou až po tomto okamihu (skryté vady). </w:t>
      </w:r>
    </w:p>
    <w:p w14:paraId="35807E07" w14:textId="561A7BA0" w:rsidR="008D6BAD" w:rsidRPr="00BE53AF" w:rsidRDefault="005069B7" w:rsidP="002A1EE0">
      <w:pPr>
        <w:pStyle w:val="Odsekzoznamu"/>
        <w:numPr>
          <w:ilvl w:val="0"/>
          <w:numId w:val="16"/>
        </w:numPr>
        <w:spacing w:before="120"/>
        <w:ind w:left="567" w:hanging="567"/>
        <w:jc w:val="both"/>
        <w:rPr>
          <w:rFonts w:ascii="Arial" w:hAnsi="Arial" w:cs="Arial"/>
          <w:sz w:val="20"/>
          <w:szCs w:val="20"/>
        </w:rPr>
      </w:pPr>
      <w:r w:rsidRPr="00BE53AF">
        <w:rPr>
          <w:rFonts w:ascii="Arial" w:hAnsi="Arial" w:cs="Arial"/>
          <w:sz w:val="20"/>
          <w:szCs w:val="20"/>
        </w:rPr>
        <w:t>Záručná doba na Dielo je 6</w:t>
      </w:r>
      <w:r w:rsidR="00070463">
        <w:rPr>
          <w:rFonts w:ascii="Arial" w:hAnsi="Arial" w:cs="Arial"/>
          <w:sz w:val="20"/>
          <w:szCs w:val="20"/>
        </w:rPr>
        <w:t>0</w:t>
      </w:r>
      <w:r w:rsidRPr="00BE53AF">
        <w:rPr>
          <w:rFonts w:ascii="Arial" w:hAnsi="Arial" w:cs="Arial"/>
          <w:sz w:val="20"/>
          <w:szCs w:val="20"/>
        </w:rPr>
        <w:t xml:space="preserve"> mesiacov (ďalej len „</w:t>
      </w:r>
      <w:r w:rsidRPr="00BE53AF">
        <w:rPr>
          <w:rFonts w:ascii="Arial" w:hAnsi="Arial" w:cs="Arial"/>
          <w:b/>
          <w:sz w:val="20"/>
          <w:szCs w:val="20"/>
        </w:rPr>
        <w:t>záruka</w:t>
      </w:r>
      <w:r w:rsidRPr="00BE53AF">
        <w:rPr>
          <w:rFonts w:ascii="Arial" w:hAnsi="Arial" w:cs="Arial"/>
          <w:sz w:val="20"/>
          <w:szCs w:val="20"/>
        </w:rPr>
        <w:t>“ alebo „</w:t>
      </w:r>
      <w:r w:rsidRPr="00BE53AF">
        <w:rPr>
          <w:rFonts w:ascii="Arial" w:hAnsi="Arial" w:cs="Arial"/>
          <w:b/>
          <w:sz w:val="20"/>
          <w:szCs w:val="20"/>
        </w:rPr>
        <w:t>záruka za akosť</w:t>
      </w:r>
      <w:r w:rsidRPr="00BE53AF">
        <w:rPr>
          <w:rFonts w:ascii="Arial" w:hAnsi="Arial" w:cs="Arial"/>
          <w:sz w:val="20"/>
          <w:szCs w:val="20"/>
        </w:rPr>
        <w:t xml:space="preserve">“) a začína plynúť odo dňa protokolárneho odovzdania a prevzatia </w:t>
      </w:r>
      <w:r w:rsidRPr="00FD4EB5">
        <w:rPr>
          <w:rFonts w:ascii="Arial" w:hAnsi="Arial" w:cs="Arial"/>
          <w:sz w:val="20"/>
          <w:szCs w:val="20"/>
        </w:rPr>
        <w:t>Diela</w:t>
      </w:r>
      <w:r w:rsidR="00FD4EB5" w:rsidRPr="00D2401C">
        <w:t xml:space="preserve"> </w:t>
      </w:r>
      <w:r w:rsidRPr="00BE53AF">
        <w:rPr>
          <w:rFonts w:ascii="Arial" w:hAnsi="Arial" w:cs="Arial"/>
          <w:sz w:val="20"/>
          <w:szCs w:val="20"/>
        </w:rPr>
        <w:t xml:space="preserve"> alebo pokiaľ ide o časť spôsobilú samostatného prevzatia v zmysle Zmluvy alebo písomnej dohody zmluvných strán, odo dňa protokolárneho odovzdania a</w:t>
      </w:r>
      <w:r w:rsidR="00137322">
        <w:rPr>
          <w:rFonts w:ascii="Arial" w:hAnsi="Arial" w:cs="Arial"/>
          <w:sz w:val="20"/>
          <w:szCs w:val="20"/>
        </w:rPr>
        <w:t> </w:t>
      </w:r>
      <w:r w:rsidRPr="00BE53AF">
        <w:rPr>
          <w:rFonts w:ascii="Arial" w:hAnsi="Arial" w:cs="Arial"/>
          <w:sz w:val="20"/>
          <w:szCs w:val="20"/>
        </w:rPr>
        <w:t>prevzatia</w:t>
      </w:r>
      <w:r w:rsidR="00137322">
        <w:rPr>
          <w:rFonts w:ascii="Arial" w:hAnsi="Arial" w:cs="Arial"/>
          <w:sz w:val="20"/>
          <w:szCs w:val="20"/>
        </w:rPr>
        <w:t xml:space="preserve"> </w:t>
      </w:r>
      <w:r w:rsidRPr="00BE53AF">
        <w:rPr>
          <w:rFonts w:ascii="Arial" w:hAnsi="Arial" w:cs="Arial"/>
          <w:sz w:val="20"/>
          <w:szCs w:val="20"/>
        </w:rPr>
        <w:t>tejto časti</w:t>
      </w:r>
      <w:r w:rsidR="002F7930">
        <w:rPr>
          <w:rFonts w:ascii="Arial" w:hAnsi="Arial" w:cs="Arial"/>
          <w:sz w:val="20"/>
          <w:szCs w:val="20"/>
        </w:rPr>
        <w:t xml:space="preserve"> </w:t>
      </w:r>
    </w:p>
    <w:p w14:paraId="1D6FAD22" w14:textId="77777777" w:rsidR="008D6BAD" w:rsidRPr="00BE53AF" w:rsidRDefault="005069B7" w:rsidP="002A1EE0">
      <w:pPr>
        <w:pStyle w:val="Odsekzoznamu"/>
        <w:numPr>
          <w:ilvl w:val="0"/>
          <w:numId w:val="16"/>
        </w:numPr>
        <w:spacing w:before="120"/>
        <w:ind w:left="567" w:hanging="567"/>
        <w:jc w:val="both"/>
        <w:rPr>
          <w:rFonts w:ascii="Arial" w:hAnsi="Arial" w:cs="Arial"/>
          <w:sz w:val="20"/>
          <w:szCs w:val="20"/>
        </w:rPr>
      </w:pPr>
      <w:r w:rsidRPr="00BE53AF">
        <w:rPr>
          <w:rFonts w:ascii="Arial" w:hAnsi="Arial" w:cs="Arial"/>
          <w:sz w:val="20"/>
          <w:szCs w:val="20"/>
        </w:rPr>
        <w:t>Ak má Dielo, resp. časť Diela vady, Objednávateľ tieto písomne oznámi Zhotoviteľovi (ďalej len „</w:t>
      </w:r>
      <w:r w:rsidRPr="00BE53AF">
        <w:rPr>
          <w:rFonts w:ascii="Arial" w:hAnsi="Arial" w:cs="Arial"/>
          <w:b/>
          <w:sz w:val="20"/>
          <w:szCs w:val="20"/>
        </w:rPr>
        <w:t>Oznámenie vád</w:t>
      </w:r>
      <w:r w:rsidRPr="00BE53AF">
        <w:rPr>
          <w:rFonts w:ascii="Arial" w:hAnsi="Arial" w:cs="Arial"/>
          <w:sz w:val="20"/>
          <w:szCs w:val="20"/>
        </w:rPr>
        <w:t>“) spolu so stručným popisom vád.</w:t>
      </w:r>
    </w:p>
    <w:p w14:paraId="6051BBFA" w14:textId="67D4D6D6" w:rsidR="008D6BAD" w:rsidRPr="00BE53AF" w:rsidRDefault="005069B7" w:rsidP="002A1EE0">
      <w:pPr>
        <w:pStyle w:val="Odsekzoznamu"/>
        <w:numPr>
          <w:ilvl w:val="0"/>
          <w:numId w:val="16"/>
        </w:numPr>
        <w:spacing w:before="120"/>
        <w:ind w:left="567" w:hanging="567"/>
        <w:jc w:val="both"/>
        <w:rPr>
          <w:rFonts w:ascii="Arial" w:hAnsi="Arial" w:cs="Arial"/>
          <w:sz w:val="20"/>
          <w:szCs w:val="20"/>
        </w:rPr>
      </w:pPr>
      <w:r w:rsidRPr="00BE53AF">
        <w:rPr>
          <w:rFonts w:ascii="Arial" w:hAnsi="Arial" w:cs="Arial"/>
          <w:sz w:val="20"/>
          <w:szCs w:val="20"/>
        </w:rPr>
        <w:t>Ak sa vady týkajú tej časti Diela, ktorá bude v zmysle tejto Zmluvy odovzdaná priamo Prevádzkovateľovi distribučnej siete, práva vyplývajúce z nárokov zo zodpovednosti za vady tejto časti Diela si bude uplatňovať priamo Prevádzkovateľ distribučnej siete voči Zhotoviteľovi. V nadväznosti na uvedené sa zmluvné strany dohodli, že Objednávateľ</w:t>
      </w:r>
      <w:r w:rsidR="00664487">
        <w:rPr>
          <w:rFonts w:ascii="Arial" w:hAnsi="Arial" w:cs="Arial"/>
          <w:sz w:val="20"/>
          <w:szCs w:val="20"/>
        </w:rPr>
        <w:t xml:space="preserve"> </w:t>
      </w:r>
      <w:r w:rsidRPr="00BE53AF">
        <w:rPr>
          <w:rFonts w:ascii="Arial" w:hAnsi="Arial" w:cs="Arial"/>
          <w:sz w:val="20"/>
          <w:szCs w:val="20"/>
        </w:rPr>
        <w:t>momentom podpisu (</w:t>
      </w:r>
      <w:proofErr w:type="spellStart"/>
      <w:r w:rsidRPr="00BE53AF">
        <w:rPr>
          <w:rFonts w:ascii="Arial" w:hAnsi="Arial" w:cs="Arial"/>
          <w:sz w:val="20"/>
          <w:szCs w:val="20"/>
        </w:rPr>
        <w:t>troj</w:t>
      </w:r>
      <w:proofErr w:type="spellEnd"/>
      <w:r w:rsidR="00B27D52" w:rsidRPr="00BE53AF">
        <w:rPr>
          <w:rFonts w:ascii="Arial" w:hAnsi="Arial" w:cs="Arial"/>
          <w:sz w:val="20"/>
          <w:szCs w:val="20"/>
        </w:rPr>
        <w:t>/viac</w:t>
      </w:r>
      <w:r w:rsidRPr="00BE53AF">
        <w:rPr>
          <w:rFonts w:ascii="Arial" w:hAnsi="Arial" w:cs="Arial"/>
          <w:sz w:val="20"/>
          <w:szCs w:val="20"/>
        </w:rPr>
        <w:t xml:space="preserve">stranného) Preberacieho protokolu v zmysle Zmluvy </w:t>
      </w:r>
      <w:r w:rsidR="0083002B">
        <w:rPr>
          <w:rFonts w:ascii="Arial" w:hAnsi="Arial" w:cs="Arial"/>
          <w:sz w:val="20"/>
          <w:szCs w:val="20"/>
        </w:rPr>
        <w:t>post</w:t>
      </w:r>
      <w:r w:rsidR="004B1991">
        <w:rPr>
          <w:rFonts w:ascii="Arial" w:hAnsi="Arial" w:cs="Arial"/>
          <w:sz w:val="20"/>
          <w:szCs w:val="20"/>
        </w:rPr>
        <w:t>úpi</w:t>
      </w:r>
      <w:r w:rsidR="0083002B">
        <w:rPr>
          <w:rFonts w:ascii="Arial" w:hAnsi="Arial" w:cs="Arial"/>
          <w:sz w:val="20"/>
          <w:szCs w:val="20"/>
        </w:rPr>
        <w:t xml:space="preserve"> </w:t>
      </w:r>
      <w:r w:rsidRPr="00BE53AF">
        <w:rPr>
          <w:rFonts w:ascii="Arial" w:hAnsi="Arial" w:cs="Arial"/>
          <w:sz w:val="20"/>
          <w:szCs w:val="20"/>
        </w:rPr>
        <w:t>Prevádzkovateľ</w:t>
      </w:r>
      <w:r w:rsidR="0083002B">
        <w:rPr>
          <w:rFonts w:ascii="Arial" w:hAnsi="Arial" w:cs="Arial"/>
          <w:sz w:val="20"/>
          <w:szCs w:val="20"/>
        </w:rPr>
        <w:t>ovi</w:t>
      </w:r>
      <w:r w:rsidRPr="00BE53AF">
        <w:rPr>
          <w:rFonts w:ascii="Arial" w:hAnsi="Arial" w:cs="Arial"/>
          <w:sz w:val="20"/>
          <w:szCs w:val="20"/>
        </w:rPr>
        <w:t xml:space="preserve"> distribučnej siete </w:t>
      </w:r>
      <w:r w:rsidR="00664487">
        <w:rPr>
          <w:rFonts w:ascii="Arial" w:hAnsi="Arial" w:cs="Arial"/>
          <w:sz w:val="20"/>
          <w:szCs w:val="20"/>
        </w:rPr>
        <w:t xml:space="preserve"> </w:t>
      </w:r>
      <w:r w:rsidR="0083002B">
        <w:rPr>
          <w:rFonts w:ascii="Arial" w:hAnsi="Arial" w:cs="Arial"/>
          <w:sz w:val="20"/>
          <w:szCs w:val="20"/>
        </w:rPr>
        <w:t xml:space="preserve">svoje </w:t>
      </w:r>
      <w:r w:rsidRPr="00BE53AF">
        <w:rPr>
          <w:rFonts w:ascii="Arial" w:hAnsi="Arial" w:cs="Arial"/>
          <w:sz w:val="20"/>
          <w:szCs w:val="20"/>
        </w:rPr>
        <w:t>práv</w:t>
      </w:r>
      <w:r w:rsidR="00664487">
        <w:rPr>
          <w:rFonts w:ascii="Arial" w:hAnsi="Arial" w:cs="Arial"/>
          <w:sz w:val="20"/>
          <w:szCs w:val="20"/>
        </w:rPr>
        <w:t xml:space="preserve">a </w:t>
      </w:r>
      <w:bookmarkStart w:id="4" w:name="_Hlk54169790"/>
      <w:r w:rsidRPr="00BE53AF">
        <w:rPr>
          <w:rFonts w:ascii="Arial" w:hAnsi="Arial" w:cs="Arial"/>
          <w:sz w:val="20"/>
          <w:szCs w:val="20"/>
        </w:rPr>
        <w:t>zo zodpovednosti Zhotoviteľa za vady</w:t>
      </w:r>
      <w:r w:rsidR="00B220B9">
        <w:rPr>
          <w:rFonts w:ascii="Arial" w:hAnsi="Arial" w:cs="Arial"/>
          <w:sz w:val="20"/>
          <w:szCs w:val="20"/>
        </w:rPr>
        <w:t xml:space="preserve"> a zo záruky za akosť</w:t>
      </w:r>
      <w:r w:rsidRPr="00BE53AF">
        <w:rPr>
          <w:rFonts w:ascii="Arial" w:hAnsi="Arial" w:cs="Arial"/>
          <w:sz w:val="20"/>
          <w:szCs w:val="20"/>
        </w:rPr>
        <w:t xml:space="preserve"> tejto časti Diela</w:t>
      </w:r>
      <w:bookmarkEnd w:id="4"/>
      <w:r w:rsidRPr="00BE53AF">
        <w:rPr>
          <w:rFonts w:ascii="Arial" w:hAnsi="Arial" w:cs="Arial"/>
          <w:sz w:val="20"/>
          <w:szCs w:val="20"/>
        </w:rPr>
        <w:t>.</w:t>
      </w:r>
    </w:p>
    <w:p w14:paraId="3AA562BA" w14:textId="77777777" w:rsidR="008D6BAD" w:rsidRPr="00BE53AF" w:rsidRDefault="005069B7" w:rsidP="002A1EE0">
      <w:pPr>
        <w:pStyle w:val="Odsekzoznamu"/>
        <w:numPr>
          <w:ilvl w:val="0"/>
          <w:numId w:val="16"/>
        </w:numPr>
        <w:spacing w:before="120"/>
        <w:ind w:left="567" w:hanging="567"/>
        <w:jc w:val="both"/>
        <w:rPr>
          <w:rFonts w:ascii="Arial" w:hAnsi="Arial" w:cs="Arial"/>
          <w:sz w:val="20"/>
          <w:szCs w:val="20"/>
        </w:rPr>
      </w:pPr>
      <w:r w:rsidRPr="00BE53AF">
        <w:rPr>
          <w:rFonts w:ascii="Arial" w:hAnsi="Arial" w:cs="Arial"/>
          <w:sz w:val="20"/>
          <w:szCs w:val="20"/>
        </w:rPr>
        <w:t>Voľbu nároku, ktorý si Objednávateľ vo vzťahu k vade uplatňuje a primeranú lehotu, v ktorej má Zhotoviteľ poskytnúť zvolené záručné plnenie oznámi Zhotoviteľovi:</w:t>
      </w:r>
    </w:p>
    <w:p w14:paraId="75C94B8A" w14:textId="77777777" w:rsidR="008D6BAD" w:rsidRPr="00BE53AF" w:rsidRDefault="005069B7" w:rsidP="002A1EE0">
      <w:pPr>
        <w:numPr>
          <w:ilvl w:val="0"/>
          <w:numId w:val="17"/>
        </w:numPr>
        <w:tabs>
          <w:tab w:val="left" w:pos="1276"/>
          <w:tab w:val="left" w:pos="9356"/>
        </w:tabs>
        <w:spacing w:before="120"/>
        <w:ind w:left="1134" w:right="113" w:hanging="567"/>
        <w:jc w:val="both"/>
        <w:textAlignment w:val="baseline"/>
        <w:rPr>
          <w:rFonts w:ascii="Arial" w:hAnsi="Arial" w:cs="Arial"/>
          <w:sz w:val="20"/>
          <w:szCs w:val="20"/>
        </w:rPr>
      </w:pPr>
      <w:r w:rsidRPr="00BE53AF">
        <w:rPr>
          <w:rFonts w:ascii="Arial" w:hAnsi="Arial" w:cs="Arial"/>
          <w:sz w:val="20"/>
          <w:szCs w:val="20"/>
        </w:rPr>
        <w:t>v Oznámení vád, alebo</w:t>
      </w:r>
    </w:p>
    <w:p w14:paraId="4663E265" w14:textId="52CD1F62" w:rsidR="008D6BAD" w:rsidRPr="00BE53AF" w:rsidRDefault="005069B7" w:rsidP="002A1EE0">
      <w:pPr>
        <w:numPr>
          <w:ilvl w:val="0"/>
          <w:numId w:val="17"/>
        </w:numPr>
        <w:tabs>
          <w:tab w:val="left" w:pos="1276"/>
          <w:tab w:val="left" w:pos="9356"/>
        </w:tabs>
        <w:spacing w:before="120"/>
        <w:ind w:left="1134" w:right="113" w:hanging="567"/>
        <w:jc w:val="both"/>
        <w:textAlignment w:val="baseline"/>
        <w:rPr>
          <w:rFonts w:ascii="Arial" w:hAnsi="Arial" w:cs="Arial"/>
          <w:sz w:val="20"/>
          <w:szCs w:val="20"/>
        </w:rPr>
      </w:pPr>
      <w:r w:rsidRPr="00BE53AF">
        <w:rPr>
          <w:rFonts w:ascii="Arial" w:hAnsi="Arial" w:cs="Arial"/>
          <w:sz w:val="20"/>
          <w:szCs w:val="20"/>
        </w:rPr>
        <w:t xml:space="preserve">písomne do 2 pracovných dní po zaslaní tohto Oznámenia vád Zhotoviteľovi, prípadne od posúdenia charakteru vady Zhotoviteľom, ak je k tomuto posúdeniu potrebná súčinnosť Zhotoviteľa. </w:t>
      </w:r>
    </w:p>
    <w:p w14:paraId="00F120E0" w14:textId="77777777" w:rsidR="008D6BAD" w:rsidRPr="00BE53AF" w:rsidRDefault="005069B7" w:rsidP="002A1EE0">
      <w:pPr>
        <w:pStyle w:val="Odsekzoznamu"/>
        <w:numPr>
          <w:ilvl w:val="0"/>
          <w:numId w:val="16"/>
        </w:numPr>
        <w:spacing w:before="120"/>
        <w:ind w:left="567" w:hanging="567"/>
        <w:jc w:val="both"/>
        <w:rPr>
          <w:rFonts w:ascii="Arial" w:hAnsi="Arial" w:cs="Arial"/>
          <w:sz w:val="20"/>
          <w:szCs w:val="20"/>
        </w:rPr>
      </w:pPr>
      <w:r w:rsidRPr="00BE53AF">
        <w:rPr>
          <w:rFonts w:ascii="Arial" w:hAnsi="Arial" w:cs="Arial"/>
          <w:sz w:val="20"/>
          <w:szCs w:val="20"/>
        </w:rPr>
        <w:t>Zmluvné strany sa dohodli, že Zhotoviteľ je povinný poskytnúť Objednávateľovi ním zvolené záručné plnenie.</w:t>
      </w:r>
    </w:p>
    <w:p w14:paraId="3D86DF3B" w14:textId="2239DB0E" w:rsidR="008D6BAD" w:rsidRPr="00BE53AF" w:rsidRDefault="005069B7" w:rsidP="002A1EE0">
      <w:pPr>
        <w:pStyle w:val="Odsekzoznamu"/>
        <w:numPr>
          <w:ilvl w:val="0"/>
          <w:numId w:val="16"/>
        </w:numPr>
        <w:spacing w:before="120"/>
        <w:ind w:left="567" w:hanging="567"/>
        <w:jc w:val="both"/>
        <w:rPr>
          <w:rFonts w:ascii="Arial" w:hAnsi="Arial" w:cs="Arial"/>
          <w:sz w:val="20"/>
          <w:szCs w:val="20"/>
        </w:rPr>
      </w:pPr>
      <w:r w:rsidRPr="00BE53AF">
        <w:rPr>
          <w:rFonts w:ascii="Arial" w:hAnsi="Arial" w:cs="Arial"/>
          <w:sz w:val="20"/>
          <w:szCs w:val="20"/>
        </w:rPr>
        <w:t>Zhotoviteľ sa zaväzuje začať s odstraňovaním vád Diela do 5 pracovných dní odo dňa Oznámenia vád Objednávateľom/Prevádzkovateľom distribučnej siete a vady odstrániť  do 30 dní odo dňa Oznámenia vád Objednávateľom/Prevádzkovateľom distribučnej siete, ak sa zmluvné strany nedohodnú inak</w:t>
      </w:r>
      <w:r w:rsidR="00586208">
        <w:rPr>
          <w:rFonts w:ascii="Arial" w:hAnsi="Arial" w:cs="Arial"/>
          <w:sz w:val="20"/>
          <w:szCs w:val="20"/>
        </w:rPr>
        <w:t xml:space="preserve">. </w:t>
      </w:r>
      <w:r w:rsidRPr="00BE53AF">
        <w:rPr>
          <w:rFonts w:ascii="Arial" w:hAnsi="Arial" w:cs="Arial"/>
          <w:sz w:val="20"/>
          <w:szCs w:val="20"/>
        </w:rPr>
        <w:t>Pri vadách, ktoré môžu obmedziť alebo znemožniť prevádzku distribučnej siete, ohroziť bezpečnosť, zdravie, životné prostredie alebo spôsobiť škodu na majetku Objednávateľa/Prevádzkovateľa distribučnej siete je Objednávateľ/Prevádzkovateľ distribučnej siete oprávnený</w:t>
      </w:r>
      <w:r w:rsidR="00AE28CD">
        <w:rPr>
          <w:rFonts w:ascii="Arial" w:hAnsi="Arial" w:cs="Arial"/>
          <w:sz w:val="20"/>
          <w:szCs w:val="20"/>
        </w:rPr>
        <w:t xml:space="preserve"> (a to aj prostredníctvom tretej osoby)</w:t>
      </w:r>
      <w:r w:rsidRPr="00BE53AF">
        <w:rPr>
          <w:rFonts w:ascii="Arial" w:hAnsi="Arial" w:cs="Arial"/>
          <w:sz w:val="20"/>
          <w:szCs w:val="20"/>
        </w:rPr>
        <w:t xml:space="preserve"> vykonať na náklady Zhotoviteľa všetky nevyhnutné úkony smerujúce k odvráteniu vzniku škody a/alebo vadu na náklady Zhotoviteľa odstrániť, pričom Zhotoviteľ je povinný poskytnúť Objednávateľovi/Prevádzkovateľovi distribučnej siete všetku potrebnú súčinnosť, ak o to Objednávateľ/Prevádzkovateľ distribučnej siete </w:t>
      </w:r>
      <w:r w:rsidRPr="00BE53AF">
        <w:rPr>
          <w:rFonts w:ascii="Arial" w:hAnsi="Arial" w:cs="Arial"/>
          <w:sz w:val="20"/>
          <w:szCs w:val="20"/>
        </w:rPr>
        <w:lastRenderedPageBreak/>
        <w:t>Zhotoviteľa požiada a ďalšie kroky smerujúce k odstráneniu vady uskutočniť bezodkladne po Oznámení vád Objednávateľom/Prevádzkovateľom distribučnej siete. O odstránení vád zmluvné strany spíšu osobitný záznam.</w:t>
      </w:r>
      <w:r w:rsidR="004C4ACE">
        <w:rPr>
          <w:rFonts w:ascii="Arial" w:hAnsi="Arial" w:cs="Arial"/>
          <w:sz w:val="20"/>
          <w:szCs w:val="20"/>
        </w:rPr>
        <w:t xml:space="preserve"> </w:t>
      </w:r>
    </w:p>
    <w:p w14:paraId="7A2EBA91" w14:textId="77777777" w:rsidR="008D6BAD" w:rsidRPr="00BE53AF" w:rsidRDefault="005069B7" w:rsidP="002A1EE0">
      <w:pPr>
        <w:pStyle w:val="Odsekzoznamu"/>
        <w:numPr>
          <w:ilvl w:val="0"/>
          <w:numId w:val="16"/>
        </w:numPr>
        <w:spacing w:before="120"/>
        <w:ind w:left="567" w:hanging="567"/>
        <w:jc w:val="both"/>
        <w:rPr>
          <w:rFonts w:ascii="Arial" w:hAnsi="Arial" w:cs="Arial"/>
          <w:sz w:val="20"/>
          <w:szCs w:val="20"/>
        </w:rPr>
      </w:pPr>
      <w:r w:rsidRPr="00BE53AF">
        <w:rPr>
          <w:rFonts w:ascii="Arial" w:hAnsi="Arial" w:cs="Arial"/>
          <w:sz w:val="20"/>
          <w:szCs w:val="20"/>
        </w:rPr>
        <w:t xml:space="preserve">Ak sa po uskutočnení voľby nároku Objednávateľom/Prevádzkovateľom distribučnej siete ukáže, že: </w:t>
      </w:r>
    </w:p>
    <w:p w14:paraId="6DB833B3" w14:textId="77777777" w:rsidR="008D6BAD" w:rsidRPr="00BE53AF" w:rsidRDefault="005069B7" w:rsidP="002A1EE0">
      <w:pPr>
        <w:numPr>
          <w:ilvl w:val="0"/>
          <w:numId w:val="19"/>
        </w:numPr>
        <w:tabs>
          <w:tab w:val="left" w:pos="1134"/>
          <w:tab w:val="left" w:pos="9356"/>
        </w:tabs>
        <w:spacing w:before="120"/>
        <w:ind w:left="1134" w:right="113" w:hanging="283"/>
        <w:jc w:val="both"/>
        <w:textAlignment w:val="baseline"/>
        <w:rPr>
          <w:rFonts w:ascii="Arial" w:hAnsi="Arial" w:cs="Arial"/>
          <w:sz w:val="20"/>
          <w:szCs w:val="20"/>
        </w:rPr>
      </w:pPr>
      <w:r w:rsidRPr="00BE53AF">
        <w:rPr>
          <w:rFonts w:ascii="Arial" w:hAnsi="Arial" w:cs="Arial"/>
          <w:sz w:val="20"/>
          <w:szCs w:val="20"/>
        </w:rPr>
        <w:t>vady Diela, resp. jeho časti sú neodstrániteľné,</w:t>
      </w:r>
    </w:p>
    <w:p w14:paraId="4EA450F0" w14:textId="77777777" w:rsidR="008D6BAD" w:rsidRPr="00BE53AF" w:rsidRDefault="005069B7" w:rsidP="002A1EE0">
      <w:pPr>
        <w:numPr>
          <w:ilvl w:val="0"/>
          <w:numId w:val="19"/>
        </w:numPr>
        <w:tabs>
          <w:tab w:val="left" w:pos="709"/>
          <w:tab w:val="left" w:pos="1134"/>
        </w:tabs>
        <w:spacing w:before="120"/>
        <w:ind w:left="1134" w:right="113" w:hanging="283"/>
        <w:jc w:val="both"/>
        <w:textAlignment w:val="baseline"/>
        <w:rPr>
          <w:rFonts w:ascii="Arial" w:hAnsi="Arial" w:cs="Arial"/>
          <w:sz w:val="20"/>
          <w:szCs w:val="20"/>
        </w:rPr>
      </w:pPr>
      <w:r w:rsidRPr="00BE53AF">
        <w:rPr>
          <w:rFonts w:ascii="Arial" w:hAnsi="Arial" w:cs="Arial"/>
          <w:sz w:val="20"/>
          <w:szCs w:val="20"/>
        </w:rPr>
        <w:t xml:space="preserve">s odstránením vád by boli spojené neprimerané náklady, </w:t>
      </w:r>
    </w:p>
    <w:p w14:paraId="10C1EB38" w14:textId="77777777" w:rsidR="008D6BAD" w:rsidRPr="00BE53AF" w:rsidRDefault="005069B7" w:rsidP="002A1EE0">
      <w:pPr>
        <w:numPr>
          <w:ilvl w:val="0"/>
          <w:numId w:val="19"/>
        </w:numPr>
        <w:tabs>
          <w:tab w:val="left" w:pos="1134"/>
          <w:tab w:val="left" w:pos="9356"/>
        </w:tabs>
        <w:spacing w:before="120"/>
        <w:ind w:left="1134" w:right="113" w:hanging="283"/>
        <w:jc w:val="both"/>
        <w:textAlignment w:val="baseline"/>
        <w:rPr>
          <w:rFonts w:ascii="Arial" w:hAnsi="Arial" w:cs="Arial"/>
          <w:sz w:val="20"/>
          <w:szCs w:val="20"/>
        </w:rPr>
      </w:pPr>
      <w:r w:rsidRPr="00BE53AF">
        <w:rPr>
          <w:rFonts w:ascii="Arial" w:hAnsi="Arial" w:cs="Arial"/>
          <w:sz w:val="20"/>
          <w:szCs w:val="20"/>
        </w:rPr>
        <w:t xml:space="preserve">na odstránenie vád by sa vyžadovala neprimerane veľká súčinnosť Objednávateľa/Prevádzkovateľa distribučnej siete alebo </w:t>
      </w:r>
    </w:p>
    <w:p w14:paraId="7A6989A0" w14:textId="77777777" w:rsidR="008D6BAD" w:rsidRPr="00BE53AF" w:rsidRDefault="005069B7" w:rsidP="002A1EE0">
      <w:pPr>
        <w:numPr>
          <w:ilvl w:val="0"/>
          <w:numId w:val="19"/>
        </w:numPr>
        <w:tabs>
          <w:tab w:val="left" w:pos="1134"/>
          <w:tab w:val="left" w:pos="9356"/>
        </w:tabs>
        <w:spacing w:before="120"/>
        <w:ind w:left="1134" w:right="113" w:hanging="283"/>
        <w:jc w:val="both"/>
        <w:textAlignment w:val="baseline"/>
        <w:rPr>
          <w:rFonts w:ascii="Arial" w:hAnsi="Arial" w:cs="Arial"/>
          <w:sz w:val="20"/>
          <w:szCs w:val="20"/>
        </w:rPr>
      </w:pPr>
      <w:r w:rsidRPr="00BE53AF">
        <w:rPr>
          <w:rFonts w:ascii="Arial" w:hAnsi="Arial" w:cs="Arial"/>
          <w:sz w:val="20"/>
          <w:szCs w:val="20"/>
        </w:rPr>
        <w:t>by odstránenie vád bolo možné len po uplynutí neprimeraného času,</w:t>
      </w:r>
    </w:p>
    <w:p w14:paraId="3DD1A780" w14:textId="77777777" w:rsidR="008D6BAD" w:rsidRPr="00BE53AF" w:rsidRDefault="005069B7">
      <w:pPr>
        <w:tabs>
          <w:tab w:val="left" w:pos="9356"/>
        </w:tabs>
        <w:spacing w:before="120"/>
        <w:ind w:left="567" w:right="113"/>
        <w:jc w:val="both"/>
        <w:textAlignment w:val="baseline"/>
        <w:rPr>
          <w:rFonts w:ascii="Arial" w:hAnsi="Arial" w:cs="Arial"/>
          <w:sz w:val="20"/>
          <w:szCs w:val="20"/>
        </w:rPr>
      </w:pPr>
      <w:r w:rsidRPr="00BE53AF">
        <w:rPr>
          <w:rFonts w:ascii="Arial" w:hAnsi="Arial" w:cs="Arial"/>
          <w:sz w:val="20"/>
          <w:szCs w:val="20"/>
        </w:rPr>
        <w:t>Zhotoviteľ je povinný na tieto skutočnosti Objednávateľa/Prevádzkovateľa distribučnej siete upozorniť a Objednávateľ/Prevádzkovateľ distribučnej siete je oprávnený:</w:t>
      </w:r>
    </w:p>
    <w:p w14:paraId="2F13B464" w14:textId="77777777" w:rsidR="008D6BAD" w:rsidRPr="00BE53AF" w:rsidRDefault="005069B7" w:rsidP="002A1EE0">
      <w:pPr>
        <w:pStyle w:val="Odsekzoznamu"/>
        <w:numPr>
          <w:ilvl w:val="0"/>
          <w:numId w:val="20"/>
        </w:numPr>
        <w:tabs>
          <w:tab w:val="left" w:pos="9356"/>
        </w:tabs>
        <w:spacing w:before="120"/>
        <w:ind w:left="1134" w:right="113" w:hanging="283"/>
        <w:jc w:val="both"/>
        <w:textAlignment w:val="baseline"/>
        <w:rPr>
          <w:rFonts w:ascii="Arial" w:hAnsi="Arial" w:cs="Arial"/>
          <w:sz w:val="20"/>
          <w:szCs w:val="20"/>
        </w:rPr>
      </w:pPr>
      <w:r w:rsidRPr="00BE53AF">
        <w:rPr>
          <w:rFonts w:ascii="Arial" w:hAnsi="Arial" w:cs="Arial"/>
          <w:sz w:val="20"/>
          <w:szCs w:val="20"/>
        </w:rPr>
        <w:t>požadovať zľavu z Ceny Diela, alebo</w:t>
      </w:r>
    </w:p>
    <w:p w14:paraId="21FC2078" w14:textId="77777777" w:rsidR="008D6BAD" w:rsidRPr="00BE53AF" w:rsidRDefault="005069B7" w:rsidP="002A1EE0">
      <w:pPr>
        <w:pStyle w:val="Odsekzoznamu"/>
        <w:numPr>
          <w:ilvl w:val="0"/>
          <w:numId w:val="20"/>
        </w:numPr>
        <w:tabs>
          <w:tab w:val="left" w:pos="9356"/>
        </w:tabs>
        <w:spacing w:before="120"/>
        <w:ind w:left="1134" w:right="113" w:hanging="283"/>
        <w:jc w:val="both"/>
        <w:textAlignment w:val="baseline"/>
        <w:rPr>
          <w:rFonts w:ascii="Arial" w:hAnsi="Arial" w:cs="Arial"/>
          <w:sz w:val="20"/>
          <w:szCs w:val="20"/>
        </w:rPr>
      </w:pPr>
      <w:r w:rsidRPr="00BE53AF">
        <w:rPr>
          <w:rFonts w:ascii="Arial" w:hAnsi="Arial" w:cs="Arial"/>
          <w:sz w:val="20"/>
          <w:szCs w:val="20"/>
        </w:rPr>
        <w:t>od Zmluvy odstúpiť, pokiaľ na úmysel od Zmluvy odstúpiť upozornil Zhotoviteľa v Oznámení vád alebo v oznámení voľby nároku,</w:t>
      </w:r>
    </w:p>
    <w:p w14:paraId="607661A6" w14:textId="77777777" w:rsidR="008D6BAD" w:rsidRPr="00BE53AF" w:rsidRDefault="005069B7" w:rsidP="002A1EE0">
      <w:pPr>
        <w:pStyle w:val="Odsekzoznamu"/>
        <w:numPr>
          <w:ilvl w:val="0"/>
          <w:numId w:val="20"/>
        </w:numPr>
        <w:tabs>
          <w:tab w:val="left" w:pos="9356"/>
        </w:tabs>
        <w:spacing w:before="120"/>
        <w:ind w:left="1134" w:right="113" w:hanging="283"/>
        <w:jc w:val="both"/>
        <w:textAlignment w:val="baseline"/>
        <w:rPr>
          <w:rFonts w:ascii="Arial" w:hAnsi="Arial" w:cs="Arial"/>
          <w:sz w:val="20"/>
          <w:szCs w:val="20"/>
        </w:rPr>
      </w:pPr>
      <w:r w:rsidRPr="00BE53AF">
        <w:rPr>
          <w:rFonts w:ascii="Arial" w:hAnsi="Arial" w:cs="Arial"/>
          <w:sz w:val="20"/>
          <w:szCs w:val="20"/>
        </w:rPr>
        <w:t xml:space="preserve">požadovať dodanie náhradného plnenia, resp. jeho časti ktoré sa Zhotoviteľ zaväzuje dodať v primeranej lehote určenej Objednávateľom/Prevádzkovateľom distribučnej siete od doručenia výzvy Objednávateľa/Prevádzkovateľa distribučnej siete na náhradné plnenie. </w:t>
      </w:r>
    </w:p>
    <w:p w14:paraId="388D1724" w14:textId="77777777" w:rsidR="008D6BAD" w:rsidRPr="00BE53AF" w:rsidRDefault="005069B7" w:rsidP="002A1EE0">
      <w:pPr>
        <w:pStyle w:val="Odsekzoznamu"/>
        <w:numPr>
          <w:ilvl w:val="0"/>
          <w:numId w:val="16"/>
        </w:numPr>
        <w:spacing w:before="120"/>
        <w:ind w:left="567" w:hanging="567"/>
        <w:jc w:val="both"/>
        <w:rPr>
          <w:rFonts w:ascii="Arial" w:hAnsi="Arial" w:cs="Arial"/>
          <w:sz w:val="20"/>
          <w:szCs w:val="20"/>
        </w:rPr>
      </w:pPr>
      <w:r w:rsidRPr="00BE53AF">
        <w:rPr>
          <w:rFonts w:ascii="Arial" w:hAnsi="Arial" w:cs="Arial"/>
          <w:sz w:val="20"/>
          <w:szCs w:val="20"/>
        </w:rPr>
        <w:t>Ak Zhotoviteľ neodstráni vady Diela ani v dodatočnej lehote písomne určenej Objednávateľom/Prevádzkovateľom distribučnej siete, alebo ak Zhotoviteľ písomne oznámi Objednávateľovi/Prevádzkovateľovi distribučnej siete pred jej uplynutím, že vady neodstráni, môže Objednávateľ/Prevádzkovateľ distribučnej siete:</w:t>
      </w:r>
    </w:p>
    <w:p w14:paraId="17BD80E5" w14:textId="77777777" w:rsidR="008D6BAD" w:rsidRPr="00BE53AF" w:rsidRDefault="005069B7" w:rsidP="002A1EE0">
      <w:pPr>
        <w:numPr>
          <w:ilvl w:val="0"/>
          <w:numId w:val="18"/>
        </w:numPr>
        <w:tabs>
          <w:tab w:val="left" w:pos="9356"/>
        </w:tabs>
        <w:spacing w:before="120"/>
        <w:ind w:left="1134" w:right="113" w:hanging="283"/>
        <w:jc w:val="both"/>
        <w:textAlignment w:val="baseline"/>
        <w:rPr>
          <w:rFonts w:ascii="Arial" w:hAnsi="Arial" w:cs="Arial"/>
          <w:sz w:val="20"/>
          <w:szCs w:val="20"/>
        </w:rPr>
      </w:pPr>
      <w:r w:rsidRPr="00BE53AF">
        <w:rPr>
          <w:rFonts w:ascii="Arial" w:hAnsi="Arial" w:cs="Arial"/>
          <w:sz w:val="20"/>
          <w:szCs w:val="20"/>
        </w:rPr>
        <w:t xml:space="preserve">odstúpiť od Zmluvy, pokiaľ na úmysel od Zmluvy odstúpiť upozornil Zhotoviteľa v Oznámení vád alebo v oznámení voľby nároku, </w:t>
      </w:r>
    </w:p>
    <w:p w14:paraId="5C06893D" w14:textId="77777777" w:rsidR="008D6BAD" w:rsidRPr="00BE53AF" w:rsidRDefault="005069B7" w:rsidP="002A1EE0">
      <w:pPr>
        <w:numPr>
          <w:ilvl w:val="0"/>
          <w:numId w:val="18"/>
        </w:numPr>
        <w:tabs>
          <w:tab w:val="left" w:pos="9356"/>
        </w:tabs>
        <w:spacing w:before="120"/>
        <w:ind w:left="1134" w:right="113" w:hanging="283"/>
        <w:jc w:val="both"/>
        <w:textAlignment w:val="baseline"/>
        <w:rPr>
          <w:rFonts w:ascii="Arial" w:hAnsi="Arial" w:cs="Arial"/>
          <w:sz w:val="20"/>
          <w:szCs w:val="20"/>
        </w:rPr>
      </w:pPr>
      <w:r w:rsidRPr="00BE53AF">
        <w:rPr>
          <w:rFonts w:ascii="Arial" w:hAnsi="Arial" w:cs="Arial"/>
          <w:sz w:val="20"/>
          <w:szCs w:val="20"/>
        </w:rPr>
        <w:t xml:space="preserve">požadovať primeranú zľavu z Ceny Diela, alebo </w:t>
      </w:r>
    </w:p>
    <w:p w14:paraId="01CBBDE8" w14:textId="77777777" w:rsidR="008D6BAD" w:rsidRPr="00BE53AF" w:rsidRDefault="005069B7" w:rsidP="002A1EE0">
      <w:pPr>
        <w:numPr>
          <w:ilvl w:val="0"/>
          <w:numId w:val="18"/>
        </w:numPr>
        <w:tabs>
          <w:tab w:val="left" w:pos="9356"/>
        </w:tabs>
        <w:spacing w:before="120"/>
        <w:ind w:left="1134" w:right="113" w:hanging="283"/>
        <w:jc w:val="both"/>
        <w:textAlignment w:val="baseline"/>
        <w:rPr>
          <w:rFonts w:ascii="Arial" w:hAnsi="Arial" w:cs="Arial"/>
          <w:sz w:val="20"/>
          <w:szCs w:val="20"/>
        </w:rPr>
      </w:pPr>
      <w:bookmarkStart w:id="5" w:name="_Ref181336287"/>
      <w:r w:rsidRPr="00BE53AF">
        <w:rPr>
          <w:rFonts w:ascii="Arial" w:hAnsi="Arial" w:cs="Arial"/>
          <w:sz w:val="20"/>
          <w:szCs w:val="20"/>
        </w:rPr>
        <w:t>odstrániť vady sám, alebo ich nechať odstrániť tretej osobe a požadovať od Zhotoviteľa  náhradu nákladov takéhoto odstránenia vád v plnej výške</w:t>
      </w:r>
      <w:bookmarkEnd w:id="5"/>
      <w:r w:rsidRPr="00BE53AF">
        <w:rPr>
          <w:rFonts w:ascii="Arial" w:hAnsi="Arial" w:cs="Arial"/>
          <w:sz w:val="20"/>
          <w:szCs w:val="20"/>
        </w:rPr>
        <w:t xml:space="preserve">. </w:t>
      </w:r>
    </w:p>
    <w:p w14:paraId="00413178" w14:textId="77777777" w:rsidR="00B27D52" w:rsidRPr="00606D6E" w:rsidRDefault="005069B7" w:rsidP="002A1EE0">
      <w:pPr>
        <w:pStyle w:val="Odsekzoznamu"/>
        <w:numPr>
          <w:ilvl w:val="0"/>
          <w:numId w:val="16"/>
        </w:numPr>
        <w:spacing w:before="120"/>
        <w:ind w:left="567" w:hanging="567"/>
        <w:jc w:val="both"/>
        <w:rPr>
          <w:rFonts w:ascii="Arial" w:hAnsi="Arial" w:cs="Arial"/>
          <w:sz w:val="20"/>
          <w:szCs w:val="20"/>
        </w:rPr>
      </w:pPr>
      <w:r w:rsidRPr="00BE53AF">
        <w:rPr>
          <w:rFonts w:ascii="Arial" w:hAnsi="Arial" w:cs="Arial"/>
          <w:sz w:val="20"/>
          <w:szCs w:val="20"/>
        </w:rPr>
        <w:t xml:space="preserve">V prípade, ak podľa Zmluvy Objednávateľ/Prevádzkovateľ distribučnej siete požaduje zľavu z Ceny Diela, zmluvné strany (Zhotoviteľ a Prevádzkovateľ distribučnej siete) sa dohodnú na výške zľavy. Zmluvné strany sa dohodli, že Zhotoviteľ je povinný vyplatiť sumu zodpovedajúcu </w:t>
      </w:r>
      <w:r w:rsidRPr="00606D6E">
        <w:rPr>
          <w:rFonts w:ascii="Arial" w:hAnsi="Arial" w:cs="Arial"/>
          <w:sz w:val="20"/>
          <w:szCs w:val="20"/>
        </w:rPr>
        <w:t>výške dohodnutej zľavy priamo Prevádzkovateľovi distribučnej siete.</w:t>
      </w:r>
    </w:p>
    <w:p w14:paraId="636A67BB" w14:textId="58DD9CDC" w:rsidR="00BE53AF" w:rsidRDefault="00BE53AF">
      <w:pPr>
        <w:spacing w:before="120"/>
        <w:rPr>
          <w:rFonts w:ascii="Arial" w:hAnsi="Arial" w:cs="Arial"/>
          <w:b/>
          <w:sz w:val="20"/>
          <w:szCs w:val="20"/>
        </w:rPr>
      </w:pPr>
    </w:p>
    <w:p w14:paraId="041A5305" w14:textId="77777777" w:rsidR="008D6BAD" w:rsidRPr="00BE53AF" w:rsidRDefault="005069B7">
      <w:pPr>
        <w:spacing w:before="120"/>
        <w:jc w:val="center"/>
        <w:rPr>
          <w:rFonts w:ascii="Arial" w:hAnsi="Arial" w:cs="Arial"/>
          <w:b/>
          <w:sz w:val="20"/>
          <w:szCs w:val="20"/>
        </w:rPr>
      </w:pPr>
      <w:r w:rsidRPr="00BE53AF">
        <w:rPr>
          <w:rFonts w:ascii="Arial" w:hAnsi="Arial" w:cs="Arial"/>
          <w:b/>
          <w:sz w:val="20"/>
          <w:szCs w:val="20"/>
        </w:rPr>
        <w:t>Článok 8.</w:t>
      </w:r>
    </w:p>
    <w:p w14:paraId="00EF9161" w14:textId="77777777" w:rsidR="008D6BAD" w:rsidRPr="00BE53AF" w:rsidRDefault="005069B7">
      <w:pPr>
        <w:spacing w:before="120"/>
        <w:jc w:val="center"/>
        <w:rPr>
          <w:rFonts w:ascii="Arial" w:hAnsi="Arial" w:cs="Arial"/>
          <w:b/>
          <w:sz w:val="20"/>
          <w:szCs w:val="20"/>
        </w:rPr>
      </w:pPr>
      <w:r w:rsidRPr="006D0A86">
        <w:rPr>
          <w:rFonts w:ascii="Arial" w:hAnsi="Arial" w:cs="Arial"/>
          <w:b/>
          <w:sz w:val="20"/>
          <w:szCs w:val="20"/>
        </w:rPr>
        <w:t>Zmluvné sankcie</w:t>
      </w:r>
    </w:p>
    <w:p w14:paraId="1555F181" w14:textId="77777777" w:rsidR="00494585" w:rsidRPr="00E51EC7" w:rsidRDefault="00494585" w:rsidP="00494585">
      <w:pPr>
        <w:pStyle w:val="Odsekzoznamu"/>
        <w:numPr>
          <w:ilvl w:val="0"/>
          <w:numId w:val="22"/>
        </w:numPr>
        <w:spacing w:before="120" w:after="120"/>
        <w:ind w:left="567" w:hanging="567"/>
        <w:jc w:val="both"/>
        <w:rPr>
          <w:rFonts w:ascii="Arial" w:hAnsi="Arial" w:cs="Arial"/>
          <w:sz w:val="20"/>
          <w:szCs w:val="20"/>
        </w:rPr>
      </w:pPr>
      <w:r w:rsidRPr="00E51EC7">
        <w:rPr>
          <w:rFonts w:ascii="Arial" w:hAnsi="Arial" w:cs="Arial"/>
          <w:sz w:val="20"/>
          <w:szCs w:val="20"/>
        </w:rPr>
        <w:t xml:space="preserve">V prípade omeškania s plnením peňažných záväzkov si veriteľ môže uplatniť úrok z omeškania vo výške 0,02 % z nezaplatenej sumy za každý </w:t>
      </w:r>
      <w:r>
        <w:rPr>
          <w:rFonts w:ascii="Arial" w:hAnsi="Arial" w:cs="Arial"/>
          <w:sz w:val="20"/>
          <w:szCs w:val="20"/>
        </w:rPr>
        <w:t xml:space="preserve">aj začatý </w:t>
      </w:r>
      <w:r w:rsidRPr="00E51EC7">
        <w:rPr>
          <w:rFonts w:ascii="Arial" w:hAnsi="Arial" w:cs="Arial"/>
          <w:sz w:val="20"/>
          <w:szCs w:val="20"/>
        </w:rPr>
        <w:t>deň omeškania.</w:t>
      </w:r>
    </w:p>
    <w:p w14:paraId="1D1EB111" w14:textId="2CD9B0C9" w:rsidR="00494585" w:rsidRPr="00E51EC7" w:rsidRDefault="00494585" w:rsidP="00494585">
      <w:pPr>
        <w:pStyle w:val="Odsekzoznamu"/>
        <w:numPr>
          <w:ilvl w:val="0"/>
          <w:numId w:val="22"/>
        </w:numPr>
        <w:spacing w:before="120"/>
        <w:ind w:left="567" w:hanging="567"/>
        <w:jc w:val="both"/>
        <w:rPr>
          <w:rFonts w:ascii="Arial" w:hAnsi="Arial" w:cs="Arial"/>
          <w:sz w:val="20"/>
          <w:szCs w:val="20"/>
        </w:rPr>
      </w:pPr>
      <w:r w:rsidRPr="00E51EC7">
        <w:rPr>
          <w:rFonts w:ascii="Arial" w:hAnsi="Arial" w:cs="Arial"/>
          <w:sz w:val="20"/>
          <w:szCs w:val="20"/>
        </w:rPr>
        <w:t>Objednávateľ si môže v prípade omeškania so zhotovením a/alebo vykonaním Diela alebo jeho časti spôsobilej  samostatného prevzatia v zmysle Zmluvy alebo písomnej dohody zmluvných strán  (vrátane omeškania s dodaním dokladov vzťahujúcich sa na Dielo) uplatniť u Zhotoviteľa zmluvnú pokutu vo výške 0,02 % z časti Ceny Diela  zodpovedajúcej príslušnej časti plnenia za každý aj začatý deň omeškania.</w:t>
      </w:r>
    </w:p>
    <w:p w14:paraId="3D7B8C6D" w14:textId="77CD62A5" w:rsidR="00494585" w:rsidRPr="00E51EC7" w:rsidRDefault="00494585" w:rsidP="00494585">
      <w:pPr>
        <w:pStyle w:val="Odsekzoznamu"/>
        <w:numPr>
          <w:ilvl w:val="0"/>
          <w:numId w:val="22"/>
        </w:numPr>
        <w:spacing w:before="120" w:after="120"/>
        <w:ind w:left="567" w:hanging="567"/>
        <w:jc w:val="both"/>
        <w:rPr>
          <w:rFonts w:ascii="Arial" w:hAnsi="Arial" w:cs="Arial"/>
          <w:sz w:val="20"/>
          <w:szCs w:val="20"/>
        </w:rPr>
      </w:pPr>
      <w:r w:rsidRPr="00E51EC7">
        <w:rPr>
          <w:rFonts w:ascii="Arial" w:hAnsi="Arial" w:cs="Arial"/>
          <w:sz w:val="20"/>
          <w:szCs w:val="20"/>
        </w:rPr>
        <w:t xml:space="preserve">Objednávateľ si môže v prípade, že Zhotoviteľ neposkytne záručné plnenie resp. neuspokojí nároky Objednávateľa z vád </w:t>
      </w:r>
      <w:r w:rsidR="00897DA5">
        <w:rPr>
          <w:rFonts w:ascii="Arial" w:hAnsi="Arial" w:cs="Arial"/>
          <w:sz w:val="20"/>
          <w:szCs w:val="20"/>
        </w:rPr>
        <w:t xml:space="preserve">Hlavnej časti </w:t>
      </w:r>
      <w:r w:rsidRPr="00E51EC7">
        <w:rPr>
          <w:rFonts w:ascii="Arial" w:hAnsi="Arial" w:cs="Arial"/>
          <w:sz w:val="20"/>
          <w:szCs w:val="20"/>
        </w:rPr>
        <w:t>Diela, ktoré bránia užívaniu Diela riadne a včas, uplatniť u Zhotoviteľ</w:t>
      </w:r>
      <w:r w:rsidR="008E3A97">
        <w:rPr>
          <w:rFonts w:ascii="Arial" w:hAnsi="Arial" w:cs="Arial"/>
          <w:sz w:val="20"/>
          <w:szCs w:val="20"/>
        </w:rPr>
        <w:t>a zmluvnú pokutu vo výške 0,05</w:t>
      </w:r>
      <w:r>
        <w:rPr>
          <w:rFonts w:ascii="Arial" w:hAnsi="Arial" w:cs="Arial"/>
          <w:sz w:val="20"/>
          <w:szCs w:val="20"/>
        </w:rPr>
        <w:t xml:space="preserve"> </w:t>
      </w:r>
      <w:r w:rsidRPr="00E51EC7">
        <w:rPr>
          <w:rFonts w:ascii="Arial" w:hAnsi="Arial" w:cs="Arial"/>
          <w:sz w:val="20"/>
          <w:szCs w:val="20"/>
        </w:rPr>
        <w:t>% z Ceny Diela za každý aj začatý deň omeškania a za každú vadu Diela osobitne.</w:t>
      </w:r>
    </w:p>
    <w:p w14:paraId="47C714BA" w14:textId="77777777" w:rsidR="00494585" w:rsidRPr="00E51EC7" w:rsidRDefault="00494585" w:rsidP="00494585">
      <w:pPr>
        <w:pStyle w:val="Odsekzoznamu"/>
        <w:numPr>
          <w:ilvl w:val="0"/>
          <w:numId w:val="22"/>
        </w:numPr>
        <w:spacing w:before="120"/>
        <w:ind w:left="567" w:hanging="567"/>
        <w:jc w:val="both"/>
        <w:rPr>
          <w:rFonts w:ascii="Arial" w:hAnsi="Arial" w:cs="Arial"/>
          <w:sz w:val="20"/>
          <w:szCs w:val="20"/>
        </w:rPr>
      </w:pPr>
      <w:r w:rsidRPr="00E51EC7">
        <w:rPr>
          <w:rFonts w:ascii="Arial" w:hAnsi="Arial" w:cs="Arial"/>
          <w:sz w:val="20"/>
          <w:szCs w:val="20"/>
        </w:rPr>
        <w:t>Objednávateľ si môže u Zhotoviteľa uplatniť zmluvnú pokutu za:</w:t>
      </w:r>
    </w:p>
    <w:p w14:paraId="3B730953" w14:textId="4CDEAFF7" w:rsidR="00494585" w:rsidRPr="0063688A" w:rsidRDefault="00494585" w:rsidP="00520C5A">
      <w:pPr>
        <w:pStyle w:val="Odsekzoznamu"/>
        <w:numPr>
          <w:ilvl w:val="1"/>
          <w:numId w:val="22"/>
        </w:numPr>
        <w:spacing w:before="120" w:after="120"/>
        <w:jc w:val="both"/>
        <w:rPr>
          <w:rFonts w:ascii="Arial" w:hAnsi="Arial" w:cs="Arial"/>
          <w:sz w:val="20"/>
          <w:szCs w:val="20"/>
        </w:rPr>
      </w:pPr>
      <w:r w:rsidRPr="0063688A">
        <w:rPr>
          <w:rFonts w:ascii="Arial" w:hAnsi="Arial" w:cs="Arial"/>
          <w:sz w:val="20"/>
          <w:szCs w:val="20"/>
        </w:rPr>
        <w:t>nepoužívanie ochranných prílb a iných osobných ochranných pracovných prostriedkov vo výške 100,- EUR  za každého zamestnanca a pracovníka Zhotoviteľa,</w:t>
      </w:r>
    </w:p>
    <w:p w14:paraId="47398241" w14:textId="0749818A" w:rsidR="00494585" w:rsidRPr="00E51EC7" w:rsidRDefault="00494585" w:rsidP="00494585">
      <w:pPr>
        <w:pStyle w:val="Odsekzoznamu"/>
        <w:numPr>
          <w:ilvl w:val="1"/>
          <w:numId w:val="22"/>
        </w:numPr>
        <w:spacing w:before="120" w:after="120"/>
        <w:ind w:left="1434" w:hanging="357"/>
        <w:jc w:val="both"/>
        <w:rPr>
          <w:rFonts w:ascii="Arial" w:hAnsi="Arial" w:cs="Arial"/>
          <w:sz w:val="20"/>
          <w:szCs w:val="20"/>
        </w:rPr>
      </w:pPr>
      <w:r w:rsidRPr="00E51EC7">
        <w:rPr>
          <w:rFonts w:ascii="Arial" w:hAnsi="Arial" w:cs="Arial"/>
          <w:sz w:val="20"/>
          <w:szCs w:val="20"/>
        </w:rPr>
        <w:t>požívanie alkoholických nápojov, alebo omamných látok alebo psychotropných látok a za odmietnutie podrobiť sa skúške na prítomnosť alkoholu, omamnej látky alebo psychotropnej látky vo výške 100,- EUR za každého zamestnanca a pracovníka Zhotoviteľa,</w:t>
      </w:r>
    </w:p>
    <w:p w14:paraId="0446CDEF" w14:textId="27A06CB5" w:rsidR="00494585" w:rsidRPr="00E51EC7" w:rsidRDefault="00494585" w:rsidP="00494585">
      <w:pPr>
        <w:pStyle w:val="Odsekzoznamu"/>
        <w:numPr>
          <w:ilvl w:val="1"/>
          <w:numId w:val="22"/>
        </w:numPr>
        <w:spacing w:before="120" w:after="120"/>
        <w:ind w:left="1434" w:hanging="357"/>
        <w:jc w:val="both"/>
        <w:rPr>
          <w:rFonts w:ascii="Arial" w:hAnsi="Arial" w:cs="Arial"/>
          <w:sz w:val="20"/>
          <w:szCs w:val="20"/>
        </w:rPr>
      </w:pPr>
      <w:r w:rsidRPr="00E51EC7">
        <w:rPr>
          <w:rFonts w:ascii="Arial" w:hAnsi="Arial" w:cs="Arial"/>
          <w:sz w:val="20"/>
          <w:szCs w:val="20"/>
        </w:rPr>
        <w:lastRenderedPageBreak/>
        <w:t>opätovné zaradenie zamestnanca na práce po písomnom vykázaní zo Stavby vo výške 150,- EUR za každého zamestnanca a pracovníka Zhotoviteľa,</w:t>
      </w:r>
    </w:p>
    <w:p w14:paraId="2B5706E4" w14:textId="12AEE745" w:rsidR="00494585" w:rsidRPr="00E51EC7" w:rsidRDefault="00494585" w:rsidP="00494585">
      <w:pPr>
        <w:pStyle w:val="Odsekzoznamu"/>
        <w:numPr>
          <w:ilvl w:val="1"/>
          <w:numId w:val="22"/>
        </w:numPr>
        <w:spacing w:before="120" w:after="120"/>
        <w:ind w:left="1434" w:hanging="357"/>
        <w:jc w:val="both"/>
        <w:rPr>
          <w:rFonts w:ascii="Arial" w:hAnsi="Arial" w:cs="Arial"/>
          <w:sz w:val="20"/>
          <w:szCs w:val="20"/>
        </w:rPr>
      </w:pPr>
      <w:r w:rsidRPr="00E51EC7">
        <w:rPr>
          <w:rFonts w:ascii="Arial" w:hAnsi="Arial" w:cs="Arial"/>
          <w:sz w:val="20"/>
          <w:szCs w:val="20"/>
        </w:rPr>
        <w:t>porušenie povinností vyplývajúcich zo Zmluvy, ktoré sa týkajú sa BOZP, OPP a ochrany životného prostredia vo výške 100,- EUR za každý jednotlivý prípad porušenia,</w:t>
      </w:r>
    </w:p>
    <w:p w14:paraId="44B03417" w14:textId="01613F49" w:rsidR="00494585" w:rsidRPr="00E51EC7" w:rsidRDefault="00494585" w:rsidP="00494585">
      <w:pPr>
        <w:pStyle w:val="Odsekzoznamu"/>
        <w:numPr>
          <w:ilvl w:val="1"/>
          <w:numId w:val="22"/>
        </w:numPr>
        <w:spacing w:before="120" w:after="120"/>
        <w:ind w:left="1434" w:hanging="357"/>
        <w:jc w:val="both"/>
        <w:rPr>
          <w:rFonts w:ascii="Arial" w:hAnsi="Arial" w:cs="Arial"/>
          <w:sz w:val="20"/>
          <w:szCs w:val="20"/>
        </w:rPr>
      </w:pPr>
      <w:r w:rsidRPr="00E51EC7">
        <w:rPr>
          <w:rFonts w:ascii="Arial" w:hAnsi="Arial" w:cs="Arial"/>
          <w:sz w:val="20"/>
          <w:szCs w:val="20"/>
        </w:rPr>
        <w:t>nedodržanie čistoty a poriadku na Stavenisku vo výške 100,- EUR za každý prípad porušenia.</w:t>
      </w:r>
    </w:p>
    <w:p w14:paraId="36CB3956" w14:textId="3E758359" w:rsidR="00494585" w:rsidRPr="00E51EC7" w:rsidRDefault="00494585" w:rsidP="00494585">
      <w:pPr>
        <w:pStyle w:val="Odsekzoznamu"/>
        <w:numPr>
          <w:ilvl w:val="0"/>
          <w:numId w:val="22"/>
        </w:numPr>
        <w:spacing w:before="120" w:after="120"/>
        <w:ind w:left="567" w:hanging="567"/>
        <w:jc w:val="both"/>
        <w:rPr>
          <w:rFonts w:ascii="Arial" w:hAnsi="Arial" w:cs="Arial"/>
          <w:sz w:val="20"/>
          <w:szCs w:val="20"/>
        </w:rPr>
      </w:pPr>
      <w:r w:rsidRPr="00E51EC7">
        <w:rPr>
          <w:rFonts w:ascii="Arial" w:hAnsi="Arial" w:cs="Arial"/>
          <w:sz w:val="20"/>
          <w:szCs w:val="20"/>
        </w:rPr>
        <w:t xml:space="preserve">V prípade omeškania Objednávateľa s plnením povinnosti zabezpečiť  právoplatné Kolaudačné rozhodnutie, alebo so súhlasom Prevádzkovateľa distribučnej siete  povolenia na predčasné užívanie Stavby alebo rozhodnutia o dočasnom užívaní Stavby v skúšobnej prevádzke (ak nie je v Zmluve o preložke dohodnuté inak) </w:t>
      </w:r>
      <w:r>
        <w:rPr>
          <w:rFonts w:ascii="Arial" w:hAnsi="Arial" w:cs="Arial"/>
          <w:sz w:val="20"/>
          <w:szCs w:val="20"/>
        </w:rPr>
        <w:t xml:space="preserve">a/alebo s plnením povinnosti preukázania vzniku vecných bremien v prospech Prevádzkovateľa distribučnej siete </w:t>
      </w:r>
      <w:r w:rsidRPr="00E51EC7">
        <w:rPr>
          <w:rFonts w:ascii="Arial" w:hAnsi="Arial" w:cs="Arial"/>
          <w:sz w:val="20"/>
          <w:szCs w:val="20"/>
        </w:rPr>
        <w:t>v lehote podľa bodu 3.</w:t>
      </w:r>
      <w:r w:rsidR="00DA5D57">
        <w:rPr>
          <w:rFonts w:ascii="Arial" w:hAnsi="Arial" w:cs="Arial"/>
          <w:sz w:val="20"/>
          <w:szCs w:val="20"/>
        </w:rPr>
        <w:t>9</w:t>
      </w:r>
      <w:r w:rsidRPr="00E51EC7">
        <w:rPr>
          <w:rFonts w:ascii="Arial" w:hAnsi="Arial" w:cs="Arial"/>
          <w:sz w:val="20"/>
          <w:szCs w:val="20"/>
        </w:rPr>
        <w:t xml:space="preserve"> Zmluvy je Objednávateľ povinný Zhotoviteľovi uhradiť všetky preukázané náklady spojené s opakovaním Úradnej skúšky a/alebo iných potrebných skúšok.</w:t>
      </w:r>
    </w:p>
    <w:p w14:paraId="2D63700F" w14:textId="4ED52039" w:rsidR="00494585" w:rsidRPr="00E51EC7" w:rsidRDefault="00494585" w:rsidP="00494585">
      <w:pPr>
        <w:pStyle w:val="Odsekzoznamu"/>
        <w:numPr>
          <w:ilvl w:val="0"/>
          <w:numId w:val="22"/>
        </w:numPr>
        <w:spacing w:before="120" w:after="120"/>
        <w:ind w:left="567" w:hanging="567"/>
        <w:jc w:val="both"/>
        <w:rPr>
          <w:rFonts w:ascii="Arial" w:hAnsi="Arial" w:cs="Arial"/>
          <w:sz w:val="20"/>
          <w:szCs w:val="20"/>
        </w:rPr>
      </w:pPr>
      <w:r w:rsidRPr="00E51EC7">
        <w:rPr>
          <w:rFonts w:ascii="Arial" w:hAnsi="Arial" w:cs="Arial"/>
          <w:sz w:val="20"/>
          <w:szCs w:val="20"/>
        </w:rPr>
        <w:t>Zhotoviteľ si môže u Objednávateľa uplatniť zmluvnú pokutu za neposkytnutie súčinnosti v zmysle bodu 2.8 Zmluvy vo výške 100</w:t>
      </w:r>
      <w:r w:rsidR="008E3A97">
        <w:rPr>
          <w:rFonts w:ascii="Arial" w:hAnsi="Arial" w:cs="Arial"/>
          <w:sz w:val="20"/>
          <w:szCs w:val="20"/>
        </w:rPr>
        <w:t>0</w:t>
      </w:r>
      <w:r w:rsidRPr="00E51EC7">
        <w:rPr>
          <w:rFonts w:ascii="Arial" w:hAnsi="Arial" w:cs="Arial"/>
          <w:sz w:val="20"/>
          <w:szCs w:val="20"/>
        </w:rPr>
        <w:t xml:space="preserve">,- EUR za každý prípad neposkytnutia súčinnosti, okrem prípadov podľa bodu 2.5 </w:t>
      </w:r>
      <w:proofErr w:type="spellStart"/>
      <w:r w:rsidRPr="00E51EC7">
        <w:rPr>
          <w:rFonts w:ascii="Arial" w:hAnsi="Arial" w:cs="Arial"/>
          <w:sz w:val="20"/>
          <w:szCs w:val="20"/>
        </w:rPr>
        <w:t>iii.</w:t>
      </w:r>
      <w:proofErr w:type="spellEnd"/>
      <w:r w:rsidRPr="00E51EC7">
        <w:rPr>
          <w:rFonts w:ascii="Arial" w:hAnsi="Arial" w:cs="Arial"/>
          <w:sz w:val="20"/>
          <w:szCs w:val="20"/>
        </w:rPr>
        <w:t xml:space="preserve"> a 2.5 </w:t>
      </w:r>
      <w:proofErr w:type="spellStart"/>
      <w:r w:rsidRPr="00E51EC7">
        <w:rPr>
          <w:rFonts w:ascii="Arial" w:hAnsi="Arial" w:cs="Arial"/>
          <w:sz w:val="20"/>
          <w:szCs w:val="20"/>
        </w:rPr>
        <w:t>iv.</w:t>
      </w:r>
      <w:proofErr w:type="spellEnd"/>
      <w:r w:rsidRPr="00E51EC7">
        <w:rPr>
          <w:rFonts w:ascii="Arial" w:hAnsi="Arial" w:cs="Arial"/>
          <w:sz w:val="20"/>
          <w:szCs w:val="20"/>
        </w:rPr>
        <w:t xml:space="preserve"> Zmluvy.</w:t>
      </w:r>
    </w:p>
    <w:p w14:paraId="5ACEC4CB" w14:textId="77777777" w:rsidR="00494585" w:rsidRPr="00E51EC7" w:rsidRDefault="00494585" w:rsidP="00494585">
      <w:pPr>
        <w:pStyle w:val="Odsekzoznamu"/>
        <w:numPr>
          <w:ilvl w:val="0"/>
          <w:numId w:val="22"/>
        </w:numPr>
        <w:spacing w:before="120" w:after="120"/>
        <w:ind w:left="567" w:hanging="567"/>
        <w:jc w:val="both"/>
        <w:rPr>
          <w:rFonts w:ascii="Arial" w:hAnsi="Arial" w:cs="Arial"/>
          <w:sz w:val="20"/>
          <w:szCs w:val="20"/>
        </w:rPr>
      </w:pPr>
      <w:r w:rsidRPr="00E51EC7">
        <w:rPr>
          <w:rFonts w:ascii="Arial" w:hAnsi="Arial" w:cs="Arial"/>
          <w:sz w:val="20"/>
          <w:szCs w:val="20"/>
        </w:rPr>
        <w:t xml:space="preserve">V prípade porušenia povinností vyplývajúcich zo Zmluvy týkajúcich sa ochrany Dôverných informácií (vrátane obchodného tajomstva a osobných údajov)  ktoroukoľvek zmluvnou stranou si druhá zmluvná strana môže u nej uplatniť zmluvnú pokutu vo výške </w:t>
      </w:r>
      <w:r w:rsidRPr="00D526C3">
        <w:rPr>
          <w:rFonts w:ascii="Arial" w:hAnsi="Arial" w:cs="Arial"/>
          <w:sz w:val="20"/>
          <w:szCs w:val="20"/>
        </w:rPr>
        <w:t>10 000</w:t>
      </w:r>
      <w:r w:rsidRPr="00E51EC7">
        <w:rPr>
          <w:rFonts w:ascii="Arial" w:hAnsi="Arial" w:cs="Arial"/>
          <w:sz w:val="20"/>
          <w:szCs w:val="20"/>
        </w:rPr>
        <w:t>,- EUR za každý prípad porušenia.</w:t>
      </w:r>
    </w:p>
    <w:p w14:paraId="49607550" w14:textId="77777777" w:rsidR="00494585" w:rsidRPr="00E51EC7" w:rsidRDefault="00494585" w:rsidP="00494585">
      <w:pPr>
        <w:pStyle w:val="Odsekzoznamu"/>
        <w:numPr>
          <w:ilvl w:val="0"/>
          <w:numId w:val="22"/>
        </w:numPr>
        <w:spacing w:before="120" w:after="120"/>
        <w:ind w:left="567" w:hanging="567"/>
        <w:jc w:val="both"/>
        <w:rPr>
          <w:rFonts w:ascii="Arial" w:hAnsi="Arial" w:cs="Arial"/>
          <w:sz w:val="20"/>
          <w:szCs w:val="20"/>
        </w:rPr>
      </w:pPr>
      <w:r w:rsidRPr="00E51EC7">
        <w:rPr>
          <w:rFonts w:ascii="Arial" w:hAnsi="Arial" w:cs="Arial"/>
          <w:sz w:val="20"/>
          <w:szCs w:val="20"/>
        </w:rPr>
        <w:t>Uplatnením zmluvných pokút podľa tejto Zmluvy nie je dotknutý nárok zmluvnej strany na</w:t>
      </w:r>
      <w:r>
        <w:rPr>
          <w:rFonts w:ascii="Arial" w:hAnsi="Arial" w:cs="Arial"/>
          <w:sz w:val="20"/>
          <w:szCs w:val="20"/>
        </w:rPr>
        <w:t xml:space="preserve"> úroky z omeškania v zmysle Právnych predpisov ani nárok</w:t>
      </w:r>
      <w:r w:rsidRPr="00E51EC7">
        <w:rPr>
          <w:rFonts w:ascii="Arial" w:hAnsi="Arial" w:cs="Arial"/>
          <w:sz w:val="20"/>
          <w:szCs w:val="20"/>
        </w:rPr>
        <w:t xml:space="preserve"> náhradu škody, ktorá jej vznikla z nesplnenia povinnosti zabezpečenej zmluvnou pokutou, vo výške presahujúcej výšku uplatnených zmluvných pokút.</w:t>
      </w:r>
      <w:r>
        <w:rPr>
          <w:rFonts w:ascii="Arial" w:hAnsi="Arial" w:cs="Arial"/>
          <w:sz w:val="20"/>
          <w:szCs w:val="20"/>
        </w:rPr>
        <w:t xml:space="preserve"> Nárok na zaplatenie zmluvnej pokuty je oprávnená zmluvná strana oprávnená uplatniť aj formou vystavenia faktúry splatnej 14 dní odo dňa jej vystavenia. </w:t>
      </w:r>
    </w:p>
    <w:p w14:paraId="1481688A" w14:textId="77777777" w:rsidR="00494585" w:rsidRPr="00E51EC7" w:rsidRDefault="00494585" w:rsidP="00494585">
      <w:pPr>
        <w:pStyle w:val="Odsekzoznamu"/>
        <w:numPr>
          <w:ilvl w:val="0"/>
          <w:numId w:val="22"/>
        </w:numPr>
        <w:spacing w:before="120" w:after="120"/>
        <w:ind w:left="567" w:hanging="567"/>
        <w:jc w:val="both"/>
        <w:rPr>
          <w:rFonts w:ascii="Arial" w:hAnsi="Arial" w:cs="Arial"/>
          <w:sz w:val="20"/>
          <w:szCs w:val="20"/>
        </w:rPr>
      </w:pPr>
      <w:r w:rsidRPr="00E51EC7">
        <w:rPr>
          <w:rFonts w:ascii="Arial" w:hAnsi="Arial" w:cs="Arial"/>
          <w:sz w:val="20"/>
          <w:szCs w:val="20"/>
        </w:rPr>
        <w:t>Pre vylúčenie pochybností sa uvádza, že pre účely výpočtu sankcií podľa Zmluvy sa Cenou Diela rozumie Cena Diela bez DPH.</w:t>
      </w:r>
    </w:p>
    <w:p w14:paraId="7E8C7469" w14:textId="77777777" w:rsidR="008D6BAD" w:rsidRPr="00BE53AF" w:rsidRDefault="008D6BAD">
      <w:pPr>
        <w:spacing w:before="120"/>
        <w:rPr>
          <w:rFonts w:ascii="Arial" w:hAnsi="Arial" w:cs="Arial"/>
          <w:b/>
          <w:sz w:val="20"/>
          <w:szCs w:val="20"/>
        </w:rPr>
      </w:pPr>
    </w:p>
    <w:p w14:paraId="6D5ACAC4" w14:textId="77777777" w:rsidR="008D6BAD" w:rsidRPr="00BE53AF" w:rsidRDefault="005069B7">
      <w:pPr>
        <w:spacing w:before="120"/>
        <w:jc w:val="center"/>
        <w:rPr>
          <w:rFonts w:ascii="Arial" w:hAnsi="Arial" w:cs="Arial"/>
          <w:b/>
          <w:sz w:val="20"/>
          <w:szCs w:val="20"/>
        </w:rPr>
      </w:pPr>
      <w:r w:rsidRPr="00BE53AF">
        <w:rPr>
          <w:rFonts w:ascii="Arial" w:hAnsi="Arial" w:cs="Arial"/>
          <w:b/>
          <w:sz w:val="20"/>
          <w:szCs w:val="20"/>
        </w:rPr>
        <w:t>Článok 9.</w:t>
      </w:r>
    </w:p>
    <w:p w14:paraId="4F21AD53" w14:textId="77777777" w:rsidR="008D6BAD" w:rsidRPr="00BE53AF" w:rsidRDefault="005069B7">
      <w:pPr>
        <w:spacing w:before="120"/>
        <w:jc w:val="center"/>
        <w:rPr>
          <w:rFonts w:ascii="Arial" w:hAnsi="Arial" w:cs="Arial"/>
          <w:b/>
          <w:sz w:val="20"/>
          <w:szCs w:val="20"/>
        </w:rPr>
      </w:pPr>
      <w:r w:rsidRPr="00BE53AF">
        <w:rPr>
          <w:rFonts w:ascii="Arial" w:hAnsi="Arial" w:cs="Arial"/>
          <w:b/>
          <w:sz w:val="20"/>
          <w:szCs w:val="20"/>
        </w:rPr>
        <w:t>Okolnosti vylučujúce zodpovednosť</w:t>
      </w:r>
    </w:p>
    <w:p w14:paraId="5A032730" w14:textId="77777777" w:rsidR="008D6BAD" w:rsidRPr="00BE53AF" w:rsidRDefault="008D6BAD">
      <w:pPr>
        <w:pStyle w:val="Default"/>
      </w:pPr>
    </w:p>
    <w:p w14:paraId="460334B4" w14:textId="77777777" w:rsidR="008D6BAD" w:rsidRPr="00BE53AF" w:rsidRDefault="005069B7" w:rsidP="002A1EE0">
      <w:pPr>
        <w:pStyle w:val="Default"/>
        <w:numPr>
          <w:ilvl w:val="0"/>
          <w:numId w:val="8"/>
        </w:numPr>
        <w:spacing w:after="120"/>
        <w:ind w:left="567" w:hanging="567"/>
        <w:jc w:val="both"/>
        <w:rPr>
          <w:sz w:val="20"/>
          <w:szCs w:val="20"/>
        </w:rPr>
      </w:pPr>
      <w:r w:rsidRPr="00BE53AF">
        <w:rPr>
          <w:sz w:val="20"/>
          <w:szCs w:val="20"/>
        </w:rPr>
        <w:t>Za okolnosti vylučujúce zodpovednosť sa považuje prekážka, ktorá nastala nezávisle od vôle povinnej strany a bráni jej v splnení jej povinnosti, ak nemožno rozumne predpokladať, že by povinná strana túto prekážku alebo jej následky odvrátila alebo prekonala, a ďalej, že by v čase vzniku záväzku túto prekážku predvídala.</w:t>
      </w:r>
    </w:p>
    <w:p w14:paraId="0409B62F" w14:textId="77777777" w:rsidR="008D6BAD" w:rsidRPr="00BE53AF" w:rsidRDefault="005069B7" w:rsidP="002A1EE0">
      <w:pPr>
        <w:pStyle w:val="Default"/>
        <w:numPr>
          <w:ilvl w:val="0"/>
          <w:numId w:val="8"/>
        </w:numPr>
        <w:spacing w:after="120"/>
        <w:ind w:left="567" w:hanging="567"/>
        <w:jc w:val="both"/>
        <w:rPr>
          <w:sz w:val="20"/>
          <w:szCs w:val="20"/>
        </w:rPr>
      </w:pPr>
      <w:r w:rsidRPr="00BE53AF">
        <w:rPr>
          <w:sz w:val="20"/>
          <w:szCs w:val="20"/>
        </w:rPr>
        <w:t xml:space="preserve">Zodpovednosť nevylučuje prekážka, ktorá vznikla až v čase, keď povinná strana bola v omeškaní s plnením svojej povinnosti, alebo vznikla z jej hospodárskych pomerov. </w:t>
      </w:r>
    </w:p>
    <w:p w14:paraId="039EE5EC" w14:textId="0DFD808F" w:rsidR="008D6BAD" w:rsidRPr="00BE53AF" w:rsidRDefault="005069B7" w:rsidP="002A1EE0">
      <w:pPr>
        <w:pStyle w:val="Default"/>
        <w:numPr>
          <w:ilvl w:val="0"/>
          <w:numId w:val="8"/>
        </w:numPr>
        <w:spacing w:after="120"/>
        <w:ind w:left="567" w:hanging="567"/>
        <w:jc w:val="both"/>
        <w:rPr>
          <w:sz w:val="20"/>
          <w:szCs w:val="20"/>
        </w:rPr>
      </w:pPr>
      <w:r w:rsidRPr="00BE53AF">
        <w:rPr>
          <w:sz w:val="20"/>
          <w:szCs w:val="20"/>
        </w:rPr>
        <w:t xml:space="preserve">Ani jedna zo zmluvných strán nenesie zodpovednosť za nesplnenie svojich povinností, vyplývajúcich zo Zmluvy, ak sa dokáže, že: </w:t>
      </w:r>
    </w:p>
    <w:p w14:paraId="01E72EBC" w14:textId="77777777" w:rsidR="008D6BAD" w:rsidRPr="00BE53AF" w:rsidRDefault="005069B7" w:rsidP="002A1EE0">
      <w:pPr>
        <w:pStyle w:val="Default"/>
        <w:numPr>
          <w:ilvl w:val="8"/>
          <w:numId w:val="9"/>
        </w:numPr>
        <w:spacing w:after="120"/>
        <w:ind w:left="993" w:hanging="426"/>
        <w:jc w:val="both"/>
        <w:rPr>
          <w:sz w:val="20"/>
          <w:szCs w:val="20"/>
        </w:rPr>
      </w:pPr>
      <w:r w:rsidRPr="00BE53AF">
        <w:rPr>
          <w:sz w:val="20"/>
          <w:szCs w:val="20"/>
        </w:rPr>
        <w:t xml:space="preserve">nesplnenie nastalo následkom mimoriadnych nepredvídateľných a neodvrátiteľných udalostí, </w:t>
      </w:r>
    </w:p>
    <w:p w14:paraId="1CF884EB" w14:textId="77777777" w:rsidR="008D6BAD" w:rsidRPr="00BE53AF" w:rsidRDefault="005069B7" w:rsidP="002A1EE0">
      <w:pPr>
        <w:pStyle w:val="Default"/>
        <w:numPr>
          <w:ilvl w:val="8"/>
          <w:numId w:val="9"/>
        </w:numPr>
        <w:spacing w:after="120"/>
        <w:ind w:left="993" w:hanging="426"/>
        <w:jc w:val="both"/>
        <w:rPr>
          <w:sz w:val="20"/>
          <w:szCs w:val="20"/>
        </w:rPr>
      </w:pPr>
      <w:r w:rsidRPr="00BE53AF">
        <w:rPr>
          <w:sz w:val="20"/>
          <w:szCs w:val="20"/>
        </w:rPr>
        <w:t xml:space="preserve">prekážky ani ich následky nebolo možné v čase uzavierania Zmluvy predvídať, </w:t>
      </w:r>
    </w:p>
    <w:p w14:paraId="050FDBB5" w14:textId="77777777" w:rsidR="008D6BAD" w:rsidRPr="00BE53AF" w:rsidRDefault="005069B7" w:rsidP="002A1EE0">
      <w:pPr>
        <w:pStyle w:val="Default"/>
        <w:numPr>
          <w:ilvl w:val="8"/>
          <w:numId w:val="9"/>
        </w:numPr>
        <w:spacing w:after="120"/>
        <w:ind w:left="993" w:hanging="426"/>
        <w:jc w:val="both"/>
        <w:rPr>
          <w:sz w:val="20"/>
          <w:szCs w:val="20"/>
        </w:rPr>
      </w:pPr>
      <w:r w:rsidRPr="00BE53AF">
        <w:rPr>
          <w:sz w:val="20"/>
          <w:szCs w:val="20"/>
        </w:rPr>
        <w:t xml:space="preserve">prekážkam ani ich následkom sa nedalo zabrániť, vyhnúť ani ich prekonať. </w:t>
      </w:r>
    </w:p>
    <w:p w14:paraId="4C6C58F0" w14:textId="77777777" w:rsidR="008D6BAD" w:rsidRPr="00BE53AF" w:rsidRDefault="005069B7" w:rsidP="002A1EE0">
      <w:pPr>
        <w:pStyle w:val="Default"/>
        <w:numPr>
          <w:ilvl w:val="0"/>
          <w:numId w:val="8"/>
        </w:numPr>
        <w:spacing w:after="120"/>
        <w:ind w:left="567" w:hanging="567"/>
        <w:jc w:val="both"/>
        <w:rPr>
          <w:sz w:val="20"/>
          <w:szCs w:val="20"/>
        </w:rPr>
      </w:pPr>
      <w:r w:rsidRPr="00BE53AF">
        <w:rPr>
          <w:sz w:val="20"/>
          <w:szCs w:val="20"/>
        </w:rPr>
        <w:t>Medzi nepredvídateľné a neodvrátiteľné prekážky nepatria tie, ktoré boli spôsobené neudelením úradných povolení, licencií alebo podobných oprávnení povinnej strane.</w:t>
      </w:r>
    </w:p>
    <w:p w14:paraId="739CD324" w14:textId="77777777" w:rsidR="008D6BAD" w:rsidRPr="00BE53AF" w:rsidRDefault="005069B7" w:rsidP="002A1EE0">
      <w:pPr>
        <w:pStyle w:val="Default"/>
        <w:numPr>
          <w:ilvl w:val="0"/>
          <w:numId w:val="8"/>
        </w:numPr>
        <w:spacing w:after="120"/>
        <w:ind w:left="567" w:hanging="567"/>
        <w:jc w:val="both"/>
        <w:rPr>
          <w:sz w:val="20"/>
          <w:szCs w:val="20"/>
        </w:rPr>
      </w:pPr>
      <w:r w:rsidRPr="00BE53AF">
        <w:rPr>
          <w:sz w:val="20"/>
          <w:szCs w:val="20"/>
        </w:rPr>
        <w:t>Strana, ktorá porušuje svoju povinnosť alebo ktorá s prihliadnutím na všetky okolnosti má vedieť, že poruší svoju povinnosť zo Zmluvy, je povinná oznámiť druhej zmluvnej strane povahu prekážky, ktorá jej bráni alebo bude brániť v plnení povinnosti, a o jej dôsledkoch. Oznámenie je potrebné vykonať  bez zbytočného odkladu po tom, čo sa povinná strana o prekážke dozvedela alebo pri náležitej starostlivosti mohla dozvedieť. Nesplnenie oznamovacej povinnosti zaväzuje povinnú stranu nahradiť škodu, ktorej sa mohlo včasným oznámením predísť.</w:t>
      </w:r>
    </w:p>
    <w:p w14:paraId="625CF1C1" w14:textId="77777777" w:rsidR="008D6BAD" w:rsidRPr="00BE53AF" w:rsidRDefault="005069B7" w:rsidP="002A1EE0">
      <w:pPr>
        <w:pStyle w:val="Default"/>
        <w:numPr>
          <w:ilvl w:val="0"/>
          <w:numId w:val="8"/>
        </w:numPr>
        <w:spacing w:after="120"/>
        <w:ind w:left="567" w:hanging="567"/>
        <w:jc w:val="both"/>
        <w:rPr>
          <w:sz w:val="20"/>
          <w:szCs w:val="20"/>
        </w:rPr>
      </w:pPr>
      <w:r w:rsidRPr="00BE53AF">
        <w:rPr>
          <w:sz w:val="20"/>
          <w:szCs w:val="20"/>
        </w:rPr>
        <w:t>Účinky okolností vylučujúcich zodpovednosť sú obmedzené iba na dobu, dokiaľ trvá prekážka, s ktorou sú tieto účinky spojené.</w:t>
      </w:r>
    </w:p>
    <w:p w14:paraId="22B365B0" w14:textId="77777777" w:rsidR="008D6BAD" w:rsidRPr="00BE53AF" w:rsidRDefault="005069B7" w:rsidP="002A1EE0">
      <w:pPr>
        <w:pStyle w:val="Default"/>
        <w:numPr>
          <w:ilvl w:val="0"/>
          <w:numId w:val="8"/>
        </w:numPr>
        <w:spacing w:after="120"/>
        <w:ind w:left="567" w:hanging="567"/>
        <w:jc w:val="both"/>
        <w:rPr>
          <w:sz w:val="20"/>
          <w:szCs w:val="20"/>
        </w:rPr>
      </w:pPr>
      <w:r w:rsidRPr="00BE53AF">
        <w:rPr>
          <w:sz w:val="20"/>
          <w:szCs w:val="20"/>
        </w:rPr>
        <w:lastRenderedPageBreak/>
        <w:t>Okolnosti vylučujúce zodpovednosť zbavujú povinnú stranu povinnosti nahradiť škodu, alebo uhradiť zmluvnú pokutu a iné zmluvne dohodnuté sankcie.</w:t>
      </w:r>
    </w:p>
    <w:p w14:paraId="5750CBFB" w14:textId="50FDCA98" w:rsidR="008D6BAD" w:rsidRPr="00BE53AF" w:rsidRDefault="005069B7" w:rsidP="002A1EE0">
      <w:pPr>
        <w:pStyle w:val="Default"/>
        <w:numPr>
          <w:ilvl w:val="0"/>
          <w:numId w:val="8"/>
        </w:numPr>
        <w:spacing w:after="120"/>
        <w:ind w:left="567" w:hanging="567"/>
        <w:jc w:val="both"/>
        <w:rPr>
          <w:sz w:val="20"/>
          <w:szCs w:val="20"/>
        </w:rPr>
      </w:pPr>
      <w:r w:rsidRPr="00BE53AF">
        <w:rPr>
          <w:sz w:val="20"/>
          <w:szCs w:val="20"/>
        </w:rPr>
        <w:t xml:space="preserve">O dobu trvania okolností vylučujúcich zodpovednosť sa primerane predlžuje lehota plnenia. </w:t>
      </w:r>
    </w:p>
    <w:p w14:paraId="51AE3B1E" w14:textId="1F83B587" w:rsidR="008D6BAD" w:rsidRPr="00BE53AF" w:rsidRDefault="005069B7" w:rsidP="002A1EE0">
      <w:pPr>
        <w:pStyle w:val="Default"/>
        <w:numPr>
          <w:ilvl w:val="0"/>
          <w:numId w:val="8"/>
        </w:numPr>
        <w:spacing w:after="120"/>
        <w:ind w:left="567" w:hanging="567"/>
        <w:jc w:val="both"/>
        <w:rPr>
          <w:sz w:val="20"/>
          <w:szCs w:val="20"/>
        </w:rPr>
      </w:pPr>
      <w:r w:rsidRPr="00BE53AF">
        <w:rPr>
          <w:sz w:val="20"/>
          <w:szCs w:val="20"/>
        </w:rPr>
        <w:t xml:space="preserve">Ak okolnosti vylučujúce zodpovednosť trvajú dlhšie ako </w:t>
      </w:r>
      <w:r w:rsidR="004E18CF">
        <w:rPr>
          <w:sz w:val="20"/>
          <w:szCs w:val="20"/>
        </w:rPr>
        <w:t>2</w:t>
      </w:r>
      <w:r w:rsidRPr="00BE53AF">
        <w:rPr>
          <w:sz w:val="20"/>
          <w:szCs w:val="20"/>
        </w:rPr>
        <w:t xml:space="preserve"> mesiac</w:t>
      </w:r>
      <w:r w:rsidR="004E18CF">
        <w:rPr>
          <w:sz w:val="20"/>
          <w:szCs w:val="20"/>
        </w:rPr>
        <w:t>e</w:t>
      </w:r>
      <w:r w:rsidRPr="00BE53AF">
        <w:rPr>
          <w:sz w:val="20"/>
          <w:szCs w:val="20"/>
        </w:rPr>
        <w:t>, ktorákoľvek zo strán je oprávnená jednostranne od Zmluvy odstúpiť.</w:t>
      </w:r>
    </w:p>
    <w:p w14:paraId="38004782" w14:textId="479CBBA6" w:rsidR="008D6BAD" w:rsidRPr="00BE53AF" w:rsidRDefault="008D6BAD">
      <w:pPr>
        <w:spacing w:before="120"/>
        <w:rPr>
          <w:rFonts w:ascii="Arial" w:hAnsi="Arial" w:cs="Arial"/>
          <w:b/>
          <w:sz w:val="20"/>
          <w:szCs w:val="20"/>
        </w:rPr>
      </w:pPr>
    </w:p>
    <w:p w14:paraId="7DC408AF" w14:textId="77777777" w:rsidR="008D6BAD" w:rsidRPr="00BE53AF" w:rsidRDefault="005069B7">
      <w:pPr>
        <w:spacing w:before="120"/>
        <w:jc w:val="center"/>
        <w:rPr>
          <w:rFonts w:ascii="Arial" w:hAnsi="Arial" w:cs="Arial"/>
          <w:b/>
          <w:sz w:val="20"/>
          <w:szCs w:val="20"/>
        </w:rPr>
      </w:pPr>
      <w:r w:rsidRPr="00BE53AF">
        <w:rPr>
          <w:rFonts w:ascii="Arial" w:hAnsi="Arial" w:cs="Arial"/>
          <w:b/>
          <w:sz w:val="20"/>
          <w:szCs w:val="20"/>
        </w:rPr>
        <w:t>Článok 10.</w:t>
      </w:r>
    </w:p>
    <w:p w14:paraId="648E2632" w14:textId="77777777" w:rsidR="008D6BAD" w:rsidRPr="00BE53AF" w:rsidRDefault="005069B7">
      <w:pPr>
        <w:spacing w:before="120"/>
        <w:jc w:val="center"/>
        <w:rPr>
          <w:rFonts w:ascii="Arial" w:hAnsi="Arial" w:cs="Arial"/>
          <w:b/>
          <w:sz w:val="20"/>
          <w:szCs w:val="20"/>
        </w:rPr>
      </w:pPr>
      <w:r w:rsidRPr="00BE53AF">
        <w:rPr>
          <w:rFonts w:ascii="Arial" w:hAnsi="Arial" w:cs="Arial"/>
          <w:b/>
          <w:sz w:val="20"/>
          <w:szCs w:val="20"/>
        </w:rPr>
        <w:t>Ochrana dôverných informácií a osobných údajov</w:t>
      </w:r>
    </w:p>
    <w:p w14:paraId="3C5C397C" w14:textId="77777777" w:rsidR="008D6BAD" w:rsidRPr="00BE53AF" w:rsidRDefault="005069B7" w:rsidP="002A1EE0">
      <w:pPr>
        <w:pStyle w:val="seNormalny2"/>
        <w:numPr>
          <w:ilvl w:val="1"/>
          <w:numId w:val="13"/>
        </w:numPr>
        <w:ind w:right="113"/>
        <w:textAlignment w:val="auto"/>
        <w:rPr>
          <w:rFonts w:ascii="Arial" w:hAnsi="Arial" w:cs="Arial"/>
          <w:color w:val="000000"/>
        </w:rPr>
      </w:pPr>
      <w:r w:rsidRPr="00BE53AF">
        <w:rPr>
          <w:rFonts w:ascii="Arial" w:hAnsi="Arial" w:cs="Arial"/>
          <w:color w:val="000000"/>
        </w:rPr>
        <w:t>Predmetom ochrany v zmysle tejto Zmluvy sú  všetky a akékoľvek údaje, dáta, podklady, výkresy,  poznatky, dokumenty alebo akékoľvek iné obchodné a technické informácie, bez ohľadu na formu ich zachytenia:</w:t>
      </w:r>
    </w:p>
    <w:p w14:paraId="39162469" w14:textId="77777777" w:rsidR="008D6BAD" w:rsidRPr="00BE53AF" w:rsidRDefault="005069B7" w:rsidP="002A1EE0">
      <w:pPr>
        <w:pStyle w:val="seNormalny2"/>
        <w:numPr>
          <w:ilvl w:val="1"/>
          <w:numId w:val="10"/>
        </w:numPr>
        <w:ind w:left="1418" w:right="113"/>
        <w:textAlignment w:val="auto"/>
        <w:rPr>
          <w:rFonts w:ascii="Arial" w:hAnsi="Arial" w:cs="Arial"/>
          <w:color w:val="000000"/>
        </w:rPr>
      </w:pPr>
      <w:r w:rsidRPr="00BE53AF">
        <w:rPr>
          <w:rFonts w:ascii="Arial" w:hAnsi="Arial" w:cs="Arial"/>
          <w:color w:val="000000"/>
        </w:rPr>
        <w:t>ktoré sa týkajú Zmluvy a jej plnenia (najmä Zmluva, informácie o právach a povinnostiach zmluvných strán ako aj informácie týkajúce sa Ceny Diela);</w:t>
      </w:r>
    </w:p>
    <w:p w14:paraId="217FAC3C" w14:textId="77777777" w:rsidR="008D6BAD" w:rsidRPr="00BE53AF" w:rsidRDefault="005069B7" w:rsidP="002A1EE0">
      <w:pPr>
        <w:pStyle w:val="seNormalny2"/>
        <w:numPr>
          <w:ilvl w:val="1"/>
          <w:numId w:val="10"/>
        </w:numPr>
        <w:ind w:left="1418" w:right="113"/>
        <w:textAlignment w:val="auto"/>
        <w:rPr>
          <w:rFonts w:ascii="Arial" w:hAnsi="Arial" w:cs="Arial"/>
          <w:color w:val="000000"/>
        </w:rPr>
      </w:pPr>
      <w:r w:rsidRPr="00BE53AF">
        <w:rPr>
          <w:rFonts w:ascii="Arial" w:hAnsi="Arial" w:cs="Arial"/>
          <w:color w:val="000000"/>
        </w:rPr>
        <w:t>ktoré sa týkajú zmluvnej strany (najmä informácie o jej činnosti, štruktúre, hospodárskych výsledkoch, všetky zmluvy, finančné, štatistické a účtovné informácie, informácie o jej majetku, aktívach a pasívach, pohľadávkach a záväzkoch, informácie o jej technickom a programovom vybavení, know-how, hodnotiace štúdie a správy, podnikateľské stratégie a plány, informácie týkajúce sa predmetov chránených právom priemyselného alebo iného duševného vlastníctva a všetky ďalšie informácie o zmluvnej strane);</w:t>
      </w:r>
    </w:p>
    <w:p w14:paraId="39FF3657" w14:textId="77777777" w:rsidR="008D6BAD" w:rsidRPr="00BE53AF" w:rsidRDefault="005069B7" w:rsidP="002A1EE0">
      <w:pPr>
        <w:pStyle w:val="seNormalny2"/>
        <w:numPr>
          <w:ilvl w:val="1"/>
          <w:numId w:val="10"/>
        </w:numPr>
        <w:ind w:left="1418" w:right="113"/>
        <w:textAlignment w:val="auto"/>
        <w:rPr>
          <w:rFonts w:ascii="Arial" w:hAnsi="Arial" w:cs="Arial"/>
          <w:color w:val="000000"/>
        </w:rPr>
      </w:pPr>
      <w:r w:rsidRPr="00BE53AF">
        <w:rPr>
          <w:rFonts w:ascii="Arial" w:hAnsi="Arial" w:cs="Arial"/>
          <w:color w:val="000000"/>
        </w:rPr>
        <w:t>ktoré sa týkajú obchodných partnerov zmluvných strán;</w:t>
      </w:r>
    </w:p>
    <w:p w14:paraId="0ED47875" w14:textId="77777777" w:rsidR="008D6BAD" w:rsidRPr="00BE53AF" w:rsidRDefault="005069B7" w:rsidP="002A1EE0">
      <w:pPr>
        <w:pStyle w:val="seNormalny2"/>
        <w:numPr>
          <w:ilvl w:val="1"/>
          <w:numId w:val="10"/>
        </w:numPr>
        <w:ind w:left="1418" w:right="113"/>
        <w:textAlignment w:val="auto"/>
        <w:rPr>
          <w:rFonts w:ascii="Arial" w:hAnsi="Arial" w:cs="Arial"/>
          <w:color w:val="000000"/>
        </w:rPr>
      </w:pPr>
      <w:r w:rsidRPr="00BE53AF">
        <w:rPr>
          <w:rFonts w:ascii="Arial" w:hAnsi="Arial" w:cs="Arial"/>
          <w:color w:val="000000"/>
        </w:rPr>
        <w:t>pre ktoré je stanovený Právnymi predpismi osobitný režim nakladania (najmä, nie však výlučne obchodné tajomstvo, bankové tajomstvo, daňové tajomstvo, telekomunikačné tajomstvo, osobné údaje, utajované skutočnosti);</w:t>
      </w:r>
    </w:p>
    <w:p w14:paraId="081DD39C" w14:textId="77777777" w:rsidR="008D6BAD" w:rsidRPr="00BE53AF" w:rsidRDefault="005069B7" w:rsidP="002A1EE0">
      <w:pPr>
        <w:pStyle w:val="seNormalny2"/>
        <w:numPr>
          <w:ilvl w:val="1"/>
          <w:numId w:val="10"/>
        </w:numPr>
        <w:ind w:left="1418" w:right="113"/>
        <w:textAlignment w:val="auto"/>
        <w:rPr>
          <w:rFonts w:ascii="Arial" w:hAnsi="Arial" w:cs="Arial"/>
          <w:color w:val="000000"/>
        </w:rPr>
      </w:pPr>
      <w:r w:rsidRPr="00BE53AF">
        <w:rPr>
          <w:rFonts w:ascii="Arial" w:hAnsi="Arial" w:cs="Arial"/>
          <w:color w:val="000000"/>
        </w:rPr>
        <w:t>ktoré boli poskytnuté zmluvnej strane/získané zmluvnou stranou pred nadobudnutím platnosti a účinnosti Zmluvy, pokiaľ sa týkajú jej predmetu a/alebo obsahu (napr. cenová ponuka);</w:t>
      </w:r>
    </w:p>
    <w:p w14:paraId="7B4BB680" w14:textId="77777777" w:rsidR="008D6BAD" w:rsidRPr="00BE53AF" w:rsidRDefault="005069B7" w:rsidP="002A1EE0">
      <w:pPr>
        <w:pStyle w:val="seNormalny2"/>
        <w:numPr>
          <w:ilvl w:val="1"/>
          <w:numId w:val="10"/>
        </w:numPr>
        <w:ind w:left="1418" w:right="113"/>
        <w:textAlignment w:val="auto"/>
        <w:rPr>
          <w:rFonts w:ascii="Arial" w:hAnsi="Arial" w:cs="Arial"/>
          <w:color w:val="000000"/>
        </w:rPr>
      </w:pPr>
      <w:r w:rsidRPr="00BE53AF">
        <w:rPr>
          <w:rFonts w:ascii="Arial" w:hAnsi="Arial" w:cs="Arial"/>
          <w:color w:val="000000"/>
        </w:rPr>
        <w:t>ktoré sú výslovne zmluvnou stranou označené ako "dôverné", "</w:t>
      </w:r>
      <w:proofErr w:type="spellStart"/>
      <w:r w:rsidRPr="00BE53AF">
        <w:rPr>
          <w:rFonts w:ascii="Arial" w:hAnsi="Arial" w:cs="Arial"/>
          <w:color w:val="000000"/>
        </w:rPr>
        <w:t>confidential</w:t>
      </w:r>
      <w:proofErr w:type="spellEnd"/>
      <w:r w:rsidRPr="00BE53AF">
        <w:rPr>
          <w:rFonts w:ascii="Arial" w:hAnsi="Arial" w:cs="Arial"/>
          <w:color w:val="000000"/>
        </w:rPr>
        <w:t>", "</w:t>
      </w:r>
      <w:proofErr w:type="spellStart"/>
      <w:r w:rsidRPr="00BE53AF">
        <w:rPr>
          <w:rFonts w:ascii="Arial" w:hAnsi="Arial" w:cs="Arial"/>
          <w:color w:val="000000"/>
        </w:rPr>
        <w:t>proprietary</w:t>
      </w:r>
      <w:proofErr w:type="spellEnd"/>
      <w:r w:rsidRPr="00BE53AF">
        <w:rPr>
          <w:rFonts w:ascii="Arial" w:hAnsi="Arial" w:cs="Arial"/>
          <w:color w:val="000000"/>
        </w:rPr>
        <w:t xml:space="preserve">" alebo iným obdobným označením, z ktorého je zjavné, že sa jedná o dôvernú informáciu </w:t>
      </w:r>
    </w:p>
    <w:p w14:paraId="22A53A7F" w14:textId="77777777" w:rsidR="008D6BAD" w:rsidRPr="00BE53AF" w:rsidRDefault="005069B7">
      <w:pPr>
        <w:pStyle w:val="seNormalny2"/>
        <w:ind w:right="113"/>
        <w:rPr>
          <w:rFonts w:ascii="Arial" w:hAnsi="Arial" w:cs="Arial"/>
          <w:color w:val="000000"/>
        </w:rPr>
      </w:pPr>
      <w:r w:rsidRPr="00BE53AF">
        <w:rPr>
          <w:rFonts w:ascii="Arial" w:hAnsi="Arial" w:cs="Arial"/>
          <w:color w:val="000000"/>
        </w:rPr>
        <w:t>(ďalej pre všetky typy informácií, ktoré sú predmetom ochrany v zmysle tejto Zmluvy len "</w:t>
      </w:r>
      <w:r w:rsidRPr="00BE53AF">
        <w:rPr>
          <w:rFonts w:ascii="Arial" w:hAnsi="Arial" w:cs="Arial"/>
          <w:b/>
          <w:color w:val="000000"/>
        </w:rPr>
        <w:t>Dôverné informácie</w:t>
      </w:r>
      <w:r w:rsidRPr="00BE53AF">
        <w:rPr>
          <w:rFonts w:ascii="Arial" w:hAnsi="Arial" w:cs="Arial"/>
          <w:color w:val="000000"/>
        </w:rPr>
        <w:t>").</w:t>
      </w:r>
    </w:p>
    <w:p w14:paraId="37C1E67D" w14:textId="77777777" w:rsidR="008D6BAD" w:rsidRPr="00BE53AF" w:rsidRDefault="005069B7" w:rsidP="002A1EE0">
      <w:pPr>
        <w:pStyle w:val="seNormalny2"/>
        <w:numPr>
          <w:ilvl w:val="1"/>
          <w:numId w:val="13"/>
        </w:numPr>
        <w:ind w:right="113"/>
        <w:textAlignment w:val="auto"/>
        <w:rPr>
          <w:rFonts w:ascii="Arial" w:hAnsi="Arial" w:cs="Arial"/>
          <w:color w:val="000000"/>
        </w:rPr>
      </w:pPr>
      <w:r w:rsidRPr="00BE53AF">
        <w:rPr>
          <w:rFonts w:ascii="Arial" w:hAnsi="Arial" w:cs="Arial"/>
          <w:color w:val="000000"/>
        </w:rPr>
        <w:t>Zmluvné strany sú povinné zaistiť utajenie  informácií v zmysle predchádzajúceho bodu spôsobom obvyklým pre utajovanie takýchto informácií, ak nie je výslovne dohodnuté inak. Zmluvné strany sú povinné zaistiť utajenie Dôverných informácií aj u svojich pracovníkov, zamestnancov, zástupcov, ako aj iných spolupracujúcich tretích strán, pokiaľ im takéto informácie boli poskytnuté.</w:t>
      </w:r>
    </w:p>
    <w:p w14:paraId="24B426C6" w14:textId="77777777" w:rsidR="008D6BAD" w:rsidRPr="00BE53AF" w:rsidRDefault="005069B7" w:rsidP="002A1EE0">
      <w:pPr>
        <w:pStyle w:val="seNormalny2"/>
        <w:numPr>
          <w:ilvl w:val="1"/>
          <w:numId w:val="13"/>
        </w:numPr>
        <w:ind w:right="113"/>
        <w:textAlignment w:val="auto"/>
        <w:rPr>
          <w:rFonts w:ascii="Arial" w:hAnsi="Arial" w:cs="Arial"/>
          <w:color w:val="000000"/>
        </w:rPr>
      </w:pPr>
      <w:r w:rsidRPr="00BE53AF">
        <w:rPr>
          <w:rFonts w:ascii="Arial" w:hAnsi="Arial" w:cs="Arial"/>
          <w:color w:val="000000"/>
        </w:rPr>
        <w:t xml:space="preserve">Dôverné informácie poskytnuté, odovzdané, oznámené, sprístupnené a/alebo akýmkoľvek iným spôsobom získané jednou zmluvnou stranou od druhej zmluvnej strany na základe a/alebo v akejkoľvek súvislosti so Zmluvou môžu byť použité výhradne na účely plnenia predmetu Zmluvy a v súlade s Právnymi predpismi, ktoré upravujú nakladanie s takýmito údajmi. Zmluvné strany sa zaväzujú Dôverné informácie, ako aj všetky informácie poskytnuté, odovzdané, oznámené, sprístupnené a/alebo akýmkoľvek iným spôsobom získané zmluvnými stranami na základe Zmluvy a/alebo v akejkoľvek súvislosti so Zmluvou udržiavať v prísnej tajnosti, zachovávať o nich mlčanlivosť a chrániť ich pred zneužitím, poškodením, zničením, znehodnotením, stratou a odcudzením. </w:t>
      </w:r>
    </w:p>
    <w:p w14:paraId="2E4039D8" w14:textId="77777777" w:rsidR="008D6BAD" w:rsidRPr="00BE53AF" w:rsidRDefault="005069B7" w:rsidP="002A1EE0">
      <w:pPr>
        <w:pStyle w:val="seNormalny2"/>
        <w:numPr>
          <w:ilvl w:val="1"/>
          <w:numId w:val="13"/>
        </w:numPr>
        <w:ind w:right="113"/>
        <w:textAlignment w:val="auto"/>
        <w:rPr>
          <w:rFonts w:ascii="Arial" w:hAnsi="Arial" w:cs="Arial"/>
          <w:color w:val="000000"/>
        </w:rPr>
      </w:pPr>
      <w:r w:rsidRPr="00BE53AF">
        <w:rPr>
          <w:rFonts w:ascii="Arial" w:hAnsi="Arial" w:cs="Arial"/>
          <w:color w:val="000000"/>
        </w:rPr>
        <w:t>Zmluvná strana nie je oprávnená bez predchádzajúceho písomného súhlasu druhej zmluvnej strany Dôverné informácie poskytnúť, odovzdať, oznámiť, sprístupniť, zverejniť, publikovať, rozširovať, vyzradiť ani použiť inak než na účely plnenia predmetu Zmluvy,  s výnimkou prípadu ich poskytnutia /odovzdania /oznámenia/ sprístupnenia:</w:t>
      </w:r>
    </w:p>
    <w:p w14:paraId="70F7EAFB" w14:textId="77777777" w:rsidR="008D6BAD" w:rsidRPr="00BE53AF" w:rsidRDefault="005069B7" w:rsidP="002A1EE0">
      <w:pPr>
        <w:pStyle w:val="seNormalny2"/>
        <w:numPr>
          <w:ilvl w:val="1"/>
          <w:numId w:val="11"/>
        </w:numPr>
        <w:ind w:left="1418" w:right="113"/>
        <w:textAlignment w:val="auto"/>
        <w:rPr>
          <w:rFonts w:ascii="Arial" w:hAnsi="Arial" w:cs="Arial"/>
          <w:color w:val="000000"/>
        </w:rPr>
      </w:pPr>
      <w:r w:rsidRPr="00BE53AF">
        <w:rPr>
          <w:rFonts w:ascii="Arial" w:hAnsi="Arial" w:cs="Arial"/>
          <w:color w:val="000000"/>
        </w:rPr>
        <w:t xml:space="preserve">odborným poradcom zmluvnej strany (vrátane právnych, účtovných, daňových a iných poradcov alebo audítorov), ktorí sú buď viazaní všeobecnou profesionálnou </w:t>
      </w:r>
      <w:r w:rsidRPr="00BE53AF">
        <w:rPr>
          <w:rFonts w:ascii="Arial" w:hAnsi="Arial" w:cs="Arial"/>
          <w:color w:val="000000"/>
        </w:rPr>
        <w:lastRenderedPageBreak/>
        <w:t>povinnosťou mlčanlivosti stanovenou alebo uloženou Právnym predpisom alebo sú povinní zachovávať mlčanlivosť na základe písomnej dohody so zmluvnou stranou;</w:t>
      </w:r>
    </w:p>
    <w:p w14:paraId="71FEA561" w14:textId="1C3DA42A" w:rsidR="008D6BAD" w:rsidRPr="00BE53AF" w:rsidRDefault="005069B7" w:rsidP="002A1EE0">
      <w:pPr>
        <w:pStyle w:val="seNormalny2"/>
        <w:numPr>
          <w:ilvl w:val="1"/>
          <w:numId w:val="11"/>
        </w:numPr>
        <w:ind w:left="1418" w:right="113"/>
        <w:textAlignment w:val="auto"/>
        <w:rPr>
          <w:rFonts w:ascii="Arial" w:hAnsi="Arial" w:cs="Arial"/>
          <w:color w:val="000000"/>
        </w:rPr>
      </w:pPr>
      <w:r w:rsidRPr="00BE53AF">
        <w:rPr>
          <w:rFonts w:ascii="Arial" w:hAnsi="Arial" w:cs="Arial"/>
          <w:color w:val="000000"/>
        </w:rPr>
        <w:t>(i) ovládanej osobe zmluvnej strany; (ii) ovládajúcej osobe zmluvnej strany; (iii) osobe, vo vzťahu ku ktorej má ovládajúca osoba zmluvnej strany postavenie ovládanej osoby alebo podobné postavenie; a (iv) osobe, v ktorej má ovládajúca osoba zmluvnej strany postavenie ovládajúcej osoby alebo podobné postavenie, pričom uvedené osoby budú mať vo vzťahu k ochrane Dôverných informácií rovnaké povinnosti ako zmluvné strany;</w:t>
      </w:r>
    </w:p>
    <w:p w14:paraId="511B605D" w14:textId="77777777" w:rsidR="008D6BAD" w:rsidRPr="00BE53AF" w:rsidRDefault="005069B7" w:rsidP="002A1EE0">
      <w:pPr>
        <w:pStyle w:val="seNormalny2"/>
        <w:numPr>
          <w:ilvl w:val="1"/>
          <w:numId w:val="11"/>
        </w:numPr>
        <w:ind w:left="1418" w:right="113"/>
        <w:textAlignment w:val="auto"/>
        <w:rPr>
          <w:rFonts w:ascii="Arial" w:hAnsi="Arial" w:cs="Arial"/>
          <w:color w:val="000000"/>
        </w:rPr>
      </w:pPr>
      <w:r w:rsidRPr="00BE53AF">
        <w:rPr>
          <w:rFonts w:ascii="Arial" w:hAnsi="Arial" w:cs="Arial"/>
          <w:color w:val="000000"/>
        </w:rPr>
        <w:t>subdodávateľom, ak sa subdodávateľ podieľa na plnení podľa Zmluvy, a ak je to potrebné pre účely plnenia povinností zmluvnej strany podľa Zmluvy, pričom subdodávateľ musí byť viazaný minimálne rovnakým rozsahom povinností vo vzťahu k ochrane Dôverných informácií, ako sú viazané zmluvné strany podľa Zmluvy.</w:t>
      </w:r>
    </w:p>
    <w:p w14:paraId="224CBFCE" w14:textId="77777777" w:rsidR="008D6BAD" w:rsidRPr="00BE53AF" w:rsidRDefault="005069B7" w:rsidP="002A1EE0">
      <w:pPr>
        <w:pStyle w:val="seNormalny2"/>
        <w:numPr>
          <w:ilvl w:val="1"/>
          <w:numId w:val="13"/>
        </w:numPr>
        <w:ind w:right="113"/>
        <w:textAlignment w:val="auto"/>
        <w:rPr>
          <w:rFonts w:ascii="Arial" w:hAnsi="Arial" w:cs="Arial"/>
          <w:color w:val="000000"/>
        </w:rPr>
      </w:pPr>
      <w:r w:rsidRPr="00BE53AF">
        <w:rPr>
          <w:rFonts w:ascii="Arial" w:hAnsi="Arial" w:cs="Arial"/>
          <w:color w:val="000000"/>
        </w:rPr>
        <w:t>Povinnosť zmluvných strán zachovávať mlčanlivosť o Dôverných informáciách sa nevzťahuje na informácie, ktoré:</w:t>
      </w:r>
    </w:p>
    <w:p w14:paraId="75670A83" w14:textId="77777777" w:rsidR="008D6BAD" w:rsidRPr="00BE53AF" w:rsidRDefault="005069B7" w:rsidP="002A1EE0">
      <w:pPr>
        <w:pStyle w:val="seNormalny2"/>
        <w:numPr>
          <w:ilvl w:val="1"/>
          <w:numId w:val="12"/>
        </w:numPr>
        <w:ind w:left="1418" w:right="113"/>
        <w:textAlignment w:val="auto"/>
        <w:rPr>
          <w:rFonts w:ascii="Arial" w:hAnsi="Arial" w:cs="Arial"/>
          <w:color w:val="000000"/>
        </w:rPr>
      </w:pPr>
      <w:r w:rsidRPr="00BE53AF">
        <w:rPr>
          <w:rFonts w:ascii="Arial" w:hAnsi="Arial" w:cs="Arial"/>
          <w:color w:val="000000"/>
        </w:rPr>
        <w:t>boli zverejnené už pred podpisom Zmluvy, čo musí byť preukázateľné na základe poskytnutých podkladov, ktoré túto skutočnosť dokazujú;</w:t>
      </w:r>
    </w:p>
    <w:p w14:paraId="0D0B4B23" w14:textId="77777777" w:rsidR="008D6BAD" w:rsidRPr="00BE53AF" w:rsidRDefault="005069B7" w:rsidP="002A1EE0">
      <w:pPr>
        <w:pStyle w:val="seNormalny2"/>
        <w:numPr>
          <w:ilvl w:val="1"/>
          <w:numId w:val="12"/>
        </w:numPr>
        <w:ind w:left="1418" w:right="113"/>
        <w:textAlignment w:val="auto"/>
        <w:rPr>
          <w:rFonts w:ascii="Arial" w:hAnsi="Arial" w:cs="Arial"/>
          <w:color w:val="000000"/>
        </w:rPr>
      </w:pPr>
      <w:r w:rsidRPr="00BE53AF">
        <w:rPr>
          <w:rFonts w:ascii="Arial" w:hAnsi="Arial" w:cs="Arial"/>
          <w:color w:val="000000"/>
        </w:rPr>
        <w:t>sa stanú všeobecne a verejne dostupné po podpise Zmluvy z iného dôvodu, ako z dôvodu porušenia povinností podľa Zmluvy, čo musí byť preukázateľné;</w:t>
      </w:r>
    </w:p>
    <w:p w14:paraId="054E47D3" w14:textId="77777777" w:rsidR="008D6BAD" w:rsidRPr="00BE53AF" w:rsidRDefault="005069B7" w:rsidP="002A1EE0">
      <w:pPr>
        <w:pStyle w:val="seNormalny2"/>
        <w:numPr>
          <w:ilvl w:val="1"/>
          <w:numId w:val="12"/>
        </w:numPr>
        <w:ind w:left="1418" w:right="113"/>
        <w:textAlignment w:val="auto"/>
        <w:rPr>
          <w:rFonts w:ascii="Arial" w:hAnsi="Arial" w:cs="Arial"/>
          <w:color w:val="000000"/>
        </w:rPr>
      </w:pPr>
      <w:r w:rsidRPr="00BE53AF">
        <w:rPr>
          <w:rFonts w:ascii="Arial" w:hAnsi="Arial" w:cs="Arial"/>
          <w:color w:val="000000"/>
        </w:rPr>
        <w:t>majú byť sprístupnené na základe povinnosti stanovenej Právnym predpisom, rozhodnutím súdu, prokuratúry alebo iného oprávneného orgánu verejnej moci, pričom v tomto prípade zmluvná strana, ktorá je povinná informácie sprístupniť, bezodkladne doručí druhej zmluvnej strane písomné oznámenie o tejto skutočnosti,</w:t>
      </w:r>
    </w:p>
    <w:p w14:paraId="27260F6B" w14:textId="24A32C2E" w:rsidR="008D6BAD" w:rsidRPr="00500CA1" w:rsidRDefault="005069B7" w:rsidP="002A1EE0">
      <w:pPr>
        <w:pStyle w:val="seNormalny2"/>
        <w:numPr>
          <w:ilvl w:val="1"/>
          <w:numId w:val="12"/>
        </w:numPr>
        <w:ind w:left="1418" w:right="113"/>
        <w:textAlignment w:val="auto"/>
        <w:rPr>
          <w:rFonts w:ascii="Arial" w:hAnsi="Arial" w:cs="Arial"/>
          <w:color w:val="000000"/>
        </w:rPr>
      </w:pPr>
      <w:r w:rsidRPr="00500CA1">
        <w:rPr>
          <w:rFonts w:ascii="Arial" w:hAnsi="Arial" w:cs="Arial"/>
          <w:color w:val="000000"/>
        </w:rPr>
        <w:t>boli získané zmluvnou stranou od tretej strany, ktorá ich legitímne získala alebo vyvinula, a ktorá nemá žiadnu povinnosť, ktorá by obmedzovala ich zverejňovanie.</w:t>
      </w:r>
    </w:p>
    <w:p w14:paraId="7A2A4453" w14:textId="77777777" w:rsidR="008D6BAD" w:rsidRPr="00BE53AF" w:rsidRDefault="005069B7" w:rsidP="002A1EE0">
      <w:pPr>
        <w:pStyle w:val="seNormalny2"/>
        <w:numPr>
          <w:ilvl w:val="1"/>
          <w:numId w:val="13"/>
        </w:numPr>
        <w:ind w:right="113"/>
        <w:textAlignment w:val="auto"/>
        <w:rPr>
          <w:rFonts w:ascii="Arial" w:hAnsi="Arial" w:cs="Arial"/>
          <w:color w:val="000000"/>
        </w:rPr>
      </w:pPr>
      <w:r w:rsidRPr="00BE53AF">
        <w:rPr>
          <w:rFonts w:ascii="Arial" w:hAnsi="Arial" w:cs="Arial"/>
          <w:color w:val="000000"/>
        </w:rPr>
        <w:t>Zmluvné strany sa zaväzujú, že v prípade spracovania osobných údajov fyzických osôb, budú postupovať v zmysle zákona č. 18/2018  Z. z. o ochrane osobných údajov a o zmene a doplnení niektorých zákonov v platnom znení a Nariadenia Európskeho parlamentu a Rady (EÚ) 2016/679 o ochrane fyzických osôb pri spracúvaní osobných údajov a o voľnom pohybe takýchto údajov, ktorým sa zrušuje smernica 95/46/ES (všeobecné nariadenie o ochrane osobných údajov) a v prípade, že dochádza k činnostiam, na vykonávanie ktorých je v zmysle predmetného zákona a/alebo nariadenia potrebné uzavretie písomnej zmluvy a/alebo akékoľvek iné konanie zmluvných strán, uzavrú za týmto účelom osobitnú zmluvu a/alebo uskutočnia všetky úkony v súlade s ustanoveniami predmetného zákona a/alebo nariadenia tak, aby bolo možné realizovať plnenie v zmysle tejto Zmluvy.</w:t>
      </w:r>
    </w:p>
    <w:p w14:paraId="428C16CB" w14:textId="77777777" w:rsidR="008D6BAD" w:rsidRPr="00BE53AF" w:rsidRDefault="005069B7" w:rsidP="002A1EE0">
      <w:pPr>
        <w:pStyle w:val="seNormalny2"/>
        <w:numPr>
          <w:ilvl w:val="1"/>
          <w:numId w:val="13"/>
        </w:numPr>
        <w:ind w:right="113"/>
        <w:textAlignment w:val="auto"/>
        <w:rPr>
          <w:rFonts w:ascii="Arial" w:hAnsi="Arial" w:cs="Arial"/>
          <w:color w:val="000000"/>
        </w:rPr>
      </w:pPr>
      <w:r w:rsidRPr="00BE53AF">
        <w:rPr>
          <w:rFonts w:ascii="Arial" w:hAnsi="Arial" w:cs="Arial"/>
          <w:color w:val="000000"/>
        </w:rPr>
        <w:t>Všetky povinnosti zmluvných strán týkajúce sa ochrany Dôverných informácií a osobných údajov  platia bez ohľadu na ukončenie platnosti a účinnosti tejto Zmluvy.</w:t>
      </w:r>
    </w:p>
    <w:p w14:paraId="1353404B" w14:textId="77777777" w:rsidR="008D6BAD" w:rsidRPr="00BE53AF" w:rsidRDefault="008D6BAD">
      <w:pPr>
        <w:spacing w:before="120"/>
        <w:rPr>
          <w:rFonts w:ascii="Arial" w:hAnsi="Arial" w:cs="Arial"/>
          <w:b/>
          <w:sz w:val="20"/>
          <w:szCs w:val="20"/>
        </w:rPr>
      </w:pPr>
    </w:p>
    <w:p w14:paraId="7BD628DA" w14:textId="77777777" w:rsidR="008D6BAD" w:rsidRPr="00BE53AF" w:rsidRDefault="005069B7">
      <w:pPr>
        <w:spacing w:before="120"/>
        <w:jc w:val="center"/>
        <w:rPr>
          <w:rFonts w:ascii="Arial" w:hAnsi="Arial" w:cs="Arial"/>
          <w:b/>
          <w:sz w:val="20"/>
          <w:szCs w:val="20"/>
        </w:rPr>
      </w:pPr>
      <w:r w:rsidRPr="00BE53AF">
        <w:rPr>
          <w:rFonts w:ascii="Arial" w:hAnsi="Arial" w:cs="Arial"/>
          <w:b/>
          <w:sz w:val="20"/>
          <w:szCs w:val="20"/>
        </w:rPr>
        <w:t>Článok 11.</w:t>
      </w:r>
    </w:p>
    <w:p w14:paraId="61EA2875" w14:textId="77777777" w:rsidR="008D6BAD" w:rsidRPr="00BE53AF" w:rsidRDefault="005069B7">
      <w:pPr>
        <w:spacing w:before="120" w:afterAutospacing="1"/>
        <w:jc w:val="center"/>
        <w:rPr>
          <w:rFonts w:ascii="Arial" w:hAnsi="Arial" w:cs="Arial"/>
          <w:b/>
          <w:sz w:val="20"/>
          <w:szCs w:val="20"/>
        </w:rPr>
      </w:pPr>
      <w:r w:rsidRPr="00BE53AF">
        <w:rPr>
          <w:rFonts w:ascii="Arial" w:hAnsi="Arial" w:cs="Arial"/>
          <w:b/>
          <w:sz w:val="20"/>
          <w:szCs w:val="20"/>
        </w:rPr>
        <w:t>Vzájomná komunikácia a doručovanie</w:t>
      </w:r>
    </w:p>
    <w:p w14:paraId="6F1EF4AE" w14:textId="56ECA5E5" w:rsidR="008D6BAD" w:rsidRDefault="005069B7" w:rsidP="002A1EE0">
      <w:pPr>
        <w:numPr>
          <w:ilvl w:val="0"/>
          <w:numId w:val="14"/>
        </w:numPr>
        <w:spacing w:after="120"/>
        <w:ind w:left="425" w:hanging="425"/>
        <w:jc w:val="both"/>
        <w:textAlignment w:val="baseline"/>
        <w:rPr>
          <w:rFonts w:ascii="Arial" w:hAnsi="Arial" w:cs="Arial"/>
          <w:sz w:val="20"/>
          <w:szCs w:val="20"/>
        </w:rPr>
      </w:pPr>
      <w:r w:rsidRPr="00BE53AF">
        <w:rPr>
          <w:rFonts w:ascii="Arial" w:hAnsi="Arial" w:cs="Arial"/>
          <w:sz w:val="20"/>
          <w:szCs w:val="20"/>
        </w:rPr>
        <w:t>Na účely vykonávania ustanovení tejto Zmluvy sú oprávnenými osobami, resp. kontaktnými osobami (ďalej len „</w:t>
      </w:r>
      <w:r w:rsidRPr="00BE53AF">
        <w:rPr>
          <w:rFonts w:ascii="Arial" w:hAnsi="Arial" w:cs="Arial"/>
          <w:b/>
          <w:sz w:val="20"/>
          <w:szCs w:val="20"/>
        </w:rPr>
        <w:t>Oprávnené osoby</w:t>
      </w:r>
      <w:r w:rsidRPr="00BE53AF">
        <w:rPr>
          <w:rFonts w:ascii="Arial" w:hAnsi="Arial" w:cs="Arial"/>
          <w:sz w:val="20"/>
          <w:szCs w:val="20"/>
        </w:rPr>
        <w:t>“) nasledovné osoby:</w:t>
      </w:r>
    </w:p>
    <w:p w14:paraId="4FA53295" w14:textId="77777777" w:rsidR="005937A0" w:rsidRPr="00BE53AF" w:rsidRDefault="005937A0" w:rsidP="005937A0">
      <w:pPr>
        <w:spacing w:after="120"/>
        <w:jc w:val="both"/>
        <w:textAlignment w:val="baseline"/>
        <w:rPr>
          <w:rFonts w:ascii="Arial" w:hAnsi="Arial" w:cs="Arial"/>
          <w:sz w:val="20"/>
          <w:szCs w:val="20"/>
        </w:rPr>
      </w:pPr>
    </w:p>
    <w:p w14:paraId="119DB1CC" w14:textId="44608481" w:rsidR="008D6BAD" w:rsidRDefault="005069B7">
      <w:pPr>
        <w:spacing w:after="120"/>
        <w:ind w:left="567"/>
        <w:jc w:val="both"/>
        <w:textAlignment w:val="baseline"/>
        <w:rPr>
          <w:rFonts w:ascii="Arial" w:hAnsi="Arial" w:cs="Arial"/>
          <w:sz w:val="20"/>
          <w:szCs w:val="20"/>
          <w:u w:val="single"/>
          <w:lang w:eastAsia="en-US"/>
        </w:rPr>
      </w:pPr>
      <w:r w:rsidRPr="00BE53AF">
        <w:rPr>
          <w:rFonts w:ascii="Arial" w:hAnsi="Arial" w:cs="Arial"/>
          <w:sz w:val="20"/>
          <w:szCs w:val="20"/>
          <w:u w:val="single"/>
          <w:lang w:eastAsia="en-US"/>
        </w:rPr>
        <w:t xml:space="preserve">Za Objednávateľa </w:t>
      </w:r>
    </w:p>
    <w:p w14:paraId="5FC67A70" w14:textId="275DD2A7" w:rsidR="005937A0" w:rsidRPr="00BE53AF" w:rsidRDefault="005937A0" w:rsidP="005937A0">
      <w:pPr>
        <w:spacing w:after="120"/>
        <w:ind w:left="567"/>
        <w:jc w:val="both"/>
        <w:textAlignment w:val="baseline"/>
        <w:rPr>
          <w:rFonts w:ascii="Arial" w:hAnsi="Arial" w:cs="Arial"/>
          <w:sz w:val="20"/>
          <w:szCs w:val="20"/>
          <w:lang w:eastAsia="en-US"/>
        </w:rPr>
      </w:pPr>
      <w:r w:rsidRPr="00BE53AF">
        <w:rPr>
          <w:rFonts w:ascii="Arial" w:hAnsi="Arial" w:cs="Arial"/>
          <w:sz w:val="20"/>
          <w:szCs w:val="20"/>
          <w:lang w:eastAsia="en-US"/>
        </w:rPr>
        <w:t>vo veciach technických:</w:t>
      </w:r>
    </w:p>
    <w:p w14:paraId="45C817EA" w14:textId="17F159EA" w:rsidR="005937A0" w:rsidRPr="005937A0" w:rsidRDefault="005937A0">
      <w:pPr>
        <w:spacing w:after="120"/>
        <w:ind w:left="567"/>
        <w:jc w:val="both"/>
        <w:textAlignment w:val="baseline"/>
        <w:rPr>
          <w:rFonts w:ascii="Arial" w:hAnsi="Arial" w:cs="Arial"/>
          <w:sz w:val="20"/>
          <w:szCs w:val="20"/>
        </w:rPr>
      </w:pPr>
      <w:r w:rsidRPr="005937A0">
        <w:rPr>
          <w:rFonts w:ascii="Arial" w:hAnsi="Arial" w:cs="Arial"/>
          <w:sz w:val="20"/>
          <w:szCs w:val="20"/>
        </w:rPr>
        <w:t>Meno a priezvisko:</w:t>
      </w:r>
      <w:r w:rsidR="00E32154">
        <w:rPr>
          <w:rFonts w:ascii="Arial" w:hAnsi="Arial" w:cs="Arial"/>
          <w:sz w:val="20"/>
          <w:szCs w:val="20"/>
        </w:rPr>
        <w:t xml:space="preserve"> </w:t>
      </w:r>
    </w:p>
    <w:p w14:paraId="0E59C783" w14:textId="4304BD95" w:rsidR="005937A0" w:rsidRPr="005937A0" w:rsidRDefault="005937A0">
      <w:pPr>
        <w:spacing w:after="120"/>
        <w:ind w:left="567"/>
        <w:jc w:val="both"/>
        <w:textAlignment w:val="baseline"/>
        <w:rPr>
          <w:rFonts w:ascii="Arial" w:hAnsi="Arial" w:cs="Arial"/>
          <w:sz w:val="20"/>
          <w:szCs w:val="20"/>
        </w:rPr>
      </w:pPr>
      <w:r w:rsidRPr="005937A0">
        <w:rPr>
          <w:rFonts w:ascii="Arial" w:hAnsi="Arial" w:cs="Arial"/>
          <w:sz w:val="20"/>
          <w:szCs w:val="20"/>
        </w:rPr>
        <w:t>E-mail:</w:t>
      </w:r>
      <w:r w:rsidR="00E32154">
        <w:rPr>
          <w:rFonts w:ascii="Arial" w:hAnsi="Arial" w:cs="Arial"/>
          <w:sz w:val="20"/>
          <w:szCs w:val="20"/>
        </w:rPr>
        <w:t xml:space="preserve"> </w:t>
      </w:r>
    </w:p>
    <w:p w14:paraId="063F5C73" w14:textId="1EFD627A" w:rsidR="005937A0" w:rsidRDefault="005937A0">
      <w:pPr>
        <w:spacing w:after="120"/>
        <w:ind w:left="567"/>
        <w:jc w:val="both"/>
        <w:textAlignment w:val="baseline"/>
        <w:rPr>
          <w:rFonts w:ascii="Arial" w:hAnsi="Arial" w:cs="Arial"/>
          <w:sz w:val="20"/>
          <w:szCs w:val="20"/>
        </w:rPr>
      </w:pPr>
      <w:r w:rsidRPr="005937A0">
        <w:rPr>
          <w:rFonts w:ascii="Arial" w:hAnsi="Arial" w:cs="Arial"/>
          <w:sz w:val="20"/>
          <w:szCs w:val="20"/>
        </w:rPr>
        <w:t>Telefón:</w:t>
      </w:r>
      <w:r w:rsidR="00E32154">
        <w:rPr>
          <w:rFonts w:ascii="Arial" w:hAnsi="Arial" w:cs="Arial"/>
          <w:sz w:val="20"/>
          <w:szCs w:val="20"/>
        </w:rPr>
        <w:t xml:space="preserve"> </w:t>
      </w:r>
    </w:p>
    <w:p w14:paraId="5A07D336" w14:textId="77777777" w:rsidR="005937A0" w:rsidRPr="005937A0" w:rsidRDefault="005937A0">
      <w:pPr>
        <w:spacing w:after="120"/>
        <w:ind w:left="567"/>
        <w:jc w:val="both"/>
        <w:textAlignment w:val="baseline"/>
        <w:rPr>
          <w:rFonts w:ascii="Arial" w:hAnsi="Arial" w:cs="Arial"/>
          <w:sz w:val="20"/>
          <w:szCs w:val="20"/>
        </w:rPr>
      </w:pPr>
    </w:p>
    <w:p w14:paraId="7B068991" w14:textId="77777777" w:rsidR="005937A0" w:rsidRPr="00BE53AF" w:rsidRDefault="005937A0" w:rsidP="005937A0">
      <w:pPr>
        <w:spacing w:before="240" w:after="120"/>
        <w:ind w:left="567"/>
        <w:jc w:val="both"/>
        <w:textAlignment w:val="baseline"/>
        <w:rPr>
          <w:rFonts w:ascii="Arial" w:hAnsi="Arial" w:cs="Arial"/>
          <w:sz w:val="20"/>
          <w:szCs w:val="20"/>
          <w:lang w:eastAsia="en-US"/>
        </w:rPr>
      </w:pPr>
      <w:r w:rsidRPr="00BE53AF">
        <w:rPr>
          <w:rFonts w:ascii="Arial" w:hAnsi="Arial" w:cs="Arial"/>
          <w:sz w:val="20"/>
          <w:szCs w:val="20"/>
          <w:lang w:eastAsia="en-US"/>
        </w:rPr>
        <w:lastRenderedPageBreak/>
        <w:t>vo veciach zmluvných:</w:t>
      </w:r>
    </w:p>
    <w:p w14:paraId="7AFCAA24" w14:textId="6981C081" w:rsidR="005937A0" w:rsidRPr="005937A0" w:rsidRDefault="005937A0" w:rsidP="005937A0">
      <w:pPr>
        <w:spacing w:after="120"/>
        <w:ind w:left="567"/>
        <w:jc w:val="both"/>
        <w:textAlignment w:val="baseline"/>
        <w:rPr>
          <w:rFonts w:ascii="Arial" w:hAnsi="Arial" w:cs="Arial"/>
          <w:sz w:val="20"/>
          <w:szCs w:val="20"/>
        </w:rPr>
      </w:pPr>
      <w:r w:rsidRPr="005937A0">
        <w:rPr>
          <w:rFonts w:ascii="Arial" w:hAnsi="Arial" w:cs="Arial"/>
          <w:sz w:val="20"/>
          <w:szCs w:val="20"/>
        </w:rPr>
        <w:t>Meno a priezvisko:</w:t>
      </w:r>
      <w:r w:rsidR="008E3A97">
        <w:rPr>
          <w:rFonts w:ascii="Arial" w:hAnsi="Arial" w:cs="Arial"/>
          <w:sz w:val="20"/>
          <w:szCs w:val="20"/>
        </w:rPr>
        <w:t xml:space="preserve"> </w:t>
      </w:r>
    </w:p>
    <w:p w14:paraId="4A181599" w14:textId="5BEEA78A" w:rsidR="005937A0" w:rsidRPr="005937A0" w:rsidRDefault="005937A0" w:rsidP="005937A0">
      <w:pPr>
        <w:spacing w:after="120"/>
        <w:ind w:left="567"/>
        <w:jc w:val="both"/>
        <w:textAlignment w:val="baseline"/>
        <w:rPr>
          <w:rFonts w:ascii="Arial" w:hAnsi="Arial" w:cs="Arial"/>
          <w:sz w:val="20"/>
          <w:szCs w:val="20"/>
        </w:rPr>
      </w:pPr>
      <w:r w:rsidRPr="005937A0">
        <w:rPr>
          <w:rFonts w:ascii="Arial" w:hAnsi="Arial" w:cs="Arial"/>
          <w:sz w:val="20"/>
          <w:szCs w:val="20"/>
        </w:rPr>
        <w:t>E-mail:</w:t>
      </w:r>
      <w:r w:rsidR="00EE4781">
        <w:rPr>
          <w:rFonts w:ascii="Arial" w:hAnsi="Arial" w:cs="Arial"/>
          <w:sz w:val="20"/>
          <w:szCs w:val="20"/>
        </w:rPr>
        <w:t xml:space="preserve"> </w:t>
      </w:r>
    </w:p>
    <w:p w14:paraId="1901656D" w14:textId="02C121C1" w:rsidR="005937A0" w:rsidRDefault="005937A0" w:rsidP="005937A0">
      <w:pPr>
        <w:spacing w:after="120"/>
        <w:ind w:left="567"/>
        <w:jc w:val="both"/>
        <w:textAlignment w:val="baseline"/>
        <w:rPr>
          <w:rFonts w:ascii="Arial" w:hAnsi="Arial" w:cs="Arial"/>
          <w:sz w:val="20"/>
          <w:szCs w:val="20"/>
        </w:rPr>
      </w:pPr>
      <w:r w:rsidRPr="005937A0">
        <w:rPr>
          <w:rFonts w:ascii="Arial" w:hAnsi="Arial" w:cs="Arial"/>
          <w:sz w:val="20"/>
          <w:szCs w:val="20"/>
        </w:rPr>
        <w:t>Telefón:</w:t>
      </w:r>
    </w:p>
    <w:p w14:paraId="463898FE" w14:textId="77777777" w:rsidR="0073250E" w:rsidRPr="005937A0" w:rsidRDefault="0073250E" w:rsidP="005937A0">
      <w:pPr>
        <w:spacing w:after="120"/>
        <w:ind w:left="567"/>
        <w:jc w:val="both"/>
        <w:textAlignment w:val="baseline"/>
        <w:rPr>
          <w:rFonts w:ascii="Arial" w:hAnsi="Arial" w:cs="Arial"/>
          <w:sz w:val="20"/>
          <w:szCs w:val="20"/>
        </w:rPr>
      </w:pPr>
    </w:p>
    <w:p w14:paraId="1F553638" w14:textId="77777777" w:rsidR="0073250E" w:rsidRPr="00BE53AF" w:rsidRDefault="0073250E" w:rsidP="0073250E">
      <w:pPr>
        <w:spacing w:after="120"/>
        <w:ind w:left="567"/>
        <w:jc w:val="both"/>
        <w:textAlignment w:val="baseline"/>
        <w:rPr>
          <w:rFonts w:ascii="Arial" w:hAnsi="Arial" w:cs="Arial"/>
          <w:sz w:val="20"/>
          <w:szCs w:val="20"/>
          <w:u w:val="single"/>
          <w:lang w:eastAsia="en-US"/>
        </w:rPr>
      </w:pPr>
      <w:r w:rsidRPr="00BE53AF">
        <w:rPr>
          <w:rFonts w:ascii="Arial" w:hAnsi="Arial" w:cs="Arial"/>
          <w:sz w:val="20"/>
          <w:szCs w:val="20"/>
          <w:u w:val="single"/>
          <w:lang w:eastAsia="en-US"/>
        </w:rPr>
        <w:t xml:space="preserve">Za Zhotoviteľa </w:t>
      </w:r>
    </w:p>
    <w:p w14:paraId="230DCF99" w14:textId="77777777" w:rsidR="0073250E" w:rsidRPr="00BE53AF" w:rsidRDefault="0073250E" w:rsidP="0073250E">
      <w:pPr>
        <w:spacing w:after="120"/>
        <w:ind w:left="567"/>
        <w:jc w:val="both"/>
        <w:textAlignment w:val="baseline"/>
        <w:rPr>
          <w:rFonts w:ascii="Arial" w:hAnsi="Arial" w:cs="Arial"/>
          <w:sz w:val="20"/>
          <w:szCs w:val="20"/>
          <w:lang w:eastAsia="en-US"/>
        </w:rPr>
      </w:pPr>
      <w:r w:rsidRPr="00BE53AF">
        <w:rPr>
          <w:rFonts w:ascii="Arial" w:hAnsi="Arial" w:cs="Arial"/>
          <w:sz w:val="20"/>
          <w:szCs w:val="20"/>
          <w:lang w:eastAsia="en-US"/>
        </w:rPr>
        <w:t>vo veciach technických:</w:t>
      </w:r>
    </w:p>
    <w:p w14:paraId="63E1DE79" w14:textId="0C8492E4" w:rsidR="0073250E" w:rsidRPr="00BE53AF" w:rsidRDefault="0073250E" w:rsidP="0073250E">
      <w:pPr>
        <w:spacing w:after="120"/>
        <w:ind w:left="567"/>
        <w:jc w:val="both"/>
        <w:textAlignment w:val="baseline"/>
        <w:rPr>
          <w:rFonts w:ascii="Arial" w:hAnsi="Arial" w:cs="Arial"/>
          <w:sz w:val="20"/>
          <w:szCs w:val="20"/>
          <w:lang w:eastAsia="en-US"/>
        </w:rPr>
      </w:pPr>
      <w:r w:rsidRPr="00BE53AF">
        <w:rPr>
          <w:rFonts w:ascii="Arial" w:hAnsi="Arial" w:cs="Arial"/>
          <w:sz w:val="20"/>
          <w:szCs w:val="20"/>
          <w:lang w:eastAsia="en-US"/>
        </w:rPr>
        <w:t>Technický dozor (PMRI):</w:t>
      </w:r>
    </w:p>
    <w:p w14:paraId="6B20A324" w14:textId="148D1AB4" w:rsidR="0073250E" w:rsidRPr="00BE53AF" w:rsidRDefault="0073250E" w:rsidP="0073250E">
      <w:pPr>
        <w:pStyle w:val="seNormalny2"/>
        <w:tabs>
          <w:tab w:val="left" w:pos="567"/>
          <w:tab w:val="left" w:pos="709"/>
          <w:tab w:val="left" w:pos="1134"/>
        </w:tabs>
        <w:spacing w:before="0" w:after="0"/>
        <w:ind w:left="0" w:right="113" w:firstLine="567"/>
        <w:rPr>
          <w:rFonts w:ascii="Arial" w:hAnsi="Arial" w:cs="Arial"/>
          <w:lang w:eastAsia="en-US"/>
        </w:rPr>
      </w:pPr>
      <w:r w:rsidRPr="00BE53AF">
        <w:rPr>
          <w:rFonts w:ascii="Arial" w:hAnsi="Arial" w:cs="Arial"/>
          <w:lang w:eastAsia="en-US"/>
        </w:rPr>
        <w:tab/>
        <w:t xml:space="preserve">Meno a priezvisko: </w:t>
      </w:r>
      <w:r w:rsidRPr="00BE53AF">
        <w:rPr>
          <w:rFonts w:ascii="Arial" w:hAnsi="Arial" w:cs="Arial"/>
          <w:lang w:eastAsia="en-US"/>
        </w:rPr>
        <w:tab/>
      </w:r>
      <w:r w:rsidR="00F52A2B">
        <w:rPr>
          <w:rFonts w:ascii="Arial" w:hAnsi="Arial" w:cs="Arial"/>
          <w:lang w:eastAsia="en-US"/>
        </w:rPr>
        <w:t>Ján Macko</w:t>
      </w:r>
    </w:p>
    <w:p w14:paraId="5E1F9E74" w14:textId="45437942" w:rsidR="0073250E" w:rsidRPr="00BE53AF" w:rsidRDefault="0073250E" w:rsidP="0073250E">
      <w:pPr>
        <w:pStyle w:val="seNormalny2"/>
        <w:tabs>
          <w:tab w:val="left" w:pos="567"/>
          <w:tab w:val="left" w:pos="709"/>
          <w:tab w:val="left" w:pos="1134"/>
        </w:tabs>
        <w:spacing w:before="0" w:after="0"/>
        <w:ind w:left="0" w:right="113" w:firstLine="567"/>
        <w:rPr>
          <w:rFonts w:ascii="Arial" w:hAnsi="Arial" w:cs="Arial"/>
          <w:lang w:eastAsia="en-US"/>
        </w:rPr>
      </w:pPr>
      <w:r w:rsidRPr="00BE53AF">
        <w:rPr>
          <w:rFonts w:ascii="Arial" w:hAnsi="Arial" w:cs="Arial"/>
          <w:lang w:eastAsia="en-US"/>
        </w:rPr>
        <w:tab/>
        <w:t xml:space="preserve">E-mail: </w:t>
      </w:r>
      <w:r w:rsidRPr="00BE53AF">
        <w:rPr>
          <w:rFonts w:ascii="Arial" w:hAnsi="Arial" w:cs="Arial"/>
          <w:lang w:eastAsia="en-US"/>
        </w:rPr>
        <w:tab/>
        <w:t xml:space="preserve"> </w:t>
      </w:r>
      <w:r>
        <w:rPr>
          <w:rFonts w:ascii="Arial" w:hAnsi="Arial" w:cs="Arial"/>
          <w:lang w:eastAsia="en-US"/>
        </w:rPr>
        <w:tab/>
      </w:r>
      <w:r>
        <w:rPr>
          <w:rFonts w:ascii="Arial" w:hAnsi="Arial" w:cs="Arial"/>
          <w:lang w:eastAsia="en-US"/>
        </w:rPr>
        <w:tab/>
      </w:r>
      <w:r w:rsidR="00F52A2B">
        <w:rPr>
          <w:rFonts w:ascii="Arial" w:hAnsi="Arial" w:cs="Arial"/>
          <w:lang w:eastAsia="en-US"/>
        </w:rPr>
        <w:t>jan.macko</w:t>
      </w:r>
      <w:r>
        <w:rPr>
          <w:rFonts w:ascii="Arial" w:hAnsi="Arial" w:cs="Arial"/>
          <w:lang w:eastAsia="en-US"/>
        </w:rPr>
        <w:t>@spp-distribucia.sk</w:t>
      </w:r>
    </w:p>
    <w:p w14:paraId="7E0EA413" w14:textId="1A17921D" w:rsidR="0073250E" w:rsidRPr="00BE53AF" w:rsidRDefault="0073250E" w:rsidP="0073250E">
      <w:pPr>
        <w:pStyle w:val="seNormalny2"/>
        <w:tabs>
          <w:tab w:val="left" w:pos="567"/>
          <w:tab w:val="left" w:pos="709"/>
          <w:tab w:val="left" w:pos="1134"/>
        </w:tabs>
        <w:spacing w:before="0" w:after="0"/>
        <w:ind w:left="0" w:right="113" w:firstLine="567"/>
        <w:rPr>
          <w:rFonts w:ascii="Arial" w:hAnsi="Arial" w:cs="Arial"/>
          <w:lang w:eastAsia="en-US"/>
        </w:rPr>
      </w:pPr>
      <w:r w:rsidRPr="00BE53AF">
        <w:rPr>
          <w:rFonts w:ascii="Arial" w:hAnsi="Arial" w:cs="Arial"/>
          <w:lang w:eastAsia="en-US"/>
        </w:rPr>
        <w:tab/>
      </w:r>
      <w:r w:rsidR="00F52A2B">
        <w:rPr>
          <w:rFonts w:ascii="Arial" w:hAnsi="Arial" w:cs="Arial"/>
          <w:lang w:eastAsia="en-US"/>
        </w:rPr>
        <w:t>T</w:t>
      </w:r>
      <w:r w:rsidRPr="00BE53AF">
        <w:rPr>
          <w:rFonts w:ascii="Arial" w:hAnsi="Arial" w:cs="Arial"/>
          <w:lang w:eastAsia="en-US"/>
        </w:rPr>
        <w:t xml:space="preserve">elefón: </w:t>
      </w:r>
      <w:r w:rsidRPr="00BE53AF">
        <w:rPr>
          <w:rFonts w:ascii="Arial" w:hAnsi="Arial" w:cs="Arial"/>
          <w:lang w:eastAsia="en-US"/>
        </w:rPr>
        <w:tab/>
      </w:r>
      <w:r>
        <w:rPr>
          <w:rFonts w:ascii="Arial" w:hAnsi="Arial" w:cs="Arial"/>
          <w:lang w:eastAsia="en-US"/>
        </w:rPr>
        <w:tab/>
      </w:r>
      <w:r w:rsidRPr="00BE53AF">
        <w:rPr>
          <w:rFonts w:ascii="Arial" w:hAnsi="Arial" w:cs="Arial"/>
          <w:lang w:eastAsia="en-US"/>
        </w:rPr>
        <w:t>+</w:t>
      </w:r>
      <w:r w:rsidRPr="00AF5A02">
        <w:rPr>
          <w:rFonts w:ascii="Arial" w:hAnsi="Arial" w:cs="Arial"/>
          <w:lang w:eastAsia="en-US"/>
        </w:rPr>
        <w:t>42</w:t>
      </w:r>
      <w:r w:rsidR="00F52A2B">
        <w:rPr>
          <w:rFonts w:ascii="Arial" w:hAnsi="Arial" w:cs="Arial"/>
          <w:lang w:eastAsia="en-US"/>
        </w:rPr>
        <w:t>1905921755</w:t>
      </w:r>
    </w:p>
    <w:p w14:paraId="12B9683D" w14:textId="77777777" w:rsidR="0073250E" w:rsidRPr="00BE53AF" w:rsidRDefault="0073250E" w:rsidP="0073250E">
      <w:pPr>
        <w:pStyle w:val="seNormalny2"/>
        <w:tabs>
          <w:tab w:val="left" w:pos="567"/>
          <w:tab w:val="left" w:pos="709"/>
          <w:tab w:val="left" w:pos="1134"/>
        </w:tabs>
        <w:spacing w:before="0" w:after="0"/>
        <w:ind w:left="0" w:right="113" w:firstLine="567"/>
        <w:rPr>
          <w:rFonts w:ascii="Arial" w:hAnsi="Arial" w:cs="Arial"/>
        </w:rPr>
      </w:pPr>
    </w:p>
    <w:p w14:paraId="6DE09F09" w14:textId="77777777" w:rsidR="0073250E" w:rsidRPr="00BE53AF" w:rsidRDefault="0073250E" w:rsidP="0073250E">
      <w:pPr>
        <w:tabs>
          <w:tab w:val="left" w:pos="1134"/>
          <w:tab w:val="left" w:pos="3119"/>
        </w:tabs>
        <w:spacing w:after="120"/>
        <w:ind w:left="567"/>
        <w:jc w:val="both"/>
        <w:textAlignment w:val="baseline"/>
        <w:rPr>
          <w:rFonts w:ascii="Arial" w:hAnsi="Arial" w:cs="Arial"/>
          <w:sz w:val="20"/>
          <w:szCs w:val="20"/>
          <w:lang w:eastAsia="en-US"/>
        </w:rPr>
      </w:pPr>
      <w:r w:rsidRPr="00BE53AF">
        <w:rPr>
          <w:rFonts w:ascii="Arial" w:hAnsi="Arial" w:cs="Arial"/>
          <w:sz w:val="20"/>
          <w:szCs w:val="20"/>
          <w:lang w:eastAsia="en-US"/>
        </w:rPr>
        <w:tab/>
      </w:r>
    </w:p>
    <w:p w14:paraId="5D4202EB" w14:textId="77777777" w:rsidR="0073250E" w:rsidRPr="00BE53AF" w:rsidRDefault="0073250E" w:rsidP="0073250E">
      <w:pPr>
        <w:tabs>
          <w:tab w:val="left" w:pos="1134"/>
          <w:tab w:val="left" w:pos="3119"/>
        </w:tabs>
        <w:spacing w:after="120"/>
        <w:ind w:left="567"/>
        <w:jc w:val="both"/>
        <w:textAlignment w:val="baseline"/>
        <w:rPr>
          <w:rFonts w:ascii="Arial" w:hAnsi="Arial" w:cs="Arial"/>
          <w:sz w:val="20"/>
          <w:szCs w:val="20"/>
          <w:lang w:eastAsia="en-US"/>
        </w:rPr>
      </w:pPr>
      <w:r w:rsidRPr="00BE53AF">
        <w:rPr>
          <w:rFonts w:ascii="Arial" w:hAnsi="Arial" w:cs="Arial"/>
          <w:sz w:val="20"/>
          <w:szCs w:val="20"/>
          <w:lang w:eastAsia="en-US"/>
        </w:rPr>
        <w:t>Zástupca Technického dozoru (Zástupca PMRI):</w:t>
      </w:r>
    </w:p>
    <w:p w14:paraId="4876EBE1" w14:textId="154D2F7D" w:rsidR="0073250E" w:rsidRPr="00BE53AF" w:rsidRDefault="0073250E" w:rsidP="0073250E">
      <w:pPr>
        <w:pStyle w:val="seNormalny2"/>
        <w:tabs>
          <w:tab w:val="left" w:pos="567"/>
          <w:tab w:val="left" w:pos="709"/>
          <w:tab w:val="left" w:pos="1134"/>
        </w:tabs>
        <w:spacing w:before="0" w:after="0"/>
        <w:ind w:left="0" w:right="113" w:firstLine="567"/>
        <w:rPr>
          <w:rFonts w:ascii="Arial" w:hAnsi="Arial" w:cs="Arial"/>
        </w:rPr>
      </w:pPr>
      <w:r w:rsidRPr="00BE53AF">
        <w:rPr>
          <w:rFonts w:ascii="Arial" w:hAnsi="Arial" w:cs="Arial"/>
          <w:lang w:eastAsia="en-US"/>
        </w:rPr>
        <w:tab/>
        <w:t>Meno a priezvisko:</w:t>
      </w:r>
      <w:r>
        <w:rPr>
          <w:rFonts w:ascii="Arial" w:hAnsi="Arial" w:cs="Arial"/>
          <w:lang w:eastAsia="en-US"/>
        </w:rPr>
        <w:tab/>
      </w:r>
      <w:r w:rsidR="00F52A2B">
        <w:rPr>
          <w:rFonts w:ascii="Arial" w:hAnsi="Arial" w:cs="Arial"/>
          <w:lang w:eastAsia="en-US"/>
        </w:rPr>
        <w:t xml:space="preserve">Jozef </w:t>
      </w:r>
      <w:proofErr w:type="spellStart"/>
      <w:r w:rsidR="00F52A2B">
        <w:rPr>
          <w:rFonts w:ascii="Arial" w:hAnsi="Arial" w:cs="Arial"/>
          <w:lang w:eastAsia="en-US"/>
        </w:rPr>
        <w:t>Jalovecký</w:t>
      </w:r>
      <w:proofErr w:type="spellEnd"/>
    </w:p>
    <w:p w14:paraId="6A575099" w14:textId="5CB0C1C4" w:rsidR="0073250E" w:rsidRDefault="00F52A2B" w:rsidP="00F52A2B">
      <w:pPr>
        <w:pStyle w:val="seNormalny2"/>
        <w:tabs>
          <w:tab w:val="left" w:pos="567"/>
          <w:tab w:val="left" w:pos="709"/>
          <w:tab w:val="left" w:pos="1134"/>
        </w:tabs>
        <w:spacing w:before="0" w:after="0"/>
        <w:ind w:left="0" w:right="113"/>
        <w:rPr>
          <w:rFonts w:ascii="Arial" w:hAnsi="Arial" w:cs="Arial"/>
          <w:lang w:eastAsia="en-US"/>
        </w:rPr>
      </w:pPr>
      <w:r>
        <w:rPr>
          <w:rFonts w:ascii="Arial" w:hAnsi="Arial" w:cs="Arial"/>
        </w:rPr>
        <w:tab/>
      </w:r>
      <w:r>
        <w:rPr>
          <w:rFonts w:ascii="Arial" w:hAnsi="Arial" w:cs="Arial"/>
        </w:rPr>
        <w:tab/>
      </w:r>
      <w:r w:rsidR="0073250E" w:rsidRPr="00BE53AF">
        <w:rPr>
          <w:rFonts w:ascii="Arial" w:hAnsi="Arial" w:cs="Arial"/>
        </w:rPr>
        <w:t>E-mail:</w:t>
      </w:r>
      <w:r>
        <w:rPr>
          <w:rFonts w:ascii="Arial" w:hAnsi="Arial" w:cs="Arial"/>
          <w:lang w:eastAsia="en-US"/>
        </w:rPr>
        <w:t xml:space="preserve"> </w:t>
      </w:r>
      <w:r>
        <w:rPr>
          <w:rFonts w:ascii="Arial" w:hAnsi="Arial" w:cs="Arial"/>
          <w:lang w:eastAsia="en-US"/>
        </w:rPr>
        <w:tab/>
      </w:r>
      <w:r>
        <w:rPr>
          <w:rFonts w:ascii="Arial" w:hAnsi="Arial" w:cs="Arial"/>
          <w:lang w:eastAsia="en-US"/>
        </w:rPr>
        <w:tab/>
      </w:r>
      <w:r>
        <w:rPr>
          <w:rFonts w:ascii="Arial" w:hAnsi="Arial" w:cs="Arial"/>
          <w:lang w:eastAsia="en-US"/>
        </w:rPr>
        <w:tab/>
      </w:r>
      <w:hyperlink r:id="rId8" w:history="1">
        <w:r w:rsidRPr="00F52A2B">
          <w:rPr>
            <w:rStyle w:val="Hypertextovprepojenie"/>
            <w:rFonts w:ascii="Arial" w:hAnsi="Arial" w:cs="Arial"/>
            <w:lang w:eastAsia="en-US"/>
          </w:rPr>
          <w:t>jozef.jalovecky@spp-distribucia.sk</w:t>
        </w:r>
      </w:hyperlink>
    </w:p>
    <w:p w14:paraId="4AC04A82" w14:textId="5F9C859B" w:rsidR="00F52A2B" w:rsidRPr="00BE53AF" w:rsidRDefault="00F52A2B" w:rsidP="0073250E">
      <w:pPr>
        <w:pStyle w:val="seNormalny2"/>
        <w:tabs>
          <w:tab w:val="left" w:pos="567"/>
          <w:tab w:val="left" w:pos="709"/>
          <w:tab w:val="left" w:pos="1134"/>
        </w:tabs>
        <w:spacing w:before="0" w:after="0"/>
        <w:ind w:left="0" w:right="113" w:firstLine="567"/>
        <w:rPr>
          <w:rFonts w:ascii="Arial" w:hAnsi="Arial" w:cs="Arial"/>
        </w:rPr>
      </w:pPr>
      <w:r>
        <w:rPr>
          <w:rFonts w:ascii="Arial" w:hAnsi="Arial" w:cs="Arial"/>
        </w:rPr>
        <w:tab/>
      </w:r>
      <w:r w:rsidRPr="00BE53AF">
        <w:rPr>
          <w:rFonts w:ascii="Arial" w:hAnsi="Arial" w:cs="Arial"/>
        </w:rPr>
        <w:t xml:space="preserve">Telefón: </w:t>
      </w:r>
      <w:r>
        <w:rPr>
          <w:rFonts w:ascii="Arial" w:hAnsi="Arial" w:cs="Arial"/>
        </w:rPr>
        <w:tab/>
      </w:r>
      <w:r>
        <w:rPr>
          <w:rFonts w:ascii="Arial" w:hAnsi="Arial" w:cs="Arial"/>
        </w:rPr>
        <w:tab/>
      </w:r>
      <w:r w:rsidRPr="00BE53AF">
        <w:rPr>
          <w:rFonts w:ascii="Arial" w:hAnsi="Arial" w:cs="Arial"/>
        </w:rPr>
        <w:t>+</w:t>
      </w:r>
      <w:r w:rsidRPr="00280041">
        <w:rPr>
          <w:rFonts w:ascii="Arial" w:hAnsi="Arial" w:cs="Arial"/>
        </w:rPr>
        <w:t>421</w:t>
      </w:r>
      <w:r>
        <w:rPr>
          <w:rFonts w:ascii="Arial" w:hAnsi="Arial" w:cs="Arial"/>
        </w:rPr>
        <w:t>911091499</w:t>
      </w:r>
    </w:p>
    <w:p w14:paraId="32BBFC10" w14:textId="77777777" w:rsidR="0073250E" w:rsidRPr="00BE53AF" w:rsidRDefault="0073250E" w:rsidP="0073250E">
      <w:pPr>
        <w:spacing w:before="240" w:after="120"/>
        <w:ind w:left="567"/>
        <w:jc w:val="both"/>
        <w:textAlignment w:val="baseline"/>
        <w:rPr>
          <w:rFonts w:ascii="Arial" w:hAnsi="Arial" w:cs="Arial"/>
          <w:sz w:val="20"/>
          <w:szCs w:val="20"/>
          <w:lang w:eastAsia="en-US"/>
        </w:rPr>
      </w:pPr>
      <w:r w:rsidRPr="00BE53AF">
        <w:rPr>
          <w:rFonts w:ascii="Arial" w:hAnsi="Arial" w:cs="Arial"/>
          <w:sz w:val="20"/>
          <w:szCs w:val="20"/>
          <w:lang w:eastAsia="en-US"/>
        </w:rPr>
        <w:t>vo veciach zmluvných:</w:t>
      </w:r>
    </w:p>
    <w:p w14:paraId="70C1BCAA" w14:textId="12BE65FA" w:rsidR="0073250E" w:rsidRPr="00BE53AF" w:rsidRDefault="0073250E" w:rsidP="0073250E">
      <w:pPr>
        <w:pStyle w:val="seNormalny2"/>
        <w:tabs>
          <w:tab w:val="left" w:pos="567"/>
          <w:tab w:val="left" w:pos="709"/>
          <w:tab w:val="left" w:pos="1134"/>
        </w:tabs>
        <w:spacing w:before="0" w:after="0"/>
        <w:ind w:left="0" w:right="113" w:firstLine="567"/>
        <w:rPr>
          <w:rFonts w:ascii="Arial" w:hAnsi="Arial" w:cs="Arial"/>
        </w:rPr>
      </w:pPr>
      <w:r w:rsidRPr="00BE53AF">
        <w:rPr>
          <w:rFonts w:ascii="Arial" w:hAnsi="Arial" w:cs="Arial"/>
          <w:lang w:eastAsia="en-US"/>
        </w:rPr>
        <w:tab/>
        <w:t xml:space="preserve">Meno a priezvisko: </w:t>
      </w:r>
      <w:r>
        <w:rPr>
          <w:rFonts w:ascii="Arial" w:hAnsi="Arial" w:cs="Arial"/>
          <w:lang w:eastAsia="en-US"/>
        </w:rPr>
        <w:t>Ing. Michal Urban</w:t>
      </w:r>
    </w:p>
    <w:p w14:paraId="536FB134" w14:textId="2D5AD30E" w:rsidR="0073250E" w:rsidRPr="00BE53AF" w:rsidRDefault="0073250E" w:rsidP="0073250E">
      <w:pPr>
        <w:pStyle w:val="seNormalny2"/>
        <w:tabs>
          <w:tab w:val="left" w:pos="567"/>
          <w:tab w:val="left" w:pos="709"/>
          <w:tab w:val="left" w:pos="1134"/>
        </w:tabs>
        <w:spacing w:before="0" w:after="0"/>
        <w:ind w:left="0" w:right="113" w:firstLine="567"/>
        <w:rPr>
          <w:rFonts w:ascii="Arial" w:hAnsi="Arial" w:cs="Arial"/>
        </w:rPr>
      </w:pPr>
      <w:r w:rsidRPr="00BE53AF">
        <w:rPr>
          <w:rFonts w:ascii="Arial" w:hAnsi="Arial" w:cs="Arial"/>
        </w:rPr>
        <w:tab/>
        <w:t xml:space="preserve">Telefón: </w:t>
      </w:r>
      <w:r>
        <w:rPr>
          <w:rFonts w:ascii="Arial" w:hAnsi="Arial" w:cs="Arial"/>
        </w:rPr>
        <w:tab/>
      </w:r>
      <w:r>
        <w:rPr>
          <w:rFonts w:ascii="Arial" w:hAnsi="Arial" w:cs="Arial"/>
        </w:rPr>
        <w:tab/>
      </w:r>
      <w:r w:rsidRPr="00BE53AF">
        <w:rPr>
          <w:rFonts w:ascii="Arial" w:hAnsi="Arial" w:cs="Arial"/>
        </w:rPr>
        <w:t>+</w:t>
      </w:r>
      <w:r w:rsidRPr="00280041">
        <w:rPr>
          <w:rFonts w:ascii="Arial" w:hAnsi="Arial" w:cs="Arial"/>
        </w:rPr>
        <w:t>421</w:t>
      </w:r>
      <w:r w:rsidRPr="00D526C3">
        <w:rPr>
          <w:rFonts w:ascii="Arial" w:hAnsi="Arial" w:cs="Arial"/>
        </w:rPr>
        <w:t>911218060</w:t>
      </w:r>
      <w:r w:rsidRPr="00BE53AF">
        <w:rPr>
          <w:rFonts w:ascii="Arial" w:hAnsi="Arial" w:cs="Arial"/>
        </w:rPr>
        <w:t xml:space="preserve"> </w:t>
      </w:r>
    </w:p>
    <w:p w14:paraId="7EEE0402" w14:textId="04066B40" w:rsidR="0073250E" w:rsidRPr="00BE53AF" w:rsidRDefault="0073250E" w:rsidP="0073250E">
      <w:pPr>
        <w:pStyle w:val="seNormalny2"/>
        <w:tabs>
          <w:tab w:val="left" w:pos="567"/>
          <w:tab w:val="left" w:pos="709"/>
          <w:tab w:val="left" w:pos="1134"/>
        </w:tabs>
        <w:spacing w:before="0" w:after="0"/>
        <w:ind w:left="0" w:right="113" w:firstLine="567"/>
      </w:pPr>
      <w:r w:rsidRPr="00BE53AF">
        <w:rPr>
          <w:rFonts w:ascii="Arial" w:hAnsi="Arial" w:cs="Arial"/>
        </w:rPr>
        <w:tab/>
        <w:t xml:space="preserve">E-mail: </w:t>
      </w:r>
      <w:r>
        <w:rPr>
          <w:rFonts w:ascii="Arial" w:hAnsi="Arial" w:cs="Arial"/>
        </w:rPr>
        <w:tab/>
      </w:r>
      <w:r>
        <w:rPr>
          <w:rFonts w:ascii="Arial" w:hAnsi="Arial" w:cs="Arial"/>
        </w:rPr>
        <w:tab/>
      </w:r>
      <w:r w:rsidR="00F52A2B">
        <w:rPr>
          <w:rFonts w:ascii="Arial" w:hAnsi="Arial" w:cs="Arial"/>
        </w:rPr>
        <w:tab/>
      </w:r>
      <w:r>
        <w:rPr>
          <w:rFonts w:ascii="Arial" w:hAnsi="Arial" w:cs="Arial"/>
        </w:rPr>
        <w:t>michal.urban@sppdservis.sk</w:t>
      </w:r>
    </w:p>
    <w:p w14:paraId="252CEA08" w14:textId="77777777" w:rsidR="005937A0" w:rsidRPr="00BE53AF" w:rsidRDefault="005937A0">
      <w:pPr>
        <w:spacing w:after="120"/>
        <w:ind w:left="567"/>
        <w:jc w:val="both"/>
        <w:textAlignment w:val="baseline"/>
        <w:rPr>
          <w:rFonts w:ascii="Arial" w:hAnsi="Arial" w:cs="Arial"/>
          <w:sz w:val="20"/>
          <w:szCs w:val="20"/>
          <w:u w:val="single"/>
          <w:lang w:eastAsia="en-US"/>
        </w:rPr>
      </w:pPr>
    </w:p>
    <w:p w14:paraId="59F79821" w14:textId="77777777" w:rsidR="00FE1534" w:rsidRPr="00920019" w:rsidRDefault="00FE1534" w:rsidP="00FF3256">
      <w:pPr>
        <w:pStyle w:val="Odsekzoznamu"/>
        <w:rPr>
          <w:rFonts w:ascii="Arial" w:hAnsi="Arial" w:cs="Arial"/>
          <w:sz w:val="20"/>
          <w:szCs w:val="20"/>
        </w:rPr>
      </w:pPr>
    </w:p>
    <w:p w14:paraId="6DF8CFF1" w14:textId="0D1C7A0E" w:rsidR="00FE1534" w:rsidRPr="00920019" w:rsidRDefault="00FE1534" w:rsidP="002A1EE0">
      <w:pPr>
        <w:pStyle w:val="Odsekzoznamu"/>
        <w:numPr>
          <w:ilvl w:val="0"/>
          <w:numId w:val="14"/>
        </w:numPr>
        <w:ind w:left="426" w:hanging="426"/>
        <w:jc w:val="both"/>
        <w:rPr>
          <w:rFonts w:ascii="Arial" w:hAnsi="Arial" w:cs="Arial"/>
          <w:sz w:val="20"/>
          <w:szCs w:val="20"/>
        </w:rPr>
      </w:pPr>
      <w:r w:rsidRPr="00920019">
        <w:rPr>
          <w:rFonts w:ascii="Arial" w:hAnsi="Arial" w:cs="Arial"/>
          <w:sz w:val="20"/>
          <w:szCs w:val="20"/>
        </w:rPr>
        <w:t xml:space="preserve">Zhotoviteľ je povinný viesť </w:t>
      </w:r>
      <w:r w:rsidRPr="00606D6E">
        <w:rPr>
          <w:rFonts w:ascii="Arial" w:hAnsi="Arial" w:cs="Arial"/>
          <w:sz w:val="20"/>
          <w:szCs w:val="20"/>
        </w:rPr>
        <w:t>stavebný denník.</w:t>
      </w:r>
      <w:r w:rsidRPr="00920019">
        <w:rPr>
          <w:rFonts w:ascii="Arial" w:hAnsi="Arial" w:cs="Arial"/>
          <w:sz w:val="20"/>
          <w:szCs w:val="20"/>
        </w:rPr>
        <w:t xml:space="preserve"> Do stavebného denníka bude zapisovať všetky dôležité okolnosti týkajúce sa vykonania Diela, najmä časový postup prác, odchýlky od Projektovej dokumentácie, údaje potrebné pre posúdenie kvality vykonaných prác a ďalšie skutočnosti uvedené v § 28 vyhlášky Ministerstva životného prostredia SR č. 453/2000 </w:t>
      </w:r>
      <w:proofErr w:type="spellStart"/>
      <w:r w:rsidRPr="00920019">
        <w:rPr>
          <w:rFonts w:ascii="Arial" w:hAnsi="Arial" w:cs="Arial"/>
          <w:sz w:val="20"/>
          <w:szCs w:val="20"/>
        </w:rPr>
        <w:t>Z.z</w:t>
      </w:r>
      <w:proofErr w:type="spellEnd"/>
      <w:r w:rsidRPr="00920019">
        <w:rPr>
          <w:rFonts w:ascii="Arial" w:hAnsi="Arial" w:cs="Arial"/>
          <w:sz w:val="20"/>
          <w:szCs w:val="20"/>
        </w:rPr>
        <w:t xml:space="preserve">., ktorou sa vykonávajú niektoré ustanovenia stavebného zákona v znení neskorších predpisov. Stavebný denník bude predkladať k dennému podpisu určeným zástupcom Objednávateľa.  Povinnosť viesť stavebný denník končí dňom odstránenia poslednej z vád a nedorobkov uvedených v </w:t>
      </w:r>
      <w:r w:rsidR="00606D6E">
        <w:rPr>
          <w:rFonts w:ascii="Arial" w:hAnsi="Arial" w:cs="Arial"/>
          <w:sz w:val="20"/>
          <w:szCs w:val="20"/>
        </w:rPr>
        <w:t>Preberacom</w:t>
      </w:r>
      <w:r w:rsidRPr="00920019">
        <w:rPr>
          <w:rFonts w:ascii="Arial" w:hAnsi="Arial" w:cs="Arial"/>
          <w:sz w:val="20"/>
          <w:szCs w:val="20"/>
        </w:rPr>
        <w:t xml:space="preserve"> protokole. Stavebný denník bude umiestnený po dobu zhotovovania Diela u stavbyvedúceho Zhotoviteľa, poprípade u preukázateľne poverenej zodpovednej osoby.</w:t>
      </w:r>
    </w:p>
    <w:p w14:paraId="18F2DC2E" w14:textId="17BAAC94" w:rsidR="008D6BAD" w:rsidRPr="004E18CF" w:rsidRDefault="00FE1534" w:rsidP="004E18CF">
      <w:pPr>
        <w:pStyle w:val="Odsekzoznamu"/>
        <w:numPr>
          <w:ilvl w:val="0"/>
          <w:numId w:val="14"/>
        </w:numPr>
        <w:ind w:left="426" w:hanging="426"/>
        <w:jc w:val="both"/>
        <w:rPr>
          <w:rFonts w:ascii="Arial" w:hAnsi="Arial" w:cs="Arial"/>
          <w:sz w:val="20"/>
          <w:szCs w:val="20"/>
        </w:rPr>
      </w:pPr>
      <w:r w:rsidRPr="00920019">
        <w:rPr>
          <w:rFonts w:ascii="Arial" w:hAnsi="Arial" w:cs="Arial"/>
          <w:sz w:val="20"/>
          <w:szCs w:val="20"/>
        </w:rPr>
        <w:t xml:space="preserve">Stavebný denník musí byť prístupný v priebehu výstavby kedykoľvek počas pracovnej doby pre </w:t>
      </w:r>
      <w:r w:rsidR="00606D6E">
        <w:rPr>
          <w:rFonts w:ascii="Arial" w:hAnsi="Arial" w:cs="Arial"/>
          <w:sz w:val="20"/>
          <w:szCs w:val="20"/>
        </w:rPr>
        <w:t>O</w:t>
      </w:r>
      <w:r w:rsidRPr="00920019">
        <w:rPr>
          <w:rFonts w:ascii="Arial" w:hAnsi="Arial" w:cs="Arial"/>
          <w:sz w:val="20"/>
          <w:szCs w:val="20"/>
        </w:rPr>
        <w:t xml:space="preserve">právnené osoby. Objednávateľ a zástupcovia ďalších oprávnených orgánov sú oprávnení kedykoľvek do neho nazerať a žiadať z neho výpisy. Stavebný denník je vyhotovený s dvoma kópiami. Pripomienky Objednávateľa k spôsobu vedenia stavebného denníka sú pre Zhotoviteľa záväzné. Po </w:t>
      </w:r>
      <w:r w:rsidR="00606D6E">
        <w:rPr>
          <w:rFonts w:ascii="Arial" w:hAnsi="Arial" w:cs="Arial"/>
          <w:sz w:val="20"/>
          <w:szCs w:val="20"/>
        </w:rPr>
        <w:t>vykonaní D</w:t>
      </w:r>
      <w:r w:rsidR="006C38A8">
        <w:rPr>
          <w:rFonts w:ascii="Arial" w:hAnsi="Arial" w:cs="Arial"/>
          <w:sz w:val="20"/>
          <w:szCs w:val="20"/>
        </w:rPr>
        <w:t>i</w:t>
      </w:r>
      <w:r w:rsidR="00606D6E">
        <w:rPr>
          <w:rFonts w:ascii="Arial" w:hAnsi="Arial" w:cs="Arial"/>
          <w:sz w:val="20"/>
          <w:szCs w:val="20"/>
        </w:rPr>
        <w:t>ela</w:t>
      </w:r>
      <w:r w:rsidRPr="00920019">
        <w:rPr>
          <w:rFonts w:ascii="Arial" w:hAnsi="Arial" w:cs="Arial"/>
          <w:sz w:val="20"/>
          <w:szCs w:val="20"/>
        </w:rPr>
        <w:t xml:space="preserve"> bude stavebný denník archivovaný u Zhotoviteľa. </w:t>
      </w:r>
    </w:p>
    <w:p w14:paraId="37F5A2AF" w14:textId="77777777" w:rsidR="008D6BAD" w:rsidRPr="00BE53AF" w:rsidRDefault="005069B7" w:rsidP="002A1EE0">
      <w:pPr>
        <w:numPr>
          <w:ilvl w:val="0"/>
          <w:numId w:val="14"/>
        </w:numPr>
        <w:spacing w:after="120"/>
        <w:ind w:left="425" w:hanging="425"/>
        <w:jc w:val="both"/>
        <w:textAlignment w:val="baseline"/>
        <w:rPr>
          <w:rFonts w:ascii="Arial" w:hAnsi="Arial" w:cs="Arial"/>
          <w:sz w:val="20"/>
          <w:szCs w:val="20"/>
        </w:rPr>
      </w:pPr>
      <w:r w:rsidRPr="00BE53AF">
        <w:rPr>
          <w:rFonts w:ascii="Arial" w:hAnsi="Arial" w:cs="Arial"/>
          <w:sz w:val="20"/>
          <w:szCs w:val="20"/>
        </w:rPr>
        <w:t xml:space="preserve">Zmluvné strany vyhlasujú, že Oprávnené osoby disponujú oprávneniami a právomocami potrebnými pre prijímanie a realizáciu rozhodnutí v súvislosti s plnením tejto Zmluvy, avšak Oprávnené osoby zmluvných strán nie sú oprávnené Zmluvu meniť ani zrušiť, okrem prípadu i) ak  je v tejto Zmluve uvedené inak, ii) ak sa zmluvné strany písomne dohodnú inak, alebo iii) ak sú Oprávnené osoby zároveň osobami, ktorým toto právo vyplýva z Právnych predpisov. </w:t>
      </w:r>
    </w:p>
    <w:p w14:paraId="656EE279" w14:textId="1D98E578" w:rsidR="008D6BAD" w:rsidRPr="00BE53AF" w:rsidRDefault="000852D4" w:rsidP="002A1EE0">
      <w:pPr>
        <w:pStyle w:val="Odsekzoznamu"/>
        <w:numPr>
          <w:ilvl w:val="0"/>
          <w:numId w:val="14"/>
        </w:numPr>
        <w:ind w:left="426" w:hanging="426"/>
        <w:jc w:val="both"/>
        <w:rPr>
          <w:rFonts w:ascii="Arial" w:hAnsi="Arial" w:cs="Arial"/>
          <w:sz w:val="20"/>
          <w:szCs w:val="20"/>
        </w:rPr>
      </w:pPr>
      <w:r w:rsidRPr="00BE53AF">
        <w:rPr>
          <w:rFonts w:ascii="Arial" w:hAnsi="Arial" w:cs="Arial"/>
          <w:sz w:val="20"/>
          <w:szCs w:val="20"/>
        </w:rPr>
        <w:t xml:space="preserve"> Pokiaľ ide o Oprávnené osoby </w:t>
      </w:r>
      <w:r w:rsidR="00486BB5">
        <w:rPr>
          <w:rFonts w:ascii="Arial" w:hAnsi="Arial" w:cs="Arial"/>
          <w:sz w:val="20"/>
          <w:szCs w:val="20"/>
        </w:rPr>
        <w:t>Zhotoviteľa</w:t>
      </w:r>
      <w:r w:rsidRPr="00BE53AF">
        <w:rPr>
          <w:rFonts w:ascii="Arial" w:hAnsi="Arial" w:cs="Arial"/>
          <w:sz w:val="20"/>
          <w:szCs w:val="20"/>
        </w:rPr>
        <w:t xml:space="preserve"> vo veciach technických</w:t>
      </w:r>
      <w:r w:rsidR="001B5B50" w:rsidRPr="00BE53AF">
        <w:rPr>
          <w:rFonts w:ascii="Arial" w:hAnsi="Arial" w:cs="Arial"/>
          <w:sz w:val="20"/>
          <w:szCs w:val="20"/>
        </w:rPr>
        <w:t xml:space="preserve"> koná</w:t>
      </w:r>
      <w:r w:rsidRPr="00BE53AF">
        <w:rPr>
          <w:rFonts w:ascii="Arial" w:hAnsi="Arial" w:cs="Arial"/>
          <w:sz w:val="20"/>
          <w:szCs w:val="20"/>
        </w:rPr>
        <w:t xml:space="preserve"> Zástupca PMRI spravidla iba v čase  neprítomnosti PMRI.  </w:t>
      </w:r>
      <w:r w:rsidR="005069B7" w:rsidRPr="00BE53AF">
        <w:rPr>
          <w:rFonts w:ascii="Arial" w:hAnsi="Arial" w:cs="Arial"/>
          <w:sz w:val="20"/>
          <w:szCs w:val="20"/>
        </w:rPr>
        <w:t xml:space="preserve"> </w:t>
      </w:r>
    </w:p>
    <w:p w14:paraId="69F3200F" w14:textId="706AE210" w:rsidR="008D6BAD" w:rsidRPr="00BE53AF" w:rsidRDefault="005069B7" w:rsidP="002A1EE0">
      <w:pPr>
        <w:pStyle w:val="Odsekzoznamu"/>
        <w:numPr>
          <w:ilvl w:val="0"/>
          <w:numId w:val="14"/>
        </w:numPr>
        <w:ind w:left="426" w:hanging="426"/>
        <w:jc w:val="both"/>
        <w:rPr>
          <w:rFonts w:ascii="Arial" w:hAnsi="Arial" w:cs="Arial"/>
          <w:sz w:val="20"/>
          <w:szCs w:val="20"/>
        </w:rPr>
      </w:pPr>
      <w:r w:rsidRPr="00BE53AF">
        <w:rPr>
          <w:rFonts w:ascii="Arial" w:hAnsi="Arial" w:cs="Arial"/>
          <w:sz w:val="20"/>
          <w:szCs w:val="20"/>
        </w:rPr>
        <w:t>V prípade pochybností, či v konkrétnom prípade ide o vec technickú alebo zmluvnú a určenie Oprávnenej osoby pre konkrétny prípad nevypl</w:t>
      </w:r>
      <w:r w:rsidR="008C42AA">
        <w:rPr>
          <w:rFonts w:ascii="Arial" w:hAnsi="Arial" w:cs="Arial"/>
          <w:sz w:val="20"/>
          <w:szCs w:val="20"/>
        </w:rPr>
        <w:t>ý</w:t>
      </w:r>
      <w:r w:rsidRPr="00BE53AF">
        <w:rPr>
          <w:rFonts w:ascii="Arial" w:hAnsi="Arial" w:cs="Arial"/>
          <w:sz w:val="20"/>
          <w:szCs w:val="20"/>
        </w:rPr>
        <w:t>va ani z príslušného ustanovenia Zmluvy, je oprávnenou osobou, resp. kontaktnou osobou na účely vykonávania ustanovení tejto Zmluvy Oprávnená osoba vo veciach zmluvných.</w:t>
      </w:r>
    </w:p>
    <w:p w14:paraId="2F21D311" w14:textId="77777777" w:rsidR="008D6BAD" w:rsidRPr="00BE53AF" w:rsidRDefault="005069B7" w:rsidP="002A1EE0">
      <w:pPr>
        <w:numPr>
          <w:ilvl w:val="0"/>
          <w:numId w:val="14"/>
        </w:numPr>
        <w:spacing w:after="120"/>
        <w:ind w:left="425" w:hanging="425"/>
        <w:jc w:val="both"/>
        <w:textAlignment w:val="baseline"/>
        <w:rPr>
          <w:rFonts w:ascii="Arial" w:hAnsi="Arial" w:cs="Arial"/>
          <w:sz w:val="20"/>
          <w:szCs w:val="20"/>
        </w:rPr>
      </w:pPr>
      <w:r w:rsidRPr="00BE53AF">
        <w:rPr>
          <w:rFonts w:ascii="Arial" w:hAnsi="Arial" w:cs="Arial"/>
          <w:sz w:val="20"/>
          <w:szCs w:val="20"/>
        </w:rPr>
        <w:t>Zmluvné strany sa dohodli, že všetky informácie a písomnosti určené druhej zmluvnej strane si budú navzájom doručovať poštou, kuriérom alebo osobne na adresu zmluvnej strany uvedenú v záhlaví tejto Zmluvy, alebo elektronicky.</w:t>
      </w:r>
    </w:p>
    <w:p w14:paraId="3FAAF111" w14:textId="77777777" w:rsidR="008D6BAD" w:rsidRPr="00BE53AF" w:rsidRDefault="005069B7" w:rsidP="002A1EE0">
      <w:pPr>
        <w:numPr>
          <w:ilvl w:val="0"/>
          <w:numId w:val="14"/>
        </w:numPr>
        <w:spacing w:after="120"/>
        <w:ind w:left="425" w:hanging="425"/>
        <w:jc w:val="both"/>
        <w:textAlignment w:val="baseline"/>
        <w:rPr>
          <w:rFonts w:ascii="Arial" w:hAnsi="Arial" w:cs="Arial"/>
          <w:sz w:val="20"/>
          <w:szCs w:val="20"/>
        </w:rPr>
      </w:pPr>
      <w:r w:rsidRPr="00BE53AF">
        <w:rPr>
          <w:rFonts w:ascii="Arial" w:hAnsi="Arial" w:cs="Arial"/>
          <w:sz w:val="20"/>
          <w:szCs w:val="20"/>
        </w:rPr>
        <w:lastRenderedPageBreak/>
        <w:t xml:space="preserve">Odstúpenie od Zmluvy, návrh a akceptácia zmeny Zmluvy, ak nie je vyžadovaná forma dodatku v zmysle bodu 13.9 Zmluvy, vrátane oznámení a súhlasov týkajúcich sa zmeny rozsahu prác, a oznámenia týkajúce sa súčinnosti budú vyhotovené písomne a doručené druhej zmluvnej strane osobne, kuriérom alebo zaslané poštou. Ak je Odstúpenie od Zmluvy doručované, doručovanie má formu doporučenej zásielky. </w:t>
      </w:r>
    </w:p>
    <w:p w14:paraId="1BEEF45E" w14:textId="77777777" w:rsidR="008D6BAD" w:rsidRPr="00BE53AF" w:rsidRDefault="005069B7" w:rsidP="002A1EE0">
      <w:pPr>
        <w:numPr>
          <w:ilvl w:val="0"/>
          <w:numId w:val="14"/>
        </w:numPr>
        <w:spacing w:after="120"/>
        <w:ind w:left="425" w:hanging="425"/>
        <w:jc w:val="both"/>
        <w:textAlignment w:val="baseline"/>
        <w:rPr>
          <w:rFonts w:ascii="Arial" w:hAnsi="Arial" w:cs="Arial"/>
          <w:sz w:val="20"/>
          <w:szCs w:val="20"/>
        </w:rPr>
      </w:pPr>
      <w:r w:rsidRPr="00BE53AF">
        <w:rPr>
          <w:rFonts w:ascii="Arial" w:hAnsi="Arial" w:cs="Arial"/>
          <w:sz w:val="20"/>
          <w:szCs w:val="20"/>
        </w:rPr>
        <w:t>Ostatné písomnosti a prejavy vôle zmluvných strán sa doručujú osobne, poštou, kuriérom, faxom alebo e-mailom na čísla/adresy dohodnuté v Zmluve alebo oznámené druhej zmluvnej strane, prípadne, ak to vyplýva z charakteru takéhoto prejavu vôle, písomnosť je zachovaná aj záznamom v stavebnom denníku potvrdenom Oprávnenými osobami zmluvných strán. V prípade doručovania e-mailom môžu byť písomnosti a prejavy vôle zmluvných strán doručované popri ostatných adresách dohodnutých v Zmluve alebo oznámených druhej zmluvnej strane doručované súčasne aj na nasledovné adresy:</w:t>
      </w:r>
    </w:p>
    <w:p w14:paraId="39216FCC" w14:textId="229E16BA" w:rsidR="008D6BAD" w:rsidRPr="00BE53AF" w:rsidRDefault="005069B7" w:rsidP="002A1EE0">
      <w:pPr>
        <w:numPr>
          <w:ilvl w:val="1"/>
          <w:numId w:val="14"/>
        </w:numPr>
        <w:spacing w:after="120"/>
        <w:jc w:val="both"/>
        <w:textAlignment w:val="baseline"/>
        <w:rPr>
          <w:rFonts w:ascii="Arial" w:hAnsi="Arial" w:cs="Arial"/>
          <w:sz w:val="20"/>
          <w:szCs w:val="20"/>
        </w:rPr>
      </w:pPr>
      <w:r w:rsidRPr="00BE53AF">
        <w:rPr>
          <w:rFonts w:ascii="Arial" w:hAnsi="Arial" w:cs="Arial"/>
          <w:sz w:val="20"/>
          <w:szCs w:val="20"/>
        </w:rPr>
        <w:t xml:space="preserve">Objednávateľovi elektronicky na e-mailovú adresu: </w:t>
      </w:r>
      <w:r w:rsidR="008E3A97">
        <w:rPr>
          <w:rFonts w:ascii="Arial" w:hAnsi="Arial" w:cs="Arial"/>
          <w:sz w:val="20"/>
          <w:szCs w:val="20"/>
        </w:rPr>
        <w:t>......</w:t>
      </w:r>
    </w:p>
    <w:p w14:paraId="52CAC10C" w14:textId="77777777" w:rsidR="008D6BAD" w:rsidRPr="00BE53AF" w:rsidRDefault="005069B7" w:rsidP="002A1EE0">
      <w:pPr>
        <w:numPr>
          <w:ilvl w:val="1"/>
          <w:numId w:val="14"/>
        </w:numPr>
        <w:spacing w:after="120"/>
        <w:jc w:val="both"/>
        <w:textAlignment w:val="baseline"/>
      </w:pPr>
      <w:r w:rsidRPr="00BE53AF">
        <w:rPr>
          <w:rFonts w:ascii="Arial" w:hAnsi="Arial" w:cs="Arial"/>
          <w:sz w:val="20"/>
          <w:szCs w:val="20"/>
        </w:rPr>
        <w:t xml:space="preserve">Zhotoviteľovi elektronicky na e-mailovú adresu: </w:t>
      </w:r>
      <w:hyperlink r:id="rId9">
        <w:r w:rsidRPr="00BE53AF">
          <w:rPr>
            <w:rStyle w:val="InternetLink"/>
            <w:rFonts w:ascii="Arial" w:hAnsi="Arial" w:cs="Arial"/>
            <w:sz w:val="20"/>
            <w:szCs w:val="20"/>
            <w:lang w:val="pl-PL"/>
          </w:rPr>
          <w:t>info@sppdservis.sk</w:t>
        </w:r>
      </w:hyperlink>
      <w:r w:rsidRPr="00BE53AF">
        <w:rPr>
          <w:rFonts w:ascii="Arial" w:hAnsi="Arial" w:cs="Arial"/>
          <w:sz w:val="20"/>
          <w:szCs w:val="20"/>
          <w:lang w:val="pl-PL"/>
        </w:rPr>
        <w:t xml:space="preserve"> </w:t>
      </w:r>
    </w:p>
    <w:p w14:paraId="475CBE54" w14:textId="77777777" w:rsidR="008D6BAD" w:rsidRPr="00BE53AF" w:rsidRDefault="005069B7" w:rsidP="002A1EE0">
      <w:pPr>
        <w:numPr>
          <w:ilvl w:val="0"/>
          <w:numId w:val="14"/>
        </w:numPr>
        <w:spacing w:after="120"/>
        <w:ind w:left="425" w:hanging="425"/>
        <w:jc w:val="both"/>
        <w:textAlignment w:val="baseline"/>
        <w:rPr>
          <w:rFonts w:ascii="Arial" w:hAnsi="Arial" w:cs="Arial"/>
          <w:sz w:val="20"/>
          <w:szCs w:val="20"/>
        </w:rPr>
      </w:pPr>
      <w:r w:rsidRPr="00BE53AF">
        <w:rPr>
          <w:rFonts w:ascii="Arial" w:hAnsi="Arial" w:cs="Arial"/>
          <w:sz w:val="20"/>
          <w:szCs w:val="20"/>
        </w:rPr>
        <w:t xml:space="preserve">Všetky písomnosti sa považujú za doručené aj v prípade neprevzatia zásielky (v prípade doručovania poštou alebo kuriérom, napr. ak sa zásielka vráti druhej zmluvnej strane späť s poznámkou „adresát neznámy“, „nevyzdvihnuté v odbernej lehote“, „adresát odmietol zásielku prevziať“, „adresát sa odsťahoval“, alebo inou obdobnou poznámkou znamenajúcou neúspešné doručenie zásielky) na adresu uvedenú v záhlaví Zmluvy, resp. na adresu oznámenú druhej zmluvnej strane alebo na adresu sídla alebo miesta podnikania druhej zmluvnej strany, a to desiaty dňom odo dňa odoslania takejto zásielky, alebo pokiaľ sa nedoručená zásielka vráti druhej zmluvnej strane skôr, dňom jej vrátenia.  </w:t>
      </w:r>
    </w:p>
    <w:p w14:paraId="2425866B" w14:textId="332D604B" w:rsidR="007721BA" w:rsidRPr="00486BB5" w:rsidRDefault="005069B7" w:rsidP="002A1EE0">
      <w:pPr>
        <w:numPr>
          <w:ilvl w:val="0"/>
          <w:numId w:val="14"/>
        </w:numPr>
        <w:spacing w:after="120"/>
        <w:ind w:left="425" w:hanging="425"/>
        <w:jc w:val="both"/>
        <w:textAlignment w:val="baseline"/>
        <w:rPr>
          <w:rFonts w:ascii="Arial" w:hAnsi="Arial" w:cs="Arial"/>
          <w:sz w:val="20"/>
          <w:szCs w:val="20"/>
        </w:rPr>
      </w:pPr>
      <w:r w:rsidRPr="00BE53AF">
        <w:rPr>
          <w:rFonts w:ascii="Arial" w:hAnsi="Arial" w:cs="Arial"/>
          <w:sz w:val="20"/>
          <w:szCs w:val="20"/>
        </w:rPr>
        <w:t>Zmluvné strany sa dohodli, že faktúry budú Objednávateľovi zasielané elektronicky na e-mailovú adresu</w:t>
      </w:r>
      <w:r w:rsidR="00EB7357">
        <w:rPr>
          <w:rFonts w:ascii="Arial" w:hAnsi="Arial" w:cs="Arial"/>
          <w:sz w:val="20"/>
          <w:szCs w:val="20"/>
        </w:rPr>
        <w:t xml:space="preserve"> </w:t>
      </w:r>
      <w:r w:rsidR="00D2401C">
        <w:rPr>
          <w:rFonts w:ascii="Arial" w:hAnsi="Arial" w:cs="Arial"/>
          <w:sz w:val="20"/>
          <w:szCs w:val="20"/>
        </w:rPr>
        <w:t>....</w:t>
      </w:r>
      <w:r w:rsidR="00EB7357">
        <w:rPr>
          <w:rFonts w:ascii="Arial" w:hAnsi="Arial" w:cs="Arial"/>
          <w:sz w:val="20"/>
          <w:szCs w:val="20"/>
        </w:rPr>
        <w:t xml:space="preserve"> </w:t>
      </w:r>
      <w:r w:rsidRPr="00BE53AF">
        <w:rPr>
          <w:rFonts w:ascii="Arial" w:hAnsi="Arial" w:cs="Arial"/>
          <w:sz w:val="20"/>
          <w:szCs w:val="20"/>
        </w:rPr>
        <w:t xml:space="preserve"> bez zaručeného elektronického podpisu.</w:t>
      </w:r>
    </w:p>
    <w:p w14:paraId="4EA2816D" w14:textId="77777777" w:rsidR="007721BA" w:rsidRPr="00BE53AF" w:rsidRDefault="007721BA">
      <w:pPr>
        <w:spacing w:before="120"/>
        <w:rPr>
          <w:rFonts w:ascii="Arial" w:hAnsi="Arial" w:cs="Arial"/>
          <w:b/>
          <w:sz w:val="20"/>
          <w:szCs w:val="20"/>
        </w:rPr>
      </w:pPr>
    </w:p>
    <w:p w14:paraId="4B4C022C" w14:textId="77777777" w:rsidR="008D6BAD" w:rsidRPr="00BE53AF" w:rsidRDefault="005069B7">
      <w:pPr>
        <w:spacing w:before="120"/>
        <w:jc w:val="center"/>
        <w:rPr>
          <w:rFonts w:ascii="Arial" w:hAnsi="Arial" w:cs="Arial"/>
          <w:b/>
          <w:sz w:val="20"/>
          <w:szCs w:val="20"/>
        </w:rPr>
      </w:pPr>
      <w:r w:rsidRPr="00BE53AF">
        <w:rPr>
          <w:rFonts w:ascii="Arial" w:hAnsi="Arial" w:cs="Arial"/>
          <w:b/>
          <w:sz w:val="20"/>
          <w:szCs w:val="20"/>
        </w:rPr>
        <w:t>Článok 12.</w:t>
      </w:r>
    </w:p>
    <w:p w14:paraId="3DFC2814" w14:textId="77777777" w:rsidR="008D6BAD" w:rsidRPr="00BE53AF" w:rsidRDefault="005069B7">
      <w:pPr>
        <w:spacing w:before="120"/>
        <w:jc w:val="center"/>
        <w:rPr>
          <w:rFonts w:ascii="Arial" w:hAnsi="Arial" w:cs="Arial"/>
          <w:b/>
          <w:sz w:val="20"/>
          <w:szCs w:val="20"/>
        </w:rPr>
      </w:pPr>
      <w:r w:rsidRPr="00BE53AF">
        <w:rPr>
          <w:rFonts w:ascii="Arial" w:hAnsi="Arial" w:cs="Arial"/>
          <w:b/>
          <w:sz w:val="20"/>
          <w:szCs w:val="20"/>
        </w:rPr>
        <w:t>Ukončenie Zmluvy</w:t>
      </w:r>
    </w:p>
    <w:p w14:paraId="0D9A55CB" w14:textId="77777777" w:rsidR="008D6BAD" w:rsidRDefault="005069B7" w:rsidP="002A1EE0">
      <w:pPr>
        <w:pStyle w:val="Odsekzoznamu"/>
        <w:numPr>
          <w:ilvl w:val="0"/>
          <w:numId w:val="34"/>
        </w:numPr>
        <w:spacing w:before="120" w:after="120"/>
        <w:ind w:left="567" w:hanging="567"/>
        <w:jc w:val="both"/>
        <w:rPr>
          <w:rFonts w:ascii="Arial" w:hAnsi="Arial" w:cs="Arial"/>
          <w:sz w:val="20"/>
          <w:szCs w:val="20"/>
        </w:rPr>
      </w:pPr>
      <w:r w:rsidRPr="00BE53AF">
        <w:rPr>
          <w:rFonts w:ascii="Arial" w:hAnsi="Arial" w:cs="Arial"/>
          <w:sz w:val="20"/>
          <w:szCs w:val="20"/>
        </w:rPr>
        <w:t>Popri dôvodoch v zmysle Obchodného zákonníka a osobitných ustanovení Zmluvy je Zhotoviteľ oprávnený od Zmluvy odstúpiť, resp. za podstatné porušenie Zmluvy sa považuje aj prípad, ak Objednávateľ poskytol Zhotoviteľovi neplatné doklady alebo dokumenty, alebo uviedol Zhotoviteľa do omylu ohľadom špecifikácie Diela, alebo uviedol iné nepravdivé informácie v súvislosti s touto Zmluvou alebo Dielom, ktoré má byť na jej základe vykonané.</w:t>
      </w:r>
    </w:p>
    <w:p w14:paraId="57C6465D" w14:textId="77777777" w:rsidR="008D6BAD" w:rsidRPr="00BE53AF" w:rsidRDefault="005069B7" w:rsidP="002A1EE0">
      <w:pPr>
        <w:pStyle w:val="Odsekzoznamu"/>
        <w:numPr>
          <w:ilvl w:val="0"/>
          <w:numId w:val="34"/>
        </w:numPr>
        <w:spacing w:before="120" w:after="120"/>
        <w:ind w:left="567" w:hanging="567"/>
        <w:jc w:val="both"/>
        <w:rPr>
          <w:rFonts w:ascii="Arial" w:hAnsi="Arial" w:cs="Arial"/>
          <w:sz w:val="20"/>
          <w:szCs w:val="20"/>
        </w:rPr>
      </w:pPr>
      <w:r w:rsidRPr="00BE53AF">
        <w:rPr>
          <w:rFonts w:ascii="Arial" w:hAnsi="Arial" w:cs="Arial"/>
          <w:sz w:val="20"/>
          <w:szCs w:val="20"/>
        </w:rPr>
        <w:t xml:space="preserve">Odstúpenie od Zmluvy musí byť uskutočnené v písomnej forme a je účinné dňom jeho doručenia druhej zmluvnej strane. </w:t>
      </w:r>
    </w:p>
    <w:p w14:paraId="6C863693" w14:textId="77777777" w:rsidR="008D6BAD" w:rsidRPr="00BE53AF" w:rsidRDefault="005069B7" w:rsidP="002A1EE0">
      <w:pPr>
        <w:pStyle w:val="Odsekzoznamu"/>
        <w:numPr>
          <w:ilvl w:val="0"/>
          <w:numId w:val="34"/>
        </w:numPr>
        <w:spacing w:before="120" w:after="120"/>
        <w:ind w:left="567" w:hanging="567"/>
        <w:jc w:val="both"/>
        <w:rPr>
          <w:rFonts w:ascii="Arial" w:hAnsi="Arial" w:cs="Arial"/>
          <w:sz w:val="20"/>
          <w:szCs w:val="20"/>
        </w:rPr>
      </w:pPr>
      <w:bookmarkStart w:id="6" w:name="_Ref476152749"/>
      <w:r w:rsidRPr="00BE53AF">
        <w:rPr>
          <w:rFonts w:ascii="Arial" w:hAnsi="Arial" w:cs="Arial"/>
          <w:sz w:val="20"/>
          <w:szCs w:val="20"/>
        </w:rPr>
        <w:t>Zmluvné strany sa pre prípad odstúpenia od Zmluvy odchylne od osobitných ustanovení Obchodného zákonníka týkajúcich sa zmluvy o dielo dohodli, že:</w:t>
      </w:r>
      <w:bookmarkEnd w:id="6"/>
    </w:p>
    <w:p w14:paraId="73E8889B" w14:textId="512BAF2D" w:rsidR="008D6BAD" w:rsidRPr="00BE53AF" w:rsidRDefault="005069B7" w:rsidP="002A1EE0">
      <w:pPr>
        <w:pStyle w:val="Odsekzoznamu"/>
        <w:numPr>
          <w:ilvl w:val="0"/>
          <w:numId w:val="26"/>
        </w:numPr>
        <w:spacing w:before="120" w:after="120"/>
        <w:ind w:left="851"/>
        <w:jc w:val="both"/>
        <w:rPr>
          <w:rFonts w:ascii="Arial" w:hAnsi="Arial" w:cs="Arial"/>
          <w:sz w:val="20"/>
          <w:szCs w:val="20"/>
        </w:rPr>
      </w:pPr>
      <w:r w:rsidRPr="00BE53AF">
        <w:rPr>
          <w:rFonts w:ascii="Arial" w:hAnsi="Arial" w:cs="Arial"/>
          <w:sz w:val="20"/>
          <w:szCs w:val="20"/>
        </w:rPr>
        <w:t xml:space="preserve">v prípade, že k odstúpeniu od Zmluvy došlo zo strany Zhotoviteľa, Objednávateľ zaplatí Zhotoviteľovi časť Ceny Diela určenú podľa toho, v akom štádiu vykonávania Diela došlo k odstúpeniu od Zmluvy. </w:t>
      </w:r>
      <w:r w:rsidR="00B82278">
        <w:rPr>
          <w:rFonts w:ascii="Arial" w:hAnsi="Arial" w:cs="Arial"/>
          <w:sz w:val="20"/>
          <w:szCs w:val="20"/>
        </w:rPr>
        <w:t xml:space="preserve"> </w:t>
      </w:r>
      <w:r w:rsidR="00B82278" w:rsidRPr="00BE53AF">
        <w:rPr>
          <w:rFonts w:ascii="Arial" w:hAnsi="Arial" w:cs="Arial"/>
          <w:sz w:val="20"/>
          <w:szCs w:val="20"/>
        </w:rPr>
        <w:t>Pre výpočet tejto časti Ceny Diel</w:t>
      </w:r>
      <w:r w:rsidR="0024256E">
        <w:rPr>
          <w:rFonts w:ascii="Arial" w:hAnsi="Arial" w:cs="Arial"/>
          <w:sz w:val="20"/>
          <w:szCs w:val="20"/>
        </w:rPr>
        <w:t>a sa analogicky použije bod 3.1</w:t>
      </w:r>
      <w:r w:rsidR="00B20610">
        <w:rPr>
          <w:rFonts w:ascii="Arial" w:hAnsi="Arial" w:cs="Arial"/>
          <w:sz w:val="20"/>
          <w:szCs w:val="20"/>
        </w:rPr>
        <w:t>8</w:t>
      </w:r>
      <w:r w:rsidR="00B82278" w:rsidRPr="00BE53AF">
        <w:rPr>
          <w:rFonts w:ascii="Arial" w:hAnsi="Arial" w:cs="Arial"/>
          <w:sz w:val="20"/>
          <w:szCs w:val="20"/>
        </w:rPr>
        <w:t xml:space="preserve"> i. Zmluvy. Pre vylúčenie pochybností sa uvádza, že nárok na zaplatenie Prestojov, ktorý vznikol počas trvania Zmluvy, nie je odstúpením od Zmluvy dotknutý;</w:t>
      </w:r>
    </w:p>
    <w:p w14:paraId="3ACD8F08" w14:textId="6526DF24" w:rsidR="008D6BAD" w:rsidRPr="00BE53AF" w:rsidRDefault="005069B7" w:rsidP="002A1EE0">
      <w:pPr>
        <w:pStyle w:val="Odsekzoznamu"/>
        <w:numPr>
          <w:ilvl w:val="0"/>
          <w:numId w:val="26"/>
        </w:numPr>
        <w:spacing w:before="120" w:after="120"/>
        <w:ind w:left="851"/>
        <w:jc w:val="both"/>
        <w:rPr>
          <w:rFonts w:ascii="Arial" w:hAnsi="Arial" w:cs="Arial"/>
          <w:sz w:val="20"/>
          <w:szCs w:val="20"/>
        </w:rPr>
      </w:pPr>
      <w:r w:rsidRPr="00BE53AF">
        <w:rPr>
          <w:rFonts w:ascii="Arial" w:hAnsi="Arial" w:cs="Arial"/>
          <w:sz w:val="20"/>
          <w:szCs w:val="20"/>
        </w:rPr>
        <w:t>v prípade, že k odstúpeniu od Zmluvy došlo zo strany Objednávateľa, Objednávateľ zaplatí Zhotoviteľovi práce, ktoré Zhotoviteľ vykonal do momentu odstúpenia od Zmluvy</w:t>
      </w:r>
      <w:r w:rsidR="004E18CF" w:rsidRPr="00BA3643">
        <w:rPr>
          <w:rFonts w:ascii="Arial" w:hAnsi="Arial" w:cs="Arial"/>
          <w:sz w:val="20"/>
          <w:szCs w:val="20"/>
        </w:rPr>
        <w:t>; tým nie je dotknutá povinnosť Zhotoviteľa vykonať všetky činnosti požadované Prevádzkovateľom distribučnej siete tak, aby bola zabezpečená bezpečná a spoľahlivá prevádzka distribučnej siete po ukončené činností na zhotovovaní Diela</w:t>
      </w:r>
      <w:r w:rsidRPr="00BE53AF">
        <w:rPr>
          <w:rFonts w:ascii="Arial" w:hAnsi="Arial" w:cs="Arial"/>
          <w:sz w:val="20"/>
          <w:szCs w:val="20"/>
        </w:rPr>
        <w:t>.</w:t>
      </w:r>
    </w:p>
    <w:p w14:paraId="7AF4EEF5" w14:textId="77777777" w:rsidR="008D6BAD" w:rsidRPr="00BE53AF" w:rsidRDefault="005069B7" w:rsidP="002A1EE0">
      <w:pPr>
        <w:pStyle w:val="Odsekzoznamu"/>
        <w:numPr>
          <w:ilvl w:val="0"/>
          <w:numId w:val="34"/>
        </w:numPr>
        <w:spacing w:before="120" w:after="120"/>
        <w:ind w:left="567" w:hanging="567"/>
        <w:jc w:val="both"/>
        <w:rPr>
          <w:rFonts w:ascii="Arial" w:hAnsi="Arial" w:cs="Arial"/>
          <w:sz w:val="20"/>
          <w:szCs w:val="20"/>
        </w:rPr>
      </w:pPr>
      <w:r w:rsidRPr="00BE53AF">
        <w:rPr>
          <w:rFonts w:ascii="Arial" w:hAnsi="Arial" w:cs="Arial"/>
          <w:sz w:val="20"/>
          <w:szCs w:val="20"/>
        </w:rPr>
        <w:t xml:space="preserve">Pre vylúčenie pochybností sa uvádza, že v prípade odstúpenia od Zmluvy po vykonaní Ostrého prepoja, odstúpenie od Zmluvy nemá vplyv </w:t>
      </w:r>
      <w:r w:rsidR="00940CB9" w:rsidRPr="00BE53AF">
        <w:rPr>
          <w:rFonts w:ascii="Arial" w:hAnsi="Arial" w:cs="Arial"/>
          <w:sz w:val="20"/>
          <w:szCs w:val="20"/>
        </w:rPr>
        <w:t xml:space="preserve">na </w:t>
      </w:r>
      <w:r w:rsidRPr="00BE53AF">
        <w:rPr>
          <w:rFonts w:ascii="Arial" w:hAnsi="Arial" w:cs="Arial"/>
          <w:sz w:val="20"/>
          <w:szCs w:val="20"/>
        </w:rPr>
        <w:t>skutočnosť, že vlastníkom Hlavnej časti Diela je v súlade s bodom 4.2 Zmluvy a ustanovenia § 81 ods. 2 Zákona o energetike Prevádzkovateľ distribučnej siete a Objednávateľ nemá voči Prevádzkovateľovi distribučnej siete v tejto súvislosti žiadny nárok.</w:t>
      </w:r>
    </w:p>
    <w:p w14:paraId="21803108" w14:textId="77777777" w:rsidR="008D6BAD" w:rsidRPr="00BE53AF" w:rsidRDefault="005069B7" w:rsidP="002A1EE0">
      <w:pPr>
        <w:pStyle w:val="Odsekzoznamu"/>
        <w:numPr>
          <w:ilvl w:val="0"/>
          <w:numId w:val="34"/>
        </w:numPr>
        <w:spacing w:before="120" w:after="120"/>
        <w:ind w:left="567" w:hanging="567"/>
        <w:jc w:val="both"/>
        <w:rPr>
          <w:rFonts w:ascii="Arial" w:hAnsi="Arial" w:cs="Arial"/>
          <w:sz w:val="20"/>
          <w:szCs w:val="20"/>
        </w:rPr>
      </w:pPr>
      <w:r w:rsidRPr="00BE53AF">
        <w:rPr>
          <w:rFonts w:ascii="Arial" w:hAnsi="Arial" w:cs="Arial"/>
          <w:sz w:val="20"/>
          <w:szCs w:val="20"/>
        </w:rPr>
        <w:t xml:space="preserve">Všetky </w:t>
      </w:r>
      <w:r w:rsidR="00940CB9" w:rsidRPr="00BE53AF">
        <w:rPr>
          <w:rFonts w:ascii="Arial" w:hAnsi="Arial" w:cs="Arial"/>
          <w:sz w:val="20"/>
          <w:szCs w:val="20"/>
        </w:rPr>
        <w:t xml:space="preserve">práva a </w:t>
      </w:r>
      <w:r w:rsidRPr="00BE53AF">
        <w:rPr>
          <w:rFonts w:ascii="Arial" w:hAnsi="Arial" w:cs="Arial"/>
          <w:sz w:val="20"/>
          <w:szCs w:val="20"/>
        </w:rPr>
        <w:t>povinnosti zmluvných strán</w:t>
      </w:r>
      <w:r w:rsidR="00E77416" w:rsidRPr="00BE53AF">
        <w:rPr>
          <w:rFonts w:ascii="Arial" w:hAnsi="Arial" w:cs="Arial"/>
          <w:sz w:val="20"/>
          <w:szCs w:val="20"/>
        </w:rPr>
        <w:t xml:space="preserve"> a ustanovenia Zmluvy</w:t>
      </w:r>
      <w:r w:rsidRPr="00BE53AF">
        <w:rPr>
          <w:rFonts w:ascii="Arial" w:hAnsi="Arial" w:cs="Arial"/>
          <w:sz w:val="20"/>
          <w:szCs w:val="20"/>
        </w:rPr>
        <w:t>, z povahy ktorých vyplýva, že majú trvať aj po ukončení Zmluvy, a to najmä, nie však výlučne,</w:t>
      </w:r>
      <w:r w:rsidR="00940CB9" w:rsidRPr="00BE53AF">
        <w:rPr>
          <w:rFonts w:ascii="Arial" w:hAnsi="Arial" w:cs="Arial"/>
          <w:sz w:val="20"/>
          <w:szCs w:val="20"/>
        </w:rPr>
        <w:t xml:space="preserve"> práva a</w:t>
      </w:r>
      <w:r w:rsidRPr="00BE53AF">
        <w:rPr>
          <w:rFonts w:ascii="Arial" w:hAnsi="Arial" w:cs="Arial"/>
          <w:sz w:val="20"/>
          <w:szCs w:val="20"/>
        </w:rPr>
        <w:t xml:space="preserve"> povinnosti zmluvných strán týkajúce sa ochrany Dôverných informácií a osobných údajov, </w:t>
      </w:r>
      <w:r w:rsidR="00E77416" w:rsidRPr="00BE53AF">
        <w:rPr>
          <w:rFonts w:ascii="Arial" w:hAnsi="Arial" w:cs="Arial"/>
          <w:sz w:val="20"/>
          <w:szCs w:val="20"/>
        </w:rPr>
        <w:t xml:space="preserve">ustanovenia týkajúce sa </w:t>
      </w:r>
      <w:r w:rsidRPr="00BE53AF">
        <w:rPr>
          <w:rFonts w:ascii="Arial" w:hAnsi="Arial" w:cs="Arial"/>
          <w:sz w:val="20"/>
          <w:szCs w:val="20"/>
        </w:rPr>
        <w:t>rozhodného práva, nárokov na náhradu škody, nárokov zo zodpovednosti za vady, nárokov na zmluvné alebo zákonné sankcie, vlastnícke</w:t>
      </w:r>
      <w:r w:rsidR="00E77416" w:rsidRPr="00BE53AF">
        <w:rPr>
          <w:rFonts w:ascii="Arial" w:hAnsi="Arial" w:cs="Arial"/>
          <w:sz w:val="20"/>
          <w:szCs w:val="20"/>
        </w:rPr>
        <w:t>ho</w:t>
      </w:r>
      <w:r w:rsidRPr="00BE53AF">
        <w:rPr>
          <w:rFonts w:ascii="Arial" w:hAnsi="Arial" w:cs="Arial"/>
          <w:sz w:val="20"/>
          <w:szCs w:val="20"/>
        </w:rPr>
        <w:t xml:space="preserve"> práv</w:t>
      </w:r>
      <w:r w:rsidR="00E77416" w:rsidRPr="00BE53AF">
        <w:rPr>
          <w:rFonts w:ascii="Arial" w:hAnsi="Arial" w:cs="Arial"/>
          <w:sz w:val="20"/>
          <w:szCs w:val="20"/>
        </w:rPr>
        <w:t>a</w:t>
      </w:r>
      <w:r w:rsidRPr="00BE53AF">
        <w:rPr>
          <w:rFonts w:ascii="Arial" w:hAnsi="Arial" w:cs="Arial"/>
          <w:sz w:val="20"/>
          <w:szCs w:val="20"/>
        </w:rPr>
        <w:t xml:space="preserve"> Prevádzkovateľa distribučnej siete k Hlavnej </w:t>
      </w:r>
      <w:r w:rsidRPr="00BE53AF">
        <w:rPr>
          <w:rFonts w:ascii="Arial" w:hAnsi="Arial" w:cs="Arial"/>
          <w:sz w:val="20"/>
          <w:szCs w:val="20"/>
        </w:rPr>
        <w:lastRenderedPageBreak/>
        <w:t>časti Diela v súlade s bodom 4.2 Zmluvy a ustanovenia § 81 ods. 2 Zákona o energetike, resp. in</w:t>
      </w:r>
      <w:r w:rsidR="00E77416" w:rsidRPr="00BE53AF">
        <w:rPr>
          <w:rFonts w:ascii="Arial" w:hAnsi="Arial" w:cs="Arial"/>
          <w:sz w:val="20"/>
          <w:szCs w:val="20"/>
        </w:rPr>
        <w:t>é</w:t>
      </w:r>
      <w:r w:rsidRPr="00BE53AF">
        <w:rPr>
          <w:rFonts w:ascii="Arial" w:hAnsi="Arial" w:cs="Arial"/>
          <w:sz w:val="20"/>
          <w:szCs w:val="20"/>
        </w:rPr>
        <w:t xml:space="preserve"> práv</w:t>
      </w:r>
      <w:r w:rsidR="00E77416" w:rsidRPr="00BE53AF">
        <w:rPr>
          <w:rFonts w:ascii="Arial" w:hAnsi="Arial" w:cs="Arial"/>
          <w:sz w:val="20"/>
          <w:szCs w:val="20"/>
        </w:rPr>
        <w:t>a</w:t>
      </w:r>
      <w:r w:rsidRPr="00BE53AF">
        <w:rPr>
          <w:rFonts w:ascii="Arial" w:hAnsi="Arial" w:cs="Arial"/>
          <w:sz w:val="20"/>
          <w:szCs w:val="20"/>
        </w:rPr>
        <w:t xml:space="preserve"> a povinnost</w:t>
      </w:r>
      <w:r w:rsidR="00E77416" w:rsidRPr="00BE53AF">
        <w:rPr>
          <w:rFonts w:ascii="Arial" w:hAnsi="Arial" w:cs="Arial"/>
          <w:sz w:val="20"/>
          <w:szCs w:val="20"/>
        </w:rPr>
        <w:t>i</w:t>
      </w:r>
      <w:r w:rsidRPr="00BE53AF">
        <w:rPr>
          <w:rFonts w:ascii="Arial" w:hAnsi="Arial" w:cs="Arial"/>
          <w:sz w:val="20"/>
          <w:szCs w:val="20"/>
        </w:rPr>
        <w:t>, ak to vyplýva z ich charakteru v zmysle Právnych predpisov, platia bez ohľadu na ukončenie platnosti a účinnosti tejto Zmluvy, vrátane ukončenia Zmluvy odstúpením.</w:t>
      </w:r>
    </w:p>
    <w:p w14:paraId="4DE5B57B" w14:textId="77777777" w:rsidR="008D6BAD" w:rsidRDefault="008D6BAD">
      <w:pPr>
        <w:spacing w:before="120"/>
        <w:jc w:val="center"/>
        <w:rPr>
          <w:rFonts w:ascii="Arial" w:hAnsi="Arial" w:cs="Arial"/>
          <w:b/>
          <w:sz w:val="20"/>
          <w:szCs w:val="20"/>
        </w:rPr>
      </w:pPr>
    </w:p>
    <w:p w14:paraId="526A878A" w14:textId="0348E6F0" w:rsidR="006025AA" w:rsidRPr="00BE53AF" w:rsidRDefault="006025AA">
      <w:pPr>
        <w:spacing w:before="120"/>
        <w:jc w:val="center"/>
        <w:rPr>
          <w:rFonts w:ascii="Arial" w:hAnsi="Arial" w:cs="Arial"/>
          <w:b/>
          <w:sz w:val="20"/>
          <w:szCs w:val="20"/>
        </w:rPr>
      </w:pPr>
    </w:p>
    <w:p w14:paraId="007004A8" w14:textId="00710C0C" w:rsidR="008D6BAD" w:rsidRPr="00D31F96" w:rsidRDefault="005069B7">
      <w:pPr>
        <w:spacing w:before="120"/>
        <w:jc w:val="center"/>
        <w:rPr>
          <w:rFonts w:ascii="Arial" w:hAnsi="Arial" w:cs="Arial"/>
          <w:b/>
          <w:sz w:val="20"/>
          <w:szCs w:val="20"/>
        </w:rPr>
      </w:pPr>
      <w:r w:rsidRPr="00D31F96">
        <w:rPr>
          <w:rFonts w:ascii="Arial" w:hAnsi="Arial" w:cs="Arial"/>
          <w:b/>
          <w:sz w:val="20"/>
          <w:szCs w:val="20"/>
        </w:rPr>
        <w:t>Článok 13.</w:t>
      </w:r>
    </w:p>
    <w:p w14:paraId="0BB107D4" w14:textId="3E664A4E" w:rsidR="00431E15" w:rsidRPr="00D2401C" w:rsidRDefault="005069B7" w:rsidP="00D2401C">
      <w:pPr>
        <w:spacing w:before="120"/>
        <w:jc w:val="center"/>
        <w:rPr>
          <w:rFonts w:ascii="Arial" w:hAnsi="Arial" w:cs="Arial"/>
          <w:sz w:val="20"/>
          <w:szCs w:val="20"/>
        </w:rPr>
      </w:pPr>
      <w:r w:rsidRPr="00D31F96">
        <w:rPr>
          <w:rFonts w:ascii="Arial" w:hAnsi="Arial" w:cs="Arial"/>
          <w:b/>
          <w:sz w:val="20"/>
          <w:szCs w:val="20"/>
        </w:rPr>
        <w:t>Záverečné ustanovenia</w:t>
      </w:r>
    </w:p>
    <w:p w14:paraId="1DED1232" w14:textId="38580CD7" w:rsidR="008D6BAD" w:rsidRPr="00B8184A" w:rsidRDefault="005069B7" w:rsidP="007027AF">
      <w:pPr>
        <w:pStyle w:val="Odsekzoznamu"/>
        <w:numPr>
          <w:ilvl w:val="0"/>
          <w:numId w:val="71"/>
        </w:numPr>
        <w:spacing w:before="120" w:after="120"/>
        <w:ind w:left="567" w:hanging="567"/>
        <w:jc w:val="both"/>
        <w:rPr>
          <w:rFonts w:ascii="Arial" w:hAnsi="Arial" w:cs="Arial"/>
          <w:sz w:val="20"/>
          <w:szCs w:val="20"/>
        </w:rPr>
      </w:pPr>
      <w:r w:rsidRPr="00D2401C">
        <w:rPr>
          <w:rFonts w:ascii="Arial" w:hAnsi="Arial" w:cs="Arial"/>
          <w:sz w:val="20"/>
          <w:szCs w:val="20"/>
        </w:rPr>
        <w:t>Táto</w:t>
      </w:r>
      <w:r w:rsidRPr="00B8184A">
        <w:rPr>
          <w:rFonts w:ascii="Arial" w:hAnsi="Arial" w:cs="Arial"/>
          <w:sz w:val="20"/>
          <w:szCs w:val="20"/>
        </w:rPr>
        <w:t xml:space="preserve"> Zmluva nadobúda platnosť dňom podpisu zmluvnými stranami</w:t>
      </w:r>
      <w:r w:rsidR="004E18CF">
        <w:rPr>
          <w:rFonts w:ascii="Arial" w:hAnsi="Arial" w:cs="Arial"/>
          <w:sz w:val="20"/>
          <w:szCs w:val="20"/>
        </w:rPr>
        <w:t xml:space="preserve"> a účinnosť dňom nasledujúcim po dni zverejnenia v zmysle príslušných Právnych predpisov</w:t>
      </w:r>
      <w:r w:rsidRPr="00B8184A">
        <w:rPr>
          <w:rFonts w:ascii="Arial" w:hAnsi="Arial" w:cs="Arial"/>
          <w:sz w:val="20"/>
          <w:szCs w:val="20"/>
        </w:rPr>
        <w:t>.</w:t>
      </w:r>
      <w:r w:rsidR="00897DA5" w:rsidRPr="00B8184A">
        <w:rPr>
          <w:rFonts w:ascii="Arial" w:hAnsi="Arial" w:cs="Arial"/>
          <w:sz w:val="20"/>
          <w:szCs w:val="20"/>
        </w:rPr>
        <w:t xml:space="preserve"> Táto Zmluva zaniká, ak k odovzdaniu Staveniska </w:t>
      </w:r>
      <w:r w:rsidR="00083690" w:rsidRPr="00B8184A">
        <w:rPr>
          <w:rFonts w:ascii="Arial" w:hAnsi="Arial" w:cs="Arial"/>
          <w:sz w:val="20"/>
          <w:szCs w:val="20"/>
        </w:rPr>
        <w:t xml:space="preserve">pre ktorýkoľvek stavebný objekt v zmysle tejto Zmluvy </w:t>
      </w:r>
      <w:r w:rsidR="00897DA5" w:rsidRPr="00B8184A">
        <w:rPr>
          <w:rFonts w:ascii="Arial" w:hAnsi="Arial" w:cs="Arial"/>
          <w:sz w:val="20"/>
          <w:szCs w:val="20"/>
        </w:rPr>
        <w:t>z dôvodov na strane Objednávateľa nedôjde najneskôr v lehote v zmysle bodu 3.6 Zmluvy.</w:t>
      </w:r>
    </w:p>
    <w:p w14:paraId="2ADFC981" w14:textId="77777777" w:rsidR="008D6BAD" w:rsidRPr="00BE53AF" w:rsidRDefault="005069B7" w:rsidP="007027AF">
      <w:pPr>
        <w:pStyle w:val="Odsekzoznamu"/>
        <w:numPr>
          <w:ilvl w:val="0"/>
          <w:numId w:val="71"/>
        </w:numPr>
        <w:spacing w:before="120" w:after="120"/>
        <w:ind w:left="567" w:hanging="567"/>
        <w:jc w:val="both"/>
        <w:rPr>
          <w:rFonts w:ascii="Arial" w:hAnsi="Arial" w:cs="Arial"/>
          <w:sz w:val="20"/>
          <w:szCs w:val="20"/>
        </w:rPr>
      </w:pPr>
      <w:r w:rsidRPr="00BE53AF">
        <w:rPr>
          <w:rFonts w:ascii="Arial" w:hAnsi="Arial" w:cs="Arial"/>
          <w:sz w:val="20"/>
          <w:szCs w:val="20"/>
        </w:rPr>
        <w:t>Práva a povinnosti výslovne neupravené Zmluvou sa spravujú príslušnými ustanoveniami Obchodného zákonníka a ostatných  Právnych predpisov.</w:t>
      </w:r>
    </w:p>
    <w:p w14:paraId="66421C53" w14:textId="77777777" w:rsidR="008D6BAD" w:rsidRPr="00BE53AF" w:rsidRDefault="005069B7" w:rsidP="007027AF">
      <w:pPr>
        <w:pStyle w:val="Odsekzoznamu"/>
        <w:numPr>
          <w:ilvl w:val="0"/>
          <w:numId w:val="71"/>
        </w:numPr>
        <w:spacing w:before="120" w:after="120"/>
        <w:ind w:left="567" w:hanging="567"/>
        <w:jc w:val="both"/>
        <w:rPr>
          <w:rFonts w:ascii="Arial" w:hAnsi="Arial" w:cs="Arial"/>
          <w:sz w:val="20"/>
          <w:szCs w:val="20"/>
        </w:rPr>
      </w:pPr>
      <w:r w:rsidRPr="00BE53AF">
        <w:rPr>
          <w:rFonts w:ascii="Arial" w:hAnsi="Arial" w:cs="Arial"/>
          <w:sz w:val="20"/>
          <w:szCs w:val="20"/>
        </w:rPr>
        <w:t>Zmluvné strany sa zaväzujú riešiť spory zo Zmluvy, vrátane sporov o jej platnosť, výklad alebo zrušenie, prednostne rokovaním a  vzájomnou dohodou zmluvných strán. Ak zmluvné strany nedosiahnu dohodu o spore, ktorákoľvek zo zmluvných strán je oprávnená podať žalobu na  súd, príslušný podľa procesných Právnych predpisov, resp. pre vylúčenie pochybností sa uvádza, že zmluvné strany si týmto dohodli právomoc súdov Slovenskej republiky. Zmluvné strany týmto zároveň vylučujú aplikáciu akýchkoľvek kolíznych noriem upravených v dvojstranných a/alebo viacstranných medzinárodných zmluvách a/alebo dohodách, ktoré sú súčasťou právneho poriadku Slovenskej republiky.</w:t>
      </w:r>
    </w:p>
    <w:p w14:paraId="11457A6A" w14:textId="77777777" w:rsidR="008D6BAD" w:rsidRPr="00BE53AF" w:rsidRDefault="005069B7" w:rsidP="007027AF">
      <w:pPr>
        <w:pStyle w:val="Odsekzoznamu"/>
        <w:numPr>
          <w:ilvl w:val="0"/>
          <w:numId w:val="71"/>
        </w:numPr>
        <w:spacing w:before="120" w:after="120"/>
        <w:ind w:left="567" w:hanging="567"/>
        <w:jc w:val="both"/>
        <w:rPr>
          <w:rFonts w:ascii="Arial" w:hAnsi="Arial" w:cs="Arial"/>
          <w:sz w:val="20"/>
          <w:szCs w:val="20"/>
        </w:rPr>
      </w:pPr>
      <w:r w:rsidRPr="00BE53AF">
        <w:rPr>
          <w:rFonts w:ascii="Arial" w:hAnsi="Arial" w:cs="Arial"/>
          <w:sz w:val="20"/>
          <w:szCs w:val="20"/>
        </w:rPr>
        <w:t xml:space="preserve">Zmluvné strany sa týmto výslovne dohodli, že na doložky (ustanovenia) INCOTERMS, ktoré vydala Medzinárodná obchodná komora v Paríži uvádzané na faktúre za plnenie v zmysle Zmluvy a/alebo inom dokumente súvisiacom so Zmluvou, ktoré sú v rozpore s dohodou zmluvných strán podľa Zmluvy, sa neprihliada. Zmluvné strany sa dohodli, že na úpravu ich práv a povinností vyplývajúcich z tejto Zmluvy sa nevzťahuje Viedenský dohovor o medzinárodnej kúpe tovaru. </w:t>
      </w:r>
    </w:p>
    <w:p w14:paraId="3175FB51" w14:textId="77777777" w:rsidR="008D6BAD" w:rsidRPr="00BE53AF" w:rsidRDefault="005069B7" w:rsidP="007027AF">
      <w:pPr>
        <w:pStyle w:val="Odsekzoznamu"/>
        <w:numPr>
          <w:ilvl w:val="0"/>
          <w:numId w:val="71"/>
        </w:numPr>
        <w:spacing w:before="120" w:after="120"/>
        <w:ind w:left="567" w:hanging="567"/>
        <w:jc w:val="both"/>
        <w:rPr>
          <w:rFonts w:ascii="Arial" w:hAnsi="Arial" w:cs="Arial"/>
          <w:sz w:val="20"/>
          <w:szCs w:val="20"/>
        </w:rPr>
      </w:pPr>
      <w:r w:rsidRPr="00BE53AF">
        <w:rPr>
          <w:rFonts w:ascii="Arial" w:hAnsi="Arial" w:cs="Arial"/>
          <w:sz w:val="20"/>
          <w:szCs w:val="20"/>
        </w:rPr>
        <w:t>V prípade, že niektoré z ustanovení Zmluvy je/stane sa  neplatným, neúčinným alebo nevykonateľným, zostáva platnosť ostatných ustanovení nedotknutá. Ak nastane takáto situácia, zmluvné strany sa písomne dohodnú na riešení, ktoré zachová kontext a účel daného ustanovenia.</w:t>
      </w:r>
    </w:p>
    <w:p w14:paraId="16371EDB" w14:textId="77777777" w:rsidR="008D6BAD" w:rsidRPr="00BE53AF" w:rsidRDefault="005069B7" w:rsidP="007027AF">
      <w:pPr>
        <w:pStyle w:val="Odsekzoznamu"/>
        <w:numPr>
          <w:ilvl w:val="0"/>
          <w:numId w:val="71"/>
        </w:numPr>
        <w:spacing w:before="120" w:after="120"/>
        <w:ind w:left="567" w:hanging="567"/>
        <w:jc w:val="both"/>
        <w:rPr>
          <w:rFonts w:ascii="Arial" w:hAnsi="Arial" w:cs="Arial"/>
          <w:sz w:val="20"/>
          <w:szCs w:val="20"/>
        </w:rPr>
      </w:pPr>
      <w:r w:rsidRPr="00BE53AF">
        <w:rPr>
          <w:rFonts w:ascii="Arial" w:hAnsi="Arial" w:cs="Arial"/>
          <w:sz w:val="20"/>
          <w:szCs w:val="20"/>
        </w:rPr>
        <w:t xml:space="preserve">Zmluva je vyhotovená v slovenskom jazyku. Komunikačný jazyk medzi zmluvnými stranami je slovenský jazyk </w:t>
      </w:r>
      <w:r w:rsidRPr="00356555">
        <w:rPr>
          <w:rFonts w:ascii="Arial" w:hAnsi="Arial" w:cs="Arial"/>
          <w:sz w:val="20"/>
          <w:szCs w:val="20"/>
        </w:rPr>
        <w:t>alebo český jazyk.</w:t>
      </w:r>
      <w:r w:rsidRPr="00BE53AF">
        <w:rPr>
          <w:rFonts w:ascii="Arial" w:hAnsi="Arial" w:cs="Arial"/>
          <w:sz w:val="20"/>
          <w:szCs w:val="20"/>
        </w:rPr>
        <w:t xml:space="preserve"> Všetky zmeny Zmluvy a významné dokumenty týkajúce sa plnenia zmluvných strán (napr. Preberací protokol a pod.) musia byť vyhotovené v slovenskom jazyku. V prípade potreby je možné tieto súčasne vyhotoviť aj v anglickom jazyku. V prípade nezrovnalostí bude rozhodujúca  verzia vyhotovená v slovenskom jazyku.</w:t>
      </w:r>
    </w:p>
    <w:p w14:paraId="5BA77586" w14:textId="77777777" w:rsidR="008D6BAD" w:rsidRPr="00BE53AF" w:rsidRDefault="005069B7" w:rsidP="007027AF">
      <w:pPr>
        <w:pStyle w:val="Odsekzoznamu"/>
        <w:numPr>
          <w:ilvl w:val="0"/>
          <w:numId w:val="71"/>
        </w:numPr>
        <w:spacing w:before="120" w:after="120"/>
        <w:ind w:left="567" w:hanging="567"/>
        <w:jc w:val="both"/>
        <w:rPr>
          <w:rFonts w:ascii="Arial" w:hAnsi="Arial" w:cs="Arial"/>
          <w:sz w:val="20"/>
          <w:szCs w:val="20"/>
        </w:rPr>
      </w:pPr>
      <w:r w:rsidRPr="00BE53AF">
        <w:rPr>
          <w:rFonts w:ascii="Arial" w:hAnsi="Arial" w:cs="Arial"/>
          <w:sz w:val="20"/>
          <w:szCs w:val="20"/>
        </w:rPr>
        <w:t>Zmluvné strany týmto vyhlasujú, že s obsahom tejto Zmluvy súhlasia, a že vyjadruje ich slobodnú a vážnu vôľu, ich zmluvná voľnosť nie je obmedzená a na znak súhlasu s obsahom Zmluvy túto podpisujú.</w:t>
      </w:r>
    </w:p>
    <w:p w14:paraId="425477D6" w14:textId="77777777" w:rsidR="008D6BAD" w:rsidRPr="00BE53AF" w:rsidRDefault="005069B7" w:rsidP="007027AF">
      <w:pPr>
        <w:pStyle w:val="Odsekzoznamu"/>
        <w:numPr>
          <w:ilvl w:val="0"/>
          <w:numId w:val="71"/>
        </w:numPr>
        <w:spacing w:before="120" w:after="120"/>
        <w:ind w:left="567" w:hanging="567"/>
        <w:jc w:val="both"/>
        <w:rPr>
          <w:rFonts w:ascii="Arial" w:hAnsi="Arial" w:cs="Arial"/>
          <w:sz w:val="20"/>
          <w:szCs w:val="20"/>
        </w:rPr>
      </w:pPr>
      <w:r w:rsidRPr="00BE53AF">
        <w:rPr>
          <w:rFonts w:ascii="Arial" w:hAnsi="Arial" w:cs="Arial"/>
          <w:sz w:val="20"/>
          <w:szCs w:val="20"/>
        </w:rPr>
        <w:t>Osoby, ktoré podpisujú Zmluvu vyhlasujú, že sú oprávnené konať v mene zmluvnej strany a zaväzovať zmluvnú stranu svojim podpisom.</w:t>
      </w:r>
    </w:p>
    <w:p w14:paraId="3D8624A2" w14:textId="77777777" w:rsidR="008D6BAD" w:rsidRPr="00BE53AF" w:rsidRDefault="005069B7" w:rsidP="007027AF">
      <w:pPr>
        <w:pStyle w:val="Odsekzoznamu"/>
        <w:numPr>
          <w:ilvl w:val="0"/>
          <w:numId w:val="71"/>
        </w:numPr>
        <w:spacing w:before="120" w:after="120"/>
        <w:ind w:left="567" w:hanging="567"/>
        <w:jc w:val="both"/>
        <w:rPr>
          <w:rFonts w:ascii="Arial" w:hAnsi="Arial" w:cs="Arial"/>
          <w:sz w:val="20"/>
          <w:szCs w:val="20"/>
        </w:rPr>
      </w:pPr>
      <w:r w:rsidRPr="00BE53AF">
        <w:rPr>
          <w:rFonts w:ascii="Arial" w:hAnsi="Arial" w:cs="Arial"/>
          <w:sz w:val="20"/>
          <w:szCs w:val="20"/>
        </w:rPr>
        <w:t xml:space="preserve">Zmluvné strany sa dohodli, že Zmluvu možno zrušiť alebo meniť </w:t>
      </w:r>
      <w:r w:rsidR="00677ADE" w:rsidRPr="00BE53AF">
        <w:rPr>
          <w:rFonts w:ascii="Arial" w:hAnsi="Arial" w:cs="Arial"/>
          <w:sz w:val="20"/>
          <w:szCs w:val="20"/>
        </w:rPr>
        <w:t xml:space="preserve">(dohodou zmluvných strán) </w:t>
      </w:r>
      <w:r w:rsidRPr="00BE53AF">
        <w:rPr>
          <w:rFonts w:ascii="Arial" w:hAnsi="Arial" w:cs="Arial"/>
          <w:sz w:val="20"/>
          <w:szCs w:val="20"/>
        </w:rPr>
        <w:t>písomne, pričom zmeny sa uskutočnia formou  dodatku podpísaného oboma zmluvný stranami v prípade, že z povahy veci alebo zo Zmluvy nevyplýva, že zmenu možno uskutočniť písomnou formou rôznou od formy dodatku, najmä ak ide o podstatnú zmenu Zmluvy, alebo v prípade, že o to požiada niektorá zo zmluvných strán.</w:t>
      </w:r>
    </w:p>
    <w:p w14:paraId="5E383729" w14:textId="3B8FBC92" w:rsidR="008D6BAD" w:rsidRPr="00BE53AF" w:rsidRDefault="005069B7" w:rsidP="007027AF">
      <w:pPr>
        <w:pStyle w:val="Odsekzoznamu"/>
        <w:numPr>
          <w:ilvl w:val="0"/>
          <w:numId w:val="71"/>
        </w:numPr>
        <w:spacing w:before="120" w:after="120"/>
        <w:ind w:left="567" w:hanging="567"/>
        <w:jc w:val="both"/>
        <w:rPr>
          <w:rFonts w:ascii="Arial" w:hAnsi="Arial" w:cs="Arial"/>
          <w:sz w:val="20"/>
          <w:szCs w:val="20"/>
        </w:rPr>
      </w:pPr>
      <w:r w:rsidRPr="00BE53AF">
        <w:rPr>
          <w:rFonts w:ascii="Arial" w:hAnsi="Arial" w:cs="Arial"/>
          <w:sz w:val="20"/>
          <w:szCs w:val="20"/>
        </w:rPr>
        <w:t xml:space="preserve">Zmluva je vyhotovená v </w:t>
      </w:r>
      <w:r w:rsidR="005F7E9F">
        <w:rPr>
          <w:rFonts w:ascii="Arial" w:hAnsi="Arial" w:cs="Arial"/>
          <w:sz w:val="20"/>
          <w:szCs w:val="20"/>
        </w:rPr>
        <w:t>....</w:t>
      </w:r>
      <w:r w:rsidRPr="00BE53AF">
        <w:rPr>
          <w:rFonts w:ascii="Arial" w:hAnsi="Arial" w:cs="Arial"/>
          <w:sz w:val="20"/>
          <w:szCs w:val="20"/>
        </w:rPr>
        <w:t xml:space="preserve"> rovnopisoch s platnosťou originálu, pre Objednávateľa </w:t>
      </w:r>
      <w:r w:rsidR="005F7E9F">
        <w:rPr>
          <w:rFonts w:ascii="Arial" w:hAnsi="Arial" w:cs="Arial"/>
          <w:sz w:val="20"/>
          <w:szCs w:val="20"/>
        </w:rPr>
        <w:t>....</w:t>
      </w:r>
      <w:r w:rsidRPr="00BE53AF">
        <w:rPr>
          <w:rFonts w:ascii="Arial" w:hAnsi="Arial" w:cs="Arial"/>
          <w:sz w:val="20"/>
          <w:szCs w:val="20"/>
        </w:rPr>
        <w:t xml:space="preserve"> vyhotoveni</w:t>
      </w:r>
      <w:r w:rsidR="00BE53AF" w:rsidRPr="00BE53AF">
        <w:rPr>
          <w:rFonts w:ascii="Arial" w:hAnsi="Arial" w:cs="Arial"/>
          <w:sz w:val="20"/>
          <w:szCs w:val="20"/>
        </w:rPr>
        <w:t>a</w:t>
      </w:r>
      <w:r w:rsidR="008A4C05">
        <w:rPr>
          <w:rFonts w:ascii="Arial" w:hAnsi="Arial" w:cs="Arial"/>
          <w:sz w:val="20"/>
          <w:szCs w:val="20"/>
        </w:rPr>
        <w:t xml:space="preserve">, </w:t>
      </w:r>
      <w:r w:rsidRPr="00BE53AF">
        <w:rPr>
          <w:rFonts w:ascii="Arial" w:hAnsi="Arial" w:cs="Arial"/>
          <w:sz w:val="20"/>
          <w:szCs w:val="20"/>
        </w:rPr>
        <w:t>a pre Zhotoviteľa 2 vyhotovenia.</w:t>
      </w:r>
    </w:p>
    <w:p w14:paraId="2DA917B5" w14:textId="77777777" w:rsidR="008D6BAD" w:rsidRPr="00BE53AF" w:rsidRDefault="005069B7" w:rsidP="007027AF">
      <w:pPr>
        <w:pStyle w:val="Odsekzoznamu"/>
        <w:numPr>
          <w:ilvl w:val="0"/>
          <w:numId w:val="71"/>
        </w:numPr>
        <w:spacing w:before="120" w:after="120"/>
        <w:ind w:left="567" w:hanging="567"/>
        <w:jc w:val="both"/>
        <w:rPr>
          <w:rFonts w:ascii="Arial" w:hAnsi="Arial" w:cs="Arial"/>
          <w:sz w:val="20"/>
          <w:szCs w:val="20"/>
        </w:rPr>
      </w:pPr>
      <w:r w:rsidRPr="00BE53AF">
        <w:rPr>
          <w:rFonts w:ascii="Arial" w:hAnsi="Arial" w:cs="Arial"/>
          <w:sz w:val="20"/>
          <w:szCs w:val="20"/>
        </w:rPr>
        <w:t>Zmluvné strany podpisom tejto Zmluvy prehlasujú, že prevzali (okrem tých dokumentov, ktoré sa súčasťou príloh stanú až po podpise Zmluvy) aj nasledujúce prílohy, pričom prílohy tvoria neoddeliteľnú súčasť Zmluvy:</w:t>
      </w:r>
    </w:p>
    <w:p w14:paraId="051029A7" w14:textId="77777777" w:rsidR="00083690" w:rsidRPr="004E5E6C" w:rsidRDefault="005069B7" w:rsidP="00083690">
      <w:pPr>
        <w:spacing w:before="120"/>
        <w:ind w:left="567"/>
        <w:jc w:val="both"/>
        <w:rPr>
          <w:rFonts w:ascii="Arial" w:hAnsi="Arial" w:cs="Arial"/>
          <w:sz w:val="20"/>
          <w:szCs w:val="20"/>
        </w:rPr>
      </w:pPr>
      <w:r w:rsidRPr="00BE53AF" w:rsidDel="004E5E6C">
        <w:rPr>
          <w:rFonts w:ascii="Arial" w:hAnsi="Arial" w:cs="Arial"/>
          <w:b/>
          <w:sz w:val="20"/>
          <w:szCs w:val="20"/>
        </w:rPr>
        <w:t>Príloha č. 1:</w:t>
      </w:r>
      <w:r w:rsidRPr="00BE53AF" w:rsidDel="004E5E6C">
        <w:rPr>
          <w:rFonts w:ascii="Arial" w:hAnsi="Arial" w:cs="Arial"/>
          <w:b/>
          <w:sz w:val="20"/>
          <w:szCs w:val="20"/>
        </w:rPr>
        <w:tab/>
      </w:r>
      <w:r w:rsidR="00083690" w:rsidRPr="004E5E6C">
        <w:rPr>
          <w:rFonts w:ascii="Arial" w:hAnsi="Arial" w:cs="Arial"/>
          <w:sz w:val="20"/>
          <w:szCs w:val="20"/>
        </w:rPr>
        <w:t xml:space="preserve">Projektová dokumentácia </w:t>
      </w:r>
      <w:r w:rsidR="00083690">
        <w:rPr>
          <w:rFonts w:ascii="Arial" w:hAnsi="Arial" w:cs="Arial"/>
          <w:sz w:val="20"/>
          <w:szCs w:val="20"/>
        </w:rPr>
        <w:t>(</w:t>
      </w:r>
      <w:r w:rsidR="00083690" w:rsidRPr="004E5E6C">
        <w:rPr>
          <w:rFonts w:ascii="Arial" w:hAnsi="Arial" w:cs="Arial"/>
          <w:sz w:val="20"/>
          <w:szCs w:val="20"/>
        </w:rPr>
        <w:t>v stupni DRS</w:t>
      </w:r>
      <w:r w:rsidR="00083690">
        <w:rPr>
          <w:rFonts w:ascii="Arial" w:hAnsi="Arial" w:cs="Arial"/>
          <w:sz w:val="20"/>
          <w:szCs w:val="20"/>
        </w:rPr>
        <w:t>)</w:t>
      </w:r>
      <w:r w:rsidR="00083690" w:rsidRPr="004E5E6C">
        <w:rPr>
          <w:rFonts w:ascii="Arial" w:hAnsi="Arial" w:cs="Arial"/>
          <w:sz w:val="20"/>
          <w:szCs w:val="20"/>
        </w:rPr>
        <w:t xml:space="preserve"> poskytnutá Investorom </w:t>
      </w:r>
      <w:r w:rsidR="00083690">
        <w:rPr>
          <w:rFonts w:ascii="Arial" w:hAnsi="Arial" w:cs="Arial"/>
          <w:sz w:val="20"/>
          <w:szCs w:val="20"/>
        </w:rPr>
        <w:t>Projektu</w:t>
      </w:r>
    </w:p>
    <w:p w14:paraId="4AFF3F3D" w14:textId="0A98CCA2" w:rsidR="008D6BAD" w:rsidRPr="00BE53AF" w:rsidDel="004E5E6C" w:rsidRDefault="00083690" w:rsidP="00D526C3">
      <w:pPr>
        <w:spacing w:before="120"/>
        <w:ind w:left="567"/>
        <w:jc w:val="both"/>
        <w:rPr>
          <w:rFonts w:ascii="Arial" w:hAnsi="Arial" w:cs="Arial"/>
          <w:b/>
          <w:sz w:val="20"/>
          <w:szCs w:val="20"/>
        </w:rPr>
      </w:pPr>
      <w:r w:rsidRPr="004E5E6C">
        <w:rPr>
          <w:rFonts w:ascii="Arial" w:hAnsi="Arial" w:cs="Arial"/>
          <w:sz w:val="20"/>
          <w:szCs w:val="20"/>
        </w:rPr>
        <w:t xml:space="preserve">                    </w:t>
      </w:r>
      <w:r>
        <w:rPr>
          <w:rFonts w:ascii="Arial" w:hAnsi="Arial" w:cs="Arial"/>
          <w:sz w:val="20"/>
          <w:szCs w:val="20"/>
        </w:rPr>
        <w:tab/>
      </w:r>
      <w:r w:rsidRPr="004E5E6C">
        <w:rPr>
          <w:rFonts w:ascii="Arial" w:hAnsi="Arial" w:cs="Arial"/>
          <w:sz w:val="20"/>
          <w:szCs w:val="20"/>
        </w:rPr>
        <w:t>(na priloženom CD/DVD nosiči)</w:t>
      </w:r>
      <w:r>
        <w:rPr>
          <w:rFonts w:ascii="Arial" w:hAnsi="Arial" w:cs="Arial"/>
          <w:sz w:val="20"/>
          <w:szCs w:val="20"/>
        </w:rPr>
        <w:t>;</w:t>
      </w:r>
    </w:p>
    <w:p w14:paraId="3D29E1C0" w14:textId="77777777" w:rsidR="008D6BAD" w:rsidRPr="00BE53AF" w:rsidDel="004E5E6C" w:rsidRDefault="005069B7">
      <w:pPr>
        <w:spacing w:line="360" w:lineRule="auto"/>
        <w:ind w:left="567"/>
        <w:contextualSpacing/>
        <w:jc w:val="both"/>
        <w:rPr>
          <w:rFonts w:ascii="Arial" w:hAnsi="Arial" w:cs="Arial"/>
          <w:sz w:val="20"/>
          <w:szCs w:val="20"/>
        </w:rPr>
      </w:pPr>
      <w:r w:rsidRPr="00BE53AF" w:rsidDel="004E5E6C">
        <w:rPr>
          <w:rFonts w:ascii="Arial" w:hAnsi="Arial" w:cs="Arial"/>
          <w:b/>
          <w:sz w:val="20"/>
          <w:szCs w:val="20"/>
        </w:rPr>
        <w:t>Príloha č. 2:</w:t>
      </w:r>
      <w:r w:rsidRPr="00BE53AF" w:rsidDel="004E5E6C">
        <w:rPr>
          <w:rFonts w:ascii="Arial" w:hAnsi="Arial" w:cs="Arial"/>
          <w:b/>
          <w:sz w:val="20"/>
          <w:szCs w:val="20"/>
        </w:rPr>
        <w:tab/>
      </w:r>
      <w:r w:rsidRPr="00BE53AF" w:rsidDel="004E5E6C">
        <w:rPr>
          <w:rFonts w:ascii="Arial" w:hAnsi="Arial" w:cs="Arial"/>
          <w:sz w:val="20"/>
          <w:szCs w:val="20"/>
        </w:rPr>
        <w:t>Špecifikácia Diela;</w:t>
      </w:r>
    </w:p>
    <w:p w14:paraId="5AF82E4C" w14:textId="703E3667" w:rsidR="003743D4" w:rsidRDefault="003743D4" w:rsidP="00D526C3">
      <w:pPr>
        <w:spacing w:before="120"/>
        <w:ind w:left="567"/>
        <w:jc w:val="both"/>
        <w:rPr>
          <w:rFonts w:ascii="Arial" w:hAnsi="Arial" w:cs="Arial"/>
          <w:sz w:val="20"/>
          <w:szCs w:val="20"/>
        </w:rPr>
      </w:pPr>
      <w:r w:rsidRPr="003743D4">
        <w:rPr>
          <w:rFonts w:ascii="Arial" w:hAnsi="Arial" w:cs="Arial"/>
          <w:b/>
          <w:sz w:val="20"/>
          <w:szCs w:val="20"/>
        </w:rPr>
        <w:t xml:space="preserve">Príloha č. </w:t>
      </w:r>
      <w:r w:rsidR="00C47ACE">
        <w:rPr>
          <w:rFonts w:ascii="Arial" w:hAnsi="Arial" w:cs="Arial"/>
          <w:b/>
          <w:sz w:val="20"/>
          <w:szCs w:val="20"/>
        </w:rPr>
        <w:t>3</w:t>
      </w:r>
      <w:r w:rsidRPr="003743D4">
        <w:rPr>
          <w:rFonts w:ascii="Arial" w:hAnsi="Arial" w:cs="Arial"/>
          <w:b/>
          <w:sz w:val="20"/>
          <w:szCs w:val="20"/>
        </w:rPr>
        <w:t>:</w:t>
      </w:r>
      <w:r>
        <w:rPr>
          <w:rFonts w:ascii="Arial" w:hAnsi="Arial" w:cs="Arial"/>
          <w:sz w:val="20"/>
          <w:szCs w:val="20"/>
        </w:rPr>
        <w:tab/>
      </w:r>
      <w:r w:rsidRPr="00606D6E">
        <w:rPr>
          <w:rFonts w:ascii="Arial" w:hAnsi="Arial" w:cs="Arial"/>
          <w:sz w:val="20"/>
          <w:szCs w:val="20"/>
        </w:rPr>
        <w:t>Harmonogram (neprikladá sa pri podpise Zmluvy)</w:t>
      </w:r>
      <w:r w:rsidR="00A75D5C">
        <w:rPr>
          <w:rFonts w:ascii="Arial" w:hAnsi="Arial" w:cs="Arial"/>
          <w:sz w:val="20"/>
          <w:szCs w:val="20"/>
        </w:rPr>
        <w:t>;</w:t>
      </w:r>
    </w:p>
    <w:p w14:paraId="7634460A" w14:textId="068C77C0" w:rsidR="004E5E6C" w:rsidRPr="004E5E6C" w:rsidRDefault="004E5E6C" w:rsidP="004E5E6C">
      <w:pPr>
        <w:spacing w:before="120"/>
        <w:ind w:left="567"/>
        <w:jc w:val="both"/>
        <w:rPr>
          <w:rFonts w:ascii="Arial" w:hAnsi="Arial" w:cs="Arial"/>
          <w:sz w:val="20"/>
          <w:szCs w:val="20"/>
        </w:rPr>
      </w:pPr>
      <w:r w:rsidRPr="00A75D5C">
        <w:rPr>
          <w:rFonts w:ascii="Arial" w:hAnsi="Arial" w:cs="Arial"/>
          <w:b/>
          <w:sz w:val="20"/>
          <w:szCs w:val="20"/>
        </w:rPr>
        <w:t xml:space="preserve">Príloha č. </w:t>
      </w:r>
      <w:r w:rsidR="00083690">
        <w:rPr>
          <w:rFonts w:ascii="Arial" w:hAnsi="Arial" w:cs="Arial"/>
          <w:b/>
          <w:sz w:val="20"/>
          <w:szCs w:val="20"/>
        </w:rPr>
        <w:t>4</w:t>
      </w:r>
      <w:r w:rsidR="00A75D5C" w:rsidRPr="00A75D5C">
        <w:rPr>
          <w:rFonts w:ascii="Arial" w:hAnsi="Arial" w:cs="Arial"/>
          <w:b/>
          <w:sz w:val="20"/>
          <w:szCs w:val="20"/>
        </w:rPr>
        <w:t>:</w:t>
      </w:r>
      <w:r w:rsidR="00A75D5C">
        <w:rPr>
          <w:rFonts w:ascii="Arial" w:hAnsi="Arial" w:cs="Arial"/>
          <w:sz w:val="20"/>
          <w:szCs w:val="20"/>
        </w:rPr>
        <w:tab/>
      </w:r>
      <w:r w:rsidR="00917810">
        <w:rPr>
          <w:rFonts w:ascii="Arial" w:hAnsi="Arial" w:cs="Arial"/>
          <w:sz w:val="20"/>
          <w:szCs w:val="20"/>
        </w:rPr>
        <w:t>Plán</w:t>
      </w:r>
      <w:r w:rsidRPr="004E5E6C">
        <w:rPr>
          <w:rFonts w:ascii="Arial" w:hAnsi="Arial" w:cs="Arial"/>
          <w:sz w:val="20"/>
          <w:szCs w:val="20"/>
        </w:rPr>
        <w:t xml:space="preserve"> BOZP (na priloženom CD/DVD nosiči)</w:t>
      </w:r>
      <w:r w:rsidR="003743D4">
        <w:rPr>
          <w:rFonts w:ascii="Arial" w:hAnsi="Arial" w:cs="Arial"/>
          <w:sz w:val="20"/>
          <w:szCs w:val="20"/>
        </w:rPr>
        <w:t>;</w:t>
      </w:r>
    </w:p>
    <w:p w14:paraId="4E6FE525" w14:textId="48C5C2A7" w:rsidR="004E5E6C" w:rsidRDefault="004E5E6C" w:rsidP="00092F5A">
      <w:pPr>
        <w:spacing w:before="120"/>
        <w:ind w:left="2124" w:hanging="1557"/>
        <w:jc w:val="both"/>
        <w:rPr>
          <w:rFonts w:ascii="Arial" w:hAnsi="Arial" w:cs="Arial"/>
          <w:sz w:val="20"/>
          <w:szCs w:val="20"/>
        </w:rPr>
      </w:pPr>
      <w:r w:rsidRPr="003743D4">
        <w:rPr>
          <w:rFonts w:ascii="Arial" w:hAnsi="Arial" w:cs="Arial"/>
          <w:b/>
          <w:sz w:val="20"/>
          <w:szCs w:val="20"/>
        </w:rPr>
        <w:lastRenderedPageBreak/>
        <w:t>Príloha č.</w:t>
      </w:r>
      <w:r w:rsidR="003743D4" w:rsidRPr="003743D4">
        <w:rPr>
          <w:rFonts w:ascii="Arial" w:hAnsi="Arial" w:cs="Arial"/>
          <w:b/>
          <w:sz w:val="20"/>
          <w:szCs w:val="20"/>
        </w:rPr>
        <w:t xml:space="preserve"> </w:t>
      </w:r>
      <w:r w:rsidR="00083690">
        <w:rPr>
          <w:rFonts w:ascii="Arial" w:hAnsi="Arial" w:cs="Arial"/>
          <w:b/>
          <w:sz w:val="20"/>
          <w:szCs w:val="20"/>
        </w:rPr>
        <w:t>5</w:t>
      </w:r>
      <w:r w:rsidR="003743D4" w:rsidRPr="003743D4">
        <w:rPr>
          <w:rFonts w:ascii="Arial" w:hAnsi="Arial" w:cs="Arial"/>
          <w:b/>
          <w:sz w:val="20"/>
          <w:szCs w:val="20"/>
        </w:rPr>
        <w:t>:</w:t>
      </w:r>
      <w:r w:rsidR="003743D4">
        <w:rPr>
          <w:rFonts w:ascii="Arial" w:hAnsi="Arial" w:cs="Arial"/>
          <w:sz w:val="20"/>
          <w:szCs w:val="20"/>
        </w:rPr>
        <w:tab/>
      </w:r>
      <w:r w:rsidRPr="004E5E6C">
        <w:rPr>
          <w:rFonts w:ascii="Arial" w:hAnsi="Arial" w:cs="Arial"/>
          <w:sz w:val="20"/>
          <w:szCs w:val="20"/>
        </w:rPr>
        <w:t>Environmentálny plán výstavby, kontroly a ochrany životného  prostredia</w:t>
      </w:r>
      <w:r w:rsidR="00A87126">
        <w:rPr>
          <w:rFonts w:ascii="Arial" w:hAnsi="Arial" w:cs="Arial"/>
          <w:sz w:val="20"/>
          <w:szCs w:val="20"/>
        </w:rPr>
        <w:t xml:space="preserve"> </w:t>
      </w:r>
      <w:r w:rsidRPr="004E5E6C">
        <w:rPr>
          <w:rFonts w:ascii="Arial" w:hAnsi="Arial" w:cs="Arial"/>
          <w:sz w:val="20"/>
          <w:szCs w:val="20"/>
        </w:rPr>
        <w:t xml:space="preserve"> (na   priloženom CD/DVD nosiči)</w:t>
      </w:r>
      <w:r w:rsidR="003743D4">
        <w:rPr>
          <w:rFonts w:ascii="Arial" w:hAnsi="Arial" w:cs="Arial"/>
          <w:sz w:val="20"/>
          <w:szCs w:val="20"/>
        </w:rPr>
        <w:t>;</w:t>
      </w:r>
    </w:p>
    <w:p w14:paraId="099B339F" w14:textId="42328764" w:rsidR="00A75D5C" w:rsidRPr="004E5E6C" w:rsidRDefault="00A75D5C" w:rsidP="004E5E6C">
      <w:pPr>
        <w:spacing w:before="120"/>
        <w:ind w:left="567"/>
        <w:jc w:val="both"/>
        <w:rPr>
          <w:rFonts w:ascii="Arial" w:hAnsi="Arial" w:cs="Arial"/>
          <w:sz w:val="20"/>
          <w:szCs w:val="20"/>
        </w:rPr>
      </w:pPr>
      <w:r w:rsidRPr="00A75D5C">
        <w:rPr>
          <w:rFonts w:ascii="Arial" w:hAnsi="Arial" w:cs="Arial"/>
          <w:b/>
          <w:sz w:val="20"/>
          <w:szCs w:val="20"/>
        </w:rPr>
        <w:t xml:space="preserve">Príloha č. </w:t>
      </w:r>
      <w:r w:rsidR="00083690">
        <w:rPr>
          <w:rFonts w:ascii="Arial" w:hAnsi="Arial" w:cs="Arial"/>
          <w:b/>
          <w:sz w:val="20"/>
          <w:szCs w:val="20"/>
        </w:rPr>
        <w:t>6</w:t>
      </w:r>
      <w:r w:rsidRPr="00A75D5C">
        <w:rPr>
          <w:rFonts w:ascii="Arial" w:hAnsi="Arial" w:cs="Arial"/>
          <w:sz w:val="20"/>
          <w:szCs w:val="20"/>
        </w:rPr>
        <w:t>:</w:t>
      </w:r>
      <w:r>
        <w:rPr>
          <w:rFonts w:ascii="Arial" w:hAnsi="Arial" w:cs="Arial"/>
          <w:sz w:val="20"/>
          <w:szCs w:val="20"/>
        </w:rPr>
        <w:tab/>
        <w:t xml:space="preserve">Zoznam ku dňu uzavretia Zmluvy schválených </w:t>
      </w:r>
      <w:proofErr w:type="spellStart"/>
      <w:r>
        <w:rPr>
          <w:rFonts w:ascii="Arial" w:hAnsi="Arial" w:cs="Arial"/>
          <w:sz w:val="20"/>
          <w:szCs w:val="20"/>
        </w:rPr>
        <w:t>podzhotoviteľov</w:t>
      </w:r>
      <w:proofErr w:type="spellEnd"/>
      <w:r>
        <w:rPr>
          <w:rFonts w:ascii="Arial" w:hAnsi="Arial" w:cs="Arial"/>
          <w:sz w:val="20"/>
          <w:szCs w:val="20"/>
        </w:rPr>
        <w:t>;</w:t>
      </w:r>
    </w:p>
    <w:p w14:paraId="4F402326" w14:textId="2780CEF6" w:rsidR="004E5E6C" w:rsidRPr="004E5E6C" w:rsidRDefault="004E5E6C" w:rsidP="004E5E6C">
      <w:pPr>
        <w:spacing w:before="120"/>
        <w:ind w:left="567"/>
        <w:jc w:val="both"/>
        <w:rPr>
          <w:rFonts w:ascii="Arial" w:hAnsi="Arial" w:cs="Arial"/>
          <w:sz w:val="20"/>
          <w:szCs w:val="20"/>
        </w:rPr>
      </w:pPr>
      <w:r w:rsidRPr="003743D4">
        <w:rPr>
          <w:rFonts w:ascii="Arial" w:hAnsi="Arial" w:cs="Arial"/>
          <w:b/>
          <w:sz w:val="20"/>
          <w:szCs w:val="20"/>
        </w:rPr>
        <w:t xml:space="preserve">Príloha č. </w:t>
      </w:r>
      <w:r w:rsidR="00083690">
        <w:rPr>
          <w:rFonts w:ascii="Arial" w:hAnsi="Arial" w:cs="Arial"/>
          <w:b/>
          <w:sz w:val="20"/>
          <w:szCs w:val="20"/>
        </w:rPr>
        <w:t>7</w:t>
      </w:r>
      <w:r w:rsidR="003743D4" w:rsidRPr="003743D4">
        <w:rPr>
          <w:rFonts w:ascii="Arial" w:hAnsi="Arial" w:cs="Arial"/>
          <w:b/>
          <w:sz w:val="20"/>
          <w:szCs w:val="20"/>
        </w:rPr>
        <w:t>:</w:t>
      </w:r>
      <w:r w:rsidR="003743D4">
        <w:rPr>
          <w:rFonts w:ascii="Arial" w:hAnsi="Arial" w:cs="Arial"/>
          <w:sz w:val="20"/>
          <w:szCs w:val="20"/>
        </w:rPr>
        <w:tab/>
      </w:r>
      <w:r w:rsidR="006D0A86">
        <w:rPr>
          <w:rFonts w:ascii="Arial" w:hAnsi="Arial" w:cs="Arial"/>
          <w:sz w:val="20"/>
          <w:szCs w:val="20"/>
        </w:rPr>
        <w:t>Doklady týkajúce sa  poistenia</w:t>
      </w:r>
      <w:r w:rsidR="003743D4">
        <w:rPr>
          <w:rFonts w:ascii="Arial" w:hAnsi="Arial" w:cs="Arial"/>
          <w:sz w:val="20"/>
          <w:szCs w:val="20"/>
        </w:rPr>
        <w:t>;</w:t>
      </w:r>
      <w:r w:rsidRPr="004E5E6C">
        <w:rPr>
          <w:rFonts w:ascii="Arial" w:hAnsi="Arial" w:cs="Arial"/>
          <w:sz w:val="20"/>
          <w:szCs w:val="20"/>
        </w:rPr>
        <w:t xml:space="preserve">    </w:t>
      </w:r>
    </w:p>
    <w:p w14:paraId="6362D258" w14:textId="25D61A08" w:rsidR="004E5E6C" w:rsidRDefault="004E5E6C" w:rsidP="00A75D5C">
      <w:pPr>
        <w:spacing w:before="120"/>
        <w:ind w:left="2117" w:hanging="1550"/>
        <w:jc w:val="both"/>
        <w:rPr>
          <w:rFonts w:ascii="Arial" w:hAnsi="Arial" w:cs="Arial"/>
          <w:sz w:val="20"/>
          <w:szCs w:val="20"/>
        </w:rPr>
      </w:pPr>
      <w:r w:rsidRPr="00A75D5C">
        <w:rPr>
          <w:rFonts w:ascii="Arial" w:hAnsi="Arial" w:cs="Arial"/>
          <w:b/>
          <w:sz w:val="20"/>
          <w:szCs w:val="20"/>
        </w:rPr>
        <w:t xml:space="preserve">Príloha č. </w:t>
      </w:r>
      <w:r w:rsidR="00083690">
        <w:rPr>
          <w:rFonts w:ascii="Arial" w:hAnsi="Arial" w:cs="Arial"/>
          <w:b/>
          <w:sz w:val="20"/>
          <w:szCs w:val="20"/>
        </w:rPr>
        <w:t>8</w:t>
      </w:r>
      <w:r w:rsidR="003743D4" w:rsidRPr="00A75D5C">
        <w:rPr>
          <w:rFonts w:ascii="Arial" w:hAnsi="Arial" w:cs="Arial"/>
          <w:b/>
          <w:sz w:val="20"/>
          <w:szCs w:val="20"/>
        </w:rPr>
        <w:t>:</w:t>
      </w:r>
      <w:r w:rsidR="003743D4" w:rsidRPr="00A75D5C">
        <w:rPr>
          <w:rFonts w:ascii="Arial" w:hAnsi="Arial" w:cs="Arial"/>
          <w:sz w:val="20"/>
          <w:szCs w:val="20"/>
        </w:rPr>
        <w:tab/>
      </w:r>
      <w:r w:rsidRPr="00A75D5C">
        <w:rPr>
          <w:rFonts w:ascii="Arial" w:hAnsi="Arial" w:cs="Arial"/>
          <w:sz w:val="20"/>
          <w:szCs w:val="20"/>
        </w:rPr>
        <w:t xml:space="preserve">Zoznam nasadeného  strojového vybavenia/mechanizmov a technologických zariadení – formulár  </w:t>
      </w:r>
      <w:r w:rsidR="003743D4" w:rsidRPr="00A75D5C">
        <w:rPr>
          <w:rFonts w:ascii="Arial" w:hAnsi="Arial" w:cs="Arial"/>
          <w:sz w:val="20"/>
          <w:szCs w:val="20"/>
        </w:rPr>
        <w:t>;</w:t>
      </w:r>
    </w:p>
    <w:p w14:paraId="1FA78CEE" w14:textId="54EE345D" w:rsidR="00EB7357" w:rsidRDefault="00EB7357" w:rsidP="00A75D5C">
      <w:pPr>
        <w:spacing w:before="120"/>
        <w:ind w:left="2117" w:hanging="1550"/>
        <w:jc w:val="both"/>
        <w:rPr>
          <w:rFonts w:ascii="Arial" w:hAnsi="Arial" w:cs="Arial"/>
          <w:sz w:val="20"/>
          <w:szCs w:val="20"/>
        </w:rPr>
      </w:pPr>
    </w:p>
    <w:p w14:paraId="066BAAA0" w14:textId="340DA8A1" w:rsidR="00EB7357" w:rsidRPr="00A75D5C" w:rsidRDefault="00EB7357" w:rsidP="00A75D5C">
      <w:pPr>
        <w:spacing w:before="120"/>
        <w:ind w:left="2117" w:hanging="1550"/>
        <w:jc w:val="both"/>
        <w:rPr>
          <w:rFonts w:ascii="Arial" w:hAnsi="Arial" w:cs="Arial"/>
          <w:sz w:val="20"/>
          <w:szCs w:val="20"/>
        </w:rPr>
      </w:pPr>
    </w:p>
    <w:p w14:paraId="66D7FD5A" w14:textId="1EED31D1" w:rsidR="00A75D5C" w:rsidRPr="00A75D5C" w:rsidRDefault="00A75D5C" w:rsidP="004E5E6C">
      <w:pPr>
        <w:spacing w:before="120"/>
        <w:ind w:left="567"/>
        <w:jc w:val="both"/>
        <w:rPr>
          <w:rFonts w:ascii="Arial" w:hAnsi="Arial" w:cs="Arial"/>
          <w:sz w:val="20"/>
          <w:szCs w:val="20"/>
        </w:rPr>
      </w:pPr>
    </w:p>
    <w:p w14:paraId="1E7C127F" w14:textId="77777777" w:rsidR="00083690" w:rsidRPr="00D97C3A" w:rsidRDefault="00083690" w:rsidP="00083690">
      <w:pPr>
        <w:spacing w:before="120"/>
        <w:ind w:left="567"/>
        <w:jc w:val="center"/>
        <w:rPr>
          <w:rFonts w:ascii="Arial" w:hAnsi="Arial" w:cs="Arial"/>
          <w:sz w:val="20"/>
          <w:szCs w:val="20"/>
        </w:rPr>
      </w:pPr>
      <w:r w:rsidRPr="00F703FE">
        <w:rPr>
          <w:rFonts w:ascii="Arial" w:hAnsi="Arial" w:cs="Arial"/>
          <w:sz w:val="20"/>
          <w:szCs w:val="20"/>
        </w:rPr>
        <w:t>NASLEDUJE PODPISOVÁ STRANA</w:t>
      </w:r>
    </w:p>
    <w:p w14:paraId="18DE6430" w14:textId="009F2792" w:rsidR="001B6161" w:rsidRDefault="001B6161">
      <w:pPr>
        <w:rPr>
          <w:rFonts w:ascii="Arial" w:hAnsi="Arial" w:cs="Arial"/>
          <w:sz w:val="20"/>
          <w:szCs w:val="20"/>
        </w:rPr>
      </w:pPr>
      <w:r>
        <w:rPr>
          <w:rFonts w:ascii="Arial" w:hAnsi="Arial" w:cs="Arial"/>
          <w:sz w:val="20"/>
          <w:szCs w:val="20"/>
        </w:rPr>
        <w:br w:type="page"/>
      </w:r>
    </w:p>
    <w:p w14:paraId="21BD8378" w14:textId="49E522C6" w:rsidR="00083690" w:rsidRDefault="00083690" w:rsidP="00083690">
      <w:pPr>
        <w:spacing w:before="120"/>
        <w:jc w:val="both"/>
        <w:rPr>
          <w:rFonts w:ascii="Arial" w:hAnsi="Arial" w:cs="Arial"/>
          <w:sz w:val="20"/>
          <w:szCs w:val="20"/>
        </w:rPr>
      </w:pPr>
    </w:p>
    <w:p w14:paraId="7E6958CC" w14:textId="77777777" w:rsidR="00083690" w:rsidRPr="00EB14FA" w:rsidRDefault="00083690" w:rsidP="00083690">
      <w:pPr>
        <w:widowControl w:val="0"/>
        <w:tabs>
          <w:tab w:val="left" w:pos="900"/>
        </w:tabs>
        <w:jc w:val="center"/>
        <w:rPr>
          <w:rFonts w:ascii="Arial" w:hAnsi="Arial"/>
          <w:b/>
          <w:sz w:val="20"/>
        </w:rPr>
      </w:pPr>
      <w:r w:rsidRPr="00F703FE">
        <w:rPr>
          <w:rFonts w:ascii="Arial" w:hAnsi="Arial" w:cs="Arial"/>
          <w:b/>
          <w:sz w:val="20"/>
          <w:szCs w:val="20"/>
        </w:rPr>
        <w:t>PODPISOVÁ STRANA</w:t>
      </w:r>
    </w:p>
    <w:p w14:paraId="4A550D6D" w14:textId="30EFC8F6" w:rsidR="008D6BAD" w:rsidRDefault="008D6BAD">
      <w:pPr>
        <w:spacing w:before="120"/>
        <w:ind w:left="2127" w:hanging="1560"/>
        <w:jc w:val="both"/>
        <w:rPr>
          <w:rFonts w:ascii="Arial" w:hAnsi="Arial" w:cs="Arial"/>
          <w:sz w:val="20"/>
          <w:szCs w:val="20"/>
        </w:rPr>
      </w:pPr>
    </w:p>
    <w:p w14:paraId="79FD4115" w14:textId="17A19A2D" w:rsidR="00083690" w:rsidRDefault="00083690">
      <w:pPr>
        <w:spacing w:before="120"/>
        <w:ind w:left="2127" w:hanging="1560"/>
        <w:jc w:val="both"/>
        <w:rPr>
          <w:rFonts w:ascii="Arial" w:hAnsi="Arial" w:cs="Arial"/>
          <w:sz w:val="20"/>
          <w:szCs w:val="20"/>
        </w:rPr>
      </w:pPr>
    </w:p>
    <w:p w14:paraId="2DA46DF1" w14:textId="1EE22EE3" w:rsidR="00083690" w:rsidRDefault="00083690">
      <w:pPr>
        <w:spacing w:before="120"/>
        <w:ind w:left="2127" w:hanging="1560"/>
        <w:jc w:val="both"/>
        <w:rPr>
          <w:rFonts w:ascii="Arial" w:hAnsi="Arial" w:cs="Arial"/>
          <w:sz w:val="20"/>
          <w:szCs w:val="20"/>
        </w:rPr>
      </w:pPr>
    </w:p>
    <w:p w14:paraId="662D7548" w14:textId="2529D0D6" w:rsidR="00083690" w:rsidRDefault="00083690">
      <w:pPr>
        <w:spacing w:before="120"/>
        <w:ind w:left="2127" w:hanging="1560"/>
        <w:jc w:val="both"/>
        <w:rPr>
          <w:rFonts w:ascii="Arial" w:hAnsi="Arial" w:cs="Arial"/>
          <w:sz w:val="20"/>
          <w:szCs w:val="20"/>
        </w:rPr>
      </w:pPr>
    </w:p>
    <w:p w14:paraId="62FD5564" w14:textId="0CB204B7" w:rsidR="00083690" w:rsidRPr="00BE53AF" w:rsidRDefault="00083690" w:rsidP="00C74933">
      <w:pPr>
        <w:spacing w:before="120"/>
        <w:jc w:val="both"/>
        <w:rPr>
          <w:rFonts w:ascii="Arial" w:hAnsi="Arial" w:cs="Arial"/>
          <w:sz w:val="20"/>
          <w:szCs w:val="20"/>
        </w:rPr>
      </w:pPr>
    </w:p>
    <w:p w14:paraId="3BF0F89F" w14:textId="40BDD542" w:rsidR="00E16957" w:rsidRPr="00791267" w:rsidRDefault="00E16957" w:rsidP="00E16957">
      <w:pPr>
        <w:pStyle w:val="JKNormln"/>
        <w:tabs>
          <w:tab w:val="center" w:pos="5103"/>
          <w:tab w:val="center" w:pos="6840"/>
        </w:tabs>
        <w:spacing w:before="0" w:after="60"/>
        <w:rPr>
          <w:rFonts w:cs="Arial"/>
          <w:sz w:val="20"/>
          <w:szCs w:val="20"/>
        </w:rPr>
      </w:pPr>
      <w:r w:rsidRPr="00791267">
        <w:rPr>
          <w:rFonts w:cs="Arial"/>
          <w:sz w:val="20"/>
          <w:szCs w:val="20"/>
        </w:rPr>
        <w:t>Za Objednávateľa:</w:t>
      </w:r>
      <w:r w:rsidRPr="00791267">
        <w:rPr>
          <w:rFonts w:cs="Arial"/>
          <w:sz w:val="20"/>
          <w:szCs w:val="20"/>
        </w:rPr>
        <w:tab/>
      </w:r>
      <w:r w:rsidR="00791267">
        <w:rPr>
          <w:rFonts w:cs="Arial"/>
          <w:sz w:val="20"/>
          <w:szCs w:val="20"/>
        </w:rPr>
        <w:t xml:space="preserve">  </w:t>
      </w:r>
      <w:r w:rsidRPr="00791267">
        <w:rPr>
          <w:rFonts w:cs="Arial"/>
          <w:sz w:val="20"/>
          <w:szCs w:val="20"/>
        </w:rPr>
        <w:t>Za Zhotoviteľa</w:t>
      </w:r>
    </w:p>
    <w:p w14:paraId="267EC66D" w14:textId="4E3369B2" w:rsidR="00E16957" w:rsidRPr="00791267" w:rsidRDefault="005F7E9F" w:rsidP="00E16957">
      <w:pPr>
        <w:pStyle w:val="JKNormln"/>
        <w:tabs>
          <w:tab w:val="center" w:pos="2160"/>
        </w:tabs>
        <w:spacing w:before="0" w:after="60"/>
        <w:ind w:left="4536" w:hanging="4536"/>
        <w:rPr>
          <w:rFonts w:cs="Arial"/>
          <w:sz w:val="20"/>
          <w:szCs w:val="20"/>
        </w:rPr>
      </w:pPr>
      <w:r>
        <w:rPr>
          <w:rFonts w:cs="Arial"/>
          <w:sz w:val="20"/>
          <w:szCs w:val="20"/>
        </w:rPr>
        <w:t>V .................... dňa..........</w:t>
      </w:r>
      <w:r>
        <w:rPr>
          <w:rFonts w:cs="Arial"/>
          <w:sz w:val="20"/>
          <w:szCs w:val="20"/>
        </w:rPr>
        <w:tab/>
      </w:r>
      <w:r>
        <w:rPr>
          <w:rFonts w:cs="Arial"/>
          <w:sz w:val="20"/>
          <w:szCs w:val="20"/>
        </w:rPr>
        <w:tab/>
        <w:t>V ...................</w:t>
      </w:r>
      <w:r w:rsidR="00E16957" w:rsidRPr="00791267">
        <w:rPr>
          <w:rFonts w:cs="Arial"/>
          <w:sz w:val="20"/>
          <w:szCs w:val="20"/>
        </w:rPr>
        <w:t xml:space="preserve"> dňa ..............</w:t>
      </w: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6"/>
        <w:gridCol w:w="4507"/>
      </w:tblGrid>
      <w:tr w:rsidR="00E16957" w:rsidRPr="00791267" w14:paraId="5334F14A" w14:textId="77777777" w:rsidTr="004B4748">
        <w:tc>
          <w:tcPr>
            <w:tcW w:w="4506" w:type="dxa"/>
          </w:tcPr>
          <w:p w14:paraId="688F1531" w14:textId="56AEA90B" w:rsidR="00E16957" w:rsidRDefault="00E16957" w:rsidP="005F7E9F">
            <w:pPr>
              <w:autoSpaceDE w:val="0"/>
              <w:autoSpaceDN w:val="0"/>
              <w:adjustRightInd w:val="0"/>
              <w:jc w:val="both"/>
              <w:rPr>
                <w:rFonts w:ascii="Arial" w:hAnsi="Arial" w:cs="Arial"/>
                <w:b/>
                <w:sz w:val="20"/>
                <w:szCs w:val="20"/>
                <w:lang w:val="sk-SK"/>
              </w:rPr>
            </w:pPr>
          </w:p>
          <w:p w14:paraId="0597F46D" w14:textId="281FF78D" w:rsidR="005F7E9F" w:rsidRDefault="005F7E9F" w:rsidP="005F7E9F">
            <w:pPr>
              <w:autoSpaceDE w:val="0"/>
              <w:autoSpaceDN w:val="0"/>
              <w:adjustRightInd w:val="0"/>
              <w:jc w:val="both"/>
              <w:rPr>
                <w:rFonts w:ascii="Arial" w:hAnsi="Arial" w:cs="Arial"/>
                <w:b/>
                <w:sz w:val="20"/>
                <w:szCs w:val="20"/>
                <w:lang w:val="sk-SK"/>
              </w:rPr>
            </w:pPr>
          </w:p>
          <w:p w14:paraId="6D689970" w14:textId="3A520418" w:rsidR="005F7E9F" w:rsidRDefault="005F7E9F" w:rsidP="005F7E9F">
            <w:pPr>
              <w:autoSpaceDE w:val="0"/>
              <w:autoSpaceDN w:val="0"/>
              <w:adjustRightInd w:val="0"/>
              <w:jc w:val="both"/>
              <w:rPr>
                <w:rFonts w:ascii="Arial" w:hAnsi="Arial" w:cs="Arial"/>
                <w:b/>
                <w:sz w:val="20"/>
                <w:szCs w:val="20"/>
                <w:lang w:val="sk-SK"/>
              </w:rPr>
            </w:pPr>
          </w:p>
          <w:p w14:paraId="7773DDB7" w14:textId="738F6D48" w:rsidR="005F7E9F" w:rsidRDefault="005F7E9F" w:rsidP="005F7E9F">
            <w:pPr>
              <w:autoSpaceDE w:val="0"/>
              <w:autoSpaceDN w:val="0"/>
              <w:adjustRightInd w:val="0"/>
              <w:jc w:val="both"/>
              <w:rPr>
                <w:rFonts w:ascii="Arial" w:hAnsi="Arial" w:cs="Arial"/>
                <w:b/>
                <w:sz w:val="20"/>
                <w:szCs w:val="20"/>
                <w:lang w:val="sk-SK"/>
              </w:rPr>
            </w:pPr>
          </w:p>
          <w:p w14:paraId="60604AA1" w14:textId="14767339" w:rsidR="005F7E9F" w:rsidRDefault="005F7E9F" w:rsidP="005F7E9F">
            <w:pPr>
              <w:autoSpaceDE w:val="0"/>
              <w:autoSpaceDN w:val="0"/>
              <w:adjustRightInd w:val="0"/>
              <w:jc w:val="both"/>
              <w:rPr>
                <w:rFonts w:ascii="Arial" w:hAnsi="Arial" w:cs="Arial"/>
                <w:b/>
                <w:sz w:val="20"/>
                <w:szCs w:val="20"/>
                <w:lang w:val="sk-SK"/>
              </w:rPr>
            </w:pPr>
          </w:p>
          <w:p w14:paraId="1F2F0389" w14:textId="25E1D40E" w:rsidR="005F7E9F" w:rsidRDefault="005F7E9F" w:rsidP="005F7E9F">
            <w:pPr>
              <w:autoSpaceDE w:val="0"/>
              <w:autoSpaceDN w:val="0"/>
              <w:adjustRightInd w:val="0"/>
              <w:jc w:val="both"/>
              <w:rPr>
                <w:rFonts w:ascii="Arial" w:hAnsi="Arial" w:cs="Arial"/>
                <w:b/>
                <w:sz w:val="20"/>
                <w:szCs w:val="20"/>
                <w:lang w:val="sk-SK"/>
              </w:rPr>
            </w:pPr>
          </w:p>
          <w:p w14:paraId="6390F38D" w14:textId="77777777" w:rsidR="005F7E9F" w:rsidRPr="005F7E9F" w:rsidRDefault="005F7E9F" w:rsidP="005F7E9F">
            <w:pPr>
              <w:autoSpaceDE w:val="0"/>
              <w:autoSpaceDN w:val="0"/>
              <w:adjustRightInd w:val="0"/>
              <w:jc w:val="both"/>
              <w:rPr>
                <w:rFonts w:ascii="Arial" w:hAnsi="Arial" w:cs="Arial"/>
                <w:b/>
                <w:sz w:val="20"/>
                <w:szCs w:val="20"/>
                <w:lang w:val="sk-SK"/>
              </w:rPr>
            </w:pPr>
          </w:p>
          <w:p w14:paraId="542CF196" w14:textId="77777777" w:rsidR="00E16957" w:rsidRPr="00791267" w:rsidRDefault="00E16957" w:rsidP="004B4748">
            <w:pPr>
              <w:pStyle w:val="JKNormln"/>
              <w:spacing w:before="0"/>
              <w:rPr>
                <w:rFonts w:cs="Arial"/>
                <w:sz w:val="20"/>
                <w:szCs w:val="20"/>
              </w:rPr>
            </w:pPr>
          </w:p>
          <w:p w14:paraId="5B3CD9D6" w14:textId="77777777" w:rsidR="00E16957" w:rsidRDefault="00E16957" w:rsidP="004B4748">
            <w:pPr>
              <w:pStyle w:val="JKNormln"/>
              <w:spacing w:before="0"/>
              <w:rPr>
                <w:rFonts w:cs="Arial"/>
                <w:sz w:val="20"/>
                <w:szCs w:val="20"/>
              </w:rPr>
            </w:pPr>
          </w:p>
          <w:p w14:paraId="245BDF25" w14:textId="77777777" w:rsidR="008C42AA" w:rsidRDefault="008C42AA" w:rsidP="004B4748">
            <w:pPr>
              <w:pStyle w:val="JKNormln"/>
              <w:spacing w:before="0"/>
              <w:rPr>
                <w:rFonts w:cs="Arial"/>
                <w:sz w:val="20"/>
                <w:szCs w:val="20"/>
              </w:rPr>
            </w:pPr>
          </w:p>
          <w:p w14:paraId="738C5818" w14:textId="77777777" w:rsidR="008C42AA" w:rsidRPr="00791267" w:rsidRDefault="008C42AA" w:rsidP="004B4748">
            <w:pPr>
              <w:pStyle w:val="JKNormln"/>
              <w:spacing w:before="0"/>
              <w:rPr>
                <w:rFonts w:cs="Arial"/>
                <w:sz w:val="20"/>
                <w:szCs w:val="20"/>
              </w:rPr>
            </w:pPr>
          </w:p>
          <w:p w14:paraId="487DD87C" w14:textId="77777777" w:rsidR="00E16957" w:rsidRPr="00791267" w:rsidRDefault="00E16957" w:rsidP="004B4748">
            <w:pPr>
              <w:pStyle w:val="JKNormln"/>
              <w:spacing w:before="0"/>
              <w:rPr>
                <w:rFonts w:cs="Arial"/>
                <w:sz w:val="20"/>
                <w:szCs w:val="20"/>
              </w:rPr>
            </w:pPr>
            <w:r w:rsidRPr="00791267">
              <w:rPr>
                <w:rFonts w:cs="Arial"/>
                <w:sz w:val="20"/>
                <w:szCs w:val="20"/>
              </w:rPr>
              <w:t>.................................................</w:t>
            </w:r>
          </w:p>
          <w:p w14:paraId="19A7B5FC" w14:textId="54E4B994" w:rsidR="00E16957" w:rsidRPr="00791267" w:rsidRDefault="005F7E9F" w:rsidP="00703942">
            <w:pPr>
              <w:pStyle w:val="JKNormln"/>
              <w:spacing w:before="0"/>
              <w:rPr>
                <w:rFonts w:cs="Arial"/>
                <w:sz w:val="20"/>
                <w:szCs w:val="20"/>
              </w:rPr>
            </w:pPr>
            <w:r>
              <w:rPr>
                <w:rFonts w:cs="Arial"/>
                <w:b/>
                <w:sz w:val="20"/>
                <w:szCs w:val="20"/>
              </w:rPr>
              <w:t>Za</w:t>
            </w:r>
            <w:r w:rsidR="00863CAF">
              <w:rPr>
                <w:rFonts w:cs="Arial"/>
                <w:b/>
                <w:sz w:val="20"/>
                <w:szCs w:val="20"/>
              </w:rPr>
              <w:t xml:space="preserve"> </w:t>
            </w:r>
          </w:p>
        </w:tc>
        <w:tc>
          <w:tcPr>
            <w:tcW w:w="4507" w:type="dxa"/>
          </w:tcPr>
          <w:p w14:paraId="51FD5731" w14:textId="77777777" w:rsidR="00E16957" w:rsidRDefault="00E16957" w:rsidP="004B4748">
            <w:pPr>
              <w:pStyle w:val="JKNormln"/>
              <w:spacing w:before="0"/>
              <w:rPr>
                <w:rFonts w:cs="Arial"/>
                <w:sz w:val="20"/>
                <w:szCs w:val="20"/>
              </w:rPr>
            </w:pPr>
          </w:p>
          <w:p w14:paraId="46843924" w14:textId="77777777" w:rsidR="008C42AA" w:rsidRDefault="008C42AA" w:rsidP="004B4748">
            <w:pPr>
              <w:pStyle w:val="JKNormln"/>
              <w:spacing w:before="0"/>
              <w:rPr>
                <w:rFonts w:cs="Arial"/>
                <w:sz w:val="20"/>
                <w:szCs w:val="20"/>
              </w:rPr>
            </w:pPr>
          </w:p>
          <w:p w14:paraId="5990FAA9" w14:textId="77777777" w:rsidR="008C42AA" w:rsidRDefault="008C42AA" w:rsidP="004B4748">
            <w:pPr>
              <w:pStyle w:val="JKNormln"/>
              <w:spacing w:before="0"/>
              <w:rPr>
                <w:rFonts w:cs="Arial"/>
                <w:sz w:val="20"/>
                <w:szCs w:val="20"/>
              </w:rPr>
            </w:pPr>
          </w:p>
          <w:p w14:paraId="29ED0468" w14:textId="77777777" w:rsidR="008C42AA" w:rsidRDefault="008C42AA" w:rsidP="004B4748">
            <w:pPr>
              <w:pStyle w:val="JKNormln"/>
              <w:spacing w:before="0"/>
              <w:rPr>
                <w:rFonts w:cs="Arial"/>
                <w:sz w:val="20"/>
                <w:szCs w:val="20"/>
              </w:rPr>
            </w:pPr>
          </w:p>
          <w:p w14:paraId="04CEC98D" w14:textId="77777777" w:rsidR="008C42AA" w:rsidRDefault="008C42AA" w:rsidP="004B4748">
            <w:pPr>
              <w:pStyle w:val="JKNormln"/>
              <w:spacing w:before="0"/>
              <w:rPr>
                <w:rFonts w:cs="Arial"/>
                <w:sz w:val="20"/>
                <w:szCs w:val="20"/>
              </w:rPr>
            </w:pPr>
          </w:p>
          <w:p w14:paraId="0C16C971" w14:textId="77777777" w:rsidR="008C42AA" w:rsidRDefault="008C42AA" w:rsidP="004B4748">
            <w:pPr>
              <w:pStyle w:val="JKNormln"/>
              <w:spacing w:before="0"/>
              <w:rPr>
                <w:rFonts w:cs="Arial"/>
                <w:sz w:val="20"/>
                <w:szCs w:val="20"/>
              </w:rPr>
            </w:pPr>
          </w:p>
          <w:p w14:paraId="613AB5C3" w14:textId="77777777" w:rsidR="008C42AA" w:rsidRPr="00791267" w:rsidRDefault="008C42AA" w:rsidP="004B4748">
            <w:pPr>
              <w:pStyle w:val="JKNormln"/>
              <w:spacing w:before="0"/>
              <w:rPr>
                <w:rFonts w:cs="Arial"/>
                <w:sz w:val="20"/>
                <w:szCs w:val="20"/>
              </w:rPr>
            </w:pPr>
          </w:p>
          <w:p w14:paraId="7F06DA0C" w14:textId="77777777" w:rsidR="00E16957" w:rsidRDefault="00E16957" w:rsidP="004B4748">
            <w:pPr>
              <w:pStyle w:val="JKNormln"/>
              <w:spacing w:before="0"/>
              <w:rPr>
                <w:rFonts w:cs="Arial"/>
                <w:sz w:val="20"/>
                <w:szCs w:val="20"/>
              </w:rPr>
            </w:pPr>
          </w:p>
          <w:p w14:paraId="6A1C7FC3" w14:textId="77777777" w:rsidR="008C42AA" w:rsidRDefault="008C42AA" w:rsidP="004B4748">
            <w:pPr>
              <w:pStyle w:val="JKNormln"/>
              <w:spacing w:before="0"/>
              <w:rPr>
                <w:rFonts w:cs="Arial"/>
                <w:sz w:val="20"/>
                <w:szCs w:val="20"/>
              </w:rPr>
            </w:pPr>
          </w:p>
          <w:p w14:paraId="625E3D2C" w14:textId="77777777" w:rsidR="008C42AA" w:rsidRPr="00791267" w:rsidRDefault="008C42AA" w:rsidP="004B4748">
            <w:pPr>
              <w:pStyle w:val="JKNormln"/>
              <w:spacing w:before="0"/>
              <w:rPr>
                <w:rFonts w:cs="Arial"/>
                <w:sz w:val="20"/>
                <w:szCs w:val="20"/>
              </w:rPr>
            </w:pPr>
          </w:p>
          <w:p w14:paraId="44E80A1A" w14:textId="77777777" w:rsidR="00E16957" w:rsidRPr="00791267" w:rsidRDefault="00E16957" w:rsidP="004B4748">
            <w:pPr>
              <w:pStyle w:val="JKNormln"/>
              <w:spacing w:before="0"/>
              <w:rPr>
                <w:rFonts w:cs="Arial"/>
                <w:sz w:val="20"/>
                <w:szCs w:val="20"/>
              </w:rPr>
            </w:pPr>
          </w:p>
          <w:p w14:paraId="14D85825" w14:textId="77777777" w:rsidR="00E16957" w:rsidRPr="00791267" w:rsidRDefault="00E16957" w:rsidP="004B4748">
            <w:pPr>
              <w:pStyle w:val="JKNormln"/>
              <w:spacing w:before="0"/>
              <w:rPr>
                <w:rFonts w:cs="Arial"/>
                <w:sz w:val="20"/>
                <w:szCs w:val="20"/>
              </w:rPr>
            </w:pPr>
            <w:r w:rsidRPr="00791267">
              <w:rPr>
                <w:rFonts w:cs="Arial"/>
                <w:sz w:val="20"/>
                <w:szCs w:val="20"/>
              </w:rPr>
              <w:t>.................................................</w:t>
            </w:r>
          </w:p>
          <w:p w14:paraId="4ABA4EF8" w14:textId="77777777" w:rsidR="00E16957" w:rsidRPr="00791267" w:rsidRDefault="00E16957" w:rsidP="004B4748">
            <w:pPr>
              <w:pStyle w:val="JKNormln"/>
              <w:spacing w:before="0"/>
              <w:rPr>
                <w:rFonts w:cs="Arial"/>
                <w:b/>
                <w:bCs/>
                <w:color w:val="000000"/>
                <w:sz w:val="20"/>
                <w:szCs w:val="20"/>
                <w:shd w:val="clear" w:color="auto" w:fill="FFFFFF"/>
              </w:rPr>
            </w:pPr>
            <w:r w:rsidRPr="00791267">
              <w:rPr>
                <w:rFonts w:cs="Arial"/>
                <w:b/>
                <w:sz w:val="20"/>
                <w:szCs w:val="20"/>
              </w:rPr>
              <w:t xml:space="preserve">Za </w:t>
            </w:r>
            <w:r w:rsidRPr="00791267">
              <w:rPr>
                <w:rFonts w:cs="Arial"/>
                <w:b/>
                <w:bCs/>
                <w:color w:val="000000"/>
                <w:sz w:val="20"/>
                <w:szCs w:val="20"/>
                <w:shd w:val="clear" w:color="auto" w:fill="FFFFFF"/>
              </w:rPr>
              <w:t xml:space="preserve">SPP - </w:t>
            </w:r>
            <w:proofErr w:type="spellStart"/>
            <w:r w:rsidRPr="00791267">
              <w:rPr>
                <w:rFonts w:cs="Arial"/>
                <w:b/>
                <w:bCs/>
                <w:color w:val="000000"/>
                <w:sz w:val="20"/>
                <w:szCs w:val="20"/>
                <w:shd w:val="clear" w:color="auto" w:fill="FFFFFF"/>
              </w:rPr>
              <w:t>distribúcia</w:t>
            </w:r>
            <w:proofErr w:type="spellEnd"/>
            <w:r w:rsidRPr="00791267">
              <w:rPr>
                <w:rFonts w:cs="Arial"/>
                <w:b/>
                <w:bCs/>
                <w:color w:val="000000"/>
                <w:sz w:val="20"/>
                <w:szCs w:val="20"/>
                <w:shd w:val="clear" w:color="auto" w:fill="FFFFFF"/>
              </w:rPr>
              <w:t xml:space="preserve"> Servis, s.r.o.</w:t>
            </w:r>
          </w:p>
          <w:p w14:paraId="68745D87" w14:textId="77777777" w:rsidR="00E16957" w:rsidRPr="00791267" w:rsidRDefault="00E16957" w:rsidP="004B4748">
            <w:pPr>
              <w:pStyle w:val="JKNormln"/>
              <w:spacing w:before="0"/>
              <w:rPr>
                <w:rFonts w:cs="Arial"/>
                <w:sz w:val="20"/>
                <w:szCs w:val="20"/>
              </w:rPr>
            </w:pPr>
            <w:r w:rsidRPr="00791267">
              <w:rPr>
                <w:rFonts w:cs="Arial"/>
                <w:bCs/>
                <w:color w:val="000000"/>
                <w:sz w:val="20"/>
                <w:szCs w:val="20"/>
                <w:shd w:val="clear" w:color="auto" w:fill="FFFFFF"/>
              </w:rPr>
              <w:t xml:space="preserve">Ing. Peter </w:t>
            </w:r>
            <w:proofErr w:type="spellStart"/>
            <w:r w:rsidRPr="00791267">
              <w:rPr>
                <w:rFonts w:cs="Arial"/>
                <w:bCs/>
                <w:color w:val="000000"/>
                <w:sz w:val="20"/>
                <w:szCs w:val="20"/>
                <w:shd w:val="clear" w:color="auto" w:fill="FFFFFF"/>
              </w:rPr>
              <w:t>Klačko</w:t>
            </w:r>
            <w:proofErr w:type="spellEnd"/>
            <w:r w:rsidRPr="00791267">
              <w:rPr>
                <w:rFonts w:cs="Arial"/>
                <w:bCs/>
                <w:color w:val="000000"/>
                <w:sz w:val="20"/>
                <w:szCs w:val="20"/>
                <w:shd w:val="clear" w:color="auto" w:fill="FFFFFF"/>
              </w:rPr>
              <w:t>, konateľ</w:t>
            </w:r>
          </w:p>
        </w:tc>
      </w:tr>
      <w:tr w:rsidR="00E16957" w:rsidRPr="00791267" w14:paraId="0419A8E3" w14:textId="77777777" w:rsidTr="004B4748">
        <w:tc>
          <w:tcPr>
            <w:tcW w:w="4506" w:type="dxa"/>
          </w:tcPr>
          <w:p w14:paraId="31197747" w14:textId="2FE23B6B" w:rsidR="00E16957" w:rsidRPr="00791267" w:rsidRDefault="00E16957" w:rsidP="004B4748">
            <w:pPr>
              <w:pStyle w:val="JKNormln"/>
              <w:spacing w:before="0"/>
              <w:rPr>
                <w:rFonts w:cs="Arial"/>
                <w:sz w:val="20"/>
                <w:szCs w:val="20"/>
              </w:rPr>
            </w:pPr>
          </w:p>
          <w:p w14:paraId="3901BF00" w14:textId="77777777" w:rsidR="00E16957" w:rsidRPr="00791267" w:rsidRDefault="00E16957" w:rsidP="004B4748">
            <w:pPr>
              <w:pStyle w:val="JKNormln"/>
              <w:spacing w:before="0"/>
              <w:rPr>
                <w:rFonts w:cs="Arial"/>
                <w:sz w:val="20"/>
                <w:szCs w:val="20"/>
              </w:rPr>
            </w:pPr>
          </w:p>
          <w:p w14:paraId="24ACBB52" w14:textId="3B767442" w:rsidR="00E16957" w:rsidRPr="00791267" w:rsidRDefault="00E16957" w:rsidP="002A1EE0">
            <w:pPr>
              <w:pStyle w:val="JKNormln"/>
              <w:spacing w:before="0"/>
              <w:rPr>
                <w:rFonts w:cs="Arial"/>
                <w:sz w:val="20"/>
                <w:szCs w:val="20"/>
              </w:rPr>
            </w:pPr>
          </w:p>
        </w:tc>
        <w:tc>
          <w:tcPr>
            <w:tcW w:w="4507" w:type="dxa"/>
          </w:tcPr>
          <w:p w14:paraId="119B1208" w14:textId="77777777" w:rsidR="00E16957" w:rsidRPr="00791267" w:rsidRDefault="00E16957" w:rsidP="004B4748">
            <w:pPr>
              <w:pStyle w:val="JKNormln"/>
              <w:spacing w:before="0"/>
              <w:rPr>
                <w:rFonts w:cs="Arial"/>
                <w:sz w:val="20"/>
                <w:szCs w:val="20"/>
              </w:rPr>
            </w:pPr>
          </w:p>
          <w:p w14:paraId="050F7D33" w14:textId="77777777" w:rsidR="00E16957" w:rsidRPr="00791267" w:rsidRDefault="00E16957" w:rsidP="004B4748">
            <w:pPr>
              <w:pStyle w:val="JKNormln"/>
              <w:spacing w:before="0"/>
              <w:rPr>
                <w:rFonts w:cs="Arial"/>
                <w:sz w:val="20"/>
                <w:szCs w:val="20"/>
              </w:rPr>
            </w:pPr>
          </w:p>
          <w:p w14:paraId="3E42BB29" w14:textId="77777777" w:rsidR="00E16957" w:rsidRPr="00791267" w:rsidRDefault="00E16957" w:rsidP="004B4748">
            <w:pPr>
              <w:pStyle w:val="JKNormln"/>
              <w:spacing w:before="0"/>
              <w:rPr>
                <w:rFonts w:cs="Arial"/>
                <w:sz w:val="20"/>
                <w:szCs w:val="20"/>
              </w:rPr>
            </w:pPr>
          </w:p>
          <w:p w14:paraId="2112DF20" w14:textId="77777777" w:rsidR="00E16957" w:rsidRPr="00791267" w:rsidRDefault="00E16957" w:rsidP="004B4748">
            <w:pPr>
              <w:pStyle w:val="JKNormln"/>
              <w:spacing w:before="0"/>
              <w:rPr>
                <w:rFonts w:cs="Arial"/>
                <w:sz w:val="20"/>
                <w:szCs w:val="20"/>
              </w:rPr>
            </w:pPr>
            <w:r w:rsidRPr="00791267">
              <w:rPr>
                <w:rFonts w:cs="Arial"/>
                <w:sz w:val="20"/>
                <w:szCs w:val="20"/>
              </w:rPr>
              <w:t>.................................................</w:t>
            </w:r>
          </w:p>
          <w:p w14:paraId="6C06902F" w14:textId="77777777" w:rsidR="00E16957" w:rsidRPr="00791267" w:rsidRDefault="00E16957" w:rsidP="004B4748">
            <w:pPr>
              <w:pStyle w:val="JKNormln"/>
              <w:spacing w:before="0"/>
              <w:rPr>
                <w:rFonts w:cs="Arial"/>
                <w:b/>
                <w:bCs/>
                <w:color w:val="000000"/>
                <w:sz w:val="20"/>
                <w:szCs w:val="20"/>
                <w:shd w:val="clear" w:color="auto" w:fill="FFFFFF"/>
              </w:rPr>
            </w:pPr>
            <w:r w:rsidRPr="00791267">
              <w:rPr>
                <w:rFonts w:cs="Arial"/>
                <w:b/>
                <w:sz w:val="20"/>
                <w:szCs w:val="20"/>
              </w:rPr>
              <w:t xml:space="preserve">Za </w:t>
            </w:r>
            <w:r w:rsidRPr="00791267">
              <w:rPr>
                <w:rFonts w:cs="Arial"/>
                <w:b/>
                <w:bCs/>
                <w:color w:val="000000"/>
                <w:sz w:val="20"/>
                <w:szCs w:val="20"/>
                <w:shd w:val="clear" w:color="auto" w:fill="FFFFFF"/>
              </w:rPr>
              <w:t xml:space="preserve">SPP - </w:t>
            </w:r>
            <w:proofErr w:type="spellStart"/>
            <w:r w:rsidRPr="00791267">
              <w:rPr>
                <w:rFonts w:cs="Arial"/>
                <w:b/>
                <w:bCs/>
                <w:color w:val="000000"/>
                <w:sz w:val="20"/>
                <w:szCs w:val="20"/>
                <w:shd w:val="clear" w:color="auto" w:fill="FFFFFF"/>
              </w:rPr>
              <w:t>distribúcia</w:t>
            </w:r>
            <w:proofErr w:type="spellEnd"/>
            <w:r w:rsidRPr="00791267">
              <w:rPr>
                <w:rFonts w:cs="Arial"/>
                <w:b/>
                <w:bCs/>
                <w:color w:val="000000"/>
                <w:sz w:val="20"/>
                <w:szCs w:val="20"/>
                <w:shd w:val="clear" w:color="auto" w:fill="FFFFFF"/>
              </w:rPr>
              <w:t xml:space="preserve"> Servis, s.r.o.</w:t>
            </w:r>
          </w:p>
          <w:p w14:paraId="52D658CE" w14:textId="77777777" w:rsidR="00E16957" w:rsidRPr="00791267" w:rsidRDefault="00E16957" w:rsidP="004B4748">
            <w:pPr>
              <w:pStyle w:val="JKNormln"/>
              <w:spacing w:before="0"/>
              <w:rPr>
                <w:rFonts w:cs="Arial"/>
                <w:sz w:val="20"/>
                <w:szCs w:val="20"/>
              </w:rPr>
            </w:pPr>
            <w:r w:rsidRPr="00791267">
              <w:rPr>
                <w:rFonts w:cs="Arial"/>
                <w:sz w:val="20"/>
                <w:szCs w:val="20"/>
              </w:rPr>
              <w:t xml:space="preserve">JUDr. Ján </w:t>
            </w:r>
            <w:proofErr w:type="spellStart"/>
            <w:r w:rsidRPr="00791267">
              <w:rPr>
                <w:rFonts w:cs="Arial"/>
                <w:sz w:val="20"/>
                <w:szCs w:val="20"/>
              </w:rPr>
              <w:t>Valák</w:t>
            </w:r>
            <w:proofErr w:type="spellEnd"/>
            <w:r w:rsidRPr="00791267">
              <w:rPr>
                <w:rFonts w:cs="Arial"/>
                <w:sz w:val="20"/>
                <w:szCs w:val="20"/>
              </w:rPr>
              <w:t xml:space="preserve">, </w:t>
            </w:r>
            <w:proofErr w:type="spellStart"/>
            <w:r w:rsidRPr="00791267">
              <w:rPr>
                <w:rFonts w:cs="Arial"/>
                <w:sz w:val="20"/>
                <w:szCs w:val="20"/>
              </w:rPr>
              <w:t>konateľ</w:t>
            </w:r>
            <w:proofErr w:type="spellEnd"/>
          </w:p>
        </w:tc>
      </w:tr>
    </w:tbl>
    <w:p w14:paraId="671AA257" w14:textId="77777777" w:rsidR="008D6BAD" w:rsidRDefault="008D6BAD" w:rsidP="008E3A97">
      <w:pPr>
        <w:framePr w:w="23" w:h="230" w:hRule="exact" w:wrap="auto" w:vAnchor="text" w:hAnchor="margin" w:y="357"/>
        <w:ind w:right="-6941"/>
        <w:rPr>
          <w:rFonts w:ascii="Arial" w:hAnsi="Arial" w:cs="Arial"/>
          <w:b/>
          <w:sz w:val="20"/>
          <w:szCs w:val="20"/>
        </w:rPr>
      </w:pPr>
    </w:p>
    <w:sectPr w:rsidR="008D6BAD">
      <w:footerReference w:type="default" r:id="rId10"/>
      <w:pgSz w:w="11906" w:h="16838"/>
      <w:pgMar w:top="1417" w:right="1417" w:bottom="1417" w:left="1417" w:header="708" w:footer="708"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2C407DD" w14:textId="77777777" w:rsidR="00456DEA" w:rsidRDefault="00456DEA">
      <w:r>
        <w:separator/>
      </w:r>
    </w:p>
  </w:endnote>
  <w:endnote w:type="continuationSeparator" w:id="0">
    <w:p w14:paraId="63E6EDA9" w14:textId="77777777" w:rsidR="00456DEA" w:rsidRDefault="00456D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Sans">
    <w:altName w:val="Arial"/>
    <w:charset w:val="EE"/>
    <w:family w:val="swiss"/>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Arial Narrow">
    <w:altName w:val="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49386569"/>
      <w:docPartObj>
        <w:docPartGallery w:val="Page Numbers (Bottom of Page)"/>
        <w:docPartUnique/>
      </w:docPartObj>
    </w:sdtPr>
    <w:sdtEndPr>
      <w:rPr>
        <w:sz w:val="20"/>
        <w:szCs w:val="20"/>
      </w:rPr>
    </w:sdtEndPr>
    <w:sdtContent>
      <w:p w14:paraId="00D657A6" w14:textId="769A940A" w:rsidR="00980E88" w:rsidRPr="000852D4" w:rsidRDefault="00980E88">
        <w:pPr>
          <w:pStyle w:val="Pta"/>
          <w:jc w:val="center"/>
          <w:rPr>
            <w:sz w:val="20"/>
            <w:szCs w:val="20"/>
          </w:rPr>
        </w:pPr>
        <w:r w:rsidRPr="000852D4">
          <w:rPr>
            <w:sz w:val="20"/>
            <w:szCs w:val="20"/>
          </w:rPr>
          <w:fldChar w:fldCharType="begin"/>
        </w:r>
        <w:r w:rsidRPr="000852D4">
          <w:rPr>
            <w:sz w:val="20"/>
            <w:szCs w:val="20"/>
          </w:rPr>
          <w:instrText>PAGE</w:instrText>
        </w:r>
        <w:r w:rsidRPr="000852D4">
          <w:rPr>
            <w:sz w:val="20"/>
            <w:szCs w:val="20"/>
          </w:rPr>
          <w:fldChar w:fldCharType="separate"/>
        </w:r>
        <w:r w:rsidR="00D814D9">
          <w:rPr>
            <w:noProof/>
            <w:sz w:val="20"/>
            <w:szCs w:val="20"/>
          </w:rPr>
          <w:t>31</w:t>
        </w:r>
        <w:r w:rsidRPr="000852D4">
          <w:rPr>
            <w:sz w:val="20"/>
            <w:szCs w:val="20"/>
          </w:rPr>
          <w:fldChar w:fldCharType="end"/>
        </w:r>
      </w:p>
    </w:sdtContent>
  </w:sdt>
  <w:p w14:paraId="39ED38D2" w14:textId="77777777" w:rsidR="00980E88" w:rsidRDefault="00980E88">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D4C82DD" w14:textId="77777777" w:rsidR="00456DEA" w:rsidRDefault="00456DEA">
      <w:r>
        <w:separator/>
      </w:r>
    </w:p>
  </w:footnote>
  <w:footnote w:type="continuationSeparator" w:id="0">
    <w:p w14:paraId="1AD42E07" w14:textId="77777777" w:rsidR="00456DEA" w:rsidRDefault="00456DE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BC289E"/>
    <w:multiLevelType w:val="multilevel"/>
    <w:tmpl w:val="D750AE1E"/>
    <w:lvl w:ilvl="0">
      <w:start w:val="1"/>
      <w:numFmt w:val="decimal"/>
      <w:lvlText w:val="7.%1"/>
      <w:lvlJc w:val="left"/>
      <w:pPr>
        <w:ind w:left="720" w:hanging="360"/>
      </w:pPr>
      <w:rPr>
        <w:rFonts w:ascii="Arial" w:hAnsi="Arial" w:cs="Arial"/>
        <w:sz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4600A55"/>
    <w:multiLevelType w:val="multilevel"/>
    <w:tmpl w:val="17B60A0C"/>
    <w:lvl w:ilvl="0">
      <w:start w:val="1"/>
      <w:numFmt w:val="decimal"/>
      <w:lvlText w:val="8.%1"/>
      <w:lvlJc w:val="left"/>
      <w:pPr>
        <w:ind w:left="720" w:hanging="360"/>
      </w:pPr>
      <w:rPr>
        <w:rFonts w:ascii="Arial" w:hAnsi="Arial" w:cs="Arial"/>
        <w:sz w:val="20"/>
      </w:rPr>
    </w:lvl>
    <w:lvl w:ilvl="1">
      <w:start w:val="1"/>
      <w:numFmt w:val="lowerRoman"/>
      <w:lvlText w:val="%2."/>
      <w:lvlJc w:val="righ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7197083"/>
    <w:multiLevelType w:val="multilevel"/>
    <w:tmpl w:val="531A762E"/>
    <w:lvl w:ilvl="0">
      <w:start w:val="1"/>
      <w:numFmt w:val="decimal"/>
      <w:lvlText w:val="6.%1"/>
      <w:lvlJc w:val="left"/>
      <w:pPr>
        <w:ind w:left="720" w:hanging="360"/>
      </w:pPr>
      <w:rPr>
        <w:rFonts w:cs="Arial"/>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9524FB2"/>
    <w:multiLevelType w:val="multilevel"/>
    <w:tmpl w:val="A4F84C92"/>
    <w:styleLink w:val="LeftColumn"/>
    <w:lvl w:ilvl="0">
      <w:start w:val="1"/>
      <w:numFmt w:val="decimal"/>
      <w:pStyle w:val="LeftLev1"/>
      <w:lvlText w:val="%1."/>
      <w:lvlJc w:val="left"/>
      <w:pPr>
        <w:ind w:left="567" w:hanging="567"/>
      </w:pPr>
      <w:rPr>
        <w:rFonts w:ascii="Times New Roman" w:hAnsi="Times New Roman" w:hint="default"/>
        <w:b/>
        <w:i w:val="0"/>
        <w:sz w:val="22"/>
      </w:rPr>
    </w:lvl>
    <w:lvl w:ilvl="1">
      <w:start w:val="1"/>
      <w:numFmt w:val="decimal"/>
      <w:pStyle w:val="LeftLev2"/>
      <w:lvlText w:val="%1.%2"/>
      <w:lvlJc w:val="left"/>
      <w:pPr>
        <w:ind w:left="567" w:hanging="567"/>
      </w:pPr>
      <w:rPr>
        <w:rFonts w:hint="default"/>
      </w:rPr>
    </w:lvl>
    <w:lvl w:ilvl="2">
      <w:start w:val="1"/>
      <w:numFmt w:val="lowerLetter"/>
      <w:pStyle w:val="LeftLev3"/>
      <w:lvlText w:val="%3)"/>
      <w:lvlJc w:val="left"/>
      <w:pPr>
        <w:ind w:left="851" w:hanging="567"/>
      </w:pPr>
      <w:rPr>
        <w:rFonts w:hint="default"/>
      </w:rPr>
    </w:lvl>
    <w:lvl w:ilvl="3">
      <w:start w:val="1"/>
      <w:numFmt w:val="lowerRoman"/>
      <w:pStyle w:val="LeftLev4"/>
      <w:lvlText w:val="(%4)"/>
      <w:lvlJc w:val="left"/>
      <w:pPr>
        <w:ind w:left="1134" w:hanging="567"/>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0A811898"/>
    <w:multiLevelType w:val="hybridMultilevel"/>
    <w:tmpl w:val="CD6656A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104A1FF9"/>
    <w:multiLevelType w:val="multilevel"/>
    <w:tmpl w:val="33BE7EF2"/>
    <w:lvl w:ilvl="0">
      <w:start w:val="1"/>
      <w:numFmt w:val="lowerLetter"/>
      <w:lvlText w:val="%1)"/>
      <w:lvlJc w:val="left"/>
      <w:pPr>
        <w:tabs>
          <w:tab w:val="num" w:pos="1713"/>
        </w:tabs>
        <w:ind w:left="993" w:firstLine="0"/>
      </w:pPr>
      <w:rPr>
        <w:rFonts w:hint="default"/>
      </w:rPr>
    </w:lvl>
    <w:lvl w:ilvl="1">
      <w:start w:val="1"/>
      <w:numFmt w:val="decimal"/>
      <w:lvlText w:val="%1.%2"/>
      <w:lvlJc w:val="left"/>
      <w:pPr>
        <w:tabs>
          <w:tab w:val="num" w:pos="1713"/>
        </w:tabs>
        <w:ind w:left="993" w:firstLine="0"/>
      </w:pPr>
      <w:rPr>
        <w:rFonts w:hint="default"/>
      </w:rPr>
    </w:lvl>
    <w:lvl w:ilvl="2">
      <w:start w:val="1"/>
      <w:numFmt w:val="decimal"/>
      <w:lvlText w:val="%1.%2.%3"/>
      <w:lvlJc w:val="left"/>
      <w:pPr>
        <w:tabs>
          <w:tab w:val="num" w:pos="2433"/>
        </w:tabs>
        <w:ind w:left="2217" w:hanging="504"/>
      </w:pPr>
      <w:rPr>
        <w:rFonts w:hint="default"/>
      </w:rPr>
    </w:lvl>
    <w:lvl w:ilvl="3">
      <w:start w:val="1"/>
      <w:numFmt w:val="decimal"/>
      <w:lvlText w:val="%1.%2.%3.%4"/>
      <w:lvlJc w:val="left"/>
      <w:pPr>
        <w:tabs>
          <w:tab w:val="num" w:pos="2793"/>
        </w:tabs>
        <w:ind w:left="2721" w:hanging="648"/>
      </w:pPr>
      <w:rPr>
        <w:rFonts w:hint="default"/>
      </w:rPr>
    </w:lvl>
    <w:lvl w:ilvl="4">
      <w:start w:val="1"/>
      <w:numFmt w:val="decimal"/>
      <w:lvlText w:val="%1.%2.%3.%4.%5."/>
      <w:lvlJc w:val="left"/>
      <w:pPr>
        <w:tabs>
          <w:tab w:val="num" w:pos="3513"/>
        </w:tabs>
        <w:ind w:left="3225" w:hanging="792"/>
      </w:pPr>
      <w:rPr>
        <w:rFonts w:hint="default"/>
      </w:rPr>
    </w:lvl>
    <w:lvl w:ilvl="5">
      <w:start w:val="1"/>
      <w:numFmt w:val="decimal"/>
      <w:lvlText w:val="%1.%2.%3.%4.%5.%6."/>
      <w:lvlJc w:val="left"/>
      <w:pPr>
        <w:tabs>
          <w:tab w:val="num" w:pos="3873"/>
        </w:tabs>
        <w:ind w:left="3729" w:hanging="936"/>
      </w:pPr>
      <w:rPr>
        <w:rFonts w:hint="default"/>
      </w:rPr>
    </w:lvl>
    <w:lvl w:ilvl="6">
      <w:start w:val="1"/>
      <w:numFmt w:val="decimal"/>
      <w:lvlText w:val="%1.%2.%3.%4.%5.%6.%7."/>
      <w:lvlJc w:val="left"/>
      <w:pPr>
        <w:tabs>
          <w:tab w:val="num" w:pos="4593"/>
        </w:tabs>
        <w:ind w:left="4233" w:hanging="1080"/>
      </w:pPr>
      <w:rPr>
        <w:rFonts w:hint="default"/>
      </w:rPr>
    </w:lvl>
    <w:lvl w:ilvl="7">
      <w:start w:val="1"/>
      <w:numFmt w:val="decimal"/>
      <w:lvlText w:val="%1.%2.%3.%4.%5.%6.%7.%8."/>
      <w:lvlJc w:val="left"/>
      <w:pPr>
        <w:tabs>
          <w:tab w:val="num" w:pos="4953"/>
        </w:tabs>
        <w:ind w:left="4737" w:hanging="1224"/>
      </w:pPr>
      <w:rPr>
        <w:rFonts w:hint="default"/>
      </w:rPr>
    </w:lvl>
    <w:lvl w:ilvl="8">
      <w:start w:val="1"/>
      <w:numFmt w:val="decimal"/>
      <w:lvlText w:val="%1.%2.%3.%4.%5.%6.%7.%8.%9."/>
      <w:lvlJc w:val="left"/>
      <w:pPr>
        <w:tabs>
          <w:tab w:val="num" w:pos="5673"/>
        </w:tabs>
        <w:ind w:left="5313" w:hanging="1440"/>
      </w:pPr>
      <w:rPr>
        <w:rFonts w:hint="default"/>
      </w:rPr>
    </w:lvl>
  </w:abstractNum>
  <w:abstractNum w:abstractNumId="6" w15:restartNumberingAfterBreak="0">
    <w:nsid w:val="10F81FD8"/>
    <w:multiLevelType w:val="multilevel"/>
    <w:tmpl w:val="99888CD6"/>
    <w:lvl w:ilvl="0">
      <w:start w:val="1"/>
      <w:numFmt w:val="decimal"/>
      <w:lvlText w:val="4.%1"/>
      <w:lvlJc w:val="left"/>
      <w:pPr>
        <w:ind w:left="720" w:hanging="360"/>
      </w:pPr>
      <w:rPr>
        <w:rFonts w:cs="Arial"/>
      </w:rPr>
    </w:lvl>
    <w:lvl w:ilvl="1">
      <w:start w:val="1"/>
      <w:numFmt w:val="lowerLetter"/>
      <w:lvlText w:val="%2)"/>
      <w:lvlJc w:val="left"/>
      <w:pPr>
        <w:ind w:left="1440" w:hanging="360"/>
      </w:pPr>
    </w:lvl>
    <w:lvl w:ilvl="2">
      <w:start w:val="1"/>
      <w:numFmt w:val="upperLetter"/>
      <w:lvlText w:val="%3."/>
      <w:lvlJc w:val="lef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196E3D6D"/>
    <w:multiLevelType w:val="multilevel"/>
    <w:tmpl w:val="5E30E696"/>
    <w:lvl w:ilvl="0">
      <w:start w:val="1"/>
      <w:numFmt w:val="decimal"/>
      <w:lvlText w:val="2.%1"/>
      <w:lvlJc w:val="left"/>
      <w:pPr>
        <w:ind w:left="0" w:firstLine="0"/>
      </w:pPr>
      <w:rPr>
        <w:rFonts w:cs="Arial"/>
      </w:rPr>
    </w:lvl>
    <w:lvl w:ilvl="1">
      <w:start w:val="1"/>
      <w:numFmt w:val="decimal"/>
      <w:lvlText w:val="2.%2"/>
      <w:lvlJc w:val="left"/>
      <w:pPr>
        <w:ind w:left="567" w:hanging="567"/>
      </w:pPr>
      <w:rPr>
        <w:rFonts w:cs="Arial"/>
        <w:b w:val="0"/>
        <w:i w:val="0"/>
      </w:rPr>
    </w:lvl>
    <w:lvl w:ilvl="2">
      <w:start w:val="1"/>
      <w:numFmt w:val="lowerRoman"/>
      <w:lvlText w:val="%3."/>
      <w:lvlJc w:val="right"/>
      <w:pPr>
        <w:ind w:left="680" w:hanging="680"/>
      </w:pPr>
    </w:lvl>
    <w:lvl w:ilvl="3">
      <w:start w:val="1"/>
      <w:numFmt w:val="bullet"/>
      <w:lvlText w:val=""/>
      <w:lvlJc w:val="left"/>
      <w:pPr>
        <w:ind w:left="794" w:hanging="794"/>
      </w:pPr>
      <w:rPr>
        <w:rFonts w:ascii="Symbol" w:hAnsi="Symbol" w:cs="Symbol" w:hint="default"/>
      </w:rPr>
    </w:lvl>
    <w:lvl w:ilvl="4">
      <w:start w:val="1"/>
      <w:numFmt w:val="decimal"/>
      <w:lvlText w:val="%1.%2.%3.%4.%5."/>
      <w:lvlJc w:val="left"/>
      <w:pPr>
        <w:ind w:left="907" w:hanging="907"/>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1C0C387C"/>
    <w:multiLevelType w:val="multilevel"/>
    <w:tmpl w:val="3DCC1116"/>
    <w:lvl w:ilvl="0">
      <w:start w:val="1"/>
      <w:numFmt w:val="decimal"/>
      <w:suff w:val="nothing"/>
      <w:lvlText w:val="Článok %1."/>
      <w:lvlJc w:val="left"/>
      <w:pPr>
        <w:ind w:left="0" w:firstLine="0"/>
      </w:pPr>
    </w:lvl>
    <w:lvl w:ilvl="1">
      <w:start w:val="1"/>
      <w:numFmt w:val="lowerLetter"/>
      <w:lvlText w:val="%2)"/>
      <w:lvlJc w:val="left"/>
      <w:pPr>
        <w:ind w:left="567" w:hanging="567"/>
      </w:pPr>
      <w:rPr>
        <w:rFonts w:ascii="Arial" w:hAnsi="Arial"/>
        <w:b w:val="0"/>
        <w:i w:val="0"/>
      </w:rPr>
    </w:lvl>
    <w:lvl w:ilvl="2">
      <w:start w:val="1"/>
      <w:numFmt w:val="decimal"/>
      <w:lvlText w:val="%1.%2.%3"/>
      <w:lvlJc w:val="left"/>
      <w:pPr>
        <w:ind w:left="680" w:hanging="680"/>
      </w:pPr>
    </w:lvl>
    <w:lvl w:ilvl="3">
      <w:start w:val="1"/>
      <w:numFmt w:val="decimal"/>
      <w:lvlText w:val="%1.%2.%3.%4"/>
      <w:lvlJc w:val="left"/>
      <w:pPr>
        <w:ind w:left="794" w:hanging="794"/>
      </w:pPr>
    </w:lvl>
    <w:lvl w:ilvl="4">
      <w:start w:val="1"/>
      <w:numFmt w:val="decimal"/>
      <w:lvlText w:val="%1.%2.%3.%4.%5."/>
      <w:lvlJc w:val="left"/>
      <w:pPr>
        <w:ind w:left="907" w:hanging="907"/>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16262CA"/>
    <w:multiLevelType w:val="multilevel"/>
    <w:tmpl w:val="38AA18FC"/>
    <w:lvl w:ilvl="0">
      <w:start w:val="1"/>
      <w:numFmt w:val="lowerLetter"/>
      <w:lvlText w:val="%1)"/>
      <w:lvlJc w:val="left"/>
      <w:pPr>
        <w:ind w:left="1400" w:hanging="360"/>
      </w:pPr>
    </w:lvl>
    <w:lvl w:ilvl="1">
      <w:start w:val="1"/>
      <w:numFmt w:val="lowerLetter"/>
      <w:lvlText w:val="%2."/>
      <w:lvlJc w:val="left"/>
      <w:pPr>
        <w:ind w:left="2120" w:hanging="360"/>
      </w:pPr>
    </w:lvl>
    <w:lvl w:ilvl="2">
      <w:start w:val="1"/>
      <w:numFmt w:val="lowerRoman"/>
      <w:lvlText w:val="%3."/>
      <w:lvlJc w:val="right"/>
      <w:pPr>
        <w:ind w:left="2840" w:hanging="180"/>
      </w:pPr>
    </w:lvl>
    <w:lvl w:ilvl="3">
      <w:start w:val="1"/>
      <w:numFmt w:val="decimal"/>
      <w:lvlText w:val="%4."/>
      <w:lvlJc w:val="left"/>
      <w:pPr>
        <w:ind w:left="3560" w:hanging="360"/>
      </w:pPr>
    </w:lvl>
    <w:lvl w:ilvl="4">
      <w:start w:val="1"/>
      <w:numFmt w:val="lowerLetter"/>
      <w:lvlText w:val="%5."/>
      <w:lvlJc w:val="left"/>
      <w:pPr>
        <w:ind w:left="4280" w:hanging="360"/>
      </w:pPr>
    </w:lvl>
    <w:lvl w:ilvl="5">
      <w:start w:val="1"/>
      <w:numFmt w:val="lowerRoman"/>
      <w:lvlText w:val="%6."/>
      <w:lvlJc w:val="right"/>
      <w:pPr>
        <w:ind w:left="5000" w:hanging="180"/>
      </w:pPr>
    </w:lvl>
    <w:lvl w:ilvl="6">
      <w:start w:val="1"/>
      <w:numFmt w:val="decimal"/>
      <w:lvlText w:val="%7."/>
      <w:lvlJc w:val="left"/>
      <w:pPr>
        <w:ind w:left="5720" w:hanging="360"/>
      </w:pPr>
    </w:lvl>
    <w:lvl w:ilvl="7">
      <w:start w:val="1"/>
      <w:numFmt w:val="lowerLetter"/>
      <w:lvlText w:val="%8."/>
      <w:lvlJc w:val="left"/>
      <w:pPr>
        <w:ind w:left="6440" w:hanging="360"/>
      </w:pPr>
    </w:lvl>
    <w:lvl w:ilvl="8">
      <w:start w:val="1"/>
      <w:numFmt w:val="lowerRoman"/>
      <w:lvlText w:val="%9."/>
      <w:lvlJc w:val="right"/>
      <w:pPr>
        <w:ind w:left="7160" w:hanging="180"/>
      </w:pPr>
    </w:lvl>
  </w:abstractNum>
  <w:abstractNum w:abstractNumId="10" w15:restartNumberingAfterBreak="0">
    <w:nsid w:val="230D65F3"/>
    <w:multiLevelType w:val="multilevel"/>
    <w:tmpl w:val="EFCAD764"/>
    <w:lvl w:ilvl="0">
      <w:start w:val="1"/>
      <w:numFmt w:val="decimal"/>
      <w:suff w:val="nothing"/>
      <w:lvlText w:val="Článok %1."/>
      <w:lvlJc w:val="left"/>
      <w:pPr>
        <w:ind w:left="0" w:firstLine="0"/>
      </w:pPr>
    </w:lvl>
    <w:lvl w:ilvl="1">
      <w:start w:val="1"/>
      <w:numFmt w:val="lowerLetter"/>
      <w:lvlText w:val="%2)"/>
      <w:lvlJc w:val="left"/>
      <w:pPr>
        <w:ind w:left="567" w:hanging="567"/>
      </w:pPr>
      <w:rPr>
        <w:rFonts w:ascii="Arial" w:hAnsi="Arial"/>
        <w:b w:val="0"/>
        <w:i w:val="0"/>
      </w:rPr>
    </w:lvl>
    <w:lvl w:ilvl="2">
      <w:start w:val="1"/>
      <w:numFmt w:val="decimal"/>
      <w:lvlText w:val="%1.%2.%3"/>
      <w:lvlJc w:val="left"/>
      <w:pPr>
        <w:ind w:left="680" w:hanging="680"/>
      </w:pPr>
    </w:lvl>
    <w:lvl w:ilvl="3">
      <w:start w:val="1"/>
      <w:numFmt w:val="decimal"/>
      <w:lvlText w:val="%1.%2.%3.%4"/>
      <w:lvlJc w:val="left"/>
      <w:pPr>
        <w:ind w:left="794" w:hanging="794"/>
      </w:pPr>
    </w:lvl>
    <w:lvl w:ilvl="4">
      <w:start w:val="1"/>
      <w:numFmt w:val="decimal"/>
      <w:lvlText w:val="%1.%2.%3.%4.%5."/>
      <w:lvlJc w:val="left"/>
      <w:pPr>
        <w:ind w:left="907" w:hanging="907"/>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3DC7290"/>
    <w:multiLevelType w:val="hybridMultilevel"/>
    <w:tmpl w:val="3698F20E"/>
    <w:lvl w:ilvl="0" w:tplc="BC2A0A14">
      <w:start w:val="1"/>
      <w:numFmt w:val="lowerRoman"/>
      <w:lvlText w:val="%1."/>
      <w:lvlJc w:val="right"/>
      <w:pPr>
        <w:ind w:left="1080" w:hanging="360"/>
      </w:pPr>
      <w:rPr>
        <w:b w:val="0"/>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2" w15:restartNumberingAfterBreak="0">
    <w:nsid w:val="28BC6367"/>
    <w:multiLevelType w:val="multilevel"/>
    <w:tmpl w:val="7F1E0D1A"/>
    <w:lvl w:ilvl="0">
      <w:start w:val="1"/>
      <w:numFmt w:val="decimal"/>
      <w:suff w:val="nothing"/>
      <w:lvlText w:val="Článok %1."/>
      <w:lvlJc w:val="left"/>
      <w:pPr>
        <w:ind w:left="0" w:firstLine="0"/>
      </w:pPr>
    </w:lvl>
    <w:lvl w:ilvl="1">
      <w:start w:val="1"/>
      <w:numFmt w:val="decimal"/>
      <w:lvlText w:val="%1.%2."/>
      <w:lvlJc w:val="left"/>
      <w:pPr>
        <w:ind w:left="567" w:hanging="567"/>
      </w:pPr>
    </w:lvl>
    <w:lvl w:ilvl="2">
      <w:start w:val="1"/>
      <w:numFmt w:val="decimal"/>
      <w:lvlText w:val="%1.%2.%3."/>
      <w:lvlJc w:val="left"/>
      <w:pPr>
        <w:ind w:left="680" w:hanging="680"/>
      </w:pPr>
    </w:lvl>
    <w:lvl w:ilvl="3">
      <w:start w:val="1"/>
      <w:numFmt w:val="decimal"/>
      <w:lvlText w:val="%1.%2.%3.%4"/>
      <w:lvlJc w:val="left"/>
      <w:pPr>
        <w:ind w:left="794" w:hanging="794"/>
      </w:pPr>
    </w:lvl>
    <w:lvl w:ilvl="4">
      <w:start w:val="1"/>
      <w:numFmt w:val="decimal"/>
      <w:lvlText w:val="%1.%2.%3.%4.%5."/>
      <w:lvlJc w:val="left"/>
      <w:pPr>
        <w:ind w:left="907" w:hanging="907"/>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290447B4"/>
    <w:multiLevelType w:val="hybridMultilevel"/>
    <w:tmpl w:val="1BFE48E6"/>
    <w:lvl w:ilvl="0" w:tplc="041B0001">
      <w:start w:val="1"/>
      <w:numFmt w:val="bullet"/>
      <w:lvlText w:val=""/>
      <w:lvlJc w:val="left"/>
      <w:pPr>
        <w:ind w:left="1287" w:hanging="360"/>
      </w:pPr>
      <w:rPr>
        <w:rFonts w:ascii="Symbol" w:hAnsi="Symbo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14" w15:restartNumberingAfterBreak="0">
    <w:nsid w:val="2A565371"/>
    <w:multiLevelType w:val="multilevel"/>
    <w:tmpl w:val="D58C10D8"/>
    <w:lvl w:ilvl="0">
      <w:start w:val="1"/>
      <w:numFmt w:val="lowerLetter"/>
      <w:lvlText w:val="%1)"/>
      <w:lvlJc w:val="left"/>
      <w:pPr>
        <w:ind w:left="720" w:hanging="360"/>
      </w:pPr>
      <w:rPr>
        <w:rFonts w:ascii="Arial" w:hAnsi="Arial" w:cs="Times New Roman"/>
        <w:sz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2ACA3EAF"/>
    <w:multiLevelType w:val="multilevel"/>
    <w:tmpl w:val="44AAAB4C"/>
    <w:lvl w:ilvl="0">
      <w:start w:val="1"/>
      <w:numFmt w:val="decimal"/>
      <w:lvlText w:val="2.%1"/>
      <w:lvlJc w:val="left"/>
      <w:pPr>
        <w:ind w:left="0" w:firstLine="0"/>
      </w:pPr>
      <w:rPr>
        <w:rFonts w:cs="Arial"/>
      </w:rPr>
    </w:lvl>
    <w:lvl w:ilvl="1">
      <w:start w:val="1"/>
      <w:numFmt w:val="decimal"/>
      <w:lvlText w:val="2.%2"/>
      <w:lvlJc w:val="left"/>
      <w:pPr>
        <w:ind w:left="567" w:hanging="567"/>
      </w:pPr>
      <w:rPr>
        <w:rFonts w:ascii="Arial" w:hAnsi="Arial" w:cs="Arial"/>
        <w:b w:val="0"/>
        <w:i w:val="0"/>
        <w:sz w:val="20"/>
        <w:szCs w:val="20"/>
      </w:rPr>
    </w:lvl>
    <w:lvl w:ilvl="2">
      <w:start w:val="1"/>
      <w:numFmt w:val="lowerRoman"/>
      <w:lvlText w:val="%3."/>
      <w:lvlJc w:val="right"/>
      <w:pPr>
        <w:ind w:left="680" w:hanging="680"/>
      </w:pPr>
    </w:lvl>
    <w:lvl w:ilvl="3">
      <w:start w:val="1"/>
      <w:numFmt w:val="decimal"/>
      <w:lvlText w:val="%1.%2.%3.%4"/>
      <w:lvlJc w:val="left"/>
      <w:pPr>
        <w:ind w:left="794" w:hanging="794"/>
      </w:pPr>
    </w:lvl>
    <w:lvl w:ilvl="4">
      <w:start w:val="1"/>
      <w:numFmt w:val="decimal"/>
      <w:lvlText w:val="%1.%2.%3.%4.%5."/>
      <w:lvlJc w:val="left"/>
      <w:pPr>
        <w:ind w:left="907" w:hanging="907"/>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2D851014"/>
    <w:multiLevelType w:val="multilevel"/>
    <w:tmpl w:val="98F47364"/>
    <w:lvl w:ilvl="0">
      <w:start w:val="1"/>
      <w:numFmt w:val="decimal"/>
      <w:lvlText w:val="2.%1"/>
      <w:lvlJc w:val="left"/>
      <w:pPr>
        <w:ind w:left="0" w:firstLine="0"/>
      </w:pPr>
      <w:rPr>
        <w:rFonts w:cs="Arial" w:hint="default"/>
      </w:rPr>
    </w:lvl>
    <w:lvl w:ilvl="1">
      <w:start w:val="1"/>
      <w:numFmt w:val="decimal"/>
      <w:lvlText w:val="2.%2"/>
      <w:lvlJc w:val="left"/>
      <w:pPr>
        <w:ind w:left="567" w:hanging="567"/>
      </w:pPr>
      <w:rPr>
        <w:rFonts w:cs="Arial" w:hint="default"/>
        <w:b w:val="0"/>
        <w:i w:val="0"/>
      </w:rPr>
    </w:lvl>
    <w:lvl w:ilvl="2">
      <w:start w:val="1"/>
      <w:numFmt w:val="lowerRoman"/>
      <w:lvlText w:val="%3."/>
      <w:lvlJc w:val="right"/>
      <w:pPr>
        <w:ind w:left="680" w:hanging="680"/>
      </w:pPr>
      <w:rPr>
        <w:rFonts w:hint="default"/>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b w:val="0"/>
      </w:rPr>
    </w:lvl>
  </w:abstractNum>
  <w:abstractNum w:abstractNumId="17" w15:restartNumberingAfterBreak="0">
    <w:nsid w:val="2E87372A"/>
    <w:multiLevelType w:val="multilevel"/>
    <w:tmpl w:val="187E0802"/>
    <w:lvl w:ilvl="0">
      <w:start w:val="1"/>
      <w:numFmt w:val="lowerLetter"/>
      <w:lvlText w:val="%1)"/>
      <w:lvlJc w:val="left"/>
      <w:pPr>
        <w:ind w:left="1400" w:hanging="360"/>
      </w:pPr>
    </w:lvl>
    <w:lvl w:ilvl="1">
      <w:start w:val="1"/>
      <w:numFmt w:val="lowerLetter"/>
      <w:lvlText w:val="%2."/>
      <w:lvlJc w:val="left"/>
      <w:pPr>
        <w:ind w:left="2120" w:hanging="360"/>
      </w:pPr>
    </w:lvl>
    <w:lvl w:ilvl="2">
      <w:start w:val="1"/>
      <w:numFmt w:val="lowerRoman"/>
      <w:lvlText w:val="%3."/>
      <w:lvlJc w:val="right"/>
      <w:pPr>
        <w:ind w:left="2840" w:hanging="180"/>
      </w:pPr>
    </w:lvl>
    <w:lvl w:ilvl="3">
      <w:start w:val="1"/>
      <w:numFmt w:val="decimal"/>
      <w:lvlText w:val="%4."/>
      <w:lvlJc w:val="left"/>
      <w:pPr>
        <w:ind w:left="3560" w:hanging="360"/>
      </w:pPr>
    </w:lvl>
    <w:lvl w:ilvl="4">
      <w:start w:val="1"/>
      <w:numFmt w:val="lowerLetter"/>
      <w:lvlText w:val="%5."/>
      <w:lvlJc w:val="left"/>
      <w:pPr>
        <w:ind w:left="4280" w:hanging="360"/>
      </w:pPr>
    </w:lvl>
    <w:lvl w:ilvl="5">
      <w:start w:val="1"/>
      <w:numFmt w:val="lowerRoman"/>
      <w:lvlText w:val="%6."/>
      <w:lvlJc w:val="right"/>
      <w:pPr>
        <w:ind w:left="5000" w:hanging="180"/>
      </w:pPr>
    </w:lvl>
    <w:lvl w:ilvl="6">
      <w:start w:val="1"/>
      <w:numFmt w:val="decimal"/>
      <w:lvlText w:val="%7."/>
      <w:lvlJc w:val="left"/>
      <w:pPr>
        <w:ind w:left="5720" w:hanging="360"/>
      </w:pPr>
    </w:lvl>
    <w:lvl w:ilvl="7">
      <w:start w:val="1"/>
      <w:numFmt w:val="lowerLetter"/>
      <w:lvlText w:val="%8."/>
      <w:lvlJc w:val="left"/>
      <w:pPr>
        <w:ind w:left="6440" w:hanging="360"/>
      </w:pPr>
    </w:lvl>
    <w:lvl w:ilvl="8">
      <w:start w:val="1"/>
      <w:numFmt w:val="lowerRoman"/>
      <w:lvlText w:val="%9."/>
      <w:lvlJc w:val="right"/>
      <w:pPr>
        <w:ind w:left="7160" w:hanging="180"/>
      </w:pPr>
    </w:lvl>
  </w:abstractNum>
  <w:abstractNum w:abstractNumId="18" w15:restartNumberingAfterBreak="0">
    <w:nsid w:val="2F22558F"/>
    <w:multiLevelType w:val="hybridMultilevel"/>
    <w:tmpl w:val="84ECD790"/>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9" w15:restartNumberingAfterBreak="0">
    <w:nsid w:val="30265C8E"/>
    <w:multiLevelType w:val="multilevel"/>
    <w:tmpl w:val="5AB2B530"/>
    <w:lvl w:ilvl="0">
      <w:start w:val="1"/>
      <w:numFmt w:val="decimal"/>
      <w:lvlText w:val="13.%1"/>
      <w:lvlJc w:val="left"/>
      <w:pPr>
        <w:ind w:left="1287" w:hanging="360"/>
      </w:pPr>
      <w:rPr>
        <w:rFonts w:ascii="Arial" w:hAnsi="Arial" w:cs="Arial" w:hint="default"/>
        <w:sz w:val="2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0" w15:restartNumberingAfterBreak="0">
    <w:nsid w:val="303D591E"/>
    <w:multiLevelType w:val="multilevel"/>
    <w:tmpl w:val="1FCEA6C2"/>
    <w:lvl w:ilvl="0">
      <w:start w:val="7"/>
      <w:numFmt w:val="decimal"/>
      <w:lvlText w:val="2.%1"/>
      <w:lvlJc w:val="left"/>
      <w:pPr>
        <w:ind w:left="0" w:firstLine="0"/>
      </w:pPr>
      <w:rPr>
        <w:rFonts w:cs="Arial"/>
      </w:rPr>
    </w:lvl>
    <w:lvl w:ilvl="1">
      <w:start w:val="1"/>
      <w:numFmt w:val="decimal"/>
      <w:lvlText w:val="2.%2"/>
      <w:lvlJc w:val="left"/>
      <w:pPr>
        <w:ind w:left="567" w:hanging="567"/>
      </w:pPr>
      <w:rPr>
        <w:rFonts w:cs="Arial"/>
        <w:b w:val="0"/>
        <w:i w:val="0"/>
      </w:rPr>
    </w:lvl>
    <w:lvl w:ilvl="2">
      <w:start w:val="1"/>
      <w:numFmt w:val="lowerRoman"/>
      <w:lvlText w:val="%3."/>
      <w:lvlJc w:val="right"/>
      <w:pPr>
        <w:ind w:left="680" w:hanging="680"/>
      </w:pPr>
    </w:lvl>
    <w:lvl w:ilvl="3">
      <w:start w:val="1"/>
      <w:numFmt w:val="decimal"/>
      <w:lvlText w:val="%1.%2.%3.%4"/>
      <w:lvlJc w:val="left"/>
      <w:pPr>
        <w:ind w:left="794" w:hanging="794"/>
      </w:pPr>
    </w:lvl>
    <w:lvl w:ilvl="4">
      <w:start w:val="1"/>
      <w:numFmt w:val="decimal"/>
      <w:lvlText w:val="%1.%2.%3.%4.%5."/>
      <w:lvlJc w:val="left"/>
      <w:pPr>
        <w:ind w:left="907" w:hanging="907"/>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32CC6F5D"/>
    <w:multiLevelType w:val="multilevel"/>
    <w:tmpl w:val="64C67F9C"/>
    <w:lvl w:ilvl="0">
      <w:start w:val="1"/>
      <w:numFmt w:val="decimal"/>
      <w:lvlText w:val="2.%1"/>
      <w:lvlJc w:val="left"/>
      <w:pPr>
        <w:ind w:left="0" w:firstLine="0"/>
      </w:pPr>
      <w:rPr>
        <w:rFonts w:cs="Arial"/>
      </w:rPr>
    </w:lvl>
    <w:lvl w:ilvl="1">
      <w:start w:val="1"/>
      <w:numFmt w:val="decimal"/>
      <w:lvlText w:val="2.%2"/>
      <w:lvlJc w:val="left"/>
      <w:pPr>
        <w:ind w:left="567" w:hanging="567"/>
      </w:pPr>
      <w:rPr>
        <w:rFonts w:cs="Arial"/>
        <w:b w:val="0"/>
        <w:i w:val="0"/>
      </w:rPr>
    </w:lvl>
    <w:lvl w:ilvl="2">
      <w:start w:val="1"/>
      <w:numFmt w:val="lowerRoman"/>
      <w:lvlText w:val="%3."/>
      <w:lvlJc w:val="right"/>
      <w:pPr>
        <w:ind w:left="680" w:hanging="680"/>
      </w:pPr>
    </w:lvl>
    <w:lvl w:ilvl="3">
      <w:start w:val="1"/>
      <w:numFmt w:val="decimal"/>
      <w:lvlText w:val="%1.%2.%3.%4"/>
      <w:lvlJc w:val="left"/>
      <w:pPr>
        <w:ind w:left="794" w:hanging="794"/>
      </w:pPr>
    </w:lvl>
    <w:lvl w:ilvl="4">
      <w:start w:val="1"/>
      <w:numFmt w:val="decimal"/>
      <w:lvlText w:val="%1.%2.%3.%4.%5."/>
      <w:lvlJc w:val="left"/>
      <w:pPr>
        <w:ind w:left="907" w:hanging="907"/>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rPr>
        <w:b w:val="0"/>
      </w:rPr>
    </w:lvl>
  </w:abstractNum>
  <w:abstractNum w:abstractNumId="22" w15:restartNumberingAfterBreak="0">
    <w:nsid w:val="397B62A0"/>
    <w:multiLevelType w:val="multilevel"/>
    <w:tmpl w:val="D896B226"/>
    <w:lvl w:ilvl="0">
      <w:start w:val="1"/>
      <w:numFmt w:val="decimal"/>
      <w:lvlText w:val="6.%1"/>
      <w:lvlJc w:val="left"/>
      <w:pPr>
        <w:ind w:left="360" w:hanging="360"/>
      </w:pPr>
      <w:rPr>
        <w:rFonts w:ascii="Arial" w:hAnsi="Arial" w:cs="Arial"/>
        <w:sz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39A7003F"/>
    <w:multiLevelType w:val="multilevel"/>
    <w:tmpl w:val="3AEA6DB2"/>
    <w:lvl w:ilvl="0">
      <w:start w:val="1"/>
      <w:numFmt w:val="decimal"/>
      <w:lvlText w:val="4.%1"/>
      <w:lvlJc w:val="left"/>
      <w:pPr>
        <w:ind w:left="720" w:hanging="360"/>
      </w:pPr>
      <w:rPr>
        <w:rFonts w:ascii="Arial" w:hAnsi="Arial" w:cs="Arial"/>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3D5B1FB1"/>
    <w:multiLevelType w:val="multilevel"/>
    <w:tmpl w:val="E34691F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3D743D32"/>
    <w:multiLevelType w:val="multilevel"/>
    <w:tmpl w:val="E2BE3AA6"/>
    <w:lvl w:ilvl="0">
      <w:start w:val="1"/>
      <w:numFmt w:val="lowerLetter"/>
      <w:lvlText w:val="%1)"/>
      <w:lvlJc w:val="left"/>
      <w:pPr>
        <w:ind w:left="2138" w:hanging="360"/>
      </w:pPr>
    </w:lvl>
    <w:lvl w:ilvl="1">
      <w:start w:val="1"/>
      <w:numFmt w:val="lowerLetter"/>
      <w:lvlText w:val="%2."/>
      <w:lvlJc w:val="left"/>
      <w:pPr>
        <w:ind w:left="2858" w:hanging="360"/>
      </w:pPr>
    </w:lvl>
    <w:lvl w:ilvl="2">
      <w:start w:val="1"/>
      <w:numFmt w:val="lowerRoman"/>
      <w:lvlText w:val="%3."/>
      <w:lvlJc w:val="right"/>
      <w:pPr>
        <w:ind w:left="3578" w:hanging="180"/>
      </w:pPr>
    </w:lvl>
    <w:lvl w:ilvl="3">
      <w:start w:val="1"/>
      <w:numFmt w:val="decimal"/>
      <w:lvlText w:val="%4."/>
      <w:lvlJc w:val="left"/>
      <w:pPr>
        <w:ind w:left="4298" w:hanging="360"/>
      </w:pPr>
    </w:lvl>
    <w:lvl w:ilvl="4">
      <w:start w:val="1"/>
      <w:numFmt w:val="lowerLetter"/>
      <w:lvlText w:val="%5."/>
      <w:lvlJc w:val="left"/>
      <w:pPr>
        <w:ind w:left="5018" w:hanging="360"/>
      </w:pPr>
    </w:lvl>
    <w:lvl w:ilvl="5">
      <w:start w:val="1"/>
      <w:numFmt w:val="lowerRoman"/>
      <w:lvlText w:val="%6."/>
      <w:lvlJc w:val="right"/>
      <w:pPr>
        <w:ind w:left="5738" w:hanging="180"/>
      </w:pPr>
    </w:lvl>
    <w:lvl w:ilvl="6">
      <w:start w:val="1"/>
      <w:numFmt w:val="decimal"/>
      <w:lvlText w:val="%7."/>
      <w:lvlJc w:val="left"/>
      <w:pPr>
        <w:ind w:left="6458" w:hanging="360"/>
      </w:pPr>
    </w:lvl>
    <w:lvl w:ilvl="7">
      <w:start w:val="1"/>
      <w:numFmt w:val="lowerLetter"/>
      <w:lvlText w:val="%8."/>
      <w:lvlJc w:val="left"/>
      <w:pPr>
        <w:ind w:left="7178" w:hanging="360"/>
      </w:pPr>
    </w:lvl>
    <w:lvl w:ilvl="8">
      <w:start w:val="1"/>
      <w:numFmt w:val="lowerRoman"/>
      <w:lvlText w:val="%9."/>
      <w:lvlJc w:val="right"/>
      <w:pPr>
        <w:ind w:left="7898" w:hanging="180"/>
      </w:pPr>
    </w:lvl>
  </w:abstractNum>
  <w:abstractNum w:abstractNumId="26" w15:restartNumberingAfterBreak="0">
    <w:nsid w:val="3F4B6CE6"/>
    <w:multiLevelType w:val="multilevel"/>
    <w:tmpl w:val="C33690CA"/>
    <w:lvl w:ilvl="0">
      <w:start w:val="1"/>
      <w:numFmt w:val="decimal"/>
      <w:lvlText w:val="11.%1"/>
      <w:lvlJc w:val="left"/>
      <w:pPr>
        <w:ind w:left="1287" w:hanging="360"/>
      </w:pPr>
      <w:rPr>
        <w:rFonts w:ascii="Arial" w:hAnsi="Arial" w:cs="Arial"/>
        <w:sz w:val="20"/>
        <w:szCs w:val="20"/>
      </w:rPr>
    </w:lvl>
    <w:lvl w:ilvl="1">
      <w:start w:val="1"/>
      <w:numFmt w:val="lowerLetter"/>
      <w:lvlText w:val="%2)"/>
      <w:lvlJc w:val="left"/>
      <w:pPr>
        <w:ind w:left="2007" w:hanging="360"/>
      </w:pPr>
      <w:rPr>
        <w:rFonts w:ascii="Arial" w:hAnsi="Arial"/>
        <w:b w:val="0"/>
        <w:sz w:val="20"/>
      </w:r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27" w15:restartNumberingAfterBreak="0">
    <w:nsid w:val="41FF2568"/>
    <w:multiLevelType w:val="multilevel"/>
    <w:tmpl w:val="829403E8"/>
    <w:lvl w:ilvl="0">
      <w:start w:val="1"/>
      <w:numFmt w:val="lowerLetter"/>
      <w:lvlText w:val="%1)"/>
      <w:lvlJc w:val="left"/>
      <w:pPr>
        <w:ind w:left="720" w:hanging="360"/>
      </w:pPr>
      <w:rPr>
        <w:rFonts w:ascii="Arial" w:hAnsi="Arial" w:cs="Times New Roman"/>
        <w:sz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4345623E"/>
    <w:multiLevelType w:val="multilevel"/>
    <w:tmpl w:val="7D1628B0"/>
    <w:lvl w:ilvl="0">
      <w:start w:val="1"/>
      <w:numFmt w:val="lowerRoman"/>
      <w:lvlText w:val="%1."/>
      <w:lvlJc w:val="right"/>
      <w:pPr>
        <w:ind w:left="1287"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29" w15:restartNumberingAfterBreak="0">
    <w:nsid w:val="4E6A7FD9"/>
    <w:multiLevelType w:val="multilevel"/>
    <w:tmpl w:val="E5FC767A"/>
    <w:lvl w:ilvl="0">
      <w:start w:val="1"/>
      <w:numFmt w:val="bullet"/>
      <w:lvlText w:val=""/>
      <w:lvlJc w:val="left"/>
      <w:pPr>
        <w:ind w:left="927" w:hanging="360"/>
      </w:pPr>
      <w:rPr>
        <w:rFonts w:ascii="Wingdings" w:hAnsi="Wingdings" w:cs="Wingdings" w:hint="default"/>
      </w:rPr>
    </w:lvl>
    <w:lvl w:ilvl="1">
      <w:start w:val="1"/>
      <w:numFmt w:val="bullet"/>
      <w:lvlText w:val="o"/>
      <w:lvlJc w:val="left"/>
      <w:pPr>
        <w:ind w:left="1647" w:hanging="360"/>
      </w:pPr>
      <w:rPr>
        <w:rFonts w:ascii="Courier New" w:hAnsi="Courier New" w:cs="Courier New" w:hint="default"/>
      </w:rPr>
    </w:lvl>
    <w:lvl w:ilvl="2">
      <w:start w:val="1"/>
      <w:numFmt w:val="bullet"/>
      <w:lvlText w:val=""/>
      <w:lvlJc w:val="left"/>
      <w:pPr>
        <w:ind w:left="2367" w:hanging="360"/>
      </w:pPr>
      <w:rPr>
        <w:rFonts w:ascii="Wingdings" w:hAnsi="Wingdings" w:cs="Wingdings" w:hint="default"/>
      </w:rPr>
    </w:lvl>
    <w:lvl w:ilvl="3">
      <w:start w:val="1"/>
      <w:numFmt w:val="bullet"/>
      <w:lvlText w:val=""/>
      <w:lvlJc w:val="left"/>
      <w:pPr>
        <w:ind w:left="3087" w:hanging="360"/>
      </w:pPr>
      <w:rPr>
        <w:rFonts w:ascii="Symbol" w:hAnsi="Symbol" w:cs="Symbol" w:hint="default"/>
      </w:rPr>
    </w:lvl>
    <w:lvl w:ilvl="4">
      <w:start w:val="1"/>
      <w:numFmt w:val="bullet"/>
      <w:lvlText w:val="o"/>
      <w:lvlJc w:val="left"/>
      <w:pPr>
        <w:ind w:left="3807" w:hanging="360"/>
      </w:pPr>
      <w:rPr>
        <w:rFonts w:ascii="Courier New" w:hAnsi="Courier New" w:cs="Courier New" w:hint="default"/>
      </w:rPr>
    </w:lvl>
    <w:lvl w:ilvl="5">
      <w:start w:val="1"/>
      <w:numFmt w:val="bullet"/>
      <w:lvlText w:val=""/>
      <w:lvlJc w:val="left"/>
      <w:pPr>
        <w:ind w:left="4527" w:hanging="360"/>
      </w:pPr>
      <w:rPr>
        <w:rFonts w:ascii="Wingdings" w:hAnsi="Wingdings" w:cs="Wingdings" w:hint="default"/>
      </w:rPr>
    </w:lvl>
    <w:lvl w:ilvl="6">
      <w:start w:val="1"/>
      <w:numFmt w:val="bullet"/>
      <w:lvlText w:val=""/>
      <w:lvlJc w:val="left"/>
      <w:pPr>
        <w:ind w:left="5247" w:hanging="360"/>
      </w:pPr>
      <w:rPr>
        <w:rFonts w:ascii="Symbol" w:hAnsi="Symbol" w:cs="Symbol" w:hint="default"/>
      </w:rPr>
    </w:lvl>
    <w:lvl w:ilvl="7">
      <w:start w:val="1"/>
      <w:numFmt w:val="bullet"/>
      <w:lvlText w:val="o"/>
      <w:lvlJc w:val="left"/>
      <w:pPr>
        <w:ind w:left="5967" w:hanging="360"/>
      </w:pPr>
      <w:rPr>
        <w:rFonts w:ascii="Courier New" w:hAnsi="Courier New" w:cs="Courier New" w:hint="default"/>
      </w:rPr>
    </w:lvl>
    <w:lvl w:ilvl="8">
      <w:start w:val="1"/>
      <w:numFmt w:val="bullet"/>
      <w:lvlText w:val=""/>
      <w:lvlJc w:val="left"/>
      <w:pPr>
        <w:ind w:left="6687" w:hanging="360"/>
      </w:pPr>
      <w:rPr>
        <w:rFonts w:ascii="Wingdings" w:hAnsi="Wingdings" w:cs="Wingdings" w:hint="default"/>
      </w:rPr>
    </w:lvl>
  </w:abstractNum>
  <w:abstractNum w:abstractNumId="30" w15:restartNumberingAfterBreak="0">
    <w:nsid w:val="4EE4377A"/>
    <w:multiLevelType w:val="hybridMultilevel"/>
    <w:tmpl w:val="5358DCC2"/>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31" w15:restartNumberingAfterBreak="0">
    <w:nsid w:val="52E02B63"/>
    <w:multiLevelType w:val="multilevel"/>
    <w:tmpl w:val="5912704A"/>
    <w:lvl w:ilvl="0">
      <w:start w:val="3"/>
      <w:numFmt w:val="decimal"/>
      <w:suff w:val="nothing"/>
      <w:lvlText w:val="Článok %1."/>
      <w:lvlJc w:val="left"/>
      <w:pPr>
        <w:ind w:left="0" w:firstLine="0"/>
      </w:pPr>
    </w:lvl>
    <w:lvl w:ilvl="1">
      <w:start w:val="1"/>
      <w:numFmt w:val="decimal"/>
      <w:lvlText w:val="5.%2"/>
      <w:lvlJc w:val="left"/>
      <w:pPr>
        <w:ind w:left="567" w:hanging="567"/>
      </w:pPr>
      <w:rPr>
        <w:rFonts w:ascii="Arial" w:hAnsi="Arial" w:cs="Arial"/>
        <w:b w:val="0"/>
        <w:i w:val="0"/>
      </w:rPr>
    </w:lvl>
    <w:lvl w:ilvl="2">
      <w:start w:val="1"/>
      <w:numFmt w:val="bullet"/>
      <w:lvlText w:val=""/>
      <w:lvlJc w:val="left"/>
      <w:pPr>
        <w:ind w:left="680" w:hanging="680"/>
      </w:pPr>
      <w:rPr>
        <w:rFonts w:ascii="Symbol" w:hAnsi="Symbol" w:cs="Symbol" w:hint="default"/>
      </w:rPr>
    </w:lvl>
    <w:lvl w:ilvl="3">
      <w:start w:val="1"/>
      <w:numFmt w:val="decimal"/>
      <w:lvlText w:val="%1.%2.%3.%4"/>
      <w:lvlJc w:val="left"/>
      <w:pPr>
        <w:ind w:left="794" w:hanging="794"/>
      </w:pPr>
    </w:lvl>
    <w:lvl w:ilvl="4">
      <w:start w:val="1"/>
      <w:numFmt w:val="decimal"/>
      <w:lvlText w:val="%1.%2.%3.%4.%5."/>
      <w:lvlJc w:val="left"/>
      <w:pPr>
        <w:ind w:left="907" w:hanging="907"/>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56314EF0"/>
    <w:multiLevelType w:val="hybridMultilevel"/>
    <w:tmpl w:val="24D09354"/>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33" w15:restartNumberingAfterBreak="0">
    <w:nsid w:val="599A2010"/>
    <w:multiLevelType w:val="multilevel"/>
    <w:tmpl w:val="92FEB0E8"/>
    <w:lvl w:ilvl="0">
      <w:start w:val="1"/>
      <w:numFmt w:val="decimal"/>
      <w:suff w:val="nothing"/>
      <w:lvlText w:val="Článok %1."/>
      <w:lvlJc w:val="left"/>
      <w:pPr>
        <w:ind w:left="0" w:firstLine="0"/>
      </w:pPr>
    </w:lvl>
    <w:lvl w:ilvl="1">
      <w:start w:val="1"/>
      <w:numFmt w:val="lowerLetter"/>
      <w:lvlText w:val="%2)"/>
      <w:lvlJc w:val="left"/>
      <w:pPr>
        <w:ind w:left="567" w:hanging="567"/>
      </w:pPr>
      <w:rPr>
        <w:rFonts w:ascii="Arial" w:hAnsi="Arial"/>
        <w:b w:val="0"/>
        <w:i w:val="0"/>
      </w:rPr>
    </w:lvl>
    <w:lvl w:ilvl="2">
      <w:start w:val="1"/>
      <w:numFmt w:val="decimal"/>
      <w:lvlText w:val="%1.%2.%3"/>
      <w:lvlJc w:val="left"/>
      <w:pPr>
        <w:ind w:left="680" w:hanging="680"/>
      </w:pPr>
    </w:lvl>
    <w:lvl w:ilvl="3">
      <w:start w:val="1"/>
      <w:numFmt w:val="decimal"/>
      <w:lvlText w:val="%1.%2.%3.%4"/>
      <w:lvlJc w:val="left"/>
      <w:pPr>
        <w:ind w:left="794" w:hanging="794"/>
      </w:pPr>
    </w:lvl>
    <w:lvl w:ilvl="4">
      <w:start w:val="1"/>
      <w:numFmt w:val="decimal"/>
      <w:lvlText w:val="%1.%2.%3.%4.%5."/>
      <w:lvlJc w:val="left"/>
      <w:pPr>
        <w:ind w:left="907" w:hanging="907"/>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599D177A"/>
    <w:multiLevelType w:val="multilevel"/>
    <w:tmpl w:val="D4B0F4A8"/>
    <w:lvl w:ilvl="0">
      <w:start w:val="1"/>
      <w:numFmt w:val="lowerRoman"/>
      <w:lvlText w:val="%1."/>
      <w:lvlJc w:val="right"/>
      <w:pPr>
        <w:ind w:left="1647" w:hanging="360"/>
      </w:pPr>
    </w:lvl>
    <w:lvl w:ilvl="1">
      <w:start w:val="1"/>
      <w:numFmt w:val="lowerLetter"/>
      <w:lvlText w:val="%2."/>
      <w:lvlJc w:val="left"/>
      <w:pPr>
        <w:ind w:left="2367" w:hanging="360"/>
      </w:pPr>
    </w:lvl>
    <w:lvl w:ilvl="2">
      <w:start w:val="1"/>
      <w:numFmt w:val="lowerRoman"/>
      <w:lvlText w:val="%3."/>
      <w:lvlJc w:val="right"/>
      <w:pPr>
        <w:ind w:left="3087" w:hanging="180"/>
      </w:pPr>
    </w:lvl>
    <w:lvl w:ilvl="3">
      <w:start w:val="1"/>
      <w:numFmt w:val="decimal"/>
      <w:lvlText w:val="%4."/>
      <w:lvlJc w:val="left"/>
      <w:pPr>
        <w:ind w:left="3807" w:hanging="360"/>
      </w:pPr>
    </w:lvl>
    <w:lvl w:ilvl="4">
      <w:start w:val="1"/>
      <w:numFmt w:val="lowerLetter"/>
      <w:lvlText w:val="%5."/>
      <w:lvlJc w:val="left"/>
      <w:pPr>
        <w:ind w:left="4527" w:hanging="360"/>
      </w:pPr>
    </w:lvl>
    <w:lvl w:ilvl="5">
      <w:start w:val="1"/>
      <w:numFmt w:val="lowerRoman"/>
      <w:lvlText w:val="%6."/>
      <w:lvlJc w:val="right"/>
      <w:pPr>
        <w:ind w:left="5247" w:hanging="180"/>
      </w:pPr>
    </w:lvl>
    <w:lvl w:ilvl="6">
      <w:start w:val="1"/>
      <w:numFmt w:val="decimal"/>
      <w:lvlText w:val="%7."/>
      <w:lvlJc w:val="left"/>
      <w:pPr>
        <w:ind w:left="5967" w:hanging="360"/>
      </w:pPr>
    </w:lvl>
    <w:lvl w:ilvl="7">
      <w:start w:val="1"/>
      <w:numFmt w:val="lowerLetter"/>
      <w:lvlText w:val="%8."/>
      <w:lvlJc w:val="left"/>
      <w:pPr>
        <w:ind w:left="6687" w:hanging="360"/>
      </w:pPr>
    </w:lvl>
    <w:lvl w:ilvl="8">
      <w:start w:val="1"/>
      <w:numFmt w:val="lowerRoman"/>
      <w:lvlText w:val="%9."/>
      <w:lvlJc w:val="right"/>
      <w:pPr>
        <w:ind w:left="7407" w:hanging="180"/>
      </w:pPr>
    </w:lvl>
  </w:abstractNum>
  <w:abstractNum w:abstractNumId="35" w15:restartNumberingAfterBreak="0">
    <w:nsid w:val="5AF10B95"/>
    <w:multiLevelType w:val="multilevel"/>
    <w:tmpl w:val="F762215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6" w15:restartNumberingAfterBreak="0">
    <w:nsid w:val="5CC418C6"/>
    <w:multiLevelType w:val="multilevel"/>
    <w:tmpl w:val="4D5EA760"/>
    <w:lvl w:ilvl="0">
      <w:start w:val="1"/>
      <w:numFmt w:val="decimal"/>
      <w:lvlText w:val="2.%1"/>
      <w:lvlJc w:val="left"/>
      <w:pPr>
        <w:ind w:left="0" w:firstLine="0"/>
      </w:pPr>
      <w:rPr>
        <w:rFonts w:cs="Arial"/>
      </w:rPr>
    </w:lvl>
    <w:lvl w:ilvl="1">
      <w:start w:val="1"/>
      <w:numFmt w:val="decimal"/>
      <w:lvlText w:val="10.%2"/>
      <w:lvlJc w:val="left"/>
      <w:pPr>
        <w:ind w:left="567" w:hanging="567"/>
      </w:pPr>
      <w:rPr>
        <w:rFonts w:ascii="Arial" w:hAnsi="Arial" w:cs="Arial"/>
        <w:b w:val="0"/>
        <w:i w:val="0"/>
      </w:rPr>
    </w:lvl>
    <w:lvl w:ilvl="2">
      <w:start w:val="1"/>
      <w:numFmt w:val="lowerLetter"/>
      <w:lvlText w:val="%3)"/>
      <w:lvlJc w:val="left"/>
      <w:pPr>
        <w:ind w:left="680" w:hanging="680"/>
      </w:pPr>
    </w:lvl>
    <w:lvl w:ilvl="3">
      <w:start w:val="1"/>
      <w:numFmt w:val="decimal"/>
      <w:lvlText w:val="%1.%2.%3.%4"/>
      <w:lvlJc w:val="left"/>
      <w:pPr>
        <w:ind w:left="794" w:hanging="794"/>
      </w:pPr>
    </w:lvl>
    <w:lvl w:ilvl="4">
      <w:start w:val="1"/>
      <w:numFmt w:val="decimal"/>
      <w:lvlText w:val="%1.%2.%3.%4.%5."/>
      <w:lvlJc w:val="left"/>
      <w:pPr>
        <w:ind w:left="907" w:hanging="907"/>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5D3744E5"/>
    <w:multiLevelType w:val="multilevel"/>
    <w:tmpl w:val="84F64F84"/>
    <w:lvl w:ilvl="0">
      <w:start w:val="1"/>
      <w:numFmt w:val="decimal"/>
      <w:lvlText w:val="2.%1"/>
      <w:lvlJc w:val="left"/>
      <w:pPr>
        <w:ind w:left="0" w:firstLine="0"/>
      </w:pPr>
      <w:rPr>
        <w:rFonts w:cs="Arial"/>
      </w:rPr>
    </w:lvl>
    <w:lvl w:ilvl="1">
      <w:start w:val="16"/>
      <w:numFmt w:val="decimal"/>
      <w:lvlText w:val="4.%2"/>
      <w:lvlJc w:val="left"/>
      <w:pPr>
        <w:ind w:left="567" w:hanging="567"/>
      </w:pPr>
      <w:rPr>
        <w:rFonts w:cs="Arial"/>
        <w:b w:val="0"/>
        <w:i w:val="0"/>
      </w:rPr>
    </w:lvl>
    <w:lvl w:ilvl="2">
      <w:start w:val="1"/>
      <w:numFmt w:val="lowerLetter"/>
      <w:lvlText w:val="%3)"/>
      <w:lvlJc w:val="left"/>
      <w:pPr>
        <w:ind w:left="680" w:hanging="680"/>
      </w:pPr>
    </w:lvl>
    <w:lvl w:ilvl="3">
      <w:start w:val="1"/>
      <w:numFmt w:val="decimal"/>
      <w:lvlText w:val="%1.%2.%3.%4"/>
      <w:lvlJc w:val="left"/>
      <w:pPr>
        <w:ind w:left="794" w:hanging="794"/>
      </w:pPr>
    </w:lvl>
    <w:lvl w:ilvl="4">
      <w:start w:val="1"/>
      <w:numFmt w:val="decimal"/>
      <w:lvlText w:val="%1.%2.%3.%4.%5."/>
      <w:lvlJc w:val="left"/>
      <w:pPr>
        <w:ind w:left="907" w:hanging="907"/>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5E121634"/>
    <w:multiLevelType w:val="hybridMultilevel"/>
    <w:tmpl w:val="17882E16"/>
    <w:lvl w:ilvl="0" w:tplc="0405000F">
      <w:start w:val="1"/>
      <w:numFmt w:val="decimal"/>
      <w:lvlText w:val="%1."/>
      <w:lvlJc w:val="left"/>
      <w:pPr>
        <w:tabs>
          <w:tab w:val="num" w:pos="720"/>
        </w:tabs>
        <w:ind w:left="720" w:hanging="360"/>
      </w:pPr>
    </w:lvl>
    <w:lvl w:ilvl="1" w:tplc="04050001">
      <w:start w:val="1"/>
      <w:numFmt w:val="bullet"/>
      <w:lvlText w:val=""/>
      <w:lvlJc w:val="left"/>
      <w:pPr>
        <w:tabs>
          <w:tab w:val="num" w:pos="1440"/>
        </w:tabs>
        <w:ind w:left="1440" w:hanging="360"/>
      </w:pPr>
      <w:rPr>
        <w:rFonts w:ascii="Symbol" w:hAnsi="Symbol"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9" w15:restartNumberingAfterBreak="0">
    <w:nsid w:val="5F173211"/>
    <w:multiLevelType w:val="multilevel"/>
    <w:tmpl w:val="70143528"/>
    <w:lvl w:ilvl="0">
      <w:start w:val="1"/>
      <w:numFmt w:val="decimal"/>
      <w:lvlText w:val="12.%1"/>
      <w:lvlJc w:val="left"/>
      <w:pPr>
        <w:ind w:left="1287" w:hanging="360"/>
      </w:pPr>
      <w:rPr>
        <w:rFonts w:ascii="Arial" w:hAnsi="Arial" w:cs="Arial"/>
        <w:sz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5F2D006A"/>
    <w:multiLevelType w:val="hybridMultilevel"/>
    <w:tmpl w:val="14F450B2"/>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start w:val="1"/>
      <w:numFmt w:val="lowerRoman"/>
      <w:lvlText w:val="%9."/>
      <w:lvlJc w:val="right"/>
      <w:pPr>
        <w:ind w:left="7047" w:hanging="180"/>
      </w:pPr>
    </w:lvl>
  </w:abstractNum>
  <w:abstractNum w:abstractNumId="41" w15:restartNumberingAfterBreak="0">
    <w:nsid w:val="5F35485A"/>
    <w:multiLevelType w:val="hybridMultilevel"/>
    <w:tmpl w:val="E34801EA"/>
    <w:lvl w:ilvl="0" w:tplc="041B001B">
      <w:start w:val="1"/>
      <w:numFmt w:val="lowerRoman"/>
      <w:lvlText w:val="%1."/>
      <w:lvlJc w:val="righ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42" w15:restartNumberingAfterBreak="0">
    <w:nsid w:val="64555842"/>
    <w:multiLevelType w:val="multilevel"/>
    <w:tmpl w:val="4288C0E2"/>
    <w:lvl w:ilvl="0">
      <w:start w:val="1"/>
      <w:numFmt w:val="decimal"/>
      <w:lvlText w:val="9.%1"/>
      <w:lvlJc w:val="left"/>
      <w:pPr>
        <w:ind w:left="720" w:hanging="360"/>
      </w:pPr>
      <w:rPr>
        <w:rFonts w:cs="Arial"/>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Letter"/>
      <w:lvlText w:val="%9)"/>
      <w:lvlJc w:val="left"/>
      <w:pPr>
        <w:ind w:left="6480" w:hanging="180"/>
      </w:pPr>
    </w:lvl>
  </w:abstractNum>
  <w:abstractNum w:abstractNumId="43" w15:restartNumberingAfterBreak="0">
    <w:nsid w:val="65037467"/>
    <w:multiLevelType w:val="hybridMultilevel"/>
    <w:tmpl w:val="6F78C272"/>
    <w:lvl w:ilvl="0" w:tplc="E4EA6DF2">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4" w15:restartNumberingAfterBreak="0">
    <w:nsid w:val="67AE4BC5"/>
    <w:multiLevelType w:val="hybridMultilevel"/>
    <w:tmpl w:val="1B481E2E"/>
    <w:lvl w:ilvl="0" w:tplc="A4B433D2">
      <w:start w:val="1"/>
      <w:numFmt w:val="lowerRoman"/>
      <w:lvlText w:val="%1."/>
      <w:lvlJc w:val="right"/>
      <w:pPr>
        <w:ind w:left="1429" w:hanging="360"/>
      </w:pPr>
      <w:rPr>
        <w:b w:val="0"/>
      </w:rPr>
    </w:lvl>
    <w:lvl w:ilvl="1" w:tplc="041B0019">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start w:val="1"/>
      <w:numFmt w:val="lowerRoman"/>
      <w:lvlText w:val="%9."/>
      <w:lvlJc w:val="right"/>
      <w:pPr>
        <w:ind w:left="7189" w:hanging="180"/>
      </w:pPr>
    </w:lvl>
  </w:abstractNum>
  <w:abstractNum w:abstractNumId="45" w15:restartNumberingAfterBreak="0">
    <w:nsid w:val="67BA0801"/>
    <w:multiLevelType w:val="hybridMultilevel"/>
    <w:tmpl w:val="A0707C3C"/>
    <w:lvl w:ilvl="0" w:tplc="041B0001">
      <w:start w:val="1"/>
      <w:numFmt w:val="bullet"/>
      <w:lvlText w:val=""/>
      <w:lvlJc w:val="left"/>
      <w:pPr>
        <w:ind w:left="1800" w:hanging="360"/>
      </w:pPr>
      <w:rPr>
        <w:rFonts w:ascii="Symbol" w:hAnsi="Symbol" w:hint="default"/>
      </w:rPr>
    </w:lvl>
    <w:lvl w:ilvl="1" w:tplc="041B0003" w:tentative="1">
      <w:start w:val="1"/>
      <w:numFmt w:val="bullet"/>
      <w:lvlText w:val="o"/>
      <w:lvlJc w:val="left"/>
      <w:pPr>
        <w:ind w:left="2520" w:hanging="360"/>
      </w:pPr>
      <w:rPr>
        <w:rFonts w:ascii="Courier New" w:hAnsi="Courier New" w:cs="Courier New" w:hint="default"/>
      </w:rPr>
    </w:lvl>
    <w:lvl w:ilvl="2" w:tplc="041B0005" w:tentative="1">
      <w:start w:val="1"/>
      <w:numFmt w:val="bullet"/>
      <w:lvlText w:val=""/>
      <w:lvlJc w:val="left"/>
      <w:pPr>
        <w:ind w:left="3240" w:hanging="360"/>
      </w:pPr>
      <w:rPr>
        <w:rFonts w:ascii="Wingdings" w:hAnsi="Wingdings" w:hint="default"/>
      </w:rPr>
    </w:lvl>
    <w:lvl w:ilvl="3" w:tplc="041B0001" w:tentative="1">
      <w:start w:val="1"/>
      <w:numFmt w:val="bullet"/>
      <w:lvlText w:val=""/>
      <w:lvlJc w:val="left"/>
      <w:pPr>
        <w:ind w:left="3960" w:hanging="360"/>
      </w:pPr>
      <w:rPr>
        <w:rFonts w:ascii="Symbol" w:hAnsi="Symbol" w:hint="default"/>
      </w:rPr>
    </w:lvl>
    <w:lvl w:ilvl="4" w:tplc="041B0003" w:tentative="1">
      <w:start w:val="1"/>
      <w:numFmt w:val="bullet"/>
      <w:lvlText w:val="o"/>
      <w:lvlJc w:val="left"/>
      <w:pPr>
        <w:ind w:left="4680" w:hanging="360"/>
      </w:pPr>
      <w:rPr>
        <w:rFonts w:ascii="Courier New" w:hAnsi="Courier New" w:cs="Courier New" w:hint="default"/>
      </w:rPr>
    </w:lvl>
    <w:lvl w:ilvl="5" w:tplc="041B0005" w:tentative="1">
      <w:start w:val="1"/>
      <w:numFmt w:val="bullet"/>
      <w:lvlText w:val=""/>
      <w:lvlJc w:val="left"/>
      <w:pPr>
        <w:ind w:left="5400" w:hanging="360"/>
      </w:pPr>
      <w:rPr>
        <w:rFonts w:ascii="Wingdings" w:hAnsi="Wingdings" w:hint="default"/>
      </w:rPr>
    </w:lvl>
    <w:lvl w:ilvl="6" w:tplc="041B0001" w:tentative="1">
      <w:start w:val="1"/>
      <w:numFmt w:val="bullet"/>
      <w:lvlText w:val=""/>
      <w:lvlJc w:val="left"/>
      <w:pPr>
        <w:ind w:left="6120" w:hanging="360"/>
      </w:pPr>
      <w:rPr>
        <w:rFonts w:ascii="Symbol" w:hAnsi="Symbol" w:hint="default"/>
      </w:rPr>
    </w:lvl>
    <w:lvl w:ilvl="7" w:tplc="041B0003" w:tentative="1">
      <w:start w:val="1"/>
      <w:numFmt w:val="bullet"/>
      <w:lvlText w:val="o"/>
      <w:lvlJc w:val="left"/>
      <w:pPr>
        <w:ind w:left="6840" w:hanging="360"/>
      </w:pPr>
      <w:rPr>
        <w:rFonts w:ascii="Courier New" w:hAnsi="Courier New" w:cs="Courier New" w:hint="default"/>
      </w:rPr>
    </w:lvl>
    <w:lvl w:ilvl="8" w:tplc="041B0005" w:tentative="1">
      <w:start w:val="1"/>
      <w:numFmt w:val="bullet"/>
      <w:lvlText w:val=""/>
      <w:lvlJc w:val="left"/>
      <w:pPr>
        <w:ind w:left="7560" w:hanging="360"/>
      </w:pPr>
      <w:rPr>
        <w:rFonts w:ascii="Wingdings" w:hAnsi="Wingdings" w:hint="default"/>
      </w:rPr>
    </w:lvl>
  </w:abstractNum>
  <w:abstractNum w:abstractNumId="46" w15:restartNumberingAfterBreak="0">
    <w:nsid w:val="6B5D0B68"/>
    <w:multiLevelType w:val="multilevel"/>
    <w:tmpl w:val="70143528"/>
    <w:lvl w:ilvl="0">
      <w:start w:val="1"/>
      <w:numFmt w:val="decimal"/>
      <w:lvlText w:val="12.%1"/>
      <w:lvlJc w:val="left"/>
      <w:pPr>
        <w:ind w:left="1287" w:hanging="360"/>
      </w:pPr>
      <w:rPr>
        <w:rFonts w:ascii="Arial" w:hAnsi="Arial" w:cs="Arial"/>
        <w:sz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7" w15:restartNumberingAfterBreak="0">
    <w:nsid w:val="6BA15C5C"/>
    <w:multiLevelType w:val="multilevel"/>
    <w:tmpl w:val="0B4C9E68"/>
    <w:lvl w:ilvl="0">
      <w:start w:val="1"/>
      <w:numFmt w:val="decimal"/>
      <w:lvlText w:val="3.%1"/>
      <w:lvlJc w:val="left"/>
      <w:pPr>
        <w:ind w:left="720" w:hanging="360"/>
      </w:pPr>
      <w:rPr>
        <w:rFonts w:ascii="Arial" w:hAnsi="Arial" w:cs="Arial"/>
        <w:sz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8" w15:restartNumberingAfterBreak="0">
    <w:nsid w:val="70694564"/>
    <w:multiLevelType w:val="multilevel"/>
    <w:tmpl w:val="B2A4AC60"/>
    <w:lvl w:ilvl="0">
      <w:start w:val="1"/>
      <w:numFmt w:val="decimal"/>
      <w:lvlText w:val="2.%1"/>
      <w:lvlJc w:val="left"/>
      <w:pPr>
        <w:ind w:left="0" w:firstLine="0"/>
      </w:pPr>
      <w:rPr>
        <w:rFonts w:cs="Arial"/>
      </w:rPr>
    </w:lvl>
    <w:lvl w:ilvl="1">
      <w:start w:val="1"/>
      <w:numFmt w:val="decimal"/>
      <w:lvlText w:val="1.%2"/>
      <w:lvlJc w:val="left"/>
      <w:pPr>
        <w:ind w:left="567" w:hanging="567"/>
      </w:pPr>
      <w:rPr>
        <w:rFonts w:ascii="Arial" w:hAnsi="Arial" w:cs="Arial"/>
        <w:b w:val="0"/>
        <w:i w:val="0"/>
        <w:sz w:val="20"/>
      </w:rPr>
    </w:lvl>
    <w:lvl w:ilvl="2">
      <w:start w:val="1"/>
      <w:numFmt w:val="lowerLetter"/>
      <w:lvlText w:val="%3)"/>
      <w:lvlJc w:val="right"/>
      <w:pPr>
        <w:ind w:left="680" w:hanging="680"/>
      </w:pPr>
      <w:rPr>
        <w:rFonts w:eastAsia="Times New Roman" w:cs="Arial"/>
      </w:rPr>
    </w:lvl>
    <w:lvl w:ilvl="3">
      <w:start w:val="1"/>
      <w:numFmt w:val="decimal"/>
      <w:lvlText w:val="%1.%2.%3.%4"/>
      <w:lvlJc w:val="left"/>
      <w:pPr>
        <w:ind w:left="794" w:hanging="794"/>
      </w:pPr>
    </w:lvl>
    <w:lvl w:ilvl="4">
      <w:start w:val="1"/>
      <w:numFmt w:val="decimal"/>
      <w:lvlText w:val="%1.%2.%3.%4.%5."/>
      <w:lvlJc w:val="left"/>
      <w:pPr>
        <w:ind w:left="907" w:hanging="907"/>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9" w15:restartNumberingAfterBreak="0">
    <w:nsid w:val="72FB521A"/>
    <w:multiLevelType w:val="multilevel"/>
    <w:tmpl w:val="0632FCBE"/>
    <w:lvl w:ilvl="0">
      <w:start w:val="1"/>
      <w:numFmt w:val="decimal"/>
      <w:lvlText w:val="9.%1"/>
      <w:lvlJc w:val="left"/>
      <w:pPr>
        <w:ind w:left="720" w:hanging="360"/>
      </w:pPr>
      <w:rPr>
        <w:rFonts w:cs="Arial"/>
        <w:sz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0" w15:restartNumberingAfterBreak="0">
    <w:nsid w:val="73D51073"/>
    <w:multiLevelType w:val="multilevel"/>
    <w:tmpl w:val="9460BC8E"/>
    <w:lvl w:ilvl="0">
      <w:start w:val="1"/>
      <w:numFmt w:val="decimal"/>
      <w:lvlText w:val="2.%1"/>
      <w:lvlJc w:val="left"/>
      <w:pPr>
        <w:ind w:left="0" w:firstLine="0"/>
      </w:pPr>
      <w:rPr>
        <w:rFonts w:cs="Arial"/>
      </w:rPr>
    </w:lvl>
    <w:lvl w:ilvl="1">
      <w:start w:val="1"/>
      <w:numFmt w:val="decimal"/>
      <w:lvlText w:val="13.%2"/>
      <w:lvlJc w:val="left"/>
      <w:pPr>
        <w:ind w:left="567" w:hanging="567"/>
      </w:pPr>
      <w:rPr>
        <w:rFonts w:ascii="Arial" w:hAnsi="Arial" w:cs="Arial"/>
        <w:b w:val="0"/>
        <w:i w:val="0"/>
        <w:sz w:val="20"/>
      </w:rPr>
    </w:lvl>
    <w:lvl w:ilvl="2">
      <w:start w:val="1"/>
      <w:numFmt w:val="lowerLetter"/>
      <w:lvlText w:val="%3)"/>
      <w:lvlJc w:val="left"/>
      <w:pPr>
        <w:ind w:left="680" w:hanging="680"/>
      </w:pPr>
    </w:lvl>
    <w:lvl w:ilvl="3">
      <w:start w:val="1"/>
      <w:numFmt w:val="decimal"/>
      <w:lvlText w:val="%1.%2.%3.%4"/>
      <w:lvlJc w:val="left"/>
      <w:pPr>
        <w:ind w:left="794" w:hanging="794"/>
      </w:pPr>
    </w:lvl>
    <w:lvl w:ilvl="4">
      <w:start w:val="1"/>
      <w:numFmt w:val="decimal"/>
      <w:lvlText w:val="%1.%2.%3.%4.%5."/>
      <w:lvlJc w:val="left"/>
      <w:pPr>
        <w:ind w:left="907" w:hanging="907"/>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1" w15:restartNumberingAfterBreak="0">
    <w:nsid w:val="73DD3600"/>
    <w:multiLevelType w:val="multilevel"/>
    <w:tmpl w:val="C8B0A304"/>
    <w:lvl w:ilvl="0">
      <w:start w:val="1"/>
      <w:numFmt w:val="low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2" w15:restartNumberingAfterBreak="0">
    <w:nsid w:val="77221E0F"/>
    <w:multiLevelType w:val="multilevel"/>
    <w:tmpl w:val="CB7E1D70"/>
    <w:lvl w:ilvl="0">
      <w:start w:val="1"/>
      <w:numFmt w:val="lowerLetter"/>
      <w:lvlText w:val="%1)"/>
      <w:lvlJc w:val="left"/>
      <w:pPr>
        <w:ind w:left="1428" w:hanging="360"/>
      </w:pPr>
    </w:lvl>
    <w:lvl w:ilvl="1">
      <w:start w:val="1"/>
      <w:numFmt w:val="lowerLetter"/>
      <w:lvlText w:val="%2."/>
      <w:lvlJc w:val="left"/>
      <w:pPr>
        <w:ind w:left="2148" w:hanging="360"/>
      </w:pPr>
    </w:lvl>
    <w:lvl w:ilvl="2">
      <w:start w:val="1"/>
      <w:numFmt w:val="lowerRoman"/>
      <w:lvlText w:val="%3."/>
      <w:lvlJc w:val="right"/>
      <w:pPr>
        <w:ind w:left="2868" w:hanging="180"/>
      </w:pPr>
    </w:lvl>
    <w:lvl w:ilvl="3">
      <w:start w:val="1"/>
      <w:numFmt w:val="decimal"/>
      <w:lvlText w:val="%4."/>
      <w:lvlJc w:val="left"/>
      <w:pPr>
        <w:ind w:left="3588" w:hanging="360"/>
      </w:pPr>
    </w:lvl>
    <w:lvl w:ilvl="4">
      <w:start w:val="1"/>
      <w:numFmt w:val="lowerLetter"/>
      <w:lvlText w:val="%5."/>
      <w:lvlJc w:val="left"/>
      <w:pPr>
        <w:ind w:left="4308" w:hanging="360"/>
      </w:pPr>
    </w:lvl>
    <w:lvl w:ilvl="5">
      <w:start w:val="1"/>
      <w:numFmt w:val="lowerRoman"/>
      <w:lvlText w:val="%6."/>
      <w:lvlJc w:val="right"/>
      <w:pPr>
        <w:ind w:left="5028" w:hanging="180"/>
      </w:pPr>
    </w:lvl>
    <w:lvl w:ilvl="6">
      <w:start w:val="1"/>
      <w:numFmt w:val="decimal"/>
      <w:lvlText w:val="%7."/>
      <w:lvlJc w:val="left"/>
      <w:pPr>
        <w:ind w:left="5748" w:hanging="360"/>
      </w:pPr>
    </w:lvl>
    <w:lvl w:ilvl="7">
      <w:start w:val="1"/>
      <w:numFmt w:val="lowerLetter"/>
      <w:lvlText w:val="%8."/>
      <w:lvlJc w:val="left"/>
      <w:pPr>
        <w:ind w:left="6468" w:hanging="360"/>
      </w:pPr>
    </w:lvl>
    <w:lvl w:ilvl="8">
      <w:start w:val="1"/>
      <w:numFmt w:val="lowerRoman"/>
      <w:lvlText w:val="%9."/>
      <w:lvlJc w:val="right"/>
      <w:pPr>
        <w:ind w:left="7188" w:hanging="180"/>
      </w:pPr>
    </w:lvl>
  </w:abstractNum>
  <w:abstractNum w:abstractNumId="53" w15:restartNumberingAfterBreak="0">
    <w:nsid w:val="789545BD"/>
    <w:multiLevelType w:val="hybridMultilevel"/>
    <w:tmpl w:val="34D2C656"/>
    <w:lvl w:ilvl="0" w:tplc="E4EA6DF2">
      <w:numFmt w:val="bullet"/>
      <w:lvlText w:val="-"/>
      <w:lvlJc w:val="left"/>
      <w:pPr>
        <w:ind w:left="1647" w:hanging="360"/>
      </w:pPr>
      <w:rPr>
        <w:rFonts w:ascii="Arial" w:eastAsia="Times New Roman" w:hAnsi="Arial" w:cs="Arial" w:hint="default"/>
      </w:rPr>
    </w:lvl>
    <w:lvl w:ilvl="1" w:tplc="04050003">
      <w:start w:val="1"/>
      <w:numFmt w:val="bullet"/>
      <w:lvlText w:val="o"/>
      <w:lvlJc w:val="left"/>
      <w:pPr>
        <w:ind w:left="2367" w:hanging="360"/>
      </w:pPr>
      <w:rPr>
        <w:rFonts w:ascii="Courier New" w:hAnsi="Courier New" w:cs="Courier New" w:hint="default"/>
      </w:rPr>
    </w:lvl>
    <w:lvl w:ilvl="2" w:tplc="04050005" w:tentative="1">
      <w:start w:val="1"/>
      <w:numFmt w:val="bullet"/>
      <w:lvlText w:val=""/>
      <w:lvlJc w:val="left"/>
      <w:pPr>
        <w:ind w:left="3087" w:hanging="360"/>
      </w:pPr>
      <w:rPr>
        <w:rFonts w:ascii="Wingdings" w:hAnsi="Wingdings" w:hint="default"/>
      </w:rPr>
    </w:lvl>
    <w:lvl w:ilvl="3" w:tplc="04050001" w:tentative="1">
      <w:start w:val="1"/>
      <w:numFmt w:val="bullet"/>
      <w:lvlText w:val=""/>
      <w:lvlJc w:val="left"/>
      <w:pPr>
        <w:ind w:left="3807" w:hanging="360"/>
      </w:pPr>
      <w:rPr>
        <w:rFonts w:ascii="Symbol" w:hAnsi="Symbol" w:hint="default"/>
      </w:rPr>
    </w:lvl>
    <w:lvl w:ilvl="4" w:tplc="04050003" w:tentative="1">
      <w:start w:val="1"/>
      <w:numFmt w:val="bullet"/>
      <w:lvlText w:val="o"/>
      <w:lvlJc w:val="left"/>
      <w:pPr>
        <w:ind w:left="4527" w:hanging="360"/>
      </w:pPr>
      <w:rPr>
        <w:rFonts w:ascii="Courier New" w:hAnsi="Courier New" w:cs="Courier New" w:hint="default"/>
      </w:rPr>
    </w:lvl>
    <w:lvl w:ilvl="5" w:tplc="04050005" w:tentative="1">
      <w:start w:val="1"/>
      <w:numFmt w:val="bullet"/>
      <w:lvlText w:val=""/>
      <w:lvlJc w:val="left"/>
      <w:pPr>
        <w:ind w:left="5247" w:hanging="360"/>
      </w:pPr>
      <w:rPr>
        <w:rFonts w:ascii="Wingdings" w:hAnsi="Wingdings" w:hint="default"/>
      </w:rPr>
    </w:lvl>
    <w:lvl w:ilvl="6" w:tplc="04050001" w:tentative="1">
      <w:start w:val="1"/>
      <w:numFmt w:val="bullet"/>
      <w:lvlText w:val=""/>
      <w:lvlJc w:val="left"/>
      <w:pPr>
        <w:ind w:left="5967" w:hanging="360"/>
      </w:pPr>
      <w:rPr>
        <w:rFonts w:ascii="Symbol" w:hAnsi="Symbol" w:hint="default"/>
      </w:rPr>
    </w:lvl>
    <w:lvl w:ilvl="7" w:tplc="04050003" w:tentative="1">
      <w:start w:val="1"/>
      <w:numFmt w:val="bullet"/>
      <w:lvlText w:val="o"/>
      <w:lvlJc w:val="left"/>
      <w:pPr>
        <w:ind w:left="6687" w:hanging="360"/>
      </w:pPr>
      <w:rPr>
        <w:rFonts w:ascii="Courier New" w:hAnsi="Courier New" w:cs="Courier New" w:hint="default"/>
      </w:rPr>
    </w:lvl>
    <w:lvl w:ilvl="8" w:tplc="04050005" w:tentative="1">
      <w:start w:val="1"/>
      <w:numFmt w:val="bullet"/>
      <w:lvlText w:val=""/>
      <w:lvlJc w:val="left"/>
      <w:pPr>
        <w:ind w:left="7407" w:hanging="360"/>
      </w:pPr>
      <w:rPr>
        <w:rFonts w:ascii="Wingdings" w:hAnsi="Wingdings" w:hint="default"/>
      </w:rPr>
    </w:lvl>
  </w:abstractNum>
  <w:abstractNum w:abstractNumId="54" w15:restartNumberingAfterBreak="0">
    <w:nsid w:val="79EB0E5D"/>
    <w:multiLevelType w:val="hybridMultilevel"/>
    <w:tmpl w:val="90C45336"/>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55" w15:restartNumberingAfterBreak="0">
    <w:nsid w:val="7C1C7E87"/>
    <w:multiLevelType w:val="hybridMultilevel"/>
    <w:tmpl w:val="21228B94"/>
    <w:lvl w:ilvl="0" w:tplc="041B0017">
      <w:start w:val="1"/>
      <w:numFmt w:val="lowerLetter"/>
      <w:lvlText w:val="%1)"/>
      <w:lvlJc w:val="left"/>
      <w:pPr>
        <w:ind w:left="2007" w:hanging="360"/>
      </w:pPr>
    </w:lvl>
    <w:lvl w:ilvl="1" w:tplc="041B0019" w:tentative="1">
      <w:start w:val="1"/>
      <w:numFmt w:val="lowerLetter"/>
      <w:lvlText w:val="%2."/>
      <w:lvlJc w:val="left"/>
      <w:pPr>
        <w:ind w:left="2727" w:hanging="360"/>
      </w:pPr>
    </w:lvl>
    <w:lvl w:ilvl="2" w:tplc="041B001B" w:tentative="1">
      <w:start w:val="1"/>
      <w:numFmt w:val="lowerRoman"/>
      <w:lvlText w:val="%3."/>
      <w:lvlJc w:val="right"/>
      <w:pPr>
        <w:ind w:left="3447" w:hanging="180"/>
      </w:pPr>
    </w:lvl>
    <w:lvl w:ilvl="3" w:tplc="041B000F" w:tentative="1">
      <w:start w:val="1"/>
      <w:numFmt w:val="decimal"/>
      <w:lvlText w:val="%4."/>
      <w:lvlJc w:val="left"/>
      <w:pPr>
        <w:ind w:left="4167" w:hanging="360"/>
      </w:pPr>
    </w:lvl>
    <w:lvl w:ilvl="4" w:tplc="041B0019" w:tentative="1">
      <w:start w:val="1"/>
      <w:numFmt w:val="lowerLetter"/>
      <w:lvlText w:val="%5."/>
      <w:lvlJc w:val="left"/>
      <w:pPr>
        <w:ind w:left="4887" w:hanging="360"/>
      </w:pPr>
    </w:lvl>
    <w:lvl w:ilvl="5" w:tplc="041B001B" w:tentative="1">
      <w:start w:val="1"/>
      <w:numFmt w:val="lowerRoman"/>
      <w:lvlText w:val="%6."/>
      <w:lvlJc w:val="right"/>
      <w:pPr>
        <w:ind w:left="5607" w:hanging="180"/>
      </w:pPr>
    </w:lvl>
    <w:lvl w:ilvl="6" w:tplc="041B000F" w:tentative="1">
      <w:start w:val="1"/>
      <w:numFmt w:val="decimal"/>
      <w:lvlText w:val="%7."/>
      <w:lvlJc w:val="left"/>
      <w:pPr>
        <w:ind w:left="6327" w:hanging="360"/>
      </w:pPr>
    </w:lvl>
    <w:lvl w:ilvl="7" w:tplc="041B0019" w:tentative="1">
      <w:start w:val="1"/>
      <w:numFmt w:val="lowerLetter"/>
      <w:lvlText w:val="%8."/>
      <w:lvlJc w:val="left"/>
      <w:pPr>
        <w:ind w:left="7047" w:hanging="360"/>
      </w:pPr>
    </w:lvl>
    <w:lvl w:ilvl="8" w:tplc="041B001B" w:tentative="1">
      <w:start w:val="1"/>
      <w:numFmt w:val="lowerRoman"/>
      <w:lvlText w:val="%9."/>
      <w:lvlJc w:val="right"/>
      <w:pPr>
        <w:ind w:left="7767" w:hanging="180"/>
      </w:pPr>
    </w:lvl>
  </w:abstractNum>
  <w:num w:numId="1" w16cid:durableId="172380803">
    <w:abstractNumId w:val="12"/>
  </w:num>
  <w:num w:numId="2" w16cid:durableId="146096945">
    <w:abstractNumId w:val="48"/>
  </w:num>
  <w:num w:numId="3" w16cid:durableId="1522746156">
    <w:abstractNumId w:val="15"/>
  </w:num>
  <w:num w:numId="4" w16cid:durableId="590510188">
    <w:abstractNumId w:val="47"/>
  </w:num>
  <w:num w:numId="5" w16cid:durableId="594871814">
    <w:abstractNumId w:val="31"/>
  </w:num>
  <w:num w:numId="6" w16cid:durableId="772670389">
    <w:abstractNumId w:val="6"/>
  </w:num>
  <w:num w:numId="7" w16cid:durableId="634455690">
    <w:abstractNumId w:val="22"/>
  </w:num>
  <w:num w:numId="8" w16cid:durableId="1344554210">
    <w:abstractNumId w:val="49"/>
  </w:num>
  <w:num w:numId="9" w16cid:durableId="1375151393">
    <w:abstractNumId w:val="42"/>
  </w:num>
  <w:num w:numId="10" w16cid:durableId="920874937">
    <w:abstractNumId w:val="10"/>
  </w:num>
  <w:num w:numId="11" w16cid:durableId="1505239693">
    <w:abstractNumId w:val="33"/>
  </w:num>
  <w:num w:numId="12" w16cid:durableId="218907015">
    <w:abstractNumId w:val="8"/>
  </w:num>
  <w:num w:numId="13" w16cid:durableId="1888059358">
    <w:abstractNumId w:val="36"/>
  </w:num>
  <w:num w:numId="14" w16cid:durableId="321158731">
    <w:abstractNumId w:val="26"/>
  </w:num>
  <w:num w:numId="15" w16cid:durableId="1440104112">
    <w:abstractNumId w:val="50"/>
  </w:num>
  <w:num w:numId="16" w16cid:durableId="1217666835">
    <w:abstractNumId w:val="0"/>
  </w:num>
  <w:num w:numId="17" w16cid:durableId="489254113">
    <w:abstractNumId w:val="17"/>
  </w:num>
  <w:num w:numId="18" w16cid:durableId="1935555003">
    <w:abstractNumId w:val="25"/>
  </w:num>
  <w:num w:numId="19" w16cid:durableId="1101267590">
    <w:abstractNumId w:val="9"/>
  </w:num>
  <w:num w:numId="20" w16cid:durableId="1707022256">
    <w:abstractNumId w:val="52"/>
  </w:num>
  <w:num w:numId="21" w16cid:durableId="1712339140">
    <w:abstractNumId w:val="37"/>
  </w:num>
  <w:num w:numId="22" w16cid:durableId="2116510853">
    <w:abstractNumId w:val="1"/>
  </w:num>
  <w:num w:numId="23" w16cid:durableId="162010496">
    <w:abstractNumId w:val="51"/>
  </w:num>
  <w:num w:numId="24" w16cid:durableId="1457062972">
    <w:abstractNumId w:val="27"/>
  </w:num>
  <w:num w:numId="25" w16cid:durableId="226768794">
    <w:abstractNumId w:val="14"/>
  </w:num>
  <w:num w:numId="26" w16cid:durableId="321011221">
    <w:abstractNumId w:val="24"/>
  </w:num>
  <w:num w:numId="27" w16cid:durableId="969746006">
    <w:abstractNumId w:val="2"/>
  </w:num>
  <w:num w:numId="28" w16cid:durableId="1682705237">
    <w:abstractNumId w:val="7"/>
  </w:num>
  <w:num w:numId="29" w16cid:durableId="1487043881">
    <w:abstractNumId w:val="34"/>
  </w:num>
  <w:num w:numId="30" w16cid:durableId="1062605267">
    <w:abstractNumId w:val="29"/>
  </w:num>
  <w:num w:numId="31" w16cid:durableId="2018269065">
    <w:abstractNumId w:val="28"/>
  </w:num>
  <w:num w:numId="32" w16cid:durableId="959650693">
    <w:abstractNumId w:val="21"/>
  </w:num>
  <w:num w:numId="33" w16cid:durableId="81948561">
    <w:abstractNumId w:val="23"/>
  </w:num>
  <w:num w:numId="34" w16cid:durableId="639263616">
    <w:abstractNumId w:val="46"/>
  </w:num>
  <w:num w:numId="35" w16cid:durableId="2138982050">
    <w:abstractNumId w:val="44"/>
  </w:num>
  <w:num w:numId="36" w16cid:durableId="136998523">
    <w:abstractNumId w:val="38"/>
  </w:num>
  <w:num w:numId="37" w16cid:durableId="1681926180">
    <w:abstractNumId w:val="43"/>
  </w:num>
  <w:num w:numId="38" w16cid:durableId="260188197">
    <w:abstractNumId w:val="30"/>
  </w:num>
  <w:num w:numId="39" w16cid:durableId="189953383">
    <w:abstractNumId w:val="18"/>
  </w:num>
  <w:num w:numId="40" w16cid:durableId="610667207">
    <w:abstractNumId w:val="40"/>
  </w:num>
  <w:num w:numId="41" w16cid:durableId="929587373">
    <w:abstractNumId w:val="55"/>
  </w:num>
  <w:num w:numId="42" w16cid:durableId="2113670459">
    <w:abstractNumId w:val="32"/>
  </w:num>
  <w:num w:numId="43" w16cid:durableId="1738556568">
    <w:abstractNumId w:val="5"/>
  </w:num>
  <w:num w:numId="44" w16cid:durableId="1878161143">
    <w:abstractNumId w:val="41"/>
  </w:num>
  <w:num w:numId="45" w16cid:durableId="472018741">
    <w:abstractNumId w:val="53"/>
  </w:num>
  <w:num w:numId="46" w16cid:durableId="1498308532">
    <w:abstractNumId w:val="54"/>
  </w:num>
  <w:num w:numId="47" w16cid:durableId="343017467">
    <w:abstractNumId w:val="35"/>
  </w:num>
  <w:num w:numId="48" w16cid:durableId="99525604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92812269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24584684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75825658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53177158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78437395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109473974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50990131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511188156">
    <w:abstractNumId w:val="11"/>
  </w:num>
  <w:num w:numId="57" w16cid:durableId="1383749315">
    <w:abstractNumId w:val="4"/>
  </w:num>
  <w:num w:numId="58" w16cid:durableId="671570596">
    <w:abstractNumId w:val="45"/>
  </w:num>
  <w:num w:numId="59" w16cid:durableId="1183086145">
    <w:abstractNumId w:val="20"/>
  </w:num>
  <w:num w:numId="60" w16cid:durableId="1948806119">
    <w:abstractNumId w:val="16"/>
  </w:num>
  <w:num w:numId="61" w16cid:durableId="28073786">
    <w:abstractNumId w:val="13"/>
  </w:num>
  <w:num w:numId="62" w16cid:durableId="1325545144">
    <w:abstractNumId w:val="3"/>
    <w:lvlOverride w:ilvl="0">
      <w:lvl w:ilvl="0">
        <w:start w:val="1"/>
        <w:numFmt w:val="decimal"/>
        <w:pStyle w:val="LeftLev1"/>
        <w:lvlText w:val="%1."/>
        <w:lvlJc w:val="left"/>
        <w:pPr>
          <w:ind w:left="567" w:hanging="567"/>
        </w:pPr>
        <w:rPr>
          <w:rFonts w:asciiTheme="minorHAnsi" w:hAnsiTheme="minorHAnsi" w:hint="default"/>
          <w:b/>
          <w:bCs/>
          <w:sz w:val="20"/>
          <w:szCs w:val="20"/>
        </w:rPr>
      </w:lvl>
    </w:lvlOverride>
    <w:lvlOverride w:ilvl="1">
      <w:lvl w:ilvl="1">
        <w:start w:val="1"/>
        <w:numFmt w:val="decimal"/>
        <w:pStyle w:val="LeftLev2"/>
        <w:lvlText w:val="%1.%2"/>
        <w:lvlJc w:val="left"/>
        <w:pPr>
          <w:ind w:left="567" w:hanging="567"/>
        </w:pPr>
        <w:rPr>
          <w:rFonts w:hint="default"/>
        </w:rPr>
      </w:lvl>
    </w:lvlOverride>
    <w:lvlOverride w:ilvl="2">
      <w:lvl w:ilvl="2">
        <w:start w:val="1"/>
        <w:numFmt w:val="lowerLetter"/>
        <w:pStyle w:val="LeftLev3"/>
        <w:lvlText w:val="%3)"/>
        <w:lvlJc w:val="left"/>
        <w:pPr>
          <w:ind w:left="5517" w:hanging="567"/>
        </w:pPr>
        <w:rPr>
          <w:rFonts w:asciiTheme="minorHAnsi" w:hAnsiTheme="minorHAnsi" w:hint="default"/>
          <w:b w:val="0"/>
          <w:sz w:val="20"/>
          <w:szCs w:val="20"/>
        </w:rPr>
      </w:lvl>
    </w:lvlOverride>
    <w:lvlOverride w:ilvl="3">
      <w:lvl w:ilvl="3">
        <w:start w:val="1"/>
        <w:numFmt w:val="lowerRoman"/>
        <w:pStyle w:val="LeftLev4"/>
        <w:lvlText w:val="(%4)"/>
        <w:lvlJc w:val="left"/>
        <w:pPr>
          <w:ind w:left="1134" w:hanging="567"/>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63" w16cid:durableId="1872256550">
    <w:abstractNumId w:val="3"/>
  </w:num>
  <w:num w:numId="64" w16cid:durableId="1516924396">
    <w:abstractNumId w:val="3"/>
    <w:lvlOverride w:ilvl="0">
      <w:lvl w:ilvl="0">
        <w:start w:val="1"/>
        <w:numFmt w:val="decimal"/>
        <w:pStyle w:val="LeftLev1"/>
        <w:lvlText w:val="%1."/>
        <w:lvlJc w:val="left"/>
        <w:pPr>
          <w:ind w:left="567" w:hanging="567"/>
        </w:pPr>
        <w:rPr>
          <w:rFonts w:asciiTheme="minorHAnsi" w:hAnsiTheme="minorHAnsi" w:hint="default"/>
          <w:b/>
          <w:bCs/>
          <w:sz w:val="20"/>
          <w:szCs w:val="20"/>
        </w:rPr>
      </w:lvl>
    </w:lvlOverride>
    <w:lvlOverride w:ilvl="1">
      <w:lvl w:ilvl="1">
        <w:start w:val="1"/>
        <w:numFmt w:val="decimal"/>
        <w:pStyle w:val="LeftLev2"/>
        <w:lvlText w:val="%1.%2"/>
        <w:lvlJc w:val="left"/>
        <w:pPr>
          <w:ind w:left="567" w:hanging="567"/>
        </w:pPr>
        <w:rPr>
          <w:rFonts w:hint="default"/>
        </w:rPr>
      </w:lvl>
    </w:lvlOverride>
    <w:lvlOverride w:ilvl="2">
      <w:lvl w:ilvl="2">
        <w:start w:val="1"/>
        <w:numFmt w:val="lowerLetter"/>
        <w:pStyle w:val="LeftLev3"/>
        <w:lvlText w:val="%3)"/>
        <w:lvlJc w:val="left"/>
        <w:pPr>
          <w:ind w:left="5517" w:hanging="567"/>
        </w:pPr>
        <w:rPr>
          <w:rFonts w:asciiTheme="minorHAnsi" w:hAnsiTheme="minorHAnsi" w:hint="default"/>
          <w:b w:val="0"/>
          <w:sz w:val="20"/>
          <w:szCs w:val="20"/>
        </w:rPr>
      </w:lvl>
    </w:lvlOverride>
    <w:lvlOverride w:ilvl="3">
      <w:lvl w:ilvl="3">
        <w:start w:val="1"/>
        <w:numFmt w:val="lowerRoman"/>
        <w:pStyle w:val="LeftLev4"/>
        <w:lvlText w:val="(%4)"/>
        <w:lvlJc w:val="left"/>
        <w:pPr>
          <w:ind w:left="1134" w:hanging="567"/>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65" w16cid:durableId="1408453128">
    <w:abstractNumId w:val="3"/>
    <w:lvlOverride w:ilvl="0">
      <w:lvl w:ilvl="0">
        <w:start w:val="1"/>
        <w:numFmt w:val="decimal"/>
        <w:pStyle w:val="LeftLev1"/>
        <w:lvlText w:val="%1."/>
        <w:lvlJc w:val="left"/>
        <w:pPr>
          <w:ind w:left="567" w:hanging="567"/>
        </w:pPr>
        <w:rPr>
          <w:rFonts w:asciiTheme="minorHAnsi" w:hAnsiTheme="minorHAnsi" w:hint="default"/>
          <w:b/>
          <w:bCs/>
          <w:sz w:val="20"/>
          <w:szCs w:val="20"/>
        </w:rPr>
      </w:lvl>
    </w:lvlOverride>
    <w:lvlOverride w:ilvl="1">
      <w:lvl w:ilvl="1">
        <w:start w:val="1"/>
        <w:numFmt w:val="decimal"/>
        <w:pStyle w:val="LeftLev2"/>
        <w:lvlText w:val="%1.%2"/>
        <w:lvlJc w:val="left"/>
        <w:pPr>
          <w:ind w:left="567" w:hanging="567"/>
        </w:pPr>
        <w:rPr>
          <w:rFonts w:hint="default"/>
        </w:rPr>
      </w:lvl>
    </w:lvlOverride>
    <w:lvlOverride w:ilvl="2">
      <w:lvl w:ilvl="2">
        <w:start w:val="1"/>
        <w:numFmt w:val="lowerLetter"/>
        <w:pStyle w:val="LeftLev3"/>
        <w:lvlText w:val="%3)"/>
        <w:lvlJc w:val="left"/>
        <w:pPr>
          <w:ind w:left="5517" w:hanging="567"/>
        </w:pPr>
        <w:rPr>
          <w:rFonts w:asciiTheme="minorHAnsi" w:hAnsiTheme="minorHAnsi" w:hint="default"/>
          <w:b w:val="0"/>
          <w:sz w:val="20"/>
          <w:szCs w:val="20"/>
        </w:rPr>
      </w:lvl>
    </w:lvlOverride>
    <w:lvlOverride w:ilvl="3">
      <w:lvl w:ilvl="3">
        <w:start w:val="1"/>
        <w:numFmt w:val="lowerRoman"/>
        <w:pStyle w:val="LeftLev4"/>
        <w:lvlText w:val="(%4)"/>
        <w:lvlJc w:val="left"/>
        <w:pPr>
          <w:ind w:left="1134" w:hanging="567"/>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66" w16cid:durableId="599680583">
    <w:abstractNumId w:val="3"/>
    <w:lvlOverride w:ilvl="0">
      <w:lvl w:ilvl="0">
        <w:start w:val="1"/>
        <w:numFmt w:val="decimal"/>
        <w:pStyle w:val="LeftLev1"/>
        <w:lvlText w:val="%1."/>
        <w:lvlJc w:val="left"/>
        <w:pPr>
          <w:ind w:left="567" w:hanging="567"/>
        </w:pPr>
        <w:rPr>
          <w:rFonts w:asciiTheme="minorHAnsi" w:hAnsiTheme="minorHAnsi" w:hint="default"/>
          <w:b/>
          <w:bCs/>
          <w:sz w:val="20"/>
          <w:szCs w:val="20"/>
        </w:rPr>
      </w:lvl>
    </w:lvlOverride>
    <w:lvlOverride w:ilvl="1">
      <w:lvl w:ilvl="1">
        <w:start w:val="1"/>
        <w:numFmt w:val="decimal"/>
        <w:pStyle w:val="LeftLev2"/>
        <w:lvlText w:val="%1.%2"/>
        <w:lvlJc w:val="left"/>
        <w:pPr>
          <w:ind w:left="567" w:hanging="567"/>
        </w:pPr>
        <w:rPr>
          <w:rFonts w:hint="default"/>
        </w:rPr>
      </w:lvl>
    </w:lvlOverride>
    <w:lvlOverride w:ilvl="2">
      <w:lvl w:ilvl="2">
        <w:start w:val="1"/>
        <w:numFmt w:val="lowerLetter"/>
        <w:pStyle w:val="LeftLev3"/>
        <w:lvlText w:val="%3)"/>
        <w:lvlJc w:val="left"/>
        <w:pPr>
          <w:ind w:left="5517" w:hanging="567"/>
        </w:pPr>
        <w:rPr>
          <w:rFonts w:asciiTheme="minorHAnsi" w:hAnsiTheme="minorHAnsi" w:hint="default"/>
          <w:b w:val="0"/>
          <w:sz w:val="20"/>
          <w:szCs w:val="20"/>
        </w:rPr>
      </w:lvl>
    </w:lvlOverride>
    <w:lvlOverride w:ilvl="3">
      <w:lvl w:ilvl="3">
        <w:start w:val="1"/>
        <w:numFmt w:val="lowerRoman"/>
        <w:pStyle w:val="LeftLev4"/>
        <w:lvlText w:val="(%4)"/>
        <w:lvlJc w:val="left"/>
        <w:pPr>
          <w:ind w:left="1134" w:hanging="567"/>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67" w16cid:durableId="1055005989">
    <w:abstractNumId w:val="3"/>
    <w:lvlOverride w:ilvl="0">
      <w:lvl w:ilvl="0">
        <w:start w:val="1"/>
        <w:numFmt w:val="decimal"/>
        <w:pStyle w:val="LeftLev1"/>
        <w:lvlText w:val="%1."/>
        <w:lvlJc w:val="left"/>
        <w:pPr>
          <w:ind w:left="567" w:hanging="567"/>
        </w:pPr>
        <w:rPr>
          <w:rFonts w:asciiTheme="minorHAnsi" w:hAnsiTheme="minorHAnsi" w:hint="default"/>
          <w:b/>
          <w:bCs/>
          <w:sz w:val="20"/>
          <w:szCs w:val="20"/>
        </w:rPr>
      </w:lvl>
    </w:lvlOverride>
    <w:lvlOverride w:ilvl="1">
      <w:lvl w:ilvl="1">
        <w:start w:val="1"/>
        <w:numFmt w:val="decimal"/>
        <w:pStyle w:val="LeftLev2"/>
        <w:lvlText w:val="%1.%2"/>
        <w:lvlJc w:val="left"/>
        <w:pPr>
          <w:ind w:left="567" w:hanging="567"/>
        </w:pPr>
        <w:rPr>
          <w:rFonts w:hint="default"/>
        </w:rPr>
      </w:lvl>
    </w:lvlOverride>
    <w:lvlOverride w:ilvl="2">
      <w:lvl w:ilvl="2">
        <w:start w:val="1"/>
        <w:numFmt w:val="lowerLetter"/>
        <w:pStyle w:val="LeftLev3"/>
        <w:lvlText w:val="%3)"/>
        <w:lvlJc w:val="left"/>
        <w:pPr>
          <w:ind w:left="5517" w:hanging="567"/>
        </w:pPr>
        <w:rPr>
          <w:rFonts w:asciiTheme="minorHAnsi" w:hAnsiTheme="minorHAnsi" w:hint="default"/>
          <w:b w:val="0"/>
          <w:sz w:val="20"/>
          <w:szCs w:val="20"/>
        </w:rPr>
      </w:lvl>
    </w:lvlOverride>
    <w:lvlOverride w:ilvl="3">
      <w:lvl w:ilvl="3">
        <w:start w:val="1"/>
        <w:numFmt w:val="lowerRoman"/>
        <w:pStyle w:val="LeftLev4"/>
        <w:lvlText w:val="(%4)"/>
        <w:lvlJc w:val="left"/>
        <w:pPr>
          <w:ind w:left="1134" w:hanging="567"/>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68" w16cid:durableId="1266228726">
    <w:abstractNumId w:val="3"/>
    <w:lvlOverride w:ilvl="0">
      <w:lvl w:ilvl="0">
        <w:start w:val="1"/>
        <w:numFmt w:val="decimal"/>
        <w:pStyle w:val="LeftLev1"/>
        <w:lvlText w:val="%1."/>
        <w:lvlJc w:val="left"/>
        <w:pPr>
          <w:ind w:left="567" w:hanging="567"/>
        </w:pPr>
        <w:rPr>
          <w:rFonts w:asciiTheme="minorHAnsi" w:hAnsiTheme="minorHAnsi" w:hint="default"/>
          <w:b/>
          <w:bCs/>
          <w:sz w:val="20"/>
          <w:szCs w:val="20"/>
        </w:rPr>
      </w:lvl>
    </w:lvlOverride>
    <w:lvlOverride w:ilvl="1">
      <w:lvl w:ilvl="1">
        <w:start w:val="1"/>
        <w:numFmt w:val="decimal"/>
        <w:pStyle w:val="LeftLev2"/>
        <w:lvlText w:val="%1.%2"/>
        <w:lvlJc w:val="left"/>
        <w:pPr>
          <w:ind w:left="567" w:hanging="567"/>
        </w:pPr>
        <w:rPr>
          <w:rFonts w:hint="default"/>
        </w:rPr>
      </w:lvl>
    </w:lvlOverride>
    <w:lvlOverride w:ilvl="2">
      <w:lvl w:ilvl="2">
        <w:start w:val="1"/>
        <w:numFmt w:val="lowerLetter"/>
        <w:pStyle w:val="LeftLev3"/>
        <w:lvlText w:val="%3)"/>
        <w:lvlJc w:val="left"/>
        <w:pPr>
          <w:ind w:left="5517" w:hanging="567"/>
        </w:pPr>
        <w:rPr>
          <w:rFonts w:asciiTheme="minorHAnsi" w:hAnsiTheme="minorHAnsi" w:hint="default"/>
          <w:b w:val="0"/>
          <w:sz w:val="20"/>
          <w:szCs w:val="20"/>
        </w:rPr>
      </w:lvl>
    </w:lvlOverride>
    <w:lvlOverride w:ilvl="3">
      <w:lvl w:ilvl="3">
        <w:start w:val="1"/>
        <w:numFmt w:val="lowerRoman"/>
        <w:pStyle w:val="LeftLev4"/>
        <w:lvlText w:val="(%4)"/>
        <w:lvlJc w:val="left"/>
        <w:pPr>
          <w:ind w:left="1134" w:hanging="567"/>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69" w16cid:durableId="1275820925">
    <w:abstractNumId w:val="3"/>
    <w:lvlOverride w:ilvl="0">
      <w:lvl w:ilvl="0">
        <w:start w:val="1"/>
        <w:numFmt w:val="decimal"/>
        <w:pStyle w:val="LeftLev1"/>
        <w:lvlText w:val="%1."/>
        <w:lvlJc w:val="left"/>
        <w:pPr>
          <w:ind w:left="567" w:hanging="567"/>
        </w:pPr>
        <w:rPr>
          <w:rFonts w:asciiTheme="minorHAnsi" w:hAnsiTheme="minorHAnsi" w:hint="default"/>
          <w:b/>
          <w:bCs/>
          <w:sz w:val="20"/>
          <w:szCs w:val="20"/>
        </w:rPr>
      </w:lvl>
    </w:lvlOverride>
    <w:lvlOverride w:ilvl="1">
      <w:lvl w:ilvl="1">
        <w:start w:val="1"/>
        <w:numFmt w:val="decimal"/>
        <w:pStyle w:val="LeftLev2"/>
        <w:lvlText w:val="%1.%2"/>
        <w:lvlJc w:val="left"/>
        <w:pPr>
          <w:ind w:left="567" w:hanging="567"/>
        </w:pPr>
        <w:rPr>
          <w:rFonts w:hint="default"/>
        </w:rPr>
      </w:lvl>
    </w:lvlOverride>
    <w:lvlOverride w:ilvl="2">
      <w:lvl w:ilvl="2">
        <w:start w:val="1"/>
        <w:numFmt w:val="lowerLetter"/>
        <w:pStyle w:val="LeftLev3"/>
        <w:lvlText w:val="%3)"/>
        <w:lvlJc w:val="left"/>
        <w:pPr>
          <w:ind w:left="5517" w:hanging="567"/>
        </w:pPr>
        <w:rPr>
          <w:rFonts w:asciiTheme="minorHAnsi" w:hAnsiTheme="minorHAnsi" w:hint="default"/>
          <w:b w:val="0"/>
          <w:sz w:val="20"/>
          <w:szCs w:val="20"/>
        </w:rPr>
      </w:lvl>
    </w:lvlOverride>
    <w:lvlOverride w:ilvl="3">
      <w:lvl w:ilvl="3">
        <w:start w:val="1"/>
        <w:numFmt w:val="lowerRoman"/>
        <w:pStyle w:val="LeftLev4"/>
        <w:lvlText w:val="(%4)"/>
        <w:lvlJc w:val="left"/>
        <w:pPr>
          <w:ind w:left="1134" w:hanging="567"/>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70" w16cid:durableId="2069767051">
    <w:abstractNumId w:val="39"/>
  </w:num>
  <w:num w:numId="71" w16cid:durableId="816382741">
    <w:abstractNumId w:val="19"/>
  </w:num>
  <w:numIdMacAtCleanup w:val="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trackRevisions/>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6BAD"/>
    <w:rsid w:val="00000380"/>
    <w:rsid w:val="00003EAB"/>
    <w:rsid w:val="00003F35"/>
    <w:rsid w:val="00004404"/>
    <w:rsid w:val="000045CB"/>
    <w:rsid w:val="00005592"/>
    <w:rsid w:val="00012AE1"/>
    <w:rsid w:val="00016786"/>
    <w:rsid w:val="00023659"/>
    <w:rsid w:val="00032AA9"/>
    <w:rsid w:val="0003394B"/>
    <w:rsid w:val="00034EBF"/>
    <w:rsid w:val="00036CD9"/>
    <w:rsid w:val="000372E5"/>
    <w:rsid w:val="00037CF0"/>
    <w:rsid w:val="00041014"/>
    <w:rsid w:val="00041995"/>
    <w:rsid w:val="00042912"/>
    <w:rsid w:val="00044FE6"/>
    <w:rsid w:val="00045977"/>
    <w:rsid w:val="00046199"/>
    <w:rsid w:val="000461B6"/>
    <w:rsid w:val="00051382"/>
    <w:rsid w:val="00052608"/>
    <w:rsid w:val="00053781"/>
    <w:rsid w:val="00054330"/>
    <w:rsid w:val="00057D1B"/>
    <w:rsid w:val="00061624"/>
    <w:rsid w:val="00064DA1"/>
    <w:rsid w:val="0006699A"/>
    <w:rsid w:val="00066AD6"/>
    <w:rsid w:val="00070463"/>
    <w:rsid w:val="00071D1C"/>
    <w:rsid w:val="00075A1C"/>
    <w:rsid w:val="0008046A"/>
    <w:rsid w:val="00081249"/>
    <w:rsid w:val="00081997"/>
    <w:rsid w:val="0008264F"/>
    <w:rsid w:val="00083690"/>
    <w:rsid w:val="000852D4"/>
    <w:rsid w:val="00086CD4"/>
    <w:rsid w:val="00090C19"/>
    <w:rsid w:val="00091B14"/>
    <w:rsid w:val="00092F5A"/>
    <w:rsid w:val="00092FC9"/>
    <w:rsid w:val="00094758"/>
    <w:rsid w:val="0009532E"/>
    <w:rsid w:val="00095FEF"/>
    <w:rsid w:val="000A0291"/>
    <w:rsid w:val="000A332E"/>
    <w:rsid w:val="000A3D5D"/>
    <w:rsid w:val="000A6122"/>
    <w:rsid w:val="000A61EB"/>
    <w:rsid w:val="000A7658"/>
    <w:rsid w:val="000A78C8"/>
    <w:rsid w:val="000A7B3D"/>
    <w:rsid w:val="000A7D3A"/>
    <w:rsid w:val="000B34C1"/>
    <w:rsid w:val="000B62B9"/>
    <w:rsid w:val="000C0D51"/>
    <w:rsid w:val="000C38A4"/>
    <w:rsid w:val="000C498C"/>
    <w:rsid w:val="000C7E68"/>
    <w:rsid w:val="000D5C88"/>
    <w:rsid w:val="000E2229"/>
    <w:rsid w:val="000E29D3"/>
    <w:rsid w:val="000E2FF9"/>
    <w:rsid w:val="000E52A0"/>
    <w:rsid w:val="000E63E7"/>
    <w:rsid w:val="000E70DF"/>
    <w:rsid w:val="000F1057"/>
    <w:rsid w:val="000F109A"/>
    <w:rsid w:val="000F2FBD"/>
    <w:rsid w:val="0010369E"/>
    <w:rsid w:val="0011374E"/>
    <w:rsid w:val="00113E9E"/>
    <w:rsid w:val="001145EA"/>
    <w:rsid w:val="001155B9"/>
    <w:rsid w:val="001163BF"/>
    <w:rsid w:val="00116485"/>
    <w:rsid w:val="00121A4E"/>
    <w:rsid w:val="0012238C"/>
    <w:rsid w:val="001223C4"/>
    <w:rsid w:val="00122833"/>
    <w:rsid w:val="00126EEF"/>
    <w:rsid w:val="00126FCA"/>
    <w:rsid w:val="00131E6B"/>
    <w:rsid w:val="001332EF"/>
    <w:rsid w:val="001344E8"/>
    <w:rsid w:val="0013589C"/>
    <w:rsid w:val="00137322"/>
    <w:rsid w:val="00137621"/>
    <w:rsid w:val="00142DE9"/>
    <w:rsid w:val="001452F9"/>
    <w:rsid w:val="001467EB"/>
    <w:rsid w:val="00147FB8"/>
    <w:rsid w:val="001520F8"/>
    <w:rsid w:val="001526C9"/>
    <w:rsid w:val="00152C11"/>
    <w:rsid w:val="001536A6"/>
    <w:rsid w:val="001606C2"/>
    <w:rsid w:val="001624F3"/>
    <w:rsid w:val="0016316A"/>
    <w:rsid w:val="001650F4"/>
    <w:rsid w:val="00167AF8"/>
    <w:rsid w:val="00170F96"/>
    <w:rsid w:val="00171740"/>
    <w:rsid w:val="001740E6"/>
    <w:rsid w:val="00175C0B"/>
    <w:rsid w:val="0017660C"/>
    <w:rsid w:val="0018269E"/>
    <w:rsid w:val="001924BF"/>
    <w:rsid w:val="00194902"/>
    <w:rsid w:val="001A1205"/>
    <w:rsid w:val="001A3F7E"/>
    <w:rsid w:val="001A6282"/>
    <w:rsid w:val="001B23D9"/>
    <w:rsid w:val="001B3034"/>
    <w:rsid w:val="001B3E74"/>
    <w:rsid w:val="001B5485"/>
    <w:rsid w:val="001B5B50"/>
    <w:rsid w:val="001B6161"/>
    <w:rsid w:val="001B744C"/>
    <w:rsid w:val="001C01D8"/>
    <w:rsid w:val="001C053B"/>
    <w:rsid w:val="001C0AF0"/>
    <w:rsid w:val="001C0C08"/>
    <w:rsid w:val="001C3F42"/>
    <w:rsid w:val="001D283F"/>
    <w:rsid w:val="001D2B0F"/>
    <w:rsid w:val="001D4123"/>
    <w:rsid w:val="001D6BB7"/>
    <w:rsid w:val="001D6EC5"/>
    <w:rsid w:val="001D7380"/>
    <w:rsid w:val="001D7FA1"/>
    <w:rsid w:val="001E1D3E"/>
    <w:rsid w:val="001E532B"/>
    <w:rsid w:val="001E6090"/>
    <w:rsid w:val="001E7773"/>
    <w:rsid w:val="001F062C"/>
    <w:rsid w:val="001F1D26"/>
    <w:rsid w:val="001F4337"/>
    <w:rsid w:val="001F53AF"/>
    <w:rsid w:val="00201832"/>
    <w:rsid w:val="00203158"/>
    <w:rsid w:val="00203B8A"/>
    <w:rsid w:val="00204726"/>
    <w:rsid w:val="00204C0F"/>
    <w:rsid w:val="002113C2"/>
    <w:rsid w:val="00212418"/>
    <w:rsid w:val="002200E0"/>
    <w:rsid w:val="00222067"/>
    <w:rsid w:val="00223DCC"/>
    <w:rsid w:val="0023380C"/>
    <w:rsid w:val="0024256E"/>
    <w:rsid w:val="00243287"/>
    <w:rsid w:val="00244C00"/>
    <w:rsid w:val="00245110"/>
    <w:rsid w:val="002463EA"/>
    <w:rsid w:val="0024786A"/>
    <w:rsid w:val="002508C0"/>
    <w:rsid w:val="002509C8"/>
    <w:rsid w:val="002532C2"/>
    <w:rsid w:val="00255AEC"/>
    <w:rsid w:val="00256709"/>
    <w:rsid w:val="00260425"/>
    <w:rsid w:val="00263C58"/>
    <w:rsid w:val="00263E0A"/>
    <w:rsid w:val="00264CAE"/>
    <w:rsid w:val="00264E59"/>
    <w:rsid w:val="0026609C"/>
    <w:rsid w:val="00267FB8"/>
    <w:rsid w:val="00270615"/>
    <w:rsid w:val="00272F8F"/>
    <w:rsid w:val="002742BB"/>
    <w:rsid w:val="0027718B"/>
    <w:rsid w:val="00280041"/>
    <w:rsid w:val="0028078C"/>
    <w:rsid w:val="00281413"/>
    <w:rsid w:val="00283138"/>
    <w:rsid w:val="0028345F"/>
    <w:rsid w:val="0028567C"/>
    <w:rsid w:val="0028637D"/>
    <w:rsid w:val="0028745C"/>
    <w:rsid w:val="002874DE"/>
    <w:rsid w:val="00290A03"/>
    <w:rsid w:val="00292433"/>
    <w:rsid w:val="00293648"/>
    <w:rsid w:val="002937C0"/>
    <w:rsid w:val="00294673"/>
    <w:rsid w:val="00294BDA"/>
    <w:rsid w:val="002A136B"/>
    <w:rsid w:val="002A17A8"/>
    <w:rsid w:val="002A1EE0"/>
    <w:rsid w:val="002A30D6"/>
    <w:rsid w:val="002A438B"/>
    <w:rsid w:val="002A47DF"/>
    <w:rsid w:val="002A4B8E"/>
    <w:rsid w:val="002A5318"/>
    <w:rsid w:val="002A5AB8"/>
    <w:rsid w:val="002B0F05"/>
    <w:rsid w:val="002B71C6"/>
    <w:rsid w:val="002C20E8"/>
    <w:rsid w:val="002C2B1A"/>
    <w:rsid w:val="002C2BAF"/>
    <w:rsid w:val="002C494A"/>
    <w:rsid w:val="002D1159"/>
    <w:rsid w:val="002D4290"/>
    <w:rsid w:val="002D4731"/>
    <w:rsid w:val="002D5498"/>
    <w:rsid w:val="002D6B61"/>
    <w:rsid w:val="002E2317"/>
    <w:rsid w:val="002E32DC"/>
    <w:rsid w:val="002E49D5"/>
    <w:rsid w:val="002E6E81"/>
    <w:rsid w:val="002F1641"/>
    <w:rsid w:val="002F2781"/>
    <w:rsid w:val="002F5E12"/>
    <w:rsid w:val="002F613B"/>
    <w:rsid w:val="002F7072"/>
    <w:rsid w:val="002F7930"/>
    <w:rsid w:val="003046BA"/>
    <w:rsid w:val="00304C1E"/>
    <w:rsid w:val="00304EE9"/>
    <w:rsid w:val="003060C6"/>
    <w:rsid w:val="00306D21"/>
    <w:rsid w:val="003077DC"/>
    <w:rsid w:val="00311EB9"/>
    <w:rsid w:val="00311F39"/>
    <w:rsid w:val="00312A6D"/>
    <w:rsid w:val="00313656"/>
    <w:rsid w:val="00314013"/>
    <w:rsid w:val="0032125D"/>
    <w:rsid w:val="00325389"/>
    <w:rsid w:val="00326AE0"/>
    <w:rsid w:val="00330614"/>
    <w:rsid w:val="0033202B"/>
    <w:rsid w:val="00334A82"/>
    <w:rsid w:val="00335E25"/>
    <w:rsid w:val="00337595"/>
    <w:rsid w:val="00340198"/>
    <w:rsid w:val="00340A1E"/>
    <w:rsid w:val="00342040"/>
    <w:rsid w:val="003424E0"/>
    <w:rsid w:val="00345855"/>
    <w:rsid w:val="00353BCA"/>
    <w:rsid w:val="00356555"/>
    <w:rsid w:val="0036135E"/>
    <w:rsid w:val="003656A3"/>
    <w:rsid w:val="00367CE7"/>
    <w:rsid w:val="00371A21"/>
    <w:rsid w:val="003740CF"/>
    <w:rsid w:val="003743D4"/>
    <w:rsid w:val="00377814"/>
    <w:rsid w:val="00383FA5"/>
    <w:rsid w:val="003868CD"/>
    <w:rsid w:val="00393303"/>
    <w:rsid w:val="003954A3"/>
    <w:rsid w:val="00395F24"/>
    <w:rsid w:val="0039746B"/>
    <w:rsid w:val="003A0E9D"/>
    <w:rsid w:val="003A742E"/>
    <w:rsid w:val="003B3CA6"/>
    <w:rsid w:val="003C0A0E"/>
    <w:rsid w:val="003C3A68"/>
    <w:rsid w:val="003C46CB"/>
    <w:rsid w:val="003D04B8"/>
    <w:rsid w:val="003D0585"/>
    <w:rsid w:val="003D441E"/>
    <w:rsid w:val="003D4CDC"/>
    <w:rsid w:val="003D517D"/>
    <w:rsid w:val="003E1D58"/>
    <w:rsid w:val="003E1F49"/>
    <w:rsid w:val="003E336E"/>
    <w:rsid w:val="003E5108"/>
    <w:rsid w:val="003E6785"/>
    <w:rsid w:val="003E7333"/>
    <w:rsid w:val="003E7B02"/>
    <w:rsid w:val="003E7F4C"/>
    <w:rsid w:val="003F041E"/>
    <w:rsid w:val="003F0B38"/>
    <w:rsid w:val="003F3057"/>
    <w:rsid w:val="003F464C"/>
    <w:rsid w:val="003F549B"/>
    <w:rsid w:val="00400465"/>
    <w:rsid w:val="0040088D"/>
    <w:rsid w:val="004009B0"/>
    <w:rsid w:val="00401185"/>
    <w:rsid w:val="00404DB9"/>
    <w:rsid w:val="00407516"/>
    <w:rsid w:val="0041500D"/>
    <w:rsid w:val="004155FE"/>
    <w:rsid w:val="00415E26"/>
    <w:rsid w:val="004171EB"/>
    <w:rsid w:val="00417FD1"/>
    <w:rsid w:val="00422B50"/>
    <w:rsid w:val="0042490F"/>
    <w:rsid w:val="0043084D"/>
    <w:rsid w:val="00431E15"/>
    <w:rsid w:val="00436D82"/>
    <w:rsid w:val="00437AE2"/>
    <w:rsid w:val="00437F6E"/>
    <w:rsid w:val="00440574"/>
    <w:rsid w:val="004411EA"/>
    <w:rsid w:val="00445719"/>
    <w:rsid w:val="00445E13"/>
    <w:rsid w:val="004467F8"/>
    <w:rsid w:val="00446D68"/>
    <w:rsid w:val="00447642"/>
    <w:rsid w:val="004478D4"/>
    <w:rsid w:val="00454E91"/>
    <w:rsid w:val="00456DEA"/>
    <w:rsid w:val="00461847"/>
    <w:rsid w:val="00463B64"/>
    <w:rsid w:val="004643FE"/>
    <w:rsid w:val="00464E7A"/>
    <w:rsid w:val="004655C7"/>
    <w:rsid w:val="00466B75"/>
    <w:rsid w:val="00466D0E"/>
    <w:rsid w:val="00466D8A"/>
    <w:rsid w:val="00467BC9"/>
    <w:rsid w:val="00472C79"/>
    <w:rsid w:val="004730BF"/>
    <w:rsid w:val="0047416D"/>
    <w:rsid w:val="00476429"/>
    <w:rsid w:val="0048642B"/>
    <w:rsid w:val="00486BB5"/>
    <w:rsid w:val="0048786C"/>
    <w:rsid w:val="00491C6D"/>
    <w:rsid w:val="00493045"/>
    <w:rsid w:val="00494585"/>
    <w:rsid w:val="00495A9C"/>
    <w:rsid w:val="00495B01"/>
    <w:rsid w:val="00497190"/>
    <w:rsid w:val="00497315"/>
    <w:rsid w:val="004A2402"/>
    <w:rsid w:val="004A5119"/>
    <w:rsid w:val="004A6AD1"/>
    <w:rsid w:val="004B1991"/>
    <w:rsid w:val="004B1D87"/>
    <w:rsid w:val="004B4748"/>
    <w:rsid w:val="004C1A66"/>
    <w:rsid w:val="004C3C1D"/>
    <w:rsid w:val="004C4ACE"/>
    <w:rsid w:val="004D1729"/>
    <w:rsid w:val="004D4BE8"/>
    <w:rsid w:val="004D5A96"/>
    <w:rsid w:val="004E18CF"/>
    <w:rsid w:val="004E24CF"/>
    <w:rsid w:val="004E35F6"/>
    <w:rsid w:val="004E4382"/>
    <w:rsid w:val="004E5E6C"/>
    <w:rsid w:val="004E6536"/>
    <w:rsid w:val="004F1C42"/>
    <w:rsid w:val="004F2CFF"/>
    <w:rsid w:val="004F58B7"/>
    <w:rsid w:val="004F642E"/>
    <w:rsid w:val="004F7FD1"/>
    <w:rsid w:val="005009ED"/>
    <w:rsid w:val="00500CA1"/>
    <w:rsid w:val="00502FD0"/>
    <w:rsid w:val="00503387"/>
    <w:rsid w:val="00504514"/>
    <w:rsid w:val="00504F37"/>
    <w:rsid w:val="005069B7"/>
    <w:rsid w:val="00510E10"/>
    <w:rsid w:val="005167A4"/>
    <w:rsid w:val="00520947"/>
    <w:rsid w:val="00520C5A"/>
    <w:rsid w:val="00521C9E"/>
    <w:rsid w:val="00522553"/>
    <w:rsid w:val="00522CAB"/>
    <w:rsid w:val="0052415E"/>
    <w:rsid w:val="00525A6C"/>
    <w:rsid w:val="00535A27"/>
    <w:rsid w:val="0053606B"/>
    <w:rsid w:val="0053769B"/>
    <w:rsid w:val="005414A2"/>
    <w:rsid w:val="00542B74"/>
    <w:rsid w:val="00544578"/>
    <w:rsid w:val="00545F2A"/>
    <w:rsid w:val="005461CC"/>
    <w:rsid w:val="00547828"/>
    <w:rsid w:val="00555EB1"/>
    <w:rsid w:val="00556A23"/>
    <w:rsid w:val="00557B06"/>
    <w:rsid w:val="005616FC"/>
    <w:rsid w:val="005625DD"/>
    <w:rsid w:val="005636F2"/>
    <w:rsid w:val="00565A88"/>
    <w:rsid w:val="005726E8"/>
    <w:rsid w:val="00580BA1"/>
    <w:rsid w:val="005815D4"/>
    <w:rsid w:val="00582414"/>
    <w:rsid w:val="00582C4E"/>
    <w:rsid w:val="00586208"/>
    <w:rsid w:val="00587F46"/>
    <w:rsid w:val="00592948"/>
    <w:rsid w:val="005933FA"/>
    <w:rsid w:val="005937A0"/>
    <w:rsid w:val="0059469B"/>
    <w:rsid w:val="005970FE"/>
    <w:rsid w:val="0059737C"/>
    <w:rsid w:val="00597849"/>
    <w:rsid w:val="005A00B1"/>
    <w:rsid w:val="005A04AA"/>
    <w:rsid w:val="005A254F"/>
    <w:rsid w:val="005A3535"/>
    <w:rsid w:val="005A3964"/>
    <w:rsid w:val="005A559A"/>
    <w:rsid w:val="005A75CF"/>
    <w:rsid w:val="005B0732"/>
    <w:rsid w:val="005B7208"/>
    <w:rsid w:val="005C093C"/>
    <w:rsid w:val="005C434A"/>
    <w:rsid w:val="005C4480"/>
    <w:rsid w:val="005C5A21"/>
    <w:rsid w:val="005C6CF1"/>
    <w:rsid w:val="005D365A"/>
    <w:rsid w:val="005D46F9"/>
    <w:rsid w:val="005D5EF6"/>
    <w:rsid w:val="005E03B4"/>
    <w:rsid w:val="005E1478"/>
    <w:rsid w:val="005E3E10"/>
    <w:rsid w:val="005E483A"/>
    <w:rsid w:val="005F27E6"/>
    <w:rsid w:val="005F5D95"/>
    <w:rsid w:val="005F7E9F"/>
    <w:rsid w:val="006025AA"/>
    <w:rsid w:val="0060291B"/>
    <w:rsid w:val="006038A5"/>
    <w:rsid w:val="00606D6E"/>
    <w:rsid w:val="006070A5"/>
    <w:rsid w:val="0060784F"/>
    <w:rsid w:val="0061258B"/>
    <w:rsid w:val="0061449B"/>
    <w:rsid w:val="00615D5F"/>
    <w:rsid w:val="00615D8F"/>
    <w:rsid w:val="0061693D"/>
    <w:rsid w:val="00617901"/>
    <w:rsid w:val="00621FA4"/>
    <w:rsid w:val="006268C3"/>
    <w:rsid w:val="00631016"/>
    <w:rsid w:val="00633FFC"/>
    <w:rsid w:val="00634104"/>
    <w:rsid w:val="0063688A"/>
    <w:rsid w:val="00637433"/>
    <w:rsid w:val="00637695"/>
    <w:rsid w:val="00637D3D"/>
    <w:rsid w:val="00653750"/>
    <w:rsid w:val="00653755"/>
    <w:rsid w:val="00654038"/>
    <w:rsid w:val="00655A9F"/>
    <w:rsid w:val="00655D00"/>
    <w:rsid w:val="00656785"/>
    <w:rsid w:val="00664487"/>
    <w:rsid w:val="00671F9E"/>
    <w:rsid w:val="00673681"/>
    <w:rsid w:val="006762D5"/>
    <w:rsid w:val="00677475"/>
    <w:rsid w:val="006778BF"/>
    <w:rsid w:val="00677ADE"/>
    <w:rsid w:val="00681B60"/>
    <w:rsid w:val="00687603"/>
    <w:rsid w:val="00690323"/>
    <w:rsid w:val="006907A7"/>
    <w:rsid w:val="00692E52"/>
    <w:rsid w:val="00692F9C"/>
    <w:rsid w:val="006941B4"/>
    <w:rsid w:val="006948F1"/>
    <w:rsid w:val="00695008"/>
    <w:rsid w:val="006958C0"/>
    <w:rsid w:val="006A7C5E"/>
    <w:rsid w:val="006B0B91"/>
    <w:rsid w:val="006B1DE7"/>
    <w:rsid w:val="006B39F6"/>
    <w:rsid w:val="006B5F21"/>
    <w:rsid w:val="006C3482"/>
    <w:rsid w:val="006C38A8"/>
    <w:rsid w:val="006C4D9B"/>
    <w:rsid w:val="006C6A5C"/>
    <w:rsid w:val="006C750C"/>
    <w:rsid w:val="006D0A86"/>
    <w:rsid w:val="006D2F9F"/>
    <w:rsid w:val="006D5D5E"/>
    <w:rsid w:val="006D6728"/>
    <w:rsid w:val="006D743F"/>
    <w:rsid w:val="006E0BCE"/>
    <w:rsid w:val="006E0FB4"/>
    <w:rsid w:val="006E168E"/>
    <w:rsid w:val="006E1ECE"/>
    <w:rsid w:val="006E202C"/>
    <w:rsid w:val="006E6AB8"/>
    <w:rsid w:val="006F0D1B"/>
    <w:rsid w:val="006F3744"/>
    <w:rsid w:val="006F7C7B"/>
    <w:rsid w:val="00700482"/>
    <w:rsid w:val="007027AF"/>
    <w:rsid w:val="00703869"/>
    <w:rsid w:val="00703942"/>
    <w:rsid w:val="00705CE3"/>
    <w:rsid w:val="00706EBA"/>
    <w:rsid w:val="007105FC"/>
    <w:rsid w:val="00710A6C"/>
    <w:rsid w:val="00710E4C"/>
    <w:rsid w:val="00712274"/>
    <w:rsid w:val="0071269C"/>
    <w:rsid w:val="007142DF"/>
    <w:rsid w:val="0071497B"/>
    <w:rsid w:val="0071505A"/>
    <w:rsid w:val="00716012"/>
    <w:rsid w:val="007164CB"/>
    <w:rsid w:val="0072132A"/>
    <w:rsid w:val="0072533D"/>
    <w:rsid w:val="007263EE"/>
    <w:rsid w:val="007271EA"/>
    <w:rsid w:val="00727A22"/>
    <w:rsid w:val="00730D27"/>
    <w:rsid w:val="00731DA6"/>
    <w:rsid w:val="00731E5C"/>
    <w:rsid w:val="0073250E"/>
    <w:rsid w:val="007340A6"/>
    <w:rsid w:val="007342E6"/>
    <w:rsid w:val="0074009F"/>
    <w:rsid w:val="00741780"/>
    <w:rsid w:val="007418B8"/>
    <w:rsid w:val="007456CC"/>
    <w:rsid w:val="00746860"/>
    <w:rsid w:val="00762105"/>
    <w:rsid w:val="00763B9D"/>
    <w:rsid w:val="007665F0"/>
    <w:rsid w:val="00767069"/>
    <w:rsid w:val="00767667"/>
    <w:rsid w:val="00767CA9"/>
    <w:rsid w:val="007721BA"/>
    <w:rsid w:val="007730FD"/>
    <w:rsid w:val="0077422E"/>
    <w:rsid w:val="007744B2"/>
    <w:rsid w:val="0077459B"/>
    <w:rsid w:val="00775610"/>
    <w:rsid w:val="007756D1"/>
    <w:rsid w:val="007859AD"/>
    <w:rsid w:val="007865C8"/>
    <w:rsid w:val="00791267"/>
    <w:rsid w:val="007A31EC"/>
    <w:rsid w:val="007A343E"/>
    <w:rsid w:val="007A6830"/>
    <w:rsid w:val="007B13B3"/>
    <w:rsid w:val="007B150E"/>
    <w:rsid w:val="007C0300"/>
    <w:rsid w:val="007C1019"/>
    <w:rsid w:val="007C1345"/>
    <w:rsid w:val="007C2D6F"/>
    <w:rsid w:val="007C3563"/>
    <w:rsid w:val="007D1834"/>
    <w:rsid w:val="007D249F"/>
    <w:rsid w:val="007D4030"/>
    <w:rsid w:val="007D40F5"/>
    <w:rsid w:val="007D4E19"/>
    <w:rsid w:val="007D73ED"/>
    <w:rsid w:val="007F0EF8"/>
    <w:rsid w:val="007F2C64"/>
    <w:rsid w:val="007F30FB"/>
    <w:rsid w:val="007F386A"/>
    <w:rsid w:val="007F4E3F"/>
    <w:rsid w:val="0080258E"/>
    <w:rsid w:val="0080387D"/>
    <w:rsid w:val="00807CEF"/>
    <w:rsid w:val="00813C62"/>
    <w:rsid w:val="008249AD"/>
    <w:rsid w:val="0083002B"/>
    <w:rsid w:val="008322ED"/>
    <w:rsid w:val="00832BB2"/>
    <w:rsid w:val="00835B47"/>
    <w:rsid w:val="00836481"/>
    <w:rsid w:val="00845B4C"/>
    <w:rsid w:val="0084797F"/>
    <w:rsid w:val="00851648"/>
    <w:rsid w:val="00852047"/>
    <w:rsid w:val="00857787"/>
    <w:rsid w:val="00860394"/>
    <w:rsid w:val="00860FFE"/>
    <w:rsid w:val="00862E3A"/>
    <w:rsid w:val="00863CAF"/>
    <w:rsid w:val="008656FE"/>
    <w:rsid w:val="00865DB3"/>
    <w:rsid w:val="0086691C"/>
    <w:rsid w:val="00867509"/>
    <w:rsid w:val="008679A7"/>
    <w:rsid w:val="008679E9"/>
    <w:rsid w:val="008717B9"/>
    <w:rsid w:val="00873CCE"/>
    <w:rsid w:val="00876AE9"/>
    <w:rsid w:val="0088287B"/>
    <w:rsid w:val="00882B5A"/>
    <w:rsid w:val="00882F4F"/>
    <w:rsid w:val="00890020"/>
    <w:rsid w:val="00897DA5"/>
    <w:rsid w:val="008A01FB"/>
    <w:rsid w:val="008A0542"/>
    <w:rsid w:val="008A4C05"/>
    <w:rsid w:val="008B0057"/>
    <w:rsid w:val="008B0FC0"/>
    <w:rsid w:val="008B3B36"/>
    <w:rsid w:val="008B679E"/>
    <w:rsid w:val="008B7732"/>
    <w:rsid w:val="008B79F6"/>
    <w:rsid w:val="008C0727"/>
    <w:rsid w:val="008C42AA"/>
    <w:rsid w:val="008C7F7E"/>
    <w:rsid w:val="008D19AC"/>
    <w:rsid w:val="008D2B58"/>
    <w:rsid w:val="008D59C8"/>
    <w:rsid w:val="008D6BAD"/>
    <w:rsid w:val="008E3A97"/>
    <w:rsid w:val="008E7DE6"/>
    <w:rsid w:val="008F1D5A"/>
    <w:rsid w:val="008F5803"/>
    <w:rsid w:val="008F5CA9"/>
    <w:rsid w:val="008F6054"/>
    <w:rsid w:val="008F68D1"/>
    <w:rsid w:val="0090003B"/>
    <w:rsid w:val="0090271D"/>
    <w:rsid w:val="009039E9"/>
    <w:rsid w:val="00903E16"/>
    <w:rsid w:val="009045FC"/>
    <w:rsid w:val="0090557F"/>
    <w:rsid w:val="00906270"/>
    <w:rsid w:val="009078DA"/>
    <w:rsid w:val="00910AB5"/>
    <w:rsid w:val="00910C81"/>
    <w:rsid w:val="00910E22"/>
    <w:rsid w:val="00911A4C"/>
    <w:rsid w:val="00915EE1"/>
    <w:rsid w:val="00917283"/>
    <w:rsid w:val="00917810"/>
    <w:rsid w:val="00920019"/>
    <w:rsid w:val="009209B8"/>
    <w:rsid w:val="00932208"/>
    <w:rsid w:val="00932C9A"/>
    <w:rsid w:val="009336F2"/>
    <w:rsid w:val="00936F40"/>
    <w:rsid w:val="009370D6"/>
    <w:rsid w:val="00940B26"/>
    <w:rsid w:val="00940CB9"/>
    <w:rsid w:val="0094338C"/>
    <w:rsid w:val="009444EC"/>
    <w:rsid w:val="0094528B"/>
    <w:rsid w:val="009509EB"/>
    <w:rsid w:val="00951B5E"/>
    <w:rsid w:val="00954A6E"/>
    <w:rsid w:val="0096157A"/>
    <w:rsid w:val="009622D3"/>
    <w:rsid w:val="009631FC"/>
    <w:rsid w:val="00972829"/>
    <w:rsid w:val="00973238"/>
    <w:rsid w:val="00973368"/>
    <w:rsid w:val="00976189"/>
    <w:rsid w:val="0097669B"/>
    <w:rsid w:val="0097703E"/>
    <w:rsid w:val="00980E88"/>
    <w:rsid w:val="00985589"/>
    <w:rsid w:val="009902C3"/>
    <w:rsid w:val="009914F7"/>
    <w:rsid w:val="00992FBB"/>
    <w:rsid w:val="00996FD5"/>
    <w:rsid w:val="009A1E3F"/>
    <w:rsid w:val="009A2B0B"/>
    <w:rsid w:val="009A4FA5"/>
    <w:rsid w:val="009A54B8"/>
    <w:rsid w:val="009A604C"/>
    <w:rsid w:val="009B04F6"/>
    <w:rsid w:val="009B7195"/>
    <w:rsid w:val="009C5172"/>
    <w:rsid w:val="009C781A"/>
    <w:rsid w:val="009D2936"/>
    <w:rsid w:val="009D436A"/>
    <w:rsid w:val="009D7EC5"/>
    <w:rsid w:val="009E27C7"/>
    <w:rsid w:val="009E34E4"/>
    <w:rsid w:val="009E3CE4"/>
    <w:rsid w:val="009E7290"/>
    <w:rsid w:val="009F160C"/>
    <w:rsid w:val="009F3136"/>
    <w:rsid w:val="009F34FE"/>
    <w:rsid w:val="009F3E3F"/>
    <w:rsid w:val="009F3FBC"/>
    <w:rsid w:val="009F6F38"/>
    <w:rsid w:val="009F75A3"/>
    <w:rsid w:val="00A00B56"/>
    <w:rsid w:val="00A01225"/>
    <w:rsid w:val="00A03342"/>
    <w:rsid w:val="00A0377A"/>
    <w:rsid w:val="00A03E89"/>
    <w:rsid w:val="00A07D27"/>
    <w:rsid w:val="00A10BEA"/>
    <w:rsid w:val="00A10F20"/>
    <w:rsid w:val="00A11DD8"/>
    <w:rsid w:val="00A125AF"/>
    <w:rsid w:val="00A14924"/>
    <w:rsid w:val="00A14A7E"/>
    <w:rsid w:val="00A15C68"/>
    <w:rsid w:val="00A166A8"/>
    <w:rsid w:val="00A23F74"/>
    <w:rsid w:val="00A259EF"/>
    <w:rsid w:val="00A25DA4"/>
    <w:rsid w:val="00A31778"/>
    <w:rsid w:val="00A32AA5"/>
    <w:rsid w:val="00A33637"/>
    <w:rsid w:val="00A33CB1"/>
    <w:rsid w:val="00A36FD2"/>
    <w:rsid w:val="00A37BEA"/>
    <w:rsid w:val="00A430CD"/>
    <w:rsid w:val="00A45378"/>
    <w:rsid w:val="00A459A2"/>
    <w:rsid w:val="00A508B5"/>
    <w:rsid w:val="00A55F24"/>
    <w:rsid w:val="00A606B1"/>
    <w:rsid w:val="00A61F74"/>
    <w:rsid w:val="00A63004"/>
    <w:rsid w:val="00A6359E"/>
    <w:rsid w:val="00A64D33"/>
    <w:rsid w:val="00A65162"/>
    <w:rsid w:val="00A70D3F"/>
    <w:rsid w:val="00A73C84"/>
    <w:rsid w:val="00A73E0D"/>
    <w:rsid w:val="00A748E5"/>
    <w:rsid w:val="00A75D5C"/>
    <w:rsid w:val="00A76913"/>
    <w:rsid w:val="00A76A82"/>
    <w:rsid w:val="00A81FCE"/>
    <w:rsid w:val="00A8339E"/>
    <w:rsid w:val="00A834AC"/>
    <w:rsid w:val="00A87126"/>
    <w:rsid w:val="00A87BBB"/>
    <w:rsid w:val="00A9067A"/>
    <w:rsid w:val="00A91E23"/>
    <w:rsid w:val="00A972C0"/>
    <w:rsid w:val="00AA257F"/>
    <w:rsid w:val="00AA55C2"/>
    <w:rsid w:val="00AA5879"/>
    <w:rsid w:val="00AB1DDB"/>
    <w:rsid w:val="00AB3104"/>
    <w:rsid w:val="00AB4DF0"/>
    <w:rsid w:val="00AB4F9F"/>
    <w:rsid w:val="00AC070C"/>
    <w:rsid w:val="00AC5FAD"/>
    <w:rsid w:val="00AD134D"/>
    <w:rsid w:val="00AD3C8A"/>
    <w:rsid w:val="00AD534B"/>
    <w:rsid w:val="00AD59BD"/>
    <w:rsid w:val="00AD5E64"/>
    <w:rsid w:val="00AD5F94"/>
    <w:rsid w:val="00AE238E"/>
    <w:rsid w:val="00AE28CD"/>
    <w:rsid w:val="00AE3875"/>
    <w:rsid w:val="00AE7545"/>
    <w:rsid w:val="00AF0635"/>
    <w:rsid w:val="00AF1F25"/>
    <w:rsid w:val="00AF24FC"/>
    <w:rsid w:val="00AF52CF"/>
    <w:rsid w:val="00AF53ED"/>
    <w:rsid w:val="00AF5A02"/>
    <w:rsid w:val="00AF63C2"/>
    <w:rsid w:val="00B035F9"/>
    <w:rsid w:val="00B076C9"/>
    <w:rsid w:val="00B07A81"/>
    <w:rsid w:val="00B143B6"/>
    <w:rsid w:val="00B15220"/>
    <w:rsid w:val="00B20610"/>
    <w:rsid w:val="00B220B9"/>
    <w:rsid w:val="00B27D52"/>
    <w:rsid w:val="00B30551"/>
    <w:rsid w:val="00B31E2E"/>
    <w:rsid w:val="00B32F89"/>
    <w:rsid w:val="00B378D5"/>
    <w:rsid w:val="00B379A4"/>
    <w:rsid w:val="00B4074D"/>
    <w:rsid w:val="00B41E57"/>
    <w:rsid w:val="00B4321A"/>
    <w:rsid w:val="00B458F0"/>
    <w:rsid w:val="00B4592F"/>
    <w:rsid w:val="00B47435"/>
    <w:rsid w:val="00B47E4A"/>
    <w:rsid w:val="00B50454"/>
    <w:rsid w:val="00B5182A"/>
    <w:rsid w:val="00B5280B"/>
    <w:rsid w:val="00B53C36"/>
    <w:rsid w:val="00B5417A"/>
    <w:rsid w:val="00B558F1"/>
    <w:rsid w:val="00B57F00"/>
    <w:rsid w:val="00B6001C"/>
    <w:rsid w:val="00B62872"/>
    <w:rsid w:val="00B67EA5"/>
    <w:rsid w:val="00B703A8"/>
    <w:rsid w:val="00B71948"/>
    <w:rsid w:val="00B7251A"/>
    <w:rsid w:val="00B7705D"/>
    <w:rsid w:val="00B80000"/>
    <w:rsid w:val="00B8184A"/>
    <w:rsid w:val="00B82278"/>
    <w:rsid w:val="00B82A07"/>
    <w:rsid w:val="00B84190"/>
    <w:rsid w:val="00B86BDE"/>
    <w:rsid w:val="00B92412"/>
    <w:rsid w:val="00B93BC7"/>
    <w:rsid w:val="00B950C6"/>
    <w:rsid w:val="00B95CF2"/>
    <w:rsid w:val="00BA18C2"/>
    <w:rsid w:val="00BA4780"/>
    <w:rsid w:val="00BB4B3E"/>
    <w:rsid w:val="00BB51D3"/>
    <w:rsid w:val="00BC09ED"/>
    <w:rsid w:val="00BC14A5"/>
    <w:rsid w:val="00BC6EB8"/>
    <w:rsid w:val="00BD0405"/>
    <w:rsid w:val="00BD35BD"/>
    <w:rsid w:val="00BD3D24"/>
    <w:rsid w:val="00BD4385"/>
    <w:rsid w:val="00BD48F0"/>
    <w:rsid w:val="00BE08A5"/>
    <w:rsid w:val="00BE1B36"/>
    <w:rsid w:val="00BE327C"/>
    <w:rsid w:val="00BE3A65"/>
    <w:rsid w:val="00BE53AF"/>
    <w:rsid w:val="00BF4A55"/>
    <w:rsid w:val="00BF5D6E"/>
    <w:rsid w:val="00C00120"/>
    <w:rsid w:val="00C026AE"/>
    <w:rsid w:val="00C2568F"/>
    <w:rsid w:val="00C26584"/>
    <w:rsid w:val="00C27C9E"/>
    <w:rsid w:val="00C3428E"/>
    <w:rsid w:val="00C41F11"/>
    <w:rsid w:val="00C42FF4"/>
    <w:rsid w:val="00C444EF"/>
    <w:rsid w:val="00C47ACE"/>
    <w:rsid w:val="00C47D96"/>
    <w:rsid w:val="00C530F1"/>
    <w:rsid w:val="00C54DD1"/>
    <w:rsid w:val="00C56195"/>
    <w:rsid w:val="00C62329"/>
    <w:rsid w:val="00C63EBA"/>
    <w:rsid w:val="00C6405D"/>
    <w:rsid w:val="00C648ED"/>
    <w:rsid w:val="00C6647C"/>
    <w:rsid w:val="00C73E65"/>
    <w:rsid w:val="00C74933"/>
    <w:rsid w:val="00C8224A"/>
    <w:rsid w:val="00C870D8"/>
    <w:rsid w:val="00C876F7"/>
    <w:rsid w:val="00C91508"/>
    <w:rsid w:val="00C946F1"/>
    <w:rsid w:val="00C949CC"/>
    <w:rsid w:val="00C95670"/>
    <w:rsid w:val="00C96235"/>
    <w:rsid w:val="00CA223C"/>
    <w:rsid w:val="00CA3DC7"/>
    <w:rsid w:val="00CA5A91"/>
    <w:rsid w:val="00CA5D4E"/>
    <w:rsid w:val="00CB19CE"/>
    <w:rsid w:val="00CB4361"/>
    <w:rsid w:val="00CB776B"/>
    <w:rsid w:val="00CC1FEE"/>
    <w:rsid w:val="00CC21E4"/>
    <w:rsid w:val="00CD33D9"/>
    <w:rsid w:val="00CD3589"/>
    <w:rsid w:val="00CD725B"/>
    <w:rsid w:val="00CE24D7"/>
    <w:rsid w:val="00CE2B8E"/>
    <w:rsid w:val="00CE5285"/>
    <w:rsid w:val="00CE5759"/>
    <w:rsid w:val="00CE6CC5"/>
    <w:rsid w:val="00CF08B1"/>
    <w:rsid w:val="00CF193E"/>
    <w:rsid w:val="00CF2ADC"/>
    <w:rsid w:val="00CF4DB5"/>
    <w:rsid w:val="00CF6C8C"/>
    <w:rsid w:val="00CF73EC"/>
    <w:rsid w:val="00D00D0F"/>
    <w:rsid w:val="00D0593D"/>
    <w:rsid w:val="00D06581"/>
    <w:rsid w:val="00D07E54"/>
    <w:rsid w:val="00D15AC4"/>
    <w:rsid w:val="00D17284"/>
    <w:rsid w:val="00D2088B"/>
    <w:rsid w:val="00D2201E"/>
    <w:rsid w:val="00D2401C"/>
    <w:rsid w:val="00D24EB8"/>
    <w:rsid w:val="00D25E39"/>
    <w:rsid w:val="00D25EBF"/>
    <w:rsid w:val="00D30ECB"/>
    <w:rsid w:val="00D31F96"/>
    <w:rsid w:val="00D32066"/>
    <w:rsid w:val="00D3215E"/>
    <w:rsid w:val="00D33DC1"/>
    <w:rsid w:val="00D3628F"/>
    <w:rsid w:val="00D36E0F"/>
    <w:rsid w:val="00D42537"/>
    <w:rsid w:val="00D430D1"/>
    <w:rsid w:val="00D460F6"/>
    <w:rsid w:val="00D47AF5"/>
    <w:rsid w:val="00D50778"/>
    <w:rsid w:val="00D50A53"/>
    <w:rsid w:val="00D51438"/>
    <w:rsid w:val="00D526C3"/>
    <w:rsid w:val="00D5416B"/>
    <w:rsid w:val="00D625E4"/>
    <w:rsid w:val="00D6373A"/>
    <w:rsid w:val="00D638E4"/>
    <w:rsid w:val="00D65A8A"/>
    <w:rsid w:val="00D66D36"/>
    <w:rsid w:val="00D67282"/>
    <w:rsid w:val="00D67C2F"/>
    <w:rsid w:val="00D72874"/>
    <w:rsid w:val="00D72C79"/>
    <w:rsid w:val="00D72DF4"/>
    <w:rsid w:val="00D760E5"/>
    <w:rsid w:val="00D80928"/>
    <w:rsid w:val="00D80C96"/>
    <w:rsid w:val="00D814D9"/>
    <w:rsid w:val="00D816BA"/>
    <w:rsid w:val="00D83554"/>
    <w:rsid w:val="00D852DD"/>
    <w:rsid w:val="00D90AF6"/>
    <w:rsid w:val="00D90F31"/>
    <w:rsid w:val="00D9163A"/>
    <w:rsid w:val="00D9172C"/>
    <w:rsid w:val="00D92769"/>
    <w:rsid w:val="00D92CE3"/>
    <w:rsid w:val="00D945A1"/>
    <w:rsid w:val="00DA040C"/>
    <w:rsid w:val="00DA0F4C"/>
    <w:rsid w:val="00DA2778"/>
    <w:rsid w:val="00DA49E7"/>
    <w:rsid w:val="00DA5D57"/>
    <w:rsid w:val="00DA67B0"/>
    <w:rsid w:val="00DB086A"/>
    <w:rsid w:val="00DB1135"/>
    <w:rsid w:val="00DB2D5B"/>
    <w:rsid w:val="00DB3911"/>
    <w:rsid w:val="00DB40FB"/>
    <w:rsid w:val="00DB71A3"/>
    <w:rsid w:val="00DC6C92"/>
    <w:rsid w:val="00DD06C9"/>
    <w:rsid w:val="00DD32F9"/>
    <w:rsid w:val="00DD3303"/>
    <w:rsid w:val="00DD554B"/>
    <w:rsid w:val="00DD5D8A"/>
    <w:rsid w:val="00DD67A6"/>
    <w:rsid w:val="00DD68E2"/>
    <w:rsid w:val="00DE1931"/>
    <w:rsid w:val="00DE29BF"/>
    <w:rsid w:val="00E00062"/>
    <w:rsid w:val="00E011E2"/>
    <w:rsid w:val="00E02882"/>
    <w:rsid w:val="00E031AA"/>
    <w:rsid w:val="00E07C27"/>
    <w:rsid w:val="00E10981"/>
    <w:rsid w:val="00E10A82"/>
    <w:rsid w:val="00E11C72"/>
    <w:rsid w:val="00E11F25"/>
    <w:rsid w:val="00E1557D"/>
    <w:rsid w:val="00E15712"/>
    <w:rsid w:val="00E16957"/>
    <w:rsid w:val="00E21291"/>
    <w:rsid w:val="00E27C04"/>
    <w:rsid w:val="00E27D05"/>
    <w:rsid w:val="00E3016A"/>
    <w:rsid w:val="00E3189F"/>
    <w:rsid w:val="00E31ADD"/>
    <w:rsid w:val="00E32077"/>
    <w:rsid w:val="00E32154"/>
    <w:rsid w:val="00E45EF9"/>
    <w:rsid w:val="00E474B3"/>
    <w:rsid w:val="00E47E97"/>
    <w:rsid w:val="00E518E5"/>
    <w:rsid w:val="00E558DD"/>
    <w:rsid w:val="00E62149"/>
    <w:rsid w:val="00E62507"/>
    <w:rsid w:val="00E66B0E"/>
    <w:rsid w:val="00E702A9"/>
    <w:rsid w:val="00E71020"/>
    <w:rsid w:val="00E753C5"/>
    <w:rsid w:val="00E765F0"/>
    <w:rsid w:val="00E77416"/>
    <w:rsid w:val="00E77A18"/>
    <w:rsid w:val="00E8127A"/>
    <w:rsid w:val="00E835C7"/>
    <w:rsid w:val="00E850D6"/>
    <w:rsid w:val="00E91161"/>
    <w:rsid w:val="00E940E5"/>
    <w:rsid w:val="00E94229"/>
    <w:rsid w:val="00E94B44"/>
    <w:rsid w:val="00E95004"/>
    <w:rsid w:val="00EA2E2A"/>
    <w:rsid w:val="00EB1D2C"/>
    <w:rsid w:val="00EB5DD1"/>
    <w:rsid w:val="00EB7357"/>
    <w:rsid w:val="00EB7C04"/>
    <w:rsid w:val="00EC28B9"/>
    <w:rsid w:val="00EC35DD"/>
    <w:rsid w:val="00EC3E05"/>
    <w:rsid w:val="00EC5D59"/>
    <w:rsid w:val="00EC68DD"/>
    <w:rsid w:val="00ED06E3"/>
    <w:rsid w:val="00ED0A0F"/>
    <w:rsid w:val="00ED2603"/>
    <w:rsid w:val="00ED4328"/>
    <w:rsid w:val="00ED4CA6"/>
    <w:rsid w:val="00ED51BE"/>
    <w:rsid w:val="00ED578A"/>
    <w:rsid w:val="00ED77E8"/>
    <w:rsid w:val="00EE3A6A"/>
    <w:rsid w:val="00EE4781"/>
    <w:rsid w:val="00EE4EB3"/>
    <w:rsid w:val="00EE64A7"/>
    <w:rsid w:val="00EF1B33"/>
    <w:rsid w:val="00EF30EF"/>
    <w:rsid w:val="00EF7F70"/>
    <w:rsid w:val="00F031C2"/>
    <w:rsid w:val="00F032C4"/>
    <w:rsid w:val="00F16E32"/>
    <w:rsid w:val="00F17C2A"/>
    <w:rsid w:val="00F22639"/>
    <w:rsid w:val="00F240C7"/>
    <w:rsid w:val="00F24796"/>
    <w:rsid w:val="00F24E4D"/>
    <w:rsid w:val="00F25EAC"/>
    <w:rsid w:val="00F278A0"/>
    <w:rsid w:val="00F33794"/>
    <w:rsid w:val="00F33A52"/>
    <w:rsid w:val="00F35CA5"/>
    <w:rsid w:val="00F361DB"/>
    <w:rsid w:val="00F403B4"/>
    <w:rsid w:val="00F415CB"/>
    <w:rsid w:val="00F417CC"/>
    <w:rsid w:val="00F433C7"/>
    <w:rsid w:val="00F43943"/>
    <w:rsid w:val="00F43BD1"/>
    <w:rsid w:val="00F43C21"/>
    <w:rsid w:val="00F51E83"/>
    <w:rsid w:val="00F52A2B"/>
    <w:rsid w:val="00F539D5"/>
    <w:rsid w:val="00F65E21"/>
    <w:rsid w:val="00F67736"/>
    <w:rsid w:val="00F738E3"/>
    <w:rsid w:val="00F743C7"/>
    <w:rsid w:val="00F74AAB"/>
    <w:rsid w:val="00F754B5"/>
    <w:rsid w:val="00F762F7"/>
    <w:rsid w:val="00F80147"/>
    <w:rsid w:val="00F8059A"/>
    <w:rsid w:val="00F80953"/>
    <w:rsid w:val="00F8266E"/>
    <w:rsid w:val="00F82C0E"/>
    <w:rsid w:val="00F8632A"/>
    <w:rsid w:val="00F907DB"/>
    <w:rsid w:val="00F92D36"/>
    <w:rsid w:val="00F92D71"/>
    <w:rsid w:val="00F9313F"/>
    <w:rsid w:val="00FA05BB"/>
    <w:rsid w:val="00FA5FF7"/>
    <w:rsid w:val="00FA6B32"/>
    <w:rsid w:val="00FB1BCC"/>
    <w:rsid w:val="00FB20F8"/>
    <w:rsid w:val="00FB346D"/>
    <w:rsid w:val="00FB3FA9"/>
    <w:rsid w:val="00FB7FED"/>
    <w:rsid w:val="00FC05F1"/>
    <w:rsid w:val="00FC0FC0"/>
    <w:rsid w:val="00FC159C"/>
    <w:rsid w:val="00FC1C92"/>
    <w:rsid w:val="00FC1E44"/>
    <w:rsid w:val="00FC6FEB"/>
    <w:rsid w:val="00FD4294"/>
    <w:rsid w:val="00FD47CA"/>
    <w:rsid w:val="00FD4EB5"/>
    <w:rsid w:val="00FD5692"/>
    <w:rsid w:val="00FE035D"/>
    <w:rsid w:val="00FE06C1"/>
    <w:rsid w:val="00FE1534"/>
    <w:rsid w:val="00FE2CC5"/>
    <w:rsid w:val="00FF3256"/>
    <w:rsid w:val="00FF6EF0"/>
  </w:rsids>
  <m:mathPr>
    <m:mathFont m:val="Cambria Math"/>
    <m:brkBin m:val="before"/>
    <m:brkBinSub m:val="--"/>
    <m:smallFrac m:val="0"/>
    <m:dispDef/>
    <m:lMargin m:val="0"/>
    <m:rMargin m:val="0"/>
    <m:defJc m:val="centerGroup"/>
    <m:wrapIndent m:val="1440"/>
    <m:intLim m:val="subSup"/>
    <m:naryLim m:val="undOvr"/>
  </m:mathPr>
  <w:themeFontLang w:val="sk-SK" w:eastAsia="" w:bidi=""/>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60FFCC6"/>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Cs w:val="22"/>
        <w:lang w:val="sk-SK"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C76D48"/>
    <w:rPr>
      <w:rFonts w:ascii="Times New Roman" w:eastAsia="Times New Roman" w:hAnsi="Times New Roman" w:cs="Times New Roman"/>
      <w:sz w:val="24"/>
      <w:szCs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HlavikaChar">
    <w:name w:val="Hlavička Char"/>
    <w:basedOn w:val="Predvolenpsmoodseku"/>
    <w:link w:val="Hlavika"/>
    <w:uiPriority w:val="99"/>
    <w:qFormat/>
    <w:rsid w:val="00B448A9"/>
    <w:rPr>
      <w:rFonts w:ascii="Times New Roman" w:eastAsia="Times New Roman" w:hAnsi="Times New Roman" w:cs="Times New Roman"/>
      <w:sz w:val="24"/>
      <w:szCs w:val="24"/>
      <w:lang w:eastAsia="sk-SK"/>
    </w:rPr>
  </w:style>
  <w:style w:type="character" w:customStyle="1" w:styleId="PtaChar">
    <w:name w:val="Päta Char"/>
    <w:basedOn w:val="Predvolenpsmoodseku"/>
    <w:link w:val="Pta"/>
    <w:uiPriority w:val="99"/>
    <w:qFormat/>
    <w:rsid w:val="00B448A9"/>
    <w:rPr>
      <w:rFonts w:ascii="Times New Roman" w:eastAsia="Times New Roman" w:hAnsi="Times New Roman" w:cs="Times New Roman"/>
      <w:sz w:val="24"/>
      <w:szCs w:val="24"/>
      <w:lang w:eastAsia="sk-SK"/>
    </w:rPr>
  </w:style>
  <w:style w:type="character" w:customStyle="1" w:styleId="seLevel1Char">
    <w:name w:val="seLevel1 Char"/>
    <w:basedOn w:val="Predvolenpsmoodseku"/>
    <w:qFormat/>
    <w:rsid w:val="000852D0"/>
    <w:rPr>
      <w:rFonts w:ascii="Tahoma" w:eastAsia="Times New Roman" w:hAnsi="Tahoma" w:cs="Times New Roman"/>
      <w:b/>
      <w:caps/>
      <w:kern w:val="2"/>
      <w:szCs w:val="28"/>
      <w:lang w:val="de-DE" w:eastAsia="sk-SK"/>
    </w:rPr>
  </w:style>
  <w:style w:type="character" w:customStyle="1" w:styleId="seNormalny2Char1">
    <w:name w:val="seNormalny2 Char1"/>
    <w:basedOn w:val="Predvolenpsmoodseku"/>
    <w:qFormat/>
    <w:rsid w:val="000852D0"/>
    <w:rPr>
      <w:rFonts w:ascii="Tahoma" w:eastAsia="Times New Roman" w:hAnsi="Tahoma" w:cs="Times New Roman"/>
      <w:sz w:val="20"/>
      <w:szCs w:val="20"/>
      <w:lang w:eastAsia="sk-SK"/>
    </w:rPr>
  </w:style>
  <w:style w:type="character" w:styleId="Odkaznakomentr">
    <w:name w:val="annotation reference"/>
    <w:basedOn w:val="Predvolenpsmoodseku"/>
    <w:uiPriority w:val="99"/>
    <w:unhideWhenUsed/>
    <w:qFormat/>
    <w:rsid w:val="000852D0"/>
    <w:rPr>
      <w:sz w:val="16"/>
      <w:szCs w:val="16"/>
    </w:rPr>
  </w:style>
  <w:style w:type="character" w:customStyle="1" w:styleId="TextkomentraChar">
    <w:name w:val="Text komentára Char"/>
    <w:basedOn w:val="Predvolenpsmoodseku"/>
    <w:link w:val="Textkomentra"/>
    <w:uiPriority w:val="99"/>
    <w:qFormat/>
    <w:rsid w:val="000852D0"/>
    <w:rPr>
      <w:rFonts w:ascii="Times New Roman" w:eastAsia="Times New Roman" w:hAnsi="Times New Roman" w:cs="Times New Roman"/>
      <w:sz w:val="20"/>
      <w:szCs w:val="20"/>
      <w:lang w:eastAsia="sk-SK"/>
    </w:rPr>
  </w:style>
  <w:style w:type="character" w:customStyle="1" w:styleId="ZarkazkladnhotextuChar">
    <w:name w:val="Zarážka základného textu Char"/>
    <w:basedOn w:val="Predvolenpsmoodseku"/>
    <w:link w:val="Zarkazkladnhotextu"/>
    <w:uiPriority w:val="99"/>
    <w:qFormat/>
    <w:rsid w:val="000852D0"/>
    <w:rPr>
      <w:rFonts w:ascii="Times New Roman" w:eastAsia="Times New Roman" w:hAnsi="Times New Roman" w:cs="Times New Roman"/>
      <w:sz w:val="24"/>
      <w:szCs w:val="24"/>
      <w:lang w:eastAsia="sk-SK"/>
    </w:rPr>
  </w:style>
  <w:style w:type="character" w:customStyle="1" w:styleId="TextbublinyChar">
    <w:name w:val="Text bubliny Char"/>
    <w:basedOn w:val="Predvolenpsmoodseku"/>
    <w:link w:val="Textbubliny"/>
    <w:uiPriority w:val="99"/>
    <w:semiHidden/>
    <w:qFormat/>
    <w:rsid w:val="000852D0"/>
    <w:rPr>
      <w:rFonts w:ascii="Tahoma" w:eastAsia="Times New Roman" w:hAnsi="Tahoma" w:cs="Tahoma"/>
      <w:sz w:val="16"/>
      <w:szCs w:val="16"/>
      <w:lang w:eastAsia="sk-SK"/>
    </w:rPr>
  </w:style>
  <w:style w:type="character" w:customStyle="1" w:styleId="PredmetkomentraChar">
    <w:name w:val="Predmet komentára Char"/>
    <w:basedOn w:val="TextkomentraChar"/>
    <w:link w:val="Predmetkomentra"/>
    <w:semiHidden/>
    <w:qFormat/>
    <w:rsid w:val="00663A9E"/>
    <w:rPr>
      <w:rFonts w:ascii="Times New Roman" w:eastAsia="Times New Roman" w:hAnsi="Times New Roman" w:cs="Times New Roman"/>
      <w:b/>
      <w:bCs/>
      <w:sz w:val="20"/>
      <w:szCs w:val="20"/>
      <w:lang w:eastAsia="cs-CZ"/>
    </w:rPr>
  </w:style>
  <w:style w:type="character" w:customStyle="1" w:styleId="InternetLink">
    <w:name w:val="Internet Link"/>
    <w:basedOn w:val="Predvolenpsmoodseku"/>
    <w:uiPriority w:val="99"/>
    <w:unhideWhenUsed/>
    <w:rsid w:val="00550ADA"/>
    <w:rPr>
      <w:color w:val="0000FF" w:themeColor="hyperlink"/>
      <w:u w:val="single"/>
    </w:rPr>
  </w:style>
  <w:style w:type="character" w:customStyle="1" w:styleId="ZkladntextChar">
    <w:name w:val="Základný text Char"/>
    <w:basedOn w:val="Predvolenpsmoodseku"/>
    <w:link w:val="Zkladntext"/>
    <w:uiPriority w:val="99"/>
    <w:semiHidden/>
    <w:qFormat/>
    <w:rsid w:val="00AE0943"/>
    <w:rPr>
      <w:rFonts w:ascii="Times New Roman" w:eastAsia="Times New Roman" w:hAnsi="Times New Roman" w:cs="Times New Roman"/>
      <w:sz w:val="24"/>
      <w:szCs w:val="24"/>
      <w:lang w:eastAsia="sk-SK"/>
    </w:rPr>
  </w:style>
  <w:style w:type="character" w:styleId="Vrazn">
    <w:name w:val="Strong"/>
    <w:basedOn w:val="Predvolenpsmoodseku"/>
    <w:uiPriority w:val="22"/>
    <w:qFormat/>
    <w:rsid w:val="004372AE"/>
    <w:rPr>
      <w:b/>
      <w:bCs/>
    </w:rPr>
  </w:style>
  <w:style w:type="character" w:customStyle="1" w:styleId="ra">
    <w:name w:val="ra"/>
    <w:basedOn w:val="Predvolenpsmoodseku"/>
    <w:qFormat/>
    <w:rsid w:val="00783DEF"/>
  </w:style>
  <w:style w:type="character" w:customStyle="1" w:styleId="ListLabel1">
    <w:name w:val="ListLabel 1"/>
    <w:qFormat/>
    <w:rPr>
      <w:b/>
      <w:i w:val="0"/>
      <w:sz w:val="22"/>
    </w:rPr>
  </w:style>
  <w:style w:type="character" w:customStyle="1" w:styleId="ListLabel2">
    <w:name w:val="ListLabel 2"/>
    <w:qFormat/>
    <w:rPr>
      <w:b/>
      <w:i w:val="0"/>
      <w:sz w:val="18"/>
      <w:szCs w:val="18"/>
    </w:rPr>
  </w:style>
  <w:style w:type="character" w:customStyle="1" w:styleId="ListLabel3">
    <w:name w:val="ListLabel 3"/>
    <w:qFormat/>
    <w:rPr>
      <w:b/>
      <w:i w:val="0"/>
      <w:sz w:val="20"/>
      <w:szCs w:val="20"/>
    </w:rPr>
  </w:style>
  <w:style w:type="character" w:customStyle="1" w:styleId="ListLabel4">
    <w:name w:val="ListLabel 4"/>
    <w:qFormat/>
    <w:rPr>
      <w:b w:val="0"/>
      <w:sz w:val="20"/>
      <w:szCs w:val="20"/>
    </w:rPr>
  </w:style>
  <w:style w:type="character" w:customStyle="1" w:styleId="ListLabel5">
    <w:name w:val="ListLabel 5"/>
    <w:qFormat/>
    <w:rPr>
      <w:rFonts w:cs="Arial"/>
    </w:rPr>
  </w:style>
  <w:style w:type="character" w:customStyle="1" w:styleId="ListLabel6">
    <w:name w:val="ListLabel 6"/>
    <w:qFormat/>
    <w:rPr>
      <w:rFonts w:ascii="Arial" w:hAnsi="Arial" w:cs="Arial"/>
      <w:b w:val="0"/>
      <w:i w:val="0"/>
      <w:sz w:val="20"/>
    </w:rPr>
  </w:style>
  <w:style w:type="character" w:customStyle="1" w:styleId="ListLabel7">
    <w:name w:val="ListLabel 7"/>
    <w:qFormat/>
    <w:rPr>
      <w:rFonts w:eastAsia="Times New Roman" w:cs="Arial"/>
    </w:rPr>
  </w:style>
  <w:style w:type="character" w:customStyle="1" w:styleId="ListLabel8">
    <w:name w:val="ListLabel 8"/>
    <w:qFormat/>
    <w:rPr>
      <w:rFonts w:cs="Arial"/>
    </w:rPr>
  </w:style>
  <w:style w:type="character" w:customStyle="1" w:styleId="ListLabel9">
    <w:name w:val="ListLabel 9"/>
    <w:qFormat/>
    <w:rPr>
      <w:rFonts w:ascii="Arial" w:hAnsi="Arial" w:cs="Arial"/>
      <w:b w:val="0"/>
      <w:i w:val="0"/>
    </w:rPr>
  </w:style>
  <w:style w:type="character" w:customStyle="1" w:styleId="ListLabel10">
    <w:name w:val="ListLabel 10"/>
    <w:qFormat/>
    <w:rPr>
      <w:rFonts w:cs="Arial"/>
    </w:rPr>
  </w:style>
  <w:style w:type="character" w:customStyle="1" w:styleId="ListLabel11">
    <w:name w:val="ListLabel 11"/>
    <w:qFormat/>
    <w:rPr>
      <w:rFonts w:cs="Arial"/>
      <w:b w:val="0"/>
      <w:i w:val="0"/>
    </w:rPr>
  </w:style>
  <w:style w:type="character" w:customStyle="1" w:styleId="ListLabel12">
    <w:name w:val="ListLabel 12"/>
    <w:qFormat/>
    <w:rPr>
      <w:rFonts w:cs="Arial"/>
    </w:rPr>
  </w:style>
  <w:style w:type="character" w:customStyle="1" w:styleId="ListLabel13">
    <w:name w:val="ListLabel 13"/>
    <w:qFormat/>
    <w:rPr>
      <w:rFonts w:ascii="Arial" w:hAnsi="Arial" w:cs="Arial"/>
      <w:sz w:val="20"/>
    </w:rPr>
  </w:style>
  <w:style w:type="character" w:customStyle="1" w:styleId="ListLabel14">
    <w:name w:val="ListLabel 14"/>
    <w:qFormat/>
    <w:rPr>
      <w:rFonts w:ascii="Arial" w:hAnsi="Arial" w:cs="Arial"/>
      <w:b w:val="0"/>
      <w:i w:val="0"/>
    </w:rPr>
  </w:style>
  <w:style w:type="character" w:customStyle="1" w:styleId="ListLabel15">
    <w:name w:val="ListLabel 15"/>
    <w:qFormat/>
    <w:rPr>
      <w:rFonts w:cs="Arial"/>
    </w:rPr>
  </w:style>
  <w:style w:type="character" w:customStyle="1" w:styleId="ListLabel16">
    <w:name w:val="ListLabel 16"/>
    <w:qFormat/>
    <w:rPr>
      <w:rFonts w:ascii="Arial" w:hAnsi="Arial" w:cs="Arial"/>
      <w:sz w:val="20"/>
    </w:rPr>
  </w:style>
  <w:style w:type="character" w:customStyle="1" w:styleId="ListLabel17">
    <w:name w:val="ListLabel 17"/>
    <w:qFormat/>
    <w:rPr>
      <w:rFonts w:cs="Arial"/>
      <w:sz w:val="20"/>
    </w:rPr>
  </w:style>
  <w:style w:type="character" w:customStyle="1" w:styleId="ListLabel18">
    <w:name w:val="ListLabel 18"/>
    <w:qFormat/>
    <w:rPr>
      <w:rFonts w:cs="Arial"/>
    </w:rPr>
  </w:style>
  <w:style w:type="character" w:customStyle="1" w:styleId="ListLabel19">
    <w:name w:val="ListLabel 19"/>
    <w:qFormat/>
    <w:rPr>
      <w:rFonts w:ascii="Arial" w:hAnsi="Arial"/>
      <w:b w:val="0"/>
      <w:i w:val="0"/>
    </w:rPr>
  </w:style>
  <w:style w:type="character" w:customStyle="1" w:styleId="ListLabel20">
    <w:name w:val="ListLabel 20"/>
    <w:qFormat/>
    <w:rPr>
      <w:rFonts w:ascii="Arial" w:hAnsi="Arial"/>
      <w:b w:val="0"/>
      <w:i w:val="0"/>
    </w:rPr>
  </w:style>
  <w:style w:type="character" w:customStyle="1" w:styleId="ListLabel21">
    <w:name w:val="ListLabel 21"/>
    <w:qFormat/>
    <w:rPr>
      <w:rFonts w:ascii="Arial" w:hAnsi="Arial"/>
      <w:b w:val="0"/>
      <w:i w:val="0"/>
    </w:rPr>
  </w:style>
  <w:style w:type="character" w:customStyle="1" w:styleId="ListLabel22">
    <w:name w:val="ListLabel 22"/>
    <w:qFormat/>
    <w:rPr>
      <w:rFonts w:cs="Arial"/>
    </w:rPr>
  </w:style>
  <w:style w:type="character" w:customStyle="1" w:styleId="ListLabel23">
    <w:name w:val="ListLabel 23"/>
    <w:qFormat/>
    <w:rPr>
      <w:rFonts w:ascii="Arial" w:hAnsi="Arial" w:cs="Arial"/>
      <w:b w:val="0"/>
      <w:i w:val="0"/>
    </w:rPr>
  </w:style>
  <w:style w:type="character" w:customStyle="1" w:styleId="ListLabel24">
    <w:name w:val="ListLabel 24"/>
    <w:qFormat/>
    <w:rPr>
      <w:rFonts w:ascii="Arial" w:hAnsi="Arial" w:cs="Arial"/>
      <w:sz w:val="20"/>
      <w:szCs w:val="20"/>
    </w:rPr>
  </w:style>
  <w:style w:type="character" w:customStyle="1" w:styleId="ListLabel25">
    <w:name w:val="ListLabel 25"/>
    <w:qFormat/>
    <w:rPr>
      <w:rFonts w:ascii="Arial" w:hAnsi="Arial"/>
      <w:b/>
      <w:sz w:val="20"/>
    </w:rPr>
  </w:style>
  <w:style w:type="character" w:customStyle="1" w:styleId="ListLabel26">
    <w:name w:val="ListLabel 26"/>
    <w:qFormat/>
    <w:rPr>
      <w:rFonts w:cs="Arial"/>
    </w:rPr>
  </w:style>
  <w:style w:type="character" w:customStyle="1" w:styleId="ListLabel27">
    <w:name w:val="ListLabel 27"/>
    <w:qFormat/>
    <w:rPr>
      <w:b w:val="0"/>
    </w:rPr>
  </w:style>
  <w:style w:type="character" w:customStyle="1" w:styleId="ListLabel28">
    <w:name w:val="ListLabel 28"/>
    <w:qFormat/>
    <w:rPr>
      <w:rFonts w:cs="Arial"/>
    </w:rPr>
  </w:style>
  <w:style w:type="character" w:customStyle="1" w:styleId="ListLabel29">
    <w:name w:val="ListLabel 29"/>
    <w:qFormat/>
    <w:rPr>
      <w:rFonts w:ascii="Arial" w:hAnsi="Arial" w:cs="Arial"/>
      <w:b w:val="0"/>
      <w:i w:val="0"/>
      <w:sz w:val="20"/>
    </w:rPr>
  </w:style>
  <w:style w:type="character" w:customStyle="1" w:styleId="ListLabel30">
    <w:name w:val="ListLabel 30"/>
    <w:qFormat/>
    <w:rPr>
      <w:rFonts w:ascii="Arial" w:hAnsi="Arial" w:cs="Arial"/>
      <w:sz w:val="20"/>
    </w:rPr>
  </w:style>
  <w:style w:type="character" w:customStyle="1" w:styleId="ListLabel31">
    <w:name w:val="ListLabel 31"/>
    <w:qFormat/>
    <w:rPr>
      <w:rFonts w:cs="Arial"/>
    </w:rPr>
  </w:style>
  <w:style w:type="character" w:customStyle="1" w:styleId="ListLabel32">
    <w:name w:val="ListLabel 32"/>
    <w:qFormat/>
    <w:rPr>
      <w:rFonts w:cs="Arial"/>
      <w:b w:val="0"/>
      <w:i w:val="0"/>
    </w:rPr>
  </w:style>
  <w:style w:type="character" w:customStyle="1" w:styleId="ListLabel33">
    <w:name w:val="ListLabel 33"/>
    <w:qFormat/>
    <w:rPr>
      <w:rFonts w:cs="Arial"/>
    </w:rPr>
  </w:style>
  <w:style w:type="character" w:customStyle="1" w:styleId="ListLabel34">
    <w:name w:val="ListLabel 34"/>
    <w:qFormat/>
    <w:rPr>
      <w:rFonts w:cs="Arial"/>
      <w:b w:val="0"/>
      <w:i w:val="0"/>
    </w:rPr>
  </w:style>
  <w:style w:type="character" w:customStyle="1" w:styleId="ListLabel35">
    <w:name w:val="ListLabel 35"/>
    <w:qFormat/>
    <w:rPr>
      <w:rFonts w:ascii="Arial" w:hAnsi="Arial" w:cs="Arial"/>
      <w:sz w:val="20"/>
    </w:rPr>
  </w:style>
  <w:style w:type="character" w:customStyle="1" w:styleId="ListLabel36">
    <w:name w:val="ListLabel 36"/>
    <w:qFormat/>
    <w:rPr>
      <w:rFonts w:cs="Arial"/>
    </w:rPr>
  </w:style>
  <w:style w:type="character" w:customStyle="1" w:styleId="ListLabel37">
    <w:name w:val="ListLabel 37"/>
    <w:qFormat/>
    <w:rPr>
      <w:rFonts w:ascii="Arial" w:hAnsi="Arial" w:cs="Times New Roman"/>
      <w:sz w:val="20"/>
    </w:rPr>
  </w:style>
  <w:style w:type="character" w:customStyle="1" w:styleId="ListLabel38">
    <w:name w:val="ListLabel 38"/>
    <w:qFormat/>
    <w:rPr>
      <w:rFonts w:ascii="Arial" w:hAnsi="Arial" w:cs="Times New Roman"/>
      <w:sz w:val="20"/>
    </w:rPr>
  </w:style>
  <w:style w:type="character" w:customStyle="1" w:styleId="ListLabel39">
    <w:name w:val="ListLabel 39"/>
    <w:qFormat/>
    <w:rPr>
      <w:rFonts w:cs="Arial"/>
    </w:rPr>
  </w:style>
  <w:style w:type="character" w:customStyle="1" w:styleId="ListLabel40">
    <w:name w:val="ListLabel 40"/>
    <w:qFormat/>
    <w:rPr>
      <w:rFonts w:cs="Arial"/>
    </w:rPr>
  </w:style>
  <w:style w:type="character" w:customStyle="1" w:styleId="ListLabel41">
    <w:name w:val="ListLabel 41"/>
    <w:qFormat/>
    <w:rPr>
      <w:rFonts w:cs="Arial"/>
    </w:rPr>
  </w:style>
  <w:style w:type="character" w:customStyle="1" w:styleId="ListLabel42">
    <w:name w:val="ListLabel 42"/>
    <w:qFormat/>
    <w:rPr>
      <w:rFonts w:cs="Arial"/>
    </w:rPr>
  </w:style>
  <w:style w:type="character" w:customStyle="1" w:styleId="ListLabel43">
    <w:name w:val="ListLabel 43"/>
    <w:qFormat/>
    <w:rPr>
      <w:rFonts w:cs="Arial"/>
      <w:b w:val="0"/>
      <w:i w:val="0"/>
    </w:rPr>
  </w:style>
  <w:style w:type="character" w:customStyle="1" w:styleId="ListLabel44">
    <w:name w:val="ListLabel 44"/>
    <w:qFormat/>
    <w:rPr>
      <w:rFonts w:cs="Courier New"/>
    </w:rPr>
  </w:style>
  <w:style w:type="character" w:customStyle="1" w:styleId="ListLabel45">
    <w:name w:val="ListLabel 45"/>
    <w:qFormat/>
    <w:rPr>
      <w:rFonts w:cs="Courier New"/>
    </w:rPr>
  </w:style>
  <w:style w:type="character" w:customStyle="1" w:styleId="ListLabel46">
    <w:name w:val="ListLabel 46"/>
    <w:qFormat/>
    <w:rPr>
      <w:rFonts w:cs="Courier New"/>
    </w:rPr>
  </w:style>
  <w:style w:type="character" w:customStyle="1" w:styleId="ListLabel47">
    <w:name w:val="ListLabel 47"/>
    <w:qFormat/>
    <w:rPr>
      <w:rFonts w:cs="Arial"/>
    </w:rPr>
  </w:style>
  <w:style w:type="character" w:customStyle="1" w:styleId="ListLabel48">
    <w:name w:val="ListLabel 48"/>
    <w:qFormat/>
    <w:rPr>
      <w:rFonts w:cs="Arial"/>
      <w:b w:val="0"/>
      <w:i w:val="0"/>
    </w:rPr>
  </w:style>
  <w:style w:type="character" w:customStyle="1" w:styleId="ListLabel49">
    <w:name w:val="ListLabel 49"/>
    <w:qFormat/>
    <w:rPr>
      <w:rFonts w:cs="Arial"/>
    </w:rPr>
  </w:style>
  <w:style w:type="character" w:customStyle="1" w:styleId="ListLabel50">
    <w:name w:val="ListLabel 50"/>
    <w:qFormat/>
    <w:rPr>
      <w:rFonts w:cs="Arial"/>
    </w:rPr>
  </w:style>
  <w:style w:type="character" w:customStyle="1" w:styleId="ListLabel51">
    <w:name w:val="ListLabel 51"/>
    <w:qFormat/>
    <w:rPr>
      <w:rFonts w:ascii="Arial" w:hAnsi="Arial" w:cs="Arial"/>
    </w:rPr>
  </w:style>
  <w:style w:type="character" w:customStyle="1" w:styleId="ListLabel52">
    <w:name w:val="ListLabel 52"/>
    <w:qFormat/>
    <w:rPr>
      <w:rFonts w:ascii="Arial" w:hAnsi="Arial" w:cs="Arial"/>
      <w:sz w:val="20"/>
    </w:rPr>
  </w:style>
  <w:style w:type="character" w:customStyle="1" w:styleId="ListLabel53">
    <w:name w:val="ListLabel 53"/>
    <w:qFormat/>
    <w:rPr>
      <w:b w:val="0"/>
      <w:i w:val="0"/>
      <w:sz w:val="20"/>
      <w:szCs w:val="20"/>
    </w:rPr>
  </w:style>
  <w:style w:type="character" w:customStyle="1" w:styleId="ListLabel54">
    <w:name w:val="ListLabel 54"/>
    <w:qFormat/>
    <w:rPr>
      <w:rFonts w:ascii="Arial" w:hAnsi="Arial" w:cs="Arial"/>
    </w:rPr>
  </w:style>
  <w:style w:type="character" w:customStyle="1" w:styleId="ListLabel55">
    <w:name w:val="ListLabel 55"/>
    <w:qFormat/>
    <w:rPr>
      <w:rFonts w:ascii="Arial" w:hAnsi="Arial" w:cs="Arial"/>
      <w:sz w:val="20"/>
      <w:szCs w:val="20"/>
      <w:lang w:val="pl-PL"/>
    </w:rPr>
  </w:style>
  <w:style w:type="paragraph" w:customStyle="1" w:styleId="Heading">
    <w:name w:val="Heading"/>
    <w:basedOn w:val="Normlny"/>
    <w:next w:val="Zkladntext"/>
    <w:qFormat/>
    <w:pPr>
      <w:keepNext/>
      <w:spacing w:before="240" w:after="120"/>
    </w:pPr>
    <w:rPr>
      <w:rFonts w:ascii="Liberation Sans" w:eastAsia="Microsoft YaHei" w:hAnsi="Liberation Sans" w:cs="Lucida Sans"/>
      <w:sz w:val="28"/>
      <w:szCs w:val="28"/>
    </w:rPr>
  </w:style>
  <w:style w:type="paragraph" w:styleId="Zkladntext">
    <w:name w:val="Body Text"/>
    <w:basedOn w:val="Normlny"/>
    <w:link w:val="ZkladntextChar"/>
    <w:uiPriority w:val="99"/>
    <w:semiHidden/>
    <w:unhideWhenUsed/>
    <w:rsid w:val="00AE0943"/>
    <w:pPr>
      <w:spacing w:after="120"/>
    </w:pPr>
  </w:style>
  <w:style w:type="paragraph" w:styleId="Zoznam">
    <w:name w:val="List"/>
    <w:basedOn w:val="Zkladntext"/>
    <w:rPr>
      <w:rFonts w:cs="Lucida Sans"/>
    </w:rPr>
  </w:style>
  <w:style w:type="paragraph" w:styleId="Popis">
    <w:name w:val="caption"/>
    <w:basedOn w:val="Normlny"/>
    <w:qFormat/>
    <w:pPr>
      <w:suppressLineNumbers/>
      <w:spacing w:before="120" w:after="120"/>
    </w:pPr>
    <w:rPr>
      <w:rFonts w:cs="Lucida Sans"/>
      <w:i/>
      <w:iCs/>
    </w:rPr>
  </w:style>
  <w:style w:type="paragraph" w:customStyle="1" w:styleId="Index">
    <w:name w:val="Index"/>
    <w:basedOn w:val="Normlny"/>
    <w:qFormat/>
    <w:pPr>
      <w:suppressLineNumbers/>
    </w:pPr>
    <w:rPr>
      <w:rFonts w:cs="Lucida Sans"/>
    </w:rPr>
  </w:style>
  <w:style w:type="paragraph" w:styleId="Odsekzoznamu">
    <w:name w:val="List Paragraph"/>
    <w:basedOn w:val="Normlny"/>
    <w:link w:val="OdsekzoznamuChar"/>
    <w:qFormat/>
    <w:rsid w:val="00B448A9"/>
    <w:pPr>
      <w:ind w:left="720"/>
      <w:contextualSpacing/>
    </w:pPr>
  </w:style>
  <w:style w:type="paragraph" w:styleId="Hlavika">
    <w:name w:val="header"/>
    <w:basedOn w:val="Normlny"/>
    <w:link w:val="HlavikaChar"/>
    <w:uiPriority w:val="99"/>
    <w:unhideWhenUsed/>
    <w:rsid w:val="00B448A9"/>
    <w:pPr>
      <w:tabs>
        <w:tab w:val="center" w:pos="4536"/>
        <w:tab w:val="right" w:pos="9072"/>
      </w:tabs>
    </w:pPr>
  </w:style>
  <w:style w:type="paragraph" w:styleId="Pta">
    <w:name w:val="footer"/>
    <w:basedOn w:val="Normlny"/>
    <w:link w:val="PtaChar"/>
    <w:uiPriority w:val="99"/>
    <w:unhideWhenUsed/>
    <w:rsid w:val="00B448A9"/>
    <w:pPr>
      <w:tabs>
        <w:tab w:val="center" w:pos="4536"/>
        <w:tab w:val="right" w:pos="9072"/>
      </w:tabs>
    </w:pPr>
  </w:style>
  <w:style w:type="paragraph" w:customStyle="1" w:styleId="seLevel1">
    <w:name w:val="seLevel1"/>
    <w:basedOn w:val="Normlny"/>
    <w:qFormat/>
    <w:rsid w:val="000852D0"/>
    <w:pPr>
      <w:keepNext/>
      <w:spacing w:before="240" w:after="40"/>
      <w:jc w:val="both"/>
      <w:textAlignment w:val="baseline"/>
    </w:pPr>
    <w:rPr>
      <w:rFonts w:ascii="Tahoma" w:hAnsi="Tahoma"/>
      <w:b/>
      <w:caps/>
      <w:kern w:val="2"/>
      <w:sz w:val="22"/>
      <w:szCs w:val="28"/>
      <w:lang w:val="de-DE"/>
    </w:rPr>
  </w:style>
  <w:style w:type="paragraph" w:customStyle="1" w:styleId="seLevel2">
    <w:name w:val="seLevel2"/>
    <w:basedOn w:val="seLevel1"/>
    <w:qFormat/>
    <w:rsid w:val="000852D0"/>
    <w:pPr>
      <w:keepNext w:val="0"/>
      <w:spacing w:before="120"/>
      <w:ind w:left="1440" w:hanging="360"/>
    </w:pPr>
    <w:rPr>
      <w:caps w:val="0"/>
      <w:sz w:val="20"/>
      <w:szCs w:val="20"/>
    </w:rPr>
  </w:style>
  <w:style w:type="paragraph" w:customStyle="1" w:styleId="seLevel3">
    <w:name w:val="seLevel3"/>
    <w:basedOn w:val="seLevel2"/>
    <w:qFormat/>
    <w:rsid w:val="000852D0"/>
    <w:pPr>
      <w:tabs>
        <w:tab w:val="left" w:pos="1620"/>
        <w:tab w:val="left" w:pos="1701"/>
        <w:tab w:val="left" w:pos="2340"/>
      </w:tabs>
      <w:ind w:left="1702" w:hanging="851"/>
    </w:pPr>
    <w:rPr>
      <w:b w:val="0"/>
    </w:rPr>
  </w:style>
  <w:style w:type="paragraph" w:customStyle="1" w:styleId="seLevel4">
    <w:name w:val="seLevel4"/>
    <w:basedOn w:val="seLevel3"/>
    <w:qFormat/>
    <w:rsid w:val="000852D0"/>
    <w:pPr>
      <w:tabs>
        <w:tab w:val="clear" w:pos="1701"/>
        <w:tab w:val="left" w:pos="1985"/>
        <w:tab w:val="left" w:pos="3060"/>
      </w:tabs>
      <w:ind w:left="2880" w:hanging="360"/>
    </w:pPr>
    <w:rPr>
      <w:lang w:val="sk-SK"/>
    </w:rPr>
  </w:style>
  <w:style w:type="paragraph" w:customStyle="1" w:styleId="seNormalny2">
    <w:name w:val="seNormalny2"/>
    <w:basedOn w:val="Normlny"/>
    <w:qFormat/>
    <w:rsid w:val="000852D0"/>
    <w:pPr>
      <w:spacing w:before="120" w:after="40"/>
      <w:ind w:left="1418"/>
      <w:jc w:val="both"/>
      <w:textAlignment w:val="baseline"/>
    </w:pPr>
    <w:rPr>
      <w:rFonts w:ascii="Tahoma" w:hAnsi="Tahoma"/>
      <w:sz w:val="20"/>
      <w:szCs w:val="20"/>
    </w:rPr>
  </w:style>
  <w:style w:type="paragraph" w:styleId="Textkomentra">
    <w:name w:val="annotation text"/>
    <w:basedOn w:val="Normlny"/>
    <w:link w:val="TextkomentraChar"/>
    <w:uiPriority w:val="99"/>
    <w:unhideWhenUsed/>
    <w:qFormat/>
    <w:rsid w:val="000852D0"/>
    <w:rPr>
      <w:sz w:val="20"/>
      <w:szCs w:val="20"/>
    </w:rPr>
  </w:style>
  <w:style w:type="paragraph" w:styleId="Zarkazkladnhotextu">
    <w:name w:val="Body Text Indent"/>
    <w:basedOn w:val="Normlny"/>
    <w:link w:val="ZarkazkladnhotextuChar"/>
    <w:uiPriority w:val="99"/>
    <w:unhideWhenUsed/>
    <w:rsid w:val="000852D0"/>
    <w:pPr>
      <w:spacing w:after="120"/>
      <w:ind w:left="283"/>
    </w:pPr>
  </w:style>
  <w:style w:type="paragraph" w:styleId="Textbubliny">
    <w:name w:val="Balloon Text"/>
    <w:basedOn w:val="Normlny"/>
    <w:link w:val="TextbublinyChar"/>
    <w:uiPriority w:val="99"/>
    <w:semiHidden/>
    <w:unhideWhenUsed/>
    <w:qFormat/>
    <w:rsid w:val="000852D0"/>
    <w:rPr>
      <w:rFonts w:ascii="Tahoma" w:hAnsi="Tahoma" w:cs="Tahoma"/>
      <w:sz w:val="16"/>
      <w:szCs w:val="16"/>
    </w:rPr>
  </w:style>
  <w:style w:type="paragraph" w:styleId="Predmetkomentra">
    <w:name w:val="annotation subject"/>
    <w:basedOn w:val="Textkomentra"/>
    <w:next w:val="Textkomentra"/>
    <w:link w:val="PredmetkomentraChar"/>
    <w:semiHidden/>
    <w:qFormat/>
    <w:rsid w:val="00663A9E"/>
    <w:rPr>
      <w:b/>
      <w:bCs/>
      <w:lang w:eastAsia="cs-CZ"/>
    </w:rPr>
  </w:style>
  <w:style w:type="paragraph" w:customStyle="1" w:styleId="Default">
    <w:name w:val="Default"/>
    <w:qFormat/>
    <w:rsid w:val="00093BB0"/>
    <w:rPr>
      <w:rFonts w:ascii="Arial" w:eastAsia="Calibri" w:hAnsi="Arial" w:cs="Arial"/>
      <w:color w:val="000000"/>
      <w:sz w:val="24"/>
      <w:szCs w:val="24"/>
    </w:rPr>
  </w:style>
  <w:style w:type="paragraph" w:styleId="Revzia">
    <w:name w:val="Revision"/>
    <w:uiPriority w:val="99"/>
    <w:semiHidden/>
    <w:qFormat/>
    <w:rsid w:val="006455E0"/>
    <w:rPr>
      <w:rFonts w:ascii="Times New Roman" w:eastAsia="Times New Roman" w:hAnsi="Times New Roman" w:cs="Times New Roman"/>
      <w:sz w:val="24"/>
      <w:szCs w:val="24"/>
      <w:lang w:eastAsia="sk-SK"/>
    </w:rPr>
  </w:style>
  <w:style w:type="paragraph" w:customStyle="1" w:styleId="NormlnIMP">
    <w:name w:val="Normální_IMP"/>
    <w:basedOn w:val="Normlny"/>
    <w:qFormat/>
    <w:rsid w:val="00CA4137"/>
    <w:pPr>
      <w:suppressAutoHyphens/>
      <w:spacing w:line="228" w:lineRule="auto"/>
    </w:pPr>
    <w:rPr>
      <w:sz w:val="20"/>
      <w:szCs w:val="20"/>
      <w:lang w:val="cs-CZ"/>
    </w:rPr>
  </w:style>
  <w:style w:type="paragraph" w:customStyle="1" w:styleId="FrameContents">
    <w:name w:val="Frame Contents"/>
    <w:basedOn w:val="Normlny"/>
    <w:qFormat/>
  </w:style>
  <w:style w:type="character" w:styleId="Hypertextovprepojenie">
    <w:name w:val="Hyperlink"/>
    <w:basedOn w:val="Predvolenpsmoodseku"/>
    <w:uiPriority w:val="99"/>
    <w:unhideWhenUsed/>
    <w:rsid w:val="001E7773"/>
    <w:rPr>
      <w:color w:val="0000FF" w:themeColor="hyperlink"/>
      <w:u w:val="single"/>
    </w:rPr>
  </w:style>
  <w:style w:type="character" w:customStyle="1" w:styleId="OdsekzoznamuChar">
    <w:name w:val="Odsek zoznamu Char"/>
    <w:basedOn w:val="Predvolenpsmoodseku"/>
    <w:link w:val="Odsekzoznamu"/>
    <w:uiPriority w:val="34"/>
    <w:rsid w:val="00C6647C"/>
    <w:rPr>
      <w:rFonts w:ascii="Times New Roman" w:eastAsia="Times New Roman" w:hAnsi="Times New Roman" w:cs="Times New Roman"/>
      <w:sz w:val="24"/>
      <w:szCs w:val="24"/>
      <w:lang w:eastAsia="sk-SK"/>
    </w:rPr>
  </w:style>
  <w:style w:type="paragraph" w:customStyle="1" w:styleId="JKNormln">
    <w:name w:val="JK_Normální"/>
    <w:basedOn w:val="Normlny"/>
    <w:rsid w:val="005A3964"/>
    <w:pPr>
      <w:spacing w:before="120"/>
    </w:pPr>
    <w:rPr>
      <w:rFonts w:ascii="Arial" w:hAnsi="Arial"/>
      <w:sz w:val="22"/>
      <w:lang w:eastAsia="cs-CZ"/>
    </w:rPr>
  </w:style>
  <w:style w:type="table" w:styleId="Mriekatabuky">
    <w:name w:val="Table Grid"/>
    <w:basedOn w:val="Normlnatabuka"/>
    <w:uiPriority w:val="39"/>
    <w:rsid w:val="00E16957"/>
    <w:rPr>
      <w:sz w:val="22"/>
      <w:lang w:val="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ata1">
    <w:name w:val="data1"/>
    <w:basedOn w:val="Predvolenpsmoodseku"/>
    <w:rsid w:val="00AF5A02"/>
    <w:rPr>
      <w:b/>
      <w:bCs/>
      <w:color w:val="222222"/>
      <w:bdr w:val="single" w:sz="6" w:space="1" w:color="FDFBF4" w:frame="1"/>
    </w:rPr>
  </w:style>
  <w:style w:type="paragraph" w:customStyle="1" w:styleId="Nadpis4Heading4Subsection">
    <w:name w:val="Nadpis 4.Heading4.Subsection"/>
    <w:basedOn w:val="Normlny"/>
    <w:next w:val="Normlny"/>
    <w:rsid w:val="00A430CD"/>
    <w:pPr>
      <w:keepNext/>
      <w:widowControl w:val="0"/>
      <w:jc w:val="both"/>
      <w:outlineLvl w:val="3"/>
    </w:pPr>
    <w:rPr>
      <w:b/>
      <w:bCs/>
      <w:color w:val="000000"/>
      <w:sz w:val="22"/>
      <w:szCs w:val="22"/>
      <w:lang w:val="en-GB" w:eastAsia="cs-CZ"/>
    </w:rPr>
  </w:style>
  <w:style w:type="character" w:styleId="PouitHypertextovPrepojenie">
    <w:name w:val="FollowedHyperlink"/>
    <w:basedOn w:val="Predvolenpsmoodseku"/>
    <w:uiPriority w:val="99"/>
    <w:semiHidden/>
    <w:unhideWhenUsed/>
    <w:rsid w:val="009045FC"/>
    <w:rPr>
      <w:color w:val="800080" w:themeColor="followedHyperlink"/>
      <w:u w:val="single"/>
    </w:rPr>
  </w:style>
  <w:style w:type="character" w:customStyle="1" w:styleId="Nevyrieenzmienka1">
    <w:name w:val="Nevyriešená zmienka1"/>
    <w:basedOn w:val="Predvolenpsmoodseku"/>
    <w:uiPriority w:val="99"/>
    <w:semiHidden/>
    <w:unhideWhenUsed/>
    <w:rsid w:val="00EE4781"/>
    <w:rPr>
      <w:color w:val="605E5C"/>
      <w:shd w:val="clear" w:color="auto" w:fill="E1DFDD"/>
    </w:rPr>
  </w:style>
  <w:style w:type="numbering" w:customStyle="1" w:styleId="LeftColumn">
    <w:name w:val="Left Column"/>
    <w:uiPriority w:val="99"/>
    <w:rsid w:val="00C95670"/>
    <w:pPr>
      <w:numPr>
        <w:numId w:val="63"/>
      </w:numPr>
    </w:pPr>
  </w:style>
  <w:style w:type="paragraph" w:customStyle="1" w:styleId="LeftLev1">
    <w:name w:val="Left_Lev1"/>
    <w:qFormat/>
    <w:rsid w:val="00C95670"/>
    <w:pPr>
      <w:numPr>
        <w:numId w:val="62"/>
      </w:numPr>
      <w:spacing w:before="360" w:after="120"/>
      <w:outlineLvl w:val="0"/>
    </w:pPr>
    <w:rPr>
      <w:rFonts w:ascii="Arial Narrow" w:eastAsia="Times New Roman" w:hAnsi="Arial Narrow" w:cs="Times New Roman"/>
      <w:b/>
      <w:caps/>
      <w:sz w:val="21"/>
      <w:lang w:eastAsia="sk-SK"/>
    </w:rPr>
  </w:style>
  <w:style w:type="paragraph" w:customStyle="1" w:styleId="LeftLev2">
    <w:name w:val="Left_Lev2"/>
    <w:qFormat/>
    <w:rsid w:val="00C95670"/>
    <w:pPr>
      <w:numPr>
        <w:ilvl w:val="1"/>
        <w:numId w:val="62"/>
      </w:numPr>
      <w:spacing w:before="120"/>
      <w:outlineLvl w:val="1"/>
    </w:pPr>
    <w:rPr>
      <w:rFonts w:ascii="Arial Narrow" w:eastAsia="Times New Roman" w:hAnsi="Arial Narrow" w:cs="Times New Roman"/>
      <w:sz w:val="21"/>
      <w:lang w:eastAsia="sk-SK"/>
    </w:rPr>
  </w:style>
  <w:style w:type="paragraph" w:customStyle="1" w:styleId="LeftLev3">
    <w:name w:val="Left_Lev3"/>
    <w:qFormat/>
    <w:rsid w:val="00C95670"/>
    <w:pPr>
      <w:numPr>
        <w:ilvl w:val="2"/>
        <w:numId w:val="62"/>
      </w:numPr>
      <w:spacing w:before="120"/>
      <w:ind w:left="706" w:right="288" w:hanging="562"/>
    </w:pPr>
    <w:rPr>
      <w:rFonts w:ascii="Arial Narrow" w:eastAsia="Times New Roman" w:hAnsi="Arial Narrow" w:cs="Times New Roman"/>
      <w:sz w:val="21"/>
      <w:lang w:eastAsia="sk-SK"/>
    </w:rPr>
  </w:style>
  <w:style w:type="paragraph" w:customStyle="1" w:styleId="LeftLev4">
    <w:name w:val="Left_Lev4"/>
    <w:qFormat/>
    <w:rsid w:val="00C95670"/>
    <w:pPr>
      <w:numPr>
        <w:ilvl w:val="3"/>
        <w:numId w:val="62"/>
      </w:numPr>
      <w:spacing w:before="120"/>
    </w:pPr>
    <w:rPr>
      <w:rFonts w:ascii="Arial Narrow" w:eastAsia="Times New Roman" w:hAnsi="Arial Narrow" w:cs="Times New Roman"/>
      <w:sz w:val="21"/>
      <w:lang w:eastAsia="sk-SK"/>
    </w:rPr>
  </w:style>
  <w:style w:type="character" w:customStyle="1" w:styleId="Nevyrieenzmienka2">
    <w:name w:val="Nevyriešená zmienka2"/>
    <w:basedOn w:val="Predvolenpsmoodseku"/>
    <w:uiPriority w:val="99"/>
    <w:semiHidden/>
    <w:unhideWhenUsed/>
    <w:rsid w:val="00F52A2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3214507">
      <w:bodyDiv w:val="1"/>
      <w:marLeft w:val="0"/>
      <w:marRight w:val="0"/>
      <w:marTop w:val="0"/>
      <w:marBottom w:val="0"/>
      <w:divBdr>
        <w:top w:val="none" w:sz="0" w:space="0" w:color="auto"/>
        <w:left w:val="none" w:sz="0" w:space="0" w:color="auto"/>
        <w:bottom w:val="none" w:sz="0" w:space="0" w:color="auto"/>
        <w:right w:val="none" w:sz="0" w:space="0" w:color="auto"/>
      </w:divBdr>
    </w:div>
    <w:div w:id="314650960">
      <w:bodyDiv w:val="1"/>
      <w:marLeft w:val="0"/>
      <w:marRight w:val="0"/>
      <w:marTop w:val="0"/>
      <w:marBottom w:val="0"/>
      <w:divBdr>
        <w:top w:val="none" w:sz="0" w:space="0" w:color="auto"/>
        <w:left w:val="none" w:sz="0" w:space="0" w:color="auto"/>
        <w:bottom w:val="none" w:sz="0" w:space="0" w:color="auto"/>
        <w:right w:val="none" w:sz="0" w:space="0" w:color="auto"/>
      </w:divBdr>
    </w:div>
    <w:div w:id="520048091">
      <w:bodyDiv w:val="1"/>
      <w:marLeft w:val="0"/>
      <w:marRight w:val="0"/>
      <w:marTop w:val="0"/>
      <w:marBottom w:val="0"/>
      <w:divBdr>
        <w:top w:val="none" w:sz="0" w:space="0" w:color="auto"/>
        <w:left w:val="none" w:sz="0" w:space="0" w:color="auto"/>
        <w:bottom w:val="none" w:sz="0" w:space="0" w:color="auto"/>
        <w:right w:val="none" w:sz="0" w:space="0" w:color="auto"/>
      </w:divBdr>
    </w:div>
    <w:div w:id="533464306">
      <w:bodyDiv w:val="1"/>
      <w:marLeft w:val="0"/>
      <w:marRight w:val="0"/>
      <w:marTop w:val="0"/>
      <w:marBottom w:val="0"/>
      <w:divBdr>
        <w:top w:val="none" w:sz="0" w:space="0" w:color="auto"/>
        <w:left w:val="none" w:sz="0" w:space="0" w:color="auto"/>
        <w:bottom w:val="none" w:sz="0" w:space="0" w:color="auto"/>
        <w:right w:val="none" w:sz="0" w:space="0" w:color="auto"/>
      </w:divBdr>
    </w:div>
    <w:div w:id="760297004">
      <w:bodyDiv w:val="1"/>
      <w:marLeft w:val="0"/>
      <w:marRight w:val="0"/>
      <w:marTop w:val="0"/>
      <w:marBottom w:val="0"/>
      <w:divBdr>
        <w:top w:val="none" w:sz="0" w:space="0" w:color="auto"/>
        <w:left w:val="none" w:sz="0" w:space="0" w:color="auto"/>
        <w:bottom w:val="none" w:sz="0" w:space="0" w:color="auto"/>
        <w:right w:val="none" w:sz="0" w:space="0" w:color="auto"/>
      </w:divBdr>
    </w:div>
    <w:div w:id="17690429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ozef.jalovecky@spp-distribucia.sk"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info@sppdservis.sk"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08BF5E-9E1F-4EA4-A3A8-846854F37E51}">
  <ds:schemaRefs>
    <ds:schemaRef ds:uri="http://schemas.openxmlformats.org/officeDocument/2006/bibliography"/>
  </ds:schemaRefs>
</ds:datastoreItem>
</file>

<file path=docMetadata/LabelInfo.xml><?xml version="1.0" encoding="utf-8"?>
<clbl:labelList xmlns:clbl="http://schemas.microsoft.com/office/2020/mipLabelMetadata">
  <clbl:label id="{b05923b3-4e86-4aa9-9018-d7e3c1e08536}" enabled="1" method="Standard" siteId="{66a13ed4-5c17-4ee8-ba28-778da8cdd7d4}" contentBits="0" removed="0"/>
</clbl:labelList>
</file>

<file path=docProps/app.xml><?xml version="1.0" encoding="utf-8"?>
<Properties xmlns="http://schemas.openxmlformats.org/officeDocument/2006/extended-properties" xmlns:vt="http://schemas.openxmlformats.org/officeDocument/2006/docPropsVTypes">
  <Template>Normal</Template>
  <TotalTime>4</TotalTime>
  <Pages>31</Pages>
  <Words>16063</Words>
  <Characters>91561</Characters>
  <Application>Microsoft Office Word</Application>
  <DocSecurity>0</DocSecurity>
  <Lines>763</Lines>
  <Paragraphs>214</Paragraphs>
  <ScaleCrop>false</ScaleCrop>
  <HeadingPairs>
    <vt:vector size="6" baseType="variant">
      <vt:variant>
        <vt:lpstr>Názov</vt:lpstr>
      </vt:variant>
      <vt:variant>
        <vt:i4>1</vt:i4>
      </vt:variant>
      <vt:variant>
        <vt:lpstr>Název</vt:lpstr>
      </vt:variant>
      <vt:variant>
        <vt:i4>1</vt:i4>
      </vt:variant>
      <vt:variant>
        <vt:lpstr>Title</vt:lpstr>
      </vt:variant>
      <vt:variant>
        <vt:i4>1</vt:i4>
      </vt:variant>
    </vt:vector>
  </HeadingPairs>
  <TitlesOfParts>
    <vt:vector size="3" baseType="lpstr">
      <vt:lpstr/>
      <vt:lpstr/>
      <vt:lpstr/>
    </vt:vector>
  </TitlesOfParts>
  <Company>SPP - distribúcia, a.s.</Company>
  <LinksUpToDate>false</LinksUpToDate>
  <CharactersWithSpaces>107410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Faktorová Sabina</dc:creator>
  <dc:description/>
  <cp:lastModifiedBy>Marko Stanislav</cp:lastModifiedBy>
  <cp:revision>3</cp:revision>
  <cp:lastPrinted>2023-02-07T13:23:00Z</cp:lastPrinted>
  <dcterms:created xsi:type="dcterms:W3CDTF">2024-05-27T07:26:00Z</dcterms:created>
  <dcterms:modified xsi:type="dcterms:W3CDTF">2024-05-27T07:30:00Z</dcterms:modified>
  <dc:language>sk-SK</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SPP - distribúcia, a.s.</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MSIP_Label_d890c794-246a-4c70-b857-2df127989a79_Enabled">
    <vt:lpwstr>true</vt:lpwstr>
  </property>
  <property fmtid="{D5CDD505-2E9C-101B-9397-08002B2CF9AE}" pid="10" name="MSIP_Label_d890c794-246a-4c70-b857-2df127989a79_SetDate">
    <vt:lpwstr>2023-05-22T08:34:15Z</vt:lpwstr>
  </property>
  <property fmtid="{D5CDD505-2E9C-101B-9397-08002B2CF9AE}" pid="11" name="MSIP_Label_d890c794-246a-4c70-b857-2df127989a79_Method">
    <vt:lpwstr>Standard</vt:lpwstr>
  </property>
  <property fmtid="{D5CDD505-2E9C-101B-9397-08002B2CF9AE}" pid="12" name="MSIP_Label_d890c794-246a-4c70-b857-2df127989a79_Name">
    <vt:lpwstr>General</vt:lpwstr>
  </property>
  <property fmtid="{D5CDD505-2E9C-101B-9397-08002B2CF9AE}" pid="13" name="MSIP_Label_d890c794-246a-4c70-b857-2df127989a79_SiteId">
    <vt:lpwstr>715d652a-94e9-4474-8b45-6862dd1d9529</vt:lpwstr>
  </property>
  <property fmtid="{D5CDD505-2E9C-101B-9397-08002B2CF9AE}" pid="14" name="MSIP_Label_d890c794-246a-4c70-b857-2df127989a79_ActionId">
    <vt:lpwstr>497c860b-33a6-45a4-8336-11d3b8c396f5</vt:lpwstr>
  </property>
  <property fmtid="{D5CDD505-2E9C-101B-9397-08002B2CF9AE}" pid="15" name="MSIP_Label_d890c794-246a-4c70-b857-2df127989a79_ContentBits">
    <vt:lpwstr>0</vt:lpwstr>
  </property>
</Properties>
</file>