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6F3A1FE7" w14:textId="77777777" w:rsidR="00AF4E90" w:rsidRDefault="00756179">
      <w:pPr>
        <w:spacing w:after="0" w:line="259" w:lineRule="auto"/>
        <w:ind w:left="436"/>
        <w:jc w:val="center"/>
        <w:rPr>
          <w:rFonts w:ascii="Arial" w:eastAsia="Calibri" w:hAnsi="Arial" w:cs="Arial"/>
          <w:b/>
          <w:bCs/>
          <w:color w:val="2F5496"/>
          <w:sz w:val="40"/>
        </w:rPr>
      </w:pPr>
      <w:r>
        <w:rPr>
          <w:rFonts w:ascii="Arial" w:eastAsia="Calibri" w:hAnsi="Arial" w:cs="Arial"/>
          <w:b/>
          <w:bCs/>
          <w:color w:val="2F5496"/>
          <w:sz w:val="40"/>
        </w:rPr>
        <w:t>Nákup IKT (DNS)</w:t>
      </w:r>
    </w:p>
    <w:p w14:paraId="04D8718B" w14:textId="5844C2A4" w:rsidR="00541845" w:rsidRPr="002C1B47" w:rsidRDefault="00C93A6D">
      <w:pPr>
        <w:spacing w:after="0" w:line="259" w:lineRule="auto"/>
        <w:ind w:left="436"/>
        <w:jc w:val="center"/>
        <w:rPr>
          <w:rFonts w:ascii="Arial" w:eastAsia="Calibri" w:hAnsi="Arial" w:cs="Arial"/>
          <w:color w:val="2F5496"/>
          <w:sz w:val="28"/>
          <w:szCs w:val="28"/>
        </w:rPr>
      </w:pPr>
      <w:r>
        <w:rPr>
          <w:rFonts w:ascii="Arial" w:eastAsia="Calibri" w:hAnsi="Arial" w:cs="Arial"/>
          <w:b/>
          <w:bCs/>
          <w:color w:val="2F5496"/>
          <w:sz w:val="40"/>
        </w:rPr>
        <w:t xml:space="preserve"> </w:t>
      </w:r>
      <w:r w:rsidR="001B585C" w:rsidRPr="001B585C">
        <w:rPr>
          <w:rFonts w:ascii="Arial" w:eastAsia="Calibri" w:hAnsi="Arial" w:cs="Arial"/>
          <w:b/>
          <w:bCs/>
          <w:color w:val="2F5496"/>
          <w:sz w:val="28"/>
          <w:szCs w:val="28"/>
        </w:rPr>
        <w:t>Výzva č. 12 Mobilné telefóny, tablety a príslušenstvo</w:t>
      </w:r>
    </w:p>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10116B28"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3C2D02">
        <w:rPr>
          <w:rFonts w:ascii="Arial" w:hAnsi="Arial" w:cs="Arial"/>
          <w:szCs w:val="24"/>
        </w:rPr>
        <w:t>jún</w:t>
      </w:r>
      <w:r w:rsidRPr="009B42E1">
        <w:rPr>
          <w:rFonts w:ascii="Arial" w:hAnsi="Arial" w:cs="Arial"/>
          <w:szCs w:val="24"/>
        </w:rPr>
        <w:t xml:space="preserve"> 202</w:t>
      </w:r>
      <w:r w:rsidR="006D3E6B">
        <w:rPr>
          <w:rFonts w:ascii="Arial" w:hAnsi="Arial" w:cs="Arial"/>
          <w:szCs w:val="24"/>
        </w:rPr>
        <w:t>4</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0977230B"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EF6B36">
              <w:rPr>
                <w:noProof/>
                <w:webHidden/>
              </w:rPr>
              <w:t>3</w:t>
            </w:r>
            <w:r w:rsidR="00B1757C">
              <w:rPr>
                <w:noProof/>
                <w:webHidden/>
              </w:rPr>
              <w:fldChar w:fldCharType="end"/>
            </w:r>
          </w:hyperlink>
        </w:p>
        <w:p w14:paraId="29255D59" w14:textId="10996762"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EF6B36">
              <w:rPr>
                <w:noProof/>
                <w:webHidden/>
              </w:rPr>
              <w:t>3</w:t>
            </w:r>
            <w:r w:rsidR="00B1757C">
              <w:rPr>
                <w:noProof/>
                <w:webHidden/>
              </w:rPr>
              <w:fldChar w:fldCharType="end"/>
            </w:r>
          </w:hyperlink>
        </w:p>
        <w:p w14:paraId="197AEDA3" w14:textId="27CA0016"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1BFB3293" w14:textId="31147CBD"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5B9A3A3B" w14:textId="40E84790"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EF6B36">
              <w:rPr>
                <w:noProof/>
                <w:webHidden/>
              </w:rPr>
              <w:t>5</w:t>
            </w:r>
            <w:r w:rsidR="00B1757C">
              <w:rPr>
                <w:noProof/>
                <w:webHidden/>
              </w:rPr>
              <w:fldChar w:fldCharType="end"/>
            </w:r>
          </w:hyperlink>
        </w:p>
        <w:p w14:paraId="46B8E0CB" w14:textId="7D65EDD7"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EF6B36">
              <w:rPr>
                <w:noProof/>
                <w:webHidden/>
              </w:rPr>
              <w:t>6</w:t>
            </w:r>
            <w:r w:rsidR="00B1757C">
              <w:rPr>
                <w:noProof/>
                <w:webHidden/>
              </w:rPr>
              <w:fldChar w:fldCharType="end"/>
            </w:r>
          </w:hyperlink>
        </w:p>
        <w:p w14:paraId="3D94B326" w14:textId="35AB79EB"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EF6B36">
              <w:rPr>
                <w:noProof/>
                <w:webHidden/>
              </w:rPr>
              <w:t>7</w:t>
            </w:r>
            <w:r w:rsidR="00B1757C">
              <w:rPr>
                <w:noProof/>
                <w:webHidden/>
              </w:rPr>
              <w:fldChar w:fldCharType="end"/>
            </w:r>
          </w:hyperlink>
        </w:p>
        <w:p w14:paraId="0CA985C2" w14:textId="1DF19ADB"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5E7D2BDB" w14:textId="06C462E6"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03085C3C" w14:textId="65687DB9"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72C71DF2" w14:textId="094997FC"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EF6B36">
              <w:rPr>
                <w:noProof/>
                <w:webHidden/>
              </w:rPr>
              <w:t>8</w:t>
            </w:r>
            <w:r w:rsidR="00B1757C">
              <w:rPr>
                <w:noProof/>
                <w:webHidden/>
              </w:rPr>
              <w:fldChar w:fldCharType="end"/>
            </w:r>
          </w:hyperlink>
        </w:p>
        <w:p w14:paraId="5BD4B6F0" w14:textId="44B6A62D"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0A7B06DB" w14:textId="7FB8911B"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2CC2C817" w14:textId="31EC3A9D"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4782ED9A" w14:textId="3BDFB955"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EF6B36">
              <w:rPr>
                <w:noProof/>
                <w:webHidden/>
              </w:rPr>
              <w:t>9</w:t>
            </w:r>
            <w:r w:rsidR="00B1757C">
              <w:rPr>
                <w:noProof/>
                <w:webHidden/>
              </w:rPr>
              <w:fldChar w:fldCharType="end"/>
            </w:r>
          </w:hyperlink>
        </w:p>
        <w:p w14:paraId="04E1FF38" w14:textId="7611B6B6" w:rsidR="00B1757C" w:rsidRDefault="00B2205A">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EF6B36">
              <w:rPr>
                <w:noProof/>
                <w:webHidden/>
              </w:rPr>
              <w:t>10</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21EE2DE8" w14:textId="31BAD199" w:rsidR="00FA28B6" w:rsidRDefault="00FA28B6">
      <w:pPr>
        <w:spacing w:after="32"/>
        <w:rPr>
          <w:rFonts w:ascii="Arial" w:hAnsi="Arial" w:cs="Arial"/>
        </w:rPr>
      </w:pPr>
      <w:r>
        <w:rPr>
          <w:rFonts w:ascii="Arial" w:hAnsi="Arial" w:cs="Arial"/>
        </w:rPr>
        <w:t>Príloha č. 3</w:t>
      </w:r>
      <w:r>
        <w:rPr>
          <w:rFonts w:ascii="Arial" w:hAnsi="Arial" w:cs="Arial"/>
        </w:rPr>
        <w:tab/>
      </w:r>
      <w:bookmarkStart w:id="2" w:name="_Hlk115925733"/>
      <w:r w:rsidR="006360D6" w:rsidRPr="004D4B4C">
        <w:rPr>
          <w:rFonts w:ascii="Arial" w:hAnsi="Arial" w:cs="Arial"/>
        </w:rPr>
        <w:t xml:space="preserve">– </w:t>
      </w:r>
      <w:r w:rsidR="006360D6">
        <w:rPr>
          <w:rFonts w:ascii="Arial" w:hAnsi="Arial" w:cs="Arial"/>
        </w:rPr>
        <w:t xml:space="preserve"> </w:t>
      </w:r>
      <w:bookmarkEnd w:id="2"/>
      <w:r w:rsidR="00F266C6">
        <w:rPr>
          <w:rFonts w:ascii="Arial" w:hAnsi="Arial" w:cs="Arial"/>
        </w:rPr>
        <w:t>Dokument „Čestné vyhlásenie“</w:t>
      </w:r>
    </w:p>
    <w:p w14:paraId="4A03A3B2" w14:textId="0C08C4B2"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sidR="00F266C6">
        <w:rPr>
          <w:rFonts w:ascii="Arial" w:hAnsi="Arial" w:cs="Arial"/>
        </w:rPr>
        <w:t>Dokument „Vlastný návrh riešenia“</w:t>
      </w:r>
    </w:p>
    <w:p w14:paraId="0329F0AA" w14:textId="5D40C63A" w:rsidR="0028360F" w:rsidRDefault="0028360F">
      <w:pPr>
        <w:spacing w:after="32"/>
        <w:rPr>
          <w:rFonts w:ascii="Arial" w:hAnsi="Arial" w:cs="Arial"/>
        </w:rPr>
      </w:pPr>
      <w:r>
        <w:rPr>
          <w:rFonts w:ascii="Arial" w:hAnsi="Arial" w:cs="Arial"/>
        </w:rPr>
        <w:t>Príloha č. 5</w:t>
      </w:r>
      <w:r>
        <w:rPr>
          <w:rFonts w:ascii="Arial" w:hAnsi="Arial" w:cs="Arial"/>
        </w:rPr>
        <w:tab/>
        <w:t xml:space="preserve"> – Návrh zmluvy</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3" w:name="_Toc71887913"/>
      <w:r w:rsidRPr="00230796">
        <w:rPr>
          <w:rFonts w:ascii="Arial" w:hAnsi="Arial" w:cs="Arial"/>
          <w:b/>
          <w:bCs/>
          <w:caps/>
          <w:sz w:val="28"/>
        </w:rPr>
        <w:lastRenderedPageBreak/>
        <w:t>Identifikácia verejného obstarávateľa</w:t>
      </w:r>
      <w:bookmarkEnd w:id="3"/>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4"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4"/>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596D1F13"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Pr="00D50E48">
        <w:rPr>
          <w:rFonts w:ascii="Arial" w:eastAsia="Arial" w:hAnsi="Arial" w:cs="Arial"/>
          <w:bCs/>
          <w:color w:val="auto"/>
          <w:sz w:val="22"/>
          <w:lang w:val="sk" w:eastAsia="sk"/>
        </w:rPr>
        <w:t>:</w:t>
      </w:r>
      <w:r w:rsidR="00AB2696" w:rsidRPr="00D50E48">
        <w:rPr>
          <w:rFonts w:ascii="Arial" w:eastAsia="Arial" w:hAnsi="Arial" w:cs="Arial"/>
          <w:b/>
          <w:color w:val="auto"/>
          <w:sz w:val="22"/>
          <w:lang w:val="sk" w:eastAsia="sk"/>
        </w:rPr>
        <w:t xml:space="preserve"> </w:t>
      </w:r>
      <w:hyperlink r:id="rId11" w:history="1">
        <w:r w:rsidR="00D50E48" w:rsidRPr="00D50E48">
          <w:rPr>
            <w:rStyle w:val="Hypertextovprepojenie"/>
            <w:rFonts w:ascii="Arial" w:hAnsi="Arial" w:cs="Arial"/>
            <w:sz w:val="22"/>
          </w:rPr>
          <w:t>https://josephine.proebiz.com/sk/tender/56613/summary</w:t>
        </w:r>
      </w:hyperlink>
      <w:r w:rsidR="00D50E48" w:rsidRPr="00D50E48">
        <w:rPr>
          <w:rFonts w:ascii="Arial" w:hAnsi="Arial" w:cs="Arial"/>
          <w:sz w:val="22"/>
        </w:rPr>
        <w:t xml:space="preserve"> </w:t>
      </w:r>
      <w:r w:rsidR="00FD5673" w:rsidRPr="00D50E48">
        <w:rPr>
          <w:rFonts w:ascii="Arial" w:hAnsi="Arial" w:cs="Arial"/>
          <w:sz w:val="22"/>
        </w:rPr>
        <w:t xml:space="preserve"> </w:t>
      </w:r>
      <w:r w:rsidR="00B330E0" w:rsidRPr="00D50E48">
        <w:rPr>
          <w:rFonts w:ascii="Arial" w:hAnsi="Arial" w:cs="Arial"/>
          <w:sz w:val="22"/>
        </w:rPr>
        <w:t xml:space="preserve"> </w:t>
      </w:r>
      <w:r w:rsidR="00485677" w:rsidRPr="00D50E48">
        <w:rPr>
          <w:rFonts w:ascii="Arial" w:hAnsi="Arial" w:cs="Arial"/>
          <w:sz w:val="22"/>
        </w:rPr>
        <w:t xml:space="preserve"> </w:t>
      </w:r>
      <w:r w:rsidR="000C45BC" w:rsidRPr="00D50E48">
        <w:rPr>
          <w:rFonts w:ascii="Arial" w:hAnsi="Arial" w:cs="Arial"/>
          <w:sz w:val="22"/>
        </w:rPr>
        <w:t xml:space="preserve"> </w:t>
      </w:r>
      <w:hyperlink r:id="rId12">
        <w:r w:rsidR="00074521" w:rsidRPr="00D50E48">
          <w:rPr>
            <w:rFonts w:ascii="Arial" w:hAnsi="Arial" w:cs="Arial"/>
            <w:sz w:val="22"/>
          </w:rPr>
          <w:t xml:space="preserve"> </w:t>
        </w:r>
      </w:hyperlink>
      <w:r w:rsidR="00074521" w:rsidRPr="00D50E48">
        <w:rPr>
          <w:rFonts w:ascii="Arial" w:hAnsi="Arial" w:cs="Arial"/>
          <w:sz w:val="22"/>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5" w:name="_Toc71887914"/>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4368F37B" w14:textId="1B5B5FAC" w:rsidR="00541845" w:rsidRPr="002A5A28"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4F1EB4" w:rsidRPr="00AD4C37">
        <w:rPr>
          <w:rFonts w:ascii="Arial" w:eastAsia="Arial" w:hAnsi="Arial" w:cs="Arial"/>
          <w:b/>
          <w:bCs/>
          <w:sz w:val="22"/>
        </w:rPr>
        <w:t xml:space="preserve">Predmetom zákazky </w:t>
      </w:r>
      <w:r w:rsidR="004F1EB4" w:rsidRPr="00AD4C37">
        <w:rPr>
          <w:rFonts w:ascii="Arial" w:eastAsia="Arial" w:hAnsi="Arial" w:cs="Arial"/>
          <w:sz w:val="22"/>
        </w:rPr>
        <w:t xml:space="preserve">je nákup a dodanie mobilných telefónov, tabletov a príslušenstva. Predmetný tovar bude slúžiť na hlasovú a dátovú komunikáciu, prenášanie a šírenie informácií. </w:t>
      </w:r>
      <w:r w:rsidR="004F1EB4" w:rsidRPr="00AD4C37">
        <w:rPr>
          <w:rFonts w:ascii="Arial" w:eastAsia="Arial" w:hAnsi="Arial" w:cs="Arial"/>
          <w:bCs/>
          <w:sz w:val="22"/>
        </w:rPr>
        <w:t>Podrobný a úplný opis predmetu zákazky je uvedený v</w:t>
      </w:r>
      <w:r w:rsidR="001B6035">
        <w:rPr>
          <w:rFonts w:ascii="Arial" w:eastAsia="Arial" w:hAnsi="Arial" w:cs="Arial"/>
          <w:bCs/>
          <w:sz w:val="22"/>
        </w:rPr>
        <w:t xml:space="preserve"> prílohe č. 1 týchto </w:t>
      </w:r>
      <w:r w:rsidR="004F1EB4" w:rsidRPr="00AD4C37">
        <w:rPr>
          <w:rFonts w:ascii="Arial" w:eastAsia="Arial" w:hAnsi="Arial" w:cs="Arial"/>
          <w:bCs/>
          <w:sz w:val="22"/>
        </w:rPr>
        <w:t>súťažných podklado</w:t>
      </w:r>
      <w:r w:rsidR="001B6035">
        <w:rPr>
          <w:rFonts w:ascii="Arial" w:eastAsia="Arial" w:hAnsi="Arial" w:cs="Arial"/>
          <w:bCs/>
          <w:sz w:val="22"/>
        </w:rPr>
        <w:t>v</w:t>
      </w:r>
      <w:r w:rsidR="004F1EB4" w:rsidRPr="00AD4C37">
        <w:rPr>
          <w:rFonts w:ascii="Arial" w:eastAsia="Arial" w:hAnsi="Arial" w:cs="Arial"/>
          <w:bCs/>
          <w:sz w:val="22"/>
        </w:rPr>
        <w:t>.</w:t>
      </w:r>
    </w:p>
    <w:p w14:paraId="737B94C8" w14:textId="77777777" w:rsidR="001B32B4" w:rsidRDefault="002A587A" w:rsidP="00AA53DD">
      <w:pPr>
        <w:spacing w:after="0"/>
        <w:ind w:left="0" w:firstLine="425"/>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0D31004E" w14:textId="77777777" w:rsidR="00AA53DD" w:rsidRPr="00AA53DD" w:rsidRDefault="00AA53DD" w:rsidP="00AA53DD">
      <w:pPr>
        <w:tabs>
          <w:tab w:val="left" w:pos="7310"/>
        </w:tabs>
        <w:spacing w:after="0" w:line="269" w:lineRule="auto"/>
        <w:ind w:left="426" w:firstLine="425"/>
        <w:rPr>
          <w:rFonts w:ascii="Arial" w:eastAsia="Arial" w:hAnsi="Arial" w:cs="Arial"/>
          <w:i/>
          <w:iCs/>
          <w:sz w:val="22"/>
        </w:rPr>
      </w:pPr>
      <w:r w:rsidRPr="00AA53DD">
        <w:rPr>
          <w:rFonts w:ascii="Arial" w:eastAsia="Arial" w:hAnsi="Arial" w:cs="Arial"/>
          <w:i/>
          <w:iCs/>
          <w:sz w:val="22"/>
        </w:rPr>
        <w:t>32250000-0 Mobilné telefóny</w:t>
      </w:r>
    </w:p>
    <w:p w14:paraId="2BE56769" w14:textId="2494880C" w:rsidR="00AA53DD" w:rsidRPr="00AA53DD" w:rsidRDefault="00AA53DD" w:rsidP="00AA53DD">
      <w:pPr>
        <w:tabs>
          <w:tab w:val="left" w:pos="7910"/>
        </w:tabs>
        <w:spacing w:after="0" w:line="269" w:lineRule="auto"/>
        <w:ind w:left="426" w:firstLine="425"/>
        <w:rPr>
          <w:rFonts w:ascii="Arial" w:eastAsia="Arial" w:hAnsi="Arial" w:cs="Arial"/>
          <w:i/>
          <w:iCs/>
          <w:sz w:val="22"/>
        </w:rPr>
      </w:pPr>
      <w:r w:rsidRPr="00AA53DD">
        <w:rPr>
          <w:rFonts w:ascii="Arial" w:eastAsia="Arial" w:hAnsi="Arial" w:cs="Arial"/>
          <w:i/>
          <w:iCs/>
          <w:sz w:val="22"/>
        </w:rPr>
        <w:t>30213200-7 Tabletový počítač</w:t>
      </w:r>
      <w:r>
        <w:rPr>
          <w:rFonts w:ascii="Arial" w:eastAsia="Arial" w:hAnsi="Arial" w:cs="Arial"/>
          <w:i/>
          <w:iCs/>
          <w:sz w:val="22"/>
        </w:rPr>
        <w:tab/>
      </w:r>
    </w:p>
    <w:p w14:paraId="1ABCEE08" w14:textId="77777777" w:rsidR="00AA53DD" w:rsidRPr="00AA53DD" w:rsidRDefault="00AA53DD" w:rsidP="00AA53DD">
      <w:pPr>
        <w:tabs>
          <w:tab w:val="left" w:pos="7310"/>
        </w:tabs>
        <w:spacing w:after="0" w:line="269" w:lineRule="auto"/>
        <w:ind w:left="426" w:firstLine="425"/>
        <w:rPr>
          <w:rFonts w:ascii="Arial" w:eastAsia="Arial" w:hAnsi="Arial" w:cs="Arial"/>
          <w:i/>
          <w:iCs/>
          <w:sz w:val="22"/>
        </w:rPr>
      </w:pPr>
      <w:r w:rsidRPr="00AA53DD">
        <w:rPr>
          <w:rFonts w:ascii="Arial" w:eastAsia="Arial" w:hAnsi="Arial" w:cs="Arial"/>
          <w:i/>
          <w:iCs/>
          <w:sz w:val="22"/>
        </w:rPr>
        <w:t>30237450-8 Grafické tablety</w:t>
      </w:r>
    </w:p>
    <w:p w14:paraId="5D0455F0" w14:textId="77777777" w:rsidR="00AA53DD" w:rsidRPr="00AA53DD" w:rsidRDefault="00AA53DD" w:rsidP="00AA53DD">
      <w:pPr>
        <w:tabs>
          <w:tab w:val="left" w:pos="7310"/>
        </w:tabs>
        <w:spacing w:after="0" w:line="269" w:lineRule="auto"/>
        <w:ind w:left="426" w:firstLine="425"/>
        <w:rPr>
          <w:rFonts w:ascii="Arial" w:eastAsia="Arial" w:hAnsi="Arial" w:cs="Arial"/>
          <w:i/>
          <w:iCs/>
          <w:sz w:val="22"/>
        </w:rPr>
      </w:pPr>
      <w:r w:rsidRPr="00AA53DD">
        <w:rPr>
          <w:rFonts w:ascii="Arial" w:eastAsia="Arial" w:hAnsi="Arial" w:cs="Arial"/>
          <w:i/>
          <w:iCs/>
          <w:sz w:val="22"/>
        </w:rPr>
        <w:t>30237280-5 Napájacie príslušenstvo</w:t>
      </w:r>
    </w:p>
    <w:p w14:paraId="64179067" w14:textId="0A61B866" w:rsidR="001B32B4" w:rsidRDefault="00AA53DD" w:rsidP="00AA53DD">
      <w:pPr>
        <w:tabs>
          <w:tab w:val="left" w:pos="7310"/>
        </w:tabs>
        <w:spacing w:after="0" w:line="269" w:lineRule="auto"/>
        <w:ind w:left="426" w:firstLine="425"/>
        <w:rPr>
          <w:rFonts w:ascii="Arial" w:eastAsia="Arial" w:hAnsi="Arial" w:cs="Arial"/>
          <w:sz w:val="22"/>
        </w:rPr>
      </w:pPr>
      <w:r w:rsidRPr="00AA53DD">
        <w:rPr>
          <w:rFonts w:ascii="Arial" w:eastAsia="Arial" w:hAnsi="Arial" w:cs="Arial"/>
          <w:i/>
          <w:iCs/>
          <w:sz w:val="22"/>
        </w:rPr>
        <w:t>30237253-7 Protiprachové kryty na počítačové zariadenie</w:t>
      </w:r>
      <w:r w:rsidR="00FD3E70">
        <w:rPr>
          <w:rFonts w:ascii="Arial" w:eastAsia="Arial" w:hAnsi="Arial" w:cs="Arial"/>
          <w:sz w:val="22"/>
        </w:rPr>
        <w:tab/>
      </w:r>
    </w:p>
    <w:p w14:paraId="730BA803" w14:textId="77777777" w:rsidR="00AA53DD" w:rsidRDefault="00AA53DD" w:rsidP="00CC49DA">
      <w:pPr>
        <w:tabs>
          <w:tab w:val="left" w:pos="7310"/>
        </w:tabs>
        <w:spacing w:after="0" w:line="269" w:lineRule="auto"/>
        <w:ind w:left="0" w:firstLine="428"/>
        <w:jc w:val="right"/>
        <w:rPr>
          <w:rFonts w:ascii="Arial" w:eastAsia="Arial" w:hAnsi="Arial" w:cs="Arial"/>
          <w:sz w:val="22"/>
        </w:rPr>
      </w:pPr>
    </w:p>
    <w:p w14:paraId="6784496E" w14:textId="1B5A0649"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B13A1C">
        <w:rPr>
          <w:rFonts w:ascii="Arial" w:hAnsi="Arial" w:cs="Arial"/>
          <w:sz w:val="22"/>
        </w:rPr>
        <w:tab/>
      </w:r>
      <w:r w:rsidR="00BD1739" w:rsidRPr="00BD1739">
        <w:rPr>
          <w:rFonts w:ascii="Arial" w:hAnsi="Arial" w:cs="Arial"/>
          <w:b/>
          <w:bCs/>
          <w:sz w:val="22"/>
        </w:rPr>
        <w:t>50</w:t>
      </w:r>
      <w:r w:rsidR="00D1004C" w:rsidRPr="00D1004C">
        <w:rPr>
          <w:rFonts w:ascii="Arial" w:hAnsi="Arial" w:cs="Arial"/>
          <w:b/>
          <w:bCs/>
          <w:sz w:val="22"/>
        </w:rPr>
        <w:t> </w:t>
      </w:r>
      <w:r w:rsidR="00BD1739">
        <w:rPr>
          <w:rFonts w:ascii="Arial" w:hAnsi="Arial" w:cs="Arial"/>
          <w:b/>
          <w:bCs/>
          <w:sz w:val="22"/>
        </w:rPr>
        <w:t>142</w:t>
      </w:r>
      <w:r w:rsidR="00D1004C" w:rsidRPr="00D1004C">
        <w:rPr>
          <w:rFonts w:ascii="Arial" w:hAnsi="Arial" w:cs="Arial"/>
          <w:b/>
          <w:bCs/>
          <w:sz w:val="22"/>
        </w:rPr>
        <w:t>,</w:t>
      </w:r>
      <w:r w:rsidR="00BD1739">
        <w:rPr>
          <w:rFonts w:ascii="Arial" w:hAnsi="Arial" w:cs="Arial"/>
          <w:b/>
          <w:bCs/>
          <w:sz w:val="22"/>
        </w:rPr>
        <w:t>0</w:t>
      </w:r>
      <w:r w:rsidR="00D1004C" w:rsidRPr="00D1004C">
        <w:rPr>
          <w:rFonts w:ascii="Arial" w:hAnsi="Arial" w:cs="Arial"/>
          <w:b/>
          <w:bCs/>
          <w:sz w:val="22"/>
        </w:rPr>
        <w:t>0</w:t>
      </w:r>
      <w:r w:rsidR="00D1004C" w:rsidRPr="00D1004C">
        <w:rPr>
          <w:rFonts w:ascii="Arial" w:hAnsi="Arial" w:cs="Arial"/>
          <w:sz w:val="22"/>
        </w:rPr>
        <w:t xml:space="preserve"> </w:t>
      </w:r>
      <w:r w:rsidR="00D1004C" w:rsidRPr="00D1004C">
        <w:rPr>
          <w:rFonts w:ascii="Arial" w:hAnsi="Arial" w:cs="Arial"/>
          <w:b/>
          <w:sz w:val="22"/>
        </w:rPr>
        <w:t>EUR bez DPH</w:t>
      </w:r>
      <w:r w:rsidR="00253357" w:rsidRPr="00BA4825">
        <w:rPr>
          <w:rFonts w:ascii="Arial" w:hAnsi="Arial" w:cs="Arial"/>
          <w:sz w:val="22"/>
        </w:rPr>
        <w:t xml:space="preserve"> </w:t>
      </w:r>
    </w:p>
    <w:p w14:paraId="7EE5A249" w14:textId="4ECFDCE0" w:rsidR="00D36B94" w:rsidRDefault="003B68C3" w:rsidP="005B2816">
      <w:pPr>
        <w:spacing w:after="256"/>
        <w:ind w:left="855" w:hanging="427"/>
        <w:jc w:val="left"/>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w:t>
      </w:r>
      <w:r w:rsidR="005B2816">
        <w:rPr>
          <w:rFonts w:ascii="Arial" w:eastAsia="Arial" w:hAnsi="Arial" w:cs="Arial"/>
          <w:sz w:val="22"/>
        </w:rPr>
        <w:tab/>
      </w:r>
      <w:r w:rsidR="00B13A1C" w:rsidRPr="00B13A1C">
        <w:rPr>
          <w:rFonts w:ascii="Arial" w:eastAsia="Arial" w:hAnsi="Arial" w:cs="Arial"/>
          <w:sz w:val="22"/>
        </w:rPr>
        <w:t>do desiatich (10) pracovných dní odo dňa</w:t>
      </w:r>
      <w:r w:rsidR="00B13A1C" w:rsidRPr="00B13A1C">
        <w:rPr>
          <w:rFonts w:ascii="Arial" w:eastAsia="Arial" w:hAnsi="Arial" w:cs="Arial"/>
          <w:sz w:val="22"/>
        </w:rPr>
        <w:br/>
        <w:t xml:space="preserve">                                                                   doručenia objednávky</w:t>
      </w:r>
      <w:r w:rsidR="00D36B94" w:rsidRPr="00D36B94">
        <w:rPr>
          <w:rFonts w:ascii="Arial" w:eastAsia="Arial" w:hAnsi="Arial" w:cs="Arial"/>
          <w:sz w:val="22"/>
        </w:rPr>
        <w:t xml:space="preserve"> </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 xml:space="preserve">v týchto súťažných podkladoch. Neumožňuje sa predložiť variantné riešenie. Ak súčasťou </w:t>
      </w:r>
      <w:r w:rsidR="00A625E7" w:rsidRPr="00A625E7">
        <w:rPr>
          <w:rFonts w:ascii="Arial" w:hAnsi="Arial" w:cs="Arial"/>
          <w:sz w:val="22"/>
        </w:rPr>
        <w:lastRenderedPageBreak/>
        <w:t>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E567ADA" w14:textId="77777777" w:rsidR="00274C5E" w:rsidRDefault="008612C0" w:rsidP="00274C5E">
      <w:pPr>
        <w:pStyle w:val="Odsekzoznamu"/>
        <w:widowControl w:val="0"/>
        <w:numPr>
          <w:ilvl w:val="1"/>
          <w:numId w:val="21"/>
        </w:numPr>
        <w:tabs>
          <w:tab w:val="left" w:pos="851"/>
        </w:tabs>
        <w:autoSpaceDE w:val="0"/>
        <w:autoSpaceDN w:val="0"/>
        <w:spacing w:after="256"/>
        <w:ind w:left="851" w:right="108" w:hanging="425"/>
        <w:contextualSpacing w:val="0"/>
        <w:rPr>
          <w:rFonts w:ascii="Arial" w:hAnsi="Arial" w:cs="Arial"/>
          <w:sz w:val="22"/>
        </w:rPr>
      </w:pPr>
      <w:r w:rsidRPr="00274C5E">
        <w:rPr>
          <w:rFonts w:ascii="Arial" w:hAnsi="Arial" w:cs="Arial"/>
          <w:sz w:val="22"/>
        </w:rPr>
        <w:t>V</w:t>
      </w:r>
      <w:r w:rsidR="009F2D5E" w:rsidRPr="00274C5E">
        <w:rPr>
          <w:rFonts w:ascii="Arial" w:hAnsi="Arial" w:cs="Arial"/>
          <w:sz w:val="22"/>
        </w:rPr>
        <w:t> </w:t>
      </w:r>
      <w:r w:rsidRPr="00274C5E">
        <w:rPr>
          <w:rFonts w:ascii="Arial" w:hAnsi="Arial" w:cs="Arial"/>
          <w:sz w:val="22"/>
        </w:rPr>
        <w:t>prípade</w:t>
      </w:r>
      <w:r w:rsidR="009F2D5E" w:rsidRPr="00274C5E">
        <w:rPr>
          <w:rFonts w:ascii="Arial" w:hAnsi="Arial" w:cs="Arial"/>
          <w:sz w:val="22"/>
        </w:rPr>
        <w:t>,</w:t>
      </w:r>
      <w:r w:rsidRPr="00274C5E">
        <w:rPr>
          <w:rFonts w:ascii="Arial" w:hAnsi="Arial" w:cs="Arial"/>
          <w:sz w:val="22"/>
        </w:rPr>
        <w:t xml:space="preserve"> ak uchádzač ponúkne v rámci svojej ponuky tovar, ktorého krajinou pôvodu </w:t>
      </w:r>
      <w:r w:rsidR="009F2D5E" w:rsidRPr="00274C5E">
        <w:rPr>
          <w:rFonts w:ascii="Arial" w:hAnsi="Arial" w:cs="Arial"/>
          <w:sz w:val="22"/>
        </w:rPr>
        <w:t xml:space="preserve">je </w:t>
      </w:r>
      <w:r w:rsidRPr="00274C5E">
        <w:rPr>
          <w:rFonts w:ascii="Arial" w:hAnsi="Arial" w:cs="Arial"/>
          <w:sz w:val="22"/>
        </w:rPr>
        <w:t>krajina, ktorá nie je členom EÚ, je povinnou súčasťou plnenia dodať spolu s tovarom colnú doložku, a to ku každej položke s krajinou pôvodu mimo EÚ osobitne. Verejný obstarávateľ je pri zadávaní tejto zákazky viazaný obmedzeniami súvisiacimi s verejným obstarávaním podľa článku 5k nariadenia Rady EÚ č. 833/2014 z</w:t>
      </w:r>
      <w:r w:rsidR="001E1A20" w:rsidRPr="00274C5E">
        <w:rPr>
          <w:rFonts w:ascii="Arial" w:hAnsi="Arial" w:cs="Arial"/>
          <w:sz w:val="22"/>
        </w:rPr>
        <w:t> </w:t>
      </w:r>
      <w:r w:rsidRPr="00274C5E">
        <w:rPr>
          <w:rFonts w:ascii="Arial" w:hAnsi="Arial" w:cs="Arial"/>
          <w:sz w:val="22"/>
        </w:rPr>
        <w:t>31</w:t>
      </w:r>
      <w:r w:rsidR="001E1A20" w:rsidRPr="00274C5E">
        <w:rPr>
          <w:rFonts w:ascii="Arial" w:hAnsi="Arial" w:cs="Arial"/>
          <w:sz w:val="22"/>
        </w:rPr>
        <w:t>.</w:t>
      </w:r>
      <w:r w:rsidRPr="00274C5E">
        <w:rPr>
          <w:rFonts w:ascii="Arial" w:hAnsi="Arial" w:cs="Arial"/>
          <w:sz w:val="22"/>
        </w:rPr>
        <w:t xml:space="preserve"> júla 2014 o reštriktívnych</w:t>
      </w:r>
      <w:r w:rsidRPr="00A732CA">
        <w:t xml:space="preserve"> </w:t>
      </w:r>
      <w:r w:rsidRPr="00274C5E">
        <w:rPr>
          <w:rFonts w:ascii="Arial" w:hAnsi="Arial" w:cs="Arial"/>
          <w:sz w:val="22"/>
        </w:rPr>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sidRPr="00274C5E">
        <w:rPr>
          <w:rFonts w:ascii="Arial" w:hAnsi="Arial" w:cs="Arial"/>
          <w:sz w:val="22"/>
        </w:rPr>
        <w:t>,</w:t>
      </w:r>
      <w:r w:rsidRPr="00274C5E">
        <w:rPr>
          <w:rFonts w:ascii="Arial" w:hAnsi="Arial" w:cs="Arial"/>
          <w:sz w:val="22"/>
        </w:rPr>
        <w:t xml:space="preserve"> ak  uchádzač pred </w:t>
      </w:r>
      <w:r w:rsidR="00ED7C5F" w:rsidRPr="00274C5E">
        <w:rPr>
          <w:rFonts w:ascii="Arial" w:hAnsi="Arial" w:cs="Arial"/>
          <w:sz w:val="22"/>
        </w:rPr>
        <w:t>uzatvorením zmluvného vzťahu</w:t>
      </w:r>
      <w:r w:rsidRPr="00274C5E">
        <w:rPr>
          <w:rFonts w:ascii="Arial" w:hAnsi="Arial" w:cs="Arial"/>
          <w:sz w:val="22"/>
        </w:rPr>
        <w:t xml:space="preserve"> alebo počas jej trvania identifikuje subdodávateľa, ktorého podiel na hodnote zmluv</w:t>
      </w:r>
      <w:r w:rsidR="007E0E72" w:rsidRPr="00274C5E">
        <w:rPr>
          <w:rFonts w:ascii="Arial" w:hAnsi="Arial" w:cs="Arial"/>
          <w:sz w:val="22"/>
        </w:rPr>
        <w:t>ného vzťahu</w:t>
      </w:r>
      <w:r w:rsidRPr="00274C5E">
        <w:rPr>
          <w:rFonts w:ascii="Arial" w:hAnsi="Arial" w:cs="Arial"/>
          <w:sz w:val="22"/>
        </w:rPr>
        <w:t xml:space="preserve"> v dodávateľskom reťazci predstavuje aspoň 10</w:t>
      </w:r>
      <w:r w:rsidR="000B6254" w:rsidRPr="00274C5E">
        <w:rPr>
          <w:rFonts w:ascii="Arial" w:hAnsi="Arial" w:cs="Arial"/>
          <w:sz w:val="22"/>
        </w:rPr>
        <w:t xml:space="preserve"> </w:t>
      </w:r>
      <w:r w:rsidRPr="00274C5E">
        <w:rPr>
          <w:rFonts w:ascii="Arial" w:hAnsi="Arial" w:cs="Arial"/>
          <w:sz w:val="22"/>
        </w:rPr>
        <w:t>% hodnoty zákazky, pričom tento subdodávateľ bude spĺňať podmienky uvedené vo vyššie uvedenom nariadení Rady EÚ, na základe ktorých ho bude možno klasifikovať ako subdodávateľa</w:t>
      </w:r>
      <w:r w:rsidR="0008581F" w:rsidRPr="00274C5E">
        <w:rPr>
          <w:rFonts w:ascii="Arial" w:hAnsi="Arial" w:cs="Arial"/>
          <w:sz w:val="22"/>
        </w:rPr>
        <w:t>,</w:t>
      </w:r>
      <w:r w:rsidRPr="00274C5E">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F865F0" w:rsidRPr="00274C5E">
        <w:rPr>
          <w:rFonts w:ascii="Arial" w:hAnsi="Arial" w:cs="Arial"/>
          <w:sz w:val="22"/>
        </w:rPr>
        <w:t>,</w:t>
      </w:r>
      <w:r w:rsidRPr="00274C5E">
        <w:rPr>
          <w:rFonts w:ascii="Arial" w:hAnsi="Arial" w:cs="Arial"/>
          <w:sz w:val="22"/>
        </w:rPr>
        <w:t xml:space="preserve"> a v</w:t>
      </w:r>
      <w:r w:rsidR="00F865F0" w:rsidRPr="00274C5E">
        <w:rPr>
          <w:rFonts w:ascii="Arial" w:hAnsi="Arial" w:cs="Arial"/>
          <w:sz w:val="22"/>
        </w:rPr>
        <w:t> </w:t>
      </w:r>
      <w:r w:rsidRPr="00274C5E">
        <w:rPr>
          <w:rFonts w:ascii="Arial" w:hAnsi="Arial" w:cs="Arial"/>
          <w:sz w:val="22"/>
        </w:rPr>
        <w:t>prípade</w:t>
      </w:r>
      <w:r w:rsidR="00F865F0" w:rsidRPr="00274C5E">
        <w:rPr>
          <w:rFonts w:ascii="Arial" w:hAnsi="Arial" w:cs="Arial"/>
          <w:sz w:val="22"/>
        </w:rPr>
        <w:t>,</w:t>
      </w:r>
      <w:r w:rsidRPr="00274C5E">
        <w:rPr>
          <w:rFonts w:ascii="Arial" w:hAnsi="Arial" w:cs="Arial"/>
          <w:sz w:val="22"/>
        </w:rPr>
        <w:t xml:space="preserve"> ak k takémuto nahradeniu nedôjde, verejný obstarávateľ si vyhradzuje právo neprijať cenovú ponuku uchádzača, prípadne odstúpiť od zmluv</w:t>
      </w:r>
      <w:r w:rsidR="00E80C0A" w:rsidRPr="00274C5E">
        <w:rPr>
          <w:rFonts w:ascii="Arial" w:hAnsi="Arial" w:cs="Arial"/>
          <w:sz w:val="22"/>
        </w:rPr>
        <w:t>ného vzťahu</w:t>
      </w:r>
      <w:r w:rsidRPr="00274C5E">
        <w:rPr>
          <w:rFonts w:ascii="Arial" w:hAnsi="Arial" w:cs="Arial"/>
          <w:sz w:val="22"/>
        </w:rPr>
        <w:t xml:space="preserve"> a neprevziať dodávku, ak danú skutočnosť zistí pri dodaní predmetu zákazky.</w:t>
      </w:r>
      <w:r w:rsidR="00274C5E" w:rsidRPr="00274C5E">
        <w:rPr>
          <w:rFonts w:ascii="Arial" w:hAnsi="Arial" w:cs="Arial"/>
          <w:sz w:val="22"/>
        </w:rPr>
        <w:t xml:space="preserve"> </w:t>
      </w:r>
    </w:p>
    <w:p w14:paraId="0DC84957" w14:textId="51BE5883" w:rsidR="00F37019" w:rsidRPr="00274C5E" w:rsidRDefault="00F37019" w:rsidP="00274C5E">
      <w:pPr>
        <w:pStyle w:val="Odsekzoznamu"/>
        <w:widowControl w:val="0"/>
        <w:numPr>
          <w:ilvl w:val="1"/>
          <w:numId w:val="21"/>
        </w:numPr>
        <w:tabs>
          <w:tab w:val="left" w:pos="851"/>
        </w:tabs>
        <w:autoSpaceDE w:val="0"/>
        <w:autoSpaceDN w:val="0"/>
        <w:spacing w:after="256"/>
        <w:ind w:left="851" w:right="108" w:hanging="425"/>
        <w:contextualSpacing w:val="0"/>
        <w:rPr>
          <w:rFonts w:ascii="Arial" w:hAnsi="Arial" w:cs="Arial"/>
          <w:sz w:val="22"/>
        </w:rPr>
      </w:pPr>
      <w:r w:rsidRPr="00274C5E">
        <w:rPr>
          <w:rFonts w:ascii="Arial" w:hAnsi="Arial" w:cs="Arial"/>
          <w:sz w:val="22"/>
        </w:rPr>
        <w:t xml:space="preserve">Postupy a úkony </w:t>
      </w:r>
      <w:r w:rsidR="00C43F1C" w:rsidRPr="00274C5E">
        <w:rPr>
          <w:rFonts w:ascii="Arial" w:hAnsi="Arial" w:cs="Arial"/>
          <w:sz w:val="22"/>
        </w:rPr>
        <w:t xml:space="preserve">verejného </w:t>
      </w:r>
      <w:r w:rsidRPr="00274C5E">
        <w:rPr>
          <w:rFonts w:ascii="Arial" w:hAnsi="Arial" w:cs="Arial"/>
          <w:sz w:val="22"/>
        </w:rPr>
        <w:t>obstarávateľa a záujemcu/uchádzača neupravené v</w:t>
      </w:r>
      <w:r w:rsidR="00C43F1C" w:rsidRPr="00274C5E">
        <w:rPr>
          <w:rFonts w:ascii="Arial" w:hAnsi="Arial" w:cs="Arial"/>
          <w:sz w:val="22"/>
        </w:rPr>
        <w:t> týchto súťažných podkladoch</w:t>
      </w:r>
      <w:r w:rsidRPr="00274C5E">
        <w:rPr>
          <w:rFonts w:ascii="Arial" w:hAnsi="Arial" w:cs="Arial"/>
          <w:sz w:val="22"/>
        </w:rPr>
        <w:t xml:space="preserve"> </w:t>
      </w:r>
      <w:r w:rsidR="00CD5D11" w:rsidRPr="00274C5E">
        <w:rPr>
          <w:rFonts w:ascii="Arial" w:hAnsi="Arial" w:cs="Arial"/>
          <w:sz w:val="22"/>
        </w:rPr>
        <w:t xml:space="preserve"> a</w:t>
      </w:r>
      <w:r w:rsidR="00C5399C" w:rsidRPr="00274C5E">
        <w:rPr>
          <w:rFonts w:ascii="Arial" w:hAnsi="Arial" w:cs="Arial"/>
          <w:sz w:val="22"/>
        </w:rPr>
        <w:t xml:space="preserve"> vo </w:t>
      </w:r>
      <w:r w:rsidRPr="00274C5E">
        <w:rPr>
          <w:rFonts w:ascii="Arial" w:hAnsi="Arial" w:cs="Arial"/>
          <w:sz w:val="22"/>
        </w:rPr>
        <w:t>výzve</w:t>
      </w:r>
      <w:r w:rsidR="00CD5D11" w:rsidRPr="00274C5E">
        <w:rPr>
          <w:rFonts w:ascii="Arial" w:hAnsi="Arial" w:cs="Arial"/>
          <w:sz w:val="22"/>
        </w:rPr>
        <w:t xml:space="preserve"> na predkladanie ponúk</w:t>
      </w:r>
      <w:r w:rsidRPr="00274C5E">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6" w:name="_Toc71887915"/>
      <w:r>
        <w:rPr>
          <w:rFonts w:ascii="Arial" w:hAnsi="Arial" w:cs="Arial"/>
          <w:b/>
          <w:bCs/>
          <w:caps/>
          <w:sz w:val="28"/>
        </w:rPr>
        <w:t>typ zmluvy</w:t>
      </w:r>
      <w:bookmarkEnd w:id="6"/>
    </w:p>
    <w:p w14:paraId="19CF7DC3" w14:textId="1511713F" w:rsidR="00541845" w:rsidRDefault="008F3C45" w:rsidP="00CB2F3E">
      <w:pPr>
        <w:ind w:left="853" w:hanging="425"/>
        <w:rPr>
          <w:rFonts w:ascii="Arial" w:hAnsi="Arial" w:cs="Arial"/>
          <w:color w:val="auto"/>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26B9C">
        <w:rPr>
          <w:rFonts w:ascii="Arial" w:hAnsi="Arial" w:cs="Arial"/>
          <w:sz w:val="22"/>
        </w:rPr>
        <w:t xml:space="preserve">uzatvorenie </w:t>
      </w:r>
      <w:r w:rsidR="00F8411C">
        <w:rPr>
          <w:rFonts w:ascii="Arial" w:hAnsi="Arial" w:cs="Arial"/>
          <w:sz w:val="22"/>
        </w:rPr>
        <w:t xml:space="preserve">rámcovej kúpnej </w:t>
      </w:r>
      <w:r w:rsidR="00D26B9C">
        <w:rPr>
          <w:rFonts w:ascii="Arial" w:hAnsi="Arial" w:cs="Arial"/>
          <w:sz w:val="22"/>
        </w:rPr>
        <w:t>zmluvy</w:t>
      </w:r>
      <w:r w:rsidR="00F8411C">
        <w:rPr>
          <w:rFonts w:ascii="Arial" w:hAnsi="Arial" w:cs="Arial"/>
          <w:sz w:val="22"/>
        </w:rPr>
        <w:t xml:space="preserve"> podľa §</w:t>
      </w:r>
      <w:r w:rsidR="00E76C1C" w:rsidRPr="002522AC">
        <w:rPr>
          <w:rFonts w:ascii="Arial" w:hAnsi="Arial" w:cs="Arial"/>
          <w:color w:val="auto"/>
          <w:sz w:val="22"/>
        </w:rPr>
        <w:t xml:space="preserve"> </w:t>
      </w:r>
      <w:r w:rsidR="009E7DF2" w:rsidRPr="009E7DF2">
        <w:rPr>
          <w:rFonts w:ascii="Arial" w:hAnsi="Arial" w:cs="Arial"/>
          <w:color w:val="auto"/>
          <w:sz w:val="22"/>
        </w:rPr>
        <w:t>409 a nasl. zákona č. 513/1991 Zb. Obchodný zákonník v znení neskorších predpisov</w:t>
      </w:r>
      <w:r w:rsidR="00111CD7">
        <w:rPr>
          <w:rFonts w:ascii="Arial" w:hAnsi="Arial" w:cs="Arial"/>
          <w:color w:val="auto"/>
          <w:sz w:val="22"/>
        </w:rPr>
        <w:t>.</w:t>
      </w:r>
    </w:p>
    <w:p w14:paraId="182E5193" w14:textId="2D636B84" w:rsidR="00D97CF5" w:rsidRDefault="00D97CF5" w:rsidP="00CB2F3E">
      <w:pPr>
        <w:ind w:left="853" w:hanging="425"/>
        <w:rPr>
          <w:rFonts w:ascii="Arial" w:hAnsi="Arial" w:cs="Arial"/>
          <w:color w:val="auto"/>
          <w:sz w:val="22"/>
        </w:rPr>
      </w:pPr>
      <w:r>
        <w:rPr>
          <w:rFonts w:ascii="Arial" w:hAnsi="Arial" w:cs="Arial"/>
          <w:color w:val="auto"/>
          <w:sz w:val="22"/>
        </w:rPr>
        <w:t xml:space="preserve">3.2. </w:t>
      </w:r>
      <w:r w:rsidRPr="00D97CF5">
        <w:rPr>
          <w:rFonts w:ascii="Arial" w:hAnsi="Arial" w:cs="Arial"/>
          <w:color w:val="auto"/>
          <w:sz w:val="22"/>
        </w:rPr>
        <w:t>Zmluva sa uzatvára na dobu určitú a to do šiestich (6) mesiacov odo dňa nadobudnutia účinnosti zmluvy.</w:t>
      </w:r>
    </w:p>
    <w:p w14:paraId="5B041FA5" w14:textId="5D27B6E7" w:rsidR="00075666" w:rsidRDefault="00075666" w:rsidP="00CB2F3E">
      <w:pPr>
        <w:ind w:left="853" w:hanging="425"/>
        <w:rPr>
          <w:rFonts w:ascii="Arial" w:hAnsi="Arial" w:cs="Arial"/>
          <w:sz w:val="22"/>
        </w:rPr>
      </w:pPr>
      <w:r>
        <w:rPr>
          <w:rFonts w:ascii="Arial" w:hAnsi="Arial" w:cs="Arial"/>
          <w:color w:val="auto"/>
          <w:sz w:val="22"/>
        </w:rPr>
        <w:t xml:space="preserve">3.3. </w:t>
      </w:r>
      <w:r w:rsidR="002278FB" w:rsidRPr="002278FB">
        <w:rPr>
          <w:rFonts w:ascii="Arial" w:hAnsi="Arial" w:cs="Arial"/>
          <w:color w:val="auto"/>
          <w:sz w:val="22"/>
        </w:rPr>
        <w:t xml:space="preserve">Podrobné vymedzenie zmluvných podmienok je uvedené v návrhu zmluvy (príloha č. </w:t>
      </w:r>
      <w:r w:rsidR="00D258DB">
        <w:rPr>
          <w:rFonts w:ascii="Arial" w:hAnsi="Arial" w:cs="Arial"/>
          <w:color w:val="auto"/>
          <w:sz w:val="22"/>
        </w:rPr>
        <w:t>5</w:t>
      </w:r>
      <w:r w:rsidR="002278FB" w:rsidRPr="002278FB">
        <w:rPr>
          <w:rFonts w:ascii="Arial" w:hAnsi="Arial" w:cs="Arial"/>
          <w:color w:val="auto"/>
          <w:sz w:val="22"/>
        </w:rPr>
        <w:t xml:space="preserve"> t</w:t>
      </w:r>
      <w:r w:rsidR="002278FB">
        <w:rPr>
          <w:rFonts w:ascii="Arial" w:hAnsi="Arial" w:cs="Arial"/>
          <w:color w:val="auto"/>
          <w:sz w:val="22"/>
        </w:rPr>
        <w:t>ýchto súťažných podkladov</w:t>
      </w:r>
      <w:r w:rsidR="004F088E">
        <w:rPr>
          <w:rFonts w:ascii="Arial" w:hAnsi="Arial" w:cs="Arial"/>
          <w:color w:val="auto"/>
          <w:sz w:val="22"/>
        </w:rPr>
        <w:t>)</w:t>
      </w:r>
      <w:r w:rsidR="002278FB" w:rsidRPr="002278FB">
        <w:rPr>
          <w:rFonts w:ascii="Arial" w:hAnsi="Arial" w:cs="Arial"/>
          <w:color w:val="auto"/>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7"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7"/>
      <w:r w:rsidRPr="00C95A69">
        <w:rPr>
          <w:rFonts w:ascii="Arial" w:hAnsi="Arial" w:cs="Arial"/>
          <w:b/>
          <w:bCs/>
          <w:caps/>
          <w:sz w:val="28"/>
        </w:rPr>
        <w:t xml:space="preserve"> </w:t>
      </w:r>
    </w:p>
    <w:p w14:paraId="4818505F" w14:textId="0B96CAE0" w:rsidR="00541845" w:rsidRPr="00934F80" w:rsidRDefault="00934F80" w:rsidP="00934F80">
      <w:pPr>
        <w:pStyle w:val="Nadpis1"/>
        <w:numPr>
          <w:ilvl w:val="0"/>
          <w:numId w:val="0"/>
        </w:numPr>
        <w:spacing w:after="0"/>
        <w:ind w:left="708"/>
        <w:jc w:val="both"/>
        <w:rPr>
          <w:rFonts w:ascii="Arial" w:eastAsia="Times New Roman" w:hAnsi="Arial" w:cs="Arial"/>
          <w:b/>
          <w:bCs/>
          <w:color w:val="000000"/>
          <w:sz w:val="22"/>
        </w:rPr>
      </w:pPr>
      <w:bookmarkStart w:id="8" w:name="_Toc71887917"/>
      <w:r w:rsidRPr="00934F80">
        <w:rPr>
          <w:rFonts w:ascii="Arial" w:eastAsia="Times New Roman" w:hAnsi="Arial" w:cs="Arial"/>
          <w:b/>
          <w:bCs/>
          <w:color w:val="000000"/>
          <w:sz w:val="22"/>
        </w:rPr>
        <w:t>Odvoz a likvidácia odpadu a.s.</w:t>
      </w:r>
      <w:bookmarkEnd w:id="8"/>
      <w:r w:rsidR="00383150">
        <w:rPr>
          <w:rFonts w:ascii="Arial" w:eastAsia="Times New Roman" w:hAnsi="Arial" w:cs="Arial"/>
          <w:b/>
          <w:bCs/>
          <w:color w:val="000000"/>
          <w:sz w:val="22"/>
        </w:rPr>
        <w:t xml:space="preserve"> v skratke: OLO a.s.</w:t>
      </w:r>
    </w:p>
    <w:p w14:paraId="44DC44C1" w14:textId="0FC7288E"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39A681FC" w14:textId="77777777" w:rsidR="00541845" w:rsidRPr="008C3F5C" w:rsidRDefault="00074521">
      <w:pPr>
        <w:pStyle w:val="Nadpis1"/>
        <w:ind w:left="413" w:hanging="428"/>
        <w:rPr>
          <w:rFonts w:ascii="Arial" w:hAnsi="Arial" w:cs="Arial"/>
          <w:b/>
          <w:bCs/>
          <w:caps/>
          <w:sz w:val="28"/>
        </w:rPr>
      </w:pPr>
      <w:bookmarkStart w:id="9" w:name="_Toc71887918"/>
      <w:r w:rsidRPr="008C3F5C">
        <w:rPr>
          <w:rFonts w:ascii="Arial" w:hAnsi="Arial" w:cs="Arial"/>
          <w:b/>
          <w:bCs/>
          <w:caps/>
          <w:sz w:val="28"/>
        </w:rPr>
        <w:lastRenderedPageBreak/>
        <w:t>Komunikácia a vysvetľovanie</w:t>
      </w:r>
      <w:bookmarkEnd w:id="9"/>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5A9E9A9F"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2F216302" w:rsidR="0054184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 xml:space="preserve">V prípade nejasností alebo potreby objasnenia požiadaviek </w:t>
      </w:r>
      <w:r w:rsidR="00DD5971">
        <w:rPr>
          <w:rFonts w:ascii="Arial" w:hAnsi="Arial" w:cs="Arial"/>
          <w:sz w:val="22"/>
        </w:rPr>
        <w:t xml:space="preserve">verejného obstarávateľa </w:t>
      </w:r>
      <w:r w:rsidR="00A67195" w:rsidRPr="00A67195">
        <w:rPr>
          <w:rFonts w:ascii="Arial" w:hAnsi="Arial" w:cs="Arial"/>
          <w:sz w:val="22"/>
        </w:rPr>
        <w:t xml:space="preserve">uvedených </w:t>
      </w:r>
      <w:r w:rsidR="00DD5971">
        <w:rPr>
          <w:rFonts w:ascii="Arial" w:hAnsi="Arial" w:cs="Arial"/>
          <w:sz w:val="22"/>
        </w:rPr>
        <w:t xml:space="preserve">vo výzve na predkladanie ponúk, </w:t>
      </w:r>
      <w:r w:rsidR="00A67195" w:rsidRPr="00A67195">
        <w:rPr>
          <w:rFonts w:ascii="Arial" w:hAnsi="Arial" w:cs="Arial"/>
          <w:sz w:val="22"/>
        </w:rPr>
        <w:t>v súťažných podkladoch, v inej sprievodnej dokumentácii a/alebo iných dokumentoch poskytnutých verejným obstarávateľom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w:t>
      </w:r>
      <w:r w:rsidR="00652457">
        <w:rPr>
          <w:rFonts w:ascii="Arial" w:hAnsi="Arial" w:cs="Arial"/>
          <w:sz w:val="22"/>
        </w:rPr>
        <w:t>p</w:t>
      </w:r>
      <w:r w:rsidR="00A67195" w:rsidRPr="00A67195">
        <w:rPr>
          <w:rFonts w:ascii="Arial" w:hAnsi="Arial" w:cs="Arial"/>
          <w:sz w:val="22"/>
        </w:rPr>
        <w:t xml:space="preserve">rostredníctvom komunikačného rozhrania systému </w:t>
      </w:r>
      <w:r w:rsidR="00A67195" w:rsidRPr="00652457">
        <w:rPr>
          <w:rFonts w:ascii="Arial" w:hAnsi="Arial" w:cs="Arial"/>
          <w:sz w:val="22"/>
        </w:rPr>
        <w:t>JOSEPHINE o vysvetlenie.</w:t>
      </w:r>
      <w:r w:rsidR="00074521" w:rsidRPr="00FD4335">
        <w:rPr>
          <w:rFonts w:ascii="Arial" w:hAnsi="Arial" w:cs="Arial"/>
          <w:sz w:val="22"/>
        </w:rPr>
        <w:t xml:space="preserve">  </w:t>
      </w:r>
    </w:p>
    <w:p w14:paraId="799ED403" w14:textId="0AF7B971" w:rsidR="00DE1801" w:rsidRDefault="00C60450" w:rsidP="009D0AB6">
      <w:pPr>
        <w:ind w:left="993" w:hanging="577"/>
        <w:rPr>
          <w:rFonts w:ascii="Arial" w:eastAsia="Arial" w:hAnsi="Arial" w:cs="Arial"/>
          <w:sz w:val="22"/>
        </w:rPr>
      </w:pPr>
      <w:r>
        <w:rPr>
          <w:rFonts w:ascii="Arial" w:hAnsi="Arial" w:cs="Arial"/>
          <w:sz w:val="22"/>
        </w:rPr>
        <w:lastRenderedPageBreak/>
        <w:t>5</w:t>
      </w:r>
      <w:r w:rsidR="00074521" w:rsidRPr="00FD4335">
        <w:rPr>
          <w:rFonts w:ascii="Arial" w:hAnsi="Arial" w:cs="Arial"/>
          <w:sz w:val="22"/>
        </w:rPr>
        <w:t>.8.</w:t>
      </w:r>
      <w:r w:rsidR="00074521" w:rsidRPr="00FD4335">
        <w:rPr>
          <w:rFonts w:ascii="Arial" w:eastAsia="Arial" w:hAnsi="Arial" w:cs="Arial"/>
          <w:sz w:val="22"/>
        </w:rPr>
        <w:t xml:space="preserve"> </w:t>
      </w:r>
      <w:r w:rsidR="00535ACA">
        <w:rPr>
          <w:rFonts w:ascii="Arial" w:eastAsia="Arial" w:hAnsi="Arial" w:cs="Arial"/>
          <w:sz w:val="22"/>
        </w:rPr>
        <w:tab/>
      </w:r>
      <w:r w:rsidR="00DE1801" w:rsidRPr="00DE1801">
        <w:rPr>
          <w:rFonts w:ascii="Arial" w:eastAsia="Arial" w:hAnsi="Arial" w:cs="Arial"/>
          <w:sz w:val="22"/>
        </w:rPr>
        <w:t xml:space="preserve">Vysvetľovanie informácií potrebných na vypracovanie ponuky poskytne </w:t>
      </w:r>
      <w:r w:rsidR="00832946">
        <w:rPr>
          <w:rFonts w:ascii="Arial" w:eastAsia="Arial" w:hAnsi="Arial" w:cs="Arial"/>
          <w:sz w:val="22"/>
        </w:rPr>
        <w:t xml:space="preserve">verejný </w:t>
      </w:r>
      <w:r w:rsidR="00DE1801" w:rsidRPr="00DE1801">
        <w:rPr>
          <w:rFonts w:ascii="Arial" w:eastAsia="Arial" w:hAnsi="Arial" w:cs="Arial"/>
          <w:sz w:val="22"/>
        </w:rPr>
        <w:t xml:space="preserve">obstarávateľ bezodkladne všetkým záujemcom prostredníctvom systému JOSEPHINE, </w:t>
      </w:r>
      <w:r w:rsidR="00793CAB">
        <w:rPr>
          <w:rFonts w:ascii="Arial" w:eastAsia="Arial" w:hAnsi="Arial" w:cs="Arial"/>
          <w:sz w:val="22"/>
        </w:rPr>
        <w:t xml:space="preserve">pričom </w:t>
      </w:r>
      <w:r w:rsidR="0070762C">
        <w:rPr>
          <w:rFonts w:ascii="Arial" w:eastAsia="Arial" w:hAnsi="Arial" w:cs="Arial"/>
          <w:sz w:val="22"/>
        </w:rPr>
        <w:t xml:space="preserve">verejný obstarávateľ stanovil lehotu na predkladanie žiadostí o vysvetlenie </w:t>
      </w:r>
      <w:r w:rsidR="00DE1801" w:rsidRPr="00DE1801">
        <w:rPr>
          <w:rFonts w:ascii="Arial" w:eastAsia="Arial" w:hAnsi="Arial" w:cs="Arial"/>
          <w:sz w:val="22"/>
        </w:rPr>
        <w:t xml:space="preserve">najneskôr do </w:t>
      </w:r>
      <w:r w:rsidR="00B2205A" w:rsidRPr="00B2205A">
        <w:rPr>
          <w:rFonts w:ascii="Arial" w:eastAsia="Arial" w:hAnsi="Arial" w:cs="Arial"/>
          <w:sz w:val="22"/>
        </w:rPr>
        <w:t>10</w:t>
      </w:r>
      <w:r w:rsidR="00DE1801" w:rsidRPr="00B2205A">
        <w:rPr>
          <w:rFonts w:ascii="Arial" w:eastAsia="Arial" w:hAnsi="Arial" w:cs="Arial"/>
          <w:sz w:val="22"/>
        </w:rPr>
        <w:t>.0</w:t>
      </w:r>
      <w:r w:rsidR="00B2205A" w:rsidRPr="00B2205A">
        <w:rPr>
          <w:rFonts w:ascii="Arial" w:eastAsia="Arial" w:hAnsi="Arial" w:cs="Arial"/>
          <w:sz w:val="22"/>
        </w:rPr>
        <w:t>6</w:t>
      </w:r>
      <w:r w:rsidR="00DE1801" w:rsidRPr="00B2205A">
        <w:rPr>
          <w:rFonts w:ascii="Arial" w:eastAsia="Arial" w:hAnsi="Arial" w:cs="Arial"/>
          <w:sz w:val="22"/>
        </w:rPr>
        <w:t>.2024 do 1</w:t>
      </w:r>
      <w:r w:rsidR="009D0AB6" w:rsidRPr="00B2205A">
        <w:rPr>
          <w:rFonts w:ascii="Arial" w:eastAsia="Arial" w:hAnsi="Arial" w:cs="Arial"/>
          <w:sz w:val="22"/>
        </w:rPr>
        <w:t>0</w:t>
      </w:r>
      <w:r w:rsidR="00DE1801" w:rsidRPr="00B2205A">
        <w:rPr>
          <w:rFonts w:ascii="Arial" w:eastAsia="Arial" w:hAnsi="Arial" w:cs="Arial"/>
          <w:sz w:val="22"/>
        </w:rPr>
        <w:t>:00 h</w:t>
      </w:r>
      <w:r w:rsidR="00DE1801" w:rsidRPr="00DE1801">
        <w:rPr>
          <w:rFonts w:ascii="Arial" w:eastAsia="Arial" w:hAnsi="Arial" w:cs="Arial"/>
          <w:sz w:val="22"/>
        </w:rPr>
        <w:t xml:space="preserve">, aby </w:t>
      </w:r>
      <w:r w:rsidR="009D0AB6">
        <w:rPr>
          <w:rFonts w:ascii="Arial" w:eastAsia="Arial" w:hAnsi="Arial" w:cs="Arial"/>
          <w:sz w:val="22"/>
        </w:rPr>
        <w:t xml:space="preserve">verejný </w:t>
      </w:r>
      <w:r w:rsidR="00DE1801" w:rsidRPr="00DE1801">
        <w:rPr>
          <w:rFonts w:ascii="Arial" w:eastAsia="Arial" w:hAnsi="Arial" w:cs="Arial"/>
          <w:sz w:val="22"/>
        </w:rPr>
        <w:t xml:space="preserve">obstarávateľ zabezpečil </w:t>
      </w:r>
      <w:r w:rsidR="00B01528">
        <w:rPr>
          <w:rFonts w:ascii="Arial" w:eastAsia="Arial" w:hAnsi="Arial" w:cs="Arial"/>
          <w:sz w:val="22"/>
        </w:rPr>
        <w:t>zverejneni</w:t>
      </w:r>
      <w:r w:rsidR="00306E80">
        <w:rPr>
          <w:rFonts w:ascii="Arial" w:eastAsia="Arial" w:hAnsi="Arial" w:cs="Arial"/>
          <w:sz w:val="22"/>
        </w:rPr>
        <w:t>e</w:t>
      </w:r>
      <w:r w:rsidR="00B01528">
        <w:rPr>
          <w:rFonts w:ascii="Arial" w:eastAsia="Arial" w:hAnsi="Arial" w:cs="Arial"/>
          <w:sz w:val="22"/>
        </w:rPr>
        <w:t xml:space="preserve"> o</w:t>
      </w:r>
      <w:r w:rsidR="00DE1801" w:rsidRPr="00DE1801">
        <w:rPr>
          <w:rFonts w:ascii="Arial" w:eastAsia="Arial" w:hAnsi="Arial" w:cs="Arial"/>
          <w:sz w:val="22"/>
        </w:rPr>
        <w:t>známeni</w:t>
      </w:r>
      <w:r w:rsidR="00B01528">
        <w:rPr>
          <w:rFonts w:ascii="Arial" w:eastAsia="Arial" w:hAnsi="Arial" w:cs="Arial"/>
          <w:sz w:val="22"/>
        </w:rPr>
        <w:t xml:space="preserve">a o </w:t>
      </w:r>
      <w:r w:rsidR="00DE1801" w:rsidRPr="00DE1801">
        <w:rPr>
          <w:rFonts w:ascii="Arial" w:eastAsia="Arial" w:hAnsi="Arial" w:cs="Arial"/>
          <w:sz w:val="22"/>
        </w:rPr>
        <w:t xml:space="preserve">vysvetlení </w:t>
      </w:r>
      <w:r w:rsidR="00B561F8">
        <w:rPr>
          <w:rFonts w:ascii="Arial" w:eastAsia="Arial" w:hAnsi="Arial" w:cs="Arial"/>
          <w:sz w:val="22"/>
        </w:rPr>
        <w:t xml:space="preserve">min. dva (2) pracovné dni </w:t>
      </w:r>
      <w:r w:rsidR="00DE1801" w:rsidRPr="00DE1801">
        <w:rPr>
          <w:rFonts w:ascii="Arial" w:eastAsia="Arial" w:hAnsi="Arial" w:cs="Arial"/>
          <w:sz w:val="22"/>
        </w:rPr>
        <w:t>pred uplynutím lehoty na predkladanie ponúk.</w:t>
      </w:r>
    </w:p>
    <w:p w14:paraId="5D0A8738" w14:textId="2A1953C1" w:rsidR="00541845" w:rsidRPr="00FD4335" w:rsidRDefault="009C7F12" w:rsidP="00D550C7">
      <w:pPr>
        <w:ind w:left="993" w:hanging="565"/>
        <w:rPr>
          <w:rFonts w:ascii="Arial" w:hAnsi="Arial" w:cs="Arial"/>
          <w:sz w:val="22"/>
        </w:rPr>
      </w:pPr>
      <w:r>
        <w:rPr>
          <w:rFonts w:ascii="Arial" w:hAnsi="Arial" w:cs="Arial"/>
          <w:sz w:val="22"/>
        </w:rPr>
        <w:t xml:space="preserve">5.9. </w:t>
      </w:r>
      <w:r w:rsidR="00D550C7">
        <w:rPr>
          <w:rFonts w:ascii="Arial" w:hAnsi="Arial" w:cs="Arial"/>
          <w:sz w:val="22"/>
        </w:rPr>
        <w:tab/>
      </w:r>
      <w:r w:rsidR="00AF13C7" w:rsidRPr="00AF13C7">
        <w:rPr>
          <w:rFonts w:ascii="Arial" w:hAnsi="Arial" w:cs="Arial"/>
          <w:sz w:val="22"/>
        </w:rPr>
        <w:t>Verejný obstarávateľ poskyt</w:t>
      </w:r>
      <w:r w:rsidR="00D81172">
        <w:rPr>
          <w:rFonts w:ascii="Arial" w:hAnsi="Arial" w:cs="Arial"/>
          <w:sz w:val="22"/>
        </w:rPr>
        <w:t>ne</w:t>
      </w:r>
      <w:r w:rsidR="00AF13C7" w:rsidRPr="00AF13C7">
        <w:rPr>
          <w:rFonts w:ascii="Arial" w:hAnsi="Arial" w:cs="Arial"/>
          <w:sz w:val="22"/>
        </w:rPr>
        <w:t xml:space="preserve"> vysvetlenie informácií potrebných na vypracovanie ponuky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7E2E6BBB" w:rsidR="00541845" w:rsidRPr="00FD4335" w:rsidRDefault="00C60450" w:rsidP="00D550C7">
      <w:pPr>
        <w:spacing w:after="0" w:line="269" w:lineRule="auto"/>
        <w:ind w:left="993" w:hanging="568"/>
        <w:rPr>
          <w:rFonts w:ascii="Arial" w:hAnsi="Arial" w:cs="Arial"/>
          <w:sz w:val="22"/>
        </w:rPr>
      </w:pPr>
      <w:r>
        <w:rPr>
          <w:rFonts w:ascii="Arial" w:hAnsi="Arial" w:cs="Arial"/>
          <w:sz w:val="22"/>
        </w:rPr>
        <w:t>5</w:t>
      </w:r>
      <w:r w:rsidR="00074521" w:rsidRPr="00FD4335">
        <w:rPr>
          <w:rFonts w:ascii="Arial" w:hAnsi="Arial" w:cs="Arial"/>
          <w:sz w:val="22"/>
        </w:rPr>
        <w:t>.</w:t>
      </w:r>
      <w:r w:rsidR="00D550C7">
        <w:rPr>
          <w:rFonts w:ascii="Arial" w:hAnsi="Arial" w:cs="Arial"/>
          <w:sz w:val="22"/>
        </w:rPr>
        <w:t>10</w:t>
      </w:r>
      <w:r w:rsidR="00074521" w:rsidRPr="00FD4335">
        <w:rPr>
          <w:rFonts w:ascii="Arial" w:hAnsi="Arial" w:cs="Arial"/>
          <w:sz w:val="22"/>
        </w:rPr>
        <w:t>.</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k Úradu pre verejné obstarávanie je riešené v zmysle §</w:t>
      </w:r>
      <w:r w:rsidR="00042469">
        <w:rPr>
          <w:rFonts w:ascii="Arial" w:hAnsi="Arial" w:cs="Arial"/>
          <w:sz w:val="22"/>
        </w:rPr>
        <w:t xml:space="preserve"> </w:t>
      </w:r>
      <w:r w:rsidR="00157608" w:rsidRPr="00157608">
        <w:rPr>
          <w:rFonts w:ascii="Arial" w:hAnsi="Arial" w:cs="Arial"/>
          <w:sz w:val="22"/>
        </w:rPr>
        <w:t xml:space="preserve">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0" w:name="_Toc71887919"/>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4B2DE5">
      <w:pPr>
        <w:pStyle w:val="Odsekzoznamu"/>
        <w:numPr>
          <w:ilvl w:val="1"/>
          <w:numId w:val="16"/>
        </w:numPr>
        <w:tabs>
          <w:tab w:val="left" w:pos="1276"/>
        </w:tabs>
        <w:ind w:left="993" w:hanging="565"/>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2EFC5BCC"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 xml:space="preserve">V prípade, </w:t>
      </w:r>
      <w:r w:rsidR="00CC06C6">
        <w:rPr>
          <w:rFonts w:ascii="Arial" w:hAnsi="Arial" w:cs="Arial"/>
          <w:sz w:val="22"/>
        </w:rPr>
        <w:t>ak</w:t>
      </w:r>
      <w:r w:rsidRPr="000462D7">
        <w:rPr>
          <w:rFonts w:ascii="Arial" w:hAnsi="Arial" w:cs="Arial"/>
          <w:sz w:val="22"/>
        </w:rPr>
        <w:t xml:space="preserv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w:t>
      </w:r>
      <w:r w:rsidRPr="006A2410">
        <w:rPr>
          <w:rFonts w:ascii="Arial" w:hAnsi="Arial" w:cs="Arial"/>
          <w:sz w:val="22"/>
        </w:rPr>
        <w:lastRenderedPageBreak/>
        <w:t xml:space="preserve">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1" w:name="_Toc71887920"/>
      <w:r>
        <w:rPr>
          <w:rFonts w:ascii="Arial" w:hAnsi="Arial" w:cs="Arial"/>
          <w:b/>
          <w:bCs/>
          <w:caps/>
          <w:sz w:val="28"/>
        </w:rPr>
        <w:t>jazyk ponuky</w:t>
      </w:r>
      <w:bookmarkEnd w:id="11"/>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2" w:name="_Toc71887921"/>
      <w:r>
        <w:rPr>
          <w:rFonts w:ascii="Arial" w:hAnsi="Arial" w:cs="Arial"/>
          <w:b/>
          <w:bCs/>
          <w:caps/>
          <w:sz w:val="28"/>
        </w:rPr>
        <w:t>zábezpeka ponuky</w:t>
      </w:r>
      <w:bookmarkEnd w:id="12"/>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3" w:name="_Toc71887922"/>
      <w:r>
        <w:rPr>
          <w:rFonts w:ascii="Arial" w:hAnsi="Arial" w:cs="Arial"/>
          <w:b/>
          <w:bCs/>
          <w:caps/>
          <w:sz w:val="28"/>
        </w:rPr>
        <w:t>obsah ponuky</w:t>
      </w:r>
      <w:bookmarkEnd w:id="13"/>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5D46B601" w14:textId="1E02C3A4" w:rsidR="00A46EF9" w:rsidRDefault="008010EA" w:rsidP="004854D3">
      <w:pPr>
        <w:spacing w:after="125"/>
        <w:ind w:left="1560" w:hanging="567"/>
        <w:rPr>
          <w:rFonts w:ascii="Arial" w:hAnsi="Arial" w:cs="Arial"/>
          <w:sz w:val="22"/>
        </w:rPr>
      </w:pPr>
      <w:r w:rsidRPr="00EF1455">
        <w:rPr>
          <w:rFonts w:ascii="Arial" w:hAnsi="Arial" w:cs="Arial"/>
          <w:sz w:val="22"/>
        </w:rPr>
        <w:t>9.2.</w:t>
      </w:r>
      <w:r w:rsidR="00617F5F">
        <w:rPr>
          <w:rFonts w:ascii="Arial" w:hAnsi="Arial" w:cs="Arial"/>
          <w:sz w:val="22"/>
        </w:rPr>
        <w:t>1</w:t>
      </w:r>
      <w:r w:rsidR="005D6DC2">
        <w:rPr>
          <w:rFonts w:ascii="Arial" w:hAnsi="Arial" w:cs="Arial"/>
          <w:sz w:val="22"/>
        </w:rPr>
        <w:t>.</w:t>
      </w:r>
      <w:r w:rsidR="00195BC4">
        <w:rPr>
          <w:rFonts w:ascii="Arial" w:hAnsi="Arial" w:cs="Arial"/>
          <w:sz w:val="22"/>
        </w:rPr>
        <w:tab/>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0F7800">
        <w:rPr>
          <w:rFonts w:ascii="Arial" w:hAnsi="Arial" w:cs="Arial"/>
          <w:sz w:val="22"/>
        </w:rPr>
        <w:t>2</w:t>
      </w:r>
      <w:r w:rsidRPr="008010EA">
        <w:rPr>
          <w:rFonts w:ascii="Arial" w:hAnsi="Arial" w:cs="Arial"/>
          <w:sz w:val="22"/>
        </w:rPr>
        <w:t xml:space="preserve"> týchto súťažných podkladov)</w:t>
      </w:r>
      <w:r w:rsidR="00617F5F">
        <w:rPr>
          <w:rFonts w:ascii="Arial" w:hAnsi="Arial" w:cs="Arial"/>
          <w:sz w:val="22"/>
        </w:rPr>
        <w:t xml:space="preserve"> vo formáte .pdf a súčasne .xlsx</w:t>
      </w:r>
      <w:r w:rsidR="00A46EF9">
        <w:rPr>
          <w:rFonts w:ascii="Arial" w:hAnsi="Arial" w:cs="Arial"/>
          <w:sz w:val="22"/>
        </w:rPr>
        <w:t>,</w:t>
      </w:r>
    </w:p>
    <w:p w14:paraId="2037AFB8" w14:textId="14E34D74" w:rsidR="00A476DC" w:rsidRDefault="00A46EF9" w:rsidP="004854D3">
      <w:pPr>
        <w:spacing w:after="125"/>
        <w:ind w:left="1560" w:hanging="567"/>
        <w:rPr>
          <w:rFonts w:ascii="Arial" w:hAnsi="Arial" w:cs="Arial"/>
          <w:sz w:val="22"/>
        </w:rPr>
      </w:pPr>
      <w:r>
        <w:rPr>
          <w:rFonts w:ascii="Arial" w:hAnsi="Arial" w:cs="Arial"/>
          <w:sz w:val="22"/>
        </w:rPr>
        <w:lastRenderedPageBreak/>
        <w:t>9.2.</w:t>
      </w:r>
      <w:r w:rsidR="00617F5F">
        <w:rPr>
          <w:rFonts w:ascii="Arial" w:hAnsi="Arial" w:cs="Arial"/>
          <w:sz w:val="22"/>
        </w:rPr>
        <w:t>2</w:t>
      </w:r>
      <w:r>
        <w:rPr>
          <w:rFonts w:ascii="Arial" w:hAnsi="Arial" w:cs="Arial"/>
          <w:sz w:val="22"/>
        </w:rPr>
        <w:t>.</w:t>
      </w:r>
      <w:r w:rsidR="008B4B36" w:rsidRPr="008B4B36">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riešenia</w:t>
      </w:r>
      <w:r w:rsidR="00BE7CBB">
        <w:rPr>
          <w:rFonts w:ascii="Arial" w:hAnsi="Arial" w:cs="Arial"/>
          <w:b/>
          <w:sz w:val="22"/>
        </w:rPr>
        <w:t xml:space="preserve"> </w:t>
      </w:r>
      <w:r w:rsidR="00BE7CBB" w:rsidRPr="00BE7CBB">
        <w:rPr>
          <w:rFonts w:ascii="Arial" w:hAnsi="Arial" w:cs="Arial"/>
          <w:bCs/>
          <w:sz w:val="22"/>
        </w:rPr>
        <w:t>(príloha č. 4 týchto súťažných podkladov)</w:t>
      </w:r>
      <w:r w:rsidR="00617F5F">
        <w:rPr>
          <w:rFonts w:ascii="Arial" w:hAnsi="Arial" w:cs="Arial"/>
          <w:bCs/>
          <w:sz w:val="22"/>
        </w:rPr>
        <w:t xml:space="preserve"> vo formáte .pdf a súčasne .xlsx</w:t>
      </w:r>
      <w:r w:rsidR="0012251F">
        <w:rPr>
          <w:rFonts w:ascii="Arial" w:hAnsi="Arial" w:cs="Arial"/>
          <w:bCs/>
          <w:sz w:val="22"/>
        </w:rPr>
        <w:t>,</w:t>
      </w:r>
      <w:r>
        <w:rPr>
          <w:rFonts w:ascii="Arial" w:hAnsi="Arial" w:cs="Arial"/>
          <w:sz w:val="22"/>
        </w:rPr>
        <w:t xml:space="preserve"> </w:t>
      </w:r>
    </w:p>
    <w:p w14:paraId="4F67A225" w14:textId="16B4273C" w:rsidR="00D258DB" w:rsidRDefault="00667A69" w:rsidP="004854D3">
      <w:pPr>
        <w:spacing w:after="125"/>
        <w:ind w:left="1560" w:hanging="567"/>
        <w:rPr>
          <w:rFonts w:ascii="Arial" w:hAnsi="Arial" w:cs="Arial"/>
          <w:sz w:val="22"/>
        </w:rPr>
      </w:pPr>
      <w:r>
        <w:rPr>
          <w:rFonts w:ascii="Arial" w:hAnsi="Arial" w:cs="Arial"/>
          <w:sz w:val="22"/>
        </w:rPr>
        <w:t>9.2.</w:t>
      </w:r>
      <w:r w:rsidR="00617F5F">
        <w:rPr>
          <w:rFonts w:ascii="Arial" w:hAnsi="Arial" w:cs="Arial"/>
          <w:sz w:val="22"/>
        </w:rPr>
        <w:t>3</w:t>
      </w:r>
      <w:r w:rsidR="008010EA" w:rsidRPr="008010EA">
        <w:rPr>
          <w:rFonts w:ascii="Arial" w:hAnsi="Arial" w:cs="Arial"/>
          <w:sz w:val="22"/>
        </w:rPr>
        <w:t>.</w:t>
      </w:r>
      <w:r w:rsidR="006508E7">
        <w:rPr>
          <w:rFonts w:ascii="Arial" w:hAnsi="Arial" w:cs="Arial"/>
          <w:sz w:val="22"/>
        </w:rPr>
        <w:t xml:space="preserve"> </w:t>
      </w:r>
      <w:r w:rsidR="006508E7" w:rsidRPr="00D6416E">
        <w:rPr>
          <w:rFonts w:ascii="Arial" w:hAnsi="Arial" w:cs="Arial"/>
          <w:b/>
          <w:bCs/>
          <w:sz w:val="22"/>
        </w:rPr>
        <w:t>čestné vyhlásenie</w:t>
      </w:r>
      <w:r w:rsidR="006D1F49">
        <w:rPr>
          <w:rFonts w:ascii="Arial" w:hAnsi="Arial" w:cs="Arial"/>
          <w:b/>
          <w:bCs/>
          <w:sz w:val="22"/>
        </w:rPr>
        <w:t xml:space="preserve"> </w:t>
      </w:r>
      <w:r w:rsidR="006D1F49" w:rsidRPr="006D1F49">
        <w:rPr>
          <w:rFonts w:ascii="Arial" w:hAnsi="Arial" w:cs="Arial"/>
          <w:sz w:val="22"/>
        </w:rPr>
        <w:t>(príloha č. 3 týchto súťažných podkladov)</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Rady (EÚ) č. 833/2014 z 31. júla 2014 o reštriktívnych opatreniach s ohľadom na konanie Ruska, ktorým destabilizuje situáciu na Ukrajine v znení nariadenia Rady (EÚ) č. 2022/578 z 8. apríla 2022</w:t>
      </w:r>
      <w:r w:rsidR="00617F5F">
        <w:rPr>
          <w:rFonts w:ascii="Arial" w:hAnsi="Arial" w:cs="Arial"/>
          <w:sz w:val="22"/>
        </w:rPr>
        <w:t>,</w:t>
      </w:r>
    </w:p>
    <w:p w14:paraId="7C7DC8B6" w14:textId="1A565A41" w:rsidR="00DF2CA2" w:rsidRPr="00DF2CA2" w:rsidRDefault="00D258DB" w:rsidP="00F32CC2">
      <w:pPr>
        <w:spacing w:after="125"/>
        <w:ind w:left="1701" w:hanging="708"/>
        <w:rPr>
          <w:rFonts w:ascii="Arial" w:hAnsi="Arial" w:cs="Arial"/>
          <w:sz w:val="22"/>
        </w:rPr>
      </w:pPr>
      <w:r>
        <w:rPr>
          <w:rFonts w:ascii="Arial" w:hAnsi="Arial" w:cs="Arial"/>
          <w:sz w:val="22"/>
        </w:rPr>
        <w:t>9.2.</w:t>
      </w:r>
      <w:r w:rsidR="00617F5F">
        <w:rPr>
          <w:rFonts w:ascii="Arial" w:hAnsi="Arial" w:cs="Arial"/>
          <w:sz w:val="22"/>
        </w:rPr>
        <w:t>4</w:t>
      </w:r>
      <w:r>
        <w:rPr>
          <w:rFonts w:ascii="Arial" w:hAnsi="Arial" w:cs="Arial"/>
          <w:sz w:val="22"/>
        </w:rPr>
        <w:t xml:space="preserve">. </w:t>
      </w:r>
      <w:r w:rsidR="00DF2CA2">
        <w:rPr>
          <w:rFonts w:ascii="Arial" w:hAnsi="Arial" w:cs="Arial"/>
          <w:sz w:val="22"/>
        </w:rPr>
        <w:t>r</w:t>
      </w:r>
      <w:r w:rsidR="00DF2CA2" w:rsidRPr="00DF2CA2">
        <w:rPr>
          <w:rFonts w:ascii="Arial" w:hAnsi="Arial" w:cs="Arial"/>
          <w:sz w:val="22"/>
        </w:rPr>
        <w:t xml:space="preserve">iadne doplnený </w:t>
      </w:r>
      <w:r w:rsidR="00F32CC2" w:rsidRPr="00F32CC2">
        <w:rPr>
          <w:rFonts w:ascii="Arial" w:hAnsi="Arial" w:cs="Arial"/>
          <w:b/>
          <w:bCs/>
          <w:sz w:val="22"/>
        </w:rPr>
        <w:t>n</w:t>
      </w:r>
      <w:r w:rsidR="00DF2CA2" w:rsidRPr="00F32CC2">
        <w:rPr>
          <w:rFonts w:ascii="Arial" w:hAnsi="Arial" w:cs="Arial"/>
          <w:b/>
          <w:bCs/>
          <w:sz w:val="22"/>
        </w:rPr>
        <w:t>ávrh zmluvy</w:t>
      </w:r>
      <w:r w:rsidR="00DF2CA2" w:rsidRPr="00DF2CA2">
        <w:rPr>
          <w:rFonts w:ascii="Arial" w:hAnsi="Arial" w:cs="Arial"/>
          <w:b/>
          <w:bCs/>
          <w:i/>
          <w:iCs/>
          <w:sz w:val="22"/>
        </w:rPr>
        <w:t xml:space="preserve"> </w:t>
      </w:r>
      <w:r w:rsidR="00DF2CA2" w:rsidRPr="00DF2CA2">
        <w:rPr>
          <w:rFonts w:ascii="Arial" w:hAnsi="Arial" w:cs="Arial"/>
          <w:sz w:val="22"/>
        </w:rPr>
        <w:t xml:space="preserve">podpísaný štatutárnym orgánom uchádzača s odtlačkom pečiatky </w:t>
      </w:r>
      <w:r w:rsidR="00AA41DC">
        <w:rPr>
          <w:rFonts w:ascii="Arial" w:hAnsi="Arial" w:cs="Arial"/>
          <w:sz w:val="22"/>
        </w:rPr>
        <w:t>(</w:t>
      </w:r>
      <w:r w:rsidR="00DF2CA2" w:rsidRPr="00DF2CA2">
        <w:rPr>
          <w:rFonts w:ascii="Arial" w:hAnsi="Arial" w:cs="Arial"/>
          <w:sz w:val="22"/>
        </w:rPr>
        <w:t xml:space="preserve">príloha č. </w:t>
      </w:r>
      <w:r w:rsidR="00F32CC2">
        <w:rPr>
          <w:rFonts w:ascii="Arial" w:hAnsi="Arial" w:cs="Arial"/>
          <w:sz w:val="22"/>
        </w:rPr>
        <w:t>5 týchto súťažných podkladov</w:t>
      </w:r>
      <w:r w:rsidR="00AA41DC">
        <w:rPr>
          <w:rFonts w:ascii="Arial" w:hAnsi="Arial" w:cs="Arial"/>
          <w:sz w:val="22"/>
        </w:rPr>
        <w:t>)</w:t>
      </w:r>
      <w:r w:rsidR="00110D8C">
        <w:rPr>
          <w:rFonts w:ascii="Arial" w:hAnsi="Arial" w:cs="Arial"/>
          <w:sz w:val="22"/>
        </w:rPr>
        <w:t>:</w:t>
      </w:r>
    </w:p>
    <w:p w14:paraId="0089F691" w14:textId="7777777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návrh zmluvy je záväzný a uchádzač nie je oprávnený svojvoľne meniť ustanovenia zmluvy alebo jej príloh;</w:t>
      </w:r>
    </w:p>
    <w:p w14:paraId="47C4C34F" w14:textId="79BB64D7" w:rsidR="00DF2CA2" w:rsidRPr="00DF2CA2"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 xml:space="preserve">uchádzač vyplní v zmluve požadované informácie, ktoré je oprávnený uvádzať </w:t>
      </w:r>
      <w:r w:rsidR="00916D5B">
        <w:rPr>
          <w:rFonts w:ascii="Arial" w:hAnsi="Arial" w:cs="Arial"/>
          <w:sz w:val="22"/>
        </w:rPr>
        <w:t>dodávateľ</w:t>
      </w:r>
      <w:r w:rsidRPr="00DF2CA2">
        <w:rPr>
          <w:rFonts w:ascii="Arial" w:hAnsi="Arial" w:cs="Arial"/>
          <w:sz w:val="22"/>
        </w:rPr>
        <w:t xml:space="preserve"> (na príslušných prázdnych alebo vyznačených miestach);</w:t>
      </w:r>
    </w:p>
    <w:p w14:paraId="5B639DBB" w14:textId="6285951A" w:rsidR="00550385" w:rsidRDefault="00DF2CA2" w:rsidP="00110D8C">
      <w:pPr>
        <w:spacing w:after="125"/>
        <w:ind w:left="2127" w:hanging="567"/>
        <w:rPr>
          <w:rFonts w:ascii="Arial" w:hAnsi="Arial" w:cs="Arial"/>
          <w:sz w:val="22"/>
        </w:rPr>
      </w:pPr>
      <w:r w:rsidRPr="00DF2CA2">
        <w:rPr>
          <w:rFonts w:ascii="Arial" w:hAnsi="Arial" w:cs="Arial"/>
          <w:sz w:val="22"/>
        </w:rPr>
        <w:t>-</w:t>
      </w:r>
      <w:r w:rsidRPr="00DF2CA2">
        <w:rPr>
          <w:rFonts w:ascii="Arial" w:hAnsi="Arial" w:cs="Arial"/>
          <w:sz w:val="22"/>
        </w:rPr>
        <w:tab/>
        <w:t>zmluva môže byť podpísaná kvalifikovaným elektronickým podpisom osôb konajúcich v mene uchádzača alebo môže byť podpísaná listinne a v ponuke bude predložená naskenovaná (napr. formát .pdf) listinne podpísaná zmluva.</w:t>
      </w:r>
    </w:p>
    <w:p w14:paraId="693E0393" w14:textId="77777777" w:rsidR="00D258DB" w:rsidRDefault="00D258DB" w:rsidP="004854D3">
      <w:pPr>
        <w:spacing w:after="125"/>
        <w:ind w:left="1560" w:hanging="567"/>
        <w:rPr>
          <w:rFonts w:ascii="Arial" w:hAnsi="Arial" w:cs="Arial"/>
          <w:sz w:val="22"/>
        </w:rPr>
      </w:pPr>
    </w:p>
    <w:p w14:paraId="7D0D42F1" w14:textId="7EB1B467" w:rsidR="00FF56B3" w:rsidRPr="00690C74" w:rsidRDefault="0008673D" w:rsidP="00C47D17">
      <w:pPr>
        <w:pStyle w:val="Nadpis1"/>
        <w:tabs>
          <w:tab w:val="left" w:pos="426"/>
        </w:tabs>
      </w:pPr>
      <w:bookmarkStart w:id="14" w:name="_Toc71887923"/>
      <w:r>
        <w:rPr>
          <w:rFonts w:ascii="Arial" w:hAnsi="Arial" w:cs="Arial"/>
          <w:b/>
          <w:bCs/>
          <w:caps/>
          <w:sz w:val="28"/>
        </w:rPr>
        <w:t>lehota na predkladanie ponúk</w:t>
      </w:r>
      <w:bookmarkEnd w:id="14"/>
    </w:p>
    <w:p w14:paraId="00CE2518" w14:textId="3E591EAC"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577A22">
        <w:rPr>
          <w:rFonts w:ascii="Arial" w:hAnsi="Arial" w:cs="Arial"/>
          <w:sz w:val="22"/>
        </w:rPr>
        <w:t>v lehote na predkladanie ponúk, ktorá je zverejnená v systéme JOSEPHINE.</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5" w:name="_Toc71887924"/>
      <w:r>
        <w:rPr>
          <w:rFonts w:ascii="Arial" w:hAnsi="Arial" w:cs="Arial"/>
          <w:b/>
          <w:bCs/>
          <w:caps/>
          <w:sz w:val="28"/>
        </w:rPr>
        <w:t>otváranie ponúk</w:t>
      </w:r>
      <w:bookmarkEnd w:id="15"/>
      <w:r w:rsidR="00690C74" w:rsidRPr="00690C74">
        <w:t xml:space="preserve"> </w:t>
      </w:r>
    </w:p>
    <w:p w14:paraId="53D914BA" w14:textId="394BB9E1" w:rsidR="000B3799" w:rsidRDefault="000B3799" w:rsidP="00271C27">
      <w:pPr>
        <w:ind w:left="993" w:hanging="567"/>
        <w:rPr>
          <w:rFonts w:ascii="Arial" w:hAnsi="Arial" w:cs="Arial"/>
          <w:sz w:val="22"/>
        </w:rPr>
      </w:pPr>
      <w:r>
        <w:rPr>
          <w:rFonts w:ascii="Arial" w:hAnsi="Arial" w:cs="Arial"/>
          <w:sz w:val="22"/>
        </w:rPr>
        <w:t xml:space="preserve">11.1. </w:t>
      </w:r>
      <w:r w:rsidR="00391070">
        <w:rPr>
          <w:rFonts w:ascii="Arial" w:hAnsi="Arial" w:cs="Arial"/>
          <w:sz w:val="22"/>
        </w:rPr>
        <w:tab/>
      </w:r>
      <w:r w:rsidR="00BB2A58" w:rsidRPr="00BB2A58">
        <w:rPr>
          <w:rFonts w:ascii="Arial" w:hAnsi="Arial" w:cs="Arial"/>
          <w:sz w:val="22"/>
        </w:rPr>
        <w:t xml:space="preserve">Otváranie ponúk sa uskutoční elektronicky </w:t>
      </w:r>
      <w:r w:rsidR="009D542F" w:rsidRPr="00137C15">
        <w:rPr>
          <w:rFonts w:ascii="Arial" w:hAnsi="Arial" w:cs="Arial"/>
          <w:sz w:val="22"/>
        </w:rPr>
        <w:t>v termíne uvedenom v systéme JOSEPHINE</w:t>
      </w:r>
      <w:r w:rsidR="00BB2A58" w:rsidRPr="00137C15">
        <w:rPr>
          <w:rFonts w:ascii="Arial" w:hAnsi="Arial" w:cs="Arial"/>
          <w:sz w:val="22"/>
        </w:rPr>
        <w:t xml:space="preserve"> </w:t>
      </w:r>
      <w:r w:rsidR="00BB2A58" w:rsidRPr="00BB2A58">
        <w:rPr>
          <w:rFonts w:ascii="Arial" w:hAnsi="Arial" w:cs="Arial"/>
          <w:sz w:val="22"/>
        </w:rPr>
        <w:t>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56073DB9"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033F54">
        <w:rPr>
          <w:rFonts w:ascii="Arial" w:hAnsi="Arial" w:cs="Arial"/>
          <w:sz w:val="22"/>
        </w:rPr>
        <w:t>V súlade s § 61 ods. 5 zákona o verejnom obstarávaní ú</w:t>
      </w:r>
      <w:r w:rsidR="002F1D76" w:rsidRPr="002F1D76">
        <w:rPr>
          <w:rFonts w:ascii="Arial" w:hAnsi="Arial" w:cs="Arial"/>
          <w:sz w:val="22"/>
        </w:rPr>
        <w:t>daje z otvárania ponúk verejný obstarávateľ nezverejňuje a neposiela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6" w:name="_Toc71887925"/>
      <w:r>
        <w:rPr>
          <w:rFonts w:ascii="Arial" w:hAnsi="Arial" w:cs="Arial"/>
          <w:b/>
          <w:bCs/>
          <w:caps/>
          <w:sz w:val="28"/>
        </w:rPr>
        <w:t>Kritériá na vyhodnotenie ponúk a spôsob určenia ceny</w:t>
      </w:r>
      <w:bookmarkEnd w:id="16"/>
    </w:p>
    <w:p w14:paraId="005776CA" w14:textId="4C7DD0D0"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 xml:space="preserve">a riziká všetkých druhov, v takej výške ako sú potrebné pre riadne dodanie tovarov, a tieto </w:t>
      </w:r>
      <w:r w:rsidR="00CB697F" w:rsidRPr="00BC3E08">
        <w:rPr>
          <w:rFonts w:ascii="Arial" w:hAnsi="Arial" w:cs="Arial"/>
          <w:sz w:val="22"/>
        </w:rPr>
        <w:lastRenderedPageBreak/>
        <w:t>jednotkové ceny nesmú byť vyjadrené číslom „0“ ani záporným číslom. Ponúkaná cena musí obsahovať všetky náklady spojené s 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7" w:name="_Toc71887926"/>
      <w:r>
        <w:rPr>
          <w:rFonts w:ascii="Arial" w:hAnsi="Arial" w:cs="Arial"/>
          <w:b/>
          <w:bCs/>
          <w:caps/>
          <w:sz w:val="28"/>
        </w:rPr>
        <w:t>Vyhodnotenie ponúk</w:t>
      </w:r>
      <w:bookmarkEnd w:id="17"/>
    </w:p>
    <w:p w14:paraId="3A2EB390" w14:textId="156B51A6"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7BED5E79" w:rsidR="0079137E" w:rsidRDefault="00B609D1" w:rsidP="004936D2">
      <w:pPr>
        <w:ind w:left="993" w:hanging="565"/>
        <w:rPr>
          <w:rFonts w:ascii="Arial" w:hAnsi="Arial" w:cs="Arial"/>
          <w:i/>
          <w:iCs/>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22E9A380" w14:textId="77777777" w:rsidR="000C4212" w:rsidRPr="004936D2" w:rsidRDefault="000C4212"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18"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8"/>
      <w:r w:rsidRPr="00003C12">
        <w:rPr>
          <w:rFonts w:ascii="Arial" w:hAnsi="Arial" w:cs="Arial"/>
          <w:b/>
          <w:bCs/>
          <w:caps/>
          <w:sz w:val="28"/>
        </w:rPr>
        <w:t xml:space="preserve"> </w:t>
      </w:r>
      <w:bookmarkStart w:id="19" w:name="_Toc71887928"/>
      <w:r w:rsidRPr="00003C12">
        <w:rPr>
          <w:rFonts w:ascii="Arial" w:hAnsi="Arial" w:cs="Arial"/>
          <w:b/>
          <w:bCs/>
          <w:caps/>
          <w:sz w:val="28"/>
        </w:rPr>
        <w:t>a uzatvorenie zmluv</w:t>
      </w:r>
      <w:r w:rsidR="00F33A65">
        <w:rPr>
          <w:rFonts w:ascii="Arial" w:hAnsi="Arial" w:cs="Arial"/>
          <w:b/>
          <w:bCs/>
          <w:caps/>
          <w:sz w:val="28"/>
        </w:rPr>
        <w:t>Ného vzťahu</w:t>
      </w:r>
      <w:bookmarkEnd w:id="19"/>
    </w:p>
    <w:p w14:paraId="6E68228C" w14:textId="3100E209"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w:t>
      </w:r>
    </w:p>
    <w:p w14:paraId="6B7664F4" w14:textId="2B1A4FB1"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w:t>
      </w:r>
      <w:r w:rsidR="00B92ED6">
        <w:rPr>
          <w:rFonts w:ascii="Arial" w:hAnsi="Arial" w:cs="Arial"/>
          <w:sz w:val="22"/>
        </w:rPr>
        <w:t>)</w:t>
      </w:r>
      <w:r>
        <w:rPr>
          <w:rFonts w:ascii="Arial" w:hAnsi="Arial" w:cs="Arial"/>
          <w:sz w:val="22"/>
        </w:rPr>
        <w:t>.</w:t>
      </w:r>
      <w:r w:rsidR="009918C4">
        <w:rPr>
          <w:rFonts w:ascii="Arial" w:hAnsi="Arial" w:cs="Arial"/>
          <w:sz w:val="22"/>
        </w:rPr>
        <w:t xml:space="preserve"> Verejný obstarávateľ vždy identifikuje úspešného uchádzača </w:t>
      </w:r>
      <w:r w:rsidR="00B92ED6">
        <w:rPr>
          <w:rFonts w:ascii="Arial" w:hAnsi="Arial" w:cs="Arial"/>
          <w:sz w:val="22"/>
        </w:rPr>
        <w:br/>
      </w:r>
      <w:r w:rsidR="00892FC3">
        <w:rPr>
          <w:rFonts w:ascii="Arial" w:hAnsi="Arial" w:cs="Arial"/>
          <w:sz w:val="22"/>
        </w:rPr>
        <w:t>uvedie výhody a charakteristiky jeho ponuky</w:t>
      </w:r>
      <w:r w:rsidR="009918C4">
        <w:rPr>
          <w:rFonts w:ascii="Arial" w:hAnsi="Arial" w:cs="Arial"/>
          <w:sz w:val="22"/>
        </w:rPr>
        <w:t>.</w:t>
      </w:r>
    </w:p>
    <w:p w14:paraId="38E15279" w14:textId="18F546BE"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0" w:name="_Toc71887929"/>
      <w:r>
        <w:rPr>
          <w:rFonts w:ascii="Arial" w:hAnsi="Arial" w:cs="Arial"/>
          <w:b/>
          <w:bCs/>
          <w:caps/>
          <w:sz w:val="28"/>
        </w:rPr>
        <w:t>Zrušenie postupu verejného obstarávania</w:t>
      </w:r>
      <w:bookmarkEnd w:id="20"/>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lastRenderedPageBreak/>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295B0" w14:textId="77777777" w:rsidR="005C5BC6" w:rsidRDefault="005C5BC6">
      <w:pPr>
        <w:spacing w:after="0" w:line="240" w:lineRule="auto"/>
      </w:pPr>
      <w:r>
        <w:separator/>
      </w:r>
    </w:p>
  </w:endnote>
  <w:endnote w:type="continuationSeparator" w:id="0">
    <w:p w14:paraId="34C35912" w14:textId="77777777" w:rsidR="005C5BC6" w:rsidRDefault="005C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98929" w14:textId="77777777" w:rsidR="005C5BC6" w:rsidRDefault="005C5BC6">
      <w:pPr>
        <w:spacing w:after="0" w:line="240" w:lineRule="auto"/>
      </w:pPr>
      <w:r>
        <w:separator/>
      </w:r>
    </w:p>
  </w:footnote>
  <w:footnote w:type="continuationSeparator" w:id="0">
    <w:p w14:paraId="7C5BDE7C" w14:textId="77777777" w:rsidR="005C5BC6" w:rsidRDefault="005C5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A00AC1"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783E9D96">
              <wp:simplePos x="0" y="0"/>
              <wp:positionH relativeFrom="margin">
                <wp:posOffset>2369185</wp:posOffset>
              </wp:positionH>
              <wp:positionV relativeFrom="paragraph">
                <wp:posOffset>33020</wp:posOffset>
              </wp:positionV>
              <wp:extent cx="3752850"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E2213A">
                          <w:pPr>
                            <w:spacing w:after="0" w:line="269" w:lineRule="auto"/>
                            <w:ind w:left="0" w:hanging="142"/>
                            <w:jc w:val="center"/>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2EBFBCD4" w:rsidR="00EF6692" w:rsidRPr="00A17921" w:rsidRDefault="00A16F1E" w:rsidP="00E2213A">
                          <w:pPr>
                            <w:spacing w:after="0" w:line="269" w:lineRule="auto"/>
                            <w:ind w:left="0" w:hanging="11"/>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C81638" w:rsidRPr="00C81638">
                            <w:rPr>
                              <w:rFonts w:ascii="Arial" w:hAnsi="Arial" w:cs="Arial"/>
                              <w:b/>
                              <w:bCs/>
                              <w:i/>
                              <w:iCs/>
                              <w:sz w:val="20"/>
                              <w:szCs w:val="20"/>
                            </w:rPr>
                            <w:t>Výzva č. 12 Mobilné telefóny, tablety a príslušenstvo</w:t>
                          </w:r>
                          <w:r w:rsidR="008A6744">
                            <w:rPr>
                              <w:rFonts w:ascii="Arial" w:hAnsi="Arial" w:cs="Arial"/>
                              <w:b/>
                              <w:bCs/>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86.55pt;margin-top:2.6pt;width:295.5pt;height:5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" stroked="f">
              <v:textbox>
                <w:txbxContent>
                  <w:p w14:paraId="56BFE81C" w14:textId="1CC496B9" w:rsidR="00EF6692" w:rsidRPr="00A17921" w:rsidRDefault="00EF6692" w:rsidP="00E2213A">
                    <w:pPr>
                      <w:spacing w:after="0" w:line="269" w:lineRule="auto"/>
                      <w:ind w:left="0" w:hanging="142"/>
                      <w:jc w:val="center"/>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2EBFBCD4" w:rsidR="00EF6692" w:rsidRPr="00A17921" w:rsidRDefault="00A16F1E" w:rsidP="00E2213A">
                    <w:pPr>
                      <w:spacing w:after="0" w:line="269" w:lineRule="auto"/>
                      <w:ind w:left="0" w:hanging="11"/>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C81638" w:rsidRPr="00C81638">
                      <w:rPr>
                        <w:rFonts w:ascii="Arial" w:hAnsi="Arial" w:cs="Arial"/>
                        <w:b/>
                        <w:bCs/>
                        <w:i/>
                        <w:iCs/>
                        <w:sz w:val="20"/>
                        <w:szCs w:val="20"/>
                      </w:rPr>
                      <w:t>Výzva č. 12 Mobilné telefóny, tablety a príslušenstvo</w:t>
                    </w:r>
                    <w:r w:rsidR="008A6744">
                      <w:rPr>
                        <w:rFonts w:ascii="Arial" w:hAnsi="Arial" w:cs="Arial"/>
                        <w:b/>
                        <w:bCs/>
                        <w:i/>
                        <w:iCs/>
                        <w:sz w:val="20"/>
                        <w:szCs w:val="20"/>
                      </w:rPr>
                      <w:t>“</w:t>
                    </w:r>
                  </w:p>
                </w:txbxContent>
              </v:textbox>
              <w10:wrap type="square" anchorx="margin"/>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2" w15:restartNumberingAfterBreak="0">
    <w:nsid w:val="2F853B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4"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7"/>
  </w:num>
  <w:num w:numId="2" w16cid:durableId="1981956025">
    <w:abstractNumId w:val="5"/>
  </w:num>
  <w:num w:numId="3" w16cid:durableId="567111358">
    <w:abstractNumId w:val="4"/>
  </w:num>
  <w:num w:numId="4" w16cid:durableId="880361259">
    <w:abstractNumId w:val="8"/>
  </w:num>
  <w:num w:numId="5" w16cid:durableId="2010475679">
    <w:abstractNumId w:val="6"/>
  </w:num>
  <w:num w:numId="6" w16cid:durableId="1581711748">
    <w:abstractNumId w:val="6"/>
  </w:num>
  <w:num w:numId="7" w16cid:durableId="7416869">
    <w:abstractNumId w:val="6"/>
  </w:num>
  <w:num w:numId="8" w16cid:durableId="245454852">
    <w:abstractNumId w:val="6"/>
  </w:num>
  <w:num w:numId="9" w16cid:durableId="1962882620">
    <w:abstractNumId w:val="6"/>
  </w:num>
  <w:num w:numId="10" w16cid:durableId="1037663647">
    <w:abstractNumId w:val="6"/>
  </w:num>
  <w:num w:numId="11" w16cid:durableId="1021975632">
    <w:abstractNumId w:val="6"/>
  </w:num>
  <w:num w:numId="12" w16cid:durableId="1801267282">
    <w:abstractNumId w:val="6"/>
  </w:num>
  <w:num w:numId="13" w16cid:durableId="456417999">
    <w:abstractNumId w:val="6"/>
  </w:num>
  <w:num w:numId="14" w16cid:durableId="949358322">
    <w:abstractNumId w:val="6"/>
    <w:lvlOverride w:ilvl="0">
      <w:startOverride w:val="1"/>
    </w:lvlOverride>
  </w:num>
  <w:num w:numId="15" w16cid:durableId="694044743">
    <w:abstractNumId w:val="6"/>
  </w:num>
  <w:num w:numId="16" w16cid:durableId="1569926603">
    <w:abstractNumId w:val="9"/>
  </w:num>
  <w:num w:numId="17" w16cid:durableId="1484852336">
    <w:abstractNumId w:val="6"/>
  </w:num>
  <w:num w:numId="18" w16cid:durableId="1170561455">
    <w:abstractNumId w:val="6"/>
  </w:num>
  <w:num w:numId="19" w16cid:durableId="1372608808">
    <w:abstractNumId w:val="6"/>
  </w:num>
  <w:num w:numId="20" w16cid:durableId="34544691">
    <w:abstractNumId w:val="3"/>
  </w:num>
  <w:num w:numId="21" w16cid:durableId="240528231">
    <w:abstractNumId w:val="1"/>
  </w:num>
  <w:num w:numId="22" w16cid:durableId="1862352489">
    <w:abstractNumId w:val="2"/>
  </w:num>
  <w:num w:numId="23" w16cid:durableId="211034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14532"/>
    <w:rsid w:val="00020655"/>
    <w:rsid w:val="00033B67"/>
    <w:rsid w:val="00033F54"/>
    <w:rsid w:val="0004123D"/>
    <w:rsid w:val="00042469"/>
    <w:rsid w:val="000462D7"/>
    <w:rsid w:val="00052218"/>
    <w:rsid w:val="00055DD6"/>
    <w:rsid w:val="000603BB"/>
    <w:rsid w:val="0006349D"/>
    <w:rsid w:val="0007055D"/>
    <w:rsid w:val="000744C3"/>
    <w:rsid w:val="00074521"/>
    <w:rsid w:val="00075666"/>
    <w:rsid w:val="00077F41"/>
    <w:rsid w:val="00080470"/>
    <w:rsid w:val="0008581F"/>
    <w:rsid w:val="00085B16"/>
    <w:rsid w:val="0008673D"/>
    <w:rsid w:val="00091B72"/>
    <w:rsid w:val="0009715D"/>
    <w:rsid w:val="000979AA"/>
    <w:rsid w:val="000A0864"/>
    <w:rsid w:val="000A6B61"/>
    <w:rsid w:val="000B3799"/>
    <w:rsid w:val="000B6254"/>
    <w:rsid w:val="000B6E4A"/>
    <w:rsid w:val="000C2E9A"/>
    <w:rsid w:val="000C4212"/>
    <w:rsid w:val="000C45BC"/>
    <w:rsid w:val="000C7D2E"/>
    <w:rsid w:val="000D2551"/>
    <w:rsid w:val="000D7530"/>
    <w:rsid w:val="000E20AE"/>
    <w:rsid w:val="000F4041"/>
    <w:rsid w:val="000F44CA"/>
    <w:rsid w:val="000F60B6"/>
    <w:rsid w:val="000F7800"/>
    <w:rsid w:val="001070DD"/>
    <w:rsid w:val="00110D8C"/>
    <w:rsid w:val="00111CD7"/>
    <w:rsid w:val="0011686B"/>
    <w:rsid w:val="00120856"/>
    <w:rsid w:val="0012158F"/>
    <w:rsid w:val="00121D8E"/>
    <w:rsid w:val="0012251F"/>
    <w:rsid w:val="00122A4B"/>
    <w:rsid w:val="001241DF"/>
    <w:rsid w:val="00127F20"/>
    <w:rsid w:val="00137C15"/>
    <w:rsid w:val="00146AF8"/>
    <w:rsid w:val="00154EBD"/>
    <w:rsid w:val="00155632"/>
    <w:rsid w:val="00157608"/>
    <w:rsid w:val="00166F67"/>
    <w:rsid w:val="0017204F"/>
    <w:rsid w:val="00180662"/>
    <w:rsid w:val="001818D6"/>
    <w:rsid w:val="00182762"/>
    <w:rsid w:val="00184E4A"/>
    <w:rsid w:val="0018563E"/>
    <w:rsid w:val="00195BC4"/>
    <w:rsid w:val="0019680F"/>
    <w:rsid w:val="001A0285"/>
    <w:rsid w:val="001A02E2"/>
    <w:rsid w:val="001A0347"/>
    <w:rsid w:val="001A6756"/>
    <w:rsid w:val="001A7277"/>
    <w:rsid w:val="001A72BE"/>
    <w:rsid w:val="001B32B4"/>
    <w:rsid w:val="001B4709"/>
    <w:rsid w:val="001B5031"/>
    <w:rsid w:val="001B585C"/>
    <w:rsid w:val="001B6035"/>
    <w:rsid w:val="001C44FE"/>
    <w:rsid w:val="001D096C"/>
    <w:rsid w:val="001E07FF"/>
    <w:rsid w:val="001E1A20"/>
    <w:rsid w:val="001E1E03"/>
    <w:rsid w:val="001F0662"/>
    <w:rsid w:val="001F567A"/>
    <w:rsid w:val="00216C3A"/>
    <w:rsid w:val="002278FB"/>
    <w:rsid w:val="00230796"/>
    <w:rsid w:val="002316AD"/>
    <w:rsid w:val="00232874"/>
    <w:rsid w:val="00235A36"/>
    <w:rsid w:val="00240E3E"/>
    <w:rsid w:val="00241F48"/>
    <w:rsid w:val="002522AC"/>
    <w:rsid w:val="00252E3D"/>
    <w:rsid w:val="00253357"/>
    <w:rsid w:val="002674E5"/>
    <w:rsid w:val="00271C27"/>
    <w:rsid w:val="00272E21"/>
    <w:rsid w:val="00274C5E"/>
    <w:rsid w:val="00277891"/>
    <w:rsid w:val="0028360F"/>
    <w:rsid w:val="00290649"/>
    <w:rsid w:val="00291B09"/>
    <w:rsid w:val="00295E34"/>
    <w:rsid w:val="002A587A"/>
    <w:rsid w:val="002A5A28"/>
    <w:rsid w:val="002C0461"/>
    <w:rsid w:val="002C174E"/>
    <w:rsid w:val="002C1B47"/>
    <w:rsid w:val="002C761F"/>
    <w:rsid w:val="002E6A93"/>
    <w:rsid w:val="002F0696"/>
    <w:rsid w:val="002F1D76"/>
    <w:rsid w:val="00301237"/>
    <w:rsid w:val="00306E80"/>
    <w:rsid w:val="00313900"/>
    <w:rsid w:val="00314784"/>
    <w:rsid w:val="00316A0C"/>
    <w:rsid w:val="00326197"/>
    <w:rsid w:val="003269E7"/>
    <w:rsid w:val="00352BF0"/>
    <w:rsid w:val="003537E1"/>
    <w:rsid w:val="0036059F"/>
    <w:rsid w:val="003634F3"/>
    <w:rsid w:val="00373B5B"/>
    <w:rsid w:val="0037780C"/>
    <w:rsid w:val="0038249F"/>
    <w:rsid w:val="00383150"/>
    <w:rsid w:val="00391070"/>
    <w:rsid w:val="0039437E"/>
    <w:rsid w:val="0039654C"/>
    <w:rsid w:val="003B68C3"/>
    <w:rsid w:val="003C2D02"/>
    <w:rsid w:val="003C59D1"/>
    <w:rsid w:val="003E7784"/>
    <w:rsid w:val="003F479C"/>
    <w:rsid w:val="003F76AF"/>
    <w:rsid w:val="00401A98"/>
    <w:rsid w:val="00405F14"/>
    <w:rsid w:val="004062A9"/>
    <w:rsid w:val="004075BC"/>
    <w:rsid w:val="004210E8"/>
    <w:rsid w:val="004257D5"/>
    <w:rsid w:val="00425AE4"/>
    <w:rsid w:val="004331C2"/>
    <w:rsid w:val="0043429E"/>
    <w:rsid w:val="00435E91"/>
    <w:rsid w:val="004374ED"/>
    <w:rsid w:val="00446759"/>
    <w:rsid w:val="004468BB"/>
    <w:rsid w:val="00451FD9"/>
    <w:rsid w:val="00453FEF"/>
    <w:rsid w:val="004571C7"/>
    <w:rsid w:val="00457E3F"/>
    <w:rsid w:val="00462CE3"/>
    <w:rsid w:val="0047585A"/>
    <w:rsid w:val="004824E1"/>
    <w:rsid w:val="004854D3"/>
    <w:rsid w:val="00485677"/>
    <w:rsid w:val="004917F4"/>
    <w:rsid w:val="004936D2"/>
    <w:rsid w:val="00493EEC"/>
    <w:rsid w:val="00495B93"/>
    <w:rsid w:val="00495C66"/>
    <w:rsid w:val="004A3507"/>
    <w:rsid w:val="004A3E3B"/>
    <w:rsid w:val="004A4852"/>
    <w:rsid w:val="004A78AA"/>
    <w:rsid w:val="004B2DE5"/>
    <w:rsid w:val="004B3243"/>
    <w:rsid w:val="004C045F"/>
    <w:rsid w:val="004C3C70"/>
    <w:rsid w:val="004C6A62"/>
    <w:rsid w:val="004C715D"/>
    <w:rsid w:val="004D1D92"/>
    <w:rsid w:val="004D4B4C"/>
    <w:rsid w:val="004D4DE3"/>
    <w:rsid w:val="004E27D1"/>
    <w:rsid w:val="004E412C"/>
    <w:rsid w:val="004E4AFF"/>
    <w:rsid w:val="004F088E"/>
    <w:rsid w:val="004F1EB4"/>
    <w:rsid w:val="004F5AA6"/>
    <w:rsid w:val="004F5E33"/>
    <w:rsid w:val="0050163B"/>
    <w:rsid w:val="005056C8"/>
    <w:rsid w:val="0051117F"/>
    <w:rsid w:val="005132C7"/>
    <w:rsid w:val="00513D7F"/>
    <w:rsid w:val="00523624"/>
    <w:rsid w:val="005236A2"/>
    <w:rsid w:val="00534EEA"/>
    <w:rsid w:val="00535ACA"/>
    <w:rsid w:val="00541845"/>
    <w:rsid w:val="0054344A"/>
    <w:rsid w:val="00544979"/>
    <w:rsid w:val="00550385"/>
    <w:rsid w:val="00556F34"/>
    <w:rsid w:val="0056620E"/>
    <w:rsid w:val="00571D70"/>
    <w:rsid w:val="0057262A"/>
    <w:rsid w:val="00577A22"/>
    <w:rsid w:val="005802AA"/>
    <w:rsid w:val="005834E0"/>
    <w:rsid w:val="0058412A"/>
    <w:rsid w:val="005875CE"/>
    <w:rsid w:val="00592FA4"/>
    <w:rsid w:val="005952A7"/>
    <w:rsid w:val="005B1671"/>
    <w:rsid w:val="005B2816"/>
    <w:rsid w:val="005B424D"/>
    <w:rsid w:val="005C5BC6"/>
    <w:rsid w:val="005C6466"/>
    <w:rsid w:val="005D6DC2"/>
    <w:rsid w:val="005E3B08"/>
    <w:rsid w:val="005F5410"/>
    <w:rsid w:val="005F55A7"/>
    <w:rsid w:val="006019E6"/>
    <w:rsid w:val="00606782"/>
    <w:rsid w:val="00610264"/>
    <w:rsid w:val="00613757"/>
    <w:rsid w:val="006159E6"/>
    <w:rsid w:val="00617F5F"/>
    <w:rsid w:val="00621FAF"/>
    <w:rsid w:val="006248D5"/>
    <w:rsid w:val="006249E9"/>
    <w:rsid w:val="006351A1"/>
    <w:rsid w:val="006360D6"/>
    <w:rsid w:val="006434AE"/>
    <w:rsid w:val="00646673"/>
    <w:rsid w:val="006508E7"/>
    <w:rsid w:val="00652457"/>
    <w:rsid w:val="00667406"/>
    <w:rsid w:val="00667A69"/>
    <w:rsid w:val="0067633E"/>
    <w:rsid w:val="00684CA6"/>
    <w:rsid w:val="00686EC7"/>
    <w:rsid w:val="00690C74"/>
    <w:rsid w:val="006A2410"/>
    <w:rsid w:val="006A2911"/>
    <w:rsid w:val="006B224E"/>
    <w:rsid w:val="006B7BE2"/>
    <w:rsid w:val="006C5B22"/>
    <w:rsid w:val="006D1F49"/>
    <w:rsid w:val="006D3E6B"/>
    <w:rsid w:val="006D3F3F"/>
    <w:rsid w:val="006E0378"/>
    <w:rsid w:val="006E3B0F"/>
    <w:rsid w:val="006F3286"/>
    <w:rsid w:val="006F3992"/>
    <w:rsid w:val="006F4299"/>
    <w:rsid w:val="00700EA5"/>
    <w:rsid w:val="00702A2A"/>
    <w:rsid w:val="007034A6"/>
    <w:rsid w:val="0070762C"/>
    <w:rsid w:val="00710BEB"/>
    <w:rsid w:val="0071253F"/>
    <w:rsid w:val="00715E72"/>
    <w:rsid w:val="0072014D"/>
    <w:rsid w:val="007238C5"/>
    <w:rsid w:val="00723B3F"/>
    <w:rsid w:val="0072524F"/>
    <w:rsid w:val="00731398"/>
    <w:rsid w:val="007313D0"/>
    <w:rsid w:val="007368FB"/>
    <w:rsid w:val="00756179"/>
    <w:rsid w:val="00756888"/>
    <w:rsid w:val="007572AF"/>
    <w:rsid w:val="00770DB7"/>
    <w:rsid w:val="007732E7"/>
    <w:rsid w:val="00782D43"/>
    <w:rsid w:val="0079137E"/>
    <w:rsid w:val="00792BCA"/>
    <w:rsid w:val="007933DC"/>
    <w:rsid w:val="00793CAB"/>
    <w:rsid w:val="00794132"/>
    <w:rsid w:val="007A3230"/>
    <w:rsid w:val="007A3EDE"/>
    <w:rsid w:val="007A6196"/>
    <w:rsid w:val="007B56C1"/>
    <w:rsid w:val="007B5E34"/>
    <w:rsid w:val="007B7D06"/>
    <w:rsid w:val="007C1541"/>
    <w:rsid w:val="007D227C"/>
    <w:rsid w:val="007D6FD8"/>
    <w:rsid w:val="007E018F"/>
    <w:rsid w:val="007E04BE"/>
    <w:rsid w:val="007E0984"/>
    <w:rsid w:val="007E0E72"/>
    <w:rsid w:val="007E1C30"/>
    <w:rsid w:val="007E2EB8"/>
    <w:rsid w:val="007F3DA2"/>
    <w:rsid w:val="007F54AD"/>
    <w:rsid w:val="008010EA"/>
    <w:rsid w:val="008023CA"/>
    <w:rsid w:val="00802A5F"/>
    <w:rsid w:val="00803B52"/>
    <w:rsid w:val="0080489D"/>
    <w:rsid w:val="00810158"/>
    <w:rsid w:val="00815428"/>
    <w:rsid w:val="008239FB"/>
    <w:rsid w:val="00823DC2"/>
    <w:rsid w:val="00825DF5"/>
    <w:rsid w:val="00832946"/>
    <w:rsid w:val="00833D26"/>
    <w:rsid w:val="00840F2A"/>
    <w:rsid w:val="008461E8"/>
    <w:rsid w:val="008612C0"/>
    <w:rsid w:val="008654D0"/>
    <w:rsid w:val="00873C81"/>
    <w:rsid w:val="008813A0"/>
    <w:rsid w:val="00886612"/>
    <w:rsid w:val="00886CCC"/>
    <w:rsid w:val="00887122"/>
    <w:rsid w:val="00891A8F"/>
    <w:rsid w:val="00892FC3"/>
    <w:rsid w:val="00896635"/>
    <w:rsid w:val="008971A3"/>
    <w:rsid w:val="008A0154"/>
    <w:rsid w:val="008A6744"/>
    <w:rsid w:val="008B0B73"/>
    <w:rsid w:val="008B498E"/>
    <w:rsid w:val="008B4B36"/>
    <w:rsid w:val="008C3F5C"/>
    <w:rsid w:val="008C5ADC"/>
    <w:rsid w:val="008D20A0"/>
    <w:rsid w:val="008D3B99"/>
    <w:rsid w:val="008D4F8A"/>
    <w:rsid w:val="008D5DDE"/>
    <w:rsid w:val="008E5044"/>
    <w:rsid w:val="008E51F1"/>
    <w:rsid w:val="008E57C7"/>
    <w:rsid w:val="008F393C"/>
    <w:rsid w:val="008F3C45"/>
    <w:rsid w:val="00902352"/>
    <w:rsid w:val="00904FFD"/>
    <w:rsid w:val="0091595D"/>
    <w:rsid w:val="00916B30"/>
    <w:rsid w:val="00916D5B"/>
    <w:rsid w:val="00917DC9"/>
    <w:rsid w:val="009208E5"/>
    <w:rsid w:val="00926B3A"/>
    <w:rsid w:val="0093025E"/>
    <w:rsid w:val="00934F80"/>
    <w:rsid w:val="009369F7"/>
    <w:rsid w:val="00941C62"/>
    <w:rsid w:val="00942FF5"/>
    <w:rsid w:val="0094377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A07B6"/>
    <w:rsid w:val="009A0FEA"/>
    <w:rsid w:val="009A479A"/>
    <w:rsid w:val="009B09FA"/>
    <w:rsid w:val="009B233E"/>
    <w:rsid w:val="009B42E1"/>
    <w:rsid w:val="009C621F"/>
    <w:rsid w:val="009C7F12"/>
    <w:rsid w:val="009D0AB6"/>
    <w:rsid w:val="009D2B69"/>
    <w:rsid w:val="009D44DB"/>
    <w:rsid w:val="009D542F"/>
    <w:rsid w:val="009E3E14"/>
    <w:rsid w:val="009E5AAA"/>
    <w:rsid w:val="009E7DF2"/>
    <w:rsid w:val="009F0E0F"/>
    <w:rsid w:val="009F2D5E"/>
    <w:rsid w:val="009F5DF4"/>
    <w:rsid w:val="00A10910"/>
    <w:rsid w:val="00A12C69"/>
    <w:rsid w:val="00A16F1E"/>
    <w:rsid w:val="00A17921"/>
    <w:rsid w:val="00A23A7E"/>
    <w:rsid w:val="00A26B35"/>
    <w:rsid w:val="00A2756C"/>
    <w:rsid w:val="00A276CA"/>
    <w:rsid w:val="00A30CB6"/>
    <w:rsid w:val="00A33193"/>
    <w:rsid w:val="00A337C6"/>
    <w:rsid w:val="00A349CB"/>
    <w:rsid w:val="00A36A91"/>
    <w:rsid w:val="00A40431"/>
    <w:rsid w:val="00A42F67"/>
    <w:rsid w:val="00A4500A"/>
    <w:rsid w:val="00A46EF9"/>
    <w:rsid w:val="00A476DC"/>
    <w:rsid w:val="00A57138"/>
    <w:rsid w:val="00A573B1"/>
    <w:rsid w:val="00A60418"/>
    <w:rsid w:val="00A61412"/>
    <w:rsid w:val="00A6158B"/>
    <w:rsid w:val="00A617E6"/>
    <w:rsid w:val="00A625E7"/>
    <w:rsid w:val="00A67195"/>
    <w:rsid w:val="00A71D4D"/>
    <w:rsid w:val="00A83017"/>
    <w:rsid w:val="00A840AD"/>
    <w:rsid w:val="00A841A6"/>
    <w:rsid w:val="00A84809"/>
    <w:rsid w:val="00A93D5F"/>
    <w:rsid w:val="00A97427"/>
    <w:rsid w:val="00AA1DDA"/>
    <w:rsid w:val="00AA2F99"/>
    <w:rsid w:val="00AA41DC"/>
    <w:rsid w:val="00AA429B"/>
    <w:rsid w:val="00AA53DD"/>
    <w:rsid w:val="00AB030A"/>
    <w:rsid w:val="00AB2696"/>
    <w:rsid w:val="00AB3FCD"/>
    <w:rsid w:val="00AC1E81"/>
    <w:rsid w:val="00AC2E54"/>
    <w:rsid w:val="00AC53FE"/>
    <w:rsid w:val="00AD1B56"/>
    <w:rsid w:val="00AE5269"/>
    <w:rsid w:val="00AE56B1"/>
    <w:rsid w:val="00AF13C7"/>
    <w:rsid w:val="00AF4E90"/>
    <w:rsid w:val="00AF77F6"/>
    <w:rsid w:val="00B0075D"/>
    <w:rsid w:val="00B01528"/>
    <w:rsid w:val="00B0620D"/>
    <w:rsid w:val="00B13A1C"/>
    <w:rsid w:val="00B1757C"/>
    <w:rsid w:val="00B2205A"/>
    <w:rsid w:val="00B261A6"/>
    <w:rsid w:val="00B26A2A"/>
    <w:rsid w:val="00B330E0"/>
    <w:rsid w:val="00B374C3"/>
    <w:rsid w:val="00B403B6"/>
    <w:rsid w:val="00B44A94"/>
    <w:rsid w:val="00B44ED8"/>
    <w:rsid w:val="00B4537A"/>
    <w:rsid w:val="00B509D6"/>
    <w:rsid w:val="00B561F8"/>
    <w:rsid w:val="00B56226"/>
    <w:rsid w:val="00B609D1"/>
    <w:rsid w:val="00B67A26"/>
    <w:rsid w:val="00B67DF2"/>
    <w:rsid w:val="00B70B30"/>
    <w:rsid w:val="00B71E67"/>
    <w:rsid w:val="00B73B4F"/>
    <w:rsid w:val="00B75F7A"/>
    <w:rsid w:val="00B7750A"/>
    <w:rsid w:val="00B80EB3"/>
    <w:rsid w:val="00B8467C"/>
    <w:rsid w:val="00B87056"/>
    <w:rsid w:val="00B92ED6"/>
    <w:rsid w:val="00B97C06"/>
    <w:rsid w:val="00BA4825"/>
    <w:rsid w:val="00BA6C8A"/>
    <w:rsid w:val="00BB2A58"/>
    <w:rsid w:val="00BC26F1"/>
    <w:rsid w:val="00BC3E08"/>
    <w:rsid w:val="00BC418C"/>
    <w:rsid w:val="00BD1739"/>
    <w:rsid w:val="00BD31E7"/>
    <w:rsid w:val="00BD342A"/>
    <w:rsid w:val="00BD7BFF"/>
    <w:rsid w:val="00BE279E"/>
    <w:rsid w:val="00BE403E"/>
    <w:rsid w:val="00BE755B"/>
    <w:rsid w:val="00BE7CBB"/>
    <w:rsid w:val="00C01BF9"/>
    <w:rsid w:val="00C05506"/>
    <w:rsid w:val="00C0642E"/>
    <w:rsid w:val="00C110ED"/>
    <w:rsid w:val="00C11672"/>
    <w:rsid w:val="00C13C24"/>
    <w:rsid w:val="00C225C6"/>
    <w:rsid w:val="00C23C47"/>
    <w:rsid w:val="00C3203B"/>
    <w:rsid w:val="00C329AE"/>
    <w:rsid w:val="00C339BB"/>
    <w:rsid w:val="00C43F1C"/>
    <w:rsid w:val="00C46B91"/>
    <w:rsid w:val="00C46BC7"/>
    <w:rsid w:val="00C47D17"/>
    <w:rsid w:val="00C50998"/>
    <w:rsid w:val="00C5399C"/>
    <w:rsid w:val="00C60450"/>
    <w:rsid w:val="00C63815"/>
    <w:rsid w:val="00C6459D"/>
    <w:rsid w:val="00C663E3"/>
    <w:rsid w:val="00C6756E"/>
    <w:rsid w:val="00C744F5"/>
    <w:rsid w:val="00C76EE0"/>
    <w:rsid w:val="00C775BF"/>
    <w:rsid w:val="00C81638"/>
    <w:rsid w:val="00C873A8"/>
    <w:rsid w:val="00C90738"/>
    <w:rsid w:val="00C9181D"/>
    <w:rsid w:val="00C93A6D"/>
    <w:rsid w:val="00C95A69"/>
    <w:rsid w:val="00C95AE8"/>
    <w:rsid w:val="00C9798C"/>
    <w:rsid w:val="00CA6523"/>
    <w:rsid w:val="00CB2F3E"/>
    <w:rsid w:val="00CB697F"/>
    <w:rsid w:val="00CB746A"/>
    <w:rsid w:val="00CC040B"/>
    <w:rsid w:val="00CC06C6"/>
    <w:rsid w:val="00CC49DA"/>
    <w:rsid w:val="00CC4C8E"/>
    <w:rsid w:val="00CD0474"/>
    <w:rsid w:val="00CD5D11"/>
    <w:rsid w:val="00CE001F"/>
    <w:rsid w:val="00CF3D30"/>
    <w:rsid w:val="00D1004C"/>
    <w:rsid w:val="00D10F8E"/>
    <w:rsid w:val="00D1108B"/>
    <w:rsid w:val="00D12800"/>
    <w:rsid w:val="00D174B4"/>
    <w:rsid w:val="00D23190"/>
    <w:rsid w:val="00D258DB"/>
    <w:rsid w:val="00D26B9C"/>
    <w:rsid w:val="00D314FE"/>
    <w:rsid w:val="00D31BAC"/>
    <w:rsid w:val="00D32B27"/>
    <w:rsid w:val="00D36184"/>
    <w:rsid w:val="00D36B94"/>
    <w:rsid w:val="00D5041B"/>
    <w:rsid w:val="00D50E48"/>
    <w:rsid w:val="00D5169D"/>
    <w:rsid w:val="00D5503D"/>
    <w:rsid w:val="00D550C7"/>
    <w:rsid w:val="00D60245"/>
    <w:rsid w:val="00D6416E"/>
    <w:rsid w:val="00D66E16"/>
    <w:rsid w:val="00D738FC"/>
    <w:rsid w:val="00D7612D"/>
    <w:rsid w:val="00D76963"/>
    <w:rsid w:val="00D76D60"/>
    <w:rsid w:val="00D81172"/>
    <w:rsid w:val="00D91978"/>
    <w:rsid w:val="00D97CF5"/>
    <w:rsid w:val="00DA4943"/>
    <w:rsid w:val="00DA60A0"/>
    <w:rsid w:val="00DB0C59"/>
    <w:rsid w:val="00DB3524"/>
    <w:rsid w:val="00DC07B9"/>
    <w:rsid w:val="00DC2302"/>
    <w:rsid w:val="00DC3F56"/>
    <w:rsid w:val="00DC40D6"/>
    <w:rsid w:val="00DD044B"/>
    <w:rsid w:val="00DD3808"/>
    <w:rsid w:val="00DD5971"/>
    <w:rsid w:val="00DD6223"/>
    <w:rsid w:val="00DD7A4D"/>
    <w:rsid w:val="00DE1801"/>
    <w:rsid w:val="00DE7721"/>
    <w:rsid w:val="00DF2CA2"/>
    <w:rsid w:val="00E002B5"/>
    <w:rsid w:val="00E003D7"/>
    <w:rsid w:val="00E05A69"/>
    <w:rsid w:val="00E064C3"/>
    <w:rsid w:val="00E132D6"/>
    <w:rsid w:val="00E2213A"/>
    <w:rsid w:val="00E22995"/>
    <w:rsid w:val="00E23578"/>
    <w:rsid w:val="00E271D9"/>
    <w:rsid w:val="00E314A8"/>
    <w:rsid w:val="00E330BD"/>
    <w:rsid w:val="00E37779"/>
    <w:rsid w:val="00E47F3B"/>
    <w:rsid w:val="00E50EAB"/>
    <w:rsid w:val="00E62A44"/>
    <w:rsid w:val="00E62B47"/>
    <w:rsid w:val="00E70AC7"/>
    <w:rsid w:val="00E76C1C"/>
    <w:rsid w:val="00E77895"/>
    <w:rsid w:val="00E80C0A"/>
    <w:rsid w:val="00E81D91"/>
    <w:rsid w:val="00E84FDF"/>
    <w:rsid w:val="00E95553"/>
    <w:rsid w:val="00E95F8C"/>
    <w:rsid w:val="00E97C0A"/>
    <w:rsid w:val="00EA1671"/>
    <w:rsid w:val="00EA44C3"/>
    <w:rsid w:val="00EA4774"/>
    <w:rsid w:val="00EA6ADB"/>
    <w:rsid w:val="00EA6AE1"/>
    <w:rsid w:val="00EB4ACD"/>
    <w:rsid w:val="00EB4BF2"/>
    <w:rsid w:val="00EC71C7"/>
    <w:rsid w:val="00ED52EF"/>
    <w:rsid w:val="00ED7C5F"/>
    <w:rsid w:val="00EE1A3A"/>
    <w:rsid w:val="00EE24C7"/>
    <w:rsid w:val="00EE3912"/>
    <w:rsid w:val="00EE4324"/>
    <w:rsid w:val="00EF1455"/>
    <w:rsid w:val="00EF1544"/>
    <w:rsid w:val="00EF1B19"/>
    <w:rsid w:val="00EF428C"/>
    <w:rsid w:val="00EF6692"/>
    <w:rsid w:val="00EF6B36"/>
    <w:rsid w:val="00F038DD"/>
    <w:rsid w:val="00F04415"/>
    <w:rsid w:val="00F0723A"/>
    <w:rsid w:val="00F12289"/>
    <w:rsid w:val="00F15C56"/>
    <w:rsid w:val="00F20850"/>
    <w:rsid w:val="00F2153F"/>
    <w:rsid w:val="00F266C6"/>
    <w:rsid w:val="00F32CC2"/>
    <w:rsid w:val="00F33518"/>
    <w:rsid w:val="00F33A65"/>
    <w:rsid w:val="00F37019"/>
    <w:rsid w:val="00F44FD5"/>
    <w:rsid w:val="00F50B55"/>
    <w:rsid w:val="00F55F5F"/>
    <w:rsid w:val="00F5645D"/>
    <w:rsid w:val="00F57CDD"/>
    <w:rsid w:val="00F67FAB"/>
    <w:rsid w:val="00F77AAD"/>
    <w:rsid w:val="00F80667"/>
    <w:rsid w:val="00F828EF"/>
    <w:rsid w:val="00F8411C"/>
    <w:rsid w:val="00F865F0"/>
    <w:rsid w:val="00F9426F"/>
    <w:rsid w:val="00F96683"/>
    <w:rsid w:val="00FA28B6"/>
    <w:rsid w:val="00FB1F61"/>
    <w:rsid w:val="00FC0F86"/>
    <w:rsid w:val="00FD09FD"/>
    <w:rsid w:val="00FD11A9"/>
    <w:rsid w:val="00FD34A2"/>
    <w:rsid w:val="00FD3A5D"/>
    <w:rsid w:val="00FD3DF5"/>
    <w:rsid w:val="00FD3E70"/>
    <w:rsid w:val="00FD4335"/>
    <w:rsid w:val="00FD5673"/>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6613/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2846</Words>
  <Characters>16225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57</cp:revision>
  <cp:lastPrinted>2023-09-22T06:38:00Z</cp:lastPrinted>
  <dcterms:created xsi:type="dcterms:W3CDTF">2024-05-03T07:06:00Z</dcterms:created>
  <dcterms:modified xsi:type="dcterms:W3CDTF">2024-06-03T09:40:00Z</dcterms:modified>
</cp:coreProperties>
</file>