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9B" w:rsidRPr="00AA0538" w:rsidRDefault="0042359B" w:rsidP="0042359B">
      <w:pPr>
        <w:pStyle w:val="Bezriadkovania"/>
        <w:rPr>
          <w:rFonts w:ascii="Times New Roman" w:hAnsi="Times New Roman" w:cs="Times New Roman"/>
          <w:lang w:eastAsia="sk-SK"/>
        </w:rPr>
      </w:pPr>
    </w:p>
    <w:p w:rsidR="0042359B" w:rsidRPr="00FF73A3" w:rsidRDefault="0042359B" w:rsidP="0042359B">
      <w:pPr>
        <w:pStyle w:val="Bezriadkovania"/>
        <w:rPr>
          <w:rFonts w:ascii="Times New Roman" w:hAnsi="Times New Roman" w:cs="Times New Roman"/>
          <w:sz w:val="10"/>
          <w:szCs w:val="10"/>
          <w:lang w:eastAsia="sk-SK"/>
        </w:rPr>
      </w:pP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4C0AF0">
        <w:rPr>
          <w:rFonts w:ascii="Times New Roman" w:hAnsi="Times New Roman" w:cs="Times New Roman"/>
          <w:sz w:val="24"/>
          <w:szCs w:val="24"/>
          <w:lang w:eastAsia="sk-SK"/>
        </w:rPr>
        <w:t xml:space="preserve">Opis predmetu zákazky: </w:t>
      </w:r>
      <w:r w:rsidR="001C7C0A">
        <w:rPr>
          <w:rFonts w:ascii="Times New Roman" w:hAnsi="Times New Roman" w:cs="Times New Roman"/>
          <w:b/>
          <w:sz w:val="24"/>
          <w:szCs w:val="24"/>
          <w:lang w:eastAsia="sk-SK"/>
        </w:rPr>
        <w:t>Materiál pre výcvik</w:t>
      </w:r>
    </w:p>
    <w:p w:rsidR="0042359B" w:rsidRPr="004C0AF0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331"/>
        <w:gridCol w:w="1331"/>
      </w:tblGrid>
      <w:tr w:rsidR="0042359B" w:rsidRPr="00B8482E" w:rsidTr="00A36897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P.č</w:t>
            </w:r>
            <w:proofErr w:type="spellEnd"/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 materiálu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Počet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Tréningová pištoľ </w:t>
            </w: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Glock</w:t>
            </w:r>
            <w:proofErr w:type="spellEnd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218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D937F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937F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Cvičný gumový samopal AK-47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169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Tréningový gumový nôž dlhý  28,5 cm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206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Obušok cvičný  21/550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488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Držiak cvičného obušku alebo </w:t>
            </w: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tonfy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518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Boxerská prilba s mriežkou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264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Lapy</w:t>
            </w:r>
            <w:proofErr w:type="spellEnd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malé (pár)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pár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206</w:t>
            </w:r>
          </w:p>
        </w:tc>
      </w:tr>
      <w:tr w:rsidR="0042359B" w:rsidRPr="00B8482E" w:rsidTr="00A3689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Makiwara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9B" w:rsidRPr="00B8482E" w:rsidRDefault="0042359B" w:rsidP="00A36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482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148</w:t>
            </w:r>
          </w:p>
        </w:tc>
      </w:tr>
    </w:tbl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4C0AF0" w:rsidRDefault="0042359B" w:rsidP="0042359B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4C0AF0">
        <w:rPr>
          <w:rFonts w:ascii="Times New Roman" w:hAnsi="Times New Roman" w:cs="Times New Roman"/>
          <w:sz w:val="24"/>
          <w:szCs w:val="24"/>
        </w:rPr>
        <w:t>Súčasťou dodávky je doprava predmetu zákazky do miesta dodania/plnenia, ako aj naloženie a vyloženie predmetu zákazky v mieste dodania.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5B56FD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Tréningová pištoľ </w:t>
      </w:r>
      <w:proofErr w:type="spellStart"/>
      <w:r w:rsidRPr="005B56FD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Glock</w:t>
      </w:r>
      <w:proofErr w:type="spellEnd"/>
      <w:r w:rsidRPr="005B56FD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17</w:t>
      </w:r>
    </w:p>
    <w:p w:rsidR="0042359B" w:rsidRPr="004C0AF0" w:rsidRDefault="0042359B" w:rsidP="0042359B">
      <w:pPr>
        <w:pStyle w:val="Bezriadkovania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   </w:t>
      </w:r>
      <w:r w:rsidRPr="00F04390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57244277" wp14:editId="2516BA88">
            <wp:extent cx="1000356" cy="716889"/>
            <wp:effectExtent l="0" t="0" r="0" b="762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27" cy="7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bezpečná, ale presvedčivá alternatíva k výcviku so strelnou zbraňou naživo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je ideálna pre inštruktážne cvičenia a simulácie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tréningová pomôcka, ktorá nie je zbraňou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 xml:space="preserve">tréningová realistická replika originálu s rovnakými rozmermi ako originál zbraň </w:t>
      </w:r>
      <w:proofErr w:type="spellStart"/>
      <w:r w:rsidRPr="004C0AF0">
        <w:rPr>
          <w:rFonts w:ascii="Times New Roman" w:hAnsi="Times New Roman" w:cs="Times New Roman"/>
          <w:lang w:eastAsia="sk-SK"/>
        </w:rPr>
        <w:t>Glock</w:t>
      </w:r>
      <w:proofErr w:type="spellEnd"/>
      <w:r w:rsidRPr="004C0AF0">
        <w:rPr>
          <w:rFonts w:ascii="Times New Roman" w:hAnsi="Times New Roman" w:cs="Times New Roman"/>
          <w:lang w:eastAsia="sk-SK"/>
        </w:rPr>
        <w:t xml:space="preserve"> 17 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zmestí sa do puzdra ako skutočná zbraň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 xml:space="preserve">disponuje </w:t>
      </w:r>
      <w:proofErr w:type="spellStart"/>
      <w:r w:rsidRPr="004C0AF0">
        <w:rPr>
          <w:rFonts w:ascii="Times New Roman" w:hAnsi="Times New Roman" w:cs="Times New Roman"/>
          <w:lang w:eastAsia="sk-SK"/>
        </w:rPr>
        <w:t>railom</w:t>
      </w:r>
      <w:proofErr w:type="spellEnd"/>
      <w:r w:rsidRPr="004C0AF0">
        <w:rPr>
          <w:rFonts w:ascii="Times New Roman" w:hAnsi="Times New Roman" w:cs="Times New Roman"/>
          <w:lang w:eastAsia="sk-SK"/>
        </w:rPr>
        <w:t xml:space="preserve"> skutočnej veľkosti, takže v prípade potreby je možné trénovať so svetlom namontovaným na zbrani. 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použitý materiál a spôsob prevedenia výrazne znižuje možnosť poranenia pri kontaktnom nácviku a zabraňuje poškodeniu drevenej podlahy alebo žinenky.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Signálna oranžová farba slúži k bezpečnému rozlíšeniu od ostrých zbraní</w:t>
      </w:r>
      <w:r w:rsidRPr="004C0AF0">
        <w:rPr>
          <w:rFonts w:ascii="Times New Roman" w:hAnsi="Times New Roman" w:cs="Times New Roman"/>
          <w:i/>
          <w:color w:val="FF0000"/>
          <w:lang w:eastAsia="sk-SK"/>
        </w:rPr>
        <w:t xml:space="preserve"> 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hrany sú opracované kvôli prevencii poranenia.</w:t>
      </w:r>
    </w:p>
    <w:p w:rsidR="0042359B" w:rsidRPr="004C0AF0" w:rsidRDefault="0042359B" w:rsidP="0042359B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lang w:eastAsia="sk-SK"/>
        </w:rPr>
      </w:pPr>
      <w:r w:rsidRPr="004C0AF0">
        <w:rPr>
          <w:rFonts w:ascii="Times New Roman" w:hAnsi="Times New Roman" w:cs="Times New Roman"/>
          <w:lang w:eastAsia="sk-SK"/>
        </w:rPr>
        <w:t>Materiál: polymér</w:t>
      </w: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F0439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Cvičný gumový samopal AK-47</w:t>
      </w:r>
    </w:p>
    <w:p w:rsidR="0042359B" w:rsidRPr="004C0AF0" w:rsidRDefault="0042359B" w:rsidP="0042359B">
      <w:pPr>
        <w:pStyle w:val="Bezriadkovania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3FEAB13" wp14:editId="0BF5F689">
            <wp:extent cx="2114092" cy="733380"/>
            <wp:effectExtent l="0" t="0" r="63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52" cy="74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 xml:space="preserve">výcviková maketa zbrane </w:t>
      </w:r>
    </w:p>
    <w:p w:rsidR="0042359B" w:rsidRPr="0042359B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2359B">
        <w:rPr>
          <w:rStyle w:val="Siln"/>
          <w:rFonts w:ascii="Times New Roman" w:hAnsi="Times New Roman" w:cs="Times New Roman"/>
          <w:b w:val="0"/>
        </w:rPr>
        <w:t>veľmi stabilná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celogumová</w:t>
      </w:r>
      <w:proofErr w:type="spellEnd"/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 xml:space="preserve">vo vnútri </w:t>
      </w:r>
      <w:r w:rsidRPr="0042359B">
        <w:rPr>
          <w:rStyle w:val="Siln"/>
          <w:rFonts w:ascii="Times New Roman" w:hAnsi="Times New Roman" w:cs="Times New Roman"/>
          <w:b w:val="0"/>
        </w:rPr>
        <w:t>vložená kovová lišta</w:t>
      </w:r>
      <w:r w:rsidRPr="004C0AF0">
        <w:rPr>
          <w:rFonts w:ascii="Times New Roman" w:hAnsi="Times New Roman" w:cs="Times New Roman"/>
        </w:rPr>
        <w:t xml:space="preserve"> pre dokonalú</w:t>
      </w:r>
      <w:r>
        <w:rPr>
          <w:rFonts w:ascii="Times New Roman" w:hAnsi="Times New Roman" w:cs="Times New Roman"/>
        </w:rPr>
        <w:t xml:space="preserve"> stabilitu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hmotnosť zodpovedá reálnej</w:t>
      </w:r>
      <w:r>
        <w:rPr>
          <w:rFonts w:ascii="Times New Roman" w:hAnsi="Times New Roman" w:cs="Times New Roman"/>
        </w:rPr>
        <w:t xml:space="preserve"> zbrani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verná napodobenina skutočnej zbrane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vyrobená z nerecyklovanej gumy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dĺžka 85 cm</w:t>
      </w:r>
    </w:p>
    <w:p w:rsidR="0042359B" w:rsidRPr="004C0AF0" w:rsidRDefault="0042359B" w:rsidP="0042359B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0AF0">
        <w:rPr>
          <w:rFonts w:ascii="Times New Roman" w:hAnsi="Times New Roman" w:cs="Times New Roman"/>
        </w:rPr>
        <w:t>hmotnosť: 2,6 kg</w:t>
      </w:r>
    </w:p>
    <w:p w:rsidR="0042359B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2359B" w:rsidRPr="005B56FD" w:rsidRDefault="0042359B" w:rsidP="0042359B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937FB" w:rsidRPr="00D937FB" w:rsidRDefault="0042359B" w:rsidP="00EA541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Tréningový </w:t>
      </w:r>
      <w:r w:rsidR="00D937FB" w:rsidRP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gumový nôž dlhý  28,5 cm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5FF9858" wp14:editId="6984591C">
            <wp:extent cx="1093647" cy="768096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48" cy="77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plastová verzia útočného noža v tvare dýky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slúži pre špeciálne sebaobranné nácviky a realizácie modelových situácií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vyrobené z vysoko odolného plastu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pri nácviku nehrozí žiadne nebezpečenstvo poranenia.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tréningov</w:t>
      </w:r>
      <w:r>
        <w:rPr>
          <w:rFonts w:ascii="Times New Roman" w:hAnsi="Times New Roman" w:cs="Times New Roman"/>
          <w:bCs/>
          <w:lang w:eastAsia="sk-SK"/>
        </w:rPr>
        <w:t>á pomôcka, ktorá nie je zbraňou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zaoblené hrany p</w:t>
      </w:r>
      <w:r>
        <w:rPr>
          <w:rFonts w:ascii="Times New Roman" w:hAnsi="Times New Roman" w:cs="Times New Roman"/>
          <w:bCs/>
          <w:lang w:eastAsia="sk-SK"/>
        </w:rPr>
        <w:t>redchádzajú prípadným zraneniam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dĺžka čepele: 16 - 16,5 cm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dĺžka rukoväte: 12 - 12,5 cm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celková dĺžka: 28,5 - 29 cm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>hmotnosť 95 – 105 g</w:t>
      </w:r>
    </w:p>
    <w:p w:rsidR="0042359B" w:rsidRPr="004C0AF0" w:rsidRDefault="0042359B" w:rsidP="0042359B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eastAsia="sk-SK"/>
        </w:rPr>
      </w:pPr>
      <w:r w:rsidRPr="004C0AF0">
        <w:rPr>
          <w:rFonts w:ascii="Times New Roman" w:hAnsi="Times New Roman" w:cs="Times New Roman"/>
          <w:bCs/>
          <w:lang w:eastAsia="sk-SK"/>
        </w:rPr>
        <w:t xml:space="preserve">tvrdšia </w:t>
      </w:r>
      <w:proofErr w:type="spellStart"/>
      <w:r w:rsidRPr="004C0AF0">
        <w:rPr>
          <w:rFonts w:ascii="Times New Roman" w:hAnsi="Times New Roman" w:cs="Times New Roman"/>
          <w:bCs/>
          <w:lang w:eastAsia="sk-SK"/>
        </w:rPr>
        <w:t>varianta</w:t>
      </w:r>
      <w:proofErr w:type="spellEnd"/>
      <w:r w:rsidRPr="004C0AF0">
        <w:rPr>
          <w:rFonts w:ascii="Times New Roman" w:hAnsi="Times New Roman" w:cs="Times New Roman"/>
          <w:bCs/>
          <w:lang w:eastAsia="sk-SK"/>
        </w:rPr>
        <w:t xml:space="preserve"> </w:t>
      </w:r>
    </w:p>
    <w:p w:rsidR="0042359B" w:rsidRDefault="0042359B" w:rsidP="0042359B">
      <w:pPr>
        <w:pStyle w:val="Bezriadkovania"/>
        <w:rPr>
          <w:rFonts w:ascii="Campton" w:hAnsi="Campton"/>
          <w:color w:val="000000"/>
          <w:sz w:val="21"/>
          <w:szCs w:val="21"/>
          <w:shd w:val="clear" w:color="auto" w:fill="FFFFFF"/>
        </w:rPr>
      </w:pPr>
      <w:r>
        <w:rPr>
          <w:rFonts w:ascii="Campton" w:hAnsi="Campton"/>
          <w:color w:val="000000"/>
          <w:sz w:val="21"/>
          <w:szCs w:val="21"/>
          <w:shd w:val="clear" w:color="auto" w:fill="FFFFFF"/>
        </w:rPr>
        <w:t> </w:t>
      </w:r>
    </w:p>
    <w:p w:rsidR="0042359B" w:rsidRDefault="0042359B" w:rsidP="0042359B">
      <w:pPr>
        <w:pStyle w:val="Bezriadkovania"/>
        <w:rPr>
          <w:rFonts w:ascii="Campton" w:hAnsi="Campton"/>
          <w:color w:val="000000"/>
          <w:sz w:val="21"/>
          <w:szCs w:val="21"/>
          <w:shd w:val="clear" w:color="auto" w:fill="FFFFFF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6474E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Obušok cvičný</w:t>
      </w:r>
      <w:r w:rsid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D937FB" w:rsidRPr="00D937F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21/550</w:t>
      </w:r>
      <w:bookmarkStart w:id="0" w:name="_GoBack"/>
      <w:bookmarkEnd w:id="0"/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55B6BCE" wp14:editId="6F436F23">
            <wp:extent cx="1017549" cy="870508"/>
            <wp:effectExtent l="0" t="0" r="0" b="635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57" cy="87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cvičný obušok </w:t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odolný proti opotrebeniu </w:t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svojimi rozmermi a hmotnosťou zodpovedá teleskopickému obušku dĺžky 21</w:t>
      </w:r>
      <w:r w:rsidRPr="004C0AF0">
        <w:rPr>
          <w:rFonts w:ascii="Times New Roman" w:eastAsia="Times New Roman" w:hAnsi="Times New Roman" w:cs="Times New Roman"/>
          <w:color w:val="330000"/>
          <w:lang w:eastAsia="sk-SK"/>
        </w:rPr>
        <w:t>″</w:t>
      </w:r>
    </w:p>
    <w:p w:rsidR="0042359B" w:rsidRPr="004C0AF0" w:rsidRDefault="0042359B" w:rsidP="0042359B">
      <w:pPr>
        <w:pStyle w:val="Bezriadkovania"/>
        <w:numPr>
          <w:ilvl w:val="0"/>
          <w:numId w:val="5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sk-SK"/>
        </w:rPr>
        <w:t>dĺžka</w:t>
      </w:r>
      <w:r>
        <w:rPr>
          <w:rFonts w:ascii="Times New Roman" w:eastAsia="Times New Roman" w:hAnsi="Times New Roman" w:cs="Times New Roman"/>
          <w:lang w:eastAsia="sk-SK"/>
        </w:rPr>
        <w:t>:</w:t>
      </w:r>
      <w:r w:rsidRPr="004C0AF0">
        <w:rPr>
          <w:rFonts w:ascii="Times New Roman" w:eastAsia="Times New Roman" w:hAnsi="Times New Roman" w:cs="Times New Roman"/>
          <w:lang w:eastAsia="sk-SK"/>
        </w:rPr>
        <w:t xml:space="preserve"> 550 mm </w:t>
      </w:r>
    </w:p>
    <w:p w:rsidR="0042359B" w:rsidRDefault="0042359B" w:rsidP="0042359B">
      <w:pPr>
        <w:rPr>
          <w:rFonts w:ascii="Times New Roman" w:hAnsi="Times New Roman" w:cs="Times New Roman"/>
          <w:sz w:val="24"/>
          <w:szCs w:val="24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Držiak cvičného obušku alebo </w:t>
      </w:r>
      <w:proofErr w:type="spellStart"/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tonfy</w:t>
      </w:r>
      <w:proofErr w:type="spellEnd"/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90B7F7D" wp14:editId="192695EF">
            <wp:extent cx="854520" cy="863194"/>
            <wp:effectExtent l="0" t="0" r="317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72" cy="87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852BC26" wp14:editId="19090534">
            <wp:extent cx="841020" cy="877824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03" cy="90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slúži k rýchlemu uchyteniu cvičného obušku alebo </w:t>
      </w:r>
      <w:proofErr w:type="spellStart"/>
      <w:r w:rsidRPr="004C0AF0">
        <w:rPr>
          <w:rFonts w:ascii="Times New Roman" w:eastAsia="Times New Roman" w:hAnsi="Times New Roman" w:cs="Times New Roman"/>
          <w:lang w:eastAsia="cs-CZ"/>
        </w:rPr>
        <w:t>tonfy</w:t>
      </w:r>
      <w:proofErr w:type="spellEnd"/>
      <w:r w:rsidRPr="004C0AF0">
        <w:rPr>
          <w:rFonts w:ascii="Times New Roman" w:eastAsia="Times New Roman" w:hAnsi="Times New Roman" w:cs="Times New Roman"/>
          <w:lang w:eastAsia="cs-CZ"/>
        </w:rPr>
        <w:t xml:space="preserve"> na opasok</w:t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obsahuje vystuženou doštičku s háčikmi suchého zipsu</w:t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držiak sa skladá z kovovej spony na opasok a vystuženej platničky s tvrdým suchým zipsom, na ktorú sa pripevní obušok s mäkkým suchým zipsom</w:t>
      </w:r>
    </w:p>
    <w:p w:rsidR="0042359B" w:rsidRPr="004C0AF0" w:rsidRDefault="0042359B" w:rsidP="0042359B">
      <w:pPr>
        <w:pStyle w:val="Bezriadkovania"/>
        <w:numPr>
          <w:ilvl w:val="0"/>
          <w:numId w:val="6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druh materiálu kalená oceľ, nylon </w:t>
      </w:r>
    </w:p>
    <w:p w:rsidR="00942E26" w:rsidRDefault="00942E26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Boxerská prilba s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 </w:t>
      </w:r>
      <w:r w:rsidRPr="00E87B78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mriežkou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A195810" wp14:editId="09540BD2">
            <wp:extent cx="846104" cy="1038759"/>
            <wp:effectExtent l="0" t="0" r="0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06" cy="107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8563EFE" wp14:editId="1FBB8FF6">
            <wp:extent cx="1177581" cy="987552"/>
            <wp:effectExtent l="0" t="0" r="3810" b="317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690" cy="102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celokožená prilba s odnímateľnou mriežkou z tvrdeného plastu.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lastRenderedPageBreak/>
        <w:t xml:space="preserve">určená pre nácvik ľahkých techník.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má ochranu na lícne kosti a celú bradu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materiál: koža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ľahké nastavenie veľkosti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ľahké upínanie na hlavu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uzavretá brada a chrániče lícnych kostí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mriežka z tvrdeného plastu, ktorá je ľahko odnímateľná zaisťuje ochranu pri nácviku rôznych ľahkých techník, nie je určená k priamemu úderu a nie je súčasťou atestu CE.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mriežka je navrhovaná a vyrábaná pre použitie v armáde alebo pre poriadkové a bezpečnostné sily 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EN 13277-4 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EN 13277-1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Veľkosti: S/M 52 - 54, M/L 54 - 56, L/XL 56 – 58</w:t>
      </w:r>
    </w:p>
    <w:p w:rsidR="0042359B" w:rsidRPr="004C0AF0" w:rsidRDefault="0042359B" w:rsidP="0042359B">
      <w:pPr>
        <w:pStyle w:val="Bezriadkovani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Počet: S/M 20 ks, M/L 44 ks, L/XL 200 ks</w:t>
      </w: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proofErr w:type="spellStart"/>
      <w:r w:rsidRPr="006F78C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Lapy</w:t>
      </w:r>
      <w:proofErr w:type="spellEnd"/>
      <w:r w:rsidRPr="006F78C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malé (pár)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</w:t>
      </w:r>
      <w:r w:rsidRPr="00114C9B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798E833E" wp14:editId="6B4DC82C">
            <wp:extent cx="1397203" cy="946070"/>
            <wp:effectExtent l="0" t="0" r="0" b="698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968" cy="96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slúžia na nácvik a zdokonaľovanie techniky úderov, presnosti úderov a pod.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mierne zahnuté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materiál: koža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výstuha na ochranu dlane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tlmiaca vrstva 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úchop na prsty s upevnením </w:t>
      </w:r>
    </w:p>
    <w:p w:rsidR="0042359B" w:rsidRPr="004C0AF0" w:rsidRDefault="0042359B" w:rsidP="0042359B">
      <w:pPr>
        <w:pStyle w:val="Bezriadkovania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rozmery: dĺžka 27- 29 cm, šírka v najširšej časti 20 cm, hrúbka 5,5 -6 cm</w:t>
      </w: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Default="0042359B" w:rsidP="0042359B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359B" w:rsidRPr="004C0AF0" w:rsidRDefault="0042359B" w:rsidP="0042359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M</w:t>
      </w:r>
      <w:r w:rsidRPr="00114C9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akiwara</w:t>
      </w:r>
      <w:proofErr w:type="spellEnd"/>
      <w:r w:rsidRPr="00114C9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</w:p>
    <w:p w:rsidR="0042359B" w:rsidRPr="004C0AF0" w:rsidRDefault="0042359B" w:rsidP="0042359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        </w:t>
      </w:r>
      <w:r>
        <w:rPr>
          <w:rFonts w:ascii="Ubuntu" w:eastAsia="Times New Roman" w:hAnsi="Ubuntu" w:cs="Arial"/>
          <w:b/>
          <w:bCs/>
          <w:noProof/>
          <w:color w:val="071F49"/>
          <w:kern w:val="36"/>
          <w:sz w:val="30"/>
          <w:szCs w:val="30"/>
          <w:lang w:eastAsia="sk-SK"/>
        </w:rPr>
        <w:drawing>
          <wp:inline distT="0" distB="0" distL="0" distR="0" wp14:anchorId="22053A7F" wp14:editId="3DA1CD03">
            <wp:extent cx="1104595" cy="1086866"/>
            <wp:effectExtent l="0" t="0" r="63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21" cy="109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je vyrobená z pevného a odolného materiálu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vnútorná výplň je ľahká a veľmi dobre tlmí údery, kopy.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na zadnej strane </w:t>
      </w:r>
      <w:proofErr w:type="spellStart"/>
      <w:r w:rsidRPr="004C0AF0">
        <w:rPr>
          <w:rFonts w:ascii="Times New Roman" w:eastAsia="Times New Roman" w:hAnsi="Times New Roman" w:cs="Times New Roman"/>
          <w:lang w:eastAsia="cs-CZ"/>
        </w:rPr>
        <w:t>makiwary</w:t>
      </w:r>
      <w:proofErr w:type="spellEnd"/>
      <w:r w:rsidRPr="004C0AF0">
        <w:rPr>
          <w:rFonts w:ascii="Times New Roman" w:eastAsia="Times New Roman" w:hAnsi="Times New Roman" w:cs="Times New Roman"/>
          <w:lang w:eastAsia="cs-CZ"/>
        </w:rPr>
        <w:t xml:space="preserve"> je systém popruhov a </w:t>
      </w:r>
      <w:proofErr w:type="spellStart"/>
      <w:r w:rsidRPr="004C0AF0">
        <w:rPr>
          <w:rFonts w:ascii="Times New Roman" w:eastAsia="Times New Roman" w:hAnsi="Times New Roman" w:cs="Times New Roman"/>
          <w:lang w:eastAsia="cs-CZ"/>
        </w:rPr>
        <w:t>rúčiek</w:t>
      </w:r>
      <w:proofErr w:type="spellEnd"/>
      <w:r w:rsidRPr="004C0AF0">
        <w:rPr>
          <w:rFonts w:ascii="Times New Roman" w:eastAsia="Times New Roman" w:hAnsi="Times New Roman" w:cs="Times New Roman"/>
          <w:lang w:eastAsia="cs-CZ"/>
        </w:rPr>
        <w:t xml:space="preserve"> na horizontálne aj vertikálne uchytenie pri cvičení.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 xml:space="preserve">na tréning kopov 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rozmer: 70-75 x 30-35 cm</w:t>
      </w:r>
    </w:p>
    <w:p w:rsidR="0042359B" w:rsidRPr="004C0AF0" w:rsidRDefault="0042359B" w:rsidP="0042359B">
      <w:pPr>
        <w:pStyle w:val="Bezriadkovania"/>
        <w:numPr>
          <w:ilvl w:val="0"/>
          <w:numId w:val="9"/>
        </w:numPr>
        <w:rPr>
          <w:rFonts w:ascii="Times New Roman" w:eastAsia="Times New Roman" w:hAnsi="Times New Roman" w:cs="Times New Roman"/>
          <w:lang w:eastAsia="cs-CZ"/>
        </w:rPr>
      </w:pPr>
      <w:r w:rsidRPr="004C0AF0">
        <w:rPr>
          <w:rFonts w:ascii="Times New Roman" w:eastAsia="Times New Roman" w:hAnsi="Times New Roman" w:cs="Times New Roman"/>
          <w:lang w:eastAsia="cs-CZ"/>
        </w:rPr>
        <w:t>hrúbka: 10-15 cm</w:t>
      </w:r>
    </w:p>
    <w:p w:rsidR="00C06B64" w:rsidRDefault="00C06B64"/>
    <w:p w:rsidR="00942E26" w:rsidRDefault="00942E26"/>
    <w:p w:rsidR="00942E26" w:rsidRDefault="00942E26"/>
    <w:p w:rsidR="00942E26" w:rsidRDefault="00942E26"/>
    <w:p w:rsidR="00942E26" w:rsidRDefault="00942E26"/>
    <w:p w:rsidR="00942E26" w:rsidRPr="004B5791" w:rsidRDefault="00942E26" w:rsidP="00942E26">
      <w:pPr>
        <w:jc w:val="both"/>
        <w:rPr>
          <w:rFonts w:ascii="Times New Roman" w:hAnsi="Times New Roman" w:cs="Times New Roman"/>
          <w:i/>
        </w:rPr>
      </w:pPr>
      <w:r w:rsidRPr="004B5791">
        <w:rPr>
          <w:rFonts w:ascii="Times New Roman" w:hAnsi="Times New Roman" w:cs="Times New Roman"/>
          <w:b/>
          <w:i/>
        </w:rPr>
        <w:t xml:space="preserve">Cenu prosíme uviesť vrátane dopravy a iných nákladov na miesto dodania: </w:t>
      </w:r>
      <w:r w:rsidRPr="004B5791">
        <w:rPr>
          <w:rFonts w:ascii="Times New Roman" w:hAnsi="Times New Roman" w:cs="Times New Roman"/>
          <w:i/>
        </w:rPr>
        <w:t>Ústredný sklad Ministerstva vnútra SR, Príboj 560, 976 13 Slovenská Ľupča</w:t>
      </w:r>
    </w:p>
    <w:p w:rsidR="00942E26" w:rsidRPr="004B5791" w:rsidRDefault="00942E26" w:rsidP="00942E26">
      <w:pPr>
        <w:widowControl w:val="0"/>
        <w:suppressAutoHyphens/>
        <w:rPr>
          <w:rFonts w:ascii="Times New Roman" w:hAnsi="Times New Roman" w:cs="Times New Roman"/>
          <w:b/>
          <w:i/>
        </w:rPr>
      </w:pPr>
    </w:p>
    <w:p w:rsidR="00942E26" w:rsidRDefault="00942E26" w:rsidP="00942E26">
      <w:pPr>
        <w:rPr>
          <w:rFonts w:ascii="Times New Roman" w:hAnsi="Times New Roman" w:cs="Times New Roman"/>
          <w:b/>
        </w:rPr>
      </w:pPr>
      <w:r w:rsidRPr="004B5791">
        <w:rPr>
          <w:rFonts w:ascii="Times New Roman" w:hAnsi="Times New Roman" w:cs="Times New Roman"/>
          <w:b/>
          <w:i/>
        </w:rPr>
        <w:t>CENOVÁ PONUKA</w:t>
      </w:r>
      <w:r w:rsidRPr="00244316">
        <w:rPr>
          <w:rFonts w:ascii="Times New Roman" w:hAnsi="Times New Roman" w:cs="Times New Roman"/>
          <w:b/>
        </w:rPr>
        <w:t xml:space="preserve"> </w:t>
      </w:r>
    </w:p>
    <w:p w:rsidR="00942E26" w:rsidRPr="004B5791" w:rsidRDefault="00942E26" w:rsidP="00942E26">
      <w:pPr>
        <w:widowControl w:val="0"/>
        <w:suppressAutoHyphens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Cenová ponuka </w:t>
      </w:r>
      <w:r w:rsidRPr="004B5791">
        <w:rPr>
          <w:rFonts w:ascii="Times New Roman" w:hAnsi="Times New Roman" w:cs="Times New Roman"/>
          <w:b/>
          <w:i/>
        </w:rPr>
        <w:t xml:space="preserve">vo forme: </w:t>
      </w:r>
    </w:p>
    <w:tbl>
      <w:tblPr>
        <w:tblW w:w="92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292"/>
        <w:gridCol w:w="510"/>
        <w:gridCol w:w="650"/>
        <w:gridCol w:w="1167"/>
        <w:gridCol w:w="975"/>
        <w:gridCol w:w="975"/>
        <w:gridCol w:w="1145"/>
      </w:tblGrid>
      <w:tr w:rsidR="00942E26" w:rsidRPr="004B5791" w:rsidTr="008D60A2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r w:rsidRPr="004B5791">
              <w:rPr>
                <w:rFonts w:ascii="Times New Roman" w:hAnsi="Times New Roman"/>
              </w:rPr>
              <w:t>P. č.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r w:rsidRPr="004B5791">
              <w:rPr>
                <w:rFonts w:ascii="Times New Roman" w:hAnsi="Times New Roman"/>
              </w:rPr>
              <w:t>Názov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4B5791">
              <w:rPr>
                <w:rFonts w:ascii="Times New Roman" w:hAnsi="Times New Roman"/>
              </w:rPr>
              <w:t>M.j</w:t>
            </w:r>
            <w:proofErr w:type="spellEnd"/>
            <w:r w:rsidRPr="004B5791">
              <w:rPr>
                <w:rFonts w:ascii="Times New Roman" w:hAnsi="Times New Roman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r w:rsidRPr="004B5791">
              <w:rPr>
                <w:rFonts w:ascii="Times New Roman" w:hAnsi="Times New Roman"/>
              </w:rPr>
              <w:t xml:space="preserve">Počet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r w:rsidRPr="004B5791">
              <w:rPr>
                <w:rFonts w:ascii="Times New Roman" w:hAnsi="Times New Roman"/>
              </w:rPr>
              <w:t>Jednotková cena bez DPH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r w:rsidRPr="004B5791">
              <w:rPr>
                <w:rFonts w:ascii="Times New Roman" w:hAnsi="Times New Roman"/>
              </w:rPr>
              <w:t>Spolu cena bez DPH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r w:rsidRPr="004B5791">
              <w:rPr>
                <w:rFonts w:ascii="Times New Roman" w:hAnsi="Times New Roman"/>
              </w:rPr>
              <w:t xml:space="preserve">  DPH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  <w:r w:rsidRPr="004B5791">
              <w:rPr>
                <w:rFonts w:ascii="Times New Roman" w:hAnsi="Times New Roman"/>
              </w:rPr>
              <w:t>Spolu cena s DPH</w:t>
            </w:r>
          </w:p>
        </w:tc>
      </w:tr>
      <w:tr w:rsidR="00942E26" w:rsidRPr="004B5791" w:rsidTr="008D60A2">
        <w:trPr>
          <w:trHeight w:val="21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  <w:b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942E26" w:rsidRPr="004B5791" w:rsidTr="008D60A2">
        <w:trPr>
          <w:trHeight w:val="219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  <w:b/>
              </w:rPr>
            </w:pPr>
            <w:r w:rsidRPr="004B5791">
              <w:rPr>
                <w:rFonts w:ascii="Times New Roman" w:hAnsi="Times New Roman"/>
                <w:b/>
              </w:rPr>
              <w:t xml:space="preserve">Cena celkom v € bez DPH </w:t>
            </w:r>
          </w:p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  <w:b/>
              </w:rPr>
            </w:pPr>
            <w:r w:rsidRPr="004B5791">
              <w:rPr>
                <w:rFonts w:ascii="Times New Roman" w:hAnsi="Times New Roman"/>
              </w:rPr>
              <w:t>(vrátane dopravy, použitého materiálu a iné)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  <w:b/>
              </w:rPr>
            </w:pPr>
          </w:p>
        </w:tc>
      </w:tr>
      <w:tr w:rsidR="00942E26" w:rsidRPr="004B5791" w:rsidTr="008D60A2">
        <w:trPr>
          <w:trHeight w:val="51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  <w:b/>
              </w:rPr>
            </w:pPr>
            <w:r w:rsidRPr="004B5791">
              <w:rPr>
                <w:rFonts w:ascii="Times New Roman" w:hAnsi="Times New Roman"/>
                <w:b/>
              </w:rPr>
              <w:t xml:space="preserve">Cena celkom v € s DPH </w:t>
            </w:r>
          </w:p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  <w:b/>
              </w:rPr>
            </w:pPr>
            <w:r w:rsidRPr="004B5791">
              <w:rPr>
                <w:rFonts w:ascii="Times New Roman" w:hAnsi="Times New Roman"/>
              </w:rPr>
              <w:t>(vrátane dopravy, použitého materiálu a iné)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E26" w:rsidRPr="004B5791" w:rsidRDefault="00942E26" w:rsidP="008D60A2">
            <w:pPr>
              <w:pStyle w:val="Bezriadkovania"/>
              <w:rPr>
                <w:rFonts w:ascii="Times New Roman" w:hAnsi="Times New Roman"/>
                <w:b/>
              </w:rPr>
            </w:pPr>
          </w:p>
        </w:tc>
      </w:tr>
    </w:tbl>
    <w:p w:rsidR="00942E26" w:rsidRPr="004B5791" w:rsidRDefault="00942E26" w:rsidP="00942E26">
      <w:pPr>
        <w:rPr>
          <w:rFonts w:ascii="Times New Roman" w:hAnsi="Times New Roman" w:cs="Times New Roman"/>
        </w:rPr>
      </w:pPr>
    </w:p>
    <w:p w:rsidR="00942E26" w:rsidRDefault="00942E26"/>
    <w:sectPr w:rsidR="0094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pton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AF4"/>
    <w:multiLevelType w:val="hybridMultilevel"/>
    <w:tmpl w:val="50E0F78E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2C5F"/>
    <w:multiLevelType w:val="hybridMultilevel"/>
    <w:tmpl w:val="0A523D60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1D6D"/>
    <w:multiLevelType w:val="hybridMultilevel"/>
    <w:tmpl w:val="3882264C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50FD"/>
    <w:multiLevelType w:val="hybridMultilevel"/>
    <w:tmpl w:val="7B3E99F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7A07"/>
    <w:multiLevelType w:val="hybridMultilevel"/>
    <w:tmpl w:val="D38E8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453A"/>
    <w:multiLevelType w:val="hybridMultilevel"/>
    <w:tmpl w:val="2F0AF88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963AB"/>
    <w:multiLevelType w:val="hybridMultilevel"/>
    <w:tmpl w:val="CCCE7B6E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818FE"/>
    <w:multiLevelType w:val="hybridMultilevel"/>
    <w:tmpl w:val="02D055E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042FD"/>
    <w:multiLevelType w:val="hybridMultilevel"/>
    <w:tmpl w:val="2620EABA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C7693"/>
    <w:multiLevelType w:val="hybridMultilevel"/>
    <w:tmpl w:val="909ACE26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9B"/>
    <w:rsid w:val="001C7C0A"/>
    <w:rsid w:val="0042359B"/>
    <w:rsid w:val="00622289"/>
    <w:rsid w:val="00942E26"/>
    <w:rsid w:val="00C06B64"/>
    <w:rsid w:val="00D937FB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B8E5"/>
  <w15:chartTrackingRefBased/>
  <w15:docId w15:val="{48417AD7-23BA-46DA-9CFF-9B817F12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35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2359B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42359B"/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42E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2E2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Kováčová</dc:creator>
  <cp:keywords/>
  <dc:description/>
  <cp:lastModifiedBy>Lucia Kováčová</cp:lastModifiedBy>
  <cp:revision>4</cp:revision>
  <dcterms:created xsi:type="dcterms:W3CDTF">2024-04-23T10:21:00Z</dcterms:created>
  <dcterms:modified xsi:type="dcterms:W3CDTF">2024-05-27T06:29:00Z</dcterms:modified>
</cp:coreProperties>
</file>