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755E6F83" w14:textId="371BA2A3" w:rsidR="00B479AF" w:rsidRPr="000D36E0" w:rsidRDefault="004A4F50" w:rsidP="00B479AF">
      <w:pPr>
        <w:pStyle w:val="Bezriadkovania"/>
        <w:jc w:val="center"/>
        <w:rPr>
          <w:rFonts w:asciiTheme="minorHAnsi" w:hAnsiTheme="minorHAnsi" w:cstheme="minorHAnsi"/>
          <w:sz w:val="22"/>
          <w:szCs w:val="22"/>
        </w:rPr>
      </w:pPr>
      <w:r w:rsidRPr="000D36E0">
        <w:rPr>
          <w:rStyle w:val="CharStyle13"/>
          <w:rFonts w:asciiTheme="minorHAnsi" w:hAnsiTheme="minorHAnsi" w:cstheme="minorHAnsi"/>
          <w:sz w:val="28"/>
          <w:szCs w:val="28"/>
        </w:rPr>
        <w:t>Divadlo J. G. Tajovského Zvolen - zníženie energetickej náročnosti objektu divadla</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75996CE5"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04E4A" w:rsidRPr="000D36E0">
        <w:rPr>
          <w:rFonts w:asciiTheme="minorHAnsi" w:hAnsiTheme="minorHAnsi" w:cstheme="minorHAnsi"/>
          <w:sz w:val="20"/>
        </w:rPr>
        <w:t xml:space="preserve"> </w:t>
      </w:r>
      <w:r w:rsidR="000028EB" w:rsidRPr="000D36E0">
        <w:rPr>
          <w:rFonts w:asciiTheme="minorHAnsi" w:hAnsiTheme="minorHAnsi" w:cstheme="minorHAnsi"/>
          <w:sz w:val="20"/>
        </w:rPr>
        <w:t>máj</w:t>
      </w:r>
      <w:r w:rsidR="00726904" w:rsidRPr="000D36E0">
        <w:rPr>
          <w:rFonts w:asciiTheme="minorHAnsi" w:hAnsiTheme="minorHAnsi" w:cstheme="minorHAnsi"/>
          <w:sz w:val="20"/>
        </w:rPr>
        <w:t xml:space="preserve"> 202</w:t>
      </w:r>
      <w:r w:rsidR="00DB4297" w:rsidRPr="000D36E0">
        <w:rPr>
          <w:rFonts w:asciiTheme="minorHAnsi" w:hAnsiTheme="minorHAnsi" w:cstheme="minorHAnsi"/>
          <w:sz w:val="20"/>
        </w:rPr>
        <w:t>4</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4339F9BA" w14:textId="0BC8147C" w:rsidR="00DE5672" w:rsidRPr="000D36E0" w:rsidRDefault="00DE5672" w:rsidP="00DE5672">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p>
    <w:p w14:paraId="1F1CCF36" w14:textId="3A8FB87D"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763A3">
      <w:pPr>
        <w:pStyle w:val="tl1"/>
        <w:numPr>
          <w:ilvl w:val="1"/>
          <w:numId w:val="24"/>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Mgr. Ondrej Lunter,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66C5928D" w:rsidR="00506F95" w:rsidRPr="000D36E0"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t>Monika Debnárová - odborná referentka pre verejné obstarávanie</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577BBC8D" w14:textId="4E8F97F1" w:rsidR="00331355" w:rsidRPr="000D36E0" w:rsidRDefault="00284C5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bCs/>
          <w:iCs/>
          <w:sz w:val="20"/>
          <w:szCs w:val="20"/>
        </w:rPr>
        <w:t>Predmetom zákazky je uskutočnenie stavebných prác</w:t>
      </w:r>
      <w:r w:rsidR="001832C8" w:rsidRPr="000D36E0">
        <w:rPr>
          <w:rFonts w:asciiTheme="minorHAnsi" w:hAnsiTheme="minorHAnsi" w:cstheme="minorHAnsi"/>
          <w:bCs/>
          <w:iCs/>
          <w:sz w:val="20"/>
          <w:szCs w:val="20"/>
        </w:rPr>
        <w:t xml:space="preserve"> súvisiacich so znížením energetickej náročnosti objektu Divadla Jozefa Gregora Tajovského vo Zvolene. Zníženie energetickej náročnosti spočíva v zateplení objektu, </w:t>
      </w:r>
      <w:r w:rsidR="004C740D" w:rsidRPr="000D36E0">
        <w:rPr>
          <w:rFonts w:asciiTheme="minorHAnsi" w:hAnsiTheme="minorHAnsi" w:cstheme="minorHAnsi"/>
          <w:bCs/>
          <w:iCs/>
          <w:sz w:val="20"/>
          <w:szCs w:val="20"/>
        </w:rPr>
        <w:t xml:space="preserve">výmene výplňových otvorov, </w:t>
      </w:r>
      <w:r w:rsidR="001832C8" w:rsidRPr="000D36E0">
        <w:rPr>
          <w:rFonts w:asciiTheme="minorHAnsi" w:hAnsiTheme="minorHAnsi" w:cstheme="minorHAnsi"/>
          <w:bCs/>
          <w:iCs/>
          <w:sz w:val="20"/>
          <w:szCs w:val="20"/>
        </w:rPr>
        <w:t>obnove a modernizácie vykurovacieho systému, osvetlení vnútorných priestorov a modernizáciou zdroja prípravy tepla.</w:t>
      </w:r>
    </w:p>
    <w:p w14:paraId="521FE584" w14:textId="77777777" w:rsidR="00331355" w:rsidRPr="000D36E0" w:rsidRDefault="00331355" w:rsidP="00331355">
      <w:pPr>
        <w:pStyle w:val="tl1"/>
        <w:ind w:left="426"/>
        <w:jc w:val="left"/>
        <w:rPr>
          <w:rFonts w:asciiTheme="minorHAnsi" w:hAnsiTheme="minorHAnsi" w:cstheme="minorHAnsi"/>
          <w:bCs/>
          <w:iCs/>
          <w:sz w:val="20"/>
          <w:szCs w:val="20"/>
        </w:rPr>
      </w:pPr>
    </w:p>
    <w:p w14:paraId="320A452E" w14:textId="77777777" w:rsidR="00331355" w:rsidRPr="000D36E0" w:rsidRDefault="003C2F4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color w:val="000000"/>
          <w:sz w:val="20"/>
          <w:szCs w:val="20"/>
        </w:rPr>
        <w:t xml:space="preserve">Stavebné práce sú podrobne vymedzené projektovou dokumentáciou vyhotovenou </w:t>
      </w:r>
      <w:r w:rsidR="007A1613" w:rsidRPr="000D36E0">
        <w:rPr>
          <w:rFonts w:asciiTheme="minorHAnsi" w:hAnsiTheme="minorHAnsi" w:cstheme="minorHAnsi"/>
          <w:color w:val="000000"/>
          <w:sz w:val="20"/>
          <w:szCs w:val="20"/>
        </w:rPr>
        <w:t>spoločnosťou</w:t>
      </w:r>
      <w:r w:rsidR="00DF2487" w:rsidRPr="000D36E0">
        <w:rPr>
          <w:rFonts w:asciiTheme="minorHAnsi" w:hAnsiTheme="minorHAnsi" w:cstheme="minorHAnsi"/>
          <w:color w:val="000000"/>
          <w:sz w:val="20"/>
          <w:szCs w:val="20"/>
        </w:rPr>
        <w:t xml:space="preserve"> </w:t>
      </w:r>
      <w:r w:rsidR="001832C8" w:rsidRPr="000D36E0">
        <w:rPr>
          <w:rFonts w:asciiTheme="minorHAnsi" w:hAnsiTheme="minorHAnsi" w:cstheme="minorHAnsi"/>
          <w:color w:val="000000"/>
          <w:sz w:val="20"/>
          <w:szCs w:val="20"/>
        </w:rPr>
        <w:t>ECB MARTIN s.r.o.</w:t>
      </w:r>
      <w:r w:rsidR="00723535" w:rsidRPr="000D36E0">
        <w:rPr>
          <w:rFonts w:asciiTheme="minorHAnsi" w:hAnsiTheme="minorHAnsi" w:cstheme="minorHAnsi"/>
          <w:color w:val="000000"/>
          <w:sz w:val="20"/>
          <w:szCs w:val="20"/>
        </w:rPr>
        <w:t xml:space="preserve">, </w:t>
      </w:r>
      <w:r w:rsidR="001832C8" w:rsidRPr="000D36E0">
        <w:rPr>
          <w:rFonts w:asciiTheme="minorHAnsi" w:hAnsiTheme="minorHAnsi" w:cstheme="minorHAnsi"/>
          <w:color w:val="000000"/>
          <w:sz w:val="20"/>
          <w:szCs w:val="20"/>
        </w:rPr>
        <w:t xml:space="preserve">Bystrička 526, 038 04 Bystrička, </w:t>
      </w:r>
      <w:r w:rsidRPr="000D36E0">
        <w:rPr>
          <w:rFonts w:asciiTheme="minorHAnsi" w:hAnsiTheme="minorHAnsi" w:cstheme="minorHAnsi"/>
          <w:color w:val="000000"/>
          <w:sz w:val="20"/>
          <w:szCs w:val="20"/>
        </w:rPr>
        <w:t xml:space="preserve">IČO: </w:t>
      </w:r>
      <w:r w:rsidR="001832C8" w:rsidRPr="000D36E0">
        <w:rPr>
          <w:rFonts w:asciiTheme="minorHAnsi" w:hAnsiTheme="minorHAnsi" w:cstheme="minorHAnsi"/>
          <w:color w:val="000000"/>
          <w:sz w:val="20"/>
          <w:szCs w:val="20"/>
        </w:rPr>
        <w:t>44404972</w:t>
      </w:r>
      <w:r w:rsidRPr="000D36E0">
        <w:rPr>
          <w:rFonts w:asciiTheme="minorHAnsi" w:hAnsiTheme="minorHAnsi" w:cstheme="minorHAnsi"/>
          <w:color w:val="000000"/>
          <w:sz w:val="20"/>
          <w:szCs w:val="20"/>
        </w:rPr>
        <w:t xml:space="preserve">, (príloha č. </w:t>
      </w:r>
      <w:r w:rsidR="001832C8" w:rsidRPr="000D36E0">
        <w:rPr>
          <w:rFonts w:asciiTheme="minorHAnsi" w:hAnsiTheme="minorHAnsi" w:cstheme="minorHAnsi"/>
          <w:color w:val="000000"/>
          <w:sz w:val="20"/>
          <w:szCs w:val="20"/>
        </w:rPr>
        <w:t>3</w:t>
      </w:r>
      <w:r w:rsidRPr="000D36E0">
        <w:rPr>
          <w:rFonts w:asciiTheme="minorHAnsi" w:hAnsiTheme="minorHAnsi" w:cstheme="minorHAnsi"/>
          <w:color w:val="000000"/>
          <w:sz w:val="20"/>
          <w:szCs w:val="20"/>
        </w:rPr>
        <w:t xml:space="preserve"> súťažných podkladov), ako aj vo výkaze výmer (príloha č. </w:t>
      </w:r>
      <w:r w:rsidR="00DF2487" w:rsidRPr="000D36E0">
        <w:rPr>
          <w:rFonts w:asciiTheme="minorHAnsi" w:hAnsiTheme="minorHAnsi" w:cstheme="minorHAnsi"/>
          <w:color w:val="000000"/>
          <w:sz w:val="20"/>
          <w:szCs w:val="20"/>
        </w:rPr>
        <w:t>2</w:t>
      </w:r>
      <w:r w:rsidRPr="000D36E0">
        <w:rPr>
          <w:rFonts w:asciiTheme="minorHAnsi" w:hAnsiTheme="minorHAnsi" w:cstheme="minorHAnsi"/>
          <w:color w:val="000000"/>
          <w:sz w:val="20"/>
          <w:szCs w:val="20"/>
        </w:rPr>
        <w:t xml:space="preserve"> súťažných podkladov</w:t>
      </w:r>
      <w:r w:rsidRPr="000D36E0">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763A3">
      <w:pPr>
        <w:pStyle w:val="tl1"/>
        <w:numPr>
          <w:ilvl w:val="1"/>
          <w:numId w:val="24"/>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60E4B730" w14:textId="734B03A8" w:rsidR="00FF50B1" w:rsidRPr="000D36E0" w:rsidRDefault="00331355" w:rsidP="00FF50B1">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4D6D43" w:rsidRPr="000D36E0">
        <w:rPr>
          <w:rFonts w:asciiTheme="minorHAnsi" w:hAnsiTheme="minorHAnsi" w:cstheme="minorHAnsi"/>
          <w:b/>
          <w:bCs/>
          <w:sz w:val="20"/>
          <w:szCs w:val="20"/>
        </w:rPr>
        <w:t>4521</w:t>
      </w:r>
      <w:r w:rsidR="0013563A" w:rsidRPr="000D36E0">
        <w:rPr>
          <w:rFonts w:asciiTheme="minorHAnsi" w:hAnsiTheme="minorHAnsi" w:cstheme="minorHAnsi"/>
          <w:b/>
          <w:bCs/>
          <w:sz w:val="20"/>
          <w:szCs w:val="20"/>
        </w:rPr>
        <w:t>23</w:t>
      </w:r>
      <w:r w:rsidR="004D6D43" w:rsidRPr="000D36E0">
        <w:rPr>
          <w:rFonts w:asciiTheme="minorHAnsi" w:hAnsiTheme="minorHAnsi" w:cstheme="minorHAnsi"/>
          <w:b/>
          <w:bCs/>
          <w:sz w:val="20"/>
          <w:szCs w:val="20"/>
        </w:rPr>
        <w:t xml:space="preserve">00-9 </w:t>
      </w:r>
      <w:r w:rsidR="00FF50B1" w:rsidRPr="000D36E0">
        <w:rPr>
          <w:rFonts w:asciiTheme="minorHAnsi" w:hAnsiTheme="minorHAnsi" w:cstheme="minorHAnsi"/>
          <w:b/>
          <w:bCs/>
          <w:sz w:val="20"/>
          <w:szCs w:val="20"/>
        </w:rPr>
        <w:tab/>
      </w:r>
      <w:r w:rsidR="004D6D43" w:rsidRPr="000D36E0">
        <w:rPr>
          <w:rFonts w:asciiTheme="minorHAnsi" w:hAnsiTheme="minorHAnsi" w:cstheme="minorHAnsi"/>
          <w:b/>
          <w:bCs/>
          <w:sz w:val="20"/>
          <w:szCs w:val="20"/>
        </w:rPr>
        <w:t xml:space="preserve">Stavebné práce na stavbe budov určených pre </w:t>
      </w:r>
    </w:p>
    <w:p w14:paraId="357C879A" w14:textId="7976B9DB" w:rsidR="004D6D43" w:rsidRPr="000D36E0" w:rsidRDefault="00FF50B1" w:rsidP="00FF50B1">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00331355" w:rsidRPr="000D36E0">
        <w:rPr>
          <w:rFonts w:asciiTheme="minorHAnsi" w:hAnsiTheme="minorHAnsi" w:cstheme="minorHAnsi"/>
          <w:b/>
          <w:bCs/>
          <w:sz w:val="20"/>
          <w:szCs w:val="20"/>
        </w:rPr>
        <w:tab/>
      </w:r>
      <w:r w:rsidRPr="000D36E0">
        <w:rPr>
          <w:rFonts w:asciiTheme="minorHAnsi" w:hAnsiTheme="minorHAnsi" w:cstheme="minorHAnsi"/>
          <w:b/>
          <w:bCs/>
          <w:sz w:val="20"/>
          <w:szCs w:val="20"/>
        </w:rPr>
        <w:t>umenie a kultúru</w:t>
      </w:r>
    </w:p>
    <w:p w14:paraId="2E084181" w14:textId="525C6746" w:rsidR="00551F58" w:rsidRPr="000D36E0" w:rsidRDefault="00331355"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4D6D43"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Pr="000D36E0">
        <w:rPr>
          <w:rFonts w:asciiTheme="minorHAnsi" w:hAnsiTheme="minorHAnsi" w:cstheme="minorHAnsi"/>
          <w:sz w:val="20"/>
          <w:szCs w:val="20"/>
        </w:rPr>
        <w:tab/>
      </w:r>
      <w:r w:rsidR="00551F58" w:rsidRPr="000D36E0">
        <w:rPr>
          <w:rFonts w:asciiTheme="minorHAnsi" w:hAnsiTheme="minorHAnsi" w:cstheme="minorHAnsi"/>
          <w:sz w:val="20"/>
          <w:szCs w:val="20"/>
        </w:rPr>
        <w:t xml:space="preserve">45300000-0  </w:t>
      </w:r>
      <w:r w:rsidR="00FF50B1" w:rsidRPr="000D36E0">
        <w:rPr>
          <w:rFonts w:asciiTheme="minorHAnsi" w:hAnsiTheme="minorHAnsi" w:cstheme="minorHAnsi"/>
          <w:sz w:val="20"/>
          <w:szCs w:val="20"/>
        </w:rPr>
        <w:tab/>
      </w:r>
      <w:r w:rsidR="00551F58" w:rsidRPr="000D36E0">
        <w:rPr>
          <w:rFonts w:asciiTheme="minorHAnsi" w:hAnsiTheme="minorHAnsi" w:cstheme="minorHAnsi"/>
          <w:sz w:val="20"/>
          <w:szCs w:val="20"/>
        </w:rPr>
        <w:t>Stavebno-inštalačné práce</w:t>
      </w:r>
    </w:p>
    <w:p w14:paraId="5DC303B8" w14:textId="3DF2D513" w:rsidR="00FF50B1" w:rsidRPr="000D36E0" w:rsidRDefault="00FF50B1"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Pr="000D36E0">
        <w:rPr>
          <w:rFonts w:asciiTheme="minorHAnsi" w:hAnsiTheme="minorHAnsi" w:cstheme="minorHAnsi"/>
          <w:sz w:val="20"/>
          <w:szCs w:val="20"/>
        </w:rPr>
        <w:t>45310000-3</w:t>
      </w:r>
      <w:r w:rsidRPr="000D36E0">
        <w:rPr>
          <w:rFonts w:asciiTheme="minorHAnsi" w:hAnsiTheme="minorHAnsi" w:cstheme="minorHAnsi"/>
          <w:sz w:val="20"/>
          <w:szCs w:val="20"/>
        </w:rPr>
        <w:tab/>
        <w:t>Elektroinštalačné práce</w:t>
      </w:r>
    </w:p>
    <w:p w14:paraId="056AEAED" w14:textId="27E52247" w:rsidR="004D6D43" w:rsidRPr="000D36E0" w:rsidRDefault="00551F58"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FF50B1"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4D6D43" w:rsidRPr="000D36E0">
        <w:rPr>
          <w:rFonts w:asciiTheme="minorHAnsi" w:hAnsiTheme="minorHAnsi" w:cstheme="minorHAnsi"/>
          <w:sz w:val="20"/>
          <w:szCs w:val="20"/>
        </w:rPr>
        <w:t>45443000-4</w:t>
      </w:r>
      <w:r w:rsidR="00FF50B1" w:rsidRPr="000D36E0">
        <w:rPr>
          <w:rFonts w:asciiTheme="minorHAnsi" w:hAnsiTheme="minorHAnsi" w:cstheme="minorHAnsi"/>
          <w:sz w:val="20"/>
          <w:szCs w:val="20"/>
        </w:rPr>
        <w:tab/>
      </w:r>
      <w:r w:rsidR="004D6D43" w:rsidRPr="000D36E0">
        <w:rPr>
          <w:rFonts w:asciiTheme="minorHAnsi" w:hAnsiTheme="minorHAnsi" w:cstheme="minorHAnsi"/>
          <w:sz w:val="20"/>
          <w:szCs w:val="20"/>
        </w:rPr>
        <w:t>Fasádne práce</w:t>
      </w:r>
    </w:p>
    <w:p w14:paraId="736A1AD5" w14:textId="1C60D89C" w:rsidR="00551F58" w:rsidRPr="000D36E0" w:rsidRDefault="00551F58" w:rsidP="00331355">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Pr="000D36E0">
        <w:rPr>
          <w:rFonts w:asciiTheme="minorHAnsi" w:hAnsiTheme="minorHAnsi" w:cstheme="minorHAnsi"/>
          <w:sz w:val="20"/>
          <w:szCs w:val="20"/>
        </w:rPr>
        <w:t>45</w:t>
      </w:r>
      <w:r w:rsidR="00FF50B1" w:rsidRPr="000D36E0">
        <w:rPr>
          <w:rFonts w:asciiTheme="minorHAnsi" w:hAnsiTheme="minorHAnsi" w:cstheme="minorHAnsi"/>
          <w:sz w:val="20"/>
          <w:szCs w:val="20"/>
        </w:rPr>
        <w:t>331100</w:t>
      </w:r>
      <w:r w:rsidRPr="000D36E0">
        <w:rPr>
          <w:rFonts w:asciiTheme="minorHAnsi" w:hAnsiTheme="minorHAnsi" w:cstheme="minorHAnsi"/>
          <w:sz w:val="20"/>
          <w:szCs w:val="20"/>
        </w:rPr>
        <w:t>-</w:t>
      </w:r>
      <w:r w:rsidR="00FF50B1" w:rsidRPr="000D36E0">
        <w:rPr>
          <w:rFonts w:asciiTheme="minorHAnsi" w:hAnsiTheme="minorHAnsi" w:cstheme="minorHAnsi"/>
          <w:sz w:val="20"/>
          <w:szCs w:val="20"/>
        </w:rPr>
        <w:t xml:space="preserve">7 </w:t>
      </w:r>
      <w:r w:rsidR="00331355" w:rsidRPr="000D36E0">
        <w:rPr>
          <w:rFonts w:asciiTheme="minorHAnsi" w:hAnsiTheme="minorHAnsi" w:cstheme="minorHAnsi"/>
          <w:sz w:val="20"/>
          <w:szCs w:val="20"/>
        </w:rPr>
        <w:tab/>
      </w:r>
      <w:r w:rsidR="00FF50B1" w:rsidRPr="000D36E0">
        <w:rPr>
          <w:rFonts w:asciiTheme="minorHAnsi" w:hAnsiTheme="minorHAnsi" w:cstheme="minorHAnsi"/>
          <w:sz w:val="20"/>
          <w:szCs w:val="20"/>
        </w:rPr>
        <w:t>Inštalovanie ústredného kúrenia</w:t>
      </w:r>
    </w:p>
    <w:p w14:paraId="2B06C167" w14:textId="148FF0F3" w:rsidR="00A34B0B" w:rsidRPr="000D36E0" w:rsidRDefault="004D6D43"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226EC128" w14:textId="77777777" w:rsidR="00331355" w:rsidRPr="000D36E0" w:rsidRDefault="00DF2DE2"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w:t>
      </w:r>
      <w:r w:rsidR="003C2F42" w:rsidRPr="000D36E0">
        <w:rPr>
          <w:rFonts w:asciiTheme="minorHAnsi" w:hAnsiTheme="minorHAnsi" w:cstheme="minorHAnsi"/>
          <w:sz w:val="20"/>
          <w:szCs w:val="20"/>
        </w:rPr>
        <w:t xml:space="preserve"> nie</w:t>
      </w:r>
      <w:r w:rsidRPr="000D36E0">
        <w:rPr>
          <w:rFonts w:asciiTheme="minorHAnsi" w:hAnsiTheme="minorHAnsi" w:cstheme="minorHAnsi"/>
          <w:sz w:val="20"/>
          <w:szCs w:val="20"/>
        </w:rPr>
        <w:t xml:space="preserve"> je rozdelený na</w:t>
      </w:r>
      <w:r w:rsidR="00BB2920" w:rsidRPr="000D36E0">
        <w:rPr>
          <w:rFonts w:asciiTheme="minorHAnsi" w:hAnsiTheme="minorHAnsi" w:cstheme="minorHAnsi"/>
          <w:sz w:val="20"/>
          <w:szCs w:val="20"/>
        </w:rPr>
        <w:t xml:space="preserve"> </w:t>
      </w:r>
      <w:r w:rsidRPr="000D36E0">
        <w:rPr>
          <w:rFonts w:asciiTheme="minorHAnsi" w:hAnsiTheme="minorHAnsi" w:cstheme="minorHAnsi"/>
          <w:sz w:val="20"/>
          <w:szCs w:val="20"/>
        </w:rPr>
        <w:t>čast</w:t>
      </w:r>
      <w:r w:rsidR="003C2F42" w:rsidRPr="000D36E0">
        <w:rPr>
          <w:rFonts w:asciiTheme="minorHAnsi" w:hAnsiTheme="minorHAnsi" w:cstheme="minorHAnsi"/>
          <w:sz w:val="20"/>
          <w:szCs w:val="20"/>
        </w:rPr>
        <w:t>i.</w:t>
      </w:r>
    </w:p>
    <w:p w14:paraId="08763AB3" w14:textId="77777777" w:rsidR="00331355" w:rsidRPr="000D36E0" w:rsidRDefault="00331355" w:rsidP="00331355">
      <w:pPr>
        <w:pStyle w:val="tl1"/>
        <w:ind w:left="426"/>
        <w:jc w:val="left"/>
        <w:rPr>
          <w:rFonts w:asciiTheme="minorHAnsi" w:hAnsiTheme="minorHAnsi" w:cstheme="minorHAnsi"/>
          <w:sz w:val="20"/>
          <w:szCs w:val="20"/>
        </w:rPr>
      </w:pPr>
    </w:p>
    <w:p w14:paraId="28367B1F" w14:textId="77777777" w:rsidR="00331355" w:rsidRPr="000D36E0" w:rsidRDefault="00331355"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zákazky je </w:t>
      </w:r>
      <w:r w:rsidRPr="000D36E0">
        <w:rPr>
          <w:rFonts w:asciiTheme="minorHAnsi" w:hAnsiTheme="minorHAnsi" w:cstheme="minorHAnsi"/>
          <w:b/>
          <w:bCs/>
          <w:sz w:val="20"/>
          <w:szCs w:val="20"/>
        </w:rPr>
        <w:t xml:space="preserve">2 555 422,76 </w:t>
      </w:r>
      <w:r w:rsidR="000349D8" w:rsidRPr="000D36E0">
        <w:rPr>
          <w:rFonts w:asciiTheme="minorHAnsi" w:hAnsiTheme="minorHAnsi" w:cstheme="minorHAnsi"/>
          <w:b/>
          <w:sz w:val="20"/>
          <w:szCs w:val="20"/>
        </w:rPr>
        <w:t>€</w:t>
      </w:r>
      <w:r w:rsidR="00BB2920" w:rsidRPr="000D36E0">
        <w:rPr>
          <w:rFonts w:asciiTheme="minorHAnsi" w:hAnsiTheme="minorHAnsi" w:cstheme="minorHAnsi"/>
          <w:b/>
          <w:sz w:val="20"/>
          <w:szCs w:val="20"/>
        </w:rPr>
        <w:t xml:space="preserve"> bez DPH</w:t>
      </w:r>
      <w:r w:rsidR="00BB2920" w:rsidRPr="000D36E0">
        <w:rPr>
          <w:rFonts w:asciiTheme="minorHAnsi" w:hAnsiTheme="minorHAnsi" w:cstheme="minorHAnsi"/>
          <w:sz w:val="20"/>
          <w:szCs w:val="20"/>
        </w:rPr>
        <w:t xml:space="preserve">. </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0D36E0" w:rsidRDefault="00D17B3D"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bCs/>
          <w:sz w:val="20"/>
          <w:szCs w:val="20"/>
        </w:rPr>
        <w:t>Odôvodnenie nerozdelenia predmetu zákazky na časti:</w:t>
      </w:r>
    </w:p>
    <w:p w14:paraId="1ECE74AB" w14:textId="7DD69A9A" w:rsidR="00D17B3D" w:rsidRPr="000D36E0" w:rsidRDefault="00951070" w:rsidP="00713EEF">
      <w:pPr>
        <w:ind w:left="426"/>
        <w:jc w:val="both"/>
        <w:rPr>
          <w:rFonts w:asciiTheme="minorHAnsi" w:hAnsiTheme="minorHAnsi" w:cstheme="minorHAnsi"/>
          <w:sz w:val="20"/>
        </w:rPr>
      </w:pPr>
      <w:r w:rsidRPr="000D36E0">
        <w:rPr>
          <w:rFonts w:asciiTheme="minorHAnsi" w:hAnsiTheme="minorHAnsi" w:cstheme="minorHAnsi"/>
          <w:sz w:val="20"/>
        </w:rPr>
        <w:t>Predmetom zákazky je uskutočnenie stavebných prác</w:t>
      </w:r>
      <w:r w:rsidR="00331355" w:rsidRPr="000D36E0">
        <w:rPr>
          <w:rFonts w:asciiTheme="minorHAnsi" w:hAnsiTheme="minorHAnsi" w:cstheme="minorHAnsi"/>
          <w:bCs/>
          <w:iCs/>
          <w:sz w:val="20"/>
          <w:szCs w:val="20"/>
        </w:rPr>
        <w:t xml:space="preserve"> súvisiacich so znížením energetickej náročnosti objektu Divadla Jozefa Gregora Tajovského vo Zvolene.</w:t>
      </w:r>
      <w:r w:rsidR="00BF21CB" w:rsidRPr="000D36E0">
        <w:rPr>
          <w:rFonts w:asciiTheme="minorHAnsi" w:hAnsiTheme="minorHAnsi" w:cstheme="minorHAnsi"/>
          <w:bCs/>
          <w:iCs/>
          <w:sz w:val="20"/>
          <w:szCs w:val="20"/>
        </w:rPr>
        <w:t xml:space="preserve"> 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715E9318" w14:textId="77777777" w:rsidR="00D17B3D" w:rsidRPr="000D36E0" w:rsidRDefault="00D17B3D" w:rsidP="00D17B3D">
      <w:pPr>
        <w:jc w:val="both"/>
        <w:rPr>
          <w:rFonts w:asciiTheme="minorHAnsi" w:hAnsiTheme="minorHAnsi" w:cstheme="minorHAnsi"/>
          <w:sz w:val="20"/>
          <w:szCs w:val="20"/>
        </w:rPr>
      </w:pPr>
    </w:p>
    <w:p w14:paraId="543DEACA" w14:textId="77777777"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0D36E0" w:rsidRDefault="00D17B3D" w:rsidP="00D17B3D">
      <w:pPr>
        <w:jc w:val="both"/>
        <w:rPr>
          <w:rFonts w:asciiTheme="minorHAnsi" w:hAnsiTheme="minorHAnsi" w:cstheme="minorHAnsi"/>
          <w:sz w:val="20"/>
          <w:szCs w:val="20"/>
        </w:rPr>
      </w:pPr>
    </w:p>
    <w:p w14:paraId="53F9F3E0" w14:textId="04CB5B31"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Po dôkladnom preskúmaní a následnom zvážení následkov možného rozdelenia predmetu zákazky na časti 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na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1F11B2D" w14:textId="77777777" w:rsidR="00BE7600" w:rsidRPr="000D36E0" w:rsidRDefault="00BE7600" w:rsidP="00713EEF">
      <w:pPr>
        <w:ind w:left="426"/>
        <w:jc w:val="both"/>
        <w:rPr>
          <w:rFonts w:asciiTheme="minorHAnsi" w:hAnsiTheme="minorHAnsi" w:cstheme="minorHAnsi"/>
          <w:sz w:val="20"/>
          <w:szCs w:val="20"/>
        </w:rPr>
      </w:pPr>
    </w:p>
    <w:p w14:paraId="7DED68A5" w14:textId="27ACABAB" w:rsidR="00BE7600" w:rsidRPr="000D36E0" w:rsidRDefault="00BE7600" w:rsidP="00BE7600">
      <w:pPr>
        <w:ind w:left="426"/>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w:t>
      </w:r>
      <w:r w:rsidRPr="000D36E0">
        <w:rPr>
          <w:rFonts w:asciiTheme="minorHAnsi" w:hAnsiTheme="minorHAnsi" w:cstheme="minorHAnsi"/>
          <w:sz w:val="20"/>
          <w:szCs w:val="20"/>
        </w:rPr>
        <w:lastRenderedPageBreak/>
        <w:t>sťažovali uskutočniť</w:t>
      </w:r>
      <w:r w:rsidR="006A0DEA" w:rsidRPr="000D36E0">
        <w:rPr>
          <w:rFonts w:asciiTheme="minorHAnsi" w:hAnsiTheme="minorHAnsi" w:cstheme="minorHAnsi"/>
          <w:sz w:val="20"/>
          <w:szCs w:val="20"/>
        </w:rPr>
        <w:t xml:space="preserve"> stavebné práce, zároveň rozdelením zákazky by sa oslabila pozícia verejného obstarávateľa z hľadiska držania záruky a z hľadiska praktickej možnosti vymáhania zodpovednosti u zhotoviteľov. </w:t>
      </w:r>
    </w:p>
    <w:p w14:paraId="370DABEC" w14:textId="77777777" w:rsidR="00D17B3D" w:rsidRPr="000D36E0" w:rsidRDefault="00D17B3D" w:rsidP="00D17B3D">
      <w:pPr>
        <w:jc w:val="both"/>
        <w:rPr>
          <w:rFonts w:asciiTheme="minorHAnsi" w:hAnsiTheme="minorHAnsi" w:cstheme="minorHAnsi"/>
          <w:sz w:val="20"/>
          <w:szCs w:val="20"/>
        </w:rPr>
      </w:pPr>
    </w:p>
    <w:p w14:paraId="7226ED92" w14:textId="236B9E64" w:rsidR="00BB2920"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pristúpil k nerozdeleniu predmetu zákazky na časti, ktoré odôvodňuje v súlade s § 28 ods.</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B763A3">
      <w:pPr>
        <w:pStyle w:val="tl1"/>
        <w:numPr>
          <w:ilvl w:val="1"/>
          <w:numId w:val="24"/>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16F324FB" w:rsidR="00331355" w:rsidRPr="000D36E0" w:rsidRDefault="007A129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v zmysle článku III. Zmluvy o dielo je</w:t>
      </w:r>
      <w:r w:rsidR="001245F2" w:rsidRPr="000D36E0">
        <w:rPr>
          <w:rFonts w:asciiTheme="minorHAnsi" w:hAnsiTheme="minorHAnsi" w:cstheme="minorHAnsi"/>
          <w:bCs/>
          <w:sz w:val="20"/>
          <w:szCs w:val="20"/>
        </w:rPr>
        <w:t xml:space="preserve"> </w:t>
      </w:r>
      <w:r w:rsidR="00331355" w:rsidRPr="000D36E0">
        <w:rPr>
          <w:rFonts w:asciiTheme="minorHAnsi" w:hAnsiTheme="minorHAnsi" w:cstheme="minorHAnsi"/>
          <w:bCs/>
          <w:sz w:val="20"/>
          <w:szCs w:val="20"/>
        </w:rPr>
        <w:t>ul. Divadelná 1727/3, Zvolen, stavba – budova so súpisným číslom 1727, nachádzajúca sa na pozemku umiestnenom na parcele KN „C“ č. 1241 o výmere 3443 m2, druh pozemku: zastavaná plocha a nádvorie, zapísaná na LV č. 2796 vedenom Okresným úradom Zvolen, katastrálnym odborom pre okres Zvolen, obec Zvolen, katastrálne územie Zvolen</w:t>
      </w:r>
      <w:r w:rsidR="00331355" w:rsidRPr="000D36E0">
        <w:rPr>
          <w:rFonts w:asciiTheme="minorHAnsi" w:hAnsiTheme="minorHAnsi" w:cstheme="minorHAnsi"/>
          <w:bCs/>
          <w:szCs w:val="20"/>
        </w:rPr>
        <w:t>.</w:t>
      </w:r>
      <w:r w:rsidR="00042707" w:rsidRPr="000D36E0">
        <w:rPr>
          <w:rFonts w:asciiTheme="minorHAnsi" w:hAnsiTheme="minorHAnsi" w:cstheme="minorHAnsi"/>
          <w:sz w:val="20"/>
          <w:szCs w:val="20"/>
        </w:rPr>
        <w:t xml:space="preserve"> </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27B3929D" w:rsidR="00265B8E" w:rsidRPr="000D36E0" w:rsidRDefault="00265B8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0D36E0">
        <w:rPr>
          <w:rFonts w:asciiTheme="minorHAnsi" w:hAnsiTheme="minorHAnsi" w:cstheme="minorHAnsi"/>
          <w:sz w:val="20"/>
          <w:szCs w:val="20"/>
        </w:rPr>
        <w:t>1</w:t>
      </w:r>
      <w:r w:rsidRPr="000D36E0">
        <w:rPr>
          <w:rFonts w:asciiTheme="minorHAnsi" w:hAnsiTheme="minorHAnsi" w:cstheme="minorHAnsi"/>
          <w:sz w:val="20"/>
          <w:szCs w:val="20"/>
        </w:rPr>
        <w:t xml:space="preserve"> SP), </w:t>
      </w:r>
      <w:proofErr w:type="spellStart"/>
      <w:r w:rsidRPr="000D36E0">
        <w:rPr>
          <w:rFonts w:asciiTheme="minorHAnsi" w:hAnsiTheme="minorHAnsi" w:cstheme="minorHAnsi"/>
          <w:sz w:val="20"/>
          <w:szCs w:val="20"/>
        </w:rPr>
        <w:t>t.j</w:t>
      </w:r>
      <w:proofErr w:type="spellEnd"/>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najneskôr do</w:t>
      </w:r>
      <w:r w:rsidR="001245F2" w:rsidRPr="000D36E0">
        <w:rPr>
          <w:rFonts w:asciiTheme="minorHAnsi" w:hAnsiTheme="minorHAnsi" w:cstheme="minorHAnsi"/>
          <w:b/>
          <w:bCs/>
          <w:sz w:val="20"/>
          <w:szCs w:val="20"/>
        </w:rPr>
        <w:t xml:space="preserve"> </w:t>
      </w:r>
      <w:r w:rsidR="00331355" w:rsidRPr="000D36E0">
        <w:rPr>
          <w:rFonts w:asciiTheme="minorHAnsi" w:hAnsiTheme="minorHAnsi" w:cstheme="minorHAnsi"/>
          <w:b/>
          <w:bCs/>
          <w:sz w:val="20"/>
          <w:szCs w:val="20"/>
        </w:rPr>
        <w:t>2</w:t>
      </w:r>
      <w:r w:rsidR="001245F2" w:rsidRPr="000D36E0">
        <w:rPr>
          <w:rFonts w:asciiTheme="minorHAnsi" w:hAnsiTheme="minorHAnsi" w:cstheme="minorHAnsi"/>
          <w:b/>
          <w:bCs/>
          <w:sz w:val="20"/>
          <w:szCs w:val="20"/>
        </w:rPr>
        <w:t>50</w:t>
      </w:r>
      <w:r w:rsidRPr="000D36E0">
        <w:rPr>
          <w:rFonts w:asciiTheme="minorHAnsi" w:hAnsiTheme="minorHAnsi" w:cstheme="minorHAnsi"/>
          <w:b/>
          <w:bCs/>
          <w:sz w:val="20"/>
          <w:szCs w:val="20"/>
        </w:rPr>
        <w:t xml:space="preserve"> dní odo dňa prevzatia staveniska</w:t>
      </w:r>
      <w:r w:rsidRPr="000D36E0">
        <w:rPr>
          <w:rFonts w:asciiTheme="minorHAnsi" w:hAnsiTheme="minorHAnsi" w:cstheme="minorHAnsi"/>
          <w:sz w:val="20"/>
          <w:szCs w:val="20"/>
        </w:rPr>
        <w:t xml:space="preserve"> zhotoviteľom.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444686EA" w14:textId="17881C79" w:rsidR="002B4878" w:rsidRPr="000D36E0" w:rsidRDefault="00CC392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D47773" w:rsidRPr="000D36E0">
        <w:rPr>
          <w:rFonts w:asciiTheme="minorHAnsi" w:hAnsiTheme="minorHAnsi" w:cstheme="minorHAnsi"/>
          <w:sz w:val="20"/>
          <w:szCs w:val="20"/>
        </w:rPr>
        <w:t xml:space="preserve">financovaný </w:t>
      </w:r>
      <w:r w:rsidR="00BA4F05" w:rsidRPr="000D36E0">
        <w:rPr>
          <w:rFonts w:asciiTheme="minorHAnsi" w:hAnsiTheme="minorHAnsi" w:cstheme="minorHAnsi"/>
          <w:sz w:val="20"/>
          <w:szCs w:val="20"/>
        </w:rPr>
        <w:t>z</w:t>
      </w:r>
      <w:r w:rsidR="006D1E8D" w:rsidRPr="000D36E0">
        <w:rPr>
          <w:rFonts w:asciiTheme="minorHAnsi" w:hAnsiTheme="minorHAnsi" w:cstheme="minorHAnsi"/>
          <w:sz w:val="20"/>
          <w:szCs w:val="20"/>
        </w:rPr>
        <w:t> príspevku mechanizmu na podporu obnovy a odolnosti na obnovu verejných historických a pamiatkovo chránených budov. Poskytovateľom príspevku je Ministerstvo dopravy Slovenskej republiky.</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12EDA94E" w14:textId="2D32CCCC" w:rsidR="00A34B0B" w:rsidRPr="000D36E0" w:rsidRDefault="00F7358C"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Zábezpeka ponuky sa nevyžaduje, z uvedeného dôvodu verejný obstarávateľ neurčuje lehotu viazanosti ponúk.</w:t>
      </w: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842BB65"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Podania a dokumenty súvisiace s uplatnením revíznych postupov sú medzi verejným obstarávateľom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záujemcami/uchádzačmi doručované v súlade s Výkladovým stanoviskom Úradu pre verejné obstarávanie č.</w:t>
      </w:r>
      <w:r w:rsidR="007609FB" w:rsidRPr="000D36E0">
        <w:rPr>
          <w:rFonts w:asciiTheme="minorHAnsi" w:hAnsiTheme="minorHAnsi" w:cstheme="minorHAnsi"/>
          <w:sz w:val="20"/>
          <w:szCs w:val="20"/>
        </w:rPr>
        <w:t> </w:t>
      </w:r>
      <w:r w:rsidRPr="000D36E0">
        <w:rPr>
          <w:rFonts w:asciiTheme="minorHAnsi" w:hAnsiTheme="minorHAnsi" w:cstheme="minorHAnsi"/>
          <w:sz w:val="20"/>
          <w:szCs w:val="20"/>
        </w:rPr>
        <w:t>3/2018.</w:t>
      </w:r>
    </w:p>
    <w:p w14:paraId="49B349AF" w14:textId="77777777" w:rsidR="00A34B0B" w:rsidRPr="000D36E0" w:rsidRDefault="00A34B0B" w:rsidP="00A34B0B">
      <w:pPr>
        <w:pStyle w:val="tl1"/>
        <w:rPr>
          <w:rFonts w:asciiTheme="minorHAnsi" w:hAnsiTheme="minorHAnsi" w:cstheme="minorHAnsi"/>
          <w:sz w:val="22"/>
          <w:szCs w:val="22"/>
        </w:rPr>
      </w:pPr>
    </w:p>
    <w:p w14:paraId="7E1EAC31" w14:textId="2C4E36E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5F3BECC4" w:rsidR="003667E0"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primerane predĺži lehotu na predkladanie ponúk, ak</w:t>
      </w:r>
    </w:p>
    <w:p w14:paraId="1105E9A6" w14:textId="0206A351" w:rsidR="00BB67C8" w:rsidRPr="000D36E0" w:rsidRDefault="00A34B0B" w:rsidP="006A4A87">
      <w:pPr>
        <w:pStyle w:val="tl1"/>
        <w:numPr>
          <w:ilvl w:val="0"/>
          <w:numId w:val="6"/>
        </w:numPr>
        <w:ind w:left="851" w:hanging="284"/>
        <w:rPr>
          <w:rFonts w:asciiTheme="minorHAnsi" w:hAnsiTheme="minorHAnsi" w:cstheme="minorHAnsi"/>
          <w:sz w:val="20"/>
          <w:szCs w:val="20"/>
        </w:rPr>
      </w:pP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E8451A" w:rsidRPr="000D36E0">
        <w:rPr>
          <w:rFonts w:asciiTheme="minorHAnsi" w:hAnsiTheme="minorHAnsi" w:cstheme="minorHAnsi"/>
          <w:sz w:val="20"/>
          <w:szCs w:val="20"/>
        </w:rPr>
        <w:t>,</w:t>
      </w:r>
      <w:r w:rsidRPr="000D36E0">
        <w:rPr>
          <w:rFonts w:asciiTheme="minorHAnsi" w:hAnsiTheme="minorHAnsi" w:cstheme="minorHAnsi"/>
          <w:sz w:val="20"/>
          <w:szCs w:val="20"/>
        </w:rPr>
        <w:t xml:space="preserve"> alebo</w:t>
      </w:r>
    </w:p>
    <w:p w14:paraId="37FFD09B" w14:textId="77777777" w:rsidR="00A34B0B" w:rsidRPr="000D36E0" w:rsidRDefault="00A34B0B" w:rsidP="00A34B0B">
      <w:pPr>
        <w:pStyle w:val="tl1"/>
        <w:numPr>
          <w:ilvl w:val="0"/>
          <w:numId w:val="6"/>
        </w:numPr>
        <w:ind w:left="851" w:hanging="284"/>
        <w:rPr>
          <w:rFonts w:asciiTheme="minorHAnsi" w:hAnsiTheme="minorHAnsi" w:cstheme="minorHAnsi"/>
          <w:sz w:val="20"/>
          <w:szCs w:val="20"/>
        </w:rPr>
      </w:pPr>
      <w:r w:rsidRPr="000D36E0">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1060663A"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 prípade záujmu verejný obstarávateľ umožňuje vykonanie obhliadky. </w:t>
      </w:r>
    </w:p>
    <w:p w14:paraId="4163C385" w14:textId="77777777" w:rsidR="006D1E8D" w:rsidRPr="000D36E0" w:rsidRDefault="006D1E8D" w:rsidP="006D1E8D">
      <w:pPr>
        <w:pStyle w:val="tl1"/>
        <w:ind w:left="426"/>
        <w:rPr>
          <w:rFonts w:asciiTheme="minorHAnsi" w:hAnsiTheme="minorHAnsi" w:cstheme="minorHAnsi"/>
          <w:sz w:val="20"/>
          <w:szCs w:val="20"/>
        </w:rPr>
      </w:pPr>
    </w:p>
    <w:p w14:paraId="5495C3E0"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sidRPr="000D36E0">
        <w:rPr>
          <w:rFonts w:asciiTheme="minorHAnsi" w:hAnsiTheme="minorHAnsi" w:cstheme="minorHAnsi"/>
          <w:sz w:val="20"/>
          <w:szCs w:val="20"/>
        </w:rPr>
        <w:t>JOSEPHINE</w:t>
      </w:r>
      <w:r w:rsidRPr="000D36E0">
        <w:rPr>
          <w:rFonts w:asciiTheme="minorHAnsi" w:hAnsiTheme="minorHAnsi" w:cstheme="minorHAnsi"/>
          <w:sz w:val="20"/>
          <w:szCs w:val="20"/>
        </w:rPr>
        <w:t>. Žiadosť o vykonanie obhliadky musí byť doručená najneskôr do uplynutia lehoty na predkladanie ponúk. Na žiadosti doručené po uvedenej lehote sa nebude prihliadať.</w:t>
      </w:r>
    </w:p>
    <w:p w14:paraId="10884D9B" w14:textId="77777777" w:rsidR="006D1E8D" w:rsidRPr="000D36E0" w:rsidRDefault="006D1E8D" w:rsidP="006D1E8D">
      <w:pPr>
        <w:pStyle w:val="Odsekzoznamu"/>
        <w:rPr>
          <w:rFonts w:asciiTheme="minorHAnsi" w:hAnsiTheme="minorHAnsi" w:cstheme="minorHAnsi"/>
          <w:sz w:val="20"/>
          <w:szCs w:val="20"/>
        </w:rPr>
      </w:pPr>
    </w:p>
    <w:p w14:paraId="39AE5A33"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0D36E0">
        <w:rPr>
          <w:rFonts w:asciiTheme="minorHAnsi" w:hAnsiTheme="minorHAnsi" w:cstheme="minorHAnsi"/>
          <w:sz w:val="20"/>
          <w:szCs w:val="20"/>
          <w:u w:val="single"/>
        </w:rPr>
        <w:t>Obhliadka sa nemôže uskutočniť skôr ako dva pracovné dni odo dňa odoslania oznámenia o konaní obhliadky</w:t>
      </w:r>
      <w:r w:rsidRPr="000D36E0">
        <w:rPr>
          <w:rFonts w:asciiTheme="minorHAnsi" w:hAnsiTheme="minorHAnsi" w:cstheme="minorHAnsi"/>
          <w:sz w:val="20"/>
          <w:szCs w:val="20"/>
        </w:rPr>
        <w:t xml:space="preserve">. </w:t>
      </w:r>
    </w:p>
    <w:p w14:paraId="70C73010" w14:textId="77777777" w:rsidR="006D1E8D" w:rsidRPr="000D36E0" w:rsidRDefault="006D1E8D" w:rsidP="006D1E8D">
      <w:pPr>
        <w:pStyle w:val="Odsekzoznamu"/>
        <w:rPr>
          <w:rFonts w:asciiTheme="minorHAnsi" w:hAnsiTheme="minorHAnsi" w:cstheme="minorHAnsi"/>
          <w:sz w:val="20"/>
          <w:szCs w:val="20"/>
        </w:rPr>
      </w:pPr>
    </w:p>
    <w:p w14:paraId="5352EA85"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určuje pre každého zo záujemcov 60 minút ako maximálny čas trvania obhliadky. </w:t>
      </w:r>
    </w:p>
    <w:p w14:paraId="2EFBC2F7" w14:textId="77777777" w:rsidR="006D1E8D" w:rsidRPr="000D36E0" w:rsidRDefault="006D1E8D" w:rsidP="006D1E8D">
      <w:pPr>
        <w:pStyle w:val="Odsekzoznamu"/>
        <w:rPr>
          <w:rFonts w:asciiTheme="minorHAnsi" w:hAnsiTheme="minorHAnsi" w:cstheme="minorHAnsi"/>
          <w:sz w:val="20"/>
          <w:szCs w:val="20"/>
        </w:rPr>
      </w:pPr>
    </w:p>
    <w:p w14:paraId="7C2B2222"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DC95F86" w14:textId="77777777" w:rsidR="006D1E8D" w:rsidRPr="000D36E0" w:rsidRDefault="006D1E8D" w:rsidP="006D1E8D">
      <w:pPr>
        <w:pStyle w:val="Odsekzoznamu"/>
        <w:rPr>
          <w:rFonts w:asciiTheme="minorHAnsi" w:hAnsiTheme="minorHAnsi" w:cstheme="minorHAnsi"/>
          <w:sz w:val="20"/>
          <w:szCs w:val="20"/>
        </w:rPr>
      </w:pPr>
    </w:p>
    <w:p w14:paraId="2AEB7DD0" w14:textId="5A6F5560" w:rsidR="00D33E2E"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lastRenderedPageBreak/>
        <w:t>VYHOTOVENIE PONUKY</w:t>
      </w:r>
    </w:p>
    <w:p w14:paraId="2FAE830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57B5AD2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6FC07786" w14:textId="77777777" w:rsidR="006D1E8D" w:rsidRPr="000D36E0" w:rsidRDefault="006D1E8D" w:rsidP="006D1E8D">
      <w:pPr>
        <w:pStyle w:val="Odsekzoznamu"/>
        <w:rPr>
          <w:rFonts w:asciiTheme="minorHAnsi" w:hAnsiTheme="minorHAnsi" w:cstheme="minorHAnsi"/>
          <w:sz w:val="20"/>
          <w:szCs w:val="20"/>
        </w:rPr>
      </w:pPr>
    </w:p>
    <w:p w14:paraId="5050D742" w14:textId="1AC2BEE1"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môže </w:t>
      </w:r>
      <w:r w:rsidRPr="000D36E0">
        <w:rPr>
          <w:rFonts w:asciiTheme="minorHAnsi" w:hAnsiTheme="minorHAnsi" w:cstheme="minorHAnsi"/>
          <w:sz w:val="20"/>
          <w:szCs w:val="20"/>
          <w:u w:val="single"/>
        </w:rPr>
        <w:t>predbežne nahradiť doklady</w:t>
      </w:r>
      <w:r w:rsidRPr="000D36E0">
        <w:rPr>
          <w:rFonts w:asciiTheme="minorHAnsi" w:hAnsiTheme="minorHAnsi" w:cstheme="minorHAnsi"/>
          <w:sz w:val="20"/>
          <w:szCs w:val="20"/>
        </w:rPr>
        <w:t>, prostredníctvom ktorých preukazuje splnenie podmienok účasti</w:t>
      </w:r>
      <w:r w:rsidR="00D33E2E"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zmysle § 39 ZVO Jednotným európskym dokumentom</w:t>
      </w:r>
      <w:r w:rsidRPr="000D36E0">
        <w:rPr>
          <w:rFonts w:asciiTheme="minorHAnsi" w:hAnsiTheme="minorHAnsi" w:cstheme="minorHAnsi"/>
          <w:sz w:val="20"/>
          <w:szCs w:val="20"/>
        </w:rPr>
        <w:t xml:space="preserve">. V takomto prípade súčasťou jeho ponuky bude vyplnený jednotný elektronický dokument. Uchádzač </w:t>
      </w:r>
      <w:r w:rsidRPr="000D36E0">
        <w:rPr>
          <w:rFonts w:asciiTheme="minorHAnsi" w:hAnsiTheme="minorHAnsi" w:cstheme="minorHAnsi"/>
          <w:sz w:val="20"/>
          <w:szCs w:val="20"/>
          <w:u w:val="single"/>
        </w:rPr>
        <w:t>môže</w:t>
      </w:r>
      <w:r w:rsidRPr="000D36E0">
        <w:rPr>
          <w:rFonts w:asciiTheme="minorHAnsi" w:hAnsiTheme="minorHAnsi" w:cstheme="minorHAnsi"/>
          <w:sz w:val="20"/>
          <w:szCs w:val="20"/>
        </w:rPr>
        <w:t xml:space="preserve"> prehlásiť splnenie podmienok účasti finančného a</w:t>
      </w:r>
      <w:r w:rsidR="007F2C33"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EE7541"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r w:rsidR="006D1E8D" w:rsidRPr="000D36E0">
        <w:rPr>
          <w:rFonts w:asciiTheme="minorHAnsi" w:hAnsiTheme="minorHAnsi" w:cstheme="minorHAnsi"/>
          <w:sz w:val="20"/>
          <w:szCs w:val="20"/>
        </w:rPr>
        <w:t>.</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2D2015" w:rsidRPr="000D36E0">
        <w:rPr>
          <w:rFonts w:asciiTheme="minorHAnsi" w:hAnsiTheme="minorHAnsi" w:cstheme="minorHAnsi"/>
          <w:sz w:val="20"/>
          <w:szCs w:val="20"/>
        </w:rPr>
        <w:t xml:space="preserve">časť predmetu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0D36E0" w:rsidRDefault="00F9774F" w:rsidP="00A34B0B">
      <w:pPr>
        <w:pStyle w:val="tl1"/>
        <w:rPr>
          <w:rFonts w:asciiTheme="minorHAnsi" w:hAnsiTheme="minorHAnsi" w:cstheme="minorHAnsi"/>
          <w:sz w:val="20"/>
          <w:szCs w:val="20"/>
        </w:rPr>
      </w:pPr>
    </w:p>
    <w:p w14:paraId="4C5C4F77" w14:textId="17B0AB0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ZÁBEZPEKA, podmienky jej zloženia, podmienky jej uvoľnenia alebo vrátenia</w:t>
      </w:r>
    </w:p>
    <w:p w14:paraId="0C6177A7" w14:textId="247497D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Zábezpeka sa nevyžaduje.</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Záujemca je povinný pri zostavovaní ponuky dodržať obsah uvedený v bode 15.2.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0D36E0" w:rsidRDefault="00EF0E19" w:rsidP="00B763A3">
      <w:pPr>
        <w:pStyle w:val="tl1"/>
        <w:numPr>
          <w:ilvl w:val="0"/>
          <w:numId w:val="20"/>
        </w:numPr>
        <w:ind w:left="1701" w:hanging="284"/>
        <w:rPr>
          <w:rFonts w:asciiTheme="minorHAnsi" w:hAnsiTheme="minorHAnsi" w:cstheme="minorHAnsi"/>
          <w:sz w:val="20"/>
          <w:szCs w:val="20"/>
        </w:rPr>
      </w:pPr>
      <w:r w:rsidRPr="000D36E0">
        <w:rPr>
          <w:rFonts w:asciiTheme="minorHAnsi" w:hAnsiTheme="minorHAnsi" w:cstheme="minorHAnsi"/>
          <w:sz w:val="20"/>
          <w:szCs w:val="20"/>
        </w:rPr>
        <w:t>vecný a časový harmonogram realizácie stavebných prác;</w:t>
      </w:r>
    </w:p>
    <w:p w14:paraId="53B029D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C85D95">
      <w:pPr>
        <w:pStyle w:val="tl1"/>
        <w:ind w:left="70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610D16F1" w14:textId="77777777" w:rsidR="00C85D95" w:rsidRPr="000D36E0" w:rsidRDefault="006B22AA"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b/>
          <w:sz w:val="20"/>
          <w:szCs w:val="20"/>
        </w:rPr>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lastRenderedPageBreak/>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4010C283" w14:textId="39CDE25F" w:rsidR="00A34B0B"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2"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5756E92" w14:textId="77777777" w:rsidR="00A34B0B" w:rsidRDefault="00A34B0B" w:rsidP="00A34B0B">
      <w:pPr>
        <w:pStyle w:val="tl1"/>
        <w:jc w:val="left"/>
        <w:rPr>
          <w:rFonts w:asciiTheme="minorHAnsi" w:hAnsiTheme="minorHAnsi" w:cstheme="minorHAnsi"/>
          <w:sz w:val="20"/>
          <w:szCs w:val="20"/>
        </w:rPr>
      </w:pP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lastRenderedPageBreak/>
        <w:t>INFORMÁCIA O VÝSLEDKU VYHODNOTENIA PONÚK</w:t>
      </w:r>
    </w:p>
    <w:p w14:paraId="2617E68E" w14:textId="50BC98DA" w:rsidR="002079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F949FF">
      <w:pPr>
        <w:numPr>
          <w:ilvl w:val="0"/>
          <w:numId w:val="12"/>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4B4617B4" w:rsidR="00B668A2"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10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C657E9" w:rsidRPr="000D36E0">
        <w:rPr>
          <w:rFonts w:asciiTheme="minorHAnsi" w:hAnsiTheme="minorHAnsi" w:cstheme="minorHAnsi"/>
          <w:b/>
          <w:sz w:val="20"/>
          <w:szCs w:val="20"/>
        </w:rPr>
        <w:t>5</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C11BC1" w:rsidRPr="000D36E0">
        <w:rPr>
          <w:rFonts w:asciiTheme="minorHAnsi" w:hAnsiTheme="minorHAnsi" w:cstheme="minorHAnsi"/>
          <w:sz w:val="20"/>
          <w:szCs w:val="20"/>
        </w:rPr>
        <w:t>(primerane predĺžená lehota na poskytnutie súčinnosti potrebnej na uzavretie zmluvy v zmysle § 56 ods. 10 ZVO)</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nasledovným spôsobom</w:t>
      </w:r>
      <w:r w:rsidR="004F332C" w:rsidRPr="000D36E0">
        <w:rPr>
          <w:rFonts w:asciiTheme="minorHAnsi" w:hAnsiTheme="minorHAnsi" w:cstheme="minorHAnsi"/>
          <w:sz w:val="20"/>
          <w:szCs w:val="20"/>
        </w:rPr>
        <w:t xml:space="preserve"> (Lehota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7777777" w:rsidR="00B668A2" w:rsidRPr="000D36E0" w:rsidRDefault="00B668A2" w:rsidP="00B668A2">
      <w:pPr>
        <w:shd w:val="clear" w:color="auto" w:fill="FFFFFF"/>
        <w:jc w:val="both"/>
        <w:rPr>
          <w:rFonts w:asciiTheme="minorHAnsi" w:hAnsiTheme="minorHAnsi" w:cstheme="minorHAnsi"/>
          <w:sz w:val="20"/>
          <w:szCs w:val="20"/>
        </w:rPr>
      </w:pPr>
      <w:r w:rsidRPr="000D36E0">
        <w:rPr>
          <w:rFonts w:asciiTheme="minorHAnsi" w:hAnsiTheme="minorHAnsi" w:cstheme="minorHAnsi"/>
          <w:b/>
          <w:sz w:val="20"/>
          <w:szCs w:val="20"/>
        </w:rPr>
        <w:t>A) Elektronicky</w:t>
      </w:r>
      <w:r w:rsidRPr="000D36E0">
        <w:rPr>
          <w:rFonts w:asciiTheme="minorHAnsi" w:hAnsiTheme="minorHAnsi" w:cstheme="minorHAnsi"/>
          <w:sz w:val="20"/>
          <w:szCs w:val="20"/>
        </w:rPr>
        <w:t xml:space="preserve"> prostredníctvom komunikačného rozhrania systému JOSEPHINE vo forme </w:t>
      </w:r>
      <w:proofErr w:type="spellStart"/>
      <w:r w:rsidRPr="000D36E0">
        <w:rPr>
          <w:rFonts w:asciiTheme="minorHAnsi" w:hAnsiTheme="minorHAnsi" w:cstheme="minorHAnsi"/>
          <w:sz w:val="20"/>
          <w:szCs w:val="20"/>
        </w:rPr>
        <w:t>scanov</w:t>
      </w:r>
      <w:proofErr w:type="spellEnd"/>
      <w:r w:rsidRPr="000D36E0">
        <w:rPr>
          <w:rFonts w:asciiTheme="minorHAnsi" w:hAnsiTheme="minorHAnsi" w:cstheme="minorHAnsi"/>
          <w:sz w:val="20"/>
          <w:szCs w:val="20"/>
        </w:rPr>
        <w:t xml:space="preserve"> originálov alebo úradne overených fotokópií (formát .pdf):</w:t>
      </w:r>
    </w:p>
    <w:p w14:paraId="068B9ED2" w14:textId="417FF882" w:rsidR="00C76CEE" w:rsidRPr="000D36E0" w:rsidRDefault="00F949F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0D36E0">
        <w:rPr>
          <w:rFonts w:asciiTheme="minorHAnsi" w:hAnsiTheme="minorHAnsi" w:cstheme="minorHAnsi"/>
          <w:b/>
          <w:sz w:val="20"/>
          <w:szCs w:val="20"/>
        </w:rPr>
        <w:t>S</w:t>
      </w:r>
      <w:r w:rsidR="00C76CEE" w:rsidRPr="000D36E0">
        <w:rPr>
          <w:rFonts w:asciiTheme="minorHAnsi" w:hAnsiTheme="minorHAnsi" w:cstheme="minorHAnsi"/>
          <w:b/>
          <w:sz w:val="20"/>
          <w:szCs w:val="20"/>
        </w:rPr>
        <w:t>can</w:t>
      </w:r>
      <w:proofErr w:type="spellEnd"/>
      <w:r w:rsidR="00C76CEE" w:rsidRPr="000D36E0">
        <w:rPr>
          <w:rFonts w:asciiTheme="minorHAnsi" w:hAnsiTheme="minorHAnsi" w:cstheme="minorHAnsi"/>
          <w:b/>
          <w:sz w:val="20"/>
          <w:szCs w:val="20"/>
        </w:rPr>
        <w:t xml:space="preserve"> vyplnenej a podpísanej zmluvy vrátane všetkých relevantných príloh. </w:t>
      </w:r>
    </w:p>
    <w:p w14:paraId="35589511" w14:textId="0EA038BD"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Dôkaz o existencii poistenia</w:t>
      </w:r>
      <w:r w:rsidRPr="000D36E0">
        <w:rPr>
          <w:rFonts w:asciiTheme="minorHAnsi" w:hAnsiTheme="minorHAnsi" w:cstheme="minorHAnsi"/>
          <w:sz w:val="20"/>
          <w:szCs w:val="20"/>
        </w:rPr>
        <w:t xml:space="preserve"> </w:t>
      </w:r>
      <w:bookmarkStart w:id="1" w:name="_Hlk67385765"/>
      <w:r w:rsidRPr="000D36E0">
        <w:rPr>
          <w:rFonts w:asciiTheme="minorHAnsi" w:hAnsiTheme="minorHAnsi" w:cstheme="minorHAnsi"/>
          <w:sz w:val="20"/>
          <w:szCs w:val="20"/>
        </w:rPr>
        <w:t>v súlade s bodom 2</w:t>
      </w:r>
      <w:r w:rsidR="00F949FF" w:rsidRPr="000D36E0">
        <w:rPr>
          <w:rFonts w:asciiTheme="minorHAnsi" w:hAnsiTheme="minorHAnsi" w:cstheme="minorHAnsi"/>
          <w:sz w:val="20"/>
          <w:szCs w:val="20"/>
        </w:rPr>
        <w:t>9.</w:t>
      </w:r>
      <w:r w:rsidRPr="000D36E0">
        <w:rPr>
          <w:rFonts w:asciiTheme="minorHAnsi" w:hAnsiTheme="minorHAnsi" w:cstheme="minorHAnsi"/>
          <w:sz w:val="20"/>
          <w:szCs w:val="20"/>
        </w:rPr>
        <w:t xml:space="preserve"> článku </w:t>
      </w:r>
      <w:r w:rsidRPr="000D36E0">
        <w:rPr>
          <w:rFonts w:asciiTheme="minorHAnsi" w:hAnsiTheme="minorHAnsi" w:cstheme="minorHAnsi"/>
          <w:i/>
          <w:iCs/>
          <w:sz w:val="20"/>
          <w:szCs w:val="20"/>
        </w:rPr>
        <w:t>VII. Podmienky vykonania diela</w:t>
      </w:r>
      <w:r w:rsidRPr="000D36E0">
        <w:rPr>
          <w:rFonts w:asciiTheme="minorHAnsi" w:hAnsiTheme="minorHAnsi" w:cstheme="minorHAnsi"/>
          <w:sz w:val="20"/>
          <w:szCs w:val="20"/>
        </w:rPr>
        <w:t xml:space="preserve"> Zmluvy o dielo (kópie poistných zmlúv). </w:t>
      </w:r>
      <w:bookmarkEnd w:id="1"/>
    </w:p>
    <w:p w14:paraId="225B6F2E" w14:textId="3C7648DF" w:rsidR="00C76CEE" w:rsidRPr="000D36E0" w:rsidRDefault="00C76CEE" w:rsidP="00C76CEE">
      <w:pPr>
        <w:pStyle w:val="Odsekzoznamu"/>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sidRPr="000D36E0">
        <w:rPr>
          <w:rFonts w:asciiTheme="minorHAnsi" w:hAnsiTheme="minorHAnsi" w:cstheme="minorHAnsi"/>
          <w:sz w:val="20"/>
          <w:szCs w:val="20"/>
        </w:rPr>
        <w:t> </w:t>
      </w:r>
      <w:r w:rsidRPr="000D36E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214014BF"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bCs/>
          <w:sz w:val="20"/>
          <w:szCs w:val="20"/>
        </w:rPr>
        <w:t>Zoznam všetkých subdodávateľov</w:t>
      </w:r>
      <w:r w:rsidRPr="000D36E0">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0D36E0">
        <w:rPr>
          <w:rFonts w:asciiTheme="minorHAnsi" w:hAnsiTheme="minorHAnsi" w:cstheme="minorHAnsi"/>
          <w:sz w:val="20"/>
          <w:szCs w:val="20"/>
        </w:rPr>
        <w:t> </w:t>
      </w:r>
      <w:r w:rsidRPr="000D36E0">
        <w:rPr>
          <w:rFonts w:asciiTheme="minorHAnsi" w:hAnsiTheme="minorHAnsi" w:cstheme="minorHAnsi"/>
          <w:sz w:val="20"/>
          <w:szCs w:val="20"/>
        </w:rPr>
        <w:t xml:space="preserve">priezvisko, adresa pobytu, dátum narodenia, </w:t>
      </w:r>
      <w:r w:rsidRPr="000D36E0">
        <w:rPr>
          <w:rFonts w:asciiTheme="minorHAnsi" w:hAnsiTheme="minorHAnsi" w:cstheme="minorHAnsi"/>
          <w:sz w:val="20"/>
          <w:szCs w:val="20"/>
          <w:u w:val="single"/>
        </w:rPr>
        <w:t>resp. čestné vyhlásenie o nevyužití subdodávateľov</w:t>
      </w:r>
      <w:r w:rsidRPr="000D36E0">
        <w:rPr>
          <w:rFonts w:asciiTheme="minorHAnsi" w:hAnsiTheme="minorHAnsi" w:cstheme="minorHAnsi"/>
          <w:sz w:val="20"/>
          <w:szCs w:val="20"/>
        </w:rPr>
        <w:t>. V prípade využitia subdodávateľov každ</w:t>
      </w:r>
      <w:r w:rsidR="0006068F">
        <w:rPr>
          <w:rFonts w:asciiTheme="minorHAnsi" w:hAnsiTheme="minorHAnsi" w:cstheme="minorHAnsi"/>
          <w:sz w:val="20"/>
          <w:szCs w:val="20"/>
        </w:rPr>
        <w:t>ý</w:t>
      </w:r>
      <w:r w:rsidRPr="000D36E0">
        <w:rPr>
          <w:rFonts w:asciiTheme="minorHAnsi" w:hAnsiTheme="minorHAnsi" w:cstheme="minorHAnsi"/>
          <w:sz w:val="20"/>
          <w:szCs w:val="20"/>
        </w:rPr>
        <w:t xml:space="preserve"> subdodávateľ </w:t>
      </w:r>
      <w:r w:rsidR="0006068F" w:rsidRPr="0006068F">
        <w:rPr>
          <w:rFonts w:asciiTheme="minorHAnsi" w:hAnsiTheme="minorHAnsi" w:cstheme="minorHAnsi"/>
          <w:sz w:val="20"/>
          <w:szCs w:val="20"/>
        </w:rPr>
        <w:t>zároveň musí mať oprávnenie na príslušné plnenie predmetu zákazky podľa § 32 ods. 1 písm. e) ZVO a musí byť zapísaný v Registri partnerov verejného sektora, ak zákon pre takéhoto subdodávateľa tento zápis vyžaduje</w:t>
      </w:r>
      <w:r w:rsidRPr="000D36E0">
        <w:rPr>
          <w:rFonts w:asciiTheme="minorHAnsi" w:hAnsiTheme="minorHAnsi" w:cstheme="minorHAnsi"/>
          <w:sz w:val="20"/>
          <w:szCs w:val="20"/>
        </w:rPr>
        <w:t xml:space="preserve">. </w:t>
      </w:r>
    </w:p>
    <w:p w14:paraId="291B8888" w14:textId="2036DD23" w:rsidR="00C76CEE" w:rsidRPr="000D36E0" w:rsidRDefault="00C76CEE">
      <w:pPr>
        <w:numPr>
          <w:ilvl w:val="0"/>
          <w:numId w:val="9"/>
        </w:num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b/>
          <w:bCs/>
          <w:sz w:val="20"/>
          <w:szCs w:val="20"/>
          <w:lang w:val="x-none"/>
        </w:rPr>
        <w:t>Záručná listina</w:t>
      </w:r>
      <w:r w:rsidRPr="000D36E0">
        <w:rPr>
          <w:rFonts w:asciiTheme="minorHAnsi" w:hAnsiTheme="minorHAnsi" w:cstheme="minorHAnsi"/>
          <w:sz w:val="20"/>
          <w:szCs w:val="20"/>
          <w:lang w:val="x-none"/>
        </w:rPr>
        <w:t xml:space="preserve"> - doklad preukazujúci poskytnutie </w:t>
      </w:r>
      <w:r w:rsidRPr="000D36E0">
        <w:rPr>
          <w:rFonts w:asciiTheme="minorHAnsi" w:hAnsiTheme="minorHAnsi" w:cstheme="minorHAnsi"/>
          <w:b/>
          <w:bCs/>
          <w:sz w:val="20"/>
          <w:szCs w:val="20"/>
          <w:lang w:val="x-none"/>
        </w:rPr>
        <w:t>bankovej záruky</w:t>
      </w:r>
      <w:r w:rsidRPr="000D36E0">
        <w:rPr>
          <w:rFonts w:asciiTheme="minorHAnsi" w:hAnsiTheme="minorHAnsi" w:cstheme="minorHAnsi"/>
          <w:sz w:val="20"/>
          <w:szCs w:val="20"/>
          <w:lang w:val="x-none"/>
        </w:rPr>
        <w:t xml:space="preserve"> za riadne vykonanie diela na</w:t>
      </w:r>
      <w:r w:rsidR="00761E6A" w:rsidRPr="000D36E0">
        <w:rPr>
          <w:rFonts w:asciiTheme="minorHAnsi" w:hAnsiTheme="minorHAnsi" w:cstheme="minorHAnsi"/>
          <w:sz w:val="20"/>
          <w:szCs w:val="20"/>
        </w:rPr>
        <w:t> </w:t>
      </w:r>
      <w:r w:rsidRPr="000D36E0">
        <w:rPr>
          <w:rFonts w:asciiTheme="minorHAnsi" w:hAnsiTheme="minorHAnsi" w:cstheme="minorHAnsi"/>
          <w:sz w:val="20"/>
          <w:szCs w:val="20"/>
          <w:lang w:val="x-none"/>
        </w:rPr>
        <w:t>zabezpečenie riadneho plnenia/splnenia Diela (výkonová banková záruka), a to pre prípad, že</w:t>
      </w:r>
      <w:r w:rsidR="005D7E3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w:t>
      </w:r>
      <w:r w:rsidRPr="000D36E0">
        <w:rPr>
          <w:rFonts w:asciiTheme="minorHAnsi" w:hAnsiTheme="minorHAnsi" w:cstheme="minorHAnsi"/>
          <w:sz w:val="20"/>
          <w:szCs w:val="20"/>
          <w:lang w:val="x-none"/>
        </w:rPr>
        <w:lastRenderedPageBreak/>
        <w:t xml:space="preserve">záväzok, že v lehote 15 dní po doručení písomnej žiadosti objednávateľa na zaplatenie, zaplatí banka akúkoľvek sumu až do výšky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w:t>
      </w:r>
      <w:r w:rsidR="003C693B" w:rsidRPr="000D36E0">
        <w:rPr>
          <w:rFonts w:asciiTheme="minorHAnsi" w:hAnsiTheme="minorHAnsi" w:cstheme="minorHAnsi"/>
          <w:sz w:val="20"/>
          <w:szCs w:val="20"/>
        </w:rPr>
        <w:t> </w:t>
      </w:r>
      <w:r w:rsidRPr="000D36E0">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0D36E0">
        <w:rPr>
          <w:rFonts w:asciiTheme="minorHAnsi" w:hAnsiTheme="minorHAnsi" w:cstheme="minorHAnsi"/>
          <w:sz w:val="20"/>
          <w:szCs w:val="20"/>
          <w:lang w:val="x-none"/>
        </w:rPr>
        <w:t>t.j</w:t>
      </w:r>
      <w:proofErr w:type="spellEnd"/>
      <w:r w:rsidRPr="000D36E0">
        <w:rPr>
          <w:rFonts w:asciiTheme="minorHAnsi" w:hAnsiTheme="minorHAnsi" w:cstheme="minorHAnsi"/>
          <w:sz w:val="20"/>
          <w:szCs w:val="20"/>
          <w:lang w:val="x-none"/>
        </w:rPr>
        <w:t xml:space="preserve">.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 to najneskôr do</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15 dní od</w:t>
      </w:r>
      <w:r w:rsidR="00516DD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doručenia výzvy objednávateľa na jej doplnenie/obnovenie. </w:t>
      </w:r>
    </w:p>
    <w:p w14:paraId="2051A169" w14:textId="77777777" w:rsidR="00C76CEE" w:rsidRPr="000D36E0" w:rsidRDefault="00C76CEE" w:rsidP="00C76CEE">
      <w:p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0D36E0">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77777777"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Záväzný časový a vecný Harmonogram prác</w:t>
      </w:r>
      <w:r w:rsidRPr="000D36E0">
        <w:rPr>
          <w:rFonts w:asciiTheme="minorHAnsi" w:hAnsiTheme="minorHAnsi" w:cstheme="minorHAnsi"/>
          <w:sz w:val="20"/>
          <w:szCs w:val="20"/>
        </w:rPr>
        <w:t xml:space="preserve"> vychádzajúci z harmonogramu predloženom úspešným uchádzačom v ponuke.</w:t>
      </w:r>
    </w:p>
    <w:p w14:paraId="5F9D3895" w14:textId="2228903B"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u w:val="single"/>
        </w:rPr>
        <w:t>Potvrdenie o zriadení transparentného účtu úspešného uchádzača (zhotoviteľa),</w:t>
      </w:r>
      <w:r w:rsidRPr="000D36E0">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5E205230" w14:textId="178EC2C2" w:rsidR="00F2664A" w:rsidRPr="000D36E0" w:rsidRDefault="00F2664A" w:rsidP="00F2664A">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0F5237EF" w14:textId="77777777" w:rsidR="00F2664A" w:rsidRPr="000D36E0" w:rsidRDefault="00F2664A" w:rsidP="00D17D20">
      <w:pPr>
        <w:pStyle w:val="Odsekzoznamu"/>
        <w:shd w:val="clear" w:color="auto" w:fill="FFFFFF"/>
        <w:ind w:left="1276"/>
        <w:jc w:val="both"/>
        <w:rPr>
          <w:rFonts w:asciiTheme="minorHAnsi" w:hAnsiTheme="minorHAnsi" w:cstheme="minorHAnsi"/>
          <w:sz w:val="20"/>
          <w:szCs w:val="20"/>
        </w:rPr>
      </w:pPr>
    </w:p>
    <w:p w14:paraId="5DF6D929" w14:textId="2AF633AE" w:rsidR="00C76CEE" w:rsidRPr="000D36E0" w:rsidRDefault="00B668A2" w:rsidP="00C76CEE">
      <w:pPr>
        <w:tabs>
          <w:tab w:val="left" w:pos="284"/>
        </w:tabs>
        <w:autoSpaceDE w:val="0"/>
        <w:autoSpaceDN w:val="0"/>
        <w:adjustRightInd w:val="0"/>
        <w:jc w:val="both"/>
        <w:rPr>
          <w:rFonts w:asciiTheme="minorHAnsi" w:hAnsiTheme="minorHAnsi" w:cstheme="minorHAnsi"/>
          <w:sz w:val="20"/>
          <w:szCs w:val="20"/>
        </w:rPr>
      </w:pPr>
      <w:r w:rsidRPr="000D36E0">
        <w:rPr>
          <w:rFonts w:asciiTheme="minorHAnsi" w:hAnsiTheme="minorHAnsi" w:cstheme="minorHAnsi"/>
          <w:b/>
          <w:sz w:val="20"/>
          <w:szCs w:val="20"/>
        </w:rPr>
        <w:t xml:space="preserve">B) </w:t>
      </w:r>
      <w:r w:rsidR="00C76CEE" w:rsidRPr="000D36E0">
        <w:rPr>
          <w:rFonts w:asciiTheme="minorHAnsi" w:hAnsiTheme="minorHAnsi" w:cstheme="minorHAnsi"/>
          <w:b/>
          <w:sz w:val="20"/>
          <w:szCs w:val="20"/>
        </w:rPr>
        <w:t>Listinne</w:t>
      </w:r>
      <w:r w:rsidR="00C76CEE" w:rsidRPr="000D36E0">
        <w:rPr>
          <w:rFonts w:asciiTheme="minorHAnsi" w:hAnsiTheme="minorHAnsi" w:cstheme="minorHAnsi"/>
          <w:sz w:val="20"/>
          <w:szCs w:val="20"/>
        </w:rPr>
        <w:t xml:space="preserve"> osobne alebo prostredníctvom pošty alebo inej doručovacej služby na adresu verejného obstarávateľa</w:t>
      </w:r>
      <w:r w:rsidR="00CC45C1" w:rsidRPr="000D36E0">
        <w:rPr>
          <w:rFonts w:asciiTheme="minorHAnsi" w:eastAsiaTheme="minorHAnsi" w:hAnsiTheme="minorHAnsi" w:cstheme="minorHAnsi"/>
          <w:b/>
          <w:sz w:val="22"/>
          <w:szCs w:val="22"/>
          <w:lang w:eastAsia="en-US"/>
        </w:rPr>
        <w:t xml:space="preserve"> </w:t>
      </w:r>
      <w:r w:rsidR="00F949FF" w:rsidRPr="000D36E0">
        <w:rPr>
          <w:rFonts w:asciiTheme="minorHAnsi" w:hAnsiTheme="minorHAnsi" w:cstheme="minorHAnsi"/>
          <w:sz w:val="20"/>
          <w:szCs w:val="20"/>
        </w:rPr>
        <w:t>Banskobystrický samosprávny kraj</w:t>
      </w:r>
      <w:r w:rsidR="006645E9" w:rsidRPr="000D36E0">
        <w:rPr>
          <w:rFonts w:asciiTheme="minorHAnsi" w:hAnsiTheme="minorHAnsi" w:cstheme="minorHAnsi"/>
          <w:sz w:val="20"/>
          <w:szCs w:val="20"/>
        </w:rPr>
        <w:t>,</w:t>
      </w:r>
      <w:r w:rsidR="00B314A4" w:rsidRPr="000D36E0">
        <w:rPr>
          <w:rFonts w:asciiTheme="minorHAnsi" w:hAnsiTheme="minorHAnsi" w:cstheme="minorHAnsi"/>
          <w:sz w:val="20"/>
          <w:szCs w:val="20"/>
        </w:rPr>
        <w:t xml:space="preserve"> </w:t>
      </w:r>
      <w:r w:rsidR="00F949FF" w:rsidRPr="000D36E0">
        <w:rPr>
          <w:rFonts w:asciiTheme="minorHAnsi" w:hAnsiTheme="minorHAnsi" w:cstheme="minorHAnsi"/>
          <w:sz w:val="20"/>
          <w:szCs w:val="20"/>
        </w:rPr>
        <w:t>Námestie SNP 23, 974 01 Banská Bystrica</w:t>
      </w:r>
      <w:r w:rsidR="00C76CEE" w:rsidRPr="000D36E0">
        <w:rPr>
          <w:rFonts w:asciiTheme="minorHAnsi" w:hAnsiTheme="minorHAnsi" w:cstheme="minorHAnsi"/>
          <w:sz w:val="20"/>
          <w:szCs w:val="20"/>
        </w:rPr>
        <w:t>:</w:t>
      </w:r>
    </w:p>
    <w:p w14:paraId="61F5E3C4" w14:textId="77777777" w:rsidR="00C76CEE" w:rsidRPr="000D36E0" w:rsidRDefault="00C76CEE">
      <w:pPr>
        <w:numPr>
          <w:ilvl w:val="0"/>
          <w:numId w:val="10"/>
        </w:numPr>
        <w:shd w:val="clear" w:color="auto" w:fill="FFFFFF"/>
        <w:jc w:val="both"/>
        <w:rPr>
          <w:rFonts w:asciiTheme="minorHAnsi" w:hAnsiTheme="minorHAnsi" w:cstheme="minorHAnsi"/>
          <w:sz w:val="20"/>
          <w:szCs w:val="20"/>
        </w:rPr>
      </w:pPr>
      <w:r w:rsidRPr="000D36E0">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2C8AE5EA" w:rsidR="00C76CEE" w:rsidRPr="000D36E0" w:rsidRDefault="00C76CEE">
      <w:pPr>
        <w:numPr>
          <w:ilvl w:val="0"/>
          <w:numId w:val="10"/>
        </w:numPr>
        <w:autoSpaceDE w:val="0"/>
        <w:autoSpaceDN w:val="0"/>
        <w:adjustRightInd w:val="0"/>
        <w:jc w:val="both"/>
        <w:rPr>
          <w:rFonts w:asciiTheme="minorHAnsi" w:hAnsiTheme="minorHAnsi" w:cstheme="minorHAnsi"/>
          <w:color w:val="000000"/>
          <w:lang w:eastAsia="sk-SK"/>
        </w:rPr>
      </w:pPr>
      <w:r w:rsidRPr="000D36E0">
        <w:rPr>
          <w:rFonts w:asciiTheme="minorHAnsi" w:hAnsiTheme="minorHAnsi" w:cstheme="minorHAnsi"/>
          <w:color w:val="000000"/>
          <w:sz w:val="20"/>
          <w:szCs w:val="20"/>
          <w:lang w:eastAsia="sk-SK"/>
        </w:rPr>
        <w:t>záručnú listinu - doklad preukazujúci poskytnutie bankovej/poistenia záruky za riadne vykonanie diela v</w:t>
      </w:r>
      <w:r w:rsidR="008E06BD" w:rsidRPr="000D36E0">
        <w:rPr>
          <w:rFonts w:asciiTheme="minorHAnsi" w:hAnsiTheme="minorHAnsi" w:cstheme="minorHAnsi"/>
          <w:color w:val="000000"/>
          <w:sz w:val="20"/>
          <w:szCs w:val="20"/>
          <w:lang w:eastAsia="sk-SK"/>
        </w:rPr>
        <w:t> </w:t>
      </w:r>
      <w:r w:rsidRPr="000D36E0">
        <w:rPr>
          <w:rFonts w:asciiTheme="minorHAnsi" w:hAnsiTheme="minorHAnsi" w:cstheme="minorHAnsi"/>
          <w:color w:val="000000"/>
          <w:sz w:val="20"/>
          <w:szCs w:val="20"/>
          <w:lang w:eastAsia="sk-SK"/>
        </w:rPr>
        <w:t>prípade, ak na z</w:t>
      </w:r>
      <w:r w:rsidR="008E06BD" w:rsidRPr="000D36E0">
        <w:rPr>
          <w:rFonts w:asciiTheme="minorHAnsi" w:hAnsiTheme="minorHAnsi" w:cstheme="minorHAnsi"/>
          <w:color w:val="000000"/>
          <w:sz w:val="20"/>
          <w:szCs w:val="20"/>
          <w:lang w:eastAsia="sk-SK"/>
        </w:rPr>
        <w:t>l</w:t>
      </w:r>
      <w:r w:rsidRPr="000D36E0">
        <w:rPr>
          <w:rFonts w:asciiTheme="minorHAnsi" w:hAnsiTheme="minorHAnsi" w:cstheme="minorHAnsi"/>
          <w:color w:val="000000"/>
          <w:sz w:val="20"/>
          <w:szCs w:val="20"/>
          <w:lang w:eastAsia="sk-SK"/>
        </w:rPr>
        <w:t xml:space="preserve">oženie výkonovej zábezpeky použije jeden z uvedených spôsobov – </w:t>
      </w:r>
      <w:r w:rsidRPr="000D36E0">
        <w:rPr>
          <w:rFonts w:asciiTheme="minorHAnsi" w:hAnsiTheme="minorHAnsi" w:cstheme="minorHAnsi"/>
          <w:b/>
          <w:bCs/>
          <w:color w:val="000000"/>
          <w:sz w:val="20"/>
          <w:szCs w:val="20"/>
          <w:lang w:eastAsia="sk-SK"/>
        </w:rPr>
        <w:t>1 vyhotovenie s</w:t>
      </w:r>
      <w:r w:rsidR="008E06BD" w:rsidRPr="000D36E0">
        <w:rPr>
          <w:rFonts w:asciiTheme="minorHAnsi" w:hAnsiTheme="minorHAnsi" w:cstheme="minorHAnsi"/>
          <w:b/>
          <w:bCs/>
          <w:color w:val="000000"/>
          <w:sz w:val="20"/>
          <w:szCs w:val="20"/>
          <w:lang w:eastAsia="sk-SK"/>
        </w:rPr>
        <w:t> </w:t>
      </w:r>
      <w:r w:rsidRPr="000D36E0">
        <w:rPr>
          <w:rFonts w:asciiTheme="minorHAnsi" w:hAnsiTheme="minorHAnsi" w:cstheme="minorHAnsi"/>
          <w:b/>
          <w:bCs/>
          <w:color w:val="000000"/>
          <w:sz w:val="20"/>
          <w:szCs w:val="20"/>
          <w:lang w:eastAsia="sk-SK"/>
        </w:rPr>
        <w:t>platnosťou originálu</w:t>
      </w:r>
      <w:r w:rsidR="008E06BD" w:rsidRPr="000D36E0">
        <w:rPr>
          <w:rFonts w:asciiTheme="minorHAnsi" w:hAnsiTheme="minorHAnsi" w:cstheme="minorHAnsi"/>
          <w:color w:val="000000"/>
          <w:sz w:val="20"/>
          <w:szCs w:val="20"/>
          <w:lang w:eastAsia="sk-SK"/>
        </w:rPr>
        <w:t xml:space="preserve"> (rovnopis).</w:t>
      </w:r>
    </w:p>
    <w:p w14:paraId="4422E08C" w14:textId="72DEE5E4" w:rsidR="00AD005C" w:rsidRPr="000D36E0" w:rsidRDefault="00AD005C" w:rsidP="00C76CEE">
      <w:pPr>
        <w:tabs>
          <w:tab w:val="left" w:pos="284"/>
        </w:tabs>
        <w:autoSpaceDE w:val="0"/>
        <w:autoSpaceDN w:val="0"/>
        <w:adjustRightInd w:val="0"/>
        <w:jc w:val="both"/>
        <w:rPr>
          <w:rFonts w:asciiTheme="minorHAnsi" w:hAnsiTheme="minorHAnsi" w:cstheme="minorHAnsi"/>
          <w:sz w:val="20"/>
          <w:szCs w:val="20"/>
        </w:rPr>
      </w:pPr>
    </w:p>
    <w:p w14:paraId="3854D31D"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D065CC" w:rsidRPr="000D36E0">
        <w:rPr>
          <w:rFonts w:asciiTheme="minorHAnsi" w:hAnsiTheme="minorHAnsi" w:cstheme="minorHAnsi"/>
          <w:sz w:val="20"/>
          <w:szCs w:val="20"/>
        </w:rPr>
        <w:t>10</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3828DC">
      <w:pPr>
        <w:pStyle w:val="Odsekzoznamu"/>
        <w:rPr>
          <w:rFonts w:asciiTheme="minorHAnsi" w:hAnsiTheme="minorHAnsi" w:cstheme="minorHAnsi"/>
          <w:sz w:val="20"/>
          <w:szCs w:val="20"/>
        </w:rPr>
      </w:pPr>
    </w:p>
    <w:p w14:paraId="05DDDCA2" w14:textId="77777777" w:rsidR="003828DC" w:rsidRPr="000D36E0" w:rsidRDefault="00C76CEE"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w:t>
      </w:r>
      <w:r w:rsidR="003828DC" w:rsidRPr="000D36E0">
        <w:rPr>
          <w:rFonts w:asciiTheme="minorHAnsi" w:hAnsiTheme="minorHAnsi" w:cstheme="minorHAnsi"/>
          <w:sz w:val="20"/>
          <w:szCs w:val="20"/>
        </w:rPr>
        <w:t xml:space="preserve"> </w:t>
      </w:r>
      <w:r w:rsidR="003828DC" w:rsidRPr="000D36E0">
        <w:rPr>
          <w:rFonts w:asciiTheme="minorHAnsi" w:hAnsiTheme="minorHAnsi" w:cstheme="minorHAnsi"/>
        </w:rPr>
        <w:t>a účinnosť po splnení nasledujúcich kumulatívnych podmienok:</w:t>
      </w:r>
    </w:p>
    <w:p w14:paraId="50DB16A7" w14:textId="77777777" w:rsidR="003828DC" w:rsidRPr="000D36E0" w:rsidRDefault="003828DC" w:rsidP="00B763A3">
      <w:pPr>
        <w:pStyle w:val="tl1"/>
        <w:numPr>
          <w:ilvl w:val="0"/>
          <w:numId w:val="25"/>
        </w:numPr>
        <w:rPr>
          <w:rFonts w:asciiTheme="minorHAnsi" w:hAnsiTheme="minorHAnsi" w:cstheme="minorHAnsi"/>
          <w:sz w:val="20"/>
          <w:szCs w:val="20"/>
        </w:rPr>
      </w:pPr>
      <w:r w:rsidRPr="000D36E0">
        <w:rPr>
          <w:rFonts w:asciiTheme="minorHAnsi" w:hAnsiTheme="minorHAnsi" w:cstheme="minorHAnsi"/>
          <w:sz w:val="20"/>
          <w:szCs w:val="20"/>
        </w:rPr>
        <w:t xml:space="preserve">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742168D2" w14:textId="2200FFC5" w:rsidR="00C76CEE" w:rsidRPr="000D36E0" w:rsidRDefault="003828DC" w:rsidP="00B763A3">
      <w:pPr>
        <w:pStyle w:val="tl1"/>
        <w:numPr>
          <w:ilvl w:val="0"/>
          <w:numId w:val="25"/>
        </w:numPr>
        <w:rPr>
          <w:rFonts w:asciiTheme="minorHAnsi" w:hAnsiTheme="minorHAnsi" w:cstheme="minorHAnsi"/>
          <w:sz w:val="20"/>
          <w:szCs w:val="20"/>
        </w:rPr>
      </w:pPr>
      <w:r w:rsidRPr="000D36E0">
        <w:rPr>
          <w:rFonts w:asciiTheme="minorHAnsi" w:hAnsiTheme="minorHAnsi" w:cstheme="minorHAnsi"/>
          <w:sz w:val="20"/>
          <w:szCs w:val="20"/>
        </w:rPr>
        <w:t xml:space="preserve">dňom nadobudnutia účinnosti Zmluvy o PPM (Zmluva o poskytnutí príspevku mechanizmu na podporu obnovy a odolnosti). </w:t>
      </w:r>
      <w:r w:rsidR="00C76CEE" w:rsidRPr="000D36E0">
        <w:rPr>
          <w:rFonts w:asciiTheme="minorHAnsi" w:hAnsiTheme="minorHAnsi" w:cstheme="minorHAnsi"/>
          <w:sz w:val="20"/>
          <w:szCs w:val="20"/>
        </w:rPr>
        <w:t xml:space="preserve"> </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4BDE15FE" w14:textId="77777777" w:rsidR="003828DC" w:rsidRPr="000D36E0" w:rsidRDefault="00AD005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763A3">
      <w:pPr>
        <w:pStyle w:val="Zkladntext"/>
        <w:numPr>
          <w:ilvl w:val="0"/>
          <w:numId w:val="26"/>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5E92962F" w14:textId="7EE6FDA0"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je uskutočnenie stavebných prác súvisiacich so znížením energetickej náročnosti objektu Divadla Jozefa Gregora Tajovského vo Zvolene. Zníženie energetickej náročnosti spočíva v zateplení objektu, </w:t>
      </w:r>
      <w:r w:rsidR="004C740D" w:rsidRPr="000D36E0">
        <w:rPr>
          <w:rFonts w:asciiTheme="minorHAnsi" w:hAnsiTheme="minorHAnsi" w:cstheme="minorHAnsi"/>
          <w:bCs/>
          <w:iCs/>
          <w:sz w:val="20"/>
          <w:szCs w:val="20"/>
        </w:rPr>
        <w:t xml:space="preserve">výmene výplňových otvorov, </w:t>
      </w:r>
      <w:r w:rsidRPr="000D36E0">
        <w:rPr>
          <w:rFonts w:asciiTheme="minorHAnsi" w:hAnsiTheme="minorHAnsi" w:cstheme="minorHAnsi"/>
          <w:bCs/>
          <w:iCs/>
          <w:sz w:val="20"/>
          <w:szCs w:val="20"/>
        </w:rPr>
        <w:t>obnove a modernizácie vykurovacieho systému, osvetlení vnútorných priestorov a modernizáciou zdroja prípravy tepla.</w:t>
      </w:r>
    </w:p>
    <w:p w14:paraId="4C16FA26" w14:textId="77777777" w:rsidR="00713EEF" w:rsidRPr="000D36E0" w:rsidRDefault="00713EEF" w:rsidP="00713EEF">
      <w:pPr>
        <w:pStyle w:val="tl1"/>
        <w:ind w:left="426"/>
        <w:rPr>
          <w:rFonts w:asciiTheme="minorHAnsi" w:hAnsiTheme="minorHAnsi" w:cstheme="minorHAnsi"/>
          <w:bCs/>
          <w:iCs/>
          <w:sz w:val="20"/>
          <w:szCs w:val="20"/>
        </w:rPr>
      </w:pPr>
    </w:p>
    <w:p w14:paraId="2D525544" w14:textId="77777777"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color w:val="000000"/>
          <w:sz w:val="20"/>
          <w:szCs w:val="20"/>
        </w:rPr>
        <w:t>Stavebné práce sú podrobne vymedzené projektovou dokumentáciou vyhotovenou spoločnosťou ECB MARTIN s.r.o., Bystrička 526, 038 04 Bystrička, IČO: 44404972, (príloha č. 3 súťažných podkladov), ako aj vo výkaze výmer (príloha č. 2 súťažných podkladov</w:t>
      </w:r>
      <w:r w:rsidRPr="000D36E0">
        <w:rPr>
          <w:rFonts w:asciiTheme="minorHAnsi" w:hAnsiTheme="minorHAnsi" w:cstheme="minorHAnsi"/>
          <w:sz w:val="20"/>
          <w:szCs w:val="20"/>
        </w:rPr>
        <w:t xml:space="preserve">). </w:t>
      </w:r>
    </w:p>
    <w:p w14:paraId="4A9DED31" w14:textId="77777777" w:rsidR="00713EEF" w:rsidRPr="000D36E0" w:rsidRDefault="00713EEF" w:rsidP="00713EEF">
      <w:pPr>
        <w:pStyle w:val="Odsekzoznamu"/>
        <w:rPr>
          <w:rFonts w:asciiTheme="minorHAnsi" w:hAnsiTheme="minorHAnsi" w:cstheme="minorHAnsi"/>
          <w:sz w:val="20"/>
          <w:szCs w:val="20"/>
        </w:rPr>
      </w:pPr>
    </w:p>
    <w:p w14:paraId="0F302AF0" w14:textId="484F829B"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45EBE8EB" w14:textId="4869D81C" w:rsidR="00713EEF" w:rsidRPr="000D36E0" w:rsidRDefault="00713EEF" w:rsidP="00713EEF">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t xml:space="preserve">Hlavný predmet: </w:t>
      </w:r>
      <w:r w:rsidRPr="000D36E0">
        <w:rPr>
          <w:rFonts w:asciiTheme="minorHAnsi" w:hAnsiTheme="minorHAnsi" w:cstheme="minorHAnsi"/>
          <w:sz w:val="20"/>
          <w:szCs w:val="20"/>
        </w:rPr>
        <w:t>hlavný slovník:</w:t>
      </w:r>
      <w:r w:rsidRPr="000D36E0">
        <w:rPr>
          <w:rFonts w:asciiTheme="minorHAnsi" w:hAnsiTheme="minorHAnsi" w:cstheme="minorHAnsi"/>
          <w:sz w:val="20"/>
          <w:szCs w:val="20"/>
        </w:rPr>
        <w:tab/>
      </w:r>
      <w:r w:rsidR="00AA273D" w:rsidRPr="000D36E0">
        <w:rPr>
          <w:rFonts w:asciiTheme="minorHAnsi" w:hAnsiTheme="minorHAnsi" w:cstheme="minorHAnsi"/>
          <w:b/>
          <w:bCs/>
          <w:sz w:val="20"/>
          <w:szCs w:val="20"/>
        </w:rPr>
        <w:t xml:space="preserve">45212300-9 </w:t>
      </w:r>
      <w:r w:rsidRPr="000D36E0">
        <w:rPr>
          <w:rFonts w:asciiTheme="minorHAnsi" w:hAnsiTheme="minorHAnsi" w:cstheme="minorHAnsi"/>
          <w:b/>
          <w:bCs/>
          <w:sz w:val="20"/>
          <w:szCs w:val="20"/>
        </w:rPr>
        <w:t xml:space="preserve"> </w:t>
      </w:r>
      <w:r w:rsidRPr="000D36E0">
        <w:rPr>
          <w:rFonts w:asciiTheme="minorHAnsi" w:hAnsiTheme="minorHAnsi" w:cstheme="minorHAnsi"/>
          <w:b/>
          <w:bCs/>
          <w:sz w:val="20"/>
          <w:szCs w:val="20"/>
        </w:rPr>
        <w:tab/>
        <w:t xml:space="preserve">Stavebné práce na stavbe budov určených pre </w:t>
      </w:r>
    </w:p>
    <w:p w14:paraId="06534DE6" w14:textId="77777777" w:rsidR="00713EEF" w:rsidRPr="000D36E0" w:rsidRDefault="00713EEF" w:rsidP="00713EEF">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t>umenie a kultúru</w:t>
      </w:r>
    </w:p>
    <w:p w14:paraId="44E031D1"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t xml:space="preserve">45300000-0  </w:t>
      </w:r>
      <w:r w:rsidRPr="000D36E0">
        <w:rPr>
          <w:rFonts w:asciiTheme="minorHAnsi" w:hAnsiTheme="minorHAnsi" w:cstheme="minorHAnsi"/>
          <w:sz w:val="20"/>
          <w:szCs w:val="20"/>
        </w:rPr>
        <w:tab/>
        <w:t>Stavebno-inštalačné práce</w:t>
      </w:r>
    </w:p>
    <w:p w14:paraId="67E400C8"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45310000-3</w:t>
      </w:r>
      <w:r w:rsidRPr="000D36E0">
        <w:rPr>
          <w:rFonts w:asciiTheme="minorHAnsi" w:hAnsiTheme="minorHAnsi" w:cstheme="minorHAnsi"/>
          <w:sz w:val="20"/>
          <w:szCs w:val="20"/>
        </w:rPr>
        <w:tab/>
        <w:t>Elektroinštalačné práce</w:t>
      </w:r>
    </w:p>
    <w:p w14:paraId="30FEDB0A"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45443000-4</w:t>
      </w:r>
      <w:r w:rsidRPr="000D36E0">
        <w:rPr>
          <w:rFonts w:asciiTheme="minorHAnsi" w:hAnsiTheme="minorHAnsi" w:cstheme="minorHAnsi"/>
          <w:sz w:val="20"/>
          <w:szCs w:val="20"/>
        </w:rPr>
        <w:tab/>
        <w:t>Fasádne práce</w:t>
      </w:r>
    </w:p>
    <w:p w14:paraId="3C25D511"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 xml:space="preserve">45331100-7 </w:t>
      </w:r>
      <w:r w:rsidRPr="000D36E0">
        <w:rPr>
          <w:rFonts w:asciiTheme="minorHAnsi" w:hAnsiTheme="minorHAnsi" w:cstheme="minorHAnsi"/>
          <w:sz w:val="20"/>
          <w:szCs w:val="20"/>
        </w:rPr>
        <w:tab/>
        <w:t>Inštalovanie ústredného kúrenia</w:t>
      </w:r>
    </w:p>
    <w:p w14:paraId="126BBD21" w14:textId="77777777" w:rsidR="00713EEF" w:rsidRPr="000D36E0" w:rsidRDefault="00713EEF"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389D9BA9" w14:textId="77777777"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16E6DA70" w14:textId="77777777" w:rsidR="00713EEF" w:rsidRPr="000D36E0" w:rsidRDefault="00713EEF" w:rsidP="00713EEF">
      <w:pPr>
        <w:pStyle w:val="tl1"/>
        <w:ind w:left="426"/>
        <w:rPr>
          <w:rFonts w:asciiTheme="minorHAnsi" w:hAnsiTheme="minorHAnsi" w:cstheme="minorHAnsi"/>
          <w:sz w:val="20"/>
          <w:szCs w:val="20"/>
        </w:rPr>
      </w:pPr>
    </w:p>
    <w:p w14:paraId="6AB5E3E9" w14:textId="11697CD6"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Predpokladaná hodnota zákazky je </w:t>
      </w:r>
      <w:r w:rsidRPr="000D36E0">
        <w:rPr>
          <w:rFonts w:asciiTheme="minorHAnsi" w:hAnsiTheme="minorHAnsi" w:cstheme="minorHAnsi"/>
          <w:b/>
          <w:bCs/>
          <w:sz w:val="20"/>
          <w:szCs w:val="20"/>
        </w:rPr>
        <w:t xml:space="preserve">2 555 422,76 </w:t>
      </w:r>
      <w:r w:rsidRPr="000D36E0">
        <w:rPr>
          <w:rFonts w:asciiTheme="minorHAnsi" w:hAnsiTheme="minorHAnsi" w:cstheme="minorHAnsi"/>
          <w:b/>
          <w:sz w:val="20"/>
          <w:szCs w:val="20"/>
        </w:rPr>
        <w:t>€ bez DPH</w:t>
      </w:r>
      <w:r w:rsidRPr="000D36E0">
        <w:rPr>
          <w:rFonts w:asciiTheme="minorHAnsi" w:hAnsiTheme="minorHAnsi" w:cstheme="minorHAnsi"/>
          <w:sz w:val="20"/>
          <w:szCs w:val="20"/>
        </w:rPr>
        <w:t xml:space="preserve">. </w:t>
      </w:r>
    </w:p>
    <w:p w14:paraId="76CCD205" w14:textId="1BE8462D" w:rsidR="00FF03ED" w:rsidRPr="000D36E0" w:rsidRDefault="00FF03ED" w:rsidP="009A3509">
      <w:pPr>
        <w:rPr>
          <w:rFonts w:asciiTheme="minorHAnsi" w:hAnsiTheme="minorHAnsi" w:cstheme="minorHAnsi"/>
          <w:sz w:val="20"/>
          <w:szCs w:val="20"/>
        </w:rPr>
      </w:pPr>
    </w:p>
    <w:p w14:paraId="2AA1F903" w14:textId="77777777" w:rsidR="00FF03ED" w:rsidRPr="000D36E0" w:rsidRDefault="00FF03ED" w:rsidP="00FF03ED">
      <w:pPr>
        <w:pStyle w:val="Default"/>
        <w:spacing w:line="276" w:lineRule="auto"/>
        <w:ind w:left="426" w:hanging="426"/>
        <w:jc w:val="both"/>
        <w:rPr>
          <w:rFonts w:asciiTheme="minorHAnsi" w:hAnsiTheme="minorHAnsi" w:cstheme="minorHAnsi"/>
          <w:sz w:val="20"/>
          <w:lang w:val="pl-PL"/>
        </w:rPr>
      </w:pPr>
    </w:p>
    <w:p w14:paraId="22DAB0D9"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51099593" w14:textId="5358276B"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AA273D" w:rsidRPr="000D36E0">
        <w:rPr>
          <w:rFonts w:asciiTheme="minorHAnsi" w:hAnsiTheme="minorHAnsi" w:cstheme="minorHAnsi"/>
          <w:bCs/>
          <w:sz w:val="20"/>
          <w:szCs w:val="20"/>
        </w:rPr>
        <w:t>uskutočnenia prác</w:t>
      </w:r>
      <w:r w:rsidRPr="000D36E0">
        <w:rPr>
          <w:rFonts w:asciiTheme="minorHAnsi" w:hAnsiTheme="minorHAnsi" w:cstheme="minorHAnsi"/>
          <w:bCs/>
          <w:sz w:val="20"/>
          <w:szCs w:val="20"/>
        </w:rPr>
        <w:t xml:space="preserve"> Diela v zmysle článku III. Zmluvy o dielo je ul. Divadelná 1727/3, Zvolen, stavba – budova so súpisným číslom 1727, nachádzajúca sa na pozemku umiestnenom na parcele KN „C“ č. 1241 o výmere 3443 m2, druh pozemku: zastavaná plocha a nádvorie, zapísaná na LV č. 2796 vedenom Okresným úradom Zvolen, katastrálnym odborom pre okres Zvolen, obec Zvolen, katastrálne územie Zvolen</w:t>
      </w:r>
      <w:r w:rsidRPr="000D36E0">
        <w:rPr>
          <w:rFonts w:asciiTheme="minorHAnsi" w:hAnsiTheme="minorHAnsi" w:cstheme="minorHAnsi"/>
          <w:bCs/>
          <w:szCs w:val="20"/>
        </w:rPr>
        <w:t>.</w:t>
      </w:r>
      <w:r w:rsidRPr="000D36E0">
        <w:rPr>
          <w:rFonts w:asciiTheme="minorHAnsi" w:hAnsiTheme="minorHAnsi" w:cstheme="minorHAnsi"/>
          <w:sz w:val="20"/>
          <w:szCs w:val="20"/>
        </w:rPr>
        <w:t xml:space="preserve"> </w:t>
      </w:r>
    </w:p>
    <w:p w14:paraId="048EE09A" w14:textId="77777777" w:rsidR="00713EEF" w:rsidRPr="000D36E0" w:rsidRDefault="00713EEF" w:rsidP="00713EEF">
      <w:pPr>
        <w:pStyle w:val="tl1"/>
        <w:ind w:left="426"/>
        <w:rPr>
          <w:rFonts w:asciiTheme="minorHAnsi" w:hAnsiTheme="minorHAnsi" w:cstheme="minorHAnsi"/>
          <w:sz w:val="20"/>
          <w:szCs w:val="20"/>
        </w:rPr>
      </w:pPr>
    </w:p>
    <w:p w14:paraId="4A280983" w14:textId="77777777"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rPr>
        <w:t xml:space="preserve">Predmet zákazky bude dodaný v čase a spôsobom v zmysle obchodných podmienok uvedených v prílohe týchto SP – Zmluva o dielo (Príloha č. 1 SP), </w:t>
      </w:r>
      <w:proofErr w:type="spellStart"/>
      <w:r w:rsidRPr="000D36E0">
        <w:rPr>
          <w:rFonts w:asciiTheme="minorHAnsi" w:hAnsiTheme="minorHAnsi" w:cstheme="minorHAnsi"/>
          <w:sz w:val="20"/>
        </w:rPr>
        <w:t>t.j</w:t>
      </w:r>
      <w:proofErr w:type="spellEnd"/>
      <w:r w:rsidRPr="000D36E0">
        <w:rPr>
          <w:rFonts w:asciiTheme="minorHAnsi" w:hAnsiTheme="minorHAnsi" w:cstheme="minorHAnsi"/>
          <w:sz w:val="20"/>
        </w:rPr>
        <w:t xml:space="preserve">. </w:t>
      </w:r>
      <w:r w:rsidRPr="000D36E0">
        <w:rPr>
          <w:rFonts w:asciiTheme="minorHAnsi" w:hAnsiTheme="minorHAnsi" w:cstheme="minorHAnsi"/>
          <w:b/>
          <w:bCs/>
          <w:sz w:val="20"/>
        </w:rPr>
        <w:t xml:space="preserve">najneskôr do </w:t>
      </w:r>
      <w:r w:rsidRPr="000D36E0">
        <w:rPr>
          <w:rFonts w:asciiTheme="minorHAnsi" w:hAnsiTheme="minorHAnsi" w:cstheme="minorHAnsi"/>
          <w:b/>
          <w:sz w:val="20"/>
        </w:rPr>
        <w:t>2</w:t>
      </w:r>
      <w:r w:rsidRPr="000D36E0">
        <w:rPr>
          <w:rFonts w:asciiTheme="minorHAnsi" w:hAnsiTheme="minorHAnsi" w:cstheme="minorHAnsi"/>
          <w:b/>
          <w:bCs/>
          <w:sz w:val="20"/>
        </w:rPr>
        <w:t>50 dní odo dňa prevzatia staveniska</w:t>
      </w:r>
      <w:r w:rsidRPr="000D36E0">
        <w:rPr>
          <w:rFonts w:asciiTheme="minorHAnsi" w:hAnsiTheme="minorHAnsi" w:cstheme="minorHAnsi"/>
          <w:sz w:val="20"/>
        </w:rPr>
        <w:t xml:space="preserve"> zhotoviteľom.</w:t>
      </w:r>
      <w:r w:rsidR="00FF03ED" w:rsidRPr="000D36E0">
        <w:rPr>
          <w:rFonts w:asciiTheme="minorHAnsi" w:hAnsiTheme="minorHAnsi" w:cstheme="minorHAnsi"/>
          <w:bCs/>
          <w:sz w:val="20"/>
        </w:rPr>
        <w:t xml:space="preserve"> </w:t>
      </w:r>
    </w:p>
    <w:p w14:paraId="7D01B57C" w14:textId="77777777" w:rsidR="00713EEF" w:rsidRPr="000D36E0" w:rsidRDefault="00713EEF" w:rsidP="00713EEF">
      <w:pPr>
        <w:pStyle w:val="Odsekzoznamu"/>
        <w:rPr>
          <w:rFonts w:asciiTheme="minorHAnsi" w:hAnsiTheme="minorHAnsi" w:cstheme="minorHAnsi"/>
          <w:bCs/>
          <w:sz w:val="20"/>
          <w:u w:val="single"/>
        </w:rPr>
      </w:pPr>
    </w:p>
    <w:p w14:paraId="367393DF" w14:textId="7F1E5822" w:rsidR="00FF03ED" w:rsidRPr="000D36E0" w:rsidRDefault="00FF03ED"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2F7535" w14:textId="4B9D8CF3"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Rozsah rekonštrukcie </w:t>
      </w:r>
      <w:r w:rsidR="00646B63" w:rsidRPr="000D36E0">
        <w:rPr>
          <w:rFonts w:asciiTheme="minorHAnsi" w:hAnsiTheme="minorHAnsi" w:cstheme="minorHAnsi"/>
          <w:sz w:val="20"/>
          <w:szCs w:val="20"/>
        </w:rPr>
        <w:t xml:space="preserve">stavby s názvom Divadlo J. G. Tajovského Zvolen - zníženie energetickej náročnosti objektu divadla </w:t>
      </w:r>
      <w:r w:rsidRPr="000D36E0">
        <w:rPr>
          <w:rFonts w:asciiTheme="minorHAnsi" w:hAnsiTheme="minorHAnsi" w:cstheme="minorHAnsi"/>
          <w:sz w:val="20"/>
          <w:szCs w:val="20"/>
        </w:rPr>
        <w:t>možno charakterizovať nasledovne</w:t>
      </w:r>
      <w:r w:rsidR="003F4225" w:rsidRPr="000D36E0">
        <w:rPr>
          <w:rFonts w:asciiTheme="minorHAnsi" w:hAnsiTheme="minorHAnsi" w:cstheme="minorHAnsi"/>
          <w:sz w:val="20"/>
          <w:szCs w:val="20"/>
        </w:rPr>
        <w:t>:</w:t>
      </w:r>
    </w:p>
    <w:p w14:paraId="767EE88A" w14:textId="19DD6710" w:rsidR="00713EEF" w:rsidRPr="000D36E0" w:rsidRDefault="00444376" w:rsidP="00B763A3">
      <w:pPr>
        <w:pStyle w:val="Zkladntext"/>
        <w:numPr>
          <w:ilvl w:val="0"/>
          <w:numId w:val="28"/>
        </w:numPr>
        <w:rPr>
          <w:rFonts w:asciiTheme="minorHAnsi" w:hAnsiTheme="minorHAnsi" w:cstheme="minorHAnsi"/>
          <w:b w:val="0"/>
          <w:bCs/>
          <w:sz w:val="20"/>
          <w:lang w:val="sk-SK"/>
        </w:rPr>
      </w:pPr>
      <w:r w:rsidRPr="000D36E0">
        <w:rPr>
          <w:rFonts w:asciiTheme="minorHAnsi" w:hAnsiTheme="minorHAnsi" w:cstheme="minorHAnsi"/>
          <w:b w:val="0"/>
          <w:bCs/>
          <w:sz w:val="20"/>
          <w:lang w:val="sk-SK"/>
        </w:rPr>
        <w:t xml:space="preserve">V rámci </w:t>
      </w:r>
      <w:r w:rsidRPr="009358FC">
        <w:rPr>
          <w:rFonts w:asciiTheme="minorHAnsi" w:hAnsiTheme="minorHAnsi" w:cstheme="minorHAnsi"/>
          <w:sz w:val="20"/>
          <w:lang w:val="sk-SK"/>
        </w:rPr>
        <w:t>zlepšenia výsledkov energetickej náročnosti objektu</w:t>
      </w:r>
      <w:r w:rsidRPr="000D36E0">
        <w:rPr>
          <w:rFonts w:asciiTheme="minorHAnsi" w:hAnsiTheme="minorHAnsi" w:cstheme="minorHAnsi"/>
          <w:b w:val="0"/>
          <w:bCs/>
          <w:sz w:val="20"/>
          <w:lang w:val="sk-SK"/>
        </w:rPr>
        <w:t xml:space="preserve"> projekt rieši zateplenie obvodových konštrukcií a výmenu výplní otvorov. Výplne otvorov sa vymenia v celom rozsahu za výplne drevené a hliníkové, zasklené izolačným </w:t>
      </w:r>
      <w:proofErr w:type="spellStart"/>
      <w:r w:rsidRPr="000D36E0">
        <w:rPr>
          <w:rFonts w:asciiTheme="minorHAnsi" w:hAnsiTheme="minorHAnsi" w:cstheme="minorHAnsi"/>
          <w:b w:val="0"/>
          <w:bCs/>
          <w:sz w:val="20"/>
          <w:lang w:val="sk-SK"/>
        </w:rPr>
        <w:t>trojsklom</w:t>
      </w:r>
      <w:proofErr w:type="spellEnd"/>
      <w:r w:rsidRPr="000D36E0">
        <w:rPr>
          <w:rFonts w:asciiTheme="minorHAnsi" w:hAnsiTheme="minorHAnsi" w:cstheme="minorHAnsi"/>
          <w:b w:val="0"/>
          <w:bCs/>
          <w:sz w:val="20"/>
          <w:lang w:val="sk-SK"/>
        </w:rPr>
        <w:t>, s nižším súčiniteľom prechodu tepla. Zateplenie obvodových stien je navrhnuté len z časti vnútorného dvora – zo strany severovýchodnej a strany východnej</w:t>
      </w:r>
      <w:r w:rsidR="003F4225" w:rsidRPr="000D36E0">
        <w:rPr>
          <w:rFonts w:asciiTheme="minorHAnsi" w:hAnsiTheme="minorHAnsi" w:cstheme="minorHAnsi"/>
          <w:b w:val="0"/>
          <w:bCs/>
          <w:sz w:val="20"/>
          <w:lang w:val="sk-SK"/>
        </w:rPr>
        <w:t xml:space="preserve">. </w:t>
      </w:r>
    </w:p>
    <w:p w14:paraId="6E81DFA9" w14:textId="477941ED" w:rsidR="003701D3" w:rsidRPr="000D36E0" w:rsidRDefault="003F4225" w:rsidP="00B763A3">
      <w:pPr>
        <w:pStyle w:val="Zkladntext"/>
        <w:numPr>
          <w:ilvl w:val="0"/>
          <w:numId w:val="28"/>
        </w:numPr>
        <w:rPr>
          <w:rFonts w:asciiTheme="minorHAnsi" w:hAnsiTheme="minorHAnsi" w:cstheme="minorHAnsi"/>
          <w:b w:val="0"/>
          <w:bCs/>
          <w:sz w:val="20"/>
          <w:lang w:val="sk-SK"/>
        </w:rPr>
      </w:pPr>
      <w:r w:rsidRPr="000D36E0">
        <w:rPr>
          <w:rFonts w:asciiTheme="minorHAnsi" w:hAnsiTheme="minorHAnsi" w:cstheme="minorHAnsi"/>
          <w:b w:val="0"/>
          <w:bCs/>
          <w:sz w:val="20"/>
          <w:lang w:val="sk-SK"/>
        </w:rPr>
        <w:t xml:space="preserve">Modernizácia objektu súvisí </w:t>
      </w:r>
      <w:r w:rsidRPr="000D36E0">
        <w:rPr>
          <w:rFonts w:asciiTheme="minorHAnsi" w:hAnsiTheme="minorHAnsi" w:cstheme="minorHAnsi"/>
          <w:b w:val="0"/>
          <w:bCs/>
          <w:sz w:val="20"/>
          <w:u w:val="single"/>
          <w:lang w:val="sk-SK"/>
        </w:rPr>
        <w:t>s vykurovacím systémom a zdroji tepla</w:t>
      </w:r>
      <w:r w:rsidR="00A2001A" w:rsidRPr="000D36E0">
        <w:rPr>
          <w:rFonts w:asciiTheme="minorHAnsi" w:hAnsiTheme="minorHAnsi" w:cstheme="minorHAnsi"/>
          <w:b w:val="0"/>
          <w:bCs/>
          <w:sz w:val="20"/>
          <w:lang w:val="sk-SK"/>
        </w:rPr>
        <w:t xml:space="preserve"> (hydraulické vyváženie 2 vrstiev radiátorového vykurovania budovy divadla s ohľadom na plánované zníženie potreby tepla po významnej stavebnej obnove – čiastočné zateplenie a výmena okien – inštaláciou automatických termostatických ventilov)</w:t>
      </w:r>
      <w:r w:rsidRPr="000D36E0">
        <w:rPr>
          <w:rFonts w:asciiTheme="minorHAnsi" w:hAnsiTheme="minorHAnsi" w:cstheme="minorHAnsi"/>
          <w:b w:val="0"/>
          <w:bCs/>
          <w:sz w:val="20"/>
          <w:lang w:val="sk-SK"/>
        </w:rPr>
        <w:t xml:space="preserve">, </w:t>
      </w:r>
      <w:r w:rsidRPr="000D36E0">
        <w:rPr>
          <w:rFonts w:asciiTheme="minorHAnsi" w:hAnsiTheme="minorHAnsi" w:cstheme="minorHAnsi"/>
          <w:b w:val="0"/>
          <w:bCs/>
          <w:sz w:val="20"/>
          <w:u w:val="single"/>
          <w:lang w:val="sk-SK"/>
        </w:rPr>
        <w:t>vnútornom osvetlení</w:t>
      </w:r>
      <w:r w:rsidR="00A2001A" w:rsidRPr="000D36E0">
        <w:rPr>
          <w:rFonts w:asciiTheme="minorHAnsi" w:hAnsiTheme="minorHAnsi" w:cstheme="minorHAnsi"/>
          <w:b w:val="0"/>
          <w:bCs/>
          <w:sz w:val="20"/>
          <w:lang w:val="sk-SK"/>
        </w:rPr>
        <w:t xml:space="preserve"> (obnova osvetľovacej sústavy za energeticky efektívnejšiu a implementácia systému riadenia osvetlenia)</w:t>
      </w:r>
      <w:r w:rsidRPr="000D36E0">
        <w:rPr>
          <w:rFonts w:asciiTheme="minorHAnsi" w:hAnsiTheme="minorHAnsi" w:cstheme="minorHAnsi"/>
          <w:b w:val="0"/>
          <w:bCs/>
          <w:sz w:val="20"/>
          <w:lang w:val="sk-SK"/>
        </w:rPr>
        <w:t xml:space="preserve">, </w:t>
      </w:r>
      <w:r w:rsidRPr="000D36E0">
        <w:rPr>
          <w:rFonts w:asciiTheme="minorHAnsi" w:hAnsiTheme="minorHAnsi" w:cstheme="minorHAnsi"/>
          <w:b w:val="0"/>
          <w:bCs/>
          <w:sz w:val="20"/>
          <w:u w:val="single"/>
          <w:lang w:val="sk-SK"/>
        </w:rPr>
        <w:t>odstránení poškodenej a nesúdržnej vonkajšej omietky na obvodových stenách a omietky na sokli</w:t>
      </w:r>
      <w:r w:rsidRPr="000D36E0">
        <w:rPr>
          <w:rFonts w:asciiTheme="minorHAnsi" w:hAnsiTheme="minorHAnsi" w:cstheme="minorHAnsi"/>
          <w:b w:val="0"/>
          <w:bCs/>
          <w:sz w:val="20"/>
          <w:lang w:val="sk-SK"/>
        </w:rPr>
        <w:t xml:space="preserve">. </w:t>
      </w:r>
    </w:p>
    <w:p w14:paraId="4FA6D974" w14:textId="77777777" w:rsidR="000831DD" w:rsidRPr="000D36E0" w:rsidRDefault="000831DD" w:rsidP="00B10C3E">
      <w:pPr>
        <w:pStyle w:val="Zkladntext"/>
        <w:rPr>
          <w:rFonts w:asciiTheme="minorHAnsi" w:hAnsiTheme="minorHAnsi" w:cstheme="minorHAnsi"/>
          <w:b w:val="0"/>
          <w:bCs/>
          <w:sz w:val="20"/>
          <w:lang w:val="sk-SK"/>
        </w:rPr>
      </w:pPr>
    </w:p>
    <w:p w14:paraId="1B5E08CC" w14:textId="20A8FEE1" w:rsidR="00D11614" w:rsidRPr="000D36E0" w:rsidRDefault="006A0DEA"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6EBD5FD1" w:rsidR="00BF21CB" w:rsidRPr="000D36E0" w:rsidRDefault="006A0DEA" w:rsidP="00D11614">
      <w:pPr>
        <w:pStyle w:val="tl1"/>
        <w:numPr>
          <w:ilvl w:val="0"/>
          <w:numId w:val="35"/>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D510F2" w:rsidRPr="000D36E0">
        <w:rPr>
          <w:rFonts w:asciiTheme="minorHAnsi" w:hAnsiTheme="minorHAnsi" w:cstheme="minorHAnsi"/>
          <w:sz w:val="20"/>
          <w:szCs w:val="20"/>
        </w:rPr>
        <w:t xml:space="preserve"> </w:t>
      </w:r>
    </w:p>
    <w:p w14:paraId="4D5BBF56" w14:textId="5551A594" w:rsidR="00D11614" w:rsidRPr="000D36E0" w:rsidRDefault="00D11614" w:rsidP="00D11614">
      <w:pPr>
        <w:pStyle w:val="tl1"/>
        <w:numPr>
          <w:ilvl w:val="0"/>
          <w:numId w:val="35"/>
        </w:numPr>
        <w:rPr>
          <w:rFonts w:asciiTheme="minorHAnsi" w:hAnsiTheme="minorHAnsi" w:cstheme="minorHAnsi"/>
          <w:sz w:val="20"/>
          <w:szCs w:val="20"/>
        </w:rPr>
      </w:pPr>
      <w:r w:rsidRPr="000D36E0">
        <w:rPr>
          <w:rFonts w:asciiTheme="minorHAnsi" w:hAnsiTheme="minorHAnsi" w:cstheme="minorHAnsi"/>
          <w:b/>
          <w:bCs/>
          <w:sz w:val="20"/>
          <w:szCs w:val="20"/>
        </w:rPr>
        <w:lastRenderedPageBreak/>
        <w:t>Zelený aspekt</w:t>
      </w:r>
      <w:r w:rsidRPr="000D36E0">
        <w:rPr>
          <w:rFonts w:asciiTheme="minorHAnsi" w:hAnsiTheme="minorHAnsi" w:cstheme="minorHAnsi"/>
          <w:sz w:val="20"/>
          <w:szCs w:val="20"/>
        </w:rPr>
        <w:t xml:space="preserve"> je zohľadnený v oblasti energetickej hospodárnosti, klímy a životného prostredia, posudzovania vplyvov na životné prostredie, pričom je zohľadnený princíp „výrazne nenarušiť“. Tieto požiadavky sú bližšie špecifikované v</w:t>
      </w:r>
      <w:r w:rsidR="00BE4421" w:rsidRPr="000D36E0">
        <w:rPr>
          <w:rFonts w:asciiTheme="minorHAnsi" w:hAnsiTheme="minorHAnsi" w:cstheme="minorHAnsi"/>
          <w:sz w:val="20"/>
          <w:szCs w:val="20"/>
        </w:rPr>
        <w:t> </w:t>
      </w:r>
      <w:r w:rsidRPr="000D36E0">
        <w:rPr>
          <w:rFonts w:asciiTheme="minorHAnsi" w:hAnsiTheme="minorHAnsi" w:cstheme="minorHAnsi"/>
          <w:sz w:val="20"/>
          <w:szCs w:val="20"/>
        </w:rPr>
        <w:t>bode</w:t>
      </w:r>
      <w:r w:rsidR="00BE4421" w:rsidRPr="000D36E0">
        <w:rPr>
          <w:rFonts w:asciiTheme="minorHAnsi" w:hAnsiTheme="minorHAnsi" w:cstheme="minorHAnsi"/>
          <w:sz w:val="20"/>
          <w:szCs w:val="20"/>
        </w:rPr>
        <w:t xml:space="preserve"> </w:t>
      </w:r>
      <w:r w:rsidRPr="000D36E0">
        <w:rPr>
          <w:rFonts w:asciiTheme="minorHAnsi" w:hAnsiTheme="minorHAnsi" w:cstheme="minorHAnsi"/>
          <w:sz w:val="20"/>
          <w:szCs w:val="20"/>
        </w:rPr>
        <w:t>34. čl. VII Zmluvy o dielo a obsiahnuté v Prílohe č. 6 Výzvy Ministerstva dopravy a výstavby Slovenskej republiky: Výzva č. 1 na predkladanie žiadostí o poskytnutie prostriedkov mechanizmu na podporu obnovy a odolnosti na obnovu verejných historických a pamiatkovo chránených budov</w:t>
      </w:r>
      <w:r w:rsidR="001836E3" w:rsidRPr="000D36E0">
        <w:rPr>
          <w:rFonts w:asciiTheme="minorHAnsi" w:hAnsiTheme="minorHAnsi" w:cstheme="minorHAnsi"/>
          <w:sz w:val="20"/>
          <w:szCs w:val="20"/>
        </w:rPr>
        <w:t>.</w:t>
      </w:r>
      <w:r w:rsidR="004C740D" w:rsidRPr="000D36E0">
        <w:rPr>
          <w:rFonts w:asciiTheme="minorHAnsi" w:hAnsiTheme="minorHAnsi" w:cstheme="minorHAnsi"/>
          <w:sz w:val="20"/>
          <w:szCs w:val="20"/>
        </w:rPr>
        <w:t xml:space="preserve"> Verejný obstarávateľ </w:t>
      </w:r>
      <w:r w:rsidR="0020460F" w:rsidRPr="000D36E0">
        <w:rPr>
          <w:rFonts w:asciiTheme="minorHAnsi" w:hAnsiTheme="minorHAnsi" w:cstheme="minorHAnsi"/>
          <w:sz w:val="20"/>
          <w:szCs w:val="20"/>
        </w:rPr>
        <w:t>zapracoval zelený aspekt v rámci zmluvných podmienok, konkrétne v bode 27.</w:t>
      </w:r>
      <w:r w:rsidR="003F6927" w:rsidRPr="000D36E0">
        <w:rPr>
          <w:rFonts w:asciiTheme="minorHAnsi" w:hAnsiTheme="minorHAnsi" w:cstheme="minorHAnsi"/>
          <w:sz w:val="20"/>
          <w:szCs w:val="20"/>
        </w:rPr>
        <w:t xml:space="preserve"> čl. VII Zmluvy o dielo.</w:t>
      </w:r>
      <w:r w:rsidR="0020460F" w:rsidRPr="000D36E0">
        <w:rPr>
          <w:rFonts w:asciiTheme="minorHAnsi" w:hAnsiTheme="minorHAnsi" w:cstheme="minorHAnsi"/>
          <w:sz w:val="20"/>
          <w:szCs w:val="20"/>
        </w:rPr>
        <w:t xml:space="preserve"> </w:t>
      </w:r>
      <w:r w:rsidR="00BE4421" w:rsidRPr="000D36E0">
        <w:rPr>
          <w:rFonts w:asciiTheme="minorHAnsi" w:hAnsiTheme="minorHAnsi" w:cstheme="minorHAnsi"/>
          <w:sz w:val="20"/>
          <w:szCs w:val="20"/>
        </w:rPr>
        <w:t xml:space="preserve"> </w:t>
      </w:r>
    </w:p>
    <w:p w14:paraId="26D2E847" w14:textId="77777777" w:rsidR="006A0DEA" w:rsidRPr="000D36E0" w:rsidRDefault="006A0DEA" w:rsidP="001836E3">
      <w:pPr>
        <w:pStyle w:val="tl1"/>
        <w:rPr>
          <w:rFonts w:asciiTheme="minorHAnsi" w:hAnsiTheme="minorHAnsi" w:cstheme="minorHAnsi"/>
          <w:b/>
          <w:bCs/>
          <w:sz w:val="20"/>
          <w:szCs w:val="20"/>
          <w:u w:val="single"/>
        </w:rPr>
      </w:pPr>
    </w:p>
    <w:p w14:paraId="2E2B7840" w14:textId="132FBD6B"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77777777" w:rsidR="00B71477" w:rsidRPr="000D36E0" w:rsidRDefault="00FF03ED" w:rsidP="00B763A3">
      <w:pPr>
        <w:pStyle w:val="tl1"/>
        <w:numPr>
          <w:ilvl w:val="1"/>
          <w:numId w:val="27"/>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15074844" w14:textId="77777777" w:rsidR="00B71477" w:rsidRPr="000D36E0" w:rsidRDefault="00B71477" w:rsidP="00B71477">
      <w:pPr>
        <w:pStyle w:val="tl1"/>
        <w:ind w:left="426"/>
        <w:rPr>
          <w:rFonts w:asciiTheme="minorHAnsi" w:hAnsiTheme="minorHAnsi" w:cstheme="minorHAnsi"/>
          <w:bCs/>
          <w:sz w:val="20"/>
        </w:rPr>
      </w:pPr>
    </w:p>
    <w:p w14:paraId="31147E9E" w14:textId="7A597206" w:rsidR="00B71477" w:rsidRPr="000D36E0" w:rsidRDefault="0022239B" w:rsidP="00B763A3">
      <w:pPr>
        <w:pStyle w:val="tl1"/>
        <w:numPr>
          <w:ilvl w:val="1"/>
          <w:numId w:val="27"/>
        </w:numPr>
        <w:ind w:left="426"/>
        <w:rPr>
          <w:rFonts w:asciiTheme="minorHAnsi" w:hAnsiTheme="minorHAnsi" w:cstheme="minorHAnsi"/>
          <w:bCs/>
          <w:sz w:val="20"/>
        </w:rPr>
      </w:pPr>
      <w:r w:rsidRPr="000D36E0">
        <w:rPr>
          <w:rFonts w:asciiTheme="minorHAnsi" w:hAnsiTheme="minorHAnsi" w:cstheme="minorHAnsi"/>
          <w:bCs/>
          <w:iCs/>
          <w:sz w:val="20"/>
          <w:szCs w:val="20"/>
        </w:rPr>
        <w:t xml:space="preserve">Uchádzač predloží vo svojej ponuke </w:t>
      </w:r>
      <w:r w:rsidRPr="000D36E0">
        <w:rPr>
          <w:rFonts w:asciiTheme="minorHAnsi" w:hAnsiTheme="minorHAnsi" w:cstheme="minorHAnsi"/>
          <w:b/>
          <w:iCs/>
          <w:sz w:val="20"/>
          <w:szCs w:val="20"/>
        </w:rPr>
        <w:t>vecný a časový harmonogram</w:t>
      </w:r>
      <w:r w:rsidRPr="000D36E0">
        <w:rPr>
          <w:rFonts w:asciiTheme="minorHAnsi" w:hAnsiTheme="minorHAnsi" w:cstheme="minorHAnsi"/>
          <w:bCs/>
          <w:iCs/>
          <w:sz w:val="20"/>
          <w:szCs w:val="20"/>
        </w:rPr>
        <w:t xml:space="preserve"> </w:t>
      </w:r>
      <w:r w:rsidRPr="000D36E0">
        <w:rPr>
          <w:rFonts w:asciiTheme="minorHAnsi" w:hAnsiTheme="minorHAnsi" w:cstheme="minorHAnsi"/>
          <w:b/>
          <w:iCs/>
          <w:sz w:val="20"/>
          <w:szCs w:val="20"/>
        </w:rPr>
        <w:t>realizácie prác, ktorý bude korešpondovať s výkazmi výmer</w:t>
      </w:r>
      <w:r w:rsidR="00B71477" w:rsidRPr="000D36E0">
        <w:rPr>
          <w:rFonts w:asciiTheme="minorHAnsi" w:hAnsiTheme="minorHAnsi" w:cstheme="minorHAnsi"/>
          <w:b/>
          <w:iCs/>
          <w:sz w:val="20"/>
          <w:szCs w:val="20"/>
        </w:rPr>
        <w:t xml:space="preserve"> a projektovou dokumentác</w:t>
      </w:r>
      <w:r w:rsidR="003F6927" w:rsidRPr="000D36E0">
        <w:rPr>
          <w:rFonts w:asciiTheme="minorHAnsi" w:hAnsiTheme="minorHAnsi" w:cstheme="minorHAnsi"/>
          <w:b/>
          <w:iCs/>
          <w:sz w:val="20"/>
          <w:szCs w:val="20"/>
        </w:rPr>
        <w:t>i</w:t>
      </w:r>
      <w:r w:rsidR="00B71477" w:rsidRPr="000D36E0">
        <w:rPr>
          <w:rFonts w:asciiTheme="minorHAnsi" w:hAnsiTheme="minorHAnsi" w:cstheme="minorHAnsi"/>
          <w:b/>
          <w:iCs/>
          <w:sz w:val="20"/>
          <w:szCs w:val="20"/>
        </w:rPr>
        <w:t>ou</w:t>
      </w:r>
      <w:r w:rsidRPr="000D36E0">
        <w:rPr>
          <w:rFonts w:asciiTheme="minorHAnsi" w:hAnsiTheme="minorHAnsi" w:cstheme="minorHAnsi"/>
          <w:b/>
          <w:iCs/>
          <w:sz w:val="20"/>
          <w:szCs w:val="20"/>
        </w:rPr>
        <w:t>.</w:t>
      </w:r>
      <w:r w:rsidRPr="000D36E0">
        <w:rPr>
          <w:rFonts w:asciiTheme="minorHAnsi" w:hAnsiTheme="minorHAnsi" w:cstheme="minorHAnsi"/>
          <w:bCs/>
          <w:iCs/>
          <w:sz w:val="20"/>
          <w:szCs w:val="20"/>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177ED4"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vykonanie diela. Harmonogram prác musí byť vypracovaný s uvedením časového rozvrhu všetkých činností vo finančnom a vecnom vyjadrení. </w:t>
      </w:r>
      <w:r w:rsidRPr="000D36E0">
        <w:rPr>
          <w:rFonts w:asciiTheme="minorHAnsi" w:hAnsiTheme="minorHAnsi" w:cstheme="minorHAnsi"/>
          <w:b/>
          <w:iCs/>
          <w:sz w:val="20"/>
          <w:szCs w:val="20"/>
        </w:rPr>
        <w:t>Časové údaje o začiatku a konci výstavby, ak sú uvedené v týchto SP a ich prílohách, nie sú pre uchádzača záväzné, uchádzač vypracuje vlastný harmonogram s tým, že</w:t>
      </w:r>
      <w:r w:rsidR="00B71477" w:rsidRPr="000D36E0">
        <w:rPr>
          <w:rFonts w:asciiTheme="minorHAnsi" w:hAnsiTheme="minorHAnsi" w:cstheme="minorHAnsi"/>
          <w:b/>
          <w:iCs/>
          <w:sz w:val="20"/>
          <w:szCs w:val="20"/>
        </w:rPr>
        <w:t xml:space="preserve"> maximálna lehota zhotovenia predmetu zákazky odo dňa odovzdania staveniska musí byť dodržaná.</w:t>
      </w:r>
    </w:p>
    <w:p w14:paraId="7A4A510F" w14:textId="77777777" w:rsidR="00B71477" w:rsidRPr="000D36E0" w:rsidRDefault="00B71477" w:rsidP="00B71477">
      <w:pPr>
        <w:pStyle w:val="Odsekzoznamu"/>
        <w:rPr>
          <w:rFonts w:asciiTheme="minorHAnsi" w:hAnsiTheme="minorHAnsi" w:cstheme="minorHAnsi"/>
          <w:bCs/>
          <w:iCs/>
          <w:sz w:val="20"/>
          <w:szCs w:val="20"/>
        </w:rPr>
      </w:pPr>
    </w:p>
    <w:p w14:paraId="35802862" w14:textId="4D0C32C6" w:rsidR="003F5DFF" w:rsidRPr="000D36E0" w:rsidRDefault="0022239B" w:rsidP="00B71477">
      <w:pPr>
        <w:pStyle w:val="tl1"/>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môže navrhnúť aj kratšie lehoty zhotovenia predmetu zákazky ako sú uvedené maximálne lehoty. Verejný obstarávateľ žiada uchádzačov, aby svoje harmonogramy vypracovali </w:t>
      </w:r>
      <w:r w:rsidRPr="000D36E0">
        <w:rPr>
          <w:rFonts w:asciiTheme="minorHAnsi" w:hAnsiTheme="minorHAnsi" w:cstheme="minorHAnsi"/>
          <w:bCs/>
          <w:iCs/>
          <w:sz w:val="20"/>
          <w:szCs w:val="20"/>
          <w:u w:val="single"/>
        </w:rPr>
        <w:t>v podobe všeobecných dní</w:t>
      </w:r>
      <w:r w:rsidRPr="000D36E0">
        <w:rPr>
          <w:rFonts w:asciiTheme="minorHAnsi" w:hAnsiTheme="minorHAnsi" w:cstheme="minorHAnsi"/>
          <w:bCs/>
          <w:iCs/>
          <w:sz w:val="20"/>
          <w:szCs w:val="20"/>
        </w:rPr>
        <w:t xml:space="preserve"> (napr. 1. deň, 2. deň, atď.), </w:t>
      </w:r>
      <w:proofErr w:type="spellStart"/>
      <w:r w:rsidRPr="000D36E0">
        <w:rPr>
          <w:rFonts w:asciiTheme="minorHAnsi" w:hAnsiTheme="minorHAnsi" w:cstheme="minorHAnsi"/>
          <w:bCs/>
          <w:iCs/>
          <w:sz w:val="20"/>
          <w:szCs w:val="20"/>
        </w:rPr>
        <w:t>t.j</w:t>
      </w:r>
      <w:proofErr w:type="spellEnd"/>
      <w:r w:rsidRPr="000D36E0">
        <w:rPr>
          <w:rFonts w:asciiTheme="minorHAnsi" w:hAnsiTheme="minorHAnsi" w:cstheme="minorHAnsi"/>
          <w:bCs/>
          <w:iCs/>
          <w:sz w:val="20"/>
          <w:szCs w:val="20"/>
        </w:rPr>
        <w:t xml:space="preserve">., aby sa </w:t>
      </w:r>
      <w:r w:rsidRPr="000D36E0">
        <w:rPr>
          <w:rFonts w:asciiTheme="minorHAnsi" w:hAnsiTheme="minorHAnsi" w:cstheme="minorHAnsi"/>
          <w:b/>
          <w:iCs/>
          <w:sz w:val="20"/>
          <w:szCs w:val="20"/>
          <w:u w:val="single"/>
        </w:rPr>
        <w:t>neodkazovali na konkrétny kalendárny deň</w:t>
      </w:r>
      <w:r w:rsidRPr="000D36E0">
        <w:rPr>
          <w:rFonts w:asciiTheme="minorHAnsi" w:hAnsiTheme="minorHAnsi" w:cstheme="minorHAnsi"/>
          <w:bCs/>
          <w:iCs/>
          <w:sz w:val="20"/>
          <w:szCs w:val="20"/>
        </w:rPr>
        <w:t xml:space="preserve"> (napr. 01.09.2023, 02.09.2023,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0D36E0">
        <w:rPr>
          <w:rFonts w:asciiTheme="minorHAnsi" w:hAnsiTheme="minorHAnsi" w:cstheme="minorHAnsi"/>
          <w:b/>
          <w:iCs/>
          <w:sz w:val="20"/>
          <w:szCs w:val="20"/>
        </w:rPr>
        <w:t>Nepredloženie časového harmonogramu podľa požiadaviek verejného obstarávateľa bude znamenať, že ponuka uchádzača je neúplná a nespĺňa požiadavky verejného obstarávateľa na predmet zákazky.</w:t>
      </w:r>
      <w:r w:rsidRPr="000D36E0">
        <w:rPr>
          <w:rFonts w:asciiTheme="minorHAnsi" w:hAnsiTheme="minorHAnsi" w:cstheme="minorHAnsi"/>
          <w:bCs/>
          <w:iCs/>
          <w:sz w:val="20"/>
          <w:szCs w:val="20"/>
        </w:rPr>
        <w:t xml:space="preserve"> Verejným obstarávateľom odsúhlasený harmonogram vychádzajúci z harmonogramu predloženého úspešným uchádzačom v ponuke sa stane súčasťou (prílohou) uzavretej zmluvy s úspešným uchádzačom.</w:t>
      </w:r>
      <w:r w:rsidR="003F6927" w:rsidRPr="000D36E0">
        <w:rPr>
          <w:rFonts w:asciiTheme="minorHAnsi" w:hAnsiTheme="minorHAnsi" w:cstheme="minorHAnsi"/>
          <w:bCs/>
          <w:iCs/>
          <w:sz w:val="20"/>
          <w:szCs w:val="20"/>
        </w:rPr>
        <w:t xml:space="preserve"> </w:t>
      </w:r>
    </w:p>
    <w:p w14:paraId="1602F08A" w14:textId="607B4604" w:rsidR="003F6927" w:rsidRPr="000D36E0" w:rsidRDefault="003F6927" w:rsidP="00B71477">
      <w:pPr>
        <w:pStyle w:val="tl1"/>
        <w:ind w:left="426"/>
        <w:rPr>
          <w:rFonts w:asciiTheme="minorHAnsi" w:hAnsiTheme="minorHAnsi" w:cstheme="minorHAnsi"/>
          <w:b/>
          <w:sz w:val="20"/>
        </w:rPr>
      </w:pPr>
      <w:r w:rsidRPr="000D36E0">
        <w:rPr>
          <w:rFonts w:asciiTheme="minorHAnsi" w:hAnsiTheme="minorHAnsi" w:cstheme="minorHAnsi"/>
          <w:b/>
          <w:iCs/>
          <w:sz w:val="20"/>
          <w:szCs w:val="20"/>
        </w:rPr>
        <w:t>Verejný obstarávateľ upozorňuje na skutočnosť, že</w:t>
      </w:r>
      <w:r w:rsidR="00B33B5B" w:rsidRPr="000D36E0">
        <w:rPr>
          <w:rFonts w:asciiTheme="minorHAnsi" w:hAnsiTheme="minorHAnsi" w:cstheme="minorHAnsi"/>
          <w:b/>
          <w:iCs/>
          <w:sz w:val="20"/>
          <w:szCs w:val="20"/>
        </w:rPr>
        <w:t xml:space="preserve"> z organizačných dôvodov</w:t>
      </w:r>
      <w:r w:rsidRPr="000D36E0">
        <w:rPr>
          <w:rFonts w:asciiTheme="minorHAnsi" w:hAnsiTheme="minorHAnsi" w:cstheme="minorHAnsi"/>
          <w:b/>
          <w:iCs/>
          <w:sz w:val="20"/>
          <w:szCs w:val="20"/>
        </w:rPr>
        <w:t xml:space="preserve"> priestory divadla budú len v obmedzenej prevádzke, </w:t>
      </w:r>
      <w:proofErr w:type="spellStart"/>
      <w:r w:rsidRPr="000D36E0">
        <w:rPr>
          <w:rFonts w:asciiTheme="minorHAnsi" w:hAnsiTheme="minorHAnsi" w:cstheme="minorHAnsi"/>
          <w:b/>
          <w:iCs/>
          <w:sz w:val="20"/>
          <w:szCs w:val="20"/>
        </w:rPr>
        <w:t>t.j</w:t>
      </w:r>
      <w:proofErr w:type="spellEnd"/>
      <w:r w:rsidRPr="000D36E0">
        <w:rPr>
          <w:rFonts w:asciiTheme="minorHAnsi" w:hAnsiTheme="minorHAnsi" w:cstheme="minorHAnsi"/>
          <w:b/>
          <w:iCs/>
          <w:sz w:val="20"/>
          <w:szCs w:val="20"/>
        </w:rPr>
        <w:t xml:space="preserve">. prevádzka nebude úplne uzavretá. </w:t>
      </w:r>
    </w:p>
    <w:p w14:paraId="4616C41C" w14:textId="77777777" w:rsidR="0022239B" w:rsidRPr="000D36E0" w:rsidRDefault="0022239B" w:rsidP="0022239B">
      <w:pPr>
        <w:pStyle w:val="Odsekzoznamu"/>
        <w:tabs>
          <w:tab w:val="left" w:pos="284"/>
        </w:tabs>
        <w:ind w:left="360"/>
        <w:jc w:val="both"/>
        <w:rPr>
          <w:rFonts w:asciiTheme="minorHAnsi" w:hAnsiTheme="minorHAnsi" w:cstheme="minorHAnsi"/>
          <w:bCs/>
          <w:iCs/>
          <w:sz w:val="20"/>
          <w:szCs w:val="20"/>
          <w:lang w:eastAsia="sk-SK"/>
        </w:rPr>
      </w:pPr>
    </w:p>
    <w:p w14:paraId="1623531C" w14:textId="77777777" w:rsidR="00B71477" w:rsidRPr="000D36E0" w:rsidRDefault="0022239B"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F26A95">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4EF10C13" w14:textId="1A7F2CAA" w:rsidR="00FF03ED" w:rsidRPr="000D36E0" w:rsidRDefault="00FF03ED"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Prílohou zmluvy o dielo bude aj </w:t>
      </w:r>
      <w:r w:rsidRPr="000D36E0">
        <w:rPr>
          <w:rFonts w:asciiTheme="minorHAnsi" w:hAnsiTheme="minorHAnsi" w:cstheme="minorHAnsi"/>
          <w:sz w:val="20"/>
          <w:szCs w:val="20"/>
          <w:u w:val="single"/>
        </w:rPr>
        <w:t>Banková záruka za riadne vykonanie Diela</w:t>
      </w:r>
      <w:r w:rsidRPr="000D36E0">
        <w:rPr>
          <w:rFonts w:asciiTheme="minorHAnsi" w:hAnsiTheme="minorHAnsi" w:cstheme="minorHAnsi"/>
          <w:sz w:val="20"/>
          <w:szCs w:val="20"/>
        </w:rPr>
        <w:t xml:space="preserve"> (výkonová banková záruka) na</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doručení písomnej žiadosti objednávateľa na zaplatenie, zaplatí banka akúkoľvek sumu až do výšky 10 % z</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w:t>
      </w:r>
      <w:r w:rsidR="00415FA6" w:rsidRPr="000D36E0">
        <w:rPr>
          <w:rFonts w:asciiTheme="minorHAnsi" w:hAnsiTheme="minorHAnsi" w:cstheme="minorHAnsi"/>
          <w:sz w:val="20"/>
          <w:szCs w:val="20"/>
        </w:rPr>
        <w:t xml:space="preserve"> </w:t>
      </w:r>
      <w:r w:rsidRPr="000D36E0">
        <w:rPr>
          <w:rFonts w:asciiTheme="minorHAnsi" w:hAnsiTheme="minorHAnsi" w:cstheme="minorHAnsi"/>
          <w:sz w:val="20"/>
          <w:szCs w:val="20"/>
        </w:rPr>
        <w:t>sankcií za</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prípade využitia bankovej záruky alebo jej časti objednávateľom, bude zhotoviteľ bez zbytočného odkladu povinný doplniť bankovú záruku do plnej výšky, t. j. 10 % z ceny Diela bez DPH, a to najneskôr do 15 dní od</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0D36E0" w:rsidRDefault="00FF03ED" w:rsidP="00FF03ED">
      <w:pPr>
        <w:shd w:val="clear" w:color="auto" w:fill="FFFFFF"/>
        <w:jc w:val="both"/>
        <w:rPr>
          <w:rFonts w:asciiTheme="minorHAnsi" w:hAnsiTheme="minorHAnsi" w:cstheme="minorHAnsi"/>
          <w:sz w:val="20"/>
          <w:szCs w:val="20"/>
        </w:rPr>
      </w:pPr>
    </w:p>
    <w:p w14:paraId="2B448B3B" w14:textId="77777777" w:rsidR="00FF03ED" w:rsidRPr="000D36E0" w:rsidRDefault="00FF03ED" w:rsidP="00BD359C">
      <w:pPr>
        <w:shd w:val="clear" w:color="auto" w:fill="FFFFFF"/>
        <w:ind w:left="360"/>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Pr="000D36E0">
        <w:rPr>
          <w:rFonts w:asciiTheme="minorHAnsi" w:hAnsiTheme="minorHAnsi" w:cstheme="minorHAnsi"/>
          <w:sz w:val="20"/>
          <w:szCs w:val="20"/>
          <w:u w:val="single"/>
        </w:rPr>
        <w:t>bude akceptovať aj predloženie poistenia záruky</w:t>
      </w:r>
      <w:r w:rsidRPr="000D36E0">
        <w:rPr>
          <w:rFonts w:asciiTheme="minorHAnsi" w:hAnsiTheme="minorHAnsi" w:cstheme="minorHAnsi"/>
          <w:sz w:val="20"/>
          <w:szCs w:val="20"/>
        </w:rPr>
        <w:t xml:space="preserve">, v takomto prípade musí poistenie záruky obsahovať rovnaké náležitosti ako banková záruka, verejný obstarávateľ </w:t>
      </w:r>
      <w:r w:rsidRPr="000D36E0">
        <w:rPr>
          <w:rFonts w:asciiTheme="minorHAnsi" w:hAnsiTheme="minorHAnsi" w:cstheme="minorHAnsi"/>
          <w:sz w:val="20"/>
          <w:szCs w:val="20"/>
          <w:u w:val="single"/>
        </w:rPr>
        <w:t>bude akceptovať aj zloženie realizačnej zábezpeky</w:t>
      </w:r>
      <w:r w:rsidRPr="000D36E0">
        <w:rPr>
          <w:rFonts w:asciiTheme="minorHAnsi" w:hAnsiTheme="minorHAnsi" w:cstheme="minorHAnsi"/>
          <w:sz w:val="20"/>
          <w:szCs w:val="20"/>
        </w:rPr>
        <w:t xml:space="preserve"> na účet verejného obstarávateľa.</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13CE5814" w14:textId="77777777" w:rsidR="00B71477" w:rsidRPr="000D36E0" w:rsidRDefault="00B71477"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 a účinnosť po splnení nasledujúcich kumulatívnych podmienok:</w:t>
      </w:r>
    </w:p>
    <w:p w14:paraId="6E15B707" w14:textId="77777777" w:rsidR="00B71477" w:rsidRPr="000D36E0" w:rsidRDefault="00B71477" w:rsidP="00B763A3">
      <w:pPr>
        <w:pStyle w:val="tl1"/>
        <w:numPr>
          <w:ilvl w:val="0"/>
          <w:numId w:val="29"/>
        </w:numPr>
        <w:rPr>
          <w:rFonts w:asciiTheme="minorHAnsi" w:hAnsiTheme="minorHAnsi" w:cstheme="minorHAnsi"/>
          <w:sz w:val="20"/>
          <w:szCs w:val="20"/>
        </w:rPr>
      </w:pPr>
      <w:r w:rsidRPr="000D36E0">
        <w:rPr>
          <w:rFonts w:asciiTheme="minorHAnsi" w:hAnsiTheme="minorHAnsi" w:cstheme="minorHAnsi"/>
          <w:sz w:val="20"/>
          <w:szCs w:val="20"/>
        </w:rPr>
        <w:t xml:space="preserve">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521B82FD" w14:textId="77777777" w:rsidR="00B71477" w:rsidRPr="000D36E0" w:rsidRDefault="00B71477" w:rsidP="00B763A3">
      <w:pPr>
        <w:pStyle w:val="tl1"/>
        <w:numPr>
          <w:ilvl w:val="0"/>
          <w:numId w:val="29"/>
        </w:numPr>
        <w:rPr>
          <w:rFonts w:asciiTheme="minorHAnsi" w:hAnsiTheme="minorHAnsi" w:cstheme="minorHAnsi"/>
          <w:sz w:val="20"/>
          <w:szCs w:val="20"/>
        </w:rPr>
      </w:pPr>
      <w:r w:rsidRPr="000D36E0">
        <w:rPr>
          <w:rFonts w:asciiTheme="minorHAnsi" w:hAnsiTheme="minorHAnsi" w:cstheme="minorHAnsi"/>
          <w:sz w:val="20"/>
          <w:szCs w:val="20"/>
        </w:rPr>
        <w:t xml:space="preserve">dňom nadobudnutia účinnosti Zmluvy o PPM (Zmluva o poskytnutí príspevku mechanizmu na podporu obnovy a odolnosti).  </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B763A3">
      <w:pPr>
        <w:pStyle w:val="Odsekzoznamu"/>
        <w:numPr>
          <w:ilvl w:val="0"/>
          <w:numId w:val="1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30EE50EA"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0D36E0">
        <w:rPr>
          <w:rFonts w:asciiTheme="minorHAnsi" w:hAnsiTheme="minorHAnsi" w:cstheme="minorHAnsi"/>
          <w:sz w:val="20"/>
          <w:szCs w:val="20"/>
        </w:rPr>
        <w:t xml:space="preserve"> </w:t>
      </w:r>
      <w:r w:rsidR="004A6A3C" w:rsidRPr="000D36E0">
        <w:rPr>
          <w:rFonts w:asciiTheme="minorHAnsi" w:hAnsiTheme="minorHAnsi" w:cstheme="minorHAnsi"/>
          <w:sz w:val="20"/>
          <w:szCs w:val="20"/>
        </w:rPr>
        <w:t xml:space="preserve">Jednotkové ceny rovnakých položiek uvedených v rôznych častiach výkazu výmer musia byť rovnaké. </w:t>
      </w:r>
    </w:p>
    <w:p w14:paraId="4526A148" w14:textId="5B19A88D"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77777777" w:rsidR="00B763A3" w:rsidRPr="000D36E0" w:rsidRDefault="004C442E"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495EA240" w:rsidR="00CA1F04"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3BA9F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Uchádzač sa považuje za spĺňajúceho podmienky účasti týkajúce sa osobného postavenia podľa § 32 ods. 1 písm. b) a c) ZVO, ak zaplatil nedoplatky alebo mu bolo povolené nedoplatky platiť v splátkach.</w:t>
      </w:r>
    </w:p>
    <w:p w14:paraId="3DB47A15" w14:textId="77777777" w:rsidR="007D5D07" w:rsidRPr="000D36E0" w:rsidRDefault="007D5D07" w:rsidP="007D5D07">
      <w:pPr>
        <w:pStyle w:val="tl1"/>
        <w:ind w:left="426"/>
        <w:rPr>
          <w:rFonts w:asciiTheme="minorHAnsi" w:hAnsiTheme="minorHAnsi" w:cstheme="minorHAnsi"/>
          <w:sz w:val="20"/>
          <w:szCs w:val="20"/>
        </w:rPr>
      </w:pPr>
    </w:p>
    <w:p w14:paraId="41DE25CF"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Uchádzač môže v zmysle § 152 ods. 1 ZVO preukázať splnenie podmienok účasti osobného postavenia podľa § 32 ods. 1 písm. a) až f) a ods. 2, 4 a 5 ZVO zápisom do zoznamu hospodárskych subjektov.</w:t>
      </w:r>
    </w:p>
    <w:p w14:paraId="025D3EA9" w14:textId="77777777" w:rsidR="007D5D07" w:rsidRPr="000D36E0" w:rsidRDefault="007D5D07" w:rsidP="007D5D07">
      <w:pPr>
        <w:pStyle w:val="Odsekzoznamu"/>
        <w:rPr>
          <w:rFonts w:asciiTheme="minorHAnsi" w:hAnsiTheme="minorHAnsi" w:cstheme="minorHAnsi"/>
          <w:sz w:val="20"/>
          <w:szCs w:val="20"/>
        </w:rPr>
      </w:pPr>
    </w:p>
    <w:p w14:paraId="4A50FD09" w14:textId="1CB40986" w:rsidR="00CD2794" w:rsidRPr="000D36E0" w:rsidRDefault="00CD2794"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20082A46" w14:textId="74A74C4E"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44A7766"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67D37831"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36B6DE9F" w14:textId="5E697B4A" w:rsidR="00CD2794" w:rsidRPr="000D36E0" w:rsidRDefault="00E95215">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w:t>
      </w:r>
      <w:r w:rsidR="00775FD4" w:rsidRPr="000D36E0">
        <w:rPr>
          <w:rFonts w:asciiTheme="minorHAnsi" w:hAnsiTheme="minorHAnsi" w:cstheme="minorHAnsi"/>
          <w:sz w:val="20"/>
          <w:szCs w:val="20"/>
        </w:rPr>
        <w:t> </w:t>
      </w:r>
      <w:r w:rsidRPr="000D36E0">
        <w:rPr>
          <w:rFonts w:asciiTheme="minorHAnsi" w:hAnsiTheme="minorHAnsi" w:cstheme="minorHAnsi"/>
          <w:sz w:val="20"/>
          <w:szCs w:val="20"/>
        </w:rPr>
        <w:t>nedostatok majetku alebo zrušený konkurz pre nedostatok majetku podľa § 32 ods. 2 písm. d) ZVO</w:t>
      </w:r>
      <w:r w:rsidR="00CD2794" w:rsidRPr="000D36E0">
        <w:rPr>
          <w:rFonts w:asciiTheme="minorHAnsi" w:hAnsiTheme="minorHAnsi" w:cstheme="minorHAnsi"/>
          <w:sz w:val="20"/>
          <w:szCs w:val="20"/>
        </w:rPr>
        <w:t>,</w:t>
      </w:r>
    </w:p>
    <w:p w14:paraId="2087460A"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0D36E0" w:rsidRDefault="0013041E" w:rsidP="00CD2794">
      <w:pPr>
        <w:tabs>
          <w:tab w:val="left" w:pos="344"/>
        </w:tabs>
        <w:autoSpaceDE w:val="0"/>
        <w:jc w:val="both"/>
        <w:rPr>
          <w:rFonts w:asciiTheme="minorHAnsi" w:hAnsiTheme="minorHAnsi" w:cstheme="minorHAnsi"/>
          <w:sz w:val="20"/>
          <w:szCs w:val="20"/>
          <w:lang w:eastAsia="sk-SK"/>
        </w:rPr>
      </w:pPr>
    </w:p>
    <w:p w14:paraId="0C93EF76" w14:textId="0352D321" w:rsidR="007D5D07" w:rsidRPr="000D36E0" w:rsidRDefault="0013041E" w:rsidP="007D5D07">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00A34B0B" w:rsidRPr="000D36E0">
        <w:rPr>
          <w:rFonts w:asciiTheme="minorHAnsi" w:hAnsiTheme="minorHAnsi" w:cstheme="minorHAnsi"/>
          <w:sz w:val="20"/>
          <w:szCs w:val="20"/>
          <w:lang w:eastAsia="sk-SK"/>
        </w:rPr>
        <w:t xml:space="preserve"> </w:t>
      </w:r>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763A3">
      <w:pPr>
        <w:pStyle w:val="tl1"/>
        <w:numPr>
          <w:ilvl w:val="0"/>
          <w:numId w:val="31"/>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3"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lastRenderedPageBreak/>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2689BE8A" w14:textId="214974E7" w:rsidR="002B6241" w:rsidRPr="000D36E0" w:rsidRDefault="002B6241" w:rsidP="00BD7550">
      <w:pPr>
        <w:pStyle w:val="Odsekzoznamu"/>
        <w:tabs>
          <w:tab w:val="left" w:pos="284"/>
        </w:tabs>
        <w:ind w:left="284"/>
        <w:jc w:val="both"/>
        <w:rPr>
          <w:rFonts w:asciiTheme="minorHAnsi" w:hAnsiTheme="minorHAnsi" w:cstheme="minorHAnsi"/>
          <w:sz w:val="20"/>
          <w:szCs w:val="20"/>
          <w:lang w:val="x-none" w:eastAsia="sk-SK"/>
        </w:rPr>
      </w:pPr>
      <w:r w:rsidRPr="000D36E0">
        <w:rPr>
          <w:rFonts w:asciiTheme="minorHAnsi" w:hAnsiTheme="minorHAnsi" w:cstheme="minorHAnsi"/>
          <w:sz w:val="20"/>
          <w:szCs w:val="20"/>
          <w:lang w:val="x-none" w:eastAsia="sk-SK"/>
        </w:rPr>
        <w:t xml:space="preserve">Podmienka účasti bude splnená, ak uchádzač horeuvedeným zoznamom preukáže stavebné práce rovnakého charakteru ako je predmet zákazky uskutočnené za 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v súhrnnej hodnote minimálne </w:t>
      </w:r>
      <w:r w:rsidR="00B763A3" w:rsidRPr="000D36E0">
        <w:rPr>
          <w:rFonts w:asciiTheme="minorHAnsi" w:hAnsiTheme="minorHAnsi" w:cstheme="minorHAnsi"/>
          <w:b/>
          <w:bCs/>
          <w:sz w:val="20"/>
          <w:szCs w:val="20"/>
          <w:lang w:val="x-none" w:eastAsia="sk-SK"/>
        </w:rPr>
        <w:t>1 000 000</w:t>
      </w:r>
      <w:r w:rsidRPr="000D36E0">
        <w:rPr>
          <w:rFonts w:asciiTheme="minorHAnsi" w:hAnsiTheme="minorHAnsi" w:cstheme="minorHAnsi"/>
          <w:b/>
          <w:bCs/>
          <w:sz w:val="20"/>
          <w:szCs w:val="20"/>
          <w:lang w:val="x-none" w:eastAsia="sk-SK"/>
        </w:rPr>
        <w:t>,</w:t>
      </w:r>
      <w:r w:rsidR="00B763A3" w:rsidRPr="000D36E0">
        <w:rPr>
          <w:rFonts w:asciiTheme="minorHAnsi" w:hAnsiTheme="minorHAnsi" w:cstheme="minorHAnsi"/>
          <w:b/>
          <w:bCs/>
          <w:sz w:val="20"/>
          <w:szCs w:val="20"/>
          <w:lang w:val="x-none" w:eastAsia="sk-SK"/>
        </w:rPr>
        <w:t>00</w:t>
      </w:r>
      <w:r w:rsidRPr="000D36E0">
        <w:rPr>
          <w:rFonts w:asciiTheme="minorHAnsi" w:hAnsiTheme="minorHAnsi" w:cstheme="minorHAnsi"/>
          <w:b/>
          <w:bCs/>
          <w:sz w:val="20"/>
          <w:szCs w:val="20"/>
          <w:lang w:val="x-none" w:eastAsia="sk-SK"/>
        </w:rPr>
        <w:t xml:space="preserve"> EUR bez DPH. Pod stavebnými prácami rovnakého charakteru sa myslia práce súvisiace s výstavbou/rekonštrukciou/ </w:t>
      </w:r>
      <w:r w:rsidR="00B763A3" w:rsidRPr="000D36E0">
        <w:rPr>
          <w:rFonts w:asciiTheme="minorHAnsi" w:hAnsiTheme="minorHAnsi" w:cstheme="minorHAnsi"/>
          <w:b/>
          <w:bCs/>
          <w:sz w:val="20"/>
          <w:szCs w:val="20"/>
          <w:lang w:val="x-none" w:eastAsia="sk-SK"/>
        </w:rPr>
        <w:t>budovy</w:t>
      </w:r>
      <w:r w:rsidRPr="000D36E0">
        <w:rPr>
          <w:rFonts w:asciiTheme="minorHAnsi" w:hAnsiTheme="minorHAnsi" w:cstheme="minorHAnsi"/>
          <w:sz w:val="20"/>
          <w:szCs w:val="20"/>
          <w:lang w:val="x-none" w:eastAsia="sk-SK"/>
        </w:rPr>
        <w:t>. Jednotlivé plnenia sa pre účely splnenia predmetnej podmienky účasti môžu sčitovať.</w:t>
      </w:r>
    </w:p>
    <w:bookmarkEnd w:id="3"/>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6D3BE7A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0D36E0" w:rsidRDefault="001A3296"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bookmarkStart w:id="4" w:name="_Hlk155604171"/>
      <w:r w:rsidRPr="000D36E0">
        <w:rPr>
          <w:rFonts w:asciiTheme="minorHAnsi" w:hAnsiTheme="minorHAnsi" w:cstheme="minorHAnsi"/>
          <w:sz w:val="20"/>
          <w:szCs w:val="20"/>
          <w:lang w:eastAsia="sk-SK"/>
        </w:rPr>
        <w:t xml:space="preserve">Uchádzač preukáže splnenie podmienky účasti </w:t>
      </w:r>
      <w:bookmarkStart w:id="5" w:name="_Hlk155604140"/>
      <w:r w:rsidR="006A0AB9" w:rsidRPr="000D36E0">
        <w:rPr>
          <w:rFonts w:asciiTheme="minorHAnsi" w:hAnsiTheme="minorHAnsi" w:cstheme="minorHAnsi"/>
          <w:sz w:val="20"/>
          <w:szCs w:val="20"/>
          <w:lang w:eastAsia="sk-SK"/>
        </w:rPr>
        <w:t xml:space="preserve">podľa </w:t>
      </w:r>
      <w:r w:rsidR="006A0AB9" w:rsidRPr="000D36E0">
        <w:rPr>
          <w:rFonts w:asciiTheme="minorHAnsi" w:hAnsiTheme="minorHAnsi" w:cstheme="minorHAnsi"/>
          <w:b/>
          <w:bCs/>
          <w:sz w:val="20"/>
          <w:szCs w:val="20"/>
          <w:lang w:eastAsia="sk-SK"/>
        </w:rPr>
        <w:t>§ 34 ods. 1 písm. g)</w:t>
      </w:r>
      <w:r w:rsidR="003A1253" w:rsidRPr="000D36E0">
        <w:rPr>
          <w:rFonts w:asciiTheme="minorHAnsi" w:hAnsiTheme="minorHAnsi" w:cstheme="minorHAnsi"/>
          <w:b/>
          <w:bCs/>
          <w:sz w:val="20"/>
          <w:szCs w:val="20"/>
          <w:lang w:eastAsia="sk-SK"/>
        </w:rPr>
        <w:t xml:space="preserve"> ZVO</w:t>
      </w:r>
      <w:r w:rsidR="006A0AB9" w:rsidRPr="000D36E0">
        <w:rPr>
          <w:rFonts w:asciiTheme="minorHAnsi" w:hAnsiTheme="minorHAnsi" w:cstheme="minorHAnsi"/>
          <w:sz w:val="20"/>
          <w:szCs w:val="20"/>
          <w:lang w:eastAsia="sk-SK"/>
        </w:rPr>
        <w:t xml:space="preserve"> </w:t>
      </w:r>
      <w:bookmarkEnd w:id="5"/>
      <w:r w:rsidRPr="000D36E0">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p>
    <w:p w14:paraId="578854AF" w14:textId="585B898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r w:rsidRPr="000D36E0">
        <w:rPr>
          <w:rFonts w:asciiTheme="minorHAnsi" w:hAnsiTheme="minorHAnsi" w:cstheme="minorHAnsi"/>
          <w:b/>
          <w:bCs/>
          <w:sz w:val="20"/>
          <w:szCs w:val="20"/>
          <w:lang w:eastAsia="sk-SK"/>
        </w:rPr>
        <w:t xml:space="preserve">Minimálna úroveň: </w:t>
      </w:r>
    </w:p>
    <w:p w14:paraId="79A7A386" w14:textId="77777777" w:rsidR="00AD7E7D" w:rsidRPr="000D36E0" w:rsidRDefault="00AD7E7D" w:rsidP="00B763A3">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vo funkcii stavbyvedúci pre pozemné stavby</w:t>
      </w:r>
      <w:r w:rsidRPr="000D36E0">
        <w:rPr>
          <w:rFonts w:asciiTheme="minorHAnsi" w:hAnsiTheme="minorHAnsi" w:cstheme="minorHAnsi"/>
          <w:sz w:val="20"/>
          <w:szCs w:val="20"/>
          <w:lang w:eastAsia="sk-SK"/>
        </w:rPr>
        <w:t xml:space="preserve"> musí spĺňať nasledovné minimálne požiadavky:</w:t>
      </w:r>
    </w:p>
    <w:p w14:paraId="2F394A16" w14:textId="77777777" w:rsidR="00AD7E7D" w:rsidRPr="000D36E0" w:rsidRDefault="00AD7E7D" w:rsidP="00B763A3">
      <w:pPr>
        <w:pStyle w:val="Odsekzoznamu"/>
        <w:numPr>
          <w:ilvl w:val="0"/>
          <w:numId w:val="23"/>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6FF9CE5F" w14:textId="4B1A82C8" w:rsidR="001A3296" w:rsidRPr="000D36E0" w:rsidRDefault="001A3296" w:rsidP="00AD7E7D">
      <w:pPr>
        <w:pStyle w:val="Odsekzoznamu"/>
        <w:ind w:left="720"/>
        <w:rPr>
          <w:rFonts w:asciiTheme="minorHAnsi" w:hAnsiTheme="minorHAnsi" w:cstheme="minorHAnsi"/>
          <w:sz w:val="20"/>
          <w:szCs w:val="20"/>
          <w:lang w:eastAsia="sk-SK"/>
        </w:rPr>
      </w:pPr>
    </w:p>
    <w:p w14:paraId="67DDEDD0" w14:textId="77777777" w:rsidR="00AD7E7D" w:rsidRPr="000D36E0" w:rsidRDefault="00AD7E7D" w:rsidP="00BD7550">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47F92C0A" w14:textId="2EF06709" w:rsidR="00AD7E7D" w:rsidRPr="000D36E0" w:rsidRDefault="00AD7E7D" w:rsidP="00B763A3">
      <w:pPr>
        <w:pStyle w:val="Odsekzoznamu"/>
        <w:numPr>
          <w:ilvl w:val="0"/>
          <w:numId w:val="23"/>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Pr="006670C2">
        <w:rPr>
          <w:rFonts w:asciiTheme="minorHAnsi" w:hAnsiTheme="minorHAnsi" w:cstheme="minorHAnsi"/>
          <w:b/>
          <w:bCs/>
          <w:strike/>
          <w:color w:val="FF0000"/>
          <w:sz w:val="20"/>
          <w:szCs w:val="20"/>
          <w:lang w:eastAsia="sk-SK"/>
        </w:rPr>
        <w:t>inžiniera pre konštrukcie pozemných stavieb</w:t>
      </w:r>
      <w:r w:rsidRPr="006670C2">
        <w:rPr>
          <w:rFonts w:asciiTheme="minorHAnsi" w:hAnsiTheme="minorHAnsi" w:cstheme="minorHAnsi"/>
          <w:b/>
          <w:bCs/>
          <w:color w:val="FF0000"/>
          <w:sz w:val="20"/>
          <w:szCs w:val="20"/>
          <w:lang w:eastAsia="sk-SK"/>
        </w:rPr>
        <w:t xml:space="preserve"> </w:t>
      </w:r>
      <w:r w:rsidR="006670C2" w:rsidRPr="006670C2">
        <w:rPr>
          <w:rFonts w:asciiTheme="minorHAnsi" w:hAnsiTheme="minorHAnsi" w:cstheme="minorHAnsi"/>
          <w:b/>
          <w:bCs/>
          <w:color w:val="FF0000"/>
          <w:sz w:val="20"/>
          <w:szCs w:val="20"/>
          <w:lang w:eastAsia="sk-SK"/>
        </w:rPr>
        <w:t>stavbyvedúceho pre pozemné stavby</w:t>
      </w:r>
      <w:r w:rsidR="006670C2" w:rsidRPr="006670C2">
        <w:rPr>
          <w:rFonts w:asciiTheme="minorHAnsi" w:hAnsiTheme="minorHAnsi" w:cstheme="minorHAnsi"/>
          <w:color w:val="FF0000"/>
          <w:sz w:val="20"/>
          <w:szCs w:val="20"/>
          <w:lang w:eastAsia="sk-SK"/>
        </w:rPr>
        <w:t xml:space="preserve"> </w:t>
      </w:r>
      <w:r w:rsidRPr="000D36E0">
        <w:rPr>
          <w:rFonts w:asciiTheme="minorHAnsi" w:hAnsiTheme="minorHAnsi" w:cstheme="minorHAnsi"/>
          <w:sz w:val="20"/>
          <w:szCs w:val="20"/>
          <w:lang w:eastAsia="sk-SK"/>
        </w:rPr>
        <w:t>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0055114B" w:rsidRPr="000D36E0">
        <w:rPr>
          <w:rFonts w:asciiTheme="minorHAnsi" w:hAnsiTheme="minorHAnsi" w:cstheme="minorHAnsi"/>
          <w:sz w:val="20"/>
          <w:szCs w:val="20"/>
          <w:lang w:eastAsia="sk-SK"/>
        </w:rPr>
        <w:t>.</w:t>
      </w:r>
    </w:p>
    <w:bookmarkEnd w:id="4"/>
    <w:p w14:paraId="6D3FA362" w14:textId="69E8C36B" w:rsidR="00B03CB2" w:rsidRPr="000D36E0"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0958FAA3" w:rsidR="00B03CB2" w:rsidRPr="000D36E0" w:rsidRDefault="00B03CB2"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w:t>
      </w:r>
      <w:r w:rsidRPr="000D36E0">
        <w:rPr>
          <w:rFonts w:asciiTheme="minorHAnsi" w:hAnsiTheme="minorHAnsi" w:cstheme="minorHAnsi"/>
          <w:sz w:val="20"/>
          <w:szCs w:val="20"/>
          <w:lang w:eastAsia="sk-SK"/>
        </w:rPr>
        <w:lastRenderedPageBreak/>
        <w:t xml:space="preserve">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4"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5B0FD955"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3A3A5DBE" w:rsidR="00092247" w:rsidRPr="000D36E0" w:rsidRDefault="00092247">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0D36E0">
        <w:rPr>
          <w:rFonts w:asciiTheme="minorHAnsi" w:hAnsiTheme="minorHAnsi" w:cstheme="minorHAnsi"/>
          <w:bCs/>
          <w:iCs/>
          <w:sz w:val="20"/>
          <w:szCs w:val="20"/>
        </w:rPr>
        <w:t>ust</w:t>
      </w:r>
      <w:proofErr w:type="spellEnd"/>
      <w:r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verejné obstarávanie č. 155/2016 </w:t>
      </w:r>
      <w:proofErr w:type="spellStart"/>
      <w:r w:rsidRPr="000D36E0">
        <w:rPr>
          <w:rFonts w:asciiTheme="minorHAnsi" w:hAnsiTheme="minorHAnsi" w:cstheme="minorHAnsi"/>
          <w:bCs/>
          <w:iCs/>
          <w:sz w:val="20"/>
          <w:szCs w:val="20"/>
        </w:rPr>
        <w:t>Z.z</w:t>
      </w:r>
      <w:proofErr w:type="spellEnd"/>
      <w:r w:rsidRPr="000D36E0">
        <w:rPr>
          <w:rFonts w:asciiTheme="minorHAnsi" w:hAnsiTheme="minorHAnsi" w:cstheme="minorHAnsi"/>
          <w:bCs/>
          <w:iCs/>
          <w:sz w:val="20"/>
          <w:szCs w:val="20"/>
        </w:rPr>
        <w:t>., ktorou sa ustanovujú podrobnosti o jednotnom európskom dokumente a jeho obsahu a Vykonávacieho nariadenia Komisie (EÚ) 2016/7 z. 5. januára 2016, ktorým sa</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ustanovuje štandardný formulár pre jednotný európsky dokument pre obstarávanie. </w:t>
      </w:r>
    </w:p>
    <w:p w14:paraId="5ECD7CF0" w14:textId="7B4D2A49"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5"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6"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58203B6B" w:rsidR="00904F85" w:rsidRPr="000D36E0" w:rsidRDefault="003C2F42" w:rsidP="00904F85">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2F794D" w:rsidRPr="000D36E0">
        <w:rPr>
          <w:rFonts w:asciiTheme="minorHAnsi" w:hAnsiTheme="minorHAnsi" w:cstheme="minorHAnsi"/>
          <w:sz w:val="20"/>
          <w:szCs w:val="20"/>
        </w:rPr>
        <w:t>Divadlo J. G. Tajovského Zvolen - zníženie energetickej náročnosti objektu divadla</w:t>
      </w:r>
    </w:p>
    <w:p w14:paraId="17AEF2BC" w14:textId="05DCE83C"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Banskobystrický samosprávny kraj, Nám. SNP 23, Banská Bystrica, 974 01</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6"/>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02B4BB43"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 EUR:</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AD17D" w14:textId="77777777" w:rsidR="00634F13" w:rsidRDefault="00634F13" w:rsidP="00A34B0B">
      <w:r>
        <w:separator/>
      </w:r>
    </w:p>
  </w:endnote>
  <w:endnote w:type="continuationSeparator" w:id="0">
    <w:p w14:paraId="20DD3A26" w14:textId="77777777" w:rsidR="00634F13" w:rsidRDefault="00634F13" w:rsidP="00A34B0B">
      <w:r>
        <w:continuationSeparator/>
      </w:r>
    </w:p>
  </w:endnote>
  <w:endnote w:type="continuationNotice" w:id="1">
    <w:p w14:paraId="09E6E12A" w14:textId="77777777" w:rsidR="00081FC5" w:rsidRDefault="0008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4614B" w14:textId="77777777" w:rsidR="00634F13" w:rsidRDefault="00634F13" w:rsidP="00A34B0B">
      <w:r>
        <w:separator/>
      </w:r>
    </w:p>
  </w:footnote>
  <w:footnote w:type="continuationSeparator" w:id="0">
    <w:p w14:paraId="1942DC95" w14:textId="77777777" w:rsidR="00634F13" w:rsidRDefault="00634F13" w:rsidP="00A34B0B">
      <w:r>
        <w:continuationSeparator/>
      </w:r>
    </w:p>
  </w:footnote>
  <w:footnote w:type="continuationNotice" w:id="1">
    <w:p w14:paraId="000ECD24" w14:textId="77777777" w:rsidR="00081FC5" w:rsidRDefault="00081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9344" w14:textId="33D2FE06"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b/>
        <w:caps/>
        <w:lang w:val="sk-SK"/>
      </w:rPr>
      <w:t xml:space="preserve">                                                           </w:t>
    </w:r>
    <w:r w:rsidR="00A55FA3">
      <w:rPr>
        <w:rFonts w:ascii="Cambria" w:hAnsi="Cambria" w:cs="Cambria"/>
        <w:szCs w:val="24"/>
        <w:lang w:val="sk-SK"/>
      </w:rPr>
      <w:t xml:space="preserve">                                                                                              </w:t>
    </w:r>
  </w:p>
  <w:p w14:paraId="5E33B597" w14:textId="0F40522E" w:rsidR="000028EB" w:rsidRPr="003828DC" w:rsidRDefault="003828DC" w:rsidP="000028EB">
    <w:pPr>
      <w:pStyle w:val="Hlavika"/>
      <w:tabs>
        <w:tab w:val="clear" w:pos="9072"/>
        <w:tab w:val="right" w:pos="9070"/>
      </w:tabs>
      <w:jc w:val="right"/>
      <w:rPr>
        <w:rFonts w:ascii="Cambria" w:hAnsi="Cambria" w:cs="Cambria"/>
        <w:sz w:val="22"/>
        <w:szCs w:val="22"/>
        <w:lang w:val="sk-SK"/>
      </w:rPr>
    </w:pPr>
    <w:r w:rsidRPr="003828DC">
      <w:rPr>
        <w:rFonts w:ascii="Cambria" w:hAnsi="Cambria" w:cs="Cambria"/>
        <w:sz w:val="22"/>
        <w:szCs w:val="22"/>
        <w:lang w:val="sk-SK"/>
      </w:rPr>
      <w:t>Námestie SNP 23</w:t>
    </w:r>
  </w:p>
  <w:p w14:paraId="40D76C07" w14:textId="545E7506" w:rsidR="0090230D"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r>
      <w:rPr>
        <w:rFonts w:asciiTheme="minorHAnsi" w:hAnsiTheme="minorHAnsi" w:cstheme="minorHAnsi"/>
        <w:szCs w:val="24"/>
        <w:lang w:val="sk-SK"/>
      </w:rPr>
      <w:t>974 01 Banská Bystrica</w:t>
    </w:r>
  </w:p>
  <w:p w14:paraId="606698B0" w14:textId="2C7D8372" w:rsidR="003828DC"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p w14:paraId="2246A9BA" w14:textId="77777777" w:rsidR="003828DC" w:rsidRPr="00BF42E6"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6E5A22"/>
    <w:multiLevelType w:val="hybridMultilevel"/>
    <w:tmpl w:val="1E68DCB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6"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3"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F92373D"/>
    <w:multiLevelType w:val="hybridMultilevel"/>
    <w:tmpl w:val="C6542BA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6"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8"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2B424E3"/>
    <w:multiLevelType w:val="hybridMultilevel"/>
    <w:tmpl w:val="C6542B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27"/>
  </w:num>
  <w:num w:numId="2" w16cid:durableId="177039919">
    <w:abstractNumId w:val="13"/>
  </w:num>
  <w:num w:numId="3" w16cid:durableId="922909089">
    <w:abstractNumId w:val="22"/>
  </w:num>
  <w:num w:numId="4" w16cid:durableId="626812507">
    <w:abstractNumId w:val="3"/>
  </w:num>
  <w:num w:numId="5" w16cid:durableId="808203209">
    <w:abstractNumId w:val="19"/>
  </w:num>
  <w:num w:numId="6" w16cid:durableId="160968702">
    <w:abstractNumId w:val="11"/>
  </w:num>
  <w:num w:numId="7" w16cid:durableId="898127681">
    <w:abstractNumId w:val="7"/>
  </w:num>
  <w:num w:numId="8" w16cid:durableId="1499538069">
    <w:abstractNumId w:val="10"/>
  </w:num>
  <w:num w:numId="9" w16cid:durableId="356124739">
    <w:abstractNumId w:val="21"/>
  </w:num>
  <w:num w:numId="10" w16cid:durableId="296185403">
    <w:abstractNumId w:val="33"/>
  </w:num>
  <w:num w:numId="11" w16cid:durableId="2134015536">
    <w:abstractNumId w:val="0"/>
  </w:num>
  <w:num w:numId="12" w16cid:durableId="242420628">
    <w:abstractNumId w:val="2"/>
  </w:num>
  <w:num w:numId="13" w16cid:durableId="523055273">
    <w:abstractNumId w:val="23"/>
  </w:num>
  <w:num w:numId="14" w16cid:durableId="1021249557">
    <w:abstractNumId w:val="18"/>
  </w:num>
  <w:num w:numId="15" w16cid:durableId="2118215292">
    <w:abstractNumId w:val="25"/>
  </w:num>
  <w:num w:numId="16" w16cid:durableId="1126503504">
    <w:abstractNumId w:val="12"/>
  </w:num>
  <w:num w:numId="17" w16cid:durableId="1198467735">
    <w:abstractNumId w:val="26"/>
  </w:num>
  <w:num w:numId="18" w16cid:durableId="1231306290">
    <w:abstractNumId w:val="32"/>
  </w:num>
  <w:num w:numId="19" w16cid:durableId="1021979461">
    <w:abstractNumId w:val="28"/>
  </w:num>
  <w:num w:numId="20" w16cid:durableId="1211721243">
    <w:abstractNumId w:val="15"/>
  </w:num>
  <w:num w:numId="21" w16cid:durableId="1514029830">
    <w:abstractNumId w:val="34"/>
  </w:num>
  <w:num w:numId="22" w16cid:durableId="1738476966">
    <w:abstractNumId w:val="14"/>
  </w:num>
  <w:num w:numId="23" w16cid:durableId="1621958923">
    <w:abstractNumId w:val="17"/>
  </w:num>
  <w:num w:numId="24" w16cid:durableId="18631847">
    <w:abstractNumId w:val="31"/>
  </w:num>
  <w:num w:numId="25" w16cid:durableId="1880387357">
    <w:abstractNumId w:val="30"/>
  </w:num>
  <w:num w:numId="26" w16cid:durableId="1884903460">
    <w:abstractNumId w:val="8"/>
  </w:num>
  <w:num w:numId="27" w16cid:durableId="1654677250">
    <w:abstractNumId w:val="6"/>
  </w:num>
  <w:num w:numId="28" w16cid:durableId="1186670134">
    <w:abstractNumId w:val="9"/>
  </w:num>
  <w:num w:numId="29" w16cid:durableId="1628970276">
    <w:abstractNumId w:val="24"/>
  </w:num>
  <w:num w:numId="30" w16cid:durableId="648481675">
    <w:abstractNumId w:val="4"/>
  </w:num>
  <w:num w:numId="31" w16cid:durableId="1262224949">
    <w:abstractNumId w:val="20"/>
  </w:num>
  <w:num w:numId="32" w16cid:durableId="433670087">
    <w:abstractNumId w:val="29"/>
  </w:num>
  <w:num w:numId="33" w16cid:durableId="1091699668">
    <w:abstractNumId w:val="5"/>
  </w:num>
  <w:num w:numId="34" w16cid:durableId="1169564300">
    <w:abstractNumId w:val="1"/>
  </w:num>
  <w:num w:numId="35" w16cid:durableId="282228004">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8EB"/>
    <w:rsid w:val="00005582"/>
    <w:rsid w:val="000064AB"/>
    <w:rsid w:val="000065B3"/>
    <w:rsid w:val="0001196F"/>
    <w:rsid w:val="000165A4"/>
    <w:rsid w:val="00020722"/>
    <w:rsid w:val="000222A3"/>
    <w:rsid w:val="00024CE7"/>
    <w:rsid w:val="000340C4"/>
    <w:rsid w:val="000349D8"/>
    <w:rsid w:val="00035236"/>
    <w:rsid w:val="00042707"/>
    <w:rsid w:val="00042A5E"/>
    <w:rsid w:val="000431FF"/>
    <w:rsid w:val="00044899"/>
    <w:rsid w:val="00044C8F"/>
    <w:rsid w:val="00046AE2"/>
    <w:rsid w:val="00047B9B"/>
    <w:rsid w:val="00055214"/>
    <w:rsid w:val="00055CF6"/>
    <w:rsid w:val="0006068F"/>
    <w:rsid w:val="00061947"/>
    <w:rsid w:val="00064E29"/>
    <w:rsid w:val="0006628C"/>
    <w:rsid w:val="000671DA"/>
    <w:rsid w:val="00072972"/>
    <w:rsid w:val="00072C05"/>
    <w:rsid w:val="00073134"/>
    <w:rsid w:val="00075DC4"/>
    <w:rsid w:val="00077E95"/>
    <w:rsid w:val="00081FC5"/>
    <w:rsid w:val="000831DD"/>
    <w:rsid w:val="000876DF"/>
    <w:rsid w:val="00090110"/>
    <w:rsid w:val="00091105"/>
    <w:rsid w:val="00091181"/>
    <w:rsid w:val="00092247"/>
    <w:rsid w:val="000A2A6D"/>
    <w:rsid w:val="000A33FF"/>
    <w:rsid w:val="000A4961"/>
    <w:rsid w:val="000A672F"/>
    <w:rsid w:val="000B210F"/>
    <w:rsid w:val="000B5DE1"/>
    <w:rsid w:val="000B5E63"/>
    <w:rsid w:val="000B7A39"/>
    <w:rsid w:val="000C1898"/>
    <w:rsid w:val="000C7831"/>
    <w:rsid w:val="000D15DC"/>
    <w:rsid w:val="000D36E0"/>
    <w:rsid w:val="000D7349"/>
    <w:rsid w:val="000E15CA"/>
    <w:rsid w:val="000E3ABD"/>
    <w:rsid w:val="000E472B"/>
    <w:rsid w:val="000E4F13"/>
    <w:rsid w:val="000E5525"/>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F9D"/>
    <w:rsid w:val="00121490"/>
    <w:rsid w:val="001245F2"/>
    <w:rsid w:val="0013041E"/>
    <w:rsid w:val="00132049"/>
    <w:rsid w:val="0013563A"/>
    <w:rsid w:val="00137501"/>
    <w:rsid w:val="00137E08"/>
    <w:rsid w:val="00140338"/>
    <w:rsid w:val="00145228"/>
    <w:rsid w:val="0015395D"/>
    <w:rsid w:val="00153F71"/>
    <w:rsid w:val="001561FA"/>
    <w:rsid w:val="00156C4B"/>
    <w:rsid w:val="001620FC"/>
    <w:rsid w:val="001633BD"/>
    <w:rsid w:val="00166485"/>
    <w:rsid w:val="00166A3C"/>
    <w:rsid w:val="0016774E"/>
    <w:rsid w:val="0017181B"/>
    <w:rsid w:val="00177ED4"/>
    <w:rsid w:val="0018099F"/>
    <w:rsid w:val="0018175D"/>
    <w:rsid w:val="001832C8"/>
    <w:rsid w:val="001836E3"/>
    <w:rsid w:val="001848E3"/>
    <w:rsid w:val="0018617E"/>
    <w:rsid w:val="00190172"/>
    <w:rsid w:val="001A0EBC"/>
    <w:rsid w:val="001A162B"/>
    <w:rsid w:val="001A2A1C"/>
    <w:rsid w:val="001A3296"/>
    <w:rsid w:val="001A4EA7"/>
    <w:rsid w:val="001A6D73"/>
    <w:rsid w:val="001B2865"/>
    <w:rsid w:val="001B3A63"/>
    <w:rsid w:val="001B51F1"/>
    <w:rsid w:val="001B776D"/>
    <w:rsid w:val="001C5388"/>
    <w:rsid w:val="001C68FD"/>
    <w:rsid w:val="001D374B"/>
    <w:rsid w:val="001D7C14"/>
    <w:rsid w:val="001E06DB"/>
    <w:rsid w:val="001E13B1"/>
    <w:rsid w:val="001F542D"/>
    <w:rsid w:val="001F65BB"/>
    <w:rsid w:val="002012A0"/>
    <w:rsid w:val="00201E8C"/>
    <w:rsid w:val="002033E3"/>
    <w:rsid w:val="0020460F"/>
    <w:rsid w:val="00204E4A"/>
    <w:rsid w:val="00207856"/>
    <w:rsid w:val="002079DC"/>
    <w:rsid w:val="00213216"/>
    <w:rsid w:val="002137F7"/>
    <w:rsid w:val="002149F6"/>
    <w:rsid w:val="00214B1E"/>
    <w:rsid w:val="00215526"/>
    <w:rsid w:val="0022239B"/>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51638"/>
    <w:rsid w:val="0026223B"/>
    <w:rsid w:val="00265B8E"/>
    <w:rsid w:val="00270116"/>
    <w:rsid w:val="0027385D"/>
    <w:rsid w:val="0027652B"/>
    <w:rsid w:val="00277090"/>
    <w:rsid w:val="0028143E"/>
    <w:rsid w:val="00281998"/>
    <w:rsid w:val="0028206E"/>
    <w:rsid w:val="00284C52"/>
    <w:rsid w:val="00294420"/>
    <w:rsid w:val="002A5658"/>
    <w:rsid w:val="002A5DEE"/>
    <w:rsid w:val="002B3228"/>
    <w:rsid w:val="002B4878"/>
    <w:rsid w:val="002B6241"/>
    <w:rsid w:val="002B649E"/>
    <w:rsid w:val="002B6E1D"/>
    <w:rsid w:val="002D072E"/>
    <w:rsid w:val="002D201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3660"/>
    <w:rsid w:val="003178BE"/>
    <w:rsid w:val="0032050F"/>
    <w:rsid w:val="0032196E"/>
    <w:rsid w:val="0032210B"/>
    <w:rsid w:val="00326A69"/>
    <w:rsid w:val="00331355"/>
    <w:rsid w:val="00335A82"/>
    <w:rsid w:val="0034297A"/>
    <w:rsid w:val="00343933"/>
    <w:rsid w:val="00343E78"/>
    <w:rsid w:val="00350569"/>
    <w:rsid w:val="00352535"/>
    <w:rsid w:val="00352DD3"/>
    <w:rsid w:val="00354A03"/>
    <w:rsid w:val="00356195"/>
    <w:rsid w:val="003568BD"/>
    <w:rsid w:val="00363829"/>
    <w:rsid w:val="003667E0"/>
    <w:rsid w:val="00366BD0"/>
    <w:rsid w:val="003701D3"/>
    <w:rsid w:val="00372007"/>
    <w:rsid w:val="00372714"/>
    <w:rsid w:val="0037390E"/>
    <w:rsid w:val="00376015"/>
    <w:rsid w:val="0038256A"/>
    <w:rsid w:val="003828DC"/>
    <w:rsid w:val="003860F2"/>
    <w:rsid w:val="00391470"/>
    <w:rsid w:val="00395F93"/>
    <w:rsid w:val="003975F9"/>
    <w:rsid w:val="003976C0"/>
    <w:rsid w:val="003A0560"/>
    <w:rsid w:val="003A1253"/>
    <w:rsid w:val="003A1DB0"/>
    <w:rsid w:val="003B43E9"/>
    <w:rsid w:val="003B613A"/>
    <w:rsid w:val="003C1D89"/>
    <w:rsid w:val="003C2C29"/>
    <w:rsid w:val="003C2F42"/>
    <w:rsid w:val="003C673F"/>
    <w:rsid w:val="003C693B"/>
    <w:rsid w:val="003D0CC8"/>
    <w:rsid w:val="003D2306"/>
    <w:rsid w:val="003E14E5"/>
    <w:rsid w:val="003E2036"/>
    <w:rsid w:val="003E336E"/>
    <w:rsid w:val="003E4133"/>
    <w:rsid w:val="003E5D0A"/>
    <w:rsid w:val="003F0DB5"/>
    <w:rsid w:val="003F4225"/>
    <w:rsid w:val="003F5DFF"/>
    <w:rsid w:val="003F6927"/>
    <w:rsid w:val="00400294"/>
    <w:rsid w:val="00401115"/>
    <w:rsid w:val="00407D8F"/>
    <w:rsid w:val="00413A16"/>
    <w:rsid w:val="00415915"/>
    <w:rsid w:val="00415FA6"/>
    <w:rsid w:val="00416B4C"/>
    <w:rsid w:val="0042380E"/>
    <w:rsid w:val="0042401D"/>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C42"/>
    <w:rsid w:val="00467D16"/>
    <w:rsid w:val="00472655"/>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F25"/>
    <w:rsid w:val="004C6832"/>
    <w:rsid w:val="004C740D"/>
    <w:rsid w:val="004D6D43"/>
    <w:rsid w:val="004E5F99"/>
    <w:rsid w:val="004E612A"/>
    <w:rsid w:val="004F1336"/>
    <w:rsid w:val="004F22FA"/>
    <w:rsid w:val="004F332C"/>
    <w:rsid w:val="00506B91"/>
    <w:rsid w:val="00506F95"/>
    <w:rsid w:val="00514653"/>
    <w:rsid w:val="00516A9E"/>
    <w:rsid w:val="00516DD2"/>
    <w:rsid w:val="00517A06"/>
    <w:rsid w:val="00521DB6"/>
    <w:rsid w:val="005221D5"/>
    <w:rsid w:val="00524579"/>
    <w:rsid w:val="00524986"/>
    <w:rsid w:val="00526A5D"/>
    <w:rsid w:val="00533570"/>
    <w:rsid w:val="00537BFC"/>
    <w:rsid w:val="005500A5"/>
    <w:rsid w:val="0055114B"/>
    <w:rsid w:val="00551F58"/>
    <w:rsid w:val="00552057"/>
    <w:rsid w:val="00553E4F"/>
    <w:rsid w:val="00554B62"/>
    <w:rsid w:val="005576E3"/>
    <w:rsid w:val="005623AE"/>
    <w:rsid w:val="0056243F"/>
    <w:rsid w:val="0056362D"/>
    <w:rsid w:val="00564F40"/>
    <w:rsid w:val="00571A07"/>
    <w:rsid w:val="005777D0"/>
    <w:rsid w:val="00580180"/>
    <w:rsid w:val="00593936"/>
    <w:rsid w:val="00594A88"/>
    <w:rsid w:val="00595E68"/>
    <w:rsid w:val="0059626A"/>
    <w:rsid w:val="00597527"/>
    <w:rsid w:val="005A04EE"/>
    <w:rsid w:val="005A0E2B"/>
    <w:rsid w:val="005A107B"/>
    <w:rsid w:val="005A66FC"/>
    <w:rsid w:val="005B0D66"/>
    <w:rsid w:val="005B3D1B"/>
    <w:rsid w:val="005C4FB5"/>
    <w:rsid w:val="005D0126"/>
    <w:rsid w:val="005D4F70"/>
    <w:rsid w:val="005D54C4"/>
    <w:rsid w:val="005D6538"/>
    <w:rsid w:val="005D7E32"/>
    <w:rsid w:val="005D7F14"/>
    <w:rsid w:val="005E63CD"/>
    <w:rsid w:val="005F5608"/>
    <w:rsid w:val="005F68A3"/>
    <w:rsid w:val="006034B9"/>
    <w:rsid w:val="00607CC3"/>
    <w:rsid w:val="0061170A"/>
    <w:rsid w:val="00612017"/>
    <w:rsid w:val="00625EDB"/>
    <w:rsid w:val="0062755D"/>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45E9"/>
    <w:rsid w:val="006670C2"/>
    <w:rsid w:val="00674B0E"/>
    <w:rsid w:val="00681052"/>
    <w:rsid w:val="00683C8A"/>
    <w:rsid w:val="00683F48"/>
    <w:rsid w:val="006902CB"/>
    <w:rsid w:val="006921A0"/>
    <w:rsid w:val="00693241"/>
    <w:rsid w:val="006A0AB9"/>
    <w:rsid w:val="006A0D51"/>
    <w:rsid w:val="006A0DEA"/>
    <w:rsid w:val="006A4A87"/>
    <w:rsid w:val="006A6116"/>
    <w:rsid w:val="006B152E"/>
    <w:rsid w:val="006B22AA"/>
    <w:rsid w:val="006B2EE7"/>
    <w:rsid w:val="006B3318"/>
    <w:rsid w:val="006B3AEA"/>
    <w:rsid w:val="006B66DD"/>
    <w:rsid w:val="006B7387"/>
    <w:rsid w:val="006C2548"/>
    <w:rsid w:val="006C5ECC"/>
    <w:rsid w:val="006C6D1C"/>
    <w:rsid w:val="006C7574"/>
    <w:rsid w:val="006D10A0"/>
    <w:rsid w:val="006D1E8D"/>
    <w:rsid w:val="006D6748"/>
    <w:rsid w:val="006D678B"/>
    <w:rsid w:val="006E0B86"/>
    <w:rsid w:val="006E4CE1"/>
    <w:rsid w:val="006E5623"/>
    <w:rsid w:val="006E69E6"/>
    <w:rsid w:val="006F1CD8"/>
    <w:rsid w:val="006F46AF"/>
    <w:rsid w:val="006F6443"/>
    <w:rsid w:val="006F66AB"/>
    <w:rsid w:val="00701520"/>
    <w:rsid w:val="00702014"/>
    <w:rsid w:val="007037F3"/>
    <w:rsid w:val="00703B1E"/>
    <w:rsid w:val="0070573A"/>
    <w:rsid w:val="007077F9"/>
    <w:rsid w:val="00713EEF"/>
    <w:rsid w:val="00722DE1"/>
    <w:rsid w:val="00723535"/>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66E07"/>
    <w:rsid w:val="00770C79"/>
    <w:rsid w:val="00770F1D"/>
    <w:rsid w:val="00775FD4"/>
    <w:rsid w:val="00782547"/>
    <w:rsid w:val="00783504"/>
    <w:rsid w:val="007847A4"/>
    <w:rsid w:val="007849F6"/>
    <w:rsid w:val="00786BE6"/>
    <w:rsid w:val="0079024B"/>
    <w:rsid w:val="00790D8C"/>
    <w:rsid w:val="00791E36"/>
    <w:rsid w:val="007955AC"/>
    <w:rsid w:val="007A129B"/>
    <w:rsid w:val="007A1613"/>
    <w:rsid w:val="007A2774"/>
    <w:rsid w:val="007A5B8B"/>
    <w:rsid w:val="007B30F2"/>
    <w:rsid w:val="007B6F50"/>
    <w:rsid w:val="007B725C"/>
    <w:rsid w:val="007B7989"/>
    <w:rsid w:val="007C2275"/>
    <w:rsid w:val="007C4B0C"/>
    <w:rsid w:val="007C5ACF"/>
    <w:rsid w:val="007C711E"/>
    <w:rsid w:val="007C746E"/>
    <w:rsid w:val="007C77D5"/>
    <w:rsid w:val="007D0A04"/>
    <w:rsid w:val="007D2060"/>
    <w:rsid w:val="007D5D07"/>
    <w:rsid w:val="007D5DBC"/>
    <w:rsid w:val="007D5EAA"/>
    <w:rsid w:val="007D6EF2"/>
    <w:rsid w:val="007E187B"/>
    <w:rsid w:val="007E3D13"/>
    <w:rsid w:val="007E78CB"/>
    <w:rsid w:val="007F013C"/>
    <w:rsid w:val="007F01D6"/>
    <w:rsid w:val="007F1FD9"/>
    <w:rsid w:val="007F2C33"/>
    <w:rsid w:val="007F43B4"/>
    <w:rsid w:val="007F5B52"/>
    <w:rsid w:val="007F5BD3"/>
    <w:rsid w:val="007F67F2"/>
    <w:rsid w:val="00810888"/>
    <w:rsid w:val="00812F17"/>
    <w:rsid w:val="00813B1F"/>
    <w:rsid w:val="00816FD8"/>
    <w:rsid w:val="00834937"/>
    <w:rsid w:val="0083497C"/>
    <w:rsid w:val="00837289"/>
    <w:rsid w:val="00841D22"/>
    <w:rsid w:val="00847A86"/>
    <w:rsid w:val="0085316F"/>
    <w:rsid w:val="00855A4A"/>
    <w:rsid w:val="00856879"/>
    <w:rsid w:val="008573F6"/>
    <w:rsid w:val="00857B7F"/>
    <w:rsid w:val="00860CFB"/>
    <w:rsid w:val="00862D00"/>
    <w:rsid w:val="008640D6"/>
    <w:rsid w:val="0086570F"/>
    <w:rsid w:val="00865EF5"/>
    <w:rsid w:val="008731F9"/>
    <w:rsid w:val="00875416"/>
    <w:rsid w:val="00883354"/>
    <w:rsid w:val="00883DFA"/>
    <w:rsid w:val="00884A5D"/>
    <w:rsid w:val="00896D77"/>
    <w:rsid w:val="008A0EDA"/>
    <w:rsid w:val="008A3968"/>
    <w:rsid w:val="008A4167"/>
    <w:rsid w:val="008A474E"/>
    <w:rsid w:val="008A77FC"/>
    <w:rsid w:val="008B15CB"/>
    <w:rsid w:val="008B3D8A"/>
    <w:rsid w:val="008B445D"/>
    <w:rsid w:val="008B4F80"/>
    <w:rsid w:val="008B644F"/>
    <w:rsid w:val="008C0ECE"/>
    <w:rsid w:val="008C5138"/>
    <w:rsid w:val="008C5D5D"/>
    <w:rsid w:val="008C61D8"/>
    <w:rsid w:val="008C7BAB"/>
    <w:rsid w:val="008D1C90"/>
    <w:rsid w:val="008D520A"/>
    <w:rsid w:val="008E06BD"/>
    <w:rsid w:val="008E184B"/>
    <w:rsid w:val="008F194D"/>
    <w:rsid w:val="008F390D"/>
    <w:rsid w:val="008F3D0D"/>
    <w:rsid w:val="008F5A6D"/>
    <w:rsid w:val="008F7132"/>
    <w:rsid w:val="008F772B"/>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307C4"/>
    <w:rsid w:val="009358FC"/>
    <w:rsid w:val="009428FF"/>
    <w:rsid w:val="00950449"/>
    <w:rsid w:val="00951070"/>
    <w:rsid w:val="00951E5F"/>
    <w:rsid w:val="009520B5"/>
    <w:rsid w:val="00954320"/>
    <w:rsid w:val="009546AA"/>
    <w:rsid w:val="00961194"/>
    <w:rsid w:val="0096181E"/>
    <w:rsid w:val="00962903"/>
    <w:rsid w:val="00972B06"/>
    <w:rsid w:val="0097755B"/>
    <w:rsid w:val="00977AFC"/>
    <w:rsid w:val="00980BDE"/>
    <w:rsid w:val="00990CE0"/>
    <w:rsid w:val="00993AC1"/>
    <w:rsid w:val="00996CF8"/>
    <w:rsid w:val="00997F46"/>
    <w:rsid w:val="009A08F8"/>
    <w:rsid w:val="009A2165"/>
    <w:rsid w:val="009A234B"/>
    <w:rsid w:val="009A3509"/>
    <w:rsid w:val="009A3682"/>
    <w:rsid w:val="009A669B"/>
    <w:rsid w:val="009A6AD9"/>
    <w:rsid w:val="009C0F09"/>
    <w:rsid w:val="009D164C"/>
    <w:rsid w:val="009D2E8A"/>
    <w:rsid w:val="009D440A"/>
    <w:rsid w:val="009D4668"/>
    <w:rsid w:val="009D61DA"/>
    <w:rsid w:val="009E1F2D"/>
    <w:rsid w:val="009E4D29"/>
    <w:rsid w:val="009E56DC"/>
    <w:rsid w:val="009F04E7"/>
    <w:rsid w:val="009F13BB"/>
    <w:rsid w:val="009F219A"/>
    <w:rsid w:val="009F3137"/>
    <w:rsid w:val="009F6649"/>
    <w:rsid w:val="00A01220"/>
    <w:rsid w:val="00A04CFE"/>
    <w:rsid w:val="00A04FF6"/>
    <w:rsid w:val="00A137D4"/>
    <w:rsid w:val="00A1584D"/>
    <w:rsid w:val="00A16B10"/>
    <w:rsid w:val="00A2001A"/>
    <w:rsid w:val="00A21483"/>
    <w:rsid w:val="00A26739"/>
    <w:rsid w:val="00A34B06"/>
    <w:rsid w:val="00A34B0B"/>
    <w:rsid w:val="00A40DD0"/>
    <w:rsid w:val="00A41C12"/>
    <w:rsid w:val="00A42B3D"/>
    <w:rsid w:val="00A42C9C"/>
    <w:rsid w:val="00A43CC4"/>
    <w:rsid w:val="00A44870"/>
    <w:rsid w:val="00A45366"/>
    <w:rsid w:val="00A476E1"/>
    <w:rsid w:val="00A47F81"/>
    <w:rsid w:val="00A53429"/>
    <w:rsid w:val="00A55FA3"/>
    <w:rsid w:val="00A64C7C"/>
    <w:rsid w:val="00A65AF3"/>
    <w:rsid w:val="00A71F00"/>
    <w:rsid w:val="00A76930"/>
    <w:rsid w:val="00A76F55"/>
    <w:rsid w:val="00A80B0F"/>
    <w:rsid w:val="00A8146C"/>
    <w:rsid w:val="00A8188A"/>
    <w:rsid w:val="00A826B5"/>
    <w:rsid w:val="00A831E6"/>
    <w:rsid w:val="00A90C13"/>
    <w:rsid w:val="00A91A11"/>
    <w:rsid w:val="00A9276C"/>
    <w:rsid w:val="00A94F06"/>
    <w:rsid w:val="00AA08D3"/>
    <w:rsid w:val="00AA16AF"/>
    <w:rsid w:val="00AA273D"/>
    <w:rsid w:val="00AA4132"/>
    <w:rsid w:val="00AA4663"/>
    <w:rsid w:val="00AA5CF5"/>
    <w:rsid w:val="00AB05E0"/>
    <w:rsid w:val="00AB3B68"/>
    <w:rsid w:val="00AB3D05"/>
    <w:rsid w:val="00AB530E"/>
    <w:rsid w:val="00AB6AA8"/>
    <w:rsid w:val="00AC28FC"/>
    <w:rsid w:val="00AC2CFF"/>
    <w:rsid w:val="00AC2E1A"/>
    <w:rsid w:val="00AC4FFE"/>
    <w:rsid w:val="00AC5EEE"/>
    <w:rsid w:val="00AD005C"/>
    <w:rsid w:val="00AD1796"/>
    <w:rsid w:val="00AD28F2"/>
    <w:rsid w:val="00AD59A4"/>
    <w:rsid w:val="00AD7C04"/>
    <w:rsid w:val="00AD7E7D"/>
    <w:rsid w:val="00AE0C63"/>
    <w:rsid w:val="00AE22BC"/>
    <w:rsid w:val="00AF2506"/>
    <w:rsid w:val="00AF2E34"/>
    <w:rsid w:val="00AF42BE"/>
    <w:rsid w:val="00AF4A5B"/>
    <w:rsid w:val="00B03CB2"/>
    <w:rsid w:val="00B05D24"/>
    <w:rsid w:val="00B10C3E"/>
    <w:rsid w:val="00B172AA"/>
    <w:rsid w:val="00B20D65"/>
    <w:rsid w:val="00B2410F"/>
    <w:rsid w:val="00B24B8D"/>
    <w:rsid w:val="00B25AA5"/>
    <w:rsid w:val="00B26AF0"/>
    <w:rsid w:val="00B2745E"/>
    <w:rsid w:val="00B3095A"/>
    <w:rsid w:val="00B30E43"/>
    <w:rsid w:val="00B314A4"/>
    <w:rsid w:val="00B31AA5"/>
    <w:rsid w:val="00B33B5B"/>
    <w:rsid w:val="00B34242"/>
    <w:rsid w:val="00B41103"/>
    <w:rsid w:val="00B414A5"/>
    <w:rsid w:val="00B41D77"/>
    <w:rsid w:val="00B43588"/>
    <w:rsid w:val="00B479AF"/>
    <w:rsid w:val="00B47ADC"/>
    <w:rsid w:val="00B519FA"/>
    <w:rsid w:val="00B51C16"/>
    <w:rsid w:val="00B52124"/>
    <w:rsid w:val="00B559F1"/>
    <w:rsid w:val="00B603F3"/>
    <w:rsid w:val="00B61AFB"/>
    <w:rsid w:val="00B62467"/>
    <w:rsid w:val="00B668A2"/>
    <w:rsid w:val="00B66BA2"/>
    <w:rsid w:val="00B67CE7"/>
    <w:rsid w:val="00B7026A"/>
    <w:rsid w:val="00B71477"/>
    <w:rsid w:val="00B763A3"/>
    <w:rsid w:val="00B836C4"/>
    <w:rsid w:val="00B94AB4"/>
    <w:rsid w:val="00BA16D4"/>
    <w:rsid w:val="00BA1D45"/>
    <w:rsid w:val="00BA327C"/>
    <w:rsid w:val="00BA373C"/>
    <w:rsid w:val="00BA4F05"/>
    <w:rsid w:val="00BA762C"/>
    <w:rsid w:val="00BB0E9F"/>
    <w:rsid w:val="00BB21DE"/>
    <w:rsid w:val="00BB2920"/>
    <w:rsid w:val="00BB67C8"/>
    <w:rsid w:val="00BB6935"/>
    <w:rsid w:val="00BB7686"/>
    <w:rsid w:val="00BC010C"/>
    <w:rsid w:val="00BC0C00"/>
    <w:rsid w:val="00BC1B7D"/>
    <w:rsid w:val="00BC721C"/>
    <w:rsid w:val="00BC7B7F"/>
    <w:rsid w:val="00BD173B"/>
    <w:rsid w:val="00BD1B76"/>
    <w:rsid w:val="00BD359C"/>
    <w:rsid w:val="00BD362C"/>
    <w:rsid w:val="00BD7550"/>
    <w:rsid w:val="00BE4421"/>
    <w:rsid w:val="00BE44C5"/>
    <w:rsid w:val="00BE75B9"/>
    <w:rsid w:val="00BE7600"/>
    <w:rsid w:val="00BF1FD3"/>
    <w:rsid w:val="00BF21CB"/>
    <w:rsid w:val="00BF2CC0"/>
    <w:rsid w:val="00BF30F7"/>
    <w:rsid w:val="00BF42E6"/>
    <w:rsid w:val="00C03552"/>
    <w:rsid w:val="00C0671C"/>
    <w:rsid w:val="00C11BC1"/>
    <w:rsid w:val="00C12C51"/>
    <w:rsid w:val="00C132B6"/>
    <w:rsid w:val="00C145B3"/>
    <w:rsid w:val="00C15D3E"/>
    <w:rsid w:val="00C246D3"/>
    <w:rsid w:val="00C24B06"/>
    <w:rsid w:val="00C25FA8"/>
    <w:rsid w:val="00C303B6"/>
    <w:rsid w:val="00C30CE0"/>
    <w:rsid w:val="00C3466D"/>
    <w:rsid w:val="00C34705"/>
    <w:rsid w:val="00C34D72"/>
    <w:rsid w:val="00C4052F"/>
    <w:rsid w:val="00C40910"/>
    <w:rsid w:val="00C41296"/>
    <w:rsid w:val="00C44EC1"/>
    <w:rsid w:val="00C44F9D"/>
    <w:rsid w:val="00C45C30"/>
    <w:rsid w:val="00C47B37"/>
    <w:rsid w:val="00C5440C"/>
    <w:rsid w:val="00C54482"/>
    <w:rsid w:val="00C56941"/>
    <w:rsid w:val="00C657E9"/>
    <w:rsid w:val="00C67CE2"/>
    <w:rsid w:val="00C7110C"/>
    <w:rsid w:val="00C758CC"/>
    <w:rsid w:val="00C76CEE"/>
    <w:rsid w:val="00C773C3"/>
    <w:rsid w:val="00C82277"/>
    <w:rsid w:val="00C83249"/>
    <w:rsid w:val="00C85D95"/>
    <w:rsid w:val="00C867FC"/>
    <w:rsid w:val="00C9297C"/>
    <w:rsid w:val="00CA1F04"/>
    <w:rsid w:val="00CA21D4"/>
    <w:rsid w:val="00CA68A5"/>
    <w:rsid w:val="00CB13B8"/>
    <w:rsid w:val="00CB210E"/>
    <w:rsid w:val="00CB5F6E"/>
    <w:rsid w:val="00CB7859"/>
    <w:rsid w:val="00CC18B7"/>
    <w:rsid w:val="00CC3923"/>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0F2"/>
    <w:rsid w:val="00D5174A"/>
    <w:rsid w:val="00D51B9D"/>
    <w:rsid w:val="00D53643"/>
    <w:rsid w:val="00D54BB8"/>
    <w:rsid w:val="00D55AF5"/>
    <w:rsid w:val="00D65C81"/>
    <w:rsid w:val="00D707AD"/>
    <w:rsid w:val="00D70D7C"/>
    <w:rsid w:val="00D74636"/>
    <w:rsid w:val="00D84460"/>
    <w:rsid w:val="00D926A7"/>
    <w:rsid w:val="00D94705"/>
    <w:rsid w:val="00D95A20"/>
    <w:rsid w:val="00D95CBF"/>
    <w:rsid w:val="00D96C15"/>
    <w:rsid w:val="00D975F8"/>
    <w:rsid w:val="00D978D0"/>
    <w:rsid w:val="00DA30D9"/>
    <w:rsid w:val="00DB4297"/>
    <w:rsid w:val="00DB70DD"/>
    <w:rsid w:val="00DC0BC4"/>
    <w:rsid w:val="00DC1A9C"/>
    <w:rsid w:val="00DC2E22"/>
    <w:rsid w:val="00DD1C54"/>
    <w:rsid w:val="00DD22F3"/>
    <w:rsid w:val="00DD2D40"/>
    <w:rsid w:val="00DD2E0E"/>
    <w:rsid w:val="00DD596C"/>
    <w:rsid w:val="00DD76BE"/>
    <w:rsid w:val="00DE0325"/>
    <w:rsid w:val="00DE0D70"/>
    <w:rsid w:val="00DE3868"/>
    <w:rsid w:val="00DE5672"/>
    <w:rsid w:val="00DE6C74"/>
    <w:rsid w:val="00DF0A69"/>
    <w:rsid w:val="00DF2487"/>
    <w:rsid w:val="00DF2DE2"/>
    <w:rsid w:val="00E012EC"/>
    <w:rsid w:val="00E03C76"/>
    <w:rsid w:val="00E0406B"/>
    <w:rsid w:val="00E05D87"/>
    <w:rsid w:val="00E13476"/>
    <w:rsid w:val="00E15FBA"/>
    <w:rsid w:val="00E16830"/>
    <w:rsid w:val="00E27CA5"/>
    <w:rsid w:val="00E3057D"/>
    <w:rsid w:val="00E31F2E"/>
    <w:rsid w:val="00E45101"/>
    <w:rsid w:val="00E457AC"/>
    <w:rsid w:val="00E548F5"/>
    <w:rsid w:val="00E54A1C"/>
    <w:rsid w:val="00E55D0E"/>
    <w:rsid w:val="00E57C2F"/>
    <w:rsid w:val="00E63B80"/>
    <w:rsid w:val="00E66871"/>
    <w:rsid w:val="00E71A64"/>
    <w:rsid w:val="00E749C7"/>
    <w:rsid w:val="00E77235"/>
    <w:rsid w:val="00E83E69"/>
    <w:rsid w:val="00E8451A"/>
    <w:rsid w:val="00E87C0A"/>
    <w:rsid w:val="00E911CA"/>
    <w:rsid w:val="00E91427"/>
    <w:rsid w:val="00E95215"/>
    <w:rsid w:val="00E9625F"/>
    <w:rsid w:val="00E97452"/>
    <w:rsid w:val="00E97C4D"/>
    <w:rsid w:val="00EA14C9"/>
    <w:rsid w:val="00EA266C"/>
    <w:rsid w:val="00EA2C36"/>
    <w:rsid w:val="00EB39E6"/>
    <w:rsid w:val="00EB3BB1"/>
    <w:rsid w:val="00EB4647"/>
    <w:rsid w:val="00EB68B7"/>
    <w:rsid w:val="00EB6F70"/>
    <w:rsid w:val="00EC010F"/>
    <w:rsid w:val="00EC5EAE"/>
    <w:rsid w:val="00EC6602"/>
    <w:rsid w:val="00EC687F"/>
    <w:rsid w:val="00EE4BC7"/>
    <w:rsid w:val="00EE7541"/>
    <w:rsid w:val="00EE7F4D"/>
    <w:rsid w:val="00EF0E19"/>
    <w:rsid w:val="00EF2A88"/>
    <w:rsid w:val="00EF441B"/>
    <w:rsid w:val="00F00979"/>
    <w:rsid w:val="00F04AC4"/>
    <w:rsid w:val="00F05D54"/>
    <w:rsid w:val="00F07828"/>
    <w:rsid w:val="00F12365"/>
    <w:rsid w:val="00F14B71"/>
    <w:rsid w:val="00F2139E"/>
    <w:rsid w:val="00F21D37"/>
    <w:rsid w:val="00F22B15"/>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7086D"/>
    <w:rsid w:val="00F70E69"/>
    <w:rsid w:val="00F7358C"/>
    <w:rsid w:val="00F75670"/>
    <w:rsid w:val="00F77EE9"/>
    <w:rsid w:val="00F805F5"/>
    <w:rsid w:val="00F846A1"/>
    <w:rsid w:val="00F860A1"/>
    <w:rsid w:val="00F91D2B"/>
    <w:rsid w:val="00F92B68"/>
    <w:rsid w:val="00F949FF"/>
    <w:rsid w:val="00F9774F"/>
    <w:rsid w:val="00FA202F"/>
    <w:rsid w:val="00FA455C"/>
    <w:rsid w:val="00FB09C8"/>
    <w:rsid w:val="00FB46B4"/>
    <w:rsid w:val="00FB7793"/>
    <w:rsid w:val="00FC1685"/>
    <w:rsid w:val="00FC2783"/>
    <w:rsid w:val="00FC3E31"/>
    <w:rsid w:val="00FC5D66"/>
    <w:rsid w:val="00FC6E06"/>
    <w:rsid w:val="00FD27E2"/>
    <w:rsid w:val="00FE38B5"/>
    <w:rsid w:val="00FF03ED"/>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23</Pages>
  <Words>10977</Words>
  <Characters>62571</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11</cp:revision>
  <cp:lastPrinted>2019-11-11T15:25:00Z</cp:lastPrinted>
  <dcterms:created xsi:type="dcterms:W3CDTF">2024-05-24T09:53:00Z</dcterms:created>
  <dcterms:modified xsi:type="dcterms:W3CDTF">2024-06-13T05:50:00Z</dcterms:modified>
</cp:coreProperties>
</file>