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B9370" w14:textId="77777777" w:rsidR="005A4543" w:rsidRDefault="00C34B66" w:rsidP="005A4543">
      <w:pPr>
        <w:pStyle w:val="Nadpis5"/>
        <w:rPr>
          <w:rFonts w:cs="Arial"/>
        </w:rPr>
      </w:pPr>
      <w:r>
        <w:rPr>
          <w:rFonts w:cs="Arial"/>
        </w:rPr>
        <w:t xml:space="preserve"> </w:t>
      </w:r>
    </w:p>
    <w:p w14:paraId="293B9371" w14:textId="77777777" w:rsidR="005A4543" w:rsidRDefault="005A4543" w:rsidP="005A4543">
      <w:pPr>
        <w:pStyle w:val="Nadpis5"/>
        <w:rPr>
          <w:rFonts w:cs="Arial"/>
        </w:rPr>
      </w:pPr>
    </w:p>
    <w:p w14:paraId="608A90C3" w14:textId="77777777" w:rsidR="00EA3F67" w:rsidRDefault="00EA3F67" w:rsidP="00EA3F67">
      <w:pPr>
        <w:pStyle w:val="Nadpis5"/>
      </w:pPr>
      <w:r>
        <w:drawing>
          <wp:anchor distT="0" distB="0" distL="114300" distR="114300" simplePos="0" relativeHeight="251659264" behindDoc="0" locked="0" layoutInCell="1" allowOverlap="1" wp14:anchorId="788787D6" wp14:editId="02731B60">
            <wp:simplePos x="0" y="0"/>
            <wp:positionH relativeFrom="column">
              <wp:posOffset>308610</wp:posOffset>
            </wp:positionH>
            <wp:positionV relativeFrom="paragraph">
              <wp:posOffset>51435</wp:posOffset>
            </wp:positionV>
            <wp:extent cx="1362075" cy="1295400"/>
            <wp:effectExtent l="19050" t="0" r="9525" b="0"/>
            <wp:wrapThrough wrapText="bothSides">
              <wp:wrapPolygon edited="0">
                <wp:start x="-302" y="0"/>
                <wp:lineTo x="-302" y="21282"/>
                <wp:lineTo x="21751" y="21282"/>
                <wp:lineTo x="21751" y="0"/>
                <wp:lineTo x="-302" y="0"/>
              </wp:wrapPolygon>
            </wp:wrapThrough>
            <wp:docPr id="4" name="Image3" descr="http://www.tofako.sk/images/logo_konta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 descr="http://www.tofako.sk/images/logo_kontakt.jpg"/>
                    <pic:cNvPicPr>
                      <a:picLocks noChangeAspect="1" noChangeArrowheads="1"/>
                    </pic:cNvPicPr>
                  </pic:nvPicPr>
                  <pic:blipFill>
                    <a:blip r:embed="rId8"/>
                    <a:srcRect/>
                    <a:stretch>
                      <a:fillRect/>
                    </a:stretch>
                  </pic:blipFill>
                  <pic:spPr bwMode="auto">
                    <a:xfrm>
                      <a:off x="0" y="0"/>
                      <a:ext cx="1362075" cy="1295400"/>
                    </a:xfrm>
                    <a:prstGeom prst="rect">
                      <a:avLst/>
                    </a:prstGeom>
                    <a:noFill/>
                    <a:ln w="9525">
                      <a:noFill/>
                      <a:miter lim="800000"/>
                      <a:headEnd/>
                      <a:tailEnd/>
                    </a:ln>
                  </pic:spPr>
                </pic:pic>
              </a:graphicData>
            </a:graphic>
          </wp:anchor>
        </w:drawing>
      </w:r>
    </w:p>
    <w:p w14:paraId="3EE06108" w14:textId="77777777" w:rsidR="00EA3F67" w:rsidRDefault="00EA3F67" w:rsidP="00EA3F67">
      <w:pPr>
        <w:pStyle w:val="Nadpis5"/>
      </w:pPr>
    </w:p>
    <w:p w14:paraId="40F741BA" w14:textId="77777777" w:rsidR="00EA3F67" w:rsidRDefault="00EA3F67" w:rsidP="00EA3F67">
      <w:pPr>
        <w:jc w:val="center"/>
        <w:rPr>
          <w:rStyle w:val="Vrazn"/>
          <w:rFonts w:ascii="Tahoma" w:hAnsi="Tahoma" w:cs="Tahoma"/>
          <w:color w:val="820000"/>
          <w:sz w:val="23"/>
          <w:szCs w:val="23"/>
        </w:rPr>
      </w:pPr>
      <w:r>
        <w:rPr>
          <w:rStyle w:val="Vrazn"/>
          <w:rFonts w:ascii="Tahoma" w:hAnsi="Tahoma" w:cs="Tahoma"/>
          <w:color w:val="820000"/>
          <w:sz w:val="23"/>
          <w:szCs w:val="23"/>
        </w:rPr>
        <w:t xml:space="preserve">Tofako plus sr.o. </w:t>
      </w:r>
    </w:p>
    <w:p w14:paraId="68A163E5" w14:textId="77777777" w:rsidR="00EA3F67" w:rsidRPr="00B127C2" w:rsidRDefault="00EA3F67" w:rsidP="00EA3F67">
      <w:pPr>
        <w:jc w:val="center"/>
        <w:rPr>
          <w:b/>
          <w:sz w:val="28"/>
          <w:szCs w:val="28"/>
        </w:rPr>
      </w:pPr>
      <w:r>
        <w:rPr>
          <w:rStyle w:val="Vrazn"/>
          <w:rFonts w:ascii="Tahoma" w:hAnsi="Tahoma" w:cs="Tahoma"/>
          <w:color w:val="820000"/>
          <w:sz w:val="23"/>
          <w:szCs w:val="23"/>
        </w:rPr>
        <w:t>Družstevná 1189/7, 078 01 Sečovce</w:t>
      </w:r>
    </w:p>
    <w:p w14:paraId="1282348A" w14:textId="77777777" w:rsidR="00EA3F67" w:rsidRDefault="00EA3F67" w:rsidP="00EA3F67">
      <w:pPr>
        <w:pStyle w:val="Nadpis5"/>
      </w:pPr>
    </w:p>
    <w:p w14:paraId="28265EA3" w14:textId="77777777" w:rsidR="00EA3F67" w:rsidRDefault="00EA3F67" w:rsidP="00EA3F67">
      <w:pPr>
        <w:pStyle w:val="Hlavika"/>
        <w:ind w:left="1260" w:hanging="1260"/>
        <w:jc w:val="center"/>
        <w:rPr>
          <w:rFonts w:cs="Arial"/>
          <w:sz w:val="20"/>
          <w:szCs w:val="20"/>
        </w:rPr>
      </w:pPr>
    </w:p>
    <w:p w14:paraId="63095826" w14:textId="77777777" w:rsidR="00EA3F67" w:rsidRDefault="00EA3F67" w:rsidP="00EA3F67">
      <w:pPr>
        <w:pStyle w:val="Zkladntext3"/>
        <w:rPr>
          <w:rFonts w:cs="Arial"/>
          <w:sz w:val="50"/>
          <w:szCs w:val="50"/>
        </w:rPr>
      </w:pPr>
      <w:r>
        <w:rPr>
          <w:rFonts w:cs="Arial"/>
          <w:sz w:val="26"/>
          <w:szCs w:val="26"/>
        </w:rPr>
        <w:br/>
      </w:r>
    </w:p>
    <w:p w14:paraId="2510A48A" w14:textId="77777777" w:rsidR="007C2973" w:rsidRDefault="007C2973" w:rsidP="001B3DD2">
      <w:pPr>
        <w:pStyle w:val="Zkladntext3"/>
        <w:rPr>
          <w:rFonts w:ascii="Times New Roman" w:hAnsi="Times New Roman"/>
          <w:sz w:val="50"/>
          <w:szCs w:val="50"/>
        </w:rPr>
      </w:pPr>
    </w:p>
    <w:p w14:paraId="396EC2BD" w14:textId="225B5676" w:rsidR="001B3DD2" w:rsidRPr="00EB30EA" w:rsidRDefault="001B3DD2" w:rsidP="001B3DD2">
      <w:pPr>
        <w:pStyle w:val="Zkladntext3"/>
        <w:rPr>
          <w:rFonts w:ascii="Times New Roman" w:hAnsi="Times New Roman"/>
          <w:sz w:val="50"/>
          <w:szCs w:val="50"/>
        </w:rPr>
      </w:pPr>
      <w:r>
        <w:rPr>
          <w:rFonts w:ascii="Times New Roman" w:hAnsi="Times New Roman"/>
          <w:sz w:val="50"/>
          <w:szCs w:val="50"/>
        </w:rPr>
        <w:t>VÝZVA NA PREDKLADANIE PONÚK</w:t>
      </w:r>
    </w:p>
    <w:p w14:paraId="6931915E" w14:textId="77777777" w:rsidR="001B3DD2" w:rsidRPr="00EB30EA" w:rsidRDefault="001B3DD2" w:rsidP="001B3DD2">
      <w:pPr>
        <w:pStyle w:val="Zkladntext3"/>
        <w:rPr>
          <w:rFonts w:ascii="Times New Roman" w:hAnsi="Times New Roman"/>
        </w:rPr>
      </w:pPr>
    </w:p>
    <w:p w14:paraId="2DA2B2A5" w14:textId="1DDBE7AE" w:rsidR="001B3DD2" w:rsidRPr="00EB30EA" w:rsidRDefault="001B3DD2" w:rsidP="001B3DD2">
      <w:pPr>
        <w:pStyle w:val="Nadpis5"/>
        <w:rPr>
          <w:rFonts w:ascii="Times New Roman" w:hAnsi="Times New Roman"/>
          <w:sz w:val="24"/>
          <w:szCs w:val="24"/>
        </w:rPr>
      </w:pPr>
      <w:r w:rsidRPr="00EB30EA">
        <w:rPr>
          <w:rFonts w:ascii="Times New Roman" w:hAnsi="Times New Roman"/>
          <w:sz w:val="24"/>
          <w:szCs w:val="24"/>
        </w:rPr>
        <w:t xml:space="preserve">Zákazka </w:t>
      </w:r>
      <w:r w:rsidR="00F80509">
        <w:rPr>
          <w:rFonts w:ascii="Times New Roman" w:hAnsi="Times New Roman"/>
          <w:sz w:val="24"/>
          <w:szCs w:val="24"/>
        </w:rPr>
        <w:t>z výnimky</w:t>
      </w:r>
      <w:r w:rsidR="007C2973">
        <w:rPr>
          <w:rFonts w:ascii="Times New Roman" w:hAnsi="Times New Roman"/>
          <w:sz w:val="24"/>
          <w:szCs w:val="24"/>
        </w:rPr>
        <w:t>– prieskum trhu</w:t>
      </w:r>
    </w:p>
    <w:p w14:paraId="55AC2235" w14:textId="77777777" w:rsidR="001B3DD2" w:rsidRPr="00EB30EA" w:rsidRDefault="001B3DD2" w:rsidP="001B3DD2"/>
    <w:p w14:paraId="47A922EB" w14:textId="77777777" w:rsidR="001B3DD2" w:rsidRPr="00EB30EA" w:rsidRDefault="001B3DD2" w:rsidP="001B3DD2">
      <w:pPr>
        <w:pStyle w:val="Zkladntext"/>
        <w:jc w:val="center"/>
        <w:rPr>
          <w:rFonts w:ascii="Times New Roman" w:hAnsi="Times New Roman"/>
          <w:sz w:val="24"/>
        </w:rPr>
      </w:pPr>
      <w:r w:rsidRPr="00EB30EA">
        <w:rPr>
          <w:rFonts w:ascii="Times New Roman" w:hAnsi="Times New Roman"/>
          <w:sz w:val="24"/>
        </w:rPr>
        <w:t>Predmet zákazky:</w:t>
      </w:r>
    </w:p>
    <w:p w14:paraId="3EAD7F24" w14:textId="77777777" w:rsidR="001B3DD2" w:rsidRPr="00EA3F67" w:rsidRDefault="001B3DD2" w:rsidP="004D788C">
      <w:pPr>
        <w:pStyle w:val="Zkladntext"/>
        <w:jc w:val="center"/>
        <w:rPr>
          <w:rFonts w:ascii="Times New Roman" w:hAnsi="Times New Roman"/>
          <w:b/>
          <w:bCs/>
          <w:sz w:val="36"/>
          <w:szCs w:val="36"/>
        </w:rPr>
      </w:pPr>
    </w:p>
    <w:p w14:paraId="34989F31" w14:textId="4758C808" w:rsidR="001B3DD2" w:rsidRPr="00EA3F67" w:rsidRDefault="00EA3F67" w:rsidP="001B3DD2">
      <w:pPr>
        <w:pStyle w:val="Nadpis1"/>
        <w:rPr>
          <w:rFonts w:ascii="Times New Roman" w:hAnsi="Times New Roman"/>
          <w:b/>
          <w:bCs/>
          <w:sz w:val="36"/>
          <w:szCs w:val="36"/>
        </w:rPr>
      </w:pPr>
      <w:r w:rsidRPr="00EA3F67">
        <w:rPr>
          <w:rFonts w:ascii="Times New Roman" w:hAnsi="Times New Roman"/>
          <w:b/>
          <w:bCs/>
          <w:sz w:val="36"/>
          <w:szCs w:val="36"/>
        </w:rPr>
        <w:t xml:space="preserve">Modernizácia podnikania v spoločnosti Tofako plus s.r.o. – </w:t>
      </w:r>
      <w:r w:rsidR="00F71EE2">
        <w:rPr>
          <w:rFonts w:ascii="Times New Roman" w:hAnsi="Times New Roman"/>
          <w:b/>
          <w:bCs/>
          <w:sz w:val="36"/>
          <w:szCs w:val="36"/>
        </w:rPr>
        <w:t>pojazdná predajňa</w:t>
      </w:r>
    </w:p>
    <w:p w14:paraId="5E1FD997" w14:textId="77777777" w:rsidR="001B3DD2" w:rsidRPr="00EB30EA" w:rsidRDefault="001B3DD2" w:rsidP="001B3DD2">
      <w:pPr>
        <w:pStyle w:val="Zkladntext"/>
        <w:jc w:val="center"/>
        <w:rPr>
          <w:rFonts w:ascii="Times New Roman" w:hAnsi="Times New Roman"/>
        </w:rPr>
      </w:pPr>
    </w:p>
    <w:p w14:paraId="1EA765C6" w14:textId="77777777" w:rsidR="007C2973" w:rsidRPr="008F2389" w:rsidRDefault="007C2973" w:rsidP="007C2973">
      <w:pPr>
        <w:pStyle w:val="Zkladntext"/>
        <w:jc w:val="center"/>
        <w:rPr>
          <w:rFonts w:ascii="Times New Roman" w:hAnsi="Times New Roman"/>
          <w:sz w:val="24"/>
        </w:rPr>
      </w:pPr>
      <w:r w:rsidRPr="00F80509">
        <w:rPr>
          <w:rFonts w:ascii="Times New Roman" w:hAnsi="Times New Roman"/>
          <w:sz w:val="24"/>
        </w:rPr>
        <w:t xml:space="preserve">Verejné obstarávanie realizované postupom zadávania zákazky z výnimky - </w:t>
      </w:r>
      <w:r w:rsidRPr="00F80509">
        <w:rPr>
          <w:rFonts w:ascii="Times New Roman" w:hAnsi="Times New Roman"/>
          <w:sz w:val="24"/>
          <w:lang w:eastAsia="x-none"/>
        </w:rPr>
        <w:t>vyhlásené osobou</w:t>
      </w:r>
      <w:r w:rsidRPr="00F80509">
        <w:rPr>
          <w:rFonts w:ascii="Times New Roman" w:hAnsi="Times New Roman"/>
          <w:sz w:val="24"/>
          <w:lang w:val="x-none" w:eastAsia="x-none"/>
        </w:rPr>
        <w:t xml:space="preserve">, ktorej verejný obstarávateľ </w:t>
      </w:r>
      <w:r w:rsidRPr="00F80509">
        <w:rPr>
          <w:rFonts w:ascii="Times New Roman" w:hAnsi="Times New Roman"/>
          <w:sz w:val="24"/>
          <w:lang w:eastAsia="x-none"/>
        </w:rPr>
        <w:t xml:space="preserve">poskytne viac ako </w:t>
      </w:r>
      <w:r w:rsidRPr="00F80509">
        <w:rPr>
          <w:rFonts w:ascii="Times New Roman" w:hAnsi="Times New Roman"/>
          <w:sz w:val="24"/>
          <w:lang w:val="x-none" w:eastAsia="x-none"/>
        </w:rPr>
        <w:t xml:space="preserve">50% finančných </w:t>
      </w:r>
      <w:r w:rsidRPr="008F2389">
        <w:rPr>
          <w:rFonts w:ascii="Times New Roman" w:hAnsi="Times New Roman"/>
          <w:sz w:val="24"/>
          <w:lang w:val="x-none" w:eastAsia="x-none"/>
        </w:rPr>
        <w:t xml:space="preserve">prostriedkov </w:t>
      </w:r>
      <w:r w:rsidRPr="008F2389">
        <w:rPr>
          <w:rFonts w:ascii="Times New Roman" w:hAnsi="Times New Roman"/>
          <w:sz w:val="24"/>
          <w:lang w:eastAsia="x-none"/>
        </w:rPr>
        <w:t xml:space="preserve">na nákup tovarov, </w:t>
      </w:r>
      <w:r w:rsidRPr="008F2389">
        <w:rPr>
          <w:rFonts w:ascii="Times New Roman" w:hAnsi="Times New Roman"/>
          <w:sz w:val="24"/>
        </w:rPr>
        <w:t>pod</w:t>
      </w:r>
      <w:r>
        <w:rPr>
          <w:rFonts w:ascii="Times New Roman" w:hAnsi="Times New Roman"/>
          <w:sz w:val="24"/>
        </w:rPr>
        <w:t>ľa</w:t>
      </w:r>
      <w:r w:rsidRPr="008F2389">
        <w:rPr>
          <w:rFonts w:ascii="Times New Roman" w:hAnsi="Times New Roman"/>
          <w:sz w:val="24"/>
        </w:rPr>
        <w:t xml:space="preserve"> </w:t>
      </w:r>
      <w:r>
        <w:rPr>
          <w:rFonts w:ascii="Times New Roman" w:hAnsi="Times New Roman"/>
          <w:sz w:val="24"/>
        </w:rPr>
        <w:t xml:space="preserve">§ 8, ods.1 </w:t>
      </w:r>
      <w:r w:rsidRPr="008F2389">
        <w:rPr>
          <w:rFonts w:ascii="Times New Roman" w:hAnsi="Times New Roman"/>
          <w:sz w:val="24"/>
        </w:rPr>
        <w:t>avšak nespadá pod písm. a) ani pod písm. b)</w:t>
      </w:r>
      <w:r w:rsidRPr="008F2389">
        <w:rPr>
          <w:rFonts w:ascii="Times New Roman" w:hAnsi="Times New Roman"/>
          <w:sz w:val="24"/>
          <w:lang w:eastAsia="x-none"/>
        </w:rPr>
        <w:t>.</w:t>
      </w:r>
    </w:p>
    <w:p w14:paraId="06EB57F1" w14:textId="0EA30299" w:rsidR="001B3DD2" w:rsidRPr="00F80509" w:rsidRDefault="00F80509" w:rsidP="001B3DD2">
      <w:pPr>
        <w:pStyle w:val="Zkladntext"/>
        <w:jc w:val="center"/>
        <w:rPr>
          <w:rFonts w:ascii="Times New Roman" w:hAnsi="Times New Roman"/>
          <w:sz w:val="24"/>
        </w:rPr>
      </w:pPr>
      <w:r w:rsidRPr="00F80509">
        <w:rPr>
          <w:rFonts w:ascii="Times New Roman" w:hAnsi="Times New Roman"/>
          <w:sz w:val="24"/>
          <w:lang w:eastAsia="x-none"/>
        </w:rPr>
        <w:t>.</w:t>
      </w:r>
    </w:p>
    <w:p w14:paraId="0D99631D" w14:textId="77777777" w:rsidR="001B3DD2" w:rsidRPr="00F80509" w:rsidRDefault="001B3DD2" w:rsidP="001B3DD2">
      <w:pPr>
        <w:pStyle w:val="Zkladntext3"/>
        <w:jc w:val="left"/>
        <w:rPr>
          <w:rFonts w:ascii="Times New Roman" w:hAnsi="Times New Roman"/>
          <w:sz w:val="24"/>
          <w:szCs w:val="24"/>
        </w:rPr>
      </w:pPr>
    </w:p>
    <w:p w14:paraId="4BDD879B" w14:textId="50B73AEF" w:rsidR="001B3DD2" w:rsidRPr="00483EB5" w:rsidRDefault="001B3DD2" w:rsidP="001B3DD2">
      <w:pPr>
        <w:tabs>
          <w:tab w:val="right" w:leader="dot" w:pos="2340"/>
          <w:tab w:val="right" w:leader="dot" w:pos="3780"/>
          <w:tab w:val="right" w:leader="underscore" w:pos="9072"/>
        </w:tabs>
        <w:spacing w:before="120"/>
      </w:pPr>
      <w:r w:rsidRPr="00483EB5">
        <w:t>V</w:t>
      </w:r>
      <w:r w:rsidR="00ED32A0">
        <w:t> </w:t>
      </w:r>
      <w:r w:rsidR="00EA3F67">
        <w:t>Sečovciach</w:t>
      </w:r>
      <w:r w:rsidRPr="00483EB5">
        <w:t xml:space="preserve">, dňa </w:t>
      </w:r>
      <w:r w:rsidR="00922A48">
        <w:t>28</w:t>
      </w:r>
      <w:r>
        <w:t>.</w:t>
      </w:r>
      <w:r w:rsidR="007C2973">
        <w:t>0</w:t>
      </w:r>
      <w:r w:rsidR="00922A48">
        <w:t>5</w:t>
      </w:r>
      <w:r w:rsidRPr="00483EB5">
        <w:t>.20</w:t>
      </w:r>
      <w:r>
        <w:t>2</w:t>
      </w:r>
      <w:r w:rsidR="00EA3F67">
        <w:t>4</w:t>
      </w:r>
    </w:p>
    <w:p w14:paraId="0CA83481" w14:textId="77777777" w:rsidR="001B3DD2" w:rsidRPr="00483EB5" w:rsidRDefault="001B3DD2" w:rsidP="001B3DD2">
      <w:pPr>
        <w:tabs>
          <w:tab w:val="right" w:leader="dot" w:pos="9720"/>
        </w:tabs>
        <w:ind w:left="5220"/>
      </w:pPr>
      <w:r w:rsidRPr="00483EB5">
        <w:tab/>
      </w:r>
    </w:p>
    <w:p w14:paraId="54C90DED" w14:textId="5BE9A8E7" w:rsidR="00EA3F67" w:rsidRPr="00EA3F67" w:rsidRDefault="00EA3F67" w:rsidP="00EA3F67">
      <w:pPr>
        <w:pStyle w:val="Zarkazkladnhotextu3"/>
        <w:ind w:left="5220" w:right="-227"/>
        <w:jc w:val="center"/>
        <w:rPr>
          <w:rFonts w:ascii="Times New Roman" w:hAnsi="Times New Roman"/>
          <w:sz w:val="24"/>
          <w:szCs w:val="24"/>
        </w:rPr>
      </w:pPr>
      <w:r w:rsidRPr="00EA3F67">
        <w:rPr>
          <w:rFonts w:ascii="Times New Roman" w:hAnsi="Times New Roman"/>
          <w:sz w:val="24"/>
          <w:szCs w:val="24"/>
        </w:rPr>
        <w:t>Mgr. Norbert Tóth,</w:t>
      </w:r>
    </w:p>
    <w:p w14:paraId="40281E94" w14:textId="2E0189E0" w:rsidR="00EA3F67" w:rsidRPr="00EA3F67" w:rsidRDefault="00EA3F67" w:rsidP="00EA3F67">
      <w:pPr>
        <w:pStyle w:val="Zarkazkladnhotextu3"/>
        <w:ind w:left="5220" w:right="-227"/>
        <w:jc w:val="center"/>
        <w:rPr>
          <w:rFonts w:ascii="Times New Roman" w:hAnsi="Times New Roman"/>
          <w:b/>
          <w:bCs/>
          <w:sz w:val="24"/>
          <w:szCs w:val="24"/>
        </w:rPr>
      </w:pPr>
      <w:r w:rsidRPr="00EA3F67">
        <w:rPr>
          <w:rFonts w:ascii="Times New Roman" w:hAnsi="Times New Roman"/>
          <w:sz w:val="24"/>
          <w:szCs w:val="24"/>
        </w:rPr>
        <w:t>konateľ</w:t>
      </w:r>
    </w:p>
    <w:p w14:paraId="2BF3019F" w14:textId="1EFC6C07" w:rsidR="001B3DD2" w:rsidRPr="00ED32A0" w:rsidRDefault="001B3DD2" w:rsidP="001B3DD2">
      <w:pPr>
        <w:pStyle w:val="Zarkazkladnhotextu3"/>
        <w:spacing w:before="60"/>
        <w:ind w:left="5220" w:right="-227"/>
        <w:jc w:val="center"/>
        <w:rPr>
          <w:rFonts w:ascii="Times New Roman" w:hAnsi="Times New Roman"/>
          <w:noProof w:val="0"/>
          <w:sz w:val="24"/>
          <w:szCs w:val="24"/>
        </w:rPr>
      </w:pPr>
    </w:p>
    <w:p w14:paraId="2491F28D" w14:textId="77777777" w:rsidR="001B3DD2" w:rsidRPr="00ED32A0" w:rsidRDefault="001B3DD2" w:rsidP="001B3DD2">
      <w:pPr>
        <w:pStyle w:val="Zkladntext3"/>
        <w:rPr>
          <w:rFonts w:ascii="Times New Roman" w:hAnsi="Times New Roman"/>
          <w:sz w:val="24"/>
          <w:szCs w:val="24"/>
        </w:rPr>
      </w:pPr>
    </w:p>
    <w:p w14:paraId="0E12D122" w14:textId="77777777" w:rsidR="001B3DD2" w:rsidRPr="00EB30EA" w:rsidRDefault="001B3DD2" w:rsidP="001B3DD2">
      <w:pPr>
        <w:pStyle w:val="Zkladntext3"/>
        <w:rPr>
          <w:rFonts w:ascii="Times New Roman" w:hAnsi="Times New Roman"/>
          <w:sz w:val="24"/>
          <w:szCs w:val="24"/>
        </w:rPr>
      </w:pPr>
    </w:p>
    <w:p w14:paraId="02EDCAE4" w14:textId="77777777" w:rsidR="001B3DD2" w:rsidRPr="00EB30EA" w:rsidRDefault="001B3DD2" w:rsidP="001B3DD2">
      <w:pPr>
        <w:pStyle w:val="Zkladntext3"/>
        <w:jc w:val="left"/>
        <w:rPr>
          <w:rFonts w:ascii="Times New Roman" w:hAnsi="Times New Roman"/>
          <w:sz w:val="24"/>
          <w:szCs w:val="24"/>
        </w:rPr>
      </w:pPr>
    </w:p>
    <w:p w14:paraId="778D2F84" w14:textId="77777777" w:rsidR="001B3DD2" w:rsidRPr="00EB30EA" w:rsidRDefault="001B3DD2" w:rsidP="001B3DD2">
      <w:pPr>
        <w:pStyle w:val="Zkladntext"/>
        <w:rPr>
          <w:rFonts w:ascii="Times New Roman" w:hAnsi="Times New Roman"/>
          <w:sz w:val="24"/>
        </w:rPr>
      </w:pPr>
      <w:r w:rsidRPr="00EB30EA">
        <w:rPr>
          <w:rFonts w:ascii="Times New Roman" w:hAnsi="Times New Roman"/>
          <w:sz w:val="24"/>
        </w:rPr>
        <w:t xml:space="preserve">Súlad </w:t>
      </w:r>
      <w:r>
        <w:rPr>
          <w:rFonts w:ascii="Times New Roman" w:hAnsi="Times New Roman"/>
          <w:sz w:val="24"/>
        </w:rPr>
        <w:t>Výzvy</w:t>
      </w:r>
      <w:r w:rsidRPr="00EB30EA">
        <w:rPr>
          <w:rFonts w:ascii="Times New Roman" w:hAnsi="Times New Roman"/>
          <w:sz w:val="24"/>
        </w:rPr>
        <w:t xml:space="preserve"> </w:t>
      </w:r>
      <w:r>
        <w:rPr>
          <w:rFonts w:ascii="Times New Roman" w:hAnsi="Times New Roman"/>
          <w:sz w:val="24"/>
        </w:rPr>
        <w:t xml:space="preserve">na predkladanie ponúk (ďalej len „Výzva“) </w:t>
      </w:r>
      <w:r w:rsidRPr="00EB30EA">
        <w:rPr>
          <w:rFonts w:ascii="Times New Roman" w:hAnsi="Times New Roman"/>
          <w:sz w:val="24"/>
        </w:rPr>
        <w:t>so zákonom č. 343/2015 Z. z. o verejnom obstarávaní a o zmene a doplnení niektorých zákonov v znení neskorších predpisov (ďalej len „zákon o verejnom obstarávaní“) potvrdzuje:</w:t>
      </w:r>
    </w:p>
    <w:p w14:paraId="7E64DEFA" w14:textId="77777777" w:rsidR="001B3DD2" w:rsidRPr="00EB30EA" w:rsidRDefault="001B3DD2" w:rsidP="001B3DD2">
      <w:pPr>
        <w:tabs>
          <w:tab w:val="right" w:leader="dot" w:pos="2880"/>
          <w:tab w:val="right" w:leader="dot" w:pos="4500"/>
          <w:tab w:val="right" w:leader="underscore" w:pos="9072"/>
        </w:tabs>
        <w:spacing w:before="100"/>
      </w:pPr>
    </w:p>
    <w:p w14:paraId="4F2597F2" w14:textId="070F3620" w:rsidR="001B3DD2" w:rsidRPr="00EB30EA" w:rsidRDefault="001B3DD2" w:rsidP="001B3DD2">
      <w:pPr>
        <w:tabs>
          <w:tab w:val="right" w:leader="dot" w:pos="2340"/>
          <w:tab w:val="right" w:leader="dot" w:pos="3780"/>
          <w:tab w:val="right" w:leader="underscore" w:pos="9072"/>
        </w:tabs>
        <w:spacing w:before="120"/>
      </w:pPr>
      <w:r w:rsidRPr="00EB30EA">
        <w:t xml:space="preserve">V Trnave, </w:t>
      </w:r>
      <w:r w:rsidRPr="00483EB5">
        <w:t xml:space="preserve">dňa </w:t>
      </w:r>
      <w:r w:rsidR="00922A48">
        <w:t>28</w:t>
      </w:r>
      <w:r w:rsidR="00EA3F67">
        <w:t>.0</w:t>
      </w:r>
      <w:r w:rsidR="00922A48">
        <w:t>5</w:t>
      </w:r>
      <w:r w:rsidR="00EA3F67" w:rsidRPr="00483EB5">
        <w:t>.20</w:t>
      </w:r>
      <w:r w:rsidR="00EA3F67">
        <w:t>24</w:t>
      </w:r>
    </w:p>
    <w:p w14:paraId="704303FD" w14:textId="77777777" w:rsidR="001B3DD2" w:rsidRPr="00EB30EA" w:rsidRDefault="001B3DD2" w:rsidP="001B3DD2">
      <w:pPr>
        <w:tabs>
          <w:tab w:val="right" w:leader="dot" w:pos="9720"/>
        </w:tabs>
        <w:ind w:left="5220"/>
      </w:pPr>
      <w:r w:rsidRPr="00EB30EA">
        <w:tab/>
      </w:r>
    </w:p>
    <w:p w14:paraId="55FD0263" w14:textId="77777777" w:rsidR="001B3DD2" w:rsidRPr="00EB30EA" w:rsidRDefault="001B3DD2" w:rsidP="001B3DD2">
      <w:pPr>
        <w:pStyle w:val="Zarkazkladnhotextu3"/>
        <w:ind w:left="5222" w:right="-227"/>
        <w:rPr>
          <w:rFonts w:ascii="Times New Roman" w:hAnsi="Times New Roman"/>
          <w:sz w:val="24"/>
          <w:szCs w:val="24"/>
        </w:rPr>
      </w:pPr>
      <w:r w:rsidRPr="00EB30EA">
        <w:rPr>
          <w:rFonts w:ascii="Times New Roman" w:hAnsi="Times New Roman"/>
          <w:sz w:val="24"/>
          <w:szCs w:val="24"/>
        </w:rPr>
        <w:t xml:space="preserve">                    Ing.Stanislav Rízek, </w:t>
      </w:r>
    </w:p>
    <w:p w14:paraId="66516502" w14:textId="77777777" w:rsidR="001B3DD2" w:rsidRDefault="001B3DD2" w:rsidP="001B3DD2">
      <w:pPr>
        <w:pStyle w:val="Zarkazkladnhotextu3"/>
        <w:ind w:left="5222" w:right="-227"/>
        <w:rPr>
          <w:rFonts w:ascii="Times New Roman" w:hAnsi="Times New Roman"/>
          <w:sz w:val="24"/>
          <w:szCs w:val="24"/>
        </w:rPr>
      </w:pPr>
      <w:r w:rsidRPr="00EB30EA">
        <w:rPr>
          <w:rFonts w:ascii="Times New Roman" w:hAnsi="Times New Roman"/>
          <w:sz w:val="24"/>
          <w:szCs w:val="24"/>
        </w:rPr>
        <w:t xml:space="preserve">    osoba poverená administráciou procesu VO</w:t>
      </w:r>
    </w:p>
    <w:p w14:paraId="559C6437" w14:textId="77777777" w:rsidR="00815705" w:rsidRDefault="00815705" w:rsidP="001B3DD2">
      <w:pPr>
        <w:pStyle w:val="Zarkazkladnhotextu3"/>
        <w:ind w:left="5222" w:right="-227"/>
        <w:rPr>
          <w:rFonts w:ascii="Times New Roman" w:hAnsi="Times New Roman"/>
          <w:sz w:val="24"/>
          <w:szCs w:val="24"/>
        </w:rPr>
      </w:pPr>
    </w:p>
    <w:p w14:paraId="5BAD76AB" w14:textId="77777777" w:rsidR="00815705" w:rsidRDefault="00815705" w:rsidP="001B3DD2">
      <w:pPr>
        <w:pStyle w:val="Zarkazkladnhotextu3"/>
        <w:ind w:left="5222" w:right="-227"/>
        <w:rPr>
          <w:rFonts w:ascii="Times New Roman" w:hAnsi="Times New Roman"/>
          <w:sz w:val="24"/>
          <w:szCs w:val="24"/>
        </w:rPr>
      </w:pPr>
    </w:p>
    <w:p w14:paraId="45993135" w14:textId="77777777" w:rsidR="00815705" w:rsidRDefault="00815705" w:rsidP="001B3DD2">
      <w:pPr>
        <w:pStyle w:val="Zarkazkladnhotextu3"/>
        <w:ind w:left="5222" w:right="-227"/>
        <w:rPr>
          <w:rFonts w:ascii="Times New Roman" w:hAnsi="Times New Roman"/>
          <w:sz w:val="24"/>
          <w:szCs w:val="24"/>
        </w:rPr>
      </w:pPr>
    </w:p>
    <w:p w14:paraId="574B4A56" w14:textId="77777777" w:rsidR="00815705" w:rsidRDefault="00815705" w:rsidP="001B3DD2">
      <w:pPr>
        <w:pStyle w:val="Zarkazkladnhotextu3"/>
        <w:ind w:left="5222" w:right="-227"/>
        <w:rPr>
          <w:rFonts w:ascii="Times New Roman" w:hAnsi="Times New Roman"/>
          <w:sz w:val="24"/>
          <w:szCs w:val="24"/>
        </w:rPr>
      </w:pPr>
    </w:p>
    <w:p w14:paraId="1B4239C9" w14:textId="77777777" w:rsidR="00815705" w:rsidRPr="00EB30EA" w:rsidRDefault="00815705" w:rsidP="001B3DD2">
      <w:pPr>
        <w:pStyle w:val="Zarkazkladnhotextu3"/>
        <w:ind w:left="5222" w:right="-227"/>
        <w:rPr>
          <w:rFonts w:ascii="Times New Roman" w:hAnsi="Times New Roman"/>
          <w:sz w:val="24"/>
          <w:szCs w:val="24"/>
        </w:rPr>
      </w:pPr>
    </w:p>
    <w:p w14:paraId="5B9CDDC9" w14:textId="77777777" w:rsidR="001B3DD2" w:rsidRDefault="001B3DD2" w:rsidP="001B3DD2">
      <w:pPr>
        <w:pStyle w:val="Zarkazkladnhotextu3"/>
        <w:ind w:left="5222" w:right="-227"/>
        <w:rPr>
          <w:rFonts w:cs="Arial"/>
          <w:sz w:val="20"/>
          <w:szCs w:val="10"/>
        </w:rPr>
      </w:pPr>
    </w:p>
    <w:p w14:paraId="7EE176C6" w14:textId="77777777" w:rsidR="001B3DD2" w:rsidRPr="00F46D42" w:rsidRDefault="001B3DD2" w:rsidP="001B3DD2">
      <w:pPr>
        <w:numPr>
          <w:ilvl w:val="0"/>
          <w:numId w:val="1"/>
        </w:numPr>
        <w:spacing w:line="276" w:lineRule="auto"/>
        <w:jc w:val="both"/>
        <w:rPr>
          <w:b/>
          <w:bCs/>
        </w:rPr>
      </w:pPr>
      <w:r w:rsidRPr="00F46D42">
        <w:rPr>
          <w:b/>
          <w:bCs/>
        </w:rPr>
        <w:t>Identifikácia verejného obstarávateľa</w:t>
      </w:r>
    </w:p>
    <w:p w14:paraId="52572284" w14:textId="4926025D" w:rsidR="00EA3F67" w:rsidRPr="00EA3F67" w:rsidRDefault="00EA3F67" w:rsidP="00EA3F67">
      <w:pPr>
        <w:pStyle w:val="Odsekzoznamu"/>
        <w:autoSpaceDE w:val="0"/>
        <w:autoSpaceDN w:val="0"/>
        <w:adjustRightInd w:val="0"/>
        <w:spacing w:before="240" w:line="276" w:lineRule="auto"/>
        <w:ind w:left="567"/>
        <w:rPr>
          <w:rFonts w:ascii="Times New Roman" w:hAnsi="Times New Roman"/>
          <w:sz w:val="24"/>
        </w:rPr>
      </w:pPr>
      <w:r>
        <w:rPr>
          <w:rFonts w:cs="Arial"/>
          <w:szCs w:val="22"/>
        </w:rPr>
        <w:t xml:space="preserve">  </w:t>
      </w:r>
      <w:r w:rsidRPr="00EA3F67">
        <w:rPr>
          <w:rFonts w:ascii="Times New Roman" w:hAnsi="Times New Roman"/>
          <w:sz w:val="24"/>
        </w:rPr>
        <w:t>Názov: Tofako plus s.r.o.</w:t>
      </w:r>
    </w:p>
    <w:p w14:paraId="73D40B73" w14:textId="68C57147" w:rsidR="00EA3F67" w:rsidRPr="00EA3F67" w:rsidRDefault="00EA3F67" w:rsidP="00EA3F67">
      <w:pPr>
        <w:pStyle w:val="Odsekzoznamu"/>
        <w:autoSpaceDE w:val="0"/>
        <w:autoSpaceDN w:val="0"/>
        <w:adjustRightInd w:val="0"/>
        <w:spacing w:line="276" w:lineRule="auto"/>
        <w:ind w:left="567"/>
        <w:rPr>
          <w:rFonts w:ascii="Times New Roman" w:hAnsi="Times New Roman"/>
          <w:sz w:val="24"/>
        </w:rPr>
      </w:pPr>
      <w:r w:rsidRPr="00EA3F67">
        <w:rPr>
          <w:rFonts w:ascii="Times New Roman" w:hAnsi="Times New Roman"/>
          <w:sz w:val="24"/>
        </w:rPr>
        <w:t xml:space="preserve">  IČO: 46995145</w:t>
      </w:r>
    </w:p>
    <w:p w14:paraId="28C83164" w14:textId="4B8AB704" w:rsidR="00EA3F67" w:rsidRPr="00EA3F67" w:rsidRDefault="00EA3F67" w:rsidP="00EA3F67">
      <w:pPr>
        <w:pStyle w:val="Odsekzoznamu"/>
        <w:autoSpaceDE w:val="0"/>
        <w:autoSpaceDN w:val="0"/>
        <w:adjustRightInd w:val="0"/>
        <w:spacing w:line="276" w:lineRule="auto"/>
        <w:ind w:left="567"/>
        <w:rPr>
          <w:rFonts w:ascii="Times New Roman" w:hAnsi="Times New Roman"/>
          <w:sz w:val="24"/>
        </w:rPr>
      </w:pPr>
      <w:r w:rsidRPr="00EA3F67">
        <w:rPr>
          <w:rFonts w:ascii="Times New Roman" w:hAnsi="Times New Roman"/>
          <w:sz w:val="24"/>
        </w:rPr>
        <w:t xml:space="preserve">  Sídlo: Družstevná 1189/7, 078 01 Sečovce</w:t>
      </w:r>
    </w:p>
    <w:p w14:paraId="231B917C" w14:textId="2F930A9C" w:rsidR="00EA3F67" w:rsidRPr="00EA3F67" w:rsidRDefault="00EA3F67" w:rsidP="00EA3F67">
      <w:pPr>
        <w:pStyle w:val="Odsekzoznamu"/>
        <w:spacing w:before="60" w:line="276" w:lineRule="auto"/>
        <w:ind w:left="567"/>
        <w:rPr>
          <w:rFonts w:ascii="Times New Roman" w:hAnsi="Times New Roman"/>
          <w:sz w:val="24"/>
        </w:rPr>
      </w:pPr>
      <w:r w:rsidRPr="00EA3F67">
        <w:rPr>
          <w:rFonts w:ascii="Times New Roman" w:hAnsi="Times New Roman"/>
          <w:sz w:val="24"/>
        </w:rPr>
        <w:t xml:space="preserve">  Krajina: Slovenská republika </w:t>
      </w:r>
      <w:bookmarkStart w:id="0" w:name="zastupenie"/>
      <w:bookmarkEnd w:id="0"/>
    </w:p>
    <w:p w14:paraId="73A918D0"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Kontaktná osoba: </w:t>
      </w:r>
      <w:bookmarkStart w:id="1" w:name="kontakt_meno"/>
      <w:r w:rsidRPr="00EA3F67">
        <w:rPr>
          <w:rFonts w:ascii="Times New Roman" w:hAnsi="Times New Roman"/>
          <w:sz w:val="24"/>
        </w:rPr>
        <w:t>Ing. Stanislav Rízek</w:t>
      </w:r>
      <w:bookmarkEnd w:id="1"/>
      <w:r w:rsidRPr="00EA3F67">
        <w:rPr>
          <w:rFonts w:ascii="Times New Roman" w:hAnsi="Times New Roman"/>
          <w:sz w:val="24"/>
        </w:rPr>
        <w:t xml:space="preserve"> </w:t>
      </w:r>
    </w:p>
    <w:p w14:paraId="3929CA71"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Telefón: </w:t>
      </w:r>
      <w:bookmarkStart w:id="2" w:name="kontakt_telefon"/>
      <w:r w:rsidRPr="00EA3F67">
        <w:rPr>
          <w:rFonts w:ascii="Times New Roman" w:hAnsi="Times New Roman"/>
          <w:sz w:val="24"/>
        </w:rPr>
        <w:t>0911733111</w:t>
      </w:r>
      <w:bookmarkEnd w:id="2"/>
      <w:r w:rsidRPr="00EA3F67">
        <w:rPr>
          <w:rFonts w:ascii="Times New Roman" w:hAnsi="Times New Roman"/>
          <w:sz w:val="24"/>
        </w:rPr>
        <w:t xml:space="preserve"> </w:t>
      </w:r>
    </w:p>
    <w:p w14:paraId="134813AA"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E-mail: rizek@externeobstaravanie.sk </w:t>
      </w:r>
    </w:p>
    <w:p w14:paraId="4F272697"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Internetová stránka: </w:t>
      </w:r>
      <w:bookmarkStart w:id="3" w:name="ROB_www"/>
      <w:r w:rsidRPr="00EA3F67">
        <w:rPr>
          <w:rFonts w:ascii="Times New Roman" w:hAnsi="Times New Roman"/>
          <w:sz w:val="24"/>
        </w:rPr>
        <w:t>www.tofako.sk</w:t>
      </w:r>
      <w:bookmarkEnd w:id="3"/>
      <w:r w:rsidRPr="00EA3F67">
        <w:rPr>
          <w:rFonts w:ascii="Times New Roman" w:hAnsi="Times New Roman"/>
          <w:sz w:val="24"/>
        </w:rPr>
        <w:t xml:space="preserve"> </w:t>
      </w:r>
    </w:p>
    <w:p w14:paraId="581881A8" w14:textId="77777777" w:rsidR="001B3DD2" w:rsidRPr="005B3FED" w:rsidRDefault="001B3DD2" w:rsidP="001B3DD2">
      <w:pPr>
        <w:spacing w:before="60"/>
      </w:pPr>
      <w:r w:rsidRPr="005B3FED">
        <w:tab/>
      </w:r>
      <w:r w:rsidRPr="005B3FED">
        <w:tab/>
        <w:t xml:space="preserve"> </w:t>
      </w:r>
      <w:bookmarkStart w:id="4" w:name="kontakt_mail"/>
      <w:bookmarkEnd w:id="4"/>
      <w:r w:rsidRPr="005B3FED">
        <w:t xml:space="preserve"> </w:t>
      </w:r>
    </w:p>
    <w:p w14:paraId="3F32EF56" w14:textId="77777777" w:rsidR="001B3DD2" w:rsidRPr="005B3FED" w:rsidRDefault="001B3DD2" w:rsidP="001B3DD2"/>
    <w:p w14:paraId="20147FE6" w14:textId="77777777" w:rsidR="001B3DD2" w:rsidRPr="005B3FED" w:rsidRDefault="001B3DD2" w:rsidP="001B3DD2">
      <w:pPr>
        <w:numPr>
          <w:ilvl w:val="0"/>
          <w:numId w:val="1"/>
        </w:numPr>
        <w:spacing w:line="360" w:lineRule="auto"/>
        <w:jc w:val="both"/>
        <w:rPr>
          <w:b/>
          <w:bCs/>
        </w:rPr>
      </w:pPr>
      <w:r w:rsidRPr="005B3FED">
        <w:rPr>
          <w:b/>
          <w:bCs/>
        </w:rPr>
        <w:t>Predmet zákazky</w:t>
      </w:r>
    </w:p>
    <w:p w14:paraId="6A5C54D2" w14:textId="070D83B5" w:rsidR="001C63DC" w:rsidRPr="00EA3F67" w:rsidRDefault="001B3DD2" w:rsidP="001C63DC">
      <w:pPr>
        <w:pStyle w:val="Zarkazkladnhotextu2"/>
        <w:numPr>
          <w:ilvl w:val="1"/>
          <w:numId w:val="1"/>
        </w:numPr>
        <w:tabs>
          <w:tab w:val="num" w:pos="540"/>
        </w:tabs>
        <w:ind w:left="540" w:hanging="540"/>
        <w:rPr>
          <w:rFonts w:ascii="Times New Roman" w:hAnsi="Times New Roman"/>
          <w:b/>
          <w:bCs/>
          <w:sz w:val="24"/>
        </w:rPr>
      </w:pPr>
      <w:r w:rsidRPr="00C363A7">
        <w:rPr>
          <w:rFonts w:ascii="Times New Roman" w:hAnsi="Times New Roman"/>
          <w:sz w:val="24"/>
        </w:rPr>
        <w:t xml:space="preserve">Predmetom zákazky je: </w:t>
      </w:r>
      <w:r w:rsidR="00EA3F67" w:rsidRPr="00EA3F67">
        <w:rPr>
          <w:rFonts w:ascii="Times New Roman" w:hAnsi="Times New Roman"/>
          <w:b/>
          <w:bCs/>
          <w:sz w:val="24"/>
        </w:rPr>
        <w:t xml:space="preserve">Modernizácia podnikania v spoločnosti Tofako plus s.r.o. – </w:t>
      </w:r>
      <w:r w:rsidR="000635D5">
        <w:rPr>
          <w:rFonts w:ascii="Times New Roman" w:hAnsi="Times New Roman"/>
          <w:b/>
          <w:bCs/>
          <w:sz w:val="24"/>
        </w:rPr>
        <w:t>pojazdná predajňa</w:t>
      </w:r>
    </w:p>
    <w:p w14:paraId="03770F00" w14:textId="1F9CEBB9" w:rsidR="002F7C31" w:rsidRPr="00C363A7" w:rsidRDefault="001B3DD2" w:rsidP="002F7C31">
      <w:pPr>
        <w:numPr>
          <w:ilvl w:val="1"/>
          <w:numId w:val="1"/>
        </w:numPr>
        <w:tabs>
          <w:tab w:val="num" w:pos="540"/>
        </w:tabs>
        <w:spacing w:before="120"/>
        <w:ind w:left="539" w:hanging="540"/>
        <w:jc w:val="both"/>
      </w:pPr>
      <w:r w:rsidRPr="00C363A7">
        <w:t xml:space="preserve">Komplexnosť zákazky a rozdelenie zákazky na časti je nasledovné: </w:t>
      </w:r>
      <w:bookmarkStart w:id="5" w:name="urcite_vsetko"/>
      <w:r w:rsidR="006A2732" w:rsidRPr="00C363A7">
        <w:t>požaduje sa ponuka na celý predmet zákazky - zákazka nie je rozdelená na časti</w:t>
      </w:r>
      <w:bookmarkEnd w:id="5"/>
    </w:p>
    <w:p w14:paraId="7D0BE508" w14:textId="518706F0" w:rsidR="006A2732" w:rsidRPr="00C363A7" w:rsidRDefault="00A83923" w:rsidP="006A2732">
      <w:pPr>
        <w:numPr>
          <w:ilvl w:val="1"/>
          <w:numId w:val="1"/>
        </w:numPr>
        <w:tabs>
          <w:tab w:val="num" w:pos="540"/>
        </w:tabs>
        <w:spacing w:before="120" w:after="240"/>
        <w:ind w:left="539" w:hanging="540"/>
        <w:jc w:val="both"/>
      </w:pPr>
      <w:r w:rsidRPr="00C363A7">
        <w:t xml:space="preserve">Celková predpokladaná hodnota zákazky je </w:t>
      </w:r>
      <w:r w:rsidR="000635D5">
        <w:t>38 066</w:t>
      </w:r>
      <w:r w:rsidR="00471C8B">
        <w:t>,67</w:t>
      </w:r>
      <w:r w:rsidRPr="00C363A7">
        <w:t xml:space="preserve"> € bez DPH. </w:t>
      </w:r>
    </w:p>
    <w:p w14:paraId="450F920A" w14:textId="6B32203E" w:rsidR="00747518" w:rsidRPr="00C363A7" w:rsidRDefault="001B3DD2" w:rsidP="006A2732">
      <w:pPr>
        <w:numPr>
          <w:ilvl w:val="1"/>
          <w:numId w:val="1"/>
        </w:numPr>
        <w:tabs>
          <w:tab w:val="num" w:pos="540"/>
        </w:tabs>
        <w:spacing w:before="120"/>
        <w:ind w:left="539" w:hanging="540"/>
        <w:jc w:val="both"/>
      </w:pPr>
      <w:r w:rsidRPr="00C363A7">
        <w:t>Spoločný slovník obstarávania (CPV):</w:t>
      </w:r>
    </w:p>
    <w:p w14:paraId="5DF83DA6" w14:textId="74EDE73F" w:rsidR="00EA3F67" w:rsidRPr="00EA3F67" w:rsidRDefault="000635D5" w:rsidP="00EA3F67">
      <w:pPr>
        <w:pStyle w:val="Zarkazkladnhotextu2"/>
        <w:spacing w:before="120"/>
        <w:ind w:left="578"/>
        <w:rPr>
          <w:rFonts w:ascii="Times New Roman" w:hAnsi="Times New Roman"/>
          <w:sz w:val="24"/>
        </w:rPr>
      </w:pPr>
      <w:r w:rsidRPr="000635D5">
        <w:rPr>
          <w:rFonts w:ascii="Times New Roman" w:hAnsi="Times New Roman"/>
          <w:sz w:val="24"/>
        </w:rPr>
        <w:t>34</w:t>
      </w:r>
      <w:r>
        <w:rPr>
          <w:rFonts w:ascii="Times New Roman" w:hAnsi="Times New Roman"/>
          <w:sz w:val="24"/>
        </w:rPr>
        <w:t>.</w:t>
      </w:r>
      <w:r w:rsidRPr="000635D5">
        <w:rPr>
          <w:rFonts w:ascii="Times New Roman" w:hAnsi="Times New Roman"/>
          <w:sz w:val="24"/>
        </w:rPr>
        <w:t>13</w:t>
      </w:r>
      <w:r>
        <w:rPr>
          <w:rFonts w:ascii="Times New Roman" w:hAnsi="Times New Roman"/>
          <w:sz w:val="24"/>
        </w:rPr>
        <w:t>.</w:t>
      </w:r>
      <w:r w:rsidRPr="000635D5">
        <w:rPr>
          <w:rFonts w:ascii="Times New Roman" w:hAnsi="Times New Roman"/>
          <w:sz w:val="24"/>
        </w:rPr>
        <w:t>62</w:t>
      </w:r>
      <w:r>
        <w:rPr>
          <w:rFonts w:ascii="Times New Roman" w:hAnsi="Times New Roman"/>
          <w:sz w:val="24"/>
        </w:rPr>
        <w:t>.</w:t>
      </w:r>
      <w:r w:rsidRPr="000635D5">
        <w:rPr>
          <w:rFonts w:ascii="Times New Roman" w:hAnsi="Times New Roman"/>
          <w:sz w:val="24"/>
        </w:rPr>
        <w:t>00-1</w:t>
      </w:r>
      <w:r>
        <w:rPr>
          <w:rFonts w:ascii="Times New Roman" w:hAnsi="Times New Roman"/>
          <w:sz w:val="24"/>
        </w:rPr>
        <w:t xml:space="preserve"> </w:t>
      </w:r>
      <w:r w:rsidR="00471C8B">
        <w:rPr>
          <w:rFonts w:ascii="Times New Roman" w:hAnsi="Times New Roman"/>
          <w:sz w:val="24"/>
        </w:rPr>
        <w:t>Dodávkové automobily</w:t>
      </w:r>
      <w:r>
        <w:rPr>
          <w:rFonts w:ascii="Times New Roman" w:hAnsi="Times New Roman"/>
          <w:sz w:val="24"/>
        </w:rPr>
        <w:t xml:space="preserve"> skriňové</w:t>
      </w:r>
    </w:p>
    <w:p w14:paraId="44B182F6" w14:textId="461D994B" w:rsidR="00471C8B" w:rsidRDefault="001B3DD2" w:rsidP="00002B8B">
      <w:pPr>
        <w:pStyle w:val="Zarkazkladnhotextu2"/>
        <w:numPr>
          <w:ilvl w:val="1"/>
          <w:numId w:val="1"/>
        </w:numPr>
        <w:tabs>
          <w:tab w:val="num" w:pos="540"/>
        </w:tabs>
        <w:spacing w:before="120"/>
        <w:ind w:left="578" w:hanging="578"/>
        <w:rPr>
          <w:rFonts w:ascii="Times New Roman" w:hAnsi="Times New Roman"/>
          <w:sz w:val="24"/>
        </w:rPr>
      </w:pPr>
      <w:r w:rsidRPr="00471C8B">
        <w:rPr>
          <w:rFonts w:ascii="Times New Roman" w:hAnsi="Times New Roman"/>
          <w:sz w:val="24"/>
        </w:rPr>
        <w:t xml:space="preserve">Stručný opis predmetu zákazky a opis obstarávania: Predmetom zákazky </w:t>
      </w:r>
      <w:r w:rsidR="00354B02" w:rsidRPr="00471C8B">
        <w:rPr>
          <w:rFonts w:ascii="Times New Roman" w:hAnsi="Times New Roman"/>
          <w:sz w:val="24"/>
        </w:rPr>
        <w:t xml:space="preserve">je </w:t>
      </w:r>
      <w:r w:rsidR="00471C8B" w:rsidRPr="00471C8B">
        <w:rPr>
          <w:rFonts w:ascii="Times New Roman" w:hAnsi="Times New Roman"/>
          <w:sz w:val="24"/>
        </w:rPr>
        <w:t xml:space="preserve">nákup </w:t>
      </w:r>
      <w:r w:rsidR="000635D5">
        <w:rPr>
          <w:rFonts w:ascii="Times New Roman" w:hAnsi="Times New Roman"/>
          <w:sz w:val="24"/>
        </w:rPr>
        <w:t>automobilu – pojazdnej predajne pekárenských výrobkov</w:t>
      </w:r>
      <w:r w:rsidR="00471C8B">
        <w:rPr>
          <w:rFonts w:ascii="Times New Roman" w:hAnsi="Times New Roman"/>
          <w:sz w:val="24"/>
        </w:rPr>
        <w:t>.</w:t>
      </w:r>
    </w:p>
    <w:p w14:paraId="404FE8CE" w14:textId="411B0592" w:rsidR="001B3DD2" w:rsidRPr="00471C8B" w:rsidRDefault="001B3DD2" w:rsidP="00002B8B">
      <w:pPr>
        <w:pStyle w:val="Zarkazkladnhotextu2"/>
        <w:numPr>
          <w:ilvl w:val="1"/>
          <w:numId w:val="1"/>
        </w:numPr>
        <w:tabs>
          <w:tab w:val="num" w:pos="540"/>
        </w:tabs>
        <w:spacing w:before="120"/>
        <w:ind w:left="578" w:hanging="578"/>
        <w:rPr>
          <w:rFonts w:ascii="Times New Roman" w:hAnsi="Times New Roman"/>
          <w:sz w:val="24"/>
        </w:rPr>
      </w:pPr>
      <w:r w:rsidRPr="00471C8B">
        <w:rPr>
          <w:rFonts w:ascii="Times New Roman" w:hAnsi="Times New Roman"/>
          <w:sz w:val="24"/>
        </w:rPr>
        <w:t>Podrobné vymedzenie predmetu zákazky je v prílohe č.1</w:t>
      </w:r>
      <w:r w:rsidRPr="00471C8B">
        <w:rPr>
          <w:rFonts w:ascii="Times New Roman" w:hAnsi="Times New Roman"/>
          <w:i/>
          <w:iCs/>
          <w:sz w:val="24"/>
        </w:rPr>
        <w:t xml:space="preserve"> Opis predmetu zákazky </w:t>
      </w:r>
      <w:r w:rsidRPr="00471C8B">
        <w:rPr>
          <w:rFonts w:ascii="Times New Roman" w:hAnsi="Times New Roman"/>
          <w:iCs/>
          <w:sz w:val="24"/>
        </w:rPr>
        <w:t>tejto Výzvy</w:t>
      </w:r>
      <w:r w:rsidRPr="00471C8B">
        <w:rPr>
          <w:rFonts w:ascii="Times New Roman" w:hAnsi="Times New Roman"/>
          <w:sz w:val="24"/>
        </w:rPr>
        <w:t xml:space="preserve">. </w:t>
      </w:r>
    </w:p>
    <w:p w14:paraId="54A2FCA1" w14:textId="270E04B0" w:rsidR="001B3DD2" w:rsidRPr="00C363A7" w:rsidRDefault="001B3DD2" w:rsidP="001B3DD2">
      <w:pPr>
        <w:numPr>
          <w:ilvl w:val="1"/>
          <w:numId w:val="1"/>
        </w:numPr>
        <w:spacing w:before="120" w:after="240"/>
        <w:ind w:left="578" w:hanging="578"/>
        <w:jc w:val="both"/>
      </w:pPr>
      <w:r w:rsidRPr="00C363A7">
        <w:t xml:space="preserve">Výsledkom verejného obstarávania bude </w:t>
      </w:r>
      <w:bookmarkStart w:id="6" w:name="typ_zmluvy"/>
      <w:r w:rsidRPr="00C363A7">
        <w:t>zadanie zákazky</w:t>
      </w:r>
      <w:bookmarkEnd w:id="6"/>
      <w:r w:rsidRPr="00C363A7">
        <w:t xml:space="preserve"> na </w:t>
      </w:r>
      <w:r w:rsidR="008D5839" w:rsidRPr="00C363A7">
        <w:t>dodávku tovarov</w:t>
      </w:r>
      <w:r w:rsidRPr="00C363A7">
        <w:t>.</w:t>
      </w:r>
    </w:p>
    <w:p w14:paraId="0BC28582" w14:textId="59EB86A4" w:rsidR="001B3DD2" w:rsidRPr="00C363A7" w:rsidRDefault="001B3DD2" w:rsidP="001B3DD2">
      <w:pPr>
        <w:pStyle w:val="Zarkazkladnhotextu2"/>
        <w:numPr>
          <w:ilvl w:val="1"/>
          <w:numId w:val="1"/>
        </w:numPr>
        <w:rPr>
          <w:rFonts w:ascii="Times New Roman" w:hAnsi="Times New Roman"/>
          <w:sz w:val="24"/>
        </w:rPr>
      </w:pPr>
      <w:r w:rsidRPr="00C363A7">
        <w:rPr>
          <w:rFonts w:ascii="Times New Roman" w:hAnsi="Times New Roman"/>
          <w:sz w:val="24"/>
        </w:rPr>
        <w:t xml:space="preserve">Predmet zákazky bude financovaný z nenávratného finančného príspevku </w:t>
      </w:r>
      <w:r w:rsidR="008D5839" w:rsidRPr="00C363A7">
        <w:rPr>
          <w:rFonts w:ascii="Times New Roman" w:hAnsi="Times New Roman"/>
          <w:sz w:val="24"/>
        </w:rPr>
        <w:t xml:space="preserve">PRV </w:t>
      </w:r>
      <w:r w:rsidRPr="00C363A7">
        <w:rPr>
          <w:rFonts w:ascii="Times New Roman" w:hAnsi="Times New Roman"/>
          <w:sz w:val="24"/>
        </w:rPr>
        <w:t>a z rozpočtových prostriedkov verejného obstarávateľa</w:t>
      </w:r>
      <w:r w:rsidRPr="00C363A7">
        <w:rPr>
          <w:rFonts w:ascii="Times New Roman" w:hAnsi="Times New Roman"/>
          <w:noProof w:val="0"/>
          <w:sz w:val="24"/>
        </w:rPr>
        <w:t>.</w:t>
      </w:r>
    </w:p>
    <w:p w14:paraId="4088779C" w14:textId="77777777" w:rsidR="001B3DD2" w:rsidRPr="00C363A7" w:rsidRDefault="001B3DD2" w:rsidP="001B3DD2">
      <w:pPr>
        <w:jc w:val="both"/>
      </w:pPr>
    </w:p>
    <w:p w14:paraId="4E617C07" w14:textId="77777777" w:rsidR="001B3DD2" w:rsidRPr="00C363A7" w:rsidRDefault="001B3DD2" w:rsidP="001B3DD2">
      <w:pPr>
        <w:numPr>
          <w:ilvl w:val="0"/>
          <w:numId w:val="1"/>
        </w:numPr>
        <w:spacing w:line="360" w:lineRule="auto"/>
        <w:jc w:val="both"/>
        <w:rPr>
          <w:b/>
          <w:bCs/>
        </w:rPr>
      </w:pPr>
      <w:r w:rsidRPr="00C363A7">
        <w:rPr>
          <w:b/>
          <w:bCs/>
        </w:rPr>
        <w:t xml:space="preserve"> Miesto, termín a spôsob plnenia</w:t>
      </w:r>
    </w:p>
    <w:p w14:paraId="0CE00904" w14:textId="1F93876C" w:rsidR="001B3DD2" w:rsidRPr="00C363A7" w:rsidRDefault="001B3DD2" w:rsidP="00673B0D">
      <w:pPr>
        <w:numPr>
          <w:ilvl w:val="1"/>
          <w:numId w:val="1"/>
        </w:numPr>
        <w:tabs>
          <w:tab w:val="num" w:pos="540"/>
        </w:tabs>
        <w:ind w:left="540" w:hanging="540"/>
        <w:jc w:val="both"/>
      </w:pPr>
      <w:r w:rsidRPr="00C363A7">
        <w:t xml:space="preserve">Miestom plnenia predmetu zákazky je: </w:t>
      </w:r>
      <w:r w:rsidR="006350A7" w:rsidRPr="00C363A7">
        <w:t>prevádzka verejného obstarávat</w:t>
      </w:r>
      <w:r w:rsidR="00673B0D">
        <w:t xml:space="preserve">eľa Tofako, </w:t>
      </w:r>
      <w:r w:rsidR="00673B0D" w:rsidRPr="00A870D6">
        <w:t>Družstevná 1189/7, Sečovce</w:t>
      </w:r>
    </w:p>
    <w:p w14:paraId="09C68438" w14:textId="750A10C7" w:rsidR="001B3DD2" w:rsidRPr="00C363A7" w:rsidRDefault="001B3DD2" w:rsidP="001B3DD2">
      <w:pPr>
        <w:numPr>
          <w:ilvl w:val="1"/>
          <w:numId w:val="1"/>
        </w:numPr>
        <w:tabs>
          <w:tab w:val="num" w:pos="540"/>
        </w:tabs>
        <w:spacing w:before="120"/>
        <w:ind w:left="539" w:hanging="539"/>
        <w:jc w:val="both"/>
      </w:pPr>
      <w:r w:rsidRPr="00C363A7">
        <w:t xml:space="preserve">Trvanie zmluvy alebo lehota na ukončenie plnenia je </w:t>
      </w:r>
      <w:r w:rsidR="006A2732" w:rsidRPr="00C363A7">
        <w:t xml:space="preserve">do </w:t>
      </w:r>
      <w:r w:rsidR="00673B0D">
        <w:t>3</w:t>
      </w:r>
      <w:r w:rsidR="006A2732" w:rsidRPr="00C363A7">
        <w:t xml:space="preserve"> mesiacov od nadobudnutia účinnosti Zmluvy</w:t>
      </w:r>
      <w:r w:rsidRPr="00C363A7">
        <w:t xml:space="preserve">. </w:t>
      </w:r>
    </w:p>
    <w:p w14:paraId="1FCB20CD" w14:textId="6F5E5F64" w:rsidR="001B3DD2" w:rsidRPr="00C363A7" w:rsidRDefault="001B3DD2" w:rsidP="001B3DD2">
      <w:pPr>
        <w:numPr>
          <w:ilvl w:val="1"/>
          <w:numId w:val="1"/>
        </w:numPr>
        <w:tabs>
          <w:tab w:val="num" w:pos="540"/>
        </w:tabs>
        <w:spacing w:before="120"/>
        <w:ind w:left="539" w:hanging="539"/>
        <w:jc w:val="both"/>
      </w:pPr>
      <w:r w:rsidRPr="00C363A7">
        <w:t xml:space="preserve">Predmet zákazky bude plnený spôsobom podľa obchodných podmienok uvedených v návrhu zmluvy v prílohe č. </w:t>
      </w:r>
      <w:r w:rsidR="00747518" w:rsidRPr="00C363A7">
        <w:t>3</w:t>
      </w:r>
      <w:r w:rsidRPr="00C363A7">
        <w:rPr>
          <w:i/>
          <w:iCs/>
        </w:rPr>
        <w:t xml:space="preserve"> </w:t>
      </w:r>
      <w:r w:rsidRPr="00C363A7">
        <w:t>tejto Výzvy.</w:t>
      </w:r>
    </w:p>
    <w:p w14:paraId="4EB624C0" w14:textId="127E69E1" w:rsidR="001B3DD2" w:rsidRDefault="001B3DD2" w:rsidP="001B3DD2">
      <w:pPr>
        <w:jc w:val="both"/>
        <w:rPr>
          <w:b/>
          <w:bCs/>
        </w:rPr>
      </w:pPr>
      <w:r w:rsidRPr="001830A4">
        <w:rPr>
          <w:b/>
          <w:bCs/>
        </w:rPr>
        <w:t xml:space="preserve"> </w:t>
      </w:r>
    </w:p>
    <w:p w14:paraId="3CACB025" w14:textId="77777777" w:rsidR="001B3DD2" w:rsidRPr="001830A4" w:rsidRDefault="001B3DD2" w:rsidP="001B3DD2">
      <w:pPr>
        <w:pStyle w:val="Nadpis6"/>
        <w:numPr>
          <w:ilvl w:val="0"/>
          <w:numId w:val="1"/>
        </w:numPr>
        <w:spacing w:line="360" w:lineRule="auto"/>
        <w:rPr>
          <w:rFonts w:ascii="Times New Roman" w:hAnsi="Times New Roman"/>
          <w:sz w:val="24"/>
        </w:rPr>
      </w:pPr>
      <w:r w:rsidRPr="001830A4">
        <w:rPr>
          <w:rFonts w:ascii="Times New Roman" w:hAnsi="Times New Roman"/>
          <w:sz w:val="24"/>
        </w:rPr>
        <w:t xml:space="preserve"> Komunikácia medzi verejným obstarávateľom a uchádzačmi/záujemcami</w:t>
      </w:r>
    </w:p>
    <w:p w14:paraId="52B55CC9"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3327FC9C"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lastRenderedPageBreak/>
        <w:t xml:space="preserve">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 </w:t>
      </w:r>
    </w:p>
    <w:p w14:paraId="69FB7F7D"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IS JOSEPHINE je na účely tohto verejného obstarávania softvér na elektronizáciu zadávania verejných zákaziek. IS JOSEPHINE je webová aplikácia na doméne https://josephine.proebiz.com. </w:t>
      </w:r>
    </w:p>
    <w:p w14:paraId="503E740A" w14:textId="1D90032F" w:rsidR="008D5839" w:rsidRP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Na bezproblémové používanie IS JOSEPHINE je nutné používať jeden z podporovaných internetových prehliadačov: </w:t>
      </w:r>
    </w:p>
    <w:p w14:paraId="06F67BE7" w14:textId="77777777" w:rsidR="008D5839" w:rsidRPr="00426A2E"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a) Firefox verzia 13.0 a vyššia </w:t>
      </w:r>
    </w:p>
    <w:p w14:paraId="38FBFF58" w14:textId="77777777" w:rsidR="008D5839" w:rsidRPr="00426A2E"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b) Google Chrome </w:t>
      </w:r>
    </w:p>
    <w:p w14:paraId="4A3760D9" w14:textId="77777777" w:rsidR="008D5839"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c) Microsoft Edge. </w:t>
      </w:r>
    </w:p>
    <w:p w14:paraId="7EA815E0" w14:textId="77777777" w:rsidR="008D5839" w:rsidRDefault="008D5839" w:rsidP="008D5839">
      <w:pPr>
        <w:pStyle w:val="Odsekzoznamu"/>
        <w:autoSpaceDE w:val="0"/>
        <w:autoSpaceDN w:val="0"/>
        <w:adjustRightInd w:val="0"/>
        <w:ind w:left="567"/>
        <w:jc w:val="both"/>
        <w:rPr>
          <w:rFonts w:ascii="Times New Roman" w:hAnsi="Times New Roman"/>
          <w:noProof w:val="0"/>
          <w:color w:val="000000"/>
          <w:sz w:val="24"/>
        </w:rPr>
      </w:pPr>
    </w:p>
    <w:p w14:paraId="7FDF49EB" w14:textId="10147A54"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 </w:t>
      </w:r>
    </w:p>
    <w:p w14:paraId="5424434E"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9F2ED2E"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D60665B"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B0DFB00" w14:textId="7B69CF2E" w:rsidR="001B3DD2" w:rsidRPr="008D5839" w:rsidRDefault="008D5839" w:rsidP="008D5839">
      <w:pPr>
        <w:pStyle w:val="Odsekzoznamu"/>
        <w:numPr>
          <w:ilvl w:val="1"/>
          <w:numId w:val="1"/>
        </w:numPr>
        <w:autoSpaceDE w:val="0"/>
        <w:autoSpaceDN w:val="0"/>
        <w:adjustRightInd w:val="0"/>
        <w:jc w:val="both"/>
        <w:rPr>
          <w:rFonts w:ascii="Times New Roman" w:hAnsi="Times New Roman"/>
          <w:noProof w:val="0"/>
          <w:sz w:val="24"/>
        </w:rPr>
      </w:pPr>
      <w:r w:rsidRPr="008D5839">
        <w:rPr>
          <w:rFonts w:ascii="Times New Roman" w:hAnsi="Times New Roman"/>
          <w:noProof w:val="0"/>
          <w:sz w:val="24"/>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C488D18" w14:textId="77777777" w:rsidR="00673B0D" w:rsidRPr="001830A4" w:rsidRDefault="00673B0D" w:rsidP="001B3DD2">
      <w:pPr>
        <w:jc w:val="both"/>
      </w:pPr>
    </w:p>
    <w:p w14:paraId="6E569AC1" w14:textId="77777777" w:rsidR="001B3DD2" w:rsidRPr="001830A4" w:rsidRDefault="001B3DD2" w:rsidP="001B3DD2">
      <w:pPr>
        <w:numPr>
          <w:ilvl w:val="0"/>
          <w:numId w:val="1"/>
        </w:numPr>
        <w:spacing w:line="360" w:lineRule="auto"/>
        <w:jc w:val="both"/>
        <w:rPr>
          <w:b/>
          <w:bCs/>
        </w:rPr>
      </w:pPr>
      <w:r w:rsidRPr="001830A4">
        <w:rPr>
          <w:b/>
          <w:bCs/>
        </w:rPr>
        <w:t>Vyhotovenie ponuky</w:t>
      </w:r>
    </w:p>
    <w:p w14:paraId="600E12B3"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Uchádzač predkladá ponuku v elektronickej podobe v lehote na predkladanie ponúk. Ponuka je vyhotovená elektronicky v zmysle § 49 ods. 1 písm. a) ZVO a vložená do IS JOSEPHINE umiestnenom na webovej adrese </w:t>
      </w:r>
      <w:hyperlink r:id="rId9" w:history="1">
        <w:r w:rsidRPr="007E79ED">
          <w:rPr>
            <w:rStyle w:val="Hypertextovprepojenie"/>
            <w:rFonts w:ascii="Times New Roman" w:hAnsi="Times New Roman"/>
            <w:noProof w:val="0"/>
            <w:sz w:val="24"/>
          </w:rPr>
          <w:t>https://josephine.proebiz.com/</w:t>
        </w:r>
      </w:hyperlink>
      <w:r w:rsidRPr="000B0F3E">
        <w:rPr>
          <w:rFonts w:ascii="Times New Roman" w:hAnsi="Times New Roman"/>
          <w:noProof w:val="0"/>
          <w:color w:val="000000"/>
          <w:sz w:val="24"/>
        </w:rPr>
        <w:t>.</w:t>
      </w:r>
    </w:p>
    <w:p w14:paraId="16F0499A" w14:textId="77777777" w:rsidR="008D5839" w:rsidRPr="000B0F3E"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Elektronická ponuka sa vloží vyplnením ponukového formulára a vložením požadovaných dokladov a dokumentov v IS JOSEPHINE umiestnenom na webovej adrese https://josephine.proebiz.com/. </w:t>
      </w:r>
    </w:p>
    <w:p w14:paraId="1B4453FE"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lastRenderedPageBreak/>
        <w:t xml:space="preserve">V predloženej ponuke prostredníctvom IS JOSEPHINE musia byť pripojené požadované naskenované doklady (odporúčaný formát je „*.pdf“) a vyplnenie položkového elektronického formulára, ktorý zodpovedá návrhu na plnenie kritérií. </w:t>
      </w:r>
    </w:p>
    <w:p w14:paraId="2756EFD9"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Ak ponuka obsahuje dôverné informácie, uchádzač ich v ponuke viditeľne označí. </w:t>
      </w:r>
      <w:r>
        <w:rPr>
          <w:rFonts w:ascii="Times New Roman" w:hAnsi="Times New Roman"/>
          <w:noProof w:val="0"/>
          <w:color w:val="000000"/>
          <w:sz w:val="24"/>
        </w:rPr>
        <w:t xml:space="preserve"> </w:t>
      </w:r>
      <w:r w:rsidRPr="000B0F3E">
        <w:rPr>
          <w:rFonts w:ascii="Times New Roman" w:hAnsi="Times New Roman"/>
          <w:noProof w:val="0"/>
          <w:color w:val="000000"/>
          <w:sz w:val="24"/>
        </w:rPr>
        <w:t xml:space="preserve">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„celková cena (kritérium hodnotenia)“). </w:t>
      </w:r>
    </w:p>
    <w:p w14:paraId="4D3C10A1"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Po úspešnom nahraní ponuky do IS JOSEPHINE je uchádzačovi odoslaný notifikačný informatívny e-mail (a to na emailovú adresu užívateľa uchádzača, ktorý ponuku nahral). </w:t>
      </w:r>
    </w:p>
    <w:p w14:paraId="1456BE31"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Ponuka uchádzača predložená po uplynutí lehoty na predkladanie ponúk sa elektronicky neotvorí. </w:t>
      </w:r>
    </w:p>
    <w:p w14:paraId="5ECB1F23" w14:textId="77777777" w:rsidR="008D5839" w:rsidRPr="000B0F3E"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221A8104" w14:textId="77777777" w:rsidR="001B3DD2" w:rsidRPr="00EB30EA" w:rsidRDefault="001B3DD2" w:rsidP="001B3DD2">
      <w:pPr>
        <w:jc w:val="both"/>
        <w:rPr>
          <w:bCs/>
        </w:rPr>
      </w:pPr>
    </w:p>
    <w:p w14:paraId="6DD433AB" w14:textId="77777777" w:rsidR="001B3DD2" w:rsidRPr="00EB30EA" w:rsidRDefault="001B3DD2" w:rsidP="001B3DD2">
      <w:pPr>
        <w:jc w:val="both"/>
        <w:rPr>
          <w:bCs/>
        </w:rPr>
      </w:pPr>
    </w:p>
    <w:p w14:paraId="00CF1053" w14:textId="77777777" w:rsidR="001B3DD2" w:rsidRPr="005B3FED" w:rsidRDefault="001B3DD2" w:rsidP="001B3DD2">
      <w:pPr>
        <w:numPr>
          <w:ilvl w:val="0"/>
          <w:numId w:val="1"/>
        </w:numPr>
        <w:spacing w:line="360" w:lineRule="auto"/>
        <w:jc w:val="both"/>
        <w:rPr>
          <w:b/>
          <w:bCs/>
        </w:rPr>
      </w:pPr>
      <w:r w:rsidRPr="005B3FED">
        <w:rPr>
          <w:b/>
          <w:bCs/>
        </w:rPr>
        <w:t>Podmienky účasti</w:t>
      </w:r>
    </w:p>
    <w:p w14:paraId="22B1F488" w14:textId="77777777" w:rsidR="001B3DD2" w:rsidRPr="005B3FED" w:rsidRDefault="001B3DD2" w:rsidP="001B3DD2">
      <w:pPr>
        <w:numPr>
          <w:ilvl w:val="1"/>
          <w:numId w:val="1"/>
        </w:numPr>
        <w:spacing w:line="360" w:lineRule="auto"/>
        <w:jc w:val="both"/>
      </w:pPr>
      <w:r w:rsidRPr="005B3FED">
        <w:t>Uchádzač musí spĺňať nasledujúce podmienky účasti:</w:t>
      </w:r>
    </w:p>
    <w:p w14:paraId="1FFEB79D" w14:textId="62BDCB8B" w:rsidR="001B3DD2" w:rsidRPr="005658A0" w:rsidRDefault="001B3DD2" w:rsidP="001B3DD2">
      <w:pPr>
        <w:autoSpaceDE w:val="0"/>
        <w:autoSpaceDN w:val="0"/>
        <w:adjustRightInd w:val="0"/>
        <w:ind w:left="567"/>
        <w:jc w:val="both"/>
      </w:pPr>
      <w:r w:rsidRPr="005B3FED">
        <w:rPr>
          <w:bCs/>
        </w:rPr>
        <w:t xml:space="preserve">         </w:t>
      </w:r>
      <w:bookmarkStart w:id="7" w:name="podmienky_pravne"/>
      <w:r w:rsidRPr="005B3FED">
        <w:cr/>
      </w:r>
      <w:bookmarkStart w:id="8" w:name="podmienky_financne"/>
      <w:bookmarkEnd w:id="7"/>
      <w:r w:rsidRPr="005B3FED">
        <w:rPr>
          <w:b/>
          <w:bCs/>
        </w:rPr>
        <w:t xml:space="preserve">Podmienky účasti týkajúce sa osobného postavenia   </w:t>
      </w:r>
      <w:r w:rsidRPr="005B3FED">
        <w:t xml:space="preserve"> </w:t>
      </w:r>
      <w:r w:rsidRPr="005B3FED">
        <w:cr/>
      </w:r>
      <w:r w:rsidR="008D5839" w:rsidRPr="005658A0">
        <w:t xml:space="preserve">1. </w:t>
      </w:r>
      <w:r w:rsidR="005658A0" w:rsidRPr="005658A0">
        <w:t>Doklad o</w:t>
      </w:r>
      <w:r w:rsidRPr="005658A0">
        <w:rPr>
          <w:b/>
          <w:bCs/>
        </w:rPr>
        <w:t xml:space="preserve"> </w:t>
      </w:r>
      <w:r w:rsidRPr="005658A0">
        <w:t>oprávnen</w:t>
      </w:r>
      <w:r w:rsidR="005658A0" w:rsidRPr="005658A0">
        <w:t>í</w:t>
      </w:r>
      <w:r w:rsidRPr="005658A0">
        <w:t xml:space="preserve"> </w:t>
      </w:r>
      <w:r w:rsidR="005658A0">
        <w:t xml:space="preserve">uchádzača </w:t>
      </w:r>
      <w:r w:rsidRPr="005658A0">
        <w:t xml:space="preserve">dodávať tovar, uskutočňovať stavebné práce alebo poskytovať službu. </w:t>
      </w:r>
    </w:p>
    <w:p w14:paraId="40E15973" w14:textId="0A763A7C" w:rsidR="005658A0" w:rsidRPr="005658A0" w:rsidRDefault="005658A0" w:rsidP="001B3DD2">
      <w:pPr>
        <w:autoSpaceDE w:val="0"/>
        <w:autoSpaceDN w:val="0"/>
        <w:adjustRightInd w:val="0"/>
        <w:ind w:left="567"/>
        <w:jc w:val="both"/>
      </w:pPr>
      <w:r w:rsidRPr="005658A0">
        <w:t>2. Doklad o tom, že na majetok potenciálneho dodávateľa nie je vyhlásený konkurz, nie je v reštrukturalizácii, nie je v likvidácii</w:t>
      </w:r>
    </w:p>
    <w:p w14:paraId="3E24E846" w14:textId="577B2531" w:rsidR="005658A0" w:rsidRPr="005658A0" w:rsidRDefault="005658A0" w:rsidP="001B3DD2">
      <w:pPr>
        <w:autoSpaceDE w:val="0"/>
        <w:autoSpaceDN w:val="0"/>
        <w:adjustRightInd w:val="0"/>
        <w:ind w:left="567"/>
        <w:jc w:val="both"/>
      </w:pPr>
      <w:r w:rsidRPr="005658A0">
        <w:t xml:space="preserve">3. </w:t>
      </w:r>
      <w:r>
        <w:t>D</w:t>
      </w:r>
      <w:r w:rsidRPr="005658A0">
        <w:t xml:space="preserve">oklad o tom, že </w:t>
      </w:r>
      <w:r>
        <w:t xml:space="preserve">uchádzač </w:t>
      </w:r>
      <w:r w:rsidRPr="005658A0">
        <w:rPr>
          <w:iCs/>
        </w:rPr>
        <w:t xml:space="preserve">neporušil v predchádzajúcich 3 rokoch od vyhlásenia Výzvy na predloženie cenovej ponuky </w:t>
      </w:r>
      <w:r w:rsidRPr="005658A0">
        <w:t>zákaz nelegálnej práce a nelegálneho zamestnávania</w:t>
      </w:r>
    </w:p>
    <w:p w14:paraId="68EB672F" w14:textId="15125F9E" w:rsidR="005658A0" w:rsidRDefault="005658A0" w:rsidP="001B3DD2">
      <w:pPr>
        <w:autoSpaceDE w:val="0"/>
        <w:autoSpaceDN w:val="0"/>
        <w:adjustRightInd w:val="0"/>
        <w:ind w:left="567"/>
        <w:jc w:val="both"/>
      </w:pPr>
      <w:r w:rsidRPr="005658A0">
        <w:t xml:space="preserve">4. </w:t>
      </w:r>
      <w:r>
        <w:t>D</w:t>
      </w:r>
      <w:r w:rsidRPr="005658A0">
        <w:t>oklad o tom, že štatutárny orgán</w:t>
      </w:r>
      <w:r>
        <w:t xml:space="preserve"> uchádzača</w:t>
      </w:r>
      <w:r w:rsidRPr="005658A0">
        <w:t>, člen štatutárneho orgánu, člen dozornej rady, ani prokurista nie sú právoplatne odsúdení</w:t>
      </w:r>
      <w:r w:rsidRPr="005658A0">
        <w:rPr>
          <w:color w:val="FF0000"/>
        </w:rPr>
        <w:t xml:space="preserve"> </w:t>
      </w:r>
      <w:r w:rsidRPr="005658A0">
        <w:t>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r>
        <w:t>.</w:t>
      </w:r>
    </w:p>
    <w:p w14:paraId="7CEAF840" w14:textId="25A99B43" w:rsidR="005658A0" w:rsidRDefault="005658A0" w:rsidP="001B3DD2">
      <w:pPr>
        <w:autoSpaceDE w:val="0"/>
        <w:autoSpaceDN w:val="0"/>
        <w:adjustRightInd w:val="0"/>
        <w:ind w:left="567"/>
        <w:jc w:val="both"/>
      </w:pPr>
    </w:p>
    <w:p w14:paraId="20D00801" w14:textId="2C8D9A23" w:rsidR="005658A0" w:rsidRDefault="001B3DD2" w:rsidP="001B3DD2">
      <w:pPr>
        <w:pStyle w:val="Default"/>
        <w:spacing w:after="240"/>
        <w:ind w:left="567"/>
        <w:jc w:val="both"/>
      </w:pPr>
      <w:r w:rsidRPr="005658A0">
        <w:t xml:space="preserve">Uchádzač </w:t>
      </w:r>
      <w:r w:rsidR="005658A0">
        <w:t xml:space="preserve">môže </w:t>
      </w:r>
      <w:r w:rsidR="005658A0" w:rsidRPr="005658A0">
        <w:rPr>
          <w:bCs/>
        </w:rPr>
        <w:t xml:space="preserve">predbežne nahradiť tieto doklady </w:t>
      </w:r>
      <w:r w:rsidR="00C3200A">
        <w:rPr>
          <w:bCs/>
        </w:rPr>
        <w:t xml:space="preserve">Jednotným európskym dokumentom, </w:t>
      </w:r>
      <w:r w:rsidR="005658A0" w:rsidRPr="005658A0">
        <w:rPr>
          <w:bCs/>
        </w:rPr>
        <w:t>čestným vyhlásením alebo vyhlásením o zaregistrovaní sa v zozname hospodárskych subjektov spolu s platnou registráciou</w:t>
      </w:r>
      <w:r w:rsidR="005658A0">
        <w:t xml:space="preserve">. Uchádzač vyššie požadované </w:t>
      </w:r>
      <w:r w:rsidR="005658A0" w:rsidRPr="00BA111A">
        <w:t xml:space="preserve">dokumenty </w:t>
      </w:r>
      <w:r w:rsidR="005658A0" w:rsidRPr="00C3200A">
        <w:rPr>
          <w:b/>
          <w:bCs/>
          <w:iCs/>
        </w:rPr>
        <w:t>zaregistrované v informačných systémoch verejnej správy</w:t>
      </w:r>
      <w:r w:rsidR="005658A0">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5658A0" w:rsidRPr="00C3200A">
        <w:rPr>
          <w:b/>
          <w:bCs/>
          <w:iCs/>
        </w:rPr>
        <w:t xml:space="preserve">nepredkladá </w:t>
      </w:r>
      <w:r w:rsidR="005658A0">
        <w:t>- uvedie iba internetovú adresu/hypertextový link, na ktorom požadované dokumenty verejne sprístupnené.</w:t>
      </w:r>
      <w:r w:rsidR="000A2B64">
        <w:t xml:space="preserve"> Čestné vyhlásenie – vzor </w:t>
      </w:r>
      <w:r w:rsidR="00504A70">
        <w:t>je uvedený v prílohe č.4 tejto Výzvy.</w:t>
      </w:r>
    </w:p>
    <w:p w14:paraId="0CFCC454" w14:textId="639F9BFD" w:rsidR="001B3DD2" w:rsidRDefault="001B3DD2" w:rsidP="001B3DD2">
      <w:pPr>
        <w:pStyle w:val="Default"/>
        <w:spacing w:before="240" w:after="240"/>
        <w:ind w:left="567"/>
        <w:jc w:val="both"/>
      </w:pPr>
      <w:r w:rsidRPr="005B3FED">
        <w:t xml:space="preserve">Uchádzač zároveň musí spĺňať podmienku účasti podľa § 32, ods.1, písm. f) – nemá uložený zákaz účasti vo verejnom obstarávaní potvrdený konečným rozhodnutím v SR alebo štáte sídla, </w:t>
      </w:r>
      <w:r w:rsidRPr="005B3FED">
        <w:lastRenderedPageBreak/>
        <w:t xml:space="preserve">miesta podnikania alebo obvyklého pobytu. Verejný obstarávateľ si túto skutočnosť overí nahliadnutím do Registra osôb zo zákazom, vedenom na </w:t>
      </w:r>
      <w:hyperlink r:id="rId10" w:history="1">
        <w:r w:rsidR="00227282" w:rsidRPr="00E048EA">
          <w:rPr>
            <w:rStyle w:val="Hypertextovprepojenie"/>
          </w:rPr>
          <w:t>https://www.uvo.gov.sk/vestnik-a-zoznam-registrov/zoznam-podnikatelov-a-suvisiace-registre/register-osob-so-zakazom-490.html</w:t>
        </w:r>
      </w:hyperlink>
      <w:r w:rsidRPr="005B3FED">
        <w:t>.</w:t>
      </w:r>
    </w:p>
    <w:p w14:paraId="2B7DDF00" w14:textId="74E9DAF5" w:rsidR="00227282" w:rsidRDefault="00227282" w:rsidP="001B3DD2">
      <w:pPr>
        <w:pStyle w:val="Default"/>
        <w:spacing w:before="240" w:after="240"/>
        <w:ind w:left="567"/>
        <w:jc w:val="both"/>
      </w:pPr>
      <w:r w:rsidRPr="00485B79">
        <w:t>Uchádzač zapísaný do zoznamu hospodárskych subjektov vedeného Úradom pre verejné obstarávanie, podľa § 152 zákona o verejnom obstarávaní, môže doklady požadované podľa § 32 ods. 2 zákona o verejnom obstarávaní nahradiť predložením výpisu zo zoznamu hospodárskych subjektov.</w:t>
      </w:r>
    </w:p>
    <w:p w14:paraId="4A81DA72" w14:textId="414170EA" w:rsidR="00C3200A" w:rsidRPr="005B3FED" w:rsidRDefault="00C3200A" w:rsidP="001B3DD2">
      <w:pPr>
        <w:pStyle w:val="Default"/>
        <w:spacing w:before="240" w:after="240"/>
        <w:ind w:left="567"/>
        <w:jc w:val="both"/>
      </w:pPr>
      <w:r>
        <w:t>Ak si skutočnosti preukazujúce splnenie podmienok účasti osobného postavenia verejný obstarávateľ nedokáže overiť cez verejne dostupné registre, bude  úspešný uchádzač na základe žiadosti verejného obstarávateľa povinný pred podpisom zmluvy predložiť všetky doklady, ktoré predbežne nahradil čestným vyhlásením. Doklady nesmú byť staršie ako 3 mesiace od vyhlásenia výzvy na predkladanie cenovej ponuky. Ak úspešný uchádzač nedoručí doklady v stanovenej lehote, jeho ponuka nebude prijatá a ako úspešný bude vyhodnotený dodávateľ, ktorý sa umiestnil ako druhý v poradí.</w:t>
      </w:r>
    </w:p>
    <w:p w14:paraId="580492C8" w14:textId="77777777" w:rsidR="001B3DD2" w:rsidRPr="005B3FED" w:rsidRDefault="001B3DD2" w:rsidP="001B3DD2">
      <w:pPr>
        <w:pStyle w:val="Default"/>
        <w:spacing w:after="240"/>
        <w:ind w:left="567"/>
        <w:jc w:val="both"/>
      </w:pPr>
      <w:r w:rsidRPr="005B3FED">
        <w:t xml:space="preserve">Ak uchádzač alebo záujemca má sídlo, miesto podnikania alebo obvyklý pobyt mimo územia Slovenskej republiky a štát jeho sídla, miesta podnikania alebo obvyklého pobytu nevydáva niektoré z uvedených dokladov alebo nevydáva ani rovnocenné doklady, možno ich nahradiť čestným vyhlásením podľa predpisov platných v štáte jeho sídla, miesta podnikania alebo obvyklého pobytu. </w:t>
      </w:r>
    </w:p>
    <w:p w14:paraId="427FF70F" w14:textId="77777777" w:rsidR="001B3DD2" w:rsidRPr="005B3FED" w:rsidRDefault="001B3DD2" w:rsidP="001B3DD2">
      <w:pPr>
        <w:ind w:left="567"/>
        <w:jc w:val="both"/>
      </w:pPr>
      <w:r w:rsidRPr="005B3FED">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r w:rsidRPr="005B3FED">
        <w:rPr>
          <w:b/>
          <w:bCs/>
        </w:rPr>
        <w:t xml:space="preserve">. </w:t>
      </w:r>
    </w:p>
    <w:p w14:paraId="4235C7ED" w14:textId="77777777" w:rsidR="001B3DD2" w:rsidRPr="005B3FED" w:rsidRDefault="001B3DD2" w:rsidP="001B3DD2">
      <w:pPr>
        <w:autoSpaceDE w:val="0"/>
        <w:autoSpaceDN w:val="0"/>
        <w:adjustRightInd w:val="0"/>
        <w:ind w:left="567"/>
        <w:jc w:val="both"/>
      </w:pPr>
    </w:p>
    <w:p w14:paraId="2443A1E5" w14:textId="77777777" w:rsidR="001B3DD2" w:rsidRPr="005B3FED" w:rsidRDefault="001B3DD2" w:rsidP="001B3DD2">
      <w:pPr>
        <w:tabs>
          <w:tab w:val="num" w:pos="864"/>
        </w:tabs>
        <w:spacing w:before="120"/>
        <w:ind w:left="567"/>
        <w:jc w:val="both"/>
        <w:rPr>
          <w:b/>
        </w:rPr>
      </w:pPr>
      <w:r w:rsidRPr="005B3FED">
        <w:rPr>
          <w:b/>
        </w:rPr>
        <w:t>Podmienky účasti týkajúce sa finančného a ekonomického postavenia:</w:t>
      </w:r>
    </w:p>
    <w:p w14:paraId="51A69D04" w14:textId="77777777" w:rsidR="001B3DD2" w:rsidRPr="005B3FED" w:rsidRDefault="001B3DD2" w:rsidP="001B3DD2">
      <w:pPr>
        <w:autoSpaceDE w:val="0"/>
        <w:autoSpaceDN w:val="0"/>
        <w:adjustRightInd w:val="0"/>
        <w:ind w:left="567"/>
        <w:jc w:val="both"/>
      </w:pPr>
      <w:r w:rsidRPr="005B3FED">
        <w:t xml:space="preserve">Zoznam a krátky opis podmienok, odôvodnenie primeranosti každej určenej podmienky: </w:t>
      </w:r>
    </w:p>
    <w:p w14:paraId="7FE27F96" w14:textId="77777777" w:rsidR="001B3DD2" w:rsidRPr="005B3FED" w:rsidRDefault="001B3DD2" w:rsidP="001B3DD2">
      <w:pPr>
        <w:autoSpaceDE w:val="0"/>
        <w:autoSpaceDN w:val="0"/>
        <w:adjustRightInd w:val="0"/>
        <w:spacing w:after="240"/>
        <w:ind w:left="567"/>
        <w:jc w:val="both"/>
      </w:pPr>
      <w:r w:rsidRPr="005B3FED">
        <w:t>Nepožaduje sa.</w:t>
      </w:r>
    </w:p>
    <w:bookmarkEnd w:id="8"/>
    <w:p w14:paraId="2F45953B" w14:textId="77777777" w:rsidR="001B3DD2" w:rsidRPr="005B3FED" w:rsidRDefault="001B3DD2" w:rsidP="001B3DD2">
      <w:pPr>
        <w:tabs>
          <w:tab w:val="num" w:pos="864"/>
        </w:tabs>
        <w:spacing w:before="120"/>
        <w:ind w:left="567"/>
        <w:jc w:val="both"/>
        <w:rPr>
          <w:b/>
        </w:rPr>
      </w:pPr>
      <w:r w:rsidRPr="005B3FED">
        <w:rPr>
          <w:bCs/>
        </w:rPr>
        <w:t xml:space="preserve">  </w:t>
      </w:r>
      <w:bookmarkStart w:id="9" w:name="podmienky_technicke"/>
      <w:r w:rsidRPr="005B3FED">
        <w:cr/>
      </w:r>
      <w:bookmarkEnd w:id="9"/>
      <w:r w:rsidRPr="005B3FED">
        <w:rPr>
          <w:b/>
        </w:rPr>
        <w:t>Podmienky účasti týkajúce sa technickej alebo odbornej spôsobilosti:</w:t>
      </w:r>
    </w:p>
    <w:p w14:paraId="1B7AB61A" w14:textId="77777777" w:rsidR="001B3DD2" w:rsidRPr="005B3FED" w:rsidRDefault="001B3DD2" w:rsidP="001B3DD2">
      <w:pPr>
        <w:autoSpaceDE w:val="0"/>
        <w:autoSpaceDN w:val="0"/>
        <w:adjustRightInd w:val="0"/>
        <w:ind w:left="567"/>
        <w:jc w:val="both"/>
      </w:pPr>
      <w:r w:rsidRPr="005B3FED">
        <w:t xml:space="preserve">Zoznam a krátky opis podmienok, odôvodnenie primeranosti každej určenej podmienky: </w:t>
      </w:r>
    </w:p>
    <w:p w14:paraId="4DA8C9BA" w14:textId="2D0ED125" w:rsidR="001B3DD2" w:rsidRPr="005B3FED" w:rsidRDefault="001B3DD2" w:rsidP="001B3DD2">
      <w:pPr>
        <w:autoSpaceDE w:val="0"/>
        <w:autoSpaceDN w:val="0"/>
        <w:adjustRightInd w:val="0"/>
        <w:spacing w:after="240"/>
        <w:ind w:left="567"/>
        <w:jc w:val="both"/>
      </w:pPr>
      <w:r w:rsidRPr="005B3FED">
        <w:t>Nepožaduje sa.</w:t>
      </w:r>
    </w:p>
    <w:p w14:paraId="3339B5BE" w14:textId="77777777" w:rsidR="006938F4" w:rsidRDefault="006938F4" w:rsidP="001B3DD2">
      <w:pPr>
        <w:spacing w:before="120"/>
        <w:ind w:left="567"/>
        <w:jc w:val="both"/>
        <w:rPr>
          <w:b/>
        </w:rPr>
      </w:pPr>
    </w:p>
    <w:p w14:paraId="5F4FCCF2" w14:textId="36714A3C" w:rsidR="001B3DD2" w:rsidRPr="005B3FED" w:rsidRDefault="001B3DD2" w:rsidP="001B3DD2">
      <w:pPr>
        <w:spacing w:before="120"/>
        <w:ind w:left="567"/>
        <w:jc w:val="both"/>
        <w:rPr>
          <w:b/>
        </w:rPr>
      </w:pPr>
      <w:r w:rsidRPr="005B3FED">
        <w:rPr>
          <w:b/>
        </w:rPr>
        <w:t>Ďalšie doklady a dokumenty:</w:t>
      </w:r>
    </w:p>
    <w:p w14:paraId="13763ABB" w14:textId="77777777" w:rsidR="001B3DD2" w:rsidRPr="00EB30EA" w:rsidRDefault="001B3DD2" w:rsidP="001B3DD2">
      <w:pPr>
        <w:autoSpaceDE w:val="0"/>
        <w:autoSpaceDN w:val="0"/>
        <w:adjustRightInd w:val="0"/>
        <w:ind w:left="567"/>
        <w:jc w:val="both"/>
      </w:pPr>
      <w:r w:rsidRPr="00EB30EA">
        <w:t xml:space="preserve"> </w:t>
      </w:r>
    </w:p>
    <w:p w14:paraId="39B7D11B" w14:textId="77777777" w:rsidR="001B3DD2" w:rsidRPr="00EB30EA" w:rsidRDefault="001B3DD2" w:rsidP="001B3DD2">
      <w:pPr>
        <w:pStyle w:val="Zkladntext"/>
        <w:tabs>
          <w:tab w:val="num" w:pos="720"/>
        </w:tabs>
        <w:ind w:left="567"/>
        <w:rPr>
          <w:rFonts w:ascii="Times New Roman" w:hAnsi="Times New Roman"/>
          <w:sz w:val="24"/>
        </w:rPr>
      </w:pPr>
      <w:r w:rsidRPr="00EB30EA">
        <w:rPr>
          <w:rFonts w:ascii="Times New Roman" w:hAnsi="Times New Roman"/>
          <w:sz w:val="24"/>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ktorú má zabezpečovať.</w:t>
      </w:r>
    </w:p>
    <w:p w14:paraId="5BDDC2FC" w14:textId="77777777" w:rsidR="001B3DD2" w:rsidRDefault="001B3DD2" w:rsidP="001B3DD2">
      <w:pPr>
        <w:pStyle w:val="Zkladntext"/>
        <w:tabs>
          <w:tab w:val="num" w:pos="720"/>
        </w:tabs>
        <w:ind w:left="567"/>
        <w:rPr>
          <w:rFonts w:ascii="Times New Roman" w:hAnsi="Times New Roman"/>
          <w:sz w:val="24"/>
        </w:rPr>
      </w:pPr>
    </w:p>
    <w:p w14:paraId="58A4448B" w14:textId="77777777" w:rsidR="00471C8B" w:rsidRDefault="00471C8B" w:rsidP="001B3DD2">
      <w:pPr>
        <w:pStyle w:val="Zkladntext"/>
        <w:tabs>
          <w:tab w:val="num" w:pos="720"/>
        </w:tabs>
        <w:ind w:left="567"/>
        <w:rPr>
          <w:rFonts w:ascii="Times New Roman" w:hAnsi="Times New Roman"/>
          <w:sz w:val="24"/>
        </w:rPr>
      </w:pPr>
    </w:p>
    <w:p w14:paraId="146AEB7B" w14:textId="77777777" w:rsidR="00471C8B" w:rsidRDefault="00471C8B" w:rsidP="001B3DD2">
      <w:pPr>
        <w:pStyle w:val="Zkladntext"/>
        <w:tabs>
          <w:tab w:val="num" w:pos="720"/>
        </w:tabs>
        <w:ind w:left="567"/>
        <w:rPr>
          <w:rFonts w:ascii="Times New Roman" w:hAnsi="Times New Roman"/>
          <w:sz w:val="24"/>
        </w:rPr>
      </w:pPr>
    </w:p>
    <w:p w14:paraId="64102ED6" w14:textId="77777777" w:rsidR="00471C8B" w:rsidRDefault="00471C8B" w:rsidP="001B3DD2">
      <w:pPr>
        <w:pStyle w:val="Zkladntext"/>
        <w:tabs>
          <w:tab w:val="num" w:pos="720"/>
        </w:tabs>
        <w:ind w:left="567"/>
        <w:rPr>
          <w:rFonts w:ascii="Times New Roman" w:hAnsi="Times New Roman"/>
          <w:sz w:val="24"/>
        </w:rPr>
      </w:pPr>
    </w:p>
    <w:p w14:paraId="7CC3C2FC" w14:textId="77777777" w:rsidR="00471C8B" w:rsidRPr="00EB30EA" w:rsidRDefault="00471C8B" w:rsidP="001B3DD2">
      <w:pPr>
        <w:pStyle w:val="Zkladntext"/>
        <w:tabs>
          <w:tab w:val="num" w:pos="720"/>
        </w:tabs>
        <w:ind w:left="567"/>
        <w:rPr>
          <w:rFonts w:ascii="Times New Roman" w:hAnsi="Times New Roman"/>
          <w:sz w:val="24"/>
        </w:rPr>
      </w:pPr>
    </w:p>
    <w:p w14:paraId="658E3701" w14:textId="77777777" w:rsidR="001B3DD2" w:rsidRPr="00EB30EA" w:rsidRDefault="001B3DD2" w:rsidP="001B3DD2">
      <w:pPr>
        <w:pStyle w:val="Zkladntext"/>
        <w:tabs>
          <w:tab w:val="num" w:pos="720"/>
        </w:tabs>
        <w:ind w:left="567"/>
        <w:rPr>
          <w:rFonts w:ascii="Times New Roman" w:hAnsi="Times New Roman"/>
          <w:b/>
          <w:sz w:val="24"/>
        </w:rPr>
      </w:pPr>
      <w:r>
        <w:rPr>
          <w:rFonts w:ascii="Times New Roman" w:hAnsi="Times New Roman"/>
          <w:b/>
          <w:sz w:val="24"/>
        </w:rPr>
        <w:t>Preukázanie plnenia podmienok účasti</w:t>
      </w:r>
      <w:r w:rsidRPr="00EB30EA">
        <w:rPr>
          <w:rFonts w:ascii="Times New Roman" w:hAnsi="Times New Roman"/>
          <w:b/>
          <w:sz w:val="24"/>
        </w:rPr>
        <w:t>:</w:t>
      </w:r>
    </w:p>
    <w:p w14:paraId="1BE10C10" w14:textId="77777777" w:rsidR="001B3DD2" w:rsidRPr="00EB30EA" w:rsidRDefault="001B3DD2" w:rsidP="001B3DD2">
      <w:pPr>
        <w:pStyle w:val="Zkladntext"/>
        <w:tabs>
          <w:tab w:val="num" w:pos="720"/>
        </w:tabs>
        <w:ind w:left="567"/>
        <w:rPr>
          <w:rFonts w:ascii="Times New Roman" w:hAnsi="Times New Roman"/>
          <w:sz w:val="24"/>
        </w:rPr>
      </w:pPr>
    </w:p>
    <w:p w14:paraId="23988E77" w14:textId="77777777" w:rsidR="001B3DD2" w:rsidRPr="00EB30EA" w:rsidRDefault="001B3DD2" w:rsidP="001B3DD2">
      <w:pPr>
        <w:pStyle w:val="Default"/>
        <w:ind w:left="567"/>
        <w:jc w:val="both"/>
      </w:pPr>
      <w:r w:rsidRPr="00EB30EA">
        <w:t xml:space="preserve">Splnenie podmienok účasti môže uchádzač preukázať predložením </w:t>
      </w:r>
      <w:r>
        <w:t xml:space="preserve">čestného vyhlásenia o plnení podmienok účasti alebo predložením </w:t>
      </w:r>
      <w:r w:rsidRPr="00EB30EA">
        <w:t>Jednotného európskeho dokumentu (JED). V súlade s trendom a požiadavkami elektronickej komunikácie nastavenými smernicami EÚ verejný obstarávateľ pre uľahčenie vypĺňania formulára JED využíva bezplatnú webovú službu Európskej komisie poskytujúcej elektronickú verziu formulára JED-u</w:t>
      </w:r>
      <w:r>
        <w:t xml:space="preserve"> ktorá je dostupná na stránke </w:t>
      </w:r>
      <w:r w:rsidRPr="007419E4">
        <w:t>https://www.uvo.gov.sk/espd/</w:t>
      </w:r>
      <w:r>
        <w:t>.</w:t>
      </w:r>
    </w:p>
    <w:p w14:paraId="2E9E3E1A" w14:textId="77777777" w:rsidR="001B3DD2" w:rsidRPr="00EB30EA" w:rsidRDefault="001B3DD2" w:rsidP="001B3DD2">
      <w:pPr>
        <w:spacing w:before="120"/>
        <w:ind w:left="567"/>
        <w:jc w:val="both"/>
        <w:rPr>
          <w:iCs/>
        </w:rPr>
      </w:pPr>
      <w:r w:rsidRPr="00EB30EA">
        <w:rPr>
          <w:iCs/>
        </w:rPr>
        <w:t xml:space="preserve">Podrobný postup je uvedený v dokumente zverejnenom na webovom sídle úradu: </w:t>
      </w:r>
      <w:hyperlink r:id="rId11" w:history="1">
        <w:r w:rsidRPr="00EB30EA">
          <w:rPr>
            <w:rStyle w:val="Hypertextovprepojenie"/>
            <w:iCs/>
          </w:rPr>
          <w:t>www.uvo.gov.sk/extdoc/1445/JED-prirucka_ESPD</w:t>
        </w:r>
      </w:hyperlink>
    </w:p>
    <w:p w14:paraId="54967F09" w14:textId="77777777" w:rsidR="009D14FD" w:rsidRPr="00EB30EA" w:rsidRDefault="009D14FD" w:rsidP="001B3DD2">
      <w:pPr>
        <w:spacing w:before="120"/>
        <w:ind w:left="567"/>
        <w:jc w:val="both"/>
        <w:rPr>
          <w:bCs/>
        </w:rPr>
      </w:pPr>
    </w:p>
    <w:p w14:paraId="1BF09A2D" w14:textId="77777777" w:rsidR="001B3DD2" w:rsidRPr="00EB30EA" w:rsidRDefault="001B3DD2" w:rsidP="001B3DD2">
      <w:pPr>
        <w:numPr>
          <w:ilvl w:val="0"/>
          <w:numId w:val="1"/>
        </w:numPr>
        <w:spacing w:line="360" w:lineRule="auto"/>
        <w:jc w:val="both"/>
      </w:pPr>
      <w:r w:rsidRPr="00EB30EA">
        <w:rPr>
          <w:b/>
          <w:bCs/>
        </w:rPr>
        <w:t>Kritériá na vyhodnocovanie ponúk</w:t>
      </w:r>
    </w:p>
    <w:p w14:paraId="78578217" w14:textId="77777777" w:rsidR="001B3DD2" w:rsidRPr="00EB30EA" w:rsidRDefault="001B3DD2" w:rsidP="001B3DD2">
      <w:pPr>
        <w:numPr>
          <w:ilvl w:val="1"/>
          <w:numId w:val="1"/>
        </w:numPr>
        <w:spacing w:line="360" w:lineRule="auto"/>
        <w:jc w:val="both"/>
      </w:pPr>
      <w:r w:rsidRPr="00EB30EA">
        <w:t xml:space="preserve">Ponuky sa budú vyhodnocovať na základe kritéria </w:t>
      </w:r>
      <w:bookmarkStart w:id="10" w:name="kriterium"/>
      <w:r w:rsidRPr="00EB30EA">
        <w:t>najnižšia cena</w:t>
      </w:r>
      <w:bookmarkEnd w:id="10"/>
      <w:r w:rsidRPr="00EB30EA">
        <w:t xml:space="preserve">.   </w:t>
      </w:r>
      <w:bookmarkStart w:id="11" w:name="kriteria_vahy"/>
      <w:bookmarkEnd w:id="11"/>
      <w:r w:rsidRPr="00EB30EA">
        <w:t xml:space="preserve">  </w:t>
      </w:r>
    </w:p>
    <w:p w14:paraId="5026B313" w14:textId="749BDC46" w:rsidR="001B3DD2" w:rsidRPr="00EB30EA" w:rsidRDefault="001B3DD2" w:rsidP="001B3DD2">
      <w:pPr>
        <w:numPr>
          <w:ilvl w:val="1"/>
          <w:numId w:val="1"/>
        </w:numPr>
        <w:spacing w:line="360" w:lineRule="auto"/>
        <w:jc w:val="both"/>
      </w:pPr>
      <w:r w:rsidRPr="00EB30EA">
        <w:t xml:space="preserve">Pravidlá pre uplatnenie a spôsob vyhodnotenia kritéria sú nasledujúce:  </w:t>
      </w:r>
      <w:bookmarkStart w:id="12" w:name="kriteria_pravidlo"/>
      <w:r w:rsidRPr="00EB30EA">
        <w:cr/>
        <w:t xml:space="preserve">  </w:t>
      </w:r>
      <w:r w:rsidRPr="00F46794">
        <w:rPr>
          <w:b/>
        </w:rPr>
        <w:t xml:space="preserve">cena </w:t>
      </w:r>
      <w:r w:rsidR="00C3200A">
        <w:rPr>
          <w:b/>
        </w:rPr>
        <w:t>bez</w:t>
      </w:r>
      <w:r w:rsidRPr="00F46794">
        <w:rPr>
          <w:b/>
        </w:rPr>
        <w:t xml:space="preserve"> DPH</w:t>
      </w:r>
      <w:bookmarkEnd w:id="12"/>
      <w:r w:rsidRPr="00F46794">
        <w:rPr>
          <w:b/>
        </w:rPr>
        <w:t>.</w:t>
      </w:r>
    </w:p>
    <w:p w14:paraId="77B0D084" w14:textId="344525D0" w:rsidR="001B3DD2" w:rsidRPr="00A171AD" w:rsidRDefault="001B3DD2" w:rsidP="001B3DD2">
      <w:pPr>
        <w:numPr>
          <w:ilvl w:val="1"/>
          <w:numId w:val="1"/>
        </w:numPr>
        <w:jc w:val="both"/>
      </w:pPr>
      <w:r w:rsidRPr="00EB30EA">
        <w:rPr>
          <w:bCs/>
          <w:iCs/>
        </w:rPr>
        <w:t xml:space="preserve">Úspešným uchádzačom sa stane uchádzač, ktorý vo svojej ponuke predloží najnižšiu cenu za predmet zákazky v EUR </w:t>
      </w:r>
      <w:r w:rsidR="00C3200A">
        <w:rPr>
          <w:bCs/>
          <w:iCs/>
        </w:rPr>
        <w:t>bez</w:t>
      </w:r>
      <w:r w:rsidRPr="00EB30EA">
        <w:rPr>
          <w:bCs/>
          <w:iCs/>
        </w:rPr>
        <w:t xml:space="preserve"> DPH. Ako druhý v poradí sa umiestni uchádzač, ktorý vo svojej ponuke predloží druhú najnižšiu cenu za predmet zákazky v EUR </w:t>
      </w:r>
      <w:r w:rsidR="00C3200A">
        <w:rPr>
          <w:bCs/>
          <w:iCs/>
        </w:rPr>
        <w:t>bez</w:t>
      </w:r>
      <w:r w:rsidRPr="00EB30EA">
        <w:rPr>
          <w:bCs/>
          <w:iCs/>
        </w:rPr>
        <w:t> DPH atď.</w:t>
      </w:r>
    </w:p>
    <w:p w14:paraId="071767F8" w14:textId="77777777" w:rsidR="001B3DD2" w:rsidRPr="00EB30EA" w:rsidRDefault="001B3DD2" w:rsidP="001B3DD2">
      <w:pPr>
        <w:jc w:val="both"/>
      </w:pPr>
    </w:p>
    <w:p w14:paraId="27FC49B2" w14:textId="77777777" w:rsidR="001B3DD2" w:rsidRPr="005B3FED" w:rsidRDefault="001B3DD2" w:rsidP="001B3DD2">
      <w:pPr>
        <w:pStyle w:val="Nadpis6"/>
        <w:numPr>
          <w:ilvl w:val="0"/>
          <w:numId w:val="1"/>
        </w:numPr>
        <w:spacing w:line="360" w:lineRule="auto"/>
        <w:rPr>
          <w:rFonts w:ascii="Times New Roman" w:hAnsi="Times New Roman"/>
          <w:sz w:val="24"/>
        </w:rPr>
      </w:pPr>
      <w:r w:rsidRPr="00EB30EA">
        <w:rPr>
          <w:rFonts w:ascii="Times New Roman" w:hAnsi="Times New Roman"/>
          <w:sz w:val="24"/>
        </w:rPr>
        <w:t xml:space="preserve"> Obsah ponuky</w:t>
      </w:r>
    </w:p>
    <w:p w14:paraId="14A3F8C6" w14:textId="77777777" w:rsidR="001B3DD2" w:rsidRPr="00F76B2A" w:rsidRDefault="001B3DD2" w:rsidP="001B3DD2">
      <w:pPr>
        <w:numPr>
          <w:ilvl w:val="1"/>
          <w:numId w:val="1"/>
        </w:numPr>
        <w:jc w:val="both"/>
      </w:pPr>
      <w:r w:rsidRPr="00F76B2A">
        <w:t>Uzavretosť ponuky sa zabezpečí elektronickými prostriedkami tak, aby bola zabezpečená neporušiteľnosť a integrita jednotlivých častí, ich oddeliteľnosť a samostatné sprístupnenie.. Predkladajú sa scany originálov alebo overených kópií dokumentov uvedených v bode 8.2.</w:t>
      </w:r>
    </w:p>
    <w:p w14:paraId="718B85DD" w14:textId="77777777" w:rsidR="001B3DD2" w:rsidRPr="005B3FED" w:rsidRDefault="001B3DD2" w:rsidP="001B3DD2">
      <w:pPr>
        <w:jc w:val="both"/>
      </w:pPr>
    </w:p>
    <w:p w14:paraId="109B697F" w14:textId="77777777" w:rsidR="001B3DD2" w:rsidRPr="005B3FED" w:rsidRDefault="001B3DD2" w:rsidP="001B3DD2">
      <w:pPr>
        <w:numPr>
          <w:ilvl w:val="1"/>
          <w:numId w:val="1"/>
        </w:numPr>
        <w:jc w:val="both"/>
      </w:pPr>
      <w:r w:rsidRPr="005B3FED">
        <w:t>Ponuka musí obsahovať:</w:t>
      </w:r>
    </w:p>
    <w:p w14:paraId="352AEA81" w14:textId="77777777" w:rsidR="001B3DD2" w:rsidRPr="005B3FED" w:rsidRDefault="001B3DD2" w:rsidP="001B3DD2">
      <w:pPr>
        <w:numPr>
          <w:ilvl w:val="2"/>
          <w:numId w:val="1"/>
        </w:numPr>
        <w:tabs>
          <w:tab w:val="clear" w:pos="720"/>
          <w:tab w:val="num" w:pos="1260"/>
        </w:tabs>
        <w:spacing w:before="120"/>
        <w:ind w:left="1259"/>
        <w:jc w:val="both"/>
        <w:rPr>
          <w:color w:val="3366FF"/>
        </w:rPr>
      </w:pPr>
      <w:r w:rsidRPr="005B3FED">
        <w:rPr>
          <w:color w:val="000000"/>
        </w:rPr>
        <w:t>identifikačné údaje uchádzača obsahujúce informácie: obchodný názov; adresa sídla uchádzača alebo miesto podnikania alebo obvyklý pobyt; meno, priezvisko a funkcia štatutárneho zástupcu (štatutárnych zástupcov) uchádzača; IČO; DIČ; IČ DPH; bankové spojenie (názov, adresa a sídlo peňažného ústavu/banky); číslo bankového účtu; kontaktné telefónne číslo; číslo faxu; email.</w:t>
      </w:r>
      <w:r w:rsidRPr="005B3FED">
        <w:rPr>
          <w:color w:val="3366FF"/>
        </w:rPr>
        <w:t xml:space="preserve">  </w:t>
      </w:r>
    </w:p>
    <w:p w14:paraId="4A7327A3" w14:textId="1771FC83" w:rsidR="001B3DD2" w:rsidRPr="00C3200A" w:rsidRDefault="001B3DD2" w:rsidP="001B3DD2">
      <w:pPr>
        <w:numPr>
          <w:ilvl w:val="2"/>
          <w:numId w:val="1"/>
        </w:numPr>
        <w:tabs>
          <w:tab w:val="clear" w:pos="720"/>
          <w:tab w:val="num" w:pos="1260"/>
        </w:tabs>
        <w:spacing w:before="120"/>
        <w:ind w:left="1259"/>
        <w:jc w:val="both"/>
      </w:pPr>
      <w:r w:rsidRPr="005B3FED">
        <w:t xml:space="preserve">doklady a dokumenty na preukázanie </w:t>
      </w:r>
      <w:r w:rsidRPr="00C3200A">
        <w:t>splnenia podmienok účasti (možnosť nahradiť JEDom alebo čestným vyhlásením</w:t>
      </w:r>
      <w:r w:rsidR="00C3200A" w:rsidRPr="00C3200A">
        <w:t xml:space="preserve">, prípadne </w:t>
      </w:r>
      <w:r w:rsidR="00C3200A" w:rsidRPr="00C3200A">
        <w:rPr>
          <w:bCs/>
        </w:rPr>
        <w:t>vyhlásením o zaregistrovaní sa v zozname hospodárskych subjektov spolu s platnou registráciou</w:t>
      </w:r>
      <w:r w:rsidRPr="00C3200A">
        <w:t>)</w:t>
      </w:r>
      <w:r w:rsidR="00922A48">
        <w:t>, vzor Čestného vyhlásenia je v Prílohe č.4.</w:t>
      </w:r>
      <w:r w:rsidRPr="00C3200A">
        <w:t xml:space="preserve"> </w:t>
      </w:r>
    </w:p>
    <w:p w14:paraId="3EC46AB6" w14:textId="32B1F477" w:rsidR="001B3DD2" w:rsidRPr="006938F4" w:rsidRDefault="001B3DD2" w:rsidP="001B3DD2">
      <w:pPr>
        <w:numPr>
          <w:ilvl w:val="2"/>
          <w:numId w:val="1"/>
        </w:numPr>
        <w:tabs>
          <w:tab w:val="clear" w:pos="720"/>
          <w:tab w:val="num" w:pos="1260"/>
        </w:tabs>
        <w:spacing w:before="120"/>
        <w:ind w:left="1260"/>
        <w:jc w:val="both"/>
      </w:pPr>
      <w:r w:rsidRPr="00C3200A">
        <w:t xml:space="preserve">samostatný list „Návrh uchádzača na plnenie kritérií“, t.j. vyplnený a podpísaný formulár podľa prílohy č.2 </w:t>
      </w:r>
      <w:r w:rsidRPr="00C3200A">
        <w:rPr>
          <w:iCs/>
        </w:rPr>
        <w:t>tejto Výzvy.</w:t>
      </w:r>
      <w:r w:rsidR="00354B02">
        <w:rPr>
          <w:iCs/>
        </w:rPr>
        <w:t xml:space="preserve"> </w:t>
      </w:r>
    </w:p>
    <w:p w14:paraId="675B0C45" w14:textId="2159B296" w:rsidR="006B7E1C" w:rsidRPr="006B7E1C" w:rsidRDefault="001B3DD2" w:rsidP="001B3DD2">
      <w:pPr>
        <w:numPr>
          <w:ilvl w:val="2"/>
          <w:numId w:val="1"/>
        </w:numPr>
        <w:tabs>
          <w:tab w:val="clear" w:pos="720"/>
          <w:tab w:val="num" w:pos="1260"/>
        </w:tabs>
        <w:spacing w:before="120"/>
        <w:ind w:left="1260"/>
        <w:jc w:val="both"/>
      </w:pPr>
      <w:r w:rsidRPr="00EE559A">
        <w:t>Vyplnený a podpísaný návrh zmluvy</w:t>
      </w:r>
      <w:r w:rsidRPr="00EB30EA">
        <w:t xml:space="preserve"> podľa prílohy č. </w:t>
      </w:r>
      <w:r>
        <w:t>3</w:t>
      </w:r>
      <w:r w:rsidRPr="00EB30EA">
        <w:t xml:space="preserve"> </w:t>
      </w:r>
      <w:r>
        <w:rPr>
          <w:iCs/>
        </w:rPr>
        <w:t>tejto Výzvy</w:t>
      </w:r>
      <w:r w:rsidR="006938F4">
        <w:rPr>
          <w:iCs/>
        </w:rPr>
        <w:t xml:space="preserve">. </w:t>
      </w:r>
    </w:p>
    <w:p w14:paraId="103EA16F" w14:textId="2684265A" w:rsidR="001B3DD2" w:rsidRPr="002F704D" w:rsidRDefault="001B3DD2" w:rsidP="001B3DD2">
      <w:pPr>
        <w:numPr>
          <w:ilvl w:val="2"/>
          <w:numId w:val="1"/>
        </w:numPr>
        <w:tabs>
          <w:tab w:val="clear" w:pos="720"/>
          <w:tab w:val="num" w:pos="1260"/>
        </w:tabs>
        <w:spacing w:before="120"/>
        <w:ind w:left="1260"/>
        <w:jc w:val="both"/>
      </w:pPr>
      <w:r w:rsidRPr="00EB30EA">
        <w:t xml:space="preserve"> </w:t>
      </w:r>
      <w:r w:rsidR="006B7E1C">
        <w:t xml:space="preserve">Vyplnená tabuľka parametrov podľa </w:t>
      </w:r>
      <w:r w:rsidR="006938F4">
        <w:t>prílohy č</w:t>
      </w:r>
      <w:r w:rsidR="006B7E1C">
        <w:t>. 1 Opis predmetu zákazky</w:t>
      </w:r>
      <w:r>
        <w:t>.</w:t>
      </w:r>
      <w:r w:rsidR="006938F4">
        <w:t xml:space="preserve"> </w:t>
      </w:r>
      <w:r w:rsidR="006938F4">
        <w:rPr>
          <w:iCs/>
        </w:rPr>
        <w:t>Uchádzač je povinný predložiť</w:t>
      </w:r>
      <w:r w:rsidR="006938F4" w:rsidRPr="00513778">
        <w:rPr>
          <w:iCs/>
        </w:rPr>
        <w:t xml:space="preserve"> a</w:t>
      </w:r>
      <w:r w:rsidR="006938F4">
        <w:rPr>
          <w:iCs/>
        </w:rPr>
        <w:t>j</w:t>
      </w:r>
      <w:r w:rsidR="006938F4" w:rsidRPr="00513778">
        <w:rPr>
          <w:iCs/>
        </w:rPr>
        <w:t> technické listy, prípadne iné dokumenty k overeniu splnenia technických parametrov.</w:t>
      </w:r>
    </w:p>
    <w:p w14:paraId="0B04A7CA" w14:textId="4CA5B64A" w:rsidR="002F704D" w:rsidRDefault="002F704D" w:rsidP="001B3DD2">
      <w:pPr>
        <w:numPr>
          <w:ilvl w:val="2"/>
          <w:numId w:val="1"/>
        </w:numPr>
        <w:tabs>
          <w:tab w:val="clear" w:pos="720"/>
          <w:tab w:val="num" w:pos="1260"/>
        </w:tabs>
        <w:spacing w:before="120"/>
        <w:ind w:left="1260"/>
        <w:jc w:val="both"/>
      </w:pPr>
      <w:r>
        <w:t>Čestné vyhlásenie o sociálnom aspekte podľa prílohy č. 3 tejto Výzvy</w:t>
      </w:r>
    </w:p>
    <w:p w14:paraId="4DC3E695" w14:textId="77777777" w:rsidR="001B3DD2" w:rsidRPr="00EB30EA" w:rsidRDefault="001B3DD2" w:rsidP="001B3DD2">
      <w:pPr>
        <w:jc w:val="both"/>
      </w:pPr>
    </w:p>
    <w:p w14:paraId="6F71B200" w14:textId="77777777" w:rsidR="001B3DD2" w:rsidRPr="00EB30EA" w:rsidRDefault="001B3DD2" w:rsidP="001B3DD2">
      <w:pPr>
        <w:pStyle w:val="Nadpis7"/>
        <w:numPr>
          <w:ilvl w:val="0"/>
          <w:numId w:val="1"/>
        </w:numPr>
        <w:rPr>
          <w:rFonts w:ascii="Times New Roman" w:hAnsi="Times New Roman"/>
          <w:sz w:val="24"/>
          <w:u w:val="none"/>
        </w:rPr>
      </w:pPr>
      <w:r w:rsidRPr="00EB30EA">
        <w:rPr>
          <w:rFonts w:ascii="Times New Roman" w:hAnsi="Times New Roman"/>
          <w:sz w:val="24"/>
          <w:u w:val="none"/>
        </w:rPr>
        <w:t xml:space="preserve"> Spôsob určenia ceny </w:t>
      </w:r>
    </w:p>
    <w:p w14:paraId="77C69BF6" w14:textId="77777777" w:rsidR="001B3DD2" w:rsidRPr="00EB30EA" w:rsidRDefault="001B3DD2" w:rsidP="001B3DD2">
      <w:pPr>
        <w:numPr>
          <w:ilvl w:val="1"/>
          <w:numId w:val="1"/>
        </w:numPr>
        <w:tabs>
          <w:tab w:val="num" w:pos="540"/>
        </w:tabs>
        <w:spacing w:before="120"/>
        <w:ind w:left="540" w:hanging="540"/>
        <w:jc w:val="both"/>
      </w:pPr>
      <w:r w:rsidRPr="00EB30EA">
        <w:t xml:space="preserve">Navrhovaná zmluvná cena bude uvedená v eurách (EUR). </w:t>
      </w:r>
    </w:p>
    <w:p w14:paraId="195A3736" w14:textId="77777777" w:rsidR="001B3DD2" w:rsidRPr="00EB30EA" w:rsidRDefault="001B3DD2" w:rsidP="001B3DD2">
      <w:pPr>
        <w:numPr>
          <w:ilvl w:val="1"/>
          <w:numId w:val="1"/>
        </w:numPr>
        <w:tabs>
          <w:tab w:val="num" w:pos="540"/>
        </w:tabs>
        <w:spacing w:before="120"/>
        <w:ind w:left="540" w:hanging="540"/>
        <w:jc w:val="both"/>
      </w:pPr>
      <w:r w:rsidRPr="00EB30EA">
        <w:lastRenderedPageBreak/>
        <w:t>Ak je uchádzač platcom dane z pridanej hodnoty (ďalej len „DPH“), navrhovanú zmluvnú cenu uvedie v zložení:</w:t>
      </w:r>
    </w:p>
    <w:p w14:paraId="3504DC6C" w14:textId="77777777" w:rsidR="001B3DD2" w:rsidRPr="00EB30EA" w:rsidRDefault="001B3DD2" w:rsidP="001B3DD2">
      <w:pPr>
        <w:numPr>
          <w:ilvl w:val="2"/>
          <w:numId w:val="1"/>
        </w:numPr>
        <w:tabs>
          <w:tab w:val="clear" w:pos="720"/>
          <w:tab w:val="num" w:pos="1260"/>
        </w:tabs>
        <w:ind w:left="1259"/>
        <w:jc w:val="both"/>
      </w:pPr>
      <w:r w:rsidRPr="00EB30EA">
        <w:t xml:space="preserve"> navrhovaná zmluvná cena bez  DPH,</w:t>
      </w:r>
    </w:p>
    <w:p w14:paraId="1688F1DB" w14:textId="77777777" w:rsidR="001B3DD2" w:rsidRPr="00EB30EA" w:rsidRDefault="001B3DD2" w:rsidP="001B3DD2">
      <w:pPr>
        <w:numPr>
          <w:ilvl w:val="2"/>
          <w:numId w:val="1"/>
        </w:numPr>
        <w:tabs>
          <w:tab w:val="clear" w:pos="720"/>
          <w:tab w:val="num" w:pos="1260"/>
        </w:tabs>
        <w:ind w:left="1259"/>
        <w:jc w:val="both"/>
      </w:pPr>
      <w:r w:rsidRPr="00EB30EA">
        <w:t xml:space="preserve"> sadzba  DPH a výška  DPH,</w:t>
      </w:r>
    </w:p>
    <w:p w14:paraId="1EB31123" w14:textId="77777777" w:rsidR="001B3DD2" w:rsidRPr="00EB30EA" w:rsidRDefault="001B3DD2" w:rsidP="001B3DD2">
      <w:pPr>
        <w:numPr>
          <w:ilvl w:val="2"/>
          <w:numId w:val="1"/>
        </w:numPr>
        <w:tabs>
          <w:tab w:val="clear" w:pos="720"/>
          <w:tab w:val="num" w:pos="1260"/>
        </w:tabs>
        <w:ind w:left="1259"/>
        <w:jc w:val="both"/>
      </w:pPr>
      <w:r w:rsidRPr="00EB30EA">
        <w:t xml:space="preserve"> navrhovaná zmluvná cena vrátane  DPH.</w:t>
      </w:r>
    </w:p>
    <w:p w14:paraId="56A5367E" w14:textId="77777777" w:rsidR="001B3DD2" w:rsidRPr="00EB30EA" w:rsidRDefault="001B3DD2" w:rsidP="001B3DD2">
      <w:pPr>
        <w:numPr>
          <w:ilvl w:val="1"/>
          <w:numId w:val="1"/>
        </w:numPr>
        <w:tabs>
          <w:tab w:val="num" w:pos="540"/>
        </w:tabs>
        <w:spacing w:before="120"/>
        <w:ind w:left="540" w:hanging="540"/>
        <w:jc w:val="both"/>
      </w:pPr>
      <w:r w:rsidRPr="00EB30EA">
        <w:t>Ak uchádzač nie je platcom DPH, uvedie navrhovanú zmluvnú cenu celkom. Na skutočnosť, že nie je platcom DPH, uchádzač upozorní.</w:t>
      </w:r>
      <w:r w:rsidRPr="00EB30EA">
        <w:rPr>
          <w:color w:val="3366FF"/>
        </w:rPr>
        <w:t xml:space="preserve"> </w:t>
      </w:r>
      <w:r w:rsidRPr="00EB30EA">
        <w:t>Cena uchádzača, ktorý nie je platcom DPH, bude posudzovaná ako cena celkom.</w:t>
      </w:r>
    </w:p>
    <w:p w14:paraId="1B286441" w14:textId="77777777" w:rsidR="001B3DD2" w:rsidRPr="00EB30EA" w:rsidRDefault="001B3DD2" w:rsidP="001B3DD2">
      <w:pPr>
        <w:numPr>
          <w:ilvl w:val="1"/>
          <w:numId w:val="1"/>
        </w:numPr>
        <w:tabs>
          <w:tab w:val="num" w:pos="540"/>
        </w:tabs>
        <w:spacing w:before="120"/>
        <w:ind w:left="540" w:hanging="540"/>
        <w:jc w:val="both"/>
        <w:rPr>
          <w:color w:val="3366FF"/>
        </w:rPr>
      </w:pPr>
      <w:r w:rsidRPr="00EB30EA">
        <w:t xml:space="preserve">Uchádzačom navrhovaná cena musí zahŕňať všetky náklady spojené s plnením predmetu zákazky podľa prílohy č. 1 Opis predmetu zákazky </w:t>
      </w:r>
      <w:r>
        <w:rPr>
          <w:iCs/>
        </w:rPr>
        <w:t>tejto Výzvy</w:t>
      </w:r>
      <w:r w:rsidRPr="00EB30EA">
        <w:t>.</w:t>
      </w:r>
    </w:p>
    <w:p w14:paraId="779ADB57" w14:textId="77777777" w:rsidR="001B3DD2" w:rsidRPr="00EA4C72" w:rsidRDefault="001B3DD2" w:rsidP="001B3DD2">
      <w:pPr>
        <w:numPr>
          <w:ilvl w:val="1"/>
          <w:numId w:val="1"/>
        </w:numPr>
        <w:tabs>
          <w:tab w:val="num" w:pos="540"/>
        </w:tabs>
        <w:spacing w:before="120"/>
        <w:ind w:left="540" w:hanging="540"/>
        <w:jc w:val="both"/>
      </w:pPr>
      <w:r w:rsidRPr="00EB30EA">
        <w:t xml:space="preserve">Uchádzač </w:t>
      </w:r>
      <w:r w:rsidRPr="00EA4C72">
        <w:t xml:space="preserve">uvedie navrhovanú zmluvnú cenu v členení podľa prílohy č. 2 </w:t>
      </w:r>
      <w:r w:rsidRPr="00EA4C72">
        <w:rPr>
          <w:i/>
        </w:rPr>
        <w:t>Návrh na plnenie kritérií</w:t>
      </w:r>
      <w:r w:rsidRPr="00EA4C72">
        <w:t xml:space="preserve"> </w:t>
      </w:r>
      <w:r w:rsidRPr="00EA4C72">
        <w:rPr>
          <w:iCs/>
        </w:rPr>
        <w:t>tejto Výzvy</w:t>
      </w:r>
      <w:r w:rsidRPr="00EA4C72">
        <w:t>.</w:t>
      </w:r>
    </w:p>
    <w:p w14:paraId="0ADD8E9F" w14:textId="77777777" w:rsidR="001B3DD2" w:rsidRPr="00EA4C72" w:rsidRDefault="001B3DD2" w:rsidP="001B3DD2">
      <w:pPr>
        <w:numPr>
          <w:ilvl w:val="1"/>
          <w:numId w:val="1"/>
        </w:numPr>
        <w:tabs>
          <w:tab w:val="num" w:pos="540"/>
        </w:tabs>
        <w:spacing w:before="120"/>
        <w:ind w:left="540" w:hanging="540"/>
        <w:jc w:val="both"/>
      </w:pPr>
      <w:r w:rsidRPr="00EA4C72">
        <w:t>Ponuková cena za predmet zákazky predložená uchádzačom predstavuje celkovú cenu za predmet zákazky, ktorá obsahuje (zahŕňa) všetky náklady uchádzača potrebné k poskytnutiu predmetu zákazky</w:t>
      </w:r>
      <w:r>
        <w:t>.</w:t>
      </w:r>
    </w:p>
    <w:p w14:paraId="70B52088" w14:textId="77777777" w:rsidR="001B3DD2" w:rsidRPr="00EB30EA" w:rsidRDefault="001B3DD2" w:rsidP="001B3DD2">
      <w:pPr>
        <w:jc w:val="both"/>
      </w:pPr>
    </w:p>
    <w:p w14:paraId="6FADF924" w14:textId="77777777" w:rsidR="001B3DD2" w:rsidRPr="00F76B2A" w:rsidRDefault="001B3DD2" w:rsidP="001B3DD2">
      <w:pPr>
        <w:pStyle w:val="Nadpis9"/>
        <w:numPr>
          <w:ilvl w:val="0"/>
          <w:numId w:val="1"/>
        </w:numPr>
        <w:spacing w:line="360" w:lineRule="auto"/>
        <w:jc w:val="both"/>
        <w:rPr>
          <w:rFonts w:ascii="Times New Roman" w:hAnsi="Times New Roman"/>
          <w:sz w:val="24"/>
          <w:u w:val="none"/>
        </w:rPr>
      </w:pPr>
      <w:r w:rsidRPr="005B3FED">
        <w:rPr>
          <w:rFonts w:ascii="Times New Roman" w:hAnsi="Times New Roman"/>
          <w:sz w:val="24"/>
          <w:u w:val="none"/>
        </w:rPr>
        <w:t xml:space="preserve"> </w:t>
      </w:r>
      <w:r w:rsidRPr="00F76B2A">
        <w:rPr>
          <w:rFonts w:ascii="Times New Roman" w:hAnsi="Times New Roman"/>
          <w:sz w:val="24"/>
          <w:u w:val="none"/>
        </w:rPr>
        <w:t>Miesto a lehota na predkladanie ponúk</w:t>
      </w:r>
    </w:p>
    <w:p w14:paraId="0E3D3A98" w14:textId="77777777" w:rsidR="00C3200A" w:rsidRPr="006912FB" w:rsidRDefault="00C3200A" w:rsidP="00C3200A">
      <w:pPr>
        <w:numPr>
          <w:ilvl w:val="1"/>
          <w:numId w:val="1"/>
        </w:numPr>
        <w:spacing w:before="120"/>
        <w:jc w:val="both"/>
      </w:pPr>
      <w:r w:rsidRPr="00F76B2A">
        <w:rPr>
          <w:color w:val="000000"/>
        </w:rPr>
        <w:t xml:space="preserve">Uchádzač predloží doklady a dokumenty preukazujúce splnenie podmienok účasti elektronickým spôsobom prostredníctvom elektronickej platformy systému </w:t>
      </w:r>
      <w:r>
        <w:rPr>
          <w:color w:val="000000"/>
        </w:rPr>
        <w:t>JOSEPHINE</w:t>
      </w:r>
      <w:r w:rsidRPr="00F76B2A">
        <w:rPr>
          <w:color w:val="000000"/>
        </w:rPr>
        <w:t xml:space="preserve"> ako naskenované doklady a dokumenty alebo môže predložiť naskenovaný Jednotný európsky dokument, ktorým môže nahradiť doklady na preukázanie splnenia podmienok účasti. V prípade predloženia naskenovaných dokladov a dokumentov bude verejný obstarávateľ požadovať predloženie originálov dokladov a dokumentov od úspešného uchádzača v rámci </w:t>
      </w:r>
      <w:r w:rsidRPr="006912FB">
        <w:rPr>
          <w:color w:val="000000"/>
        </w:rPr>
        <w:t>súčinnosti podľa ustanovenia § 55 ods. 1 zákona o verejnom obstarávaní.</w:t>
      </w:r>
    </w:p>
    <w:p w14:paraId="0EF8FE88" w14:textId="279E6985" w:rsidR="001B3DD2" w:rsidRPr="006912FB" w:rsidRDefault="001B3DD2" w:rsidP="001B3DD2">
      <w:pPr>
        <w:numPr>
          <w:ilvl w:val="1"/>
          <w:numId w:val="1"/>
        </w:numPr>
        <w:tabs>
          <w:tab w:val="num" w:pos="540"/>
        </w:tabs>
        <w:spacing w:before="120"/>
        <w:ind w:left="539" w:hanging="539"/>
        <w:jc w:val="both"/>
      </w:pPr>
      <w:r w:rsidRPr="006912FB">
        <w:t xml:space="preserve">Ponuky sa predkladajú v lehote na predkladanie ponúk. Lehota na predkladanie ponúk uplynie dňa </w:t>
      </w:r>
      <w:bookmarkStart w:id="13" w:name="ponuky_lehota"/>
      <w:r w:rsidR="00922A48">
        <w:rPr>
          <w:b/>
        </w:rPr>
        <w:t>1</w:t>
      </w:r>
      <w:r w:rsidR="00DF6502">
        <w:rPr>
          <w:b/>
        </w:rPr>
        <w:t>2</w:t>
      </w:r>
      <w:r w:rsidRPr="006912FB">
        <w:rPr>
          <w:b/>
        </w:rPr>
        <w:t>.</w:t>
      </w:r>
      <w:r w:rsidR="00673B0D">
        <w:rPr>
          <w:b/>
        </w:rPr>
        <w:t>0</w:t>
      </w:r>
      <w:r w:rsidR="00922A48">
        <w:rPr>
          <w:b/>
        </w:rPr>
        <w:t>6</w:t>
      </w:r>
      <w:r w:rsidRPr="006912FB">
        <w:rPr>
          <w:b/>
        </w:rPr>
        <w:t>.20</w:t>
      </w:r>
      <w:bookmarkEnd w:id="13"/>
      <w:r w:rsidRPr="006912FB">
        <w:rPr>
          <w:b/>
        </w:rPr>
        <w:t>2</w:t>
      </w:r>
      <w:r w:rsidR="00673B0D">
        <w:rPr>
          <w:b/>
        </w:rPr>
        <w:t>4</w:t>
      </w:r>
      <w:r w:rsidRPr="006912FB">
        <w:rPr>
          <w:b/>
        </w:rPr>
        <w:t xml:space="preserve"> o </w:t>
      </w:r>
      <w:bookmarkStart w:id="14" w:name="ponuky_lehota_cas"/>
      <w:r w:rsidRPr="006912FB">
        <w:rPr>
          <w:b/>
        </w:rPr>
        <w:t>10:00</w:t>
      </w:r>
      <w:bookmarkEnd w:id="14"/>
      <w:r w:rsidRPr="006912FB">
        <w:rPr>
          <w:b/>
        </w:rPr>
        <w:t xml:space="preserve"> hod</w:t>
      </w:r>
      <w:r w:rsidRPr="006912FB">
        <w:t>.</w:t>
      </w:r>
      <w:r w:rsidR="009D14FD" w:rsidRPr="006912FB">
        <w:t xml:space="preserve"> Otváranie ponúk je neverejné.</w:t>
      </w:r>
    </w:p>
    <w:p w14:paraId="01497064" w14:textId="77777777" w:rsidR="001B3DD2" w:rsidRPr="005B3FED" w:rsidRDefault="001B3DD2" w:rsidP="001B3DD2">
      <w:pPr>
        <w:pStyle w:val="Hlavika"/>
        <w:tabs>
          <w:tab w:val="clear" w:pos="4536"/>
          <w:tab w:val="clear" w:pos="9072"/>
        </w:tabs>
        <w:rPr>
          <w:rFonts w:ascii="Times New Roman" w:hAnsi="Times New Roman"/>
          <w:sz w:val="24"/>
        </w:rPr>
      </w:pPr>
    </w:p>
    <w:p w14:paraId="79696B05" w14:textId="77777777" w:rsidR="001B3DD2" w:rsidRPr="005B3FED" w:rsidRDefault="001B3DD2" w:rsidP="001B3DD2">
      <w:pPr>
        <w:numPr>
          <w:ilvl w:val="0"/>
          <w:numId w:val="1"/>
        </w:numPr>
        <w:spacing w:line="360" w:lineRule="auto"/>
        <w:jc w:val="both"/>
        <w:rPr>
          <w:b/>
          <w:bCs/>
        </w:rPr>
      </w:pPr>
      <w:r w:rsidRPr="005B3FED">
        <w:t xml:space="preserve"> </w:t>
      </w:r>
      <w:r w:rsidRPr="005B3FED">
        <w:rPr>
          <w:b/>
          <w:bCs/>
        </w:rPr>
        <w:t>Doplnenie, zmena a odvolanie ponuky</w:t>
      </w:r>
    </w:p>
    <w:p w14:paraId="5C3BA824" w14:textId="77777777" w:rsidR="001B3DD2" w:rsidRPr="005B3FED" w:rsidRDefault="001B3DD2" w:rsidP="001B3DD2">
      <w:pPr>
        <w:numPr>
          <w:ilvl w:val="1"/>
          <w:numId w:val="1"/>
        </w:numPr>
        <w:ind w:left="540" w:hanging="540"/>
        <w:jc w:val="both"/>
      </w:pPr>
      <w:r w:rsidRPr="005B3FED">
        <w:t>Uchádzač môže predloženú ponuku dodatočne doplniť, zmeniť alebo odvolať</w:t>
      </w:r>
      <w:r w:rsidRPr="005B3FED">
        <w:br/>
        <w:t xml:space="preserve">do uplynutia lehoty na predkladanie ponúk. </w:t>
      </w:r>
    </w:p>
    <w:p w14:paraId="77AE584C" w14:textId="77777777" w:rsidR="001B3DD2" w:rsidRPr="005B3FED" w:rsidRDefault="001B3DD2" w:rsidP="001B3DD2">
      <w:pPr>
        <w:tabs>
          <w:tab w:val="num" w:pos="540"/>
          <w:tab w:val="num" w:pos="576"/>
        </w:tabs>
        <w:ind w:left="540" w:hanging="540"/>
        <w:jc w:val="both"/>
      </w:pPr>
    </w:p>
    <w:p w14:paraId="682AB12B" w14:textId="0D861221" w:rsidR="001B3DD2" w:rsidRPr="00C3200A" w:rsidRDefault="00C3200A" w:rsidP="005274C6">
      <w:pPr>
        <w:numPr>
          <w:ilvl w:val="1"/>
          <w:numId w:val="1"/>
        </w:numPr>
        <w:jc w:val="both"/>
      </w:pPr>
      <w:r w:rsidRPr="00C3200A">
        <w:t>Doplnenie alebo zmenu ponuky je možné vykonať odvolaním pôvodnej ponuky</w:t>
      </w:r>
      <w:r w:rsidRPr="00C3200A">
        <w:br/>
        <w:t xml:space="preserve">na základe písomnej žiadosti uchádzača, zaslanej </w:t>
      </w:r>
      <w:r w:rsidRPr="00C3200A">
        <w:rPr>
          <w:color w:val="000000"/>
        </w:rPr>
        <w:t>prostredníctvom elektronickej platformy v systéme JOSEPHINE</w:t>
      </w:r>
      <w:r w:rsidRPr="00C3200A">
        <w:t xml:space="preserve"> a doručením novej ponuky v lehote na predkladanie ponúk.</w:t>
      </w:r>
    </w:p>
    <w:p w14:paraId="599AF6CA" w14:textId="77777777" w:rsidR="006912FB" w:rsidRPr="005B3FED" w:rsidRDefault="006912FB" w:rsidP="00C3200A"/>
    <w:p w14:paraId="29032D7D" w14:textId="136A0A3A" w:rsidR="00C3200A" w:rsidRPr="005B3FED" w:rsidRDefault="00C3200A" w:rsidP="00C3200A">
      <w:pPr>
        <w:pStyle w:val="Nadpis7"/>
        <w:numPr>
          <w:ilvl w:val="0"/>
          <w:numId w:val="1"/>
        </w:numPr>
        <w:ind w:left="709" w:hanging="709"/>
        <w:rPr>
          <w:rFonts w:ascii="Times New Roman" w:hAnsi="Times New Roman"/>
          <w:sz w:val="24"/>
          <w:u w:val="none"/>
        </w:rPr>
      </w:pPr>
      <w:r w:rsidRPr="005B3FED">
        <w:rPr>
          <w:rFonts w:ascii="Times New Roman" w:hAnsi="Times New Roman"/>
          <w:sz w:val="24"/>
          <w:u w:val="none"/>
        </w:rPr>
        <w:t>Hodnotenie ponúk</w:t>
      </w:r>
      <w:r>
        <w:rPr>
          <w:rFonts w:ascii="Times New Roman" w:hAnsi="Times New Roman"/>
          <w:sz w:val="24"/>
          <w:u w:val="none"/>
        </w:rPr>
        <w:t xml:space="preserve"> a uzavretie zmluvy</w:t>
      </w:r>
    </w:p>
    <w:p w14:paraId="79F4E122" w14:textId="77777777" w:rsidR="00C3200A" w:rsidRPr="005B3FED" w:rsidRDefault="00C3200A" w:rsidP="00C3200A">
      <w:pPr>
        <w:pStyle w:val="Zkladntext"/>
        <w:tabs>
          <w:tab w:val="right" w:leader="dot" w:pos="10080"/>
        </w:tabs>
        <w:spacing w:before="120"/>
        <w:ind w:left="709" w:hanging="709"/>
        <w:rPr>
          <w:rFonts w:ascii="Times New Roman" w:hAnsi="Times New Roman"/>
          <w:sz w:val="24"/>
        </w:rPr>
      </w:pPr>
      <w:r>
        <w:rPr>
          <w:rFonts w:ascii="Times New Roman" w:hAnsi="Times New Roman"/>
          <w:sz w:val="24"/>
        </w:rPr>
        <w:t xml:space="preserve">12.1    </w:t>
      </w:r>
      <w:r w:rsidRPr="005B3FED">
        <w:rPr>
          <w:rFonts w:ascii="Times New Roman" w:hAnsi="Times New Roman"/>
          <w:sz w:val="24"/>
        </w:rPr>
        <w:t>Otváranie a vyhodnocovanie ponúk je neverejné.</w:t>
      </w:r>
      <w:r>
        <w:rPr>
          <w:rFonts w:ascii="Times New Roman" w:hAnsi="Times New Roman"/>
          <w:sz w:val="24"/>
        </w:rPr>
        <w:t xml:space="preserve"> </w:t>
      </w:r>
      <w:r w:rsidRPr="005B3FED">
        <w:rPr>
          <w:rFonts w:ascii="Times New Roman" w:hAnsi="Times New Roman"/>
          <w:sz w:val="24"/>
        </w:rPr>
        <w:t xml:space="preserve">Úspešnému uchádzačovi sa oznámi, že jeho ponuka sa prijíma. </w:t>
      </w:r>
      <w:r>
        <w:rPr>
          <w:rFonts w:ascii="Times New Roman" w:hAnsi="Times New Roman"/>
          <w:sz w:val="24"/>
        </w:rPr>
        <w:t xml:space="preserve"> </w:t>
      </w:r>
      <w:r w:rsidRPr="005B3FED">
        <w:rPr>
          <w:rFonts w:ascii="Times New Roman" w:hAnsi="Times New Roman"/>
          <w:sz w:val="24"/>
        </w:rPr>
        <w:t xml:space="preserve">Neúspešnému uchádzačovi sa oznámi, že neuspel a dôvody neprijatia jeho ponuky. </w:t>
      </w:r>
    </w:p>
    <w:p w14:paraId="57AE063C" w14:textId="1C0054A4" w:rsidR="001B3DD2" w:rsidRPr="00C3200A" w:rsidRDefault="00C3200A" w:rsidP="00C3200A">
      <w:pPr>
        <w:pStyle w:val="Zkladntext"/>
        <w:numPr>
          <w:ilvl w:val="1"/>
          <w:numId w:val="24"/>
        </w:numPr>
        <w:spacing w:before="120"/>
        <w:rPr>
          <w:rFonts w:ascii="Times New Roman" w:hAnsi="Times New Roman"/>
          <w:sz w:val="24"/>
        </w:rPr>
      </w:pPr>
      <w:r>
        <w:rPr>
          <w:rFonts w:ascii="Times New Roman" w:hAnsi="Times New Roman"/>
          <w:color w:val="000000"/>
          <w:sz w:val="24"/>
          <w:shd w:val="clear" w:color="auto" w:fill="FFFFFF"/>
        </w:rPr>
        <w:t xml:space="preserve">    </w:t>
      </w:r>
      <w:r w:rsidRPr="005B3FED">
        <w:rPr>
          <w:rFonts w:ascii="Times New Roman" w:hAnsi="Times New Roman"/>
          <w:color w:val="000000"/>
          <w:sz w:val="24"/>
          <w:shd w:val="clear" w:color="auto" w:fill="FFFFFF"/>
        </w:rPr>
        <w:t>Verejný obstarávateľ s úspešným</w:t>
      </w:r>
      <w:r w:rsidRPr="00EB30EA">
        <w:rPr>
          <w:rFonts w:ascii="Times New Roman" w:hAnsi="Times New Roman"/>
          <w:color w:val="000000"/>
          <w:sz w:val="24"/>
          <w:shd w:val="clear" w:color="auto" w:fill="FFFFFF"/>
        </w:rPr>
        <w:t xml:space="preserve"> uchádzačom uzavrie zmluvu.</w:t>
      </w:r>
    </w:p>
    <w:p w14:paraId="56C20A75" w14:textId="77777777" w:rsidR="002F704D" w:rsidRDefault="002F704D" w:rsidP="001B3DD2">
      <w:pPr>
        <w:pStyle w:val="Zkladntext"/>
        <w:tabs>
          <w:tab w:val="num" w:pos="576"/>
        </w:tabs>
        <w:spacing w:before="120"/>
        <w:ind w:left="578"/>
        <w:rPr>
          <w:rFonts w:ascii="Times New Roman" w:hAnsi="Times New Roman"/>
          <w:sz w:val="24"/>
        </w:rPr>
      </w:pPr>
    </w:p>
    <w:p w14:paraId="7FBB0598" w14:textId="77777777" w:rsidR="001B3DD2" w:rsidRPr="00B102B9" w:rsidRDefault="001B3DD2" w:rsidP="001B3DD2">
      <w:pPr>
        <w:pStyle w:val="Zkladntext"/>
        <w:numPr>
          <w:ilvl w:val="0"/>
          <w:numId w:val="1"/>
        </w:numPr>
        <w:tabs>
          <w:tab w:val="num" w:pos="720"/>
        </w:tabs>
        <w:rPr>
          <w:rFonts w:ascii="Times New Roman" w:hAnsi="Times New Roman"/>
          <w:b/>
          <w:sz w:val="24"/>
        </w:rPr>
      </w:pPr>
      <w:r w:rsidRPr="00B102B9">
        <w:rPr>
          <w:rFonts w:ascii="Times New Roman" w:hAnsi="Times New Roman"/>
          <w:b/>
          <w:sz w:val="24"/>
        </w:rPr>
        <w:t>Pravidlá k subdodávkam</w:t>
      </w:r>
    </w:p>
    <w:p w14:paraId="44D2931A" w14:textId="77777777" w:rsidR="001B3DD2" w:rsidRPr="00B102B9" w:rsidRDefault="001B3DD2" w:rsidP="001B3DD2">
      <w:pPr>
        <w:pStyle w:val="Zkladntext"/>
        <w:tabs>
          <w:tab w:val="num" w:pos="720"/>
        </w:tabs>
        <w:ind w:left="432"/>
        <w:rPr>
          <w:rFonts w:ascii="Times New Roman" w:hAnsi="Times New Roman"/>
          <w:b/>
          <w:sz w:val="24"/>
        </w:rPr>
      </w:pPr>
    </w:p>
    <w:p w14:paraId="5D622216" w14:textId="77777777" w:rsidR="001B3DD2" w:rsidRDefault="001B3DD2" w:rsidP="001B3DD2">
      <w:pPr>
        <w:pStyle w:val="Odsekzoznamu"/>
        <w:numPr>
          <w:ilvl w:val="1"/>
          <w:numId w:val="1"/>
        </w:numPr>
        <w:autoSpaceDE w:val="0"/>
        <w:autoSpaceDN w:val="0"/>
        <w:adjustRightInd w:val="0"/>
        <w:jc w:val="both"/>
        <w:rPr>
          <w:rFonts w:ascii="Times New Roman" w:hAnsi="Times New Roman"/>
          <w:noProof w:val="0"/>
          <w:color w:val="000000"/>
          <w:sz w:val="24"/>
        </w:rPr>
      </w:pPr>
      <w:r w:rsidRPr="00B102B9">
        <w:rPr>
          <w:rFonts w:ascii="Times New Roman" w:hAnsi="Times New Roman"/>
          <w:noProof w:val="0"/>
          <w:color w:val="000000"/>
          <w:sz w:val="24"/>
        </w:rPr>
        <w:t>Verejný obstarávateľ pripúšťa plnenie predmetu obstarávania subdodávkami.</w:t>
      </w:r>
    </w:p>
    <w:p w14:paraId="18C29770" w14:textId="77777777" w:rsidR="001B3DD2" w:rsidRPr="00EE559A" w:rsidRDefault="001B3DD2" w:rsidP="001B3DD2">
      <w:pPr>
        <w:pStyle w:val="Odsekzoznamu"/>
        <w:numPr>
          <w:ilvl w:val="1"/>
          <w:numId w:val="1"/>
        </w:numPr>
        <w:autoSpaceDE w:val="0"/>
        <w:autoSpaceDN w:val="0"/>
        <w:adjustRightInd w:val="0"/>
        <w:spacing w:before="240"/>
        <w:ind w:left="567" w:hanging="567"/>
        <w:jc w:val="both"/>
        <w:rPr>
          <w:rFonts w:ascii="Times New Roman" w:hAnsi="Times New Roman"/>
          <w:noProof w:val="0"/>
          <w:color w:val="000000"/>
          <w:sz w:val="24"/>
        </w:rPr>
      </w:pPr>
      <w:r w:rsidRPr="00EE559A">
        <w:rPr>
          <w:rFonts w:ascii="Times New Roman" w:hAnsi="Times New Roman"/>
          <w:noProof w:val="0"/>
          <w:color w:val="000000"/>
          <w:sz w:val="24"/>
        </w:rPr>
        <w:t xml:space="preserve">Uchádzač zodpovedá za celé a riadne plnenie zmluvy počas celého trvania zmluvného vzťahu s Verejným obstarávateľom a to bez ohľadu na to, či uchádzač použil subdodávky alebo nie, v </w:t>
      </w:r>
      <w:r w:rsidRPr="00EE559A">
        <w:rPr>
          <w:rFonts w:ascii="Times New Roman" w:hAnsi="Times New Roman"/>
          <w:noProof w:val="0"/>
          <w:color w:val="000000"/>
          <w:sz w:val="24"/>
        </w:rPr>
        <w:lastRenderedPageBreak/>
        <w:t xml:space="preserve">akom rozsahu a za akých podmienok. Verejný obstarávateľ nenesie akúkoľvek zodpovednosť voči subdodávateľom úspešného uchádzača. </w:t>
      </w:r>
    </w:p>
    <w:p w14:paraId="7C38574F" w14:textId="59382169" w:rsidR="001B3DD2" w:rsidRPr="00EE559A" w:rsidRDefault="001B3DD2" w:rsidP="001B3DD2">
      <w:pPr>
        <w:pStyle w:val="Odsekzoznamu"/>
        <w:numPr>
          <w:ilvl w:val="1"/>
          <w:numId w:val="1"/>
        </w:numPr>
        <w:autoSpaceDE w:val="0"/>
        <w:autoSpaceDN w:val="0"/>
        <w:adjustRightInd w:val="0"/>
        <w:spacing w:before="240"/>
        <w:ind w:left="567" w:hanging="567"/>
        <w:jc w:val="both"/>
        <w:rPr>
          <w:rFonts w:ascii="Times New Roman" w:hAnsi="Times New Roman"/>
          <w:noProof w:val="0"/>
          <w:color w:val="000000"/>
          <w:sz w:val="24"/>
        </w:rPr>
      </w:pPr>
      <w:r w:rsidRPr="00EE559A">
        <w:rPr>
          <w:rFonts w:ascii="Times New Roman" w:hAnsi="Times New Roman"/>
          <w:noProof w:val="0"/>
          <w:color w:val="000000"/>
          <w:sz w:val="24"/>
        </w:rPr>
        <w:t xml:space="preserve">Verejný obstarávateľ v súlade s § 41 ods. 1 zákona č. 343/2015 Z. z. o verejnom obstarávaní a o zmene a doplnení niektorých zákonov v znení neskorších predpisov požaduje od </w:t>
      </w:r>
      <w:r w:rsidR="002F704D">
        <w:rPr>
          <w:rFonts w:ascii="Times New Roman" w:hAnsi="Times New Roman"/>
          <w:noProof w:val="0"/>
          <w:color w:val="000000"/>
          <w:sz w:val="24"/>
        </w:rPr>
        <w:t xml:space="preserve">úspešného </w:t>
      </w:r>
      <w:r w:rsidRPr="00EE559A">
        <w:rPr>
          <w:rFonts w:ascii="Times New Roman" w:hAnsi="Times New Roman"/>
          <w:noProof w:val="0"/>
          <w:color w:val="000000"/>
          <w:sz w:val="24"/>
        </w:rPr>
        <w:t>uchádzač</w:t>
      </w:r>
      <w:r w:rsidR="002F704D">
        <w:rPr>
          <w:rFonts w:ascii="Times New Roman" w:hAnsi="Times New Roman"/>
          <w:noProof w:val="0"/>
          <w:color w:val="000000"/>
          <w:sz w:val="24"/>
        </w:rPr>
        <w:t>a</w:t>
      </w:r>
      <w:r w:rsidRPr="00EE559A">
        <w:rPr>
          <w:rFonts w:ascii="Times New Roman" w:hAnsi="Times New Roman"/>
          <w:noProof w:val="0"/>
          <w:color w:val="000000"/>
          <w:sz w:val="24"/>
        </w:rPr>
        <w:t xml:space="preserve">, aby </w:t>
      </w:r>
      <w:r w:rsidR="002F704D">
        <w:rPr>
          <w:rFonts w:ascii="Times New Roman" w:hAnsi="Times New Roman"/>
          <w:noProof w:val="0"/>
          <w:color w:val="000000"/>
          <w:sz w:val="24"/>
        </w:rPr>
        <w:t xml:space="preserve">pred podpisom Kúpnej zmluvy </w:t>
      </w:r>
      <w:r w:rsidRPr="00EE559A">
        <w:rPr>
          <w:rFonts w:ascii="Times New Roman" w:hAnsi="Times New Roman"/>
          <w:noProof w:val="0"/>
          <w:color w:val="000000"/>
          <w:sz w:val="24"/>
        </w:rPr>
        <w:t>uvied</w:t>
      </w:r>
      <w:r w:rsidR="002F704D">
        <w:rPr>
          <w:rFonts w:ascii="Times New Roman" w:hAnsi="Times New Roman"/>
          <w:noProof w:val="0"/>
          <w:color w:val="000000"/>
          <w:sz w:val="24"/>
        </w:rPr>
        <w:t>o</w:t>
      </w:r>
      <w:r w:rsidRPr="00EE559A">
        <w:rPr>
          <w:rFonts w:ascii="Times New Roman" w:hAnsi="Times New Roman"/>
          <w:noProof w:val="0"/>
          <w:color w:val="000000"/>
          <w:sz w:val="24"/>
        </w:rPr>
        <w:t xml:space="preserve">l: </w:t>
      </w:r>
    </w:p>
    <w:p w14:paraId="187A77AC"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a) podiel zákazky, ktorý majú v úmysle zadať </w:t>
      </w:r>
      <w:r w:rsidRPr="00F46794">
        <w:rPr>
          <w:rFonts w:ascii="Times New Roman" w:hAnsi="Times New Roman"/>
          <w:noProof w:val="0"/>
          <w:color w:val="000000"/>
          <w:sz w:val="24"/>
        </w:rPr>
        <w:t>subdodávateľom,</w:t>
      </w:r>
      <w:r w:rsidRPr="00B102B9">
        <w:rPr>
          <w:rFonts w:ascii="Times New Roman" w:hAnsi="Times New Roman"/>
          <w:noProof w:val="0"/>
          <w:color w:val="000000"/>
          <w:sz w:val="24"/>
        </w:rPr>
        <w:t xml:space="preserve"> </w:t>
      </w:r>
    </w:p>
    <w:p w14:paraId="2D4DD2A2"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b) navrhovaných subdodávateľov </w:t>
      </w:r>
    </w:p>
    <w:p w14:paraId="1D965FD4"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c) predmety subdodávok </w:t>
      </w:r>
    </w:p>
    <w:p w14:paraId="2CE70CBA" w14:textId="5DBB1181" w:rsidR="001B3DD2" w:rsidRDefault="001B3DD2" w:rsidP="001B3DD2">
      <w:pPr>
        <w:autoSpaceDE w:val="0"/>
        <w:autoSpaceDN w:val="0"/>
        <w:adjustRightInd w:val="0"/>
        <w:ind w:left="567"/>
        <w:jc w:val="both"/>
        <w:rPr>
          <w:color w:val="000000"/>
        </w:rPr>
      </w:pPr>
      <w:r w:rsidRPr="00B102B9">
        <w:rPr>
          <w:color w:val="000000"/>
        </w:rPr>
        <w:t xml:space="preserve">Každý subdodávateľ musí spĺňať podmienky podľa § 32 ods. 1 zákona č. 343/2015 Z. z. o verejnom obstarávaní a o zmene a doplnení niektorých zákonov v znení neskorších predpisov a nesmú u neho existovať dôvody na vylúčenie podľa § 40 ods. 6 písm. a) až h) a ods.7 </w:t>
      </w:r>
      <w:r w:rsidRPr="00B102B9">
        <w:t xml:space="preserve">oprávnenie dodávať tovar, uskutočňovať stavebné práce alebo poskytovať službu sa preukazuje vo vzťahu k tej časti predmetu zákazky alebo koncesie, ktorý má subdodávateľ plniť, </w:t>
      </w:r>
      <w:r w:rsidRPr="00B102B9">
        <w:rPr>
          <w:color w:val="000000"/>
        </w:rPr>
        <w:t xml:space="preserve">tým nie je </w:t>
      </w:r>
      <w:r w:rsidRPr="00F46794">
        <w:rPr>
          <w:color w:val="000000"/>
        </w:rPr>
        <w:t xml:space="preserve">dotknutá zodpovednosť úspešného uchádzača alebo uchádzačov za plnenie zmluvy. </w:t>
      </w:r>
      <w:r w:rsidR="002F704D">
        <w:rPr>
          <w:color w:val="000000"/>
        </w:rPr>
        <w:t>V prípade ak nebude</w:t>
      </w:r>
      <w:r w:rsidRPr="00B102B9">
        <w:rPr>
          <w:color w:val="000000"/>
        </w:rPr>
        <w:t>, že nebude využívať subdodávky a celé plnenie zmluvy zabezpečí sám</w:t>
      </w:r>
      <w:r w:rsidR="002F704D">
        <w:rPr>
          <w:color w:val="000000"/>
        </w:rPr>
        <w:t xml:space="preserve"> predloží čestné vyhlásenie o nevyužití subdodávateľov</w:t>
      </w:r>
      <w:r w:rsidRPr="00B102B9">
        <w:rPr>
          <w:color w:val="000000"/>
        </w:rPr>
        <w:t xml:space="preserve">. </w:t>
      </w:r>
    </w:p>
    <w:p w14:paraId="36E004B4" w14:textId="77777777" w:rsidR="001B3DD2" w:rsidRDefault="001B3DD2" w:rsidP="001B3DD2">
      <w:pPr>
        <w:autoSpaceDE w:val="0"/>
        <w:autoSpaceDN w:val="0"/>
        <w:adjustRightInd w:val="0"/>
        <w:ind w:left="567"/>
        <w:jc w:val="both"/>
        <w:rPr>
          <w:color w:val="000000"/>
        </w:rPr>
      </w:pPr>
    </w:p>
    <w:p w14:paraId="729DA68A" w14:textId="77777777" w:rsidR="001B3DD2" w:rsidRDefault="001B3DD2" w:rsidP="001B3DD2">
      <w:pPr>
        <w:pStyle w:val="Zkladntext3"/>
        <w:jc w:val="left"/>
        <w:rPr>
          <w:rFonts w:ascii="Times New Roman" w:hAnsi="Times New Roman"/>
          <w:b/>
          <w:bCs/>
          <w:sz w:val="24"/>
          <w:szCs w:val="24"/>
          <w:u w:val="single"/>
        </w:rPr>
      </w:pPr>
    </w:p>
    <w:p w14:paraId="2227B6E3" w14:textId="77777777" w:rsidR="002F704D" w:rsidRDefault="002F704D" w:rsidP="001B3DD2">
      <w:pPr>
        <w:pStyle w:val="Zkladntext3"/>
        <w:jc w:val="left"/>
        <w:rPr>
          <w:rFonts w:ascii="Times New Roman" w:hAnsi="Times New Roman"/>
          <w:b/>
          <w:bCs/>
          <w:sz w:val="24"/>
          <w:szCs w:val="24"/>
          <w:u w:val="single"/>
        </w:rPr>
      </w:pPr>
    </w:p>
    <w:p w14:paraId="5B519D02" w14:textId="77777777" w:rsidR="002F704D" w:rsidRDefault="002F704D" w:rsidP="001B3DD2">
      <w:pPr>
        <w:pStyle w:val="Zkladntext3"/>
        <w:jc w:val="left"/>
        <w:rPr>
          <w:rFonts w:ascii="Times New Roman" w:hAnsi="Times New Roman"/>
          <w:b/>
          <w:bCs/>
          <w:sz w:val="24"/>
          <w:szCs w:val="24"/>
          <w:u w:val="single"/>
        </w:rPr>
      </w:pPr>
    </w:p>
    <w:p w14:paraId="7C1FC199" w14:textId="77777777" w:rsidR="002F704D" w:rsidRDefault="002F704D" w:rsidP="001B3DD2">
      <w:pPr>
        <w:pStyle w:val="Zkladntext3"/>
        <w:jc w:val="left"/>
        <w:rPr>
          <w:rFonts w:ascii="Times New Roman" w:hAnsi="Times New Roman"/>
          <w:b/>
          <w:bCs/>
          <w:sz w:val="24"/>
          <w:szCs w:val="24"/>
          <w:u w:val="single"/>
        </w:rPr>
      </w:pPr>
    </w:p>
    <w:p w14:paraId="336F8025" w14:textId="77777777" w:rsidR="002F704D" w:rsidRDefault="002F704D" w:rsidP="001B3DD2">
      <w:pPr>
        <w:pStyle w:val="Zkladntext3"/>
        <w:jc w:val="left"/>
        <w:rPr>
          <w:rFonts w:ascii="Times New Roman" w:hAnsi="Times New Roman"/>
          <w:b/>
          <w:bCs/>
          <w:sz w:val="24"/>
          <w:szCs w:val="24"/>
          <w:u w:val="single"/>
        </w:rPr>
      </w:pPr>
    </w:p>
    <w:p w14:paraId="5E18009D" w14:textId="77777777" w:rsidR="002F704D" w:rsidRDefault="002F704D" w:rsidP="001B3DD2">
      <w:pPr>
        <w:pStyle w:val="Zkladntext3"/>
        <w:jc w:val="left"/>
        <w:rPr>
          <w:rFonts w:ascii="Times New Roman" w:hAnsi="Times New Roman"/>
          <w:b/>
          <w:bCs/>
          <w:sz w:val="24"/>
          <w:szCs w:val="24"/>
          <w:u w:val="single"/>
        </w:rPr>
      </w:pPr>
    </w:p>
    <w:p w14:paraId="78ED06FB" w14:textId="77777777" w:rsidR="002F704D" w:rsidRDefault="002F704D" w:rsidP="001B3DD2">
      <w:pPr>
        <w:pStyle w:val="Zkladntext3"/>
        <w:jc w:val="left"/>
        <w:rPr>
          <w:rFonts w:ascii="Times New Roman" w:hAnsi="Times New Roman"/>
          <w:b/>
          <w:bCs/>
          <w:sz w:val="24"/>
          <w:szCs w:val="24"/>
          <w:u w:val="single"/>
        </w:rPr>
      </w:pPr>
    </w:p>
    <w:p w14:paraId="677A1C20" w14:textId="77777777" w:rsidR="002F704D" w:rsidRDefault="002F704D" w:rsidP="001B3DD2">
      <w:pPr>
        <w:pStyle w:val="Zkladntext3"/>
        <w:jc w:val="left"/>
        <w:rPr>
          <w:rFonts w:ascii="Times New Roman" w:hAnsi="Times New Roman"/>
          <w:b/>
          <w:bCs/>
          <w:sz w:val="24"/>
          <w:szCs w:val="24"/>
          <w:u w:val="single"/>
        </w:rPr>
      </w:pPr>
    </w:p>
    <w:p w14:paraId="5901AEDB" w14:textId="77777777" w:rsidR="002F704D" w:rsidRDefault="002F704D" w:rsidP="001B3DD2">
      <w:pPr>
        <w:pStyle w:val="Zkladntext3"/>
        <w:jc w:val="left"/>
        <w:rPr>
          <w:rFonts w:ascii="Times New Roman" w:hAnsi="Times New Roman"/>
          <w:b/>
          <w:bCs/>
          <w:sz w:val="24"/>
          <w:szCs w:val="24"/>
          <w:u w:val="single"/>
        </w:rPr>
      </w:pPr>
    </w:p>
    <w:p w14:paraId="387482D5" w14:textId="77777777" w:rsidR="002F704D" w:rsidRDefault="002F704D" w:rsidP="001B3DD2">
      <w:pPr>
        <w:pStyle w:val="Zkladntext3"/>
        <w:jc w:val="left"/>
        <w:rPr>
          <w:rFonts w:ascii="Times New Roman" w:hAnsi="Times New Roman"/>
          <w:b/>
          <w:bCs/>
          <w:sz w:val="24"/>
          <w:szCs w:val="24"/>
          <w:u w:val="single"/>
        </w:rPr>
      </w:pPr>
    </w:p>
    <w:p w14:paraId="75587585" w14:textId="77777777" w:rsidR="002F704D" w:rsidRDefault="002F704D" w:rsidP="001B3DD2">
      <w:pPr>
        <w:pStyle w:val="Zkladntext3"/>
        <w:jc w:val="left"/>
        <w:rPr>
          <w:rFonts w:ascii="Times New Roman" w:hAnsi="Times New Roman"/>
          <w:b/>
          <w:bCs/>
          <w:sz w:val="24"/>
          <w:szCs w:val="24"/>
          <w:u w:val="single"/>
        </w:rPr>
      </w:pPr>
    </w:p>
    <w:p w14:paraId="15C16D2C" w14:textId="77777777" w:rsidR="002F704D" w:rsidRDefault="002F704D" w:rsidP="001B3DD2">
      <w:pPr>
        <w:pStyle w:val="Zkladntext3"/>
        <w:jc w:val="left"/>
        <w:rPr>
          <w:rFonts w:ascii="Times New Roman" w:hAnsi="Times New Roman"/>
          <w:b/>
          <w:bCs/>
          <w:sz w:val="24"/>
          <w:szCs w:val="24"/>
          <w:u w:val="single"/>
        </w:rPr>
      </w:pPr>
    </w:p>
    <w:p w14:paraId="047D6A54" w14:textId="77777777" w:rsidR="002F704D" w:rsidRDefault="002F704D" w:rsidP="001B3DD2">
      <w:pPr>
        <w:pStyle w:val="Zkladntext3"/>
        <w:jc w:val="left"/>
        <w:rPr>
          <w:rFonts w:ascii="Times New Roman" w:hAnsi="Times New Roman"/>
          <w:b/>
          <w:bCs/>
          <w:sz w:val="24"/>
          <w:szCs w:val="24"/>
          <w:u w:val="single"/>
        </w:rPr>
      </w:pPr>
    </w:p>
    <w:p w14:paraId="6515A1EC" w14:textId="77777777" w:rsidR="002F704D" w:rsidRDefault="002F704D" w:rsidP="001B3DD2">
      <w:pPr>
        <w:pStyle w:val="Zkladntext3"/>
        <w:jc w:val="left"/>
        <w:rPr>
          <w:rFonts w:ascii="Times New Roman" w:hAnsi="Times New Roman"/>
          <w:b/>
          <w:bCs/>
          <w:sz w:val="24"/>
          <w:szCs w:val="24"/>
          <w:u w:val="single"/>
        </w:rPr>
      </w:pPr>
    </w:p>
    <w:p w14:paraId="1AD9C3DC" w14:textId="77777777" w:rsidR="002F704D" w:rsidRDefault="002F704D" w:rsidP="001B3DD2">
      <w:pPr>
        <w:pStyle w:val="Zkladntext3"/>
        <w:jc w:val="left"/>
        <w:rPr>
          <w:rFonts w:ascii="Times New Roman" w:hAnsi="Times New Roman"/>
          <w:b/>
          <w:bCs/>
          <w:sz w:val="24"/>
          <w:szCs w:val="24"/>
          <w:u w:val="single"/>
        </w:rPr>
      </w:pPr>
    </w:p>
    <w:p w14:paraId="1942B203" w14:textId="77777777" w:rsidR="002F704D" w:rsidRDefault="002F704D" w:rsidP="001B3DD2">
      <w:pPr>
        <w:pStyle w:val="Zkladntext3"/>
        <w:jc w:val="left"/>
        <w:rPr>
          <w:rFonts w:ascii="Times New Roman" w:hAnsi="Times New Roman"/>
          <w:b/>
          <w:bCs/>
          <w:sz w:val="24"/>
          <w:szCs w:val="24"/>
          <w:u w:val="single"/>
        </w:rPr>
      </w:pPr>
    </w:p>
    <w:p w14:paraId="478B0BDA" w14:textId="77777777" w:rsidR="002F704D" w:rsidRDefault="002F704D" w:rsidP="001B3DD2">
      <w:pPr>
        <w:pStyle w:val="Zkladntext3"/>
        <w:jc w:val="left"/>
        <w:rPr>
          <w:rFonts w:ascii="Times New Roman" w:hAnsi="Times New Roman"/>
          <w:b/>
          <w:bCs/>
          <w:sz w:val="24"/>
          <w:szCs w:val="24"/>
          <w:u w:val="single"/>
        </w:rPr>
      </w:pPr>
    </w:p>
    <w:p w14:paraId="42EE1278" w14:textId="77777777" w:rsidR="002F704D" w:rsidRDefault="002F704D" w:rsidP="001B3DD2">
      <w:pPr>
        <w:pStyle w:val="Zkladntext3"/>
        <w:jc w:val="left"/>
        <w:rPr>
          <w:rFonts w:ascii="Times New Roman" w:hAnsi="Times New Roman"/>
          <w:b/>
          <w:bCs/>
          <w:sz w:val="24"/>
          <w:szCs w:val="24"/>
          <w:u w:val="single"/>
        </w:rPr>
      </w:pPr>
    </w:p>
    <w:p w14:paraId="48588928" w14:textId="77777777" w:rsidR="002F704D" w:rsidRDefault="002F704D" w:rsidP="001B3DD2">
      <w:pPr>
        <w:pStyle w:val="Zkladntext3"/>
        <w:jc w:val="left"/>
        <w:rPr>
          <w:rFonts w:ascii="Times New Roman" w:hAnsi="Times New Roman"/>
          <w:b/>
          <w:bCs/>
          <w:sz w:val="24"/>
          <w:szCs w:val="24"/>
          <w:u w:val="single"/>
        </w:rPr>
      </w:pPr>
    </w:p>
    <w:p w14:paraId="21835677" w14:textId="77777777" w:rsidR="002F704D" w:rsidRDefault="002F704D" w:rsidP="001B3DD2">
      <w:pPr>
        <w:pStyle w:val="Zkladntext3"/>
        <w:jc w:val="left"/>
        <w:rPr>
          <w:rFonts w:ascii="Times New Roman" w:hAnsi="Times New Roman"/>
          <w:b/>
          <w:bCs/>
          <w:sz w:val="24"/>
          <w:szCs w:val="24"/>
          <w:u w:val="single"/>
        </w:rPr>
      </w:pPr>
    </w:p>
    <w:p w14:paraId="72B4C9C1" w14:textId="77777777" w:rsidR="002F704D" w:rsidRDefault="002F704D" w:rsidP="001B3DD2">
      <w:pPr>
        <w:pStyle w:val="Zkladntext3"/>
        <w:jc w:val="left"/>
        <w:rPr>
          <w:rFonts w:ascii="Times New Roman" w:hAnsi="Times New Roman"/>
          <w:b/>
          <w:bCs/>
          <w:sz w:val="24"/>
          <w:szCs w:val="24"/>
          <w:u w:val="single"/>
        </w:rPr>
      </w:pPr>
    </w:p>
    <w:p w14:paraId="2E4B8949" w14:textId="77777777" w:rsidR="002F704D" w:rsidRDefault="002F704D" w:rsidP="001B3DD2">
      <w:pPr>
        <w:pStyle w:val="Zkladntext3"/>
        <w:jc w:val="left"/>
        <w:rPr>
          <w:rFonts w:ascii="Times New Roman" w:hAnsi="Times New Roman"/>
          <w:b/>
          <w:bCs/>
          <w:sz w:val="24"/>
          <w:szCs w:val="24"/>
          <w:u w:val="single"/>
        </w:rPr>
      </w:pPr>
    </w:p>
    <w:p w14:paraId="4C854CBE" w14:textId="77777777" w:rsidR="002F704D" w:rsidRDefault="002F704D" w:rsidP="001B3DD2">
      <w:pPr>
        <w:pStyle w:val="Zkladntext3"/>
        <w:jc w:val="left"/>
        <w:rPr>
          <w:rFonts w:ascii="Times New Roman" w:hAnsi="Times New Roman"/>
          <w:b/>
          <w:bCs/>
          <w:sz w:val="24"/>
          <w:szCs w:val="24"/>
          <w:u w:val="single"/>
        </w:rPr>
      </w:pPr>
    </w:p>
    <w:p w14:paraId="4FB3A857" w14:textId="77777777" w:rsidR="002F704D" w:rsidRDefault="002F704D" w:rsidP="001B3DD2">
      <w:pPr>
        <w:pStyle w:val="Zkladntext3"/>
        <w:jc w:val="left"/>
        <w:rPr>
          <w:rFonts w:ascii="Times New Roman" w:hAnsi="Times New Roman"/>
          <w:b/>
          <w:bCs/>
          <w:sz w:val="24"/>
          <w:szCs w:val="24"/>
          <w:u w:val="single"/>
        </w:rPr>
      </w:pPr>
    </w:p>
    <w:p w14:paraId="5C8A4C59" w14:textId="77777777" w:rsidR="002F704D" w:rsidRDefault="002F704D" w:rsidP="001B3DD2">
      <w:pPr>
        <w:pStyle w:val="Zkladntext3"/>
        <w:jc w:val="left"/>
        <w:rPr>
          <w:rFonts w:ascii="Times New Roman" w:hAnsi="Times New Roman"/>
          <w:b/>
          <w:bCs/>
          <w:sz w:val="24"/>
          <w:szCs w:val="24"/>
          <w:u w:val="single"/>
        </w:rPr>
      </w:pPr>
    </w:p>
    <w:p w14:paraId="50EC3D2D" w14:textId="77777777" w:rsidR="002F704D" w:rsidRDefault="002F704D" w:rsidP="001B3DD2">
      <w:pPr>
        <w:pStyle w:val="Zkladntext3"/>
        <w:jc w:val="left"/>
        <w:rPr>
          <w:rFonts w:ascii="Times New Roman" w:hAnsi="Times New Roman"/>
          <w:b/>
          <w:bCs/>
          <w:sz w:val="24"/>
          <w:szCs w:val="24"/>
          <w:u w:val="single"/>
        </w:rPr>
      </w:pPr>
    </w:p>
    <w:p w14:paraId="250B02EE" w14:textId="77777777" w:rsidR="001B3DD2" w:rsidRDefault="001B3DD2" w:rsidP="001B3DD2">
      <w:pPr>
        <w:pStyle w:val="Zkladntext3"/>
        <w:jc w:val="left"/>
        <w:rPr>
          <w:rFonts w:ascii="Times New Roman" w:hAnsi="Times New Roman"/>
          <w:b/>
          <w:bCs/>
          <w:sz w:val="24"/>
          <w:szCs w:val="24"/>
          <w:u w:val="single"/>
        </w:rPr>
      </w:pPr>
    </w:p>
    <w:p w14:paraId="327C359C" w14:textId="77777777" w:rsidR="001B3DD2" w:rsidRDefault="001B3DD2" w:rsidP="001B3DD2">
      <w:pPr>
        <w:pStyle w:val="Zkladntext3"/>
        <w:jc w:val="left"/>
        <w:rPr>
          <w:rFonts w:ascii="Times New Roman" w:hAnsi="Times New Roman"/>
          <w:b/>
          <w:bCs/>
          <w:sz w:val="24"/>
          <w:szCs w:val="24"/>
          <w:u w:val="single"/>
        </w:rPr>
      </w:pPr>
    </w:p>
    <w:p w14:paraId="40A5C7B2" w14:textId="77777777" w:rsidR="00354B02" w:rsidRDefault="00354B02" w:rsidP="001B3DD2">
      <w:pPr>
        <w:pStyle w:val="Zkladntext3"/>
        <w:jc w:val="left"/>
        <w:rPr>
          <w:rFonts w:ascii="Times New Roman" w:hAnsi="Times New Roman"/>
          <w:b/>
          <w:bCs/>
          <w:sz w:val="24"/>
          <w:szCs w:val="24"/>
          <w:u w:val="single"/>
        </w:rPr>
      </w:pPr>
    </w:p>
    <w:p w14:paraId="48BB8CB1" w14:textId="77777777" w:rsidR="00471C8B" w:rsidRDefault="00471C8B" w:rsidP="001B3DD2">
      <w:pPr>
        <w:pStyle w:val="Zkladntext3"/>
        <w:jc w:val="left"/>
        <w:rPr>
          <w:rFonts w:ascii="Times New Roman" w:hAnsi="Times New Roman"/>
          <w:b/>
          <w:bCs/>
          <w:sz w:val="24"/>
          <w:szCs w:val="24"/>
          <w:u w:val="single"/>
        </w:rPr>
      </w:pPr>
    </w:p>
    <w:p w14:paraId="56CCBC48" w14:textId="77777777" w:rsidR="00471C8B" w:rsidRDefault="00471C8B" w:rsidP="001B3DD2">
      <w:pPr>
        <w:pStyle w:val="Zkladntext3"/>
        <w:jc w:val="left"/>
        <w:rPr>
          <w:rFonts w:ascii="Times New Roman" w:hAnsi="Times New Roman"/>
          <w:b/>
          <w:bCs/>
          <w:sz w:val="24"/>
          <w:szCs w:val="24"/>
          <w:u w:val="single"/>
        </w:rPr>
      </w:pPr>
    </w:p>
    <w:p w14:paraId="0A133272" w14:textId="77777777" w:rsidR="00471C8B" w:rsidRDefault="00471C8B" w:rsidP="001B3DD2">
      <w:pPr>
        <w:pStyle w:val="Zkladntext3"/>
        <w:jc w:val="left"/>
        <w:rPr>
          <w:rFonts w:ascii="Times New Roman" w:hAnsi="Times New Roman"/>
          <w:b/>
          <w:bCs/>
          <w:sz w:val="24"/>
          <w:szCs w:val="24"/>
          <w:u w:val="single"/>
        </w:rPr>
      </w:pPr>
    </w:p>
    <w:p w14:paraId="43EC23A8" w14:textId="77777777" w:rsidR="00471C8B" w:rsidRDefault="00471C8B" w:rsidP="001B3DD2">
      <w:pPr>
        <w:pStyle w:val="Zkladntext3"/>
        <w:jc w:val="left"/>
        <w:rPr>
          <w:rFonts w:ascii="Times New Roman" w:hAnsi="Times New Roman"/>
          <w:b/>
          <w:bCs/>
          <w:sz w:val="24"/>
          <w:szCs w:val="24"/>
          <w:u w:val="single"/>
        </w:rPr>
      </w:pPr>
    </w:p>
    <w:p w14:paraId="61F8FE83" w14:textId="77777777" w:rsidR="00471C8B" w:rsidRDefault="00471C8B" w:rsidP="001B3DD2">
      <w:pPr>
        <w:pStyle w:val="Zkladntext3"/>
        <w:jc w:val="left"/>
        <w:rPr>
          <w:rFonts w:ascii="Times New Roman" w:hAnsi="Times New Roman"/>
          <w:b/>
          <w:bCs/>
          <w:sz w:val="24"/>
          <w:szCs w:val="24"/>
          <w:u w:val="single"/>
        </w:rPr>
      </w:pPr>
    </w:p>
    <w:p w14:paraId="5991FBF7" w14:textId="77777777" w:rsidR="00354B02" w:rsidRDefault="00354B02" w:rsidP="001B3DD2">
      <w:pPr>
        <w:pStyle w:val="Zkladntext3"/>
        <w:jc w:val="left"/>
        <w:rPr>
          <w:rFonts w:ascii="Times New Roman" w:hAnsi="Times New Roman"/>
          <w:b/>
          <w:bCs/>
          <w:sz w:val="24"/>
          <w:szCs w:val="24"/>
          <w:u w:val="single"/>
        </w:rPr>
      </w:pPr>
    </w:p>
    <w:p w14:paraId="5747BD2F" w14:textId="77777777" w:rsidR="001B3DD2" w:rsidRPr="00EB30EA" w:rsidRDefault="001B3DD2" w:rsidP="001B3DD2">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Príloha č. 1</w:t>
      </w:r>
    </w:p>
    <w:p w14:paraId="7631A0A4" w14:textId="77777777" w:rsidR="001B3DD2" w:rsidRPr="00EB30EA" w:rsidRDefault="001B3DD2" w:rsidP="001B3DD2">
      <w:pPr>
        <w:pStyle w:val="Zkladntext3"/>
        <w:rPr>
          <w:rFonts w:ascii="Times New Roman" w:hAnsi="Times New Roman"/>
          <w:b/>
          <w:bCs/>
          <w:sz w:val="24"/>
          <w:szCs w:val="24"/>
        </w:rPr>
      </w:pPr>
      <w:r w:rsidRPr="00EB30EA">
        <w:rPr>
          <w:rFonts w:ascii="Times New Roman" w:hAnsi="Times New Roman"/>
          <w:b/>
          <w:bCs/>
          <w:sz w:val="24"/>
          <w:szCs w:val="24"/>
        </w:rPr>
        <w:t>Opis predmetu zákazky</w:t>
      </w:r>
    </w:p>
    <w:p w14:paraId="68ECBB59" w14:textId="77777777" w:rsidR="001B3DD2" w:rsidRPr="007419E4" w:rsidRDefault="001B3DD2" w:rsidP="001B3DD2">
      <w:pPr>
        <w:pStyle w:val="Zarkazkladnhotextu"/>
        <w:jc w:val="both"/>
        <w:rPr>
          <w:rFonts w:ascii="Times New Roman" w:hAnsi="Times New Roman"/>
          <w:sz w:val="24"/>
        </w:rPr>
      </w:pPr>
    </w:p>
    <w:p w14:paraId="6850E4AA" w14:textId="2AEAE48C" w:rsidR="00471C8B" w:rsidRPr="00471C8B" w:rsidRDefault="000635D5" w:rsidP="00471C8B">
      <w:pPr>
        <w:pStyle w:val="Zarkazkladnhotextu2"/>
        <w:spacing w:before="120"/>
        <w:ind w:left="0"/>
        <w:rPr>
          <w:rFonts w:ascii="Times New Roman" w:hAnsi="Times New Roman"/>
          <w:sz w:val="24"/>
        </w:rPr>
      </w:pPr>
      <w:r w:rsidRPr="00471C8B">
        <w:rPr>
          <w:rFonts w:ascii="Times New Roman" w:hAnsi="Times New Roman"/>
          <w:sz w:val="24"/>
        </w:rPr>
        <w:t xml:space="preserve">Predmetom zákazky je nákup </w:t>
      </w:r>
      <w:r>
        <w:rPr>
          <w:rFonts w:ascii="Times New Roman" w:hAnsi="Times New Roman"/>
          <w:sz w:val="24"/>
        </w:rPr>
        <w:t>dodávkového automobilu – s nadstavbou pojazdná predajňa pekárenských výrobkov</w:t>
      </w:r>
      <w:r w:rsidR="00471C8B">
        <w:rPr>
          <w:rFonts w:ascii="Times New Roman" w:hAnsi="Times New Roman"/>
          <w:sz w:val="24"/>
        </w:rPr>
        <w:t>.</w:t>
      </w:r>
    </w:p>
    <w:p w14:paraId="2192337F" w14:textId="77777777" w:rsidR="00471C8B" w:rsidRDefault="00815705" w:rsidP="00471C8B">
      <w:pPr>
        <w:pStyle w:val="Zarkazkladnhotextu2"/>
        <w:spacing w:before="120"/>
        <w:ind w:left="0"/>
        <w:rPr>
          <w:rFonts w:ascii="Times New Roman" w:hAnsi="Times New Roman"/>
          <w:sz w:val="24"/>
        </w:rPr>
      </w:pPr>
      <w:r w:rsidRPr="00471C8B">
        <w:rPr>
          <w:rFonts w:ascii="Times New Roman" w:hAnsi="Times New Roman"/>
          <w:sz w:val="24"/>
        </w:rPr>
        <w:t xml:space="preserve">Zákazka </w:t>
      </w:r>
      <w:r w:rsidR="006A2732" w:rsidRPr="00471C8B">
        <w:rPr>
          <w:rFonts w:ascii="Times New Roman" w:hAnsi="Times New Roman"/>
          <w:sz w:val="24"/>
        </w:rPr>
        <w:t xml:space="preserve">nie </w:t>
      </w:r>
      <w:r w:rsidRPr="00471C8B">
        <w:rPr>
          <w:rFonts w:ascii="Times New Roman" w:hAnsi="Times New Roman"/>
          <w:sz w:val="24"/>
        </w:rPr>
        <w:t>je rozdelená na časti.</w:t>
      </w:r>
    </w:p>
    <w:p w14:paraId="1263FC3C" w14:textId="51D98A0F" w:rsidR="00815705" w:rsidRPr="00471C8B" w:rsidRDefault="00815705" w:rsidP="00471C8B">
      <w:pPr>
        <w:pStyle w:val="Zarkazkladnhotextu2"/>
        <w:spacing w:before="120"/>
        <w:ind w:left="0"/>
        <w:rPr>
          <w:rFonts w:ascii="Times New Roman" w:hAnsi="Times New Roman"/>
          <w:sz w:val="24"/>
        </w:rPr>
      </w:pPr>
      <w:r w:rsidRPr="00471C8B">
        <w:rPr>
          <w:rFonts w:ascii="Times New Roman" w:hAnsi="Times New Roman"/>
          <w:sz w:val="24"/>
        </w:rPr>
        <w:t xml:space="preserve">  </w:t>
      </w:r>
    </w:p>
    <w:p w14:paraId="6B56323C" w14:textId="2B56C70E" w:rsidR="006B7E1C" w:rsidRPr="00B42403" w:rsidRDefault="006B7E1C" w:rsidP="006B7E1C">
      <w:pPr>
        <w:jc w:val="both"/>
      </w:pPr>
      <w:r w:rsidRPr="00471C8B">
        <w:t xml:space="preserve">Podrobný popis predmetu zákazky je </w:t>
      </w:r>
      <w:r w:rsidR="006A7624" w:rsidRPr="00471C8B">
        <w:t>v</w:t>
      </w:r>
      <w:r w:rsidR="00673B0D" w:rsidRPr="00471C8B">
        <w:t> nasledovn</w:t>
      </w:r>
      <w:r w:rsidR="00471C8B" w:rsidRPr="00471C8B">
        <w:t>ej</w:t>
      </w:r>
      <w:r w:rsidR="00673B0D" w:rsidRPr="00471C8B">
        <w:t xml:space="preserve"> </w:t>
      </w:r>
      <w:r w:rsidRPr="00471C8B">
        <w:t>tabuľk</w:t>
      </w:r>
      <w:r w:rsidR="00471C8B" w:rsidRPr="00471C8B">
        <w:t>e</w:t>
      </w:r>
      <w:r w:rsidRPr="00471C8B">
        <w:t xml:space="preserve"> parametrov</w:t>
      </w:r>
      <w:r w:rsidR="00673B0D" w:rsidRPr="00471C8B">
        <w:t xml:space="preserve">. </w:t>
      </w:r>
      <w:r w:rsidRPr="00471C8B">
        <w:t>V prípade, ak v súťažných podkladoch alebo výkaze výmer bude uvedený odkaz na konkrétne výrobky alebo výrobcov, môže uchádzač použiť ekvivalentné výrobky, ktoré majú rovnaké alebo lepšie technické parametre ako je požadované.</w:t>
      </w:r>
      <w:r w:rsidR="00673B0D" w:rsidRPr="00471C8B">
        <w:t xml:space="preserve"> </w:t>
      </w:r>
      <w:r w:rsidRPr="00471C8B">
        <w:t>Doporučujeme predložiť aj technické</w:t>
      </w:r>
      <w:r w:rsidRPr="00B42403">
        <w:t xml:space="preserve"> listy (prípadne iné ekvivalentné dokumenty)</w:t>
      </w:r>
      <w:r w:rsidR="00673B0D">
        <w:t>.</w:t>
      </w:r>
    </w:p>
    <w:p w14:paraId="54328ABA" w14:textId="77777777" w:rsidR="00EF36A5" w:rsidRDefault="00EF36A5" w:rsidP="006B7E1C">
      <w:pPr>
        <w:jc w:val="both"/>
        <w:rPr>
          <w:b/>
        </w:rPr>
      </w:pPr>
    </w:p>
    <w:p w14:paraId="699264FE" w14:textId="1CE40983" w:rsidR="006B7E1C" w:rsidRPr="00B42403" w:rsidRDefault="006B7E1C" w:rsidP="006B7E1C">
      <w:pPr>
        <w:jc w:val="both"/>
        <w:rPr>
          <w:b/>
        </w:rPr>
      </w:pPr>
      <w:r w:rsidRPr="00B42403">
        <w:rPr>
          <w:b/>
        </w:rPr>
        <w:t xml:space="preserve">Špecifikácia – technické parametre </w:t>
      </w:r>
      <w:r w:rsidR="006938F4">
        <w:rPr>
          <w:b/>
        </w:rPr>
        <w:t>predmetu zákazky</w:t>
      </w:r>
      <w:r w:rsidRPr="00B42403">
        <w:rPr>
          <w:b/>
        </w:rPr>
        <w:t>. Do stlpca vpravo uvedie uchádzač konkrétny parameter, prípadne uvedie ano/nie</w:t>
      </w:r>
      <w:r w:rsidR="009B1399">
        <w:rPr>
          <w:b/>
        </w:rPr>
        <w:t>.</w:t>
      </w:r>
    </w:p>
    <w:tbl>
      <w:tblPr>
        <w:tblW w:w="9796" w:type="dxa"/>
        <w:tblCellMar>
          <w:left w:w="0" w:type="dxa"/>
          <w:right w:w="0" w:type="dxa"/>
        </w:tblCellMar>
        <w:tblLook w:val="04A0" w:firstRow="1" w:lastRow="0" w:firstColumn="1" w:lastColumn="0" w:noHBand="0" w:noVBand="1"/>
      </w:tblPr>
      <w:tblGrid>
        <w:gridCol w:w="529"/>
        <w:gridCol w:w="5000"/>
        <w:gridCol w:w="2283"/>
        <w:gridCol w:w="1984"/>
      </w:tblGrid>
      <w:tr w:rsidR="00471C8B" w14:paraId="0BC04F96" w14:textId="77777777" w:rsidTr="00A72E9C">
        <w:trPr>
          <w:trHeight w:val="300"/>
        </w:trPr>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5E206670" w14:textId="77777777" w:rsidR="00471C8B" w:rsidRDefault="00471C8B" w:rsidP="00A72E9C">
            <w:pPr>
              <w:rPr>
                <w:rFonts w:ascii="Calibri" w:hAnsi="Calibri" w:cs="Calibri"/>
                <w:color w:val="000000"/>
                <w:szCs w:val="22"/>
              </w:rPr>
            </w:pPr>
          </w:p>
        </w:tc>
        <w:tc>
          <w:tcPr>
            <w:tcW w:w="5000" w:type="dxa"/>
            <w:tcBorders>
              <w:top w:val="nil"/>
              <w:left w:val="nil"/>
              <w:bottom w:val="nil"/>
              <w:right w:val="nil"/>
            </w:tcBorders>
            <w:shd w:val="clear" w:color="auto" w:fill="auto"/>
            <w:noWrap/>
            <w:tcMar>
              <w:top w:w="15" w:type="dxa"/>
              <w:left w:w="15" w:type="dxa"/>
              <w:bottom w:w="0" w:type="dxa"/>
              <w:right w:w="15" w:type="dxa"/>
            </w:tcMar>
            <w:vAlign w:val="bottom"/>
            <w:hideMark/>
          </w:tcPr>
          <w:p w14:paraId="1C06B9E5" w14:textId="77777777" w:rsidR="00471C8B" w:rsidRDefault="00471C8B" w:rsidP="00A72E9C">
            <w:pPr>
              <w:rPr>
                <w:rFonts w:ascii="Calibri" w:hAnsi="Calibri" w:cs="Calibri"/>
                <w:color w:val="000000"/>
                <w:szCs w:val="22"/>
              </w:rPr>
            </w:pPr>
          </w:p>
        </w:tc>
        <w:tc>
          <w:tcPr>
            <w:tcW w:w="2283" w:type="dxa"/>
            <w:tcBorders>
              <w:top w:val="nil"/>
              <w:left w:val="nil"/>
              <w:bottom w:val="nil"/>
              <w:right w:val="nil"/>
            </w:tcBorders>
            <w:shd w:val="clear" w:color="auto" w:fill="auto"/>
            <w:noWrap/>
            <w:tcMar>
              <w:top w:w="15" w:type="dxa"/>
              <w:left w:w="15" w:type="dxa"/>
              <w:bottom w:w="0" w:type="dxa"/>
              <w:right w:w="15" w:type="dxa"/>
            </w:tcMar>
            <w:vAlign w:val="bottom"/>
            <w:hideMark/>
          </w:tcPr>
          <w:p w14:paraId="49164C8D" w14:textId="77777777" w:rsidR="00471C8B" w:rsidRDefault="00471C8B" w:rsidP="00A72E9C">
            <w:pPr>
              <w:rPr>
                <w:rFonts w:ascii="Calibri" w:hAnsi="Calibri" w:cs="Calibri"/>
                <w:color w:val="000000"/>
                <w:szCs w:val="22"/>
              </w:rPr>
            </w:pPr>
          </w:p>
        </w:tc>
        <w:tc>
          <w:tcPr>
            <w:tcW w:w="1984" w:type="dxa"/>
            <w:tcBorders>
              <w:top w:val="nil"/>
              <w:left w:val="nil"/>
              <w:bottom w:val="nil"/>
              <w:right w:val="nil"/>
            </w:tcBorders>
            <w:shd w:val="clear" w:color="auto" w:fill="auto"/>
            <w:noWrap/>
            <w:tcMar>
              <w:top w:w="15" w:type="dxa"/>
              <w:left w:w="15" w:type="dxa"/>
              <w:bottom w:w="0" w:type="dxa"/>
              <w:right w:w="15" w:type="dxa"/>
            </w:tcMar>
            <w:vAlign w:val="bottom"/>
            <w:hideMark/>
          </w:tcPr>
          <w:p w14:paraId="77838633" w14:textId="77777777" w:rsidR="00471C8B" w:rsidRDefault="00471C8B" w:rsidP="00A72E9C">
            <w:pPr>
              <w:rPr>
                <w:rFonts w:ascii="Calibri" w:hAnsi="Calibri" w:cs="Calibri"/>
                <w:color w:val="000000"/>
                <w:szCs w:val="22"/>
              </w:rPr>
            </w:pPr>
          </w:p>
        </w:tc>
      </w:tr>
      <w:tr w:rsidR="00471C8B" w:rsidRPr="000A51A0" w14:paraId="571DBD6C" w14:textId="77777777" w:rsidTr="00A72E9C">
        <w:trPr>
          <w:trHeight w:val="615"/>
        </w:trPr>
        <w:tc>
          <w:tcPr>
            <w:tcW w:w="529" w:type="dxa"/>
            <w:tcBorders>
              <w:top w:val="single" w:sz="4" w:space="0" w:color="auto"/>
              <w:left w:val="single" w:sz="4" w:space="0" w:color="auto"/>
              <w:bottom w:val="double" w:sz="6" w:space="0" w:color="auto"/>
              <w:right w:val="single" w:sz="4" w:space="0" w:color="auto"/>
            </w:tcBorders>
            <w:shd w:val="clear" w:color="auto" w:fill="auto"/>
            <w:tcMar>
              <w:top w:w="15" w:type="dxa"/>
              <w:left w:w="15" w:type="dxa"/>
              <w:bottom w:w="0" w:type="dxa"/>
              <w:right w:w="15" w:type="dxa"/>
            </w:tcMar>
            <w:vAlign w:val="center"/>
            <w:hideMark/>
          </w:tcPr>
          <w:p w14:paraId="6BB9E71C" w14:textId="77777777" w:rsidR="00471C8B" w:rsidRPr="000A51A0" w:rsidRDefault="00471C8B" w:rsidP="00A72E9C">
            <w:pPr>
              <w:jc w:val="center"/>
              <w:rPr>
                <w:color w:val="000000"/>
              </w:rPr>
            </w:pPr>
            <w:r w:rsidRPr="000A51A0">
              <w:rPr>
                <w:color w:val="000000"/>
              </w:rPr>
              <w:t>P.Č.</w:t>
            </w:r>
          </w:p>
        </w:tc>
        <w:tc>
          <w:tcPr>
            <w:tcW w:w="5000"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55E41129" w14:textId="77777777" w:rsidR="00471C8B" w:rsidRPr="000A51A0" w:rsidRDefault="00471C8B" w:rsidP="00A72E9C">
            <w:pPr>
              <w:jc w:val="center"/>
              <w:rPr>
                <w:color w:val="000000"/>
              </w:rPr>
            </w:pPr>
            <w:r w:rsidRPr="000A51A0">
              <w:rPr>
                <w:color w:val="000000"/>
              </w:rPr>
              <w:t>Parameter</w:t>
            </w:r>
          </w:p>
        </w:tc>
        <w:tc>
          <w:tcPr>
            <w:tcW w:w="2283"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297332A1" w14:textId="77777777" w:rsidR="00471C8B" w:rsidRPr="000A51A0" w:rsidRDefault="00471C8B" w:rsidP="00A72E9C">
            <w:pPr>
              <w:jc w:val="center"/>
              <w:rPr>
                <w:color w:val="000000"/>
              </w:rPr>
            </w:pPr>
            <w:r w:rsidRPr="000A51A0">
              <w:rPr>
                <w:color w:val="000000"/>
              </w:rPr>
              <w:t>Požadovaná hodnota</w:t>
            </w:r>
          </w:p>
        </w:tc>
        <w:tc>
          <w:tcPr>
            <w:tcW w:w="1984"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436A1112" w14:textId="77777777" w:rsidR="00471C8B" w:rsidRPr="000A51A0" w:rsidRDefault="00471C8B" w:rsidP="00A72E9C">
            <w:pPr>
              <w:jc w:val="center"/>
              <w:rPr>
                <w:color w:val="000000"/>
              </w:rPr>
            </w:pPr>
            <w:r w:rsidRPr="000A51A0">
              <w:rPr>
                <w:color w:val="000000"/>
              </w:rPr>
              <w:t>Hodnota u ponúkaného výrobku</w:t>
            </w:r>
          </w:p>
        </w:tc>
      </w:tr>
      <w:tr w:rsidR="00471C8B" w:rsidRPr="000A51A0" w14:paraId="3E83ECC1" w14:textId="77777777" w:rsidTr="00A72E9C">
        <w:trPr>
          <w:trHeight w:val="402"/>
        </w:trPr>
        <w:tc>
          <w:tcPr>
            <w:tcW w:w="529" w:type="dxa"/>
            <w:tcBorders>
              <w:top w:val="nil"/>
              <w:left w:val="single" w:sz="4" w:space="0" w:color="auto"/>
              <w:bottom w:val="double" w:sz="6" w:space="0" w:color="auto"/>
              <w:right w:val="single" w:sz="4" w:space="0" w:color="auto"/>
            </w:tcBorders>
            <w:shd w:val="clear" w:color="auto" w:fill="auto"/>
            <w:noWrap/>
            <w:tcMar>
              <w:top w:w="15" w:type="dxa"/>
              <w:left w:w="15" w:type="dxa"/>
              <w:bottom w:w="0" w:type="dxa"/>
              <w:right w:w="15" w:type="dxa"/>
            </w:tcMar>
            <w:vAlign w:val="center"/>
            <w:hideMark/>
          </w:tcPr>
          <w:p w14:paraId="2AF8C8EE" w14:textId="77777777" w:rsidR="00471C8B" w:rsidRPr="000A51A0" w:rsidRDefault="00471C8B" w:rsidP="00A72E9C">
            <w:pPr>
              <w:jc w:val="center"/>
              <w:rPr>
                <w:color w:val="000000"/>
              </w:rPr>
            </w:pPr>
            <w:r w:rsidRPr="000A51A0">
              <w:rPr>
                <w:color w:val="000000"/>
              </w:rPr>
              <w:t> </w:t>
            </w:r>
          </w:p>
        </w:tc>
        <w:tc>
          <w:tcPr>
            <w:tcW w:w="5000" w:type="dxa"/>
            <w:tcBorders>
              <w:top w:val="nil"/>
              <w:left w:val="nil"/>
              <w:bottom w:val="double" w:sz="6" w:space="0" w:color="auto"/>
              <w:right w:val="single" w:sz="4" w:space="0" w:color="auto"/>
            </w:tcBorders>
            <w:shd w:val="clear" w:color="auto" w:fill="auto"/>
            <w:tcMar>
              <w:top w:w="15" w:type="dxa"/>
              <w:left w:w="15" w:type="dxa"/>
              <w:bottom w:w="0" w:type="dxa"/>
              <w:right w:w="15" w:type="dxa"/>
            </w:tcMar>
            <w:vAlign w:val="bottom"/>
            <w:hideMark/>
          </w:tcPr>
          <w:p w14:paraId="25410D22" w14:textId="456F6703" w:rsidR="00471C8B" w:rsidRPr="000A51A0" w:rsidRDefault="00471C8B" w:rsidP="00A72E9C">
            <w:pPr>
              <w:rPr>
                <w:b/>
                <w:bCs/>
                <w:color w:val="000000"/>
              </w:rPr>
            </w:pPr>
            <w:r w:rsidRPr="000A51A0">
              <w:rPr>
                <w:b/>
                <w:bCs/>
                <w:color w:val="000000"/>
              </w:rPr>
              <w:t xml:space="preserve">Automobil </w:t>
            </w:r>
            <w:r w:rsidR="000635D5" w:rsidRPr="000A51A0">
              <w:rPr>
                <w:b/>
                <w:bCs/>
                <w:color w:val="000000"/>
              </w:rPr>
              <w:t xml:space="preserve">– pojazdná predajňa pekárenských </w:t>
            </w:r>
            <w:r w:rsidRPr="000A51A0">
              <w:rPr>
                <w:b/>
                <w:bCs/>
                <w:color w:val="000000"/>
              </w:rPr>
              <w:t xml:space="preserve"> (doplniť typové označenie/názov/výrobcu)</w:t>
            </w:r>
          </w:p>
        </w:tc>
        <w:tc>
          <w:tcPr>
            <w:tcW w:w="2283" w:type="dxa"/>
            <w:tcBorders>
              <w:top w:val="nil"/>
              <w:left w:val="nil"/>
              <w:bottom w:val="double" w:sz="6" w:space="0" w:color="auto"/>
              <w:right w:val="single" w:sz="4" w:space="0" w:color="auto"/>
            </w:tcBorders>
            <w:shd w:val="clear" w:color="auto" w:fill="auto"/>
            <w:noWrap/>
            <w:tcMar>
              <w:top w:w="15" w:type="dxa"/>
              <w:left w:w="15" w:type="dxa"/>
              <w:bottom w:w="0" w:type="dxa"/>
              <w:right w:w="15" w:type="dxa"/>
            </w:tcMar>
            <w:vAlign w:val="bottom"/>
            <w:hideMark/>
          </w:tcPr>
          <w:p w14:paraId="4BA18D72" w14:textId="77777777" w:rsidR="00471C8B" w:rsidRPr="000A51A0" w:rsidRDefault="00471C8B" w:rsidP="00A72E9C">
            <w:pPr>
              <w:jc w:val="center"/>
              <w:rPr>
                <w:b/>
                <w:bCs/>
                <w:color w:val="000000"/>
              </w:rPr>
            </w:pPr>
            <w:r w:rsidRPr="000A51A0">
              <w:rPr>
                <w:b/>
                <w:bCs/>
                <w:color w:val="000000"/>
              </w:rPr>
              <w:t>1 ks</w:t>
            </w:r>
          </w:p>
        </w:tc>
        <w:tc>
          <w:tcPr>
            <w:tcW w:w="1984" w:type="dxa"/>
            <w:tcBorders>
              <w:top w:val="nil"/>
              <w:left w:val="nil"/>
              <w:bottom w:val="double" w:sz="6" w:space="0" w:color="auto"/>
              <w:right w:val="single" w:sz="4" w:space="0" w:color="auto"/>
            </w:tcBorders>
            <w:shd w:val="clear" w:color="auto" w:fill="auto"/>
            <w:noWrap/>
            <w:tcMar>
              <w:top w:w="15" w:type="dxa"/>
              <w:left w:w="15" w:type="dxa"/>
              <w:bottom w:w="0" w:type="dxa"/>
              <w:right w:w="15" w:type="dxa"/>
            </w:tcMar>
            <w:vAlign w:val="bottom"/>
            <w:hideMark/>
          </w:tcPr>
          <w:p w14:paraId="0FBC1BD1" w14:textId="77777777" w:rsidR="00471C8B" w:rsidRPr="000A51A0" w:rsidRDefault="00471C8B" w:rsidP="00A72E9C">
            <w:pPr>
              <w:jc w:val="center"/>
              <w:rPr>
                <w:b/>
                <w:bCs/>
                <w:color w:val="000000"/>
              </w:rPr>
            </w:pPr>
          </w:p>
        </w:tc>
      </w:tr>
      <w:tr w:rsidR="00471C8B" w:rsidRPr="000A51A0" w14:paraId="7C382CF3"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1E7B0F" w14:textId="77777777" w:rsidR="00471C8B" w:rsidRPr="000A51A0" w:rsidRDefault="00471C8B" w:rsidP="00A72E9C">
            <w:pPr>
              <w:jc w:val="center"/>
              <w:rPr>
                <w:color w:val="000000"/>
              </w:rPr>
            </w:pPr>
            <w:r w:rsidRPr="000A51A0">
              <w:rPr>
                <w:color w:val="000000"/>
              </w:rPr>
              <w:t>1</w:t>
            </w:r>
          </w:p>
        </w:tc>
        <w:tc>
          <w:tcPr>
            <w:tcW w:w="5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3CB36" w14:textId="77777777" w:rsidR="00471C8B" w:rsidRPr="000A51A0" w:rsidRDefault="00471C8B" w:rsidP="00A72E9C">
            <w:r w:rsidRPr="000A51A0">
              <w:t xml:space="preserve">Palivo </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7AB83" w14:textId="77777777" w:rsidR="00471C8B" w:rsidRPr="000A51A0" w:rsidRDefault="00471C8B" w:rsidP="00A72E9C">
            <w:pPr>
              <w:jc w:val="center"/>
            </w:pPr>
            <w:r w:rsidRPr="000A51A0">
              <w:t>nafta</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FB92B7" w14:textId="77777777" w:rsidR="00471C8B" w:rsidRPr="000A51A0" w:rsidRDefault="00471C8B" w:rsidP="00A72E9C">
            <w:pPr>
              <w:jc w:val="center"/>
              <w:rPr>
                <w:color w:val="000000"/>
              </w:rPr>
            </w:pPr>
          </w:p>
        </w:tc>
      </w:tr>
      <w:tr w:rsidR="00471C8B" w:rsidRPr="000A51A0" w14:paraId="2C43CD7C"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216881" w14:textId="77777777" w:rsidR="00471C8B" w:rsidRPr="000A51A0" w:rsidRDefault="00471C8B" w:rsidP="00A72E9C">
            <w:pPr>
              <w:jc w:val="center"/>
              <w:rPr>
                <w:color w:val="000000"/>
              </w:rPr>
            </w:pPr>
            <w:r w:rsidRPr="000A51A0">
              <w:rPr>
                <w:color w:val="000000"/>
              </w:rPr>
              <w:t>2</w:t>
            </w:r>
          </w:p>
        </w:tc>
        <w:tc>
          <w:tcPr>
            <w:tcW w:w="5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2EB04" w14:textId="77777777" w:rsidR="00471C8B" w:rsidRPr="000A51A0" w:rsidRDefault="00471C8B" w:rsidP="00A72E9C">
            <w:r w:rsidRPr="000A51A0">
              <w:t>Prevodovka</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EBD3D" w14:textId="77777777" w:rsidR="00471C8B" w:rsidRPr="000A51A0" w:rsidRDefault="00471C8B" w:rsidP="00A72E9C">
            <w:pPr>
              <w:jc w:val="center"/>
            </w:pPr>
            <w:r w:rsidRPr="000A51A0">
              <w:t>Manuálna min. 6 – st.</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DE9D42" w14:textId="77777777" w:rsidR="00471C8B" w:rsidRPr="000A51A0" w:rsidRDefault="00471C8B" w:rsidP="00A72E9C">
            <w:pPr>
              <w:jc w:val="center"/>
              <w:rPr>
                <w:color w:val="000000"/>
              </w:rPr>
            </w:pPr>
          </w:p>
        </w:tc>
      </w:tr>
      <w:tr w:rsidR="00471C8B" w:rsidRPr="000A51A0" w14:paraId="7CB7C32A"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2EE617" w14:textId="77777777" w:rsidR="00471C8B" w:rsidRPr="000A51A0" w:rsidRDefault="00471C8B" w:rsidP="00A72E9C">
            <w:pPr>
              <w:jc w:val="center"/>
              <w:rPr>
                <w:color w:val="000000"/>
              </w:rPr>
            </w:pPr>
            <w:r w:rsidRPr="000A51A0">
              <w:rPr>
                <w:color w:val="000000"/>
              </w:rPr>
              <w:t>3</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3DC43D" w14:textId="77777777" w:rsidR="00471C8B" w:rsidRPr="000A51A0" w:rsidRDefault="00471C8B" w:rsidP="00A72E9C">
            <w:r w:rsidRPr="000A51A0">
              <w:t xml:space="preserve">Zdvihový objem motora </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E47BA" w14:textId="315D92B9" w:rsidR="00471C8B" w:rsidRPr="000A51A0" w:rsidRDefault="00471C8B" w:rsidP="00A72E9C">
            <w:pPr>
              <w:jc w:val="center"/>
            </w:pPr>
            <w:r w:rsidRPr="000A51A0">
              <w:t>Min 2 </w:t>
            </w:r>
            <w:r w:rsidR="000635D5" w:rsidRPr="000A51A0">
              <w:t>2</w:t>
            </w:r>
            <w:r w:rsidRPr="000A51A0">
              <w:t>00 cm3</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32962B" w14:textId="77777777" w:rsidR="00471C8B" w:rsidRPr="000A51A0" w:rsidRDefault="00471C8B" w:rsidP="00A72E9C">
            <w:pPr>
              <w:jc w:val="center"/>
              <w:rPr>
                <w:color w:val="000000"/>
              </w:rPr>
            </w:pPr>
          </w:p>
        </w:tc>
      </w:tr>
      <w:tr w:rsidR="00471C8B" w:rsidRPr="000A51A0" w14:paraId="74B2CB82"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C71067" w14:textId="77777777" w:rsidR="00471C8B" w:rsidRPr="000A51A0" w:rsidRDefault="00471C8B" w:rsidP="00A72E9C">
            <w:pPr>
              <w:jc w:val="center"/>
              <w:rPr>
                <w:color w:val="000000"/>
              </w:rPr>
            </w:pPr>
            <w:r w:rsidRPr="000A51A0">
              <w:rPr>
                <w:color w:val="000000"/>
              </w:rPr>
              <w:t>4</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CD19DB" w14:textId="77777777" w:rsidR="00471C8B" w:rsidRPr="000A51A0" w:rsidRDefault="00471C8B" w:rsidP="00A72E9C">
            <w:r w:rsidRPr="000A51A0">
              <w:t>Výkon</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5C99D" w14:textId="4167437C" w:rsidR="00471C8B" w:rsidRPr="000A51A0" w:rsidRDefault="00471C8B" w:rsidP="00A72E9C">
            <w:pPr>
              <w:jc w:val="center"/>
            </w:pPr>
            <w:r w:rsidRPr="000A51A0">
              <w:t xml:space="preserve">Min. </w:t>
            </w:r>
            <w:r w:rsidR="000803C1" w:rsidRPr="000A51A0">
              <w:t>1</w:t>
            </w:r>
            <w:r w:rsidR="000635D5" w:rsidRPr="000A51A0">
              <w:t>2</w:t>
            </w:r>
            <w:r w:rsidRPr="000A51A0">
              <w:t xml:space="preserve">0 kW </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F46AD3" w14:textId="77777777" w:rsidR="00471C8B" w:rsidRPr="000A51A0" w:rsidRDefault="00471C8B" w:rsidP="00A72E9C">
            <w:pPr>
              <w:jc w:val="center"/>
              <w:rPr>
                <w:color w:val="000000"/>
              </w:rPr>
            </w:pPr>
          </w:p>
        </w:tc>
      </w:tr>
      <w:tr w:rsidR="00471C8B" w:rsidRPr="000A51A0" w14:paraId="477CD584"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363689" w14:textId="77777777" w:rsidR="00471C8B" w:rsidRPr="000A51A0" w:rsidRDefault="00471C8B" w:rsidP="00A72E9C">
            <w:pPr>
              <w:jc w:val="center"/>
              <w:rPr>
                <w:color w:val="000000"/>
              </w:rPr>
            </w:pPr>
            <w:r w:rsidRPr="000A51A0">
              <w:rPr>
                <w:color w:val="000000"/>
              </w:rPr>
              <w:t>5</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D6E66E" w14:textId="5674565F" w:rsidR="00471C8B" w:rsidRPr="000A51A0" w:rsidRDefault="00471C8B" w:rsidP="00A72E9C">
            <w:r w:rsidRPr="000A51A0">
              <w:t xml:space="preserve">Rozmer nákladného priestoru </w:t>
            </w:r>
            <w:r w:rsidR="000A51A0" w:rsidRPr="000A51A0">
              <w:t>v mm</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300CC" w14:textId="30F6D411" w:rsidR="00471C8B" w:rsidRPr="000A51A0" w:rsidRDefault="00471C8B" w:rsidP="00A72E9C">
            <w:pPr>
              <w:jc w:val="center"/>
            </w:pPr>
            <w:r w:rsidRPr="000A51A0">
              <w:t xml:space="preserve">Min. </w:t>
            </w:r>
            <w:r w:rsidR="000635D5" w:rsidRPr="000A51A0">
              <w:t>4000 d x 2100 š x 2000 v</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526F18" w14:textId="77777777" w:rsidR="00471C8B" w:rsidRPr="000A51A0" w:rsidRDefault="00471C8B" w:rsidP="00A72E9C">
            <w:pPr>
              <w:jc w:val="center"/>
              <w:rPr>
                <w:color w:val="000000"/>
              </w:rPr>
            </w:pPr>
          </w:p>
        </w:tc>
      </w:tr>
      <w:tr w:rsidR="00471C8B" w:rsidRPr="000A51A0" w14:paraId="003B8978"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181514" w14:textId="77777777" w:rsidR="00471C8B" w:rsidRPr="000A51A0" w:rsidRDefault="00471C8B" w:rsidP="00A72E9C">
            <w:pPr>
              <w:jc w:val="center"/>
              <w:rPr>
                <w:color w:val="000000"/>
              </w:rPr>
            </w:pPr>
            <w:r w:rsidRPr="000A51A0">
              <w:rPr>
                <w:color w:val="000000"/>
              </w:rPr>
              <w:t>6</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ED57DE" w14:textId="6DACA35B" w:rsidR="00471C8B" w:rsidRPr="000A51A0" w:rsidRDefault="00471C8B" w:rsidP="00A72E9C">
            <w:r w:rsidRPr="000A51A0">
              <w:t xml:space="preserve">Skriňová nadstavba </w:t>
            </w:r>
            <w:r w:rsidR="000635D5" w:rsidRPr="000A51A0">
              <w:t>špeciálna – pojazdná predajňa pekárenských výrobkov</w:t>
            </w:r>
            <w:r w:rsidR="007C6586">
              <w:t xml:space="preserve"> </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08A94" w14:textId="77777777" w:rsidR="00471C8B" w:rsidRPr="000A51A0" w:rsidRDefault="00471C8B" w:rsidP="00A72E9C">
            <w:pPr>
              <w:jc w:val="center"/>
            </w:pPr>
            <w:r w:rsidRPr="000A51A0">
              <w:t>ano</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E1530B" w14:textId="77777777" w:rsidR="00471C8B" w:rsidRPr="000A51A0" w:rsidRDefault="00471C8B" w:rsidP="00A72E9C">
            <w:pPr>
              <w:jc w:val="center"/>
              <w:rPr>
                <w:color w:val="000000"/>
              </w:rPr>
            </w:pPr>
          </w:p>
        </w:tc>
      </w:tr>
      <w:tr w:rsidR="00471C8B" w:rsidRPr="000A51A0" w14:paraId="3809F4EC"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6170BAA" w14:textId="5A599C14" w:rsidR="00471C8B" w:rsidRPr="000A51A0" w:rsidRDefault="000A51A0" w:rsidP="00A72E9C">
            <w:pPr>
              <w:jc w:val="center"/>
              <w:rPr>
                <w:color w:val="000000"/>
              </w:rPr>
            </w:pPr>
            <w:r w:rsidRPr="000A51A0">
              <w:rPr>
                <w:color w:val="000000"/>
              </w:rPr>
              <w:t>7</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D276BDA" w14:textId="77777777" w:rsidR="00471C8B" w:rsidRPr="000A51A0" w:rsidRDefault="00471C8B" w:rsidP="00A72E9C">
            <w:r w:rsidRPr="000A51A0">
              <w:t>Palubný počítač</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613DAD" w14:textId="77777777" w:rsidR="00471C8B" w:rsidRPr="000A51A0" w:rsidRDefault="00471C8B" w:rsidP="00A72E9C">
            <w:pPr>
              <w:jc w:val="center"/>
            </w:pPr>
            <w:r w:rsidRPr="000A51A0">
              <w:t>ano</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87C129" w14:textId="77777777" w:rsidR="00471C8B" w:rsidRPr="000A51A0" w:rsidRDefault="00471C8B" w:rsidP="00A72E9C">
            <w:pPr>
              <w:jc w:val="center"/>
              <w:rPr>
                <w:color w:val="000000"/>
              </w:rPr>
            </w:pPr>
          </w:p>
        </w:tc>
      </w:tr>
      <w:tr w:rsidR="00922A48" w:rsidRPr="000A51A0" w14:paraId="4C87E721"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FE637A6" w14:textId="3D1DEAA8" w:rsidR="00922A48" w:rsidRPr="000A51A0" w:rsidRDefault="00922A48" w:rsidP="00922A48">
            <w:pPr>
              <w:jc w:val="center"/>
              <w:rPr>
                <w:color w:val="000000"/>
              </w:rPr>
            </w:pPr>
            <w:r w:rsidRPr="000A51A0">
              <w:rPr>
                <w:color w:val="000000"/>
              </w:rPr>
              <w:t>8</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F1B8D0" w14:textId="0CC74EC5" w:rsidR="00922A48" w:rsidRPr="00922A48" w:rsidRDefault="00922A48" w:rsidP="00922A48">
            <w:r w:rsidRPr="00922A48">
              <w:t>Vybavenie nadstavby – predajné pulty</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4BF7C7" w14:textId="29C36FE3" w:rsidR="00922A48" w:rsidRPr="00922A48" w:rsidRDefault="00922A48" w:rsidP="00922A48">
            <w:pPr>
              <w:jc w:val="center"/>
            </w:pPr>
            <w:r w:rsidRPr="00922A48">
              <w:t>ano</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66D5CA5" w14:textId="77777777" w:rsidR="00922A48" w:rsidRPr="000A51A0" w:rsidRDefault="00922A48" w:rsidP="00922A48">
            <w:pPr>
              <w:jc w:val="center"/>
              <w:rPr>
                <w:color w:val="000000"/>
              </w:rPr>
            </w:pPr>
          </w:p>
        </w:tc>
      </w:tr>
      <w:tr w:rsidR="00922A48" w:rsidRPr="000A51A0" w14:paraId="16D33CC5"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FE16B40" w14:textId="3FBFFE61" w:rsidR="00922A48" w:rsidRPr="000A51A0" w:rsidRDefault="00922A48" w:rsidP="00922A48">
            <w:pPr>
              <w:jc w:val="center"/>
              <w:rPr>
                <w:color w:val="000000"/>
              </w:rPr>
            </w:pPr>
            <w:r w:rsidRPr="000A51A0">
              <w:rPr>
                <w:color w:val="000000"/>
              </w:rPr>
              <w:t>9</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5DC534F" w14:textId="5F8BF395" w:rsidR="00922A48" w:rsidRPr="00922A48" w:rsidRDefault="00922A48" w:rsidP="00922A48">
            <w:r w:rsidRPr="00922A48">
              <w:t>Vybavenie nadstavby – hygienické zázemie</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74EE77" w14:textId="49A81F3F" w:rsidR="00922A48" w:rsidRPr="00922A48" w:rsidRDefault="00922A48" w:rsidP="00922A48">
            <w:pPr>
              <w:jc w:val="center"/>
            </w:pPr>
            <w:r w:rsidRPr="00922A48">
              <w:t>ano</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0ED333B" w14:textId="77777777" w:rsidR="00922A48" w:rsidRPr="000A51A0" w:rsidRDefault="00922A48" w:rsidP="00922A48">
            <w:pPr>
              <w:jc w:val="center"/>
              <w:rPr>
                <w:color w:val="000000"/>
              </w:rPr>
            </w:pPr>
          </w:p>
        </w:tc>
      </w:tr>
      <w:tr w:rsidR="00922A48" w:rsidRPr="000A51A0" w14:paraId="3038BA68"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105CFF5" w14:textId="55073E45" w:rsidR="00922A48" w:rsidRPr="000A51A0" w:rsidRDefault="00922A48" w:rsidP="00922A48">
            <w:pPr>
              <w:jc w:val="center"/>
              <w:rPr>
                <w:color w:val="000000"/>
              </w:rPr>
            </w:pPr>
            <w:r w:rsidRPr="000A51A0">
              <w:rPr>
                <w:color w:val="000000"/>
              </w:rPr>
              <w:t>10</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707DC20" w14:textId="77777777" w:rsidR="00922A48" w:rsidRPr="000A51A0" w:rsidRDefault="00922A48" w:rsidP="00922A48">
            <w:r w:rsidRPr="000A51A0">
              <w:t>Diaľkové centrálne uzamykanie</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945D50" w14:textId="77777777" w:rsidR="00922A48" w:rsidRPr="000A51A0" w:rsidRDefault="00922A48" w:rsidP="00922A48">
            <w:pPr>
              <w:jc w:val="center"/>
            </w:pPr>
            <w:r w:rsidRPr="000A51A0">
              <w:t>ano</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CCADE9" w14:textId="77777777" w:rsidR="00922A48" w:rsidRPr="000A51A0" w:rsidRDefault="00922A48" w:rsidP="00922A48">
            <w:pPr>
              <w:jc w:val="center"/>
              <w:rPr>
                <w:color w:val="000000"/>
              </w:rPr>
            </w:pPr>
          </w:p>
        </w:tc>
      </w:tr>
      <w:tr w:rsidR="00922A48" w:rsidRPr="000A51A0" w14:paraId="4640978B"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06B27E1" w14:textId="43177E19" w:rsidR="00922A48" w:rsidRPr="000A51A0" w:rsidRDefault="00922A48" w:rsidP="00922A48">
            <w:pPr>
              <w:jc w:val="center"/>
              <w:rPr>
                <w:color w:val="000000"/>
              </w:rPr>
            </w:pPr>
            <w:r w:rsidRPr="000A51A0">
              <w:rPr>
                <w:color w:val="000000"/>
              </w:rPr>
              <w:t>11</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E5D90E" w14:textId="77777777" w:rsidR="00922A48" w:rsidRPr="000A51A0" w:rsidRDefault="00922A48" w:rsidP="00922A48">
            <w:r w:rsidRPr="000A51A0">
              <w:t>Elektronický imobilizér</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C49A4B" w14:textId="77777777" w:rsidR="00922A48" w:rsidRPr="000A51A0" w:rsidRDefault="00922A48" w:rsidP="00922A48">
            <w:pPr>
              <w:jc w:val="center"/>
            </w:pPr>
            <w:r w:rsidRPr="000A51A0">
              <w:t>ano</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600F87" w14:textId="77777777" w:rsidR="00922A48" w:rsidRPr="000A51A0" w:rsidRDefault="00922A48" w:rsidP="00922A48">
            <w:pPr>
              <w:jc w:val="center"/>
              <w:rPr>
                <w:color w:val="000000"/>
              </w:rPr>
            </w:pPr>
          </w:p>
        </w:tc>
      </w:tr>
      <w:tr w:rsidR="00922A48" w:rsidRPr="000A51A0" w14:paraId="23FF388D"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027FBF" w14:textId="6D4B0065" w:rsidR="00922A48" w:rsidRPr="000A51A0" w:rsidRDefault="00922A48" w:rsidP="00922A48">
            <w:pPr>
              <w:jc w:val="center"/>
              <w:rPr>
                <w:color w:val="000000"/>
              </w:rPr>
            </w:pPr>
            <w:r w:rsidRPr="000A51A0">
              <w:rPr>
                <w:color w:val="000000"/>
              </w:rPr>
              <w:t>12</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EB8A77" w14:textId="77777777" w:rsidR="00922A48" w:rsidRPr="000A51A0" w:rsidRDefault="00922A48" w:rsidP="00922A48">
            <w:r w:rsidRPr="000A51A0">
              <w:t>Posilňovač riadenia</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2BED64" w14:textId="77777777" w:rsidR="00922A48" w:rsidRPr="000A51A0" w:rsidRDefault="00922A48" w:rsidP="00922A48">
            <w:pPr>
              <w:jc w:val="center"/>
            </w:pPr>
            <w:r w:rsidRPr="000A51A0">
              <w:t>ano</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3F0066" w14:textId="77777777" w:rsidR="00922A48" w:rsidRPr="000A51A0" w:rsidRDefault="00922A48" w:rsidP="00922A48">
            <w:pPr>
              <w:jc w:val="center"/>
              <w:rPr>
                <w:color w:val="000000"/>
              </w:rPr>
            </w:pPr>
          </w:p>
        </w:tc>
      </w:tr>
      <w:tr w:rsidR="00922A48" w:rsidRPr="000A51A0" w14:paraId="2649D6D8"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129377E" w14:textId="5108B4EB" w:rsidR="00922A48" w:rsidRPr="000A51A0" w:rsidRDefault="00922A48" w:rsidP="00922A48">
            <w:pPr>
              <w:jc w:val="center"/>
              <w:rPr>
                <w:color w:val="000000"/>
              </w:rPr>
            </w:pPr>
            <w:r w:rsidRPr="000A51A0">
              <w:rPr>
                <w:color w:val="000000"/>
              </w:rPr>
              <w:t>13</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428E13" w14:textId="77777777" w:rsidR="00922A48" w:rsidRPr="000A51A0" w:rsidRDefault="00922A48" w:rsidP="00922A48">
            <w:r w:rsidRPr="000A51A0">
              <w:t>Objem nádrže</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515CAD" w14:textId="2B7A093D" w:rsidR="00922A48" w:rsidRPr="000A51A0" w:rsidRDefault="00922A48" w:rsidP="00922A48">
            <w:pPr>
              <w:jc w:val="center"/>
            </w:pPr>
            <w:r w:rsidRPr="000A51A0">
              <w:t>Min. 80 l</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5D105E" w14:textId="77777777" w:rsidR="00922A48" w:rsidRPr="000A51A0" w:rsidRDefault="00922A48" w:rsidP="00922A48">
            <w:pPr>
              <w:jc w:val="center"/>
              <w:rPr>
                <w:color w:val="000000"/>
              </w:rPr>
            </w:pPr>
          </w:p>
        </w:tc>
      </w:tr>
      <w:tr w:rsidR="00922A48" w:rsidRPr="000A51A0" w14:paraId="51F90879"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C3D722" w14:textId="79BB8867" w:rsidR="00922A48" w:rsidRPr="000A51A0" w:rsidRDefault="00922A48" w:rsidP="00922A48">
            <w:pPr>
              <w:jc w:val="center"/>
              <w:rPr>
                <w:color w:val="000000"/>
              </w:rPr>
            </w:pPr>
            <w:r w:rsidRPr="000A51A0">
              <w:rPr>
                <w:color w:val="000000"/>
              </w:rPr>
              <w:t>1</w:t>
            </w:r>
            <w:r>
              <w:rPr>
                <w:color w:val="000000"/>
              </w:rPr>
              <w:t>4</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9213C2B" w14:textId="77777777" w:rsidR="00922A48" w:rsidRPr="000A51A0" w:rsidRDefault="00922A48" w:rsidP="00922A48">
            <w:r w:rsidRPr="000A51A0">
              <w:t>Zosilnené zadné pruženie</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B0E3189" w14:textId="77777777" w:rsidR="00922A48" w:rsidRPr="000A51A0" w:rsidRDefault="00922A48" w:rsidP="00922A48">
            <w:pPr>
              <w:jc w:val="center"/>
            </w:pPr>
            <w:r w:rsidRPr="000A51A0">
              <w:t>ano</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A8F2E89" w14:textId="77777777" w:rsidR="00922A48" w:rsidRPr="000A51A0" w:rsidRDefault="00922A48" w:rsidP="00922A48">
            <w:pPr>
              <w:jc w:val="center"/>
              <w:rPr>
                <w:color w:val="000000"/>
              </w:rPr>
            </w:pPr>
          </w:p>
        </w:tc>
      </w:tr>
      <w:tr w:rsidR="00922A48" w:rsidRPr="000A51A0" w14:paraId="35A49554"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C6E777" w14:textId="2BB2CADB" w:rsidR="00922A48" w:rsidRPr="000A51A0" w:rsidRDefault="00922A48" w:rsidP="00922A48">
            <w:pPr>
              <w:jc w:val="center"/>
              <w:rPr>
                <w:color w:val="000000"/>
              </w:rPr>
            </w:pPr>
            <w:r w:rsidRPr="000A51A0">
              <w:rPr>
                <w:color w:val="000000"/>
              </w:rPr>
              <w:t>1</w:t>
            </w:r>
            <w:r>
              <w:rPr>
                <w:color w:val="000000"/>
              </w:rPr>
              <w:t>5</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EAAB472" w14:textId="77777777" w:rsidR="00922A48" w:rsidRPr="000A51A0" w:rsidRDefault="00922A48" w:rsidP="00922A48">
            <w:r w:rsidRPr="000A51A0">
              <w:t>Klimatizácia</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D948B0" w14:textId="77777777" w:rsidR="00922A48" w:rsidRPr="000A51A0" w:rsidRDefault="00922A48" w:rsidP="00922A48">
            <w:pPr>
              <w:jc w:val="center"/>
            </w:pPr>
            <w:r w:rsidRPr="000A51A0">
              <w:t>ano</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BC66885" w14:textId="77777777" w:rsidR="00922A48" w:rsidRPr="000A51A0" w:rsidRDefault="00922A48" w:rsidP="00922A48">
            <w:pPr>
              <w:jc w:val="center"/>
              <w:rPr>
                <w:color w:val="000000"/>
              </w:rPr>
            </w:pPr>
          </w:p>
        </w:tc>
      </w:tr>
    </w:tbl>
    <w:p w14:paraId="111EA300" w14:textId="77777777" w:rsidR="00471C8B" w:rsidRPr="000A51A0" w:rsidRDefault="00471C8B" w:rsidP="00471C8B">
      <w:pPr>
        <w:autoSpaceDE w:val="0"/>
        <w:autoSpaceDN w:val="0"/>
        <w:adjustRightInd w:val="0"/>
        <w:jc w:val="both"/>
        <w:rPr>
          <w:i/>
        </w:rPr>
      </w:pPr>
    </w:p>
    <w:p w14:paraId="41E86310" w14:textId="77777777" w:rsidR="00673B0D" w:rsidRPr="00673B0D" w:rsidRDefault="00673B0D" w:rsidP="00673B0D">
      <w:pPr>
        <w:autoSpaceDE w:val="0"/>
        <w:autoSpaceDN w:val="0"/>
        <w:adjustRightInd w:val="0"/>
        <w:jc w:val="both"/>
        <w:rPr>
          <w:i/>
          <w:sz w:val="20"/>
          <w:szCs w:val="20"/>
        </w:rPr>
      </w:pPr>
      <w:r w:rsidRPr="00906D27">
        <w:rPr>
          <w:i/>
        </w:rPr>
        <w:t xml:space="preserve"> </w:t>
      </w:r>
      <w:r w:rsidRPr="00673B0D">
        <w:rPr>
          <w:i/>
          <w:sz w:val="20"/>
          <w:szCs w:val="20"/>
        </w:rPr>
        <w:t xml:space="preserve">* Splnenie podmienky / Ponúkané parametre vypĺňa uchádzač podľa ponúkaného stroja buď uvedením presných parametrov, alebo výberom z uvedených možností: </w:t>
      </w:r>
    </w:p>
    <w:p w14:paraId="0B2D42DE" w14:textId="77777777" w:rsidR="00673B0D" w:rsidRPr="00673B0D" w:rsidRDefault="00673B0D" w:rsidP="00673B0D">
      <w:pPr>
        <w:autoSpaceDE w:val="0"/>
        <w:autoSpaceDN w:val="0"/>
        <w:adjustRightInd w:val="0"/>
        <w:ind w:firstLine="708"/>
        <w:jc w:val="both"/>
        <w:rPr>
          <w:i/>
          <w:sz w:val="20"/>
          <w:szCs w:val="20"/>
        </w:rPr>
      </w:pPr>
      <w:r w:rsidRPr="00673B0D">
        <w:rPr>
          <w:i/>
          <w:sz w:val="20"/>
          <w:szCs w:val="20"/>
        </w:rPr>
        <w:t>ÁNO – ponúkaná služba spĺňa uvedené podmienky</w:t>
      </w:r>
    </w:p>
    <w:p w14:paraId="626B0142" w14:textId="77777777" w:rsidR="00673B0D" w:rsidRPr="00673B0D" w:rsidRDefault="00673B0D" w:rsidP="00673B0D">
      <w:pPr>
        <w:autoSpaceDE w:val="0"/>
        <w:autoSpaceDN w:val="0"/>
        <w:adjustRightInd w:val="0"/>
        <w:ind w:firstLine="708"/>
        <w:jc w:val="both"/>
        <w:rPr>
          <w:i/>
          <w:sz w:val="20"/>
          <w:szCs w:val="20"/>
        </w:rPr>
      </w:pPr>
      <w:r w:rsidRPr="00673B0D">
        <w:rPr>
          <w:i/>
          <w:sz w:val="20"/>
          <w:szCs w:val="20"/>
        </w:rPr>
        <w:t>NIE – ponúkaná služba uvedené  podmienky nespĺňa</w:t>
      </w:r>
    </w:p>
    <w:p w14:paraId="131AE661" w14:textId="77777777" w:rsidR="001B3DD2" w:rsidRPr="00EB30EA" w:rsidRDefault="001B3DD2" w:rsidP="001B3DD2"/>
    <w:p w14:paraId="7FA1B55B" w14:textId="77777777" w:rsidR="00673B0D" w:rsidRPr="002768C5" w:rsidRDefault="00673B0D" w:rsidP="00673B0D">
      <w:pPr>
        <w:ind w:firstLine="709"/>
        <w:rPr>
          <w:szCs w:val="22"/>
        </w:rPr>
      </w:pPr>
      <w:r w:rsidRPr="002768C5">
        <w:rPr>
          <w:szCs w:val="22"/>
        </w:rPr>
        <w:t>V .................., dňa..............</w:t>
      </w:r>
    </w:p>
    <w:p w14:paraId="79B7665B" w14:textId="77777777" w:rsidR="00673B0D" w:rsidRPr="002768C5" w:rsidRDefault="00673B0D" w:rsidP="00673B0D">
      <w:pPr>
        <w:ind w:left="5387"/>
        <w:jc w:val="center"/>
        <w:rPr>
          <w:szCs w:val="22"/>
        </w:rPr>
      </w:pPr>
      <w:r w:rsidRPr="002768C5">
        <w:rPr>
          <w:szCs w:val="22"/>
        </w:rPr>
        <w:t>..................................................................</w:t>
      </w:r>
    </w:p>
    <w:p w14:paraId="0BDEAC78" w14:textId="77777777" w:rsidR="00673B0D" w:rsidRDefault="00673B0D" w:rsidP="00673B0D">
      <w:pPr>
        <w:rPr>
          <w:szCs w:val="22"/>
        </w:rPr>
      </w:pPr>
      <w:r>
        <w:rPr>
          <w:szCs w:val="22"/>
        </w:rPr>
        <w:t xml:space="preserve">                                                                                       </w:t>
      </w:r>
      <w:r w:rsidRPr="002768C5">
        <w:rPr>
          <w:szCs w:val="22"/>
        </w:rPr>
        <w:t>Meno a</w:t>
      </w:r>
      <w:r>
        <w:rPr>
          <w:szCs w:val="22"/>
        </w:rPr>
        <w:t> </w:t>
      </w:r>
      <w:r w:rsidRPr="002768C5">
        <w:rPr>
          <w:szCs w:val="22"/>
        </w:rPr>
        <w:t>podpis</w:t>
      </w:r>
      <w:r>
        <w:rPr>
          <w:szCs w:val="22"/>
        </w:rPr>
        <w:t xml:space="preserve">  </w:t>
      </w:r>
      <w:r w:rsidRPr="002768C5">
        <w:rPr>
          <w:szCs w:val="22"/>
        </w:rPr>
        <w:t>osoby oprávnenej zastupovať</w:t>
      </w:r>
      <w:r>
        <w:rPr>
          <w:szCs w:val="22"/>
        </w:rPr>
        <w:t xml:space="preserve"> </w:t>
      </w:r>
    </w:p>
    <w:p w14:paraId="0A04DE0D" w14:textId="77777777" w:rsidR="001B3DD2" w:rsidRPr="00EB30EA" w:rsidRDefault="001B3DD2" w:rsidP="001B3DD2">
      <w:pPr>
        <w:pStyle w:val="Zkladntext3"/>
        <w:jc w:val="left"/>
        <w:rPr>
          <w:rFonts w:ascii="Times New Roman" w:hAnsi="Times New Roman"/>
          <w:sz w:val="24"/>
          <w:szCs w:val="24"/>
        </w:rPr>
      </w:pPr>
      <w:r w:rsidRPr="00EB30EA">
        <w:rPr>
          <w:rFonts w:ascii="Times New Roman" w:hAnsi="Times New Roman"/>
          <w:sz w:val="24"/>
          <w:szCs w:val="24"/>
        </w:rPr>
        <w:br w:type="page"/>
      </w:r>
    </w:p>
    <w:p w14:paraId="77C73EC8" w14:textId="77777777" w:rsidR="001B3DD2" w:rsidRDefault="001B3DD2" w:rsidP="001B3DD2">
      <w:pPr>
        <w:pStyle w:val="Zkladntext3"/>
        <w:jc w:val="left"/>
        <w:rPr>
          <w:rFonts w:ascii="Times New Roman" w:hAnsi="Times New Roman"/>
          <w:b/>
          <w:bCs/>
          <w:sz w:val="24"/>
          <w:szCs w:val="24"/>
          <w:u w:val="single"/>
        </w:rPr>
      </w:pPr>
    </w:p>
    <w:p w14:paraId="31C0895A" w14:textId="77777777" w:rsidR="001B3DD2" w:rsidRPr="00EB30EA" w:rsidRDefault="001B3DD2" w:rsidP="001B3DD2">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Príloha č. 2</w:t>
      </w:r>
    </w:p>
    <w:p w14:paraId="4261FD90" w14:textId="77777777" w:rsidR="001B3DD2" w:rsidRPr="00EB30EA" w:rsidRDefault="001B3DD2" w:rsidP="001B3DD2">
      <w:pPr>
        <w:pStyle w:val="Zkladntext3"/>
        <w:rPr>
          <w:rFonts w:ascii="Times New Roman" w:hAnsi="Times New Roman"/>
          <w:b/>
          <w:sz w:val="24"/>
          <w:szCs w:val="24"/>
        </w:rPr>
      </w:pPr>
    </w:p>
    <w:tbl>
      <w:tblPr>
        <w:tblW w:w="9796" w:type="dxa"/>
        <w:tblCellMar>
          <w:left w:w="0" w:type="dxa"/>
          <w:right w:w="0" w:type="dxa"/>
        </w:tblCellMar>
        <w:tblLook w:val="04A0" w:firstRow="1" w:lastRow="0" w:firstColumn="1" w:lastColumn="0" w:noHBand="0" w:noVBand="1"/>
      </w:tblPr>
      <w:tblGrid>
        <w:gridCol w:w="9796"/>
      </w:tblGrid>
      <w:tr w:rsidR="001B3DD2" w14:paraId="0ABC4894" w14:textId="77777777" w:rsidTr="0005439A">
        <w:trPr>
          <w:trHeight w:val="375"/>
        </w:trPr>
        <w:tc>
          <w:tcPr>
            <w:tcW w:w="9796" w:type="dxa"/>
            <w:noWrap/>
            <w:tcMar>
              <w:top w:w="15" w:type="dxa"/>
              <w:left w:w="15" w:type="dxa"/>
              <w:bottom w:w="0" w:type="dxa"/>
              <w:right w:w="15" w:type="dxa"/>
            </w:tcMar>
            <w:vAlign w:val="bottom"/>
            <w:hideMark/>
          </w:tcPr>
          <w:p w14:paraId="0787CAFF" w14:textId="1EF15E3C" w:rsidR="001B3DD2" w:rsidRPr="00673B0D" w:rsidRDefault="00673B0D" w:rsidP="0005439A">
            <w:pPr>
              <w:jc w:val="center"/>
              <w:rPr>
                <w:b/>
                <w:bCs/>
                <w:sz w:val="28"/>
                <w:szCs w:val="28"/>
              </w:rPr>
            </w:pPr>
            <w:r w:rsidRPr="00673B0D">
              <w:rPr>
                <w:b/>
                <w:bCs/>
                <w:sz w:val="28"/>
                <w:szCs w:val="28"/>
              </w:rPr>
              <w:t>Modernizácia podnikania v spoločnosti Tofako plus s.r.</w:t>
            </w:r>
            <w:r w:rsidRPr="000A51A0">
              <w:rPr>
                <w:b/>
                <w:bCs/>
                <w:sz w:val="28"/>
                <w:szCs w:val="28"/>
              </w:rPr>
              <w:t xml:space="preserve">o. – </w:t>
            </w:r>
            <w:r w:rsidR="000A51A0" w:rsidRPr="000A51A0">
              <w:rPr>
                <w:b/>
                <w:bCs/>
                <w:sz w:val="28"/>
                <w:szCs w:val="28"/>
              </w:rPr>
              <w:t>pojazdná predajňa</w:t>
            </w:r>
          </w:p>
          <w:p w14:paraId="7F834524" w14:textId="77777777" w:rsidR="001B3DD2" w:rsidRPr="002768C5" w:rsidRDefault="001B3DD2" w:rsidP="0005439A">
            <w:pPr>
              <w:jc w:val="center"/>
            </w:pPr>
          </w:p>
          <w:p w14:paraId="6A00723B" w14:textId="77777777" w:rsidR="001B3DD2" w:rsidRPr="00BA4B05" w:rsidRDefault="001B3DD2" w:rsidP="0005439A">
            <w:r w:rsidRPr="00BA4B05">
              <w:t>Uchádzač:  ........................................................................</w:t>
            </w:r>
          </w:p>
          <w:p w14:paraId="2E2B40E3" w14:textId="77777777" w:rsidR="001B3DD2" w:rsidRPr="00BA4B05" w:rsidRDefault="001B3DD2" w:rsidP="0005439A">
            <w:r w:rsidRPr="00BA4B05">
              <w:t>Adresa sídla, miesta podnikania alebo pobytu: ....................................</w:t>
            </w:r>
          </w:p>
          <w:p w14:paraId="4C651D2E" w14:textId="77777777" w:rsidR="001B3DD2" w:rsidRPr="00BA4B05" w:rsidRDefault="001B3DD2" w:rsidP="0005439A">
            <w:r w:rsidRPr="00BA4B05">
              <w:t>IČO: ........................................</w:t>
            </w:r>
          </w:p>
          <w:p w14:paraId="5E1D49F2" w14:textId="77777777" w:rsidR="001B3DD2" w:rsidRPr="00BA4B05" w:rsidRDefault="001B3DD2" w:rsidP="0005439A">
            <w:r w:rsidRPr="00BA4B05">
              <w:t>Štatutárny zástupca: ...................................</w:t>
            </w:r>
          </w:p>
          <w:p w14:paraId="24AAB9C2" w14:textId="77777777" w:rsidR="001B3DD2" w:rsidRDefault="001B3DD2" w:rsidP="0005439A">
            <w:pPr>
              <w:snapToGrid w:val="0"/>
              <w:jc w:val="center"/>
              <w:outlineLvl w:val="0"/>
              <w:rPr>
                <w:b/>
                <w:szCs w:val="22"/>
              </w:rPr>
            </w:pPr>
          </w:p>
          <w:p w14:paraId="44A51015" w14:textId="77777777" w:rsidR="001B3DD2" w:rsidRDefault="001B3DD2" w:rsidP="0005439A">
            <w:pPr>
              <w:snapToGrid w:val="0"/>
              <w:jc w:val="center"/>
              <w:outlineLvl w:val="0"/>
              <w:rPr>
                <w:b/>
                <w:sz w:val="28"/>
                <w:szCs w:val="28"/>
              </w:rPr>
            </w:pPr>
          </w:p>
          <w:p w14:paraId="0B66CFD9" w14:textId="77777777" w:rsidR="001B3DD2" w:rsidRDefault="001B3DD2" w:rsidP="0005439A">
            <w:pPr>
              <w:snapToGrid w:val="0"/>
              <w:jc w:val="center"/>
              <w:outlineLvl w:val="0"/>
              <w:rPr>
                <w:b/>
                <w:sz w:val="28"/>
                <w:szCs w:val="28"/>
              </w:rPr>
            </w:pPr>
            <w:r w:rsidRPr="00C363A7">
              <w:rPr>
                <w:b/>
                <w:sz w:val="28"/>
                <w:szCs w:val="28"/>
              </w:rPr>
              <w:t>Návrh na plnenie kritérií  na vyhodnotenie ponúk</w:t>
            </w:r>
          </w:p>
          <w:p w14:paraId="7AA11B8B" w14:textId="77777777" w:rsidR="001B3DD2" w:rsidRPr="00870CD7" w:rsidRDefault="001B3DD2" w:rsidP="0005439A">
            <w:pPr>
              <w:snapToGrid w:val="0"/>
              <w:jc w:val="center"/>
              <w:outlineLvl w:val="0"/>
              <w:rPr>
                <w:b/>
                <w:sz w:val="28"/>
                <w:szCs w:val="28"/>
              </w:rPr>
            </w:pPr>
          </w:p>
          <w:tbl>
            <w:tblPr>
              <w:tblW w:w="9481" w:type="dxa"/>
              <w:tblCellMar>
                <w:left w:w="70" w:type="dxa"/>
                <w:right w:w="70" w:type="dxa"/>
              </w:tblCellMar>
              <w:tblLook w:val="04A0" w:firstRow="1" w:lastRow="0" w:firstColumn="1" w:lastColumn="0" w:noHBand="0" w:noVBand="1"/>
            </w:tblPr>
            <w:tblGrid>
              <w:gridCol w:w="700"/>
              <w:gridCol w:w="3394"/>
              <w:gridCol w:w="1134"/>
              <w:gridCol w:w="1985"/>
              <w:gridCol w:w="2268"/>
            </w:tblGrid>
            <w:tr w:rsidR="00471C8B" w:rsidRPr="00D2006C" w14:paraId="2AE8B705" w14:textId="77777777" w:rsidTr="00471C8B">
              <w:trPr>
                <w:trHeight w:val="1056"/>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87DF4" w14:textId="77777777" w:rsidR="00471C8B" w:rsidRPr="002C455C" w:rsidRDefault="00471C8B" w:rsidP="00D2006C">
                  <w:pPr>
                    <w:rPr>
                      <w:color w:val="000000"/>
                    </w:rPr>
                  </w:pPr>
                  <w:r w:rsidRPr="002C455C">
                    <w:rPr>
                      <w:color w:val="000000"/>
                    </w:rPr>
                    <w:t>Por.č.</w:t>
                  </w:r>
                </w:p>
              </w:tc>
              <w:tc>
                <w:tcPr>
                  <w:tcW w:w="3394" w:type="dxa"/>
                  <w:tcBorders>
                    <w:top w:val="single" w:sz="4" w:space="0" w:color="auto"/>
                    <w:left w:val="nil"/>
                    <w:bottom w:val="single" w:sz="4" w:space="0" w:color="auto"/>
                    <w:right w:val="single" w:sz="4" w:space="0" w:color="auto"/>
                  </w:tcBorders>
                  <w:shd w:val="clear" w:color="auto" w:fill="auto"/>
                  <w:vAlign w:val="center"/>
                  <w:hideMark/>
                </w:tcPr>
                <w:p w14:paraId="2A94E697" w14:textId="486CCE52" w:rsidR="00471C8B" w:rsidRPr="002C455C" w:rsidRDefault="00471C8B" w:rsidP="00D2006C">
                  <w:pPr>
                    <w:rPr>
                      <w:color w:val="000000"/>
                    </w:rPr>
                  </w:pPr>
                  <w:r>
                    <w:rPr>
                      <w:color w:val="000000"/>
                    </w:rPr>
                    <w:t>Názov položky</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5EE661" w14:textId="1E8E380B" w:rsidR="00471C8B" w:rsidRPr="002C455C" w:rsidRDefault="00471C8B" w:rsidP="00D2006C">
                  <w:pPr>
                    <w:jc w:val="center"/>
                    <w:rPr>
                      <w:color w:val="000000"/>
                    </w:rPr>
                  </w:pPr>
                  <w:r w:rsidRPr="002C455C">
                    <w:rPr>
                      <w:color w:val="000000"/>
                    </w:rPr>
                    <w:t>Počet ks</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D95A7BF" w14:textId="77777777" w:rsidR="00471C8B" w:rsidRDefault="00471C8B" w:rsidP="00D2006C">
                  <w:pPr>
                    <w:jc w:val="center"/>
                    <w:rPr>
                      <w:color w:val="000000"/>
                    </w:rPr>
                  </w:pPr>
                  <w:r w:rsidRPr="002C455C">
                    <w:rPr>
                      <w:color w:val="000000"/>
                    </w:rPr>
                    <w:t>Jednotková cena</w:t>
                  </w:r>
                  <w:r>
                    <w:rPr>
                      <w:color w:val="000000"/>
                    </w:rPr>
                    <w:t xml:space="preserve"> v EUR</w:t>
                  </w:r>
                  <w:r w:rsidRPr="002C455C">
                    <w:rPr>
                      <w:color w:val="000000"/>
                    </w:rPr>
                    <w:t xml:space="preserve"> bez DPH</w:t>
                  </w:r>
                </w:p>
                <w:p w14:paraId="2CB8E192" w14:textId="6107950D" w:rsidR="00471C8B" w:rsidRPr="002C455C" w:rsidRDefault="00471C8B" w:rsidP="00D2006C">
                  <w:pPr>
                    <w:jc w:val="center"/>
                    <w:rPr>
                      <w:color w:val="000000"/>
                    </w:rPr>
                  </w:pPr>
                  <w:r>
                    <w:rPr>
                      <w:color w:val="000000"/>
                    </w:rPr>
                    <w:t>(kritérium)</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401FA36" w14:textId="77777777" w:rsidR="00471C8B" w:rsidRPr="002C455C" w:rsidRDefault="00471C8B" w:rsidP="00D2006C">
                  <w:pPr>
                    <w:jc w:val="center"/>
                    <w:rPr>
                      <w:color w:val="000000"/>
                    </w:rPr>
                  </w:pPr>
                  <w:r w:rsidRPr="002C455C">
                    <w:rPr>
                      <w:color w:val="000000"/>
                    </w:rPr>
                    <w:t>Cena celkom v EUR s DPH</w:t>
                  </w:r>
                </w:p>
              </w:tc>
            </w:tr>
            <w:tr w:rsidR="00471C8B" w:rsidRPr="00D2006C" w14:paraId="738E3A10" w14:textId="77777777" w:rsidTr="00471C8B">
              <w:trPr>
                <w:trHeight w:val="552"/>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CC206A5" w14:textId="77777777" w:rsidR="00471C8B" w:rsidRPr="002C455C" w:rsidRDefault="00471C8B" w:rsidP="00673B0D">
                  <w:pPr>
                    <w:jc w:val="center"/>
                    <w:rPr>
                      <w:color w:val="000000"/>
                    </w:rPr>
                  </w:pPr>
                  <w:r w:rsidRPr="002C455C">
                    <w:rPr>
                      <w:color w:val="000000"/>
                    </w:rPr>
                    <w:t>1</w:t>
                  </w:r>
                </w:p>
              </w:tc>
              <w:tc>
                <w:tcPr>
                  <w:tcW w:w="3394" w:type="dxa"/>
                  <w:tcBorders>
                    <w:top w:val="nil"/>
                    <w:left w:val="nil"/>
                    <w:bottom w:val="single" w:sz="4" w:space="0" w:color="auto"/>
                    <w:right w:val="single" w:sz="4" w:space="0" w:color="auto"/>
                  </w:tcBorders>
                  <w:shd w:val="clear" w:color="auto" w:fill="auto"/>
                  <w:vAlign w:val="center"/>
                  <w:hideMark/>
                </w:tcPr>
                <w:p w14:paraId="7A85BAE2" w14:textId="03C46F0D" w:rsidR="00471C8B" w:rsidRPr="00471C8B" w:rsidRDefault="00471C8B" w:rsidP="00673B0D">
                  <w:pPr>
                    <w:rPr>
                      <w:color w:val="000000"/>
                    </w:rPr>
                  </w:pPr>
                  <w:r w:rsidRPr="00471C8B">
                    <w:rPr>
                      <w:color w:val="000000"/>
                    </w:rPr>
                    <w:t xml:space="preserve">Automobil </w:t>
                  </w:r>
                  <w:r w:rsidR="00922A48">
                    <w:rPr>
                      <w:color w:val="000000"/>
                    </w:rPr>
                    <w:t>– pojazdná predajňa</w:t>
                  </w:r>
                  <w:r w:rsidRPr="00471C8B">
                    <w:rPr>
                      <w:color w:val="000000"/>
                    </w:rPr>
                    <w:t xml:space="preserve"> pekárenských výrobkov (doplniť typové označenie/názov/výrobcu)</w:t>
                  </w:r>
                </w:p>
              </w:tc>
              <w:tc>
                <w:tcPr>
                  <w:tcW w:w="1134" w:type="dxa"/>
                  <w:tcBorders>
                    <w:top w:val="nil"/>
                    <w:left w:val="nil"/>
                    <w:bottom w:val="single" w:sz="4" w:space="0" w:color="auto"/>
                    <w:right w:val="single" w:sz="4" w:space="0" w:color="auto"/>
                  </w:tcBorders>
                  <w:shd w:val="clear" w:color="auto" w:fill="auto"/>
                  <w:vAlign w:val="center"/>
                  <w:hideMark/>
                </w:tcPr>
                <w:p w14:paraId="775F7339" w14:textId="77777777" w:rsidR="00471C8B" w:rsidRPr="002C455C" w:rsidRDefault="00471C8B" w:rsidP="00673B0D">
                  <w:pPr>
                    <w:jc w:val="center"/>
                    <w:rPr>
                      <w:color w:val="000000"/>
                    </w:rPr>
                  </w:pPr>
                  <w:r w:rsidRPr="002C455C">
                    <w:rPr>
                      <w:color w:val="000000"/>
                    </w:rPr>
                    <w:t>1</w:t>
                  </w:r>
                </w:p>
              </w:tc>
              <w:tc>
                <w:tcPr>
                  <w:tcW w:w="1985" w:type="dxa"/>
                  <w:tcBorders>
                    <w:top w:val="nil"/>
                    <w:left w:val="nil"/>
                    <w:bottom w:val="single" w:sz="4" w:space="0" w:color="auto"/>
                    <w:right w:val="single" w:sz="4" w:space="0" w:color="auto"/>
                  </w:tcBorders>
                  <w:shd w:val="clear" w:color="auto" w:fill="auto"/>
                  <w:vAlign w:val="center"/>
                  <w:hideMark/>
                </w:tcPr>
                <w:p w14:paraId="23D44D1E" w14:textId="77777777" w:rsidR="00471C8B" w:rsidRPr="002C455C" w:rsidRDefault="00471C8B" w:rsidP="00673B0D">
                  <w:pPr>
                    <w:jc w:val="center"/>
                    <w:rPr>
                      <w:color w:val="000000"/>
                    </w:rPr>
                  </w:pPr>
                  <w:r w:rsidRPr="002C455C">
                    <w:rPr>
                      <w:color w:val="000000"/>
                    </w:rPr>
                    <w:t> </w:t>
                  </w:r>
                </w:p>
              </w:tc>
              <w:tc>
                <w:tcPr>
                  <w:tcW w:w="2268" w:type="dxa"/>
                  <w:tcBorders>
                    <w:top w:val="nil"/>
                    <w:left w:val="nil"/>
                    <w:bottom w:val="single" w:sz="4" w:space="0" w:color="auto"/>
                    <w:right w:val="single" w:sz="4" w:space="0" w:color="auto"/>
                  </w:tcBorders>
                  <w:shd w:val="clear" w:color="auto" w:fill="auto"/>
                  <w:vAlign w:val="center"/>
                  <w:hideMark/>
                </w:tcPr>
                <w:p w14:paraId="504148AF" w14:textId="77777777" w:rsidR="00471C8B" w:rsidRPr="002C455C" w:rsidRDefault="00471C8B" w:rsidP="00673B0D">
                  <w:pPr>
                    <w:jc w:val="center"/>
                    <w:rPr>
                      <w:color w:val="000000"/>
                    </w:rPr>
                  </w:pPr>
                  <w:r w:rsidRPr="002C455C">
                    <w:rPr>
                      <w:color w:val="000000"/>
                    </w:rPr>
                    <w:t> </w:t>
                  </w:r>
                </w:p>
              </w:tc>
            </w:tr>
          </w:tbl>
          <w:p w14:paraId="413E3677" w14:textId="77777777" w:rsidR="001B3DD2" w:rsidRDefault="001B3DD2" w:rsidP="0005439A">
            <w:pPr>
              <w:jc w:val="center"/>
              <w:rPr>
                <w:b/>
                <w:bCs/>
                <w:color w:val="000000"/>
                <w:sz w:val="28"/>
                <w:szCs w:val="28"/>
              </w:rPr>
            </w:pPr>
          </w:p>
        </w:tc>
      </w:tr>
    </w:tbl>
    <w:p w14:paraId="743904F8" w14:textId="77777777" w:rsidR="001B3DD2" w:rsidRDefault="001B3DD2" w:rsidP="001B3DD2">
      <w:pPr>
        <w:ind w:firstLine="709"/>
        <w:rPr>
          <w:szCs w:val="22"/>
        </w:rPr>
      </w:pPr>
    </w:p>
    <w:p w14:paraId="6E1CF8A5" w14:textId="77777777" w:rsidR="002F704D" w:rsidRDefault="002F704D" w:rsidP="001B3DD2">
      <w:pPr>
        <w:ind w:firstLine="709"/>
        <w:rPr>
          <w:szCs w:val="22"/>
        </w:rPr>
      </w:pPr>
    </w:p>
    <w:p w14:paraId="6F4E1D3A" w14:textId="77777777" w:rsidR="002F704D" w:rsidRDefault="002F704D" w:rsidP="001B3DD2">
      <w:pPr>
        <w:ind w:firstLine="709"/>
        <w:rPr>
          <w:szCs w:val="22"/>
        </w:rPr>
      </w:pPr>
    </w:p>
    <w:p w14:paraId="4A808891" w14:textId="687BC554" w:rsidR="001B3DD2" w:rsidRPr="002768C5" w:rsidRDefault="001B3DD2" w:rsidP="001B3DD2">
      <w:pPr>
        <w:ind w:firstLine="709"/>
        <w:rPr>
          <w:szCs w:val="22"/>
        </w:rPr>
      </w:pPr>
      <w:r w:rsidRPr="002768C5">
        <w:rPr>
          <w:szCs w:val="22"/>
        </w:rPr>
        <w:t>V .................., dňa..............</w:t>
      </w:r>
    </w:p>
    <w:p w14:paraId="400400DC" w14:textId="77777777" w:rsidR="001B3DD2" w:rsidRPr="002768C5" w:rsidRDefault="001B3DD2" w:rsidP="001B3DD2">
      <w:pPr>
        <w:ind w:left="5387"/>
        <w:jc w:val="center"/>
        <w:rPr>
          <w:szCs w:val="22"/>
        </w:rPr>
      </w:pPr>
      <w:r w:rsidRPr="002768C5">
        <w:rPr>
          <w:szCs w:val="22"/>
        </w:rPr>
        <w:t>..................................................................</w:t>
      </w:r>
    </w:p>
    <w:p w14:paraId="74A1DE1F" w14:textId="6933BF95" w:rsidR="001B3DD2" w:rsidRDefault="001B3DD2" w:rsidP="001B3DD2">
      <w:pPr>
        <w:rPr>
          <w:szCs w:val="22"/>
        </w:rPr>
      </w:pPr>
      <w:r>
        <w:rPr>
          <w:szCs w:val="22"/>
        </w:rPr>
        <w:t xml:space="preserve">                                                                                       </w:t>
      </w:r>
      <w:r w:rsidRPr="002768C5">
        <w:rPr>
          <w:szCs w:val="22"/>
        </w:rPr>
        <w:t>Meno a</w:t>
      </w:r>
      <w:r>
        <w:rPr>
          <w:szCs w:val="22"/>
        </w:rPr>
        <w:t> </w:t>
      </w:r>
      <w:r w:rsidRPr="002768C5">
        <w:rPr>
          <w:szCs w:val="22"/>
        </w:rPr>
        <w:t>podpis</w:t>
      </w:r>
      <w:r>
        <w:rPr>
          <w:szCs w:val="22"/>
        </w:rPr>
        <w:t xml:space="preserve">  </w:t>
      </w:r>
      <w:r w:rsidRPr="002768C5">
        <w:rPr>
          <w:szCs w:val="22"/>
        </w:rPr>
        <w:t>osoby oprávnenej zastupovať</w:t>
      </w:r>
      <w:r>
        <w:rPr>
          <w:szCs w:val="22"/>
        </w:rPr>
        <w:t xml:space="preserve"> </w:t>
      </w:r>
    </w:p>
    <w:p w14:paraId="00D3422D" w14:textId="77777777" w:rsidR="001B3DD2" w:rsidRPr="00EB30EA" w:rsidRDefault="001B3DD2" w:rsidP="001B3DD2">
      <w:pPr>
        <w:rPr>
          <w:szCs w:val="22"/>
        </w:rPr>
      </w:pPr>
    </w:p>
    <w:p w14:paraId="439E7604" w14:textId="77777777" w:rsidR="001B3DD2" w:rsidRPr="00EB30EA" w:rsidRDefault="001B3DD2" w:rsidP="001B3DD2">
      <w:pPr>
        <w:pStyle w:val="Zkladntext3"/>
        <w:jc w:val="left"/>
        <w:rPr>
          <w:rFonts w:ascii="Times New Roman" w:hAnsi="Times New Roman"/>
          <w:sz w:val="22"/>
          <w:szCs w:val="22"/>
        </w:rPr>
      </w:pPr>
    </w:p>
    <w:p w14:paraId="31223DBD" w14:textId="77777777" w:rsidR="001B3DD2" w:rsidRDefault="001B3DD2" w:rsidP="001B3DD2">
      <w:pPr>
        <w:pStyle w:val="Zkladntext"/>
        <w:spacing w:before="120"/>
        <w:ind w:left="108"/>
        <w:rPr>
          <w:rFonts w:ascii="Times New Roman" w:hAnsi="Times New Roman"/>
          <w:b/>
          <w:bCs/>
          <w:sz w:val="24"/>
          <w:u w:val="single"/>
        </w:rPr>
      </w:pPr>
    </w:p>
    <w:p w14:paraId="753411B5" w14:textId="77777777" w:rsidR="007A2C77" w:rsidRDefault="007A2C77" w:rsidP="001B3DD2">
      <w:pPr>
        <w:pStyle w:val="Zkladntext"/>
        <w:spacing w:before="120"/>
        <w:ind w:left="108"/>
        <w:rPr>
          <w:rFonts w:ascii="Times New Roman" w:hAnsi="Times New Roman"/>
          <w:b/>
          <w:bCs/>
          <w:sz w:val="24"/>
          <w:u w:val="single"/>
        </w:rPr>
      </w:pPr>
    </w:p>
    <w:p w14:paraId="7C2A785E" w14:textId="77777777" w:rsidR="006A7624" w:rsidRDefault="006A7624" w:rsidP="001B3DD2">
      <w:pPr>
        <w:pStyle w:val="Zkladntext"/>
        <w:spacing w:before="120"/>
        <w:ind w:left="108"/>
        <w:rPr>
          <w:rFonts w:ascii="Times New Roman" w:hAnsi="Times New Roman"/>
          <w:b/>
          <w:bCs/>
          <w:sz w:val="24"/>
          <w:u w:val="single"/>
        </w:rPr>
      </w:pPr>
    </w:p>
    <w:p w14:paraId="59DA9C5E" w14:textId="77777777" w:rsidR="006A7624" w:rsidRDefault="006A7624" w:rsidP="001B3DD2">
      <w:pPr>
        <w:pStyle w:val="Zkladntext"/>
        <w:spacing w:before="120"/>
        <w:ind w:left="108"/>
        <w:rPr>
          <w:rFonts w:ascii="Times New Roman" w:hAnsi="Times New Roman"/>
          <w:b/>
          <w:bCs/>
          <w:sz w:val="24"/>
          <w:u w:val="single"/>
        </w:rPr>
      </w:pPr>
    </w:p>
    <w:p w14:paraId="149C3776" w14:textId="77777777" w:rsidR="002F704D" w:rsidRDefault="002F704D" w:rsidP="001B3DD2">
      <w:pPr>
        <w:pStyle w:val="Zkladntext"/>
        <w:spacing w:before="120"/>
        <w:ind w:left="108"/>
        <w:rPr>
          <w:rFonts w:ascii="Times New Roman" w:hAnsi="Times New Roman"/>
          <w:b/>
          <w:bCs/>
          <w:sz w:val="24"/>
          <w:u w:val="single"/>
        </w:rPr>
      </w:pPr>
    </w:p>
    <w:p w14:paraId="054ABB20" w14:textId="77777777" w:rsidR="002F704D" w:rsidRDefault="002F704D" w:rsidP="001B3DD2">
      <w:pPr>
        <w:pStyle w:val="Zkladntext"/>
        <w:spacing w:before="120"/>
        <w:ind w:left="108"/>
        <w:rPr>
          <w:rFonts w:ascii="Times New Roman" w:hAnsi="Times New Roman"/>
          <w:b/>
          <w:bCs/>
          <w:sz w:val="24"/>
          <w:u w:val="single"/>
        </w:rPr>
      </w:pPr>
    </w:p>
    <w:p w14:paraId="629166A6" w14:textId="77777777" w:rsidR="002F704D" w:rsidRDefault="002F704D" w:rsidP="001B3DD2">
      <w:pPr>
        <w:pStyle w:val="Zkladntext"/>
        <w:spacing w:before="120"/>
        <w:ind w:left="108"/>
        <w:rPr>
          <w:rFonts w:ascii="Times New Roman" w:hAnsi="Times New Roman"/>
          <w:b/>
          <w:bCs/>
          <w:sz w:val="24"/>
          <w:u w:val="single"/>
        </w:rPr>
      </w:pPr>
    </w:p>
    <w:p w14:paraId="6B665C3E" w14:textId="77777777" w:rsidR="002F704D" w:rsidRDefault="002F704D" w:rsidP="001B3DD2">
      <w:pPr>
        <w:pStyle w:val="Zkladntext"/>
        <w:spacing w:before="120"/>
        <w:ind w:left="108"/>
        <w:rPr>
          <w:rFonts w:ascii="Times New Roman" w:hAnsi="Times New Roman"/>
          <w:b/>
          <w:bCs/>
          <w:sz w:val="24"/>
          <w:u w:val="single"/>
        </w:rPr>
      </w:pPr>
    </w:p>
    <w:p w14:paraId="324F0BFE" w14:textId="77777777" w:rsidR="002F704D" w:rsidRDefault="002F704D" w:rsidP="001B3DD2">
      <w:pPr>
        <w:pStyle w:val="Zkladntext"/>
        <w:spacing w:before="120"/>
        <w:ind w:left="108"/>
        <w:rPr>
          <w:rFonts w:ascii="Times New Roman" w:hAnsi="Times New Roman"/>
          <w:b/>
          <w:bCs/>
          <w:sz w:val="24"/>
          <w:u w:val="single"/>
        </w:rPr>
      </w:pPr>
    </w:p>
    <w:p w14:paraId="1893B2E3" w14:textId="77777777" w:rsidR="00471C8B" w:rsidRDefault="00471C8B" w:rsidP="001B3DD2">
      <w:pPr>
        <w:pStyle w:val="Zkladntext"/>
        <w:spacing w:before="120"/>
        <w:ind w:left="108"/>
        <w:rPr>
          <w:rFonts w:ascii="Times New Roman" w:hAnsi="Times New Roman"/>
          <w:b/>
          <w:bCs/>
          <w:sz w:val="24"/>
          <w:u w:val="single"/>
        </w:rPr>
      </w:pPr>
    </w:p>
    <w:p w14:paraId="10C5146E" w14:textId="77777777" w:rsidR="00471C8B" w:rsidRDefault="00471C8B" w:rsidP="001B3DD2">
      <w:pPr>
        <w:pStyle w:val="Zkladntext"/>
        <w:spacing w:before="120"/>
        <w:ind w:left="108"/>
        <w:rPr>
          <w:rFonts w:ascii="Times New Roman" w:hAnsi="Times New Roman"/>
          <w:b/>
          <w:bCs/>
          <w:sz w:val="24"/>
          <w:u w:val="single"/>
        </w:rPr>
      </w:pPr>
    </w:p>
    <w:p w14:paraId="617FD25B" w14:textId="77777777" w:rsidR="00471C8B" w:rsidRDefault="00471C8B" w:rsidP="001B3DD2">
      <w:pPr>
        <w:pStyle w:val="Zkladntext"/>
        <w:spacing w:before="120"/>
        <w:ind w:left="108"/>
        <w:rPr>
          <w:rFonts w:ascii="Times New Roman" w:hAnsi="Times New Roman"/>
          <w:b/>
          <w:bCs/>
          <w:sz w:val="24"/>
          <w:u w:val="single"/>
        </w:rPr>
      </w:pPr>
    </w:p>
    <w:p w14:paraId="7EAA140C" w14:textId="77777777" w:rsidR="00471C8B" w:rsidRDefault="00471C8B" w:rsidP="001B3DD2">
      <w:pPr>
        <w:pStyle w:val="Zkladntext"/>
        <w:spacing w:before="120"/>
        <w:ind w:left="108"/>
        <w:rPr>
          <w:rFonts w:ascii="Times New Roman" w:hAnsi="Times New Roman"/>
          <w:b/>
          <w:bCs/>
          <w:sz w:val="24"/>
          <w:u w:val="single"/>
        </w:rPr>
      </w:pPr>
    </w:p>
    <w:p w14:paraId="10CAC510" w14:textId="77777777" w:rsidR="00471C8B" w:rsidRDefault="00471C8B" w:rsidP="001B3DD2">
      <w:pPr>
        <w:pStyle w:val="Zkladntext"/>
        <w:spacing w:before="120"/>
        <w:ind w:left="108"/>
        <w:rPr>
          <w:rFonts w:ascii="Times New Roman" w:hAnsi="Times New Roman"/>
          <w:b/>
          <w:bCs/>
          <w:sz w:val="24"/>
          <w:u w:val="single"/>
        </w:rPr>
      </w:pPr>
    </w:p>
    <w:p w14:paraId="0E9020C9" w14:textId="77777777" w:rsidR="00471C8B" w:rsidRDefault="00471C8B" w:rsidP="001B3DD2">
      <w:pPr>
        <w:pStyle w:val="Zkladntext"/>
        <w:spacing w:before="120"/>
        <w:ind w:left="108"/>
        <w:rPr>
          <w:rFonts w:ascii="Times New Roman" w:hAnsi="Times New Roman"/>
          <w:b/>
          <w:bCs/>
          <w:sz w:val="24"/>
          <w:u w:val="single"/>
        </w:rPr>
      </w:pPr>
    </w:p>
    <w:p w14:paraId="0D4F908B" w14:textId="77777777" w:rsidR="00471C8B" w:rsidRDefault="00471C8B" w:rsidP="001B3DD2">
      <w:pPr>
        <w:pStyle w:val="Zkladntext"/>
        <w:spacing w:before="120"/>
        <w:ind w:left="108"/>
        <w:rPr>
          <w:rFonts w:ascii="Times New Roman" w:hAnsi="Times New Roman"/>
          <w:b/>
          <w:bCs/>
          <w:sz w:val="24"/>
          <w:u w:val="single"/>
        </w:rPr>
      </w:pPr>
    </w:p>
    <w:p w14:paraId="118029A4" w14:textId="77777777" w:rsidR="00471C8B" w:rsidRDefault="00471C8B" w:rsidP="001B3DD2">
      <w:pPr>
        <w:pStyle w:val="Zkladntext"/>
        <w:spacing w:before="120"/>
        <w:ind w:left="108"/>
        <w:rPr>
          <w:rFonts w:ascii="Times New Roman" w:hAnsi="Times New Roman"/>
          <w:b/>
          <w:bCs/>
          <w:sz w:val="24"/>
          <w:u w:val="single"/>
        </w:rPr>
      </w:pPr>
    </w:p>
    <w:p w14:paraId="307B4706" w14:textId="77777777" w:rsidR="002F704D" w:rsidRPr="00EB30EA" w:rsidRDefault="002F704D" w:rsidP="002F704D">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 xml:space="preserve">Príloha č. </w:t>
      </w:r>
      <w:r>
        <w:rPr>
          <w:rFonts w:ascii="Times New Roman" w:hAnsi="Times New Roman"/>
          <w:b/>
          <w:bCs/>
          <w:sz w:val="24"/>
          <w:szCs w:val="24"/>
          <w:u w:val="single"/>
        </w:rPr>
        <w:t>3</w:t>
      </w:r>
    </w:p>
    <w:p w14:paraId="046086FA" w14:textId="77777777" w:rsidR="002F704D" w:rsidRDefault="002F704D" w:rsidP="002F704D"/>
    <w:p w14:paraId="0626D77A" w14:textId="77777777" w:rsidR="002F704D" w:rsidRPr="00485B79" w:rsidRDefault="002F704D" w:rsidP="002F704D">
      <w:pPr>
        <w:spacing w:line="360" w:lineRule="auto"/>
        <w:ind w:left="2600" w:hanging="2600"/>
        <w:jc w:val="center"/>
        <w:rPr>
          <w:b/>
          <w:bCs/>
        </w:rPr>
      </w:pPr>
      <w:r w:rsidRPr="00485B79">
        <w:rPr>
          <w:b/>
          <w:bCs/>
        </w:rPr>
        <w:t>ČESTNÉ VYHLÁSENIE UCHÁDZAČA,</w:t>
      </w:r>
    </w:p>
    <w:p w14:paraId="1B250EB5" w14:textId="77777777" w:rsidR="002F704D" w:rsidRPr="00485B79" w:rsidRDefault="002F704D" w:rsidP="002F704D">
      <w:pPr>
        <w:spacing w:line="360" w:lineRule="auto"/>
        <w:jc w:val="center"/>
        <w:rPr>
          <w:b/>
        </w:rPr>
      </w:pPr>
      <w:r>
        <w:rPr>
          <w:b/>
        </w:rPr>
        <w:t>o sociálnom aspekte</w:t>
      </w:r>
    </w:p>
    <w:p w14:paraId="77B1EFBF" w14:textId="77777777" w:rsidR="002F704D" w:rsidRPr="00485B79" w:rsidRDefault="002F704D" w:rsidP="002F704D">
      <w:pPr>
        <w:spacing w:line="360" w:lineRule="auto"/>
        <w:jc w:val="center"/>
        <w:rPr>
          <w:b/>
        </w:rPr>
      </w:pPr>
    </w:p>
    <w:p w14:paraId="004762DC" w14:textId="77777777" w:rsidR="002F704D" w:rsidRPr="00485B79" w:rsidRDefault="002F704D" w:rsidP="002F704D">
      <w:pPr>
        <w:spacing w:line="360" w:lineRule="auto"/>
        <w:jc w:val="center"/>
        <w:rPr>
          <w:b/>
          <w:bCs/>
        </w:rPr>
      </w:pPr>
    </w:p>
    <w:p w14:paraId="4DA837C3" w14:textId="77777777" w:rsidR="002F704D" w:rsidRPr="00485B79" w:rsidRDefault="002F704D" w:rsidP="002F704D">
      <w:pPr>
        <w:spacing w:line="276" w:lineRule="auto"/>
        <w:jc w:val="both"/>
        <w:rPr>
          <w:bCs/>
        </w:rPr>
      </w:pPr>
    </w:p>
    <w:p w14:paraId="49700344" w14:textId="77777777" w:rsidR="002F704D" w:rsidRDefault="002F704D" w:rsidP="002F704D">
      <w:pPr>
        <w:spacing w:line="276" w:lineRule="auto"/>
        <w:jc w:val="both"/>
        <w:rPr>
          <w:bCs/>
        </w:rPr>
      </w:pPr>
      <w:r w:rsidRPr="00485B79">
        <w:rPr>
          <w:bCs/>
        </w:rPr>
        <w:t xml:space="preserve">Uchádzač:........................................................,so sídlom ..........................................................., IČO: .................. týmto čestne vyhlasuje, že </w:t>
      </w:r>
    </w:p>
    <w:p w14:paraId="693A1E3E" w14:textId="77777777" w:rsidR="002F704D" w:rsidRPr="0093128F" w:rsidRDefault="002F704D" w:rsidP="002F704D">
      <w:pPr>
        <w:spacing w:line="276" w:lineRule="auto"/>
        <w:jc w:val="both"/>
        <w:rPr>
          <w:bCs/>
        </w:rPr>
      </w:pPr>
    </w:p>
    <w:p w14:paraId="75A728DB" w14:textId="77777777" w:rsidR="002F704D" w:rsidRPr="0093128F" w:rsidRDefault="002F704D" w:rsidP="002F704D">
      <w:pPr>
        <w:pStyle w:val="Default"/>
        <w:numPr>
          <w:ilvl w:val="0"/>
          <w:numId w:val="51"/>
        </w:numPr>
        <w:spacing w:after="240"/>
        <w:jc w:val="both"/>
      </w:pPr>
      <w:r>
        <w:rPr>
          <w:color w:val="auto"/>
        </w:rPr>
        <w:t>n</w:t>
      </w:r>
      <w:r w:rsidRPr="0093128F">
        <w:rPr>
          <w:color w:val="auto"/>
        </w:rPr>
        <w:t>emá evidované nedoplatky na zdravotné poistenie, sociálne poistenie a príspevky na starobné dôchodkové sporenie</w:t>
      </w:r>
    </w:p>
    <w:p w14:paraId="28D74ED3" w14:textId="77777777" w:rsidR="002F704D" w:rsidRPr="0093128F" w:rsidRDefault="002F704D" w:rsidP="002F704D">
      <w:pPr>
        <w:pStyle w:val="Default"/>
        <w:numPr>
          <w:ilvl w:val="0"/>
          <w:numId w:val="51"/>
        </w:numPr>
        <w:spacing w:after="240"/>
        <w:jc w:val="both"/>
      </w:pPr>
      <w:r>
        <w:rPr>
          <w:color w:val="auto"/>
        </w:rPr>
        <w:t>n</w:t>
      </w:r>
      <w:r w:rsidRPr="0093128F">
        <w:rPr>
          <w:color w:val="auto"/>
        </w:rPr>
        <w:t>emá nesplnenú povinnosť vyplatenia odmeny alebo odplaty zo zmluvy s osobou, ktorá je alebo bola subdodávateľom vo vzťahu k zákazke, zadanej podľa ZVO</w:t>
      </w:r>
    </w:p>
    <w:p w14:paraId="66F7B277" w14:textId="77777777" w:rsidR="002F704D" w:rsidRPr="0093128F" w:rsidRDefault="002F704D" w:rsidP="002F704D">
      <w:pPr>
        <w:pStyle w:val="Default"/>
        <w:numPr>
          <w:ilvl w:val="0"/>
          <w:numId w:val="51"/>
        </w:numPr>
        <w:spacing w:after="240"/>
        <w:jc w:val="both"/>
      </w:pPr>
      <w:r>
        <w:rPr>
          <w:color w:val="auto"/>
        </w:rPr>
        <w:t>n</w:t>
      </w:r>
      <w:r w:rsidRPr="0093128F">
        <w:rPr>
          <w:color w:val="auto"/>
        </w:rPr>
        <w:t>emá</w:t>
      </w:r>
      <w:r>
        <w:rPr>
          <w:color w:val="auto"/>
        </w:rPr>
        <w:t xml:space="preserve"> </w:t>
      </w:r>
      <w:r w:rsidRPr="0093128F">
        <w:rPr>
          <w:color w:val="auto"/>
        </w:rPr>
        <w:t>nesplnenú povinnosť vyplatenia mzdy, platu alebo inej odmeny za prácu, náhrady mzdy alebo odstupného, na ktorých vyplatenie má zamestnanec nárok, ktoré sa vymáhajú výkonom rozhodnutia</w:t>
      </w:r>
    </w:p>
    <w:p w14:paraId="478679D0" w14:textId="77777777" w:rsidR="002F704D" w:rsidRPr="0093128F" w:rsidRDefault="002F704D" w:rsidP="002F704D">
      <w:pPr>
        <w:pStyle w:val="Odsekzoznamu"/>
        <w:numPr>
          <w:ilvl w:val="0"/>
          <w:numId w:val="51"/>
        </w:numPr>
        <w:spacing w:line="276" w:lineRule="auto"/>
        <w:jc w:val="both"/>
        <w:rPr>
          <w:rFonts w:ascii="Times New Roman" w:hAnsi="Times New Roman"/>
          <w:sz w:val="24"/>
        </w:rPr>
      </w:pPr>
      <w:r w:rsidRPr="0093128F">
        <w:rPr>
          <w:rFonts w:ascii="Times New Roman" w:hAnsi="Times New Roman"/>
          <w:sz w:val="24"/>
        </w:rPr>
        <w:t>neporušil zákaz nelegálneho zamestnávania</w:t>
      </w:r>
    </w:p>
    <w:p w14:paraId="0CFC00B3" w14:textId="77777777" w:rsidR="002F704D" w:rsidRPr="0093128F" w:rsidRDefault="002F704D" w:rsidP="002F704D">
      <w:pPr>
        <w:spacing w:line="276" w:lineRule="auto"/>
        <w:jc w:val="both"/>
        <w:rPr>
          <w:bCs/>
        </w:rPr>
      </w:pPr>
    </w:p>
    <w:p w14:paraId="3AB3883A" w14:textId="57B72A8E" w:rsidR="002F704D" w:rsidRPr="0093128F" w:rsidRDefault="002F704D" w:rsidP="002F704D">
      <w:pPr>
        <w:spacing w:line="276" w:lineRule="auto"/>
        <w:jc w:val="both"/>
        <w:rPr>
          <w:b/>
        </w:rPr>
      </w:pPr>
      <w:r w:rsidRPr="0093128F">
        <w:t xml:space="preserve">v zákazke </w:t>
      </w:r>
      <w:r>
        <w:t>z výnimky</w:t>
      </w:r>
      <w:r w:rsidRPr="0093128F">
        <w:t>:</w:t>
      </w:r>
      <w:r>
        <w:t xml:space="preserve"> </w:t>
      </w:r>
      <w:r w:rsidRPr="0093128F">
        <w:rPr>
          <w:b/>
        </w:rPr>
        <w:t>„</w:t>
      </w:r>
      <w:r w:rsidRPr="00EA3F67">
        <w:rPr>
          <w:b/>
          <w:bCs/>
        </w:rPr>
        <w:t xml:space="preserve">Modernizácia podnikania v spoločnosti Tofako plus s.r.o. – </w:t>
      </w:r>
      <w:r w:rsidR="000A51A0">
        <w:rPr>
          <w:b/>
          <w:bCs/>
        </w:rPr>
        <w:t>pojazdná predajňa</w:t>
      </w:r>
      <w:r w:rsidRPr="0093128F">
        <w:rPr>
          <w:b/>
        </w:rPr>
        <w:t>“</w:t>
      </w:r>
    </w:p>
    <w:p w14:paraId="147DF190" w14:textId="77777777" w:rsidR="002F704D" w:rsidRPr="0093128F" w:rsidRDefault="002F704D" w:rsidP="002F704D">
      <w:pPr>
        <w:autoSpaceDE w:val="0"/>
        <w:autoSpaceDN w:val="0"/>
        <w:adjustRightInd w:val="0"/>
        <w:jc w:val="both"/>
        <w:rPr>
          <w:bCs/>
          <w:color w:val="000000"/>
        </w:rPr>
      </w:pPr>
    </w:p>
    <w:p w14:paraId="3EA8E8A5" w14:textId="77777777" w:rsidR="002F704D" w:rsidRPr="0093128F" w:rsidRDefault="002F704D" w:rsidP="002F704D">
      <w:pPr>
        <w:autoSpaceDE w:val="0"/>
        <w:autoSpaceDN w:val="0"/>
        <w:adjustRightInd w:val="0"/>
        <w:jc w:val="both"/>
      </w:pPr>
      <w:r w:rsidRPr="0093128F">
        <w:rPr>
          <w:bCs/>
          <w:color w:val="000000"/>
        </w:rPr>
        <w:t xml:space="preserve">vyhlásenej </w:t>
      </w:r>
      <w:r w:rsidRPr="0093128F">
        <w:rPr>
          <w:color w:val="000000"/>
        </w:rPr>
        <w:t xml:space="preserve">verejným obstarávateľom : </w:t>
      </w:r>
      <w:r>
        <w:rPr>
          <w:b/>
        </w:rPr>
        <w:t>Tofako plus s.r.o.</w:t>
      </w:r>
    </w:p>
    <w:p w14:paraId="70F1D8C8" w14:textId="77777777" w:rsidR="002F704D" w:rsidRPr="0093128F" w:rsidRDefault="002F704D" w:rsidP="002F704D">
      <w:pPr>
        <w:autoSpaceDE w:val="0"/>
        <w:autoSpaceDN w:val="0"/>
        <w:adjustRightInd w:val="0"/>
        <w:jc w:val="both"/>
      </w:pPr>
    </w:p>
    <w:p w14:paraId="09165E81" w14:textId="77777777" w:rsidR="002F704D" w:rsidRPr="0093128F" w:rsidRDefault="002F704D" w:rsidP="002F704D">
      <w:pPr>
        <w:autoSpaceDE w:val="0"/>
        <w:autoSpaceDN w:val="0"/>
        <w:adjustRightInd w:val="0"/>
        <w:jc w:val="both"/>
        <w:rPr>
          <w:bCs/>
          <w:color w:val="000000"/>
        </w:rPr>
      </w:pPr>
    </w:p>
    <w:p w14:paraId="3A34396E" w14:textId="77777777" w:rsidR="002F704D" w:rsidRPr="0093128F" w:rsidRDefault="002F704D" w:rsidP="002F704D">
      <w:pPr>
        <w:autoSpaceDE w:val="0"/>
        <w:autoSpaceDN w:val="0"/>
        <w:adjustRightInd w:val="0"/>
        <w:jc w:val="both"/>
        <w:rPr>
          <w:bCs/>
          <w:color w:val="000000"/>
        </w:rPr>
      </w:pPr>
    </w:p>
    <w:p w14:paraId="008BFE24" w14:textId="77777777" w:rsidR="002F704D" w:rsidRPr="00485B79" w:rsidRDefault="002F704D" w:rsidP="002F704D">
      <w:pPr>
        <w:autoSpaceDE w:val="0"/>
        <w:autoSpaceDN w:val="0"/>
        <w:adjustRightInd w:val="0"/>
        <w:jc w:val="both"/>
      </w:pPr>
      <w:r w:rsidRPr="0093128F">
        <w:rPr>
          <w:bCs/>
          <w:color w:val="000000"/>
        </w:rPr>
        <w:t>Zároveň prehlasujem, že som si vedomý následkov nepravdivého čestného</w:t>
      </w:r>
      <w:r w:rsidRPr="00485B79">
        <w:rPr>
          <w:bCs/>
          <w:color w:val="000000"/>
        </w:rPr>
        <w:t xml:space="preserve"> vyhlásenia. </w:t>
      </w:r>
    </w:p>
    <w:p w14:paraId="15A16201" w14:textId="77777777" w:rsidR="002F704D" w:rsidRPr="00485B79" w:rsidRDefault="002F704D" w:rsidP="002F704D">
      <w:pPr>
        <w:spacing w:line="360" w:lineRule="auto"/>
        <w:jc w:val="both"/>
        <w:rPr>
          <w:bCs/>
          <w:color w:val="000000"/>
        </w:rPr>
      </w:pPr>
    </w:p>
    <w:p w14:paraId="6B39794F" w14:textId="77777777" w:rsidR="002F704D" w:rsidRPr="00485B79" w:rsidRDefault="002F704D" w:rsidP="002F704D">
      <w:pPr>
        <w:spacing w:line="360" w:lineRule="auto"/>
        <w:jc w:val="both"/>
        <w:rPr>
          <w:bCs/>
          <w:color w:val="000000"/>
        </w:rPr>
      </w:pPr>
      <w:r w:rsidRPr="00485B79">
        <w:rPr>
          <w:bCs/>
          <w:color w:val="000000"/>
        </w:rPr>
        <w:tab/>
      </w:r>
    </w:p>
    <w:p w14:paraId="16EFB2D7" w14:textId="77777777" w:rsidR="002F704D" w:rsidRPr="00485B79" w:rsidRDefault="002F704D" w:rsidP="002F704D">
      <w:pPr>
        <w:spacing w:line="360" w:lineRule="auto"/>
        <w:jc w:val="both"/>
        <w:rPr>
          <w:bCs/>
          <w:color w:val="000000"/>
        </w:rPr>
      </w:pPr>
    </w:p>
    <w:p w14:paraId="04ACA9F7" w14:textId="77777777" w:rsidR="002F704D" w:rsidRPr="00485B79" w:rsidRDefault="002F704D" w:rsidP="002F704D">
      <w:pPr>
        <w:spacing w:line="360" w:lineRule="auto"/>
        <w:jc w:val="both"/>
        <w:rPr>
          <w:bCs/>
          <w:color w:val="000000"/>
        </w:rPr>
      </w:pPr>
      <w:r w:rsidRPr="00485B79">
        <w:rPr>
          <w:bCs/>
          <w:color w:val="000000"/>
        </w:rPr>
        <w:t>V ........................, dňa............................</w:t>
      </w:r>
    </w:p>
    <w:p w14:paraId="6F01239F" w14:textId="77777777" w:rsidR="002F704D" w:rsidRPr="00485B79" w:rsidRDefault="002F704D" w:rsidP="002F704D">
      <w:pPr>
        <w:spacing w:line="360" w:lineRule="auto"/>
        <w:jc w:val="both"/>
        <w:rPr>
          <w:bCs/>
          <w:color w:val="000000"/>
        </w:rPr>
      </w:pPr>
    </w:p>
    <w:p w14:paraId="19C08220" w14:textId="77777777" w:rsidR="002F704D" w:rsidRPr="00485B79" w:rsidRDefault="002F704D" w:rsidP="002F704D">
      <w:pPr>
        <w:jc w:val="both"/>
        <w:rPr>
          <w:bCs/>
          <w:color w:val="000000"/>
        </w:rPr>
      </w:pP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p>
    <w:p w14:paraId="094CC6BE" w14:textId="77777777" w:rsidR="002F704D" w:rsidRPr="00485B79" w:rsidRDefault="002F704D" w:rsidP="002F704D">
      <w:pPr>
        <w:jc w:val="both"/>
        <w:rPr>
          <w:bCs/>
          <w:color w:val="000000"/>
        </w:rPr>
      </w:pPr>
    </w:p>
    <w:p w14:paraId="61711494" w14:textId="77777777" w:rsidR="002F704D" w:rsidRPr="00485B79" w:rsidRDefault="002F704D" w:rsidP="002F704D">
      <w:pPr>
        <w:jc w:val="both"/>
        <w:rPr>
          <w:bCs/>
          <w:color w:val="000000"/>
        </w:rPr>
      </w:pPr>
    </w:p>
    <w:p w14:paraId="6D0A0014" w14:textId="77777777" w:rsidR="002F704D" w:rsidRPr="00485B79" w:rsidRDefault="002F704D" w:rsidP="002F704D">
      <w:pPr>
        <w:jc w:val="both"/>
        <w:rPr>
          <w:bCs/>
          <w:color w:val="000000"/>
        </w:rPr>
      </w:pPr>
      <w:r w:rsidRPr="00485B79">
        <w:rPr>
          <w:bCs/>
          <w:color w:val="000000"/>
        </w:rPr>
        <w:t xml:space="preserve">                                                   </w:t>
      </w:r>
      <w:r w:rsidRPr="00485B79">
        <w:rPr>
          <w:bCs/>
          <w:color w:val="000000"/>
        </w:rPr>
        <w:tab/>
      </w:r>
      <w:r w:rsidRPr="00485B79">
        <w:rPr>
          <w:bCs/>
          <w:color w:val="000000"/>
        </w:rPr>
        <w:tab/>
        <w:t xml:space="preserve">                                                             </w:t>
      </w:r>
    </w:p>
    <w:p w14:paraId="33B1FB0C" w14:textId="77777777" w:rsidR="002F704D" w:rsidRPr="00485B79" w:rsidRDefault="002F704D" w:rsidP="002F704D">
      <w:pPr>
        <w:jc w:val="both"/>
        <w:rPr>
          <w:bCs/>
          <w:color w:val="000000"/>
        </w:rPr>
      </w:pPr>
    </w:p>
    <w:p w14:paraId="4DF8D7E5" w14:textId="77777777" w:rsidR="002F704D" w:rsidRPr="00485B79" w:rsidRDefault="002F704D" w:rsidP="002F704D">
      <w:pPr>
        <w:jc w:val="both"/>
        <w:rPr>
          <w:bCs/>
          <w:color w:val="000000"/>
        </w:rPr>
      </w:pPr>
      <w:r w:rsidRPr="00485B79">
        <w:rPr>
          <w:bCs/>
          <w:color w:val="000000"/>
        </w:rPr>
        <w:t xml:space="preserve">                                                                         ...................................................................................</w:t>
      </w:r>
    </w:p>
    <w:p w14:paraId="5E7F528B" w14:textId="77777777" w:rsidR="002F704D" w:rsidRPr="00485B79" w:rsidRDefault="002F704D" w:rsidP="002F704D">
      <w:pPr>
        <w:ind w:left="4248"/>
        <w:jc w:val="center"/>
        <w:rPr>
          <w:bCs/>
          <w:color w:val="000000"/>
        </w:rPr>
      </w:pPr>
      <w:r w:rsidRPr="00485B79">
        <w:rPr>
          <w:bCs/>
          <w:color w:val="000000"/>
        </w:rPr>
        <w:t>meno, priezvisko a podpis oprávneného zástupcu (príp. viacerých zástupcov) uchádzača</w:t>
      </w:r>
    </w:p>
    <w:p w14:paraId="558E7CFB" w14:textId="77777777" w:rsidR="002F704D" w:rsidRDefault="002F704D" w:rsidP="002F704D"/>
    <w:p w14:paraId="68332B75" w14:textId="77777777" w:rsidR="00922A48" w:rsidRDefault="00922A48" w:rsidP="002F704D"/>
    <w:p w14:paraId="28E1390C" w14:textId="77777777" w:rsidR="00893251" w:rsidRDefault="00893251" w:rsidP="002F704D"/>
    <w:p w14:paraId="565D84E5" w14:textId="77777777" w:rsidR="002F704D" w:rsidRDefault="002F704D" w:rsidP="002F704D"/>
    <w:p w14:paraId="5CC02B9E" w14:textId="77777777" w:rsidR="002F704D" w:rsidRPr="00EB30EA" w:rsidRDefault="002F704D" w:rsidP="002F704D">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 xml:space="preserve">Príloha č. </w:t>
      </w:r>
      <w:r>
        <w:rPr>
          <w:rFonts w:ascii="Times New Roman" w:hAnsi="Times New Roman"/>
          <w:b/>
          <w:bCs/>
          <w:sz w:val="24"/>
          <w:szCs w:val="24"/>
          <w:u w:val="single"/>
        </w:rPr>
        <w:t>4</w:t>
      </w:r>
    </w:p>
    <w:p w14:paraId="535631DA" w14:textId="77777777" w:rsidR="002F704D" w:rsidRDefault="002F704D" w:rsidP="002F704D"/>
    <w:p w14:paraId="2CC34FCA" w14:textId="77777777" w:rsidR="002F704D" w:rsidRPr="00485B79" w:rsidRDefault="002F704D" w:rsidP="002F704D">
      <w:pPr>
        <w:spacing w:line="360" w:lineRule="auto"/>
        <w:ind w:left="2600" w:hanging="2600"/>
        <w:jc w:val="center"/>
        <w:rPr>
          <w:b/>
          <w:bCs/>
        </w:rPr>
      </w:pPr>
      <w:r w:rsidRPr="00485B79">
        <w:rPr>
          <w:b/>
          <w:bCs/>
        </w:rPr>
        <w:t>ČESTNÉ VYHLÁSENIE UCHÁDZAČA,</w:t>
      </w:r>
    </w:p>
    <w:p w14:paraId="5BD8B8D2" w14:textId="77777777" w:rsidR="002F704D" w:rsidRPr="00485B79" w:rsidRDefault="002F704D" w:rsidP="002F704D">
      <w:pPr>
        <w:spacing w:line="360" w:lineRule="auto"/>
        <w:jc w:val="center"/>
        <w:rPr>
          <w:b/>
        </w:rPr>
      </w:pPr>
      <w:r w:rsidRPr="00485B79">
        <w:rPr>
          <w:b/>
        </w:rPr>
        <w:t xml:space="preserve">že spĺňa všetky požadované podmienky účasti </w:t>
      </w:r>
    </w:p>
    <w:p w14:paraId="24373239" w14:textId="77777777" w:rsidR="002F704D" w:rsidRPr="00485B79" w:rsidRDefault="002F704D" w:rsidP="002F704D">
      <w:pPr>
        <w:spacing w:line="360" w:lineRule="auto"/>
        <w:jc w:val="center"/>
        <w:rPr>
          <w:b/>
        </w:rPr>
      </w:pPr>
    </w:p>
    <w:p w14:paraId="748E77B1" w14:textId="77777777" w:rsidR="002F704D" w:rsidRPr="00485B79" w:rsidRDefault="002F704D" w:rsidP="002F704D">
      <w:pPr>
        <w:spacing w:line="360" w:lineRule="auto"/>
        <w:jc w:val="center"/>
        <w:rPr>
          <w:b/>
          <w:bCs/>
        </w:rPr>
      </w:pPr>
    </w:p>
    <w:p w14:paraId="1892A9FA" w14:textId="77777777" w:rsidR="002F704D" w:rsidRPr="00485B79" w:rsidRDefault="002F704D" w:rsidP="002F704D">
      <w:pPr>
        <w:spacing w:line="276" w:lineRule="auto"/>
        <w:jc w:val="both"/>
        <w:rPr>
          <w:bCs/>
        </w:rPr>
      </w:pPr>
    </w:p>
    <w:p w14:paraId="4D8FAC38" w14:textId="77777777" w:rsidR="002F704D" w:rsidRDefault="002F704D" w:rsidP="002F704D">
      <w:pPr>
        <w:spacing w:line="276" w:lineRule="auto"/>
        <w:jc w:val="both"/>
      </w:pPr>
      <w:r w:rsidRPr="00485B79">
        <w:rPr>
          <w:bCs/>
        </w:rPr>
        <w:t xml:space="preserve">Uchádzač:........................................................,so sídlom ..........................................................., IČO: .................. týmto čestne vyhlasuje, že </w:t>
      </w:r>
      <w:r w:rsidRPr="00485B79">
        <w:rPr>
          <w:b/>
          <w:u w:val="single"/>
        </w:rPr>
        <w:t>spĺňa všetky požadované podmienky účasti určené verejným obstarávateľom, a že poskytne verejnému obstarávateľovi na požiadanie doklady ktoré čestným vyhlásením nahradil</w:t>
      </w:r>
      <w:r w:rsidRPr="00485B79">
        <w:rPr>
          <w:b/>
          <w:bCs/>
        </w:rPr>
        <w:t xml:space="preserve"> </w:t>
      </w:r>
      <w:r w:rsidRPr="00485B79">
        <w:t>v</w:t>
      </w:r>
      <w:r>
        <w:t> </w:t>
      </w:r>
      <w:r w:rsidRPr="00485B79">
        <w:t>zákazke</w:t>
      </w:r>
      <w:r>
        <w:t xml:space="preserve"> s nízkou hodnotou:</w:t>
      </w:r>
    </w:p>
    <w:p w14:paraId="1BCEB65D" w14:textId="77777777" w:rsidR="002F704D" w:rsidRPr="00893251" w:rsidRDefault="002F704D" w:rsidP="002F704D">
      <w:pPr>
        <w:spacing w:line="276" w:lineRule="auto"/>
        <w:jc w:val="both"/>
        <w:rPr>
          <w:rFonts w:eastAsia="Calibri"/>
        </w:rPr>
      </w:pPr>
    </w:p>
    <w:p w14:paraId="6436D557" w14:textId="76D93727" w:rsidR="002F704D" w:rsidRPr="00893251" w:rsidRDefault="002F704D" w:rsidP="002F704D">
      <w:pPr>
        <w:pStyle w:val="Zarkazkladnhotextu2"/>
        <w:tabs>
          <w:tab w:val="num" w:pos="576"/>
        </w:tabs>
        <w:ind w:left="540"/>
        <w:jc w:val="center"/>
        <w:rPr>
          <w:rFonts w:ascii="Times New Roman" w:hAnsi="Times New Roman"/>
          <w:b/>
          <w:sz w:val="24"/>
        </w:rPr>
      </w:pPr>
      <w:r w:rsidRPr="00893251">
        <w:rPr>
          <w:rFonts w:ascii="Times New Roman" w:hAnsi="Times New Roman"/>
          <w:b/>
          <w:sz w:val="24"/>
        </w:rPr>
        <w:t>„</w:t>
      </w:r>
      <w:r w:rsidRPr="00893251">
        <w:rPr>
          <w:rFonts w:ascii="Times New Roman" w:hAnsi="Times New Roman"/>
          <w:b/>
          <w:bCs/>
          <w:sz w:val="24"/>
        </w:rPr>
        <w:t xml:space="preserve">Modernizácia podnikania v spoločnosti Tofako plus s.r.o. – </w:t>
      </w:r>
      <w:r w:rsidR="000A51A0">
        <w:rPr>
          <w:rFonts w:ascii="Times New Roman" w:hAnsi="Times New Roman"/>
          <w:b/>
          <w:bCs/>
          <w:sz w:val="24"/>
        </w:rPr>
        <w:t>pojazdná predajňa</w:t>
      </w:r>
      <w:r w:rsidRPr="00893251">
        <w:rPr>
          <w:rFonts w:ascii="Times New Roman" w:hAnsi="Times New Roman"/>
          <w:b/>
          <w:sz w:val="24"/>
        </w:rPr>
        <w:t>“</w:t>
      </w:r>
    </w:p>
    <w:p w14:paraId="26A3565B" w14:textId="77777777" w:rsidR="002F704D" w:rsidRPr="00893251" w:rsidRDefault="002F704D" w:rsidP="002F704D">
      <w:pPr>
        <w:autoSpaceDE w:val="0"/>
        <w:autoSpaceDN w:val="0"/>
        <w:adjustRightInd w:val="0"/>
        <w:jc w:val="both"/>
        <w:rPr>
          <w:bCs/>
          <w:color w:val="000000"/>
        </w:rPr>
      </w:pPr>
    </w:p>
    <w:p w14:paraId="63349C2D" w14:textId="77777777" w:rsidR="002F704D" w:rsidRPr="00893251" w:rsidRDefault="002F704D" w:rsidP="002F704D">
      <w:pPr>
        <w:autoSpaceDE w:val="0"/>
        <w:autoSpaceDN w:val="0"/>
        <w:adjustRightInd w:val="0"/>
        <w:jc w:val="both"/>
      </w:pPr>
      <w:r w:rsidRPr="00893251">
        <w:rPr>
          <w:bCs/>
          <w:color w:val="000000"/>
        </w:rPr>
        <w:t xml:space="preserve">vyhlásenej </w:t>
      </w:r>
      <w:r w:rsidRPr="00893251">
        <w:rPr>
          <w:color w:val="000000"/>
        </w:rPr>
        <w:t xml:space="preserve">verejným obstarávateľom : </w:t>
      </w:r>
      <w:r w:rsidRPr="00893251">
        <w:rPr>
          <w:b/>
        </w:rPr>
        <w:t>Tofako plus s.r.o.</w:t>
      </w:r>
    </w:p>
    <w:p w14:paraId="7458503F" w14:textId="77777777" w:rsidR="002F704D" w:rsidRPr="00893251" w:rsidRDefault="002F704D" w:rsidP="002F704D">
      <w:pPr>
        <w:autoSpaceDE w:val="0"/>
        <w:autoSpaceDN w:val="0"/>
        <w:adjustRightInd w:val="0"/>
        <w:jc w:val="both"/>
      </w:pPr>
    </w:p>
    <w:p w14:paraId="7B0B8249" w14:textId="77777777" w:rsidR="002F704D" w:rsidRPr="00893251" w:rsidRDefault="002F704D" w:rsidP="002F704D">
      <w:pPr>
        <w:autoSpaceDE w:val="0"/>
        <w:autoSpaceDN w:val="0"/>
        <w:adjustRightInd w:val="0"/>
        <w:jc w:val="both"/>
        <w:rPr>
          <w:bCs/>
          <w:color w:val="000000"/>
        </w:rPr>
      </w:pPr>
    </w:p>
    <w:p w14:paraId="03921F09" w14:textId="77777777" w:rsidR="002F704D" w:rsidRPr="00893251" w:rsidRDefault="002F704D" w:rsidP="002F704D">
      <w:pPr>
        <w:autoSpaceDE w:val="0"/>
        <w:autoSpaceDN w:val="0"/>
        <w:adjustRightInd w:val="0"/>
        <w:jc w:val="both"/>
        <w:rPr>
          <w:bCs/>
          <w:color w:val="000000"/>
        </w:rPr>
      </w:pPr>
    </w:p>
    <w:p w14:paraId="17BD6122" w14:textId="77777777" w:rsidR="002F704D" w:rsidRPr="00485B79" w:rsidRDefault="002F704D" w:rsidP="002F704D">
      <w:pPr>
        <w:autoSpaceDE w:val="0"/>
        <w:autoSpaceDN w:val="0"/>
        <w:adjustRightInd w:val="0"/>
        <w:jc w:val="both"/>
      </w:pPr>
      <w:r w:rsidRPr="00485B79">
        <w:rPr>
          <w:bCs/>
          <w:color w:val="000000"/>
        </w:rPr>
        <w:t xml:space="preserve">Zároveň prehlasujem, že som si vedomý následkov nepravdivého čestného vyhlásenia. </w:t>
      </w:r>
    </w:p>
    <w:p w14:paraId="5744060E" w14:textId="77777777" w:rsidR="002F704D" w:rsidRPr="00485B79" w:rsidRDefault="002F704D" w:rsidP="002F704D">
      <w:pPr>
        <w:spacing w:line="360" w:lineRule="auto"/>
        <w:jc w:val="both"/>
        <w:rPr>
          <w:bCs/>
          <w:color w:val="000000"/>
        </w:rPr>
      </w:pPr>
    </w:p>
    <w:p w14:paraId="67A92378" w14:textId="77777777" w:rsidR="002F704D" w:rsidRPr="00485B79" w:rsidRDefault="002F704D" w:rsidP="002F704D">
      <w:pPr>
        <w:spacing w:line="360" w:lineRule="auto"/>
        <w:jc w:val="both"/>
        <w:rPr>
          <w:bCs/>
          <w:color w:val="000000"/>
        </w:rPr>
      </w:pPr>
      <w:r w:rsidRPr="00485B79">
        <w:rPr>
          <w:bCs/>
          <w:color w:val="000000"/>
        </w:rPr>
        <w:tab/>
      </w:r>
    </w:p>
    <w:p w14:paraId="5EC2B15F" w14:textId="77777777" w:rsidR="002F704D" w:rsidRPr="00485B79" w:rsidRDefault="002F704D" w:rsidP="002F704D">
      <w:pPr>
        <w:spacing w:line="360" w:lineRule="auto"/>
        <w:jc w:val="both"/>
        <w:rPr>
          <w:bCs/>
          <w:color w:val="000000"/>
        </w:rPr>
      </w:pPr>
    </w:p>
    <w:p w14:paraId="6E1B703C" w14:textId="77777777" w:rsidR="002F704D" w:rsidRPr="00485B79" w:rsidRDefault="002F704D" w:rsidP="002F704D">
      <w:pPr>
        <w:spacing w:line="360" w:lineRule="auto"/>
        <w:jc w:val="both"/>
        <w:rPr>
          <w:bCs/>
          <w:color w:val="000000"/>
        </w:rPr>
      </w:pPr>
      <w:r w:rsidRPr="00485B79">
        <w:rPr>
          <w:bCs/>
          <w:color w:val="000000"/>
        </w:rPr>
        <w:t>V ........................, dňa............................</w:t>
      </w:r>
    </w:p>
    <w:p w14:paraId="2DADAF20" w14:textId="77777777" w:rsidR="002F704D" w:rsidRPr="00485B79" w:rsidRDefault="002F704D" w:rsidP="002F704D">
      <w:pPr>
        <w:spacing w:line="360" w:lineRule="auto"/>
        <w:jc w:val="both"/>
        <w:rPr>
          <w:bCs/>
          <w:color w:val="000000"/>
        </w:rPr>
      </w:pPr>
    </w:p>
    <w:p w14:paraId="7B2425E1" w14:textId="77777777" w:rsidR="002F704D" w:rsidRPr="00485B79" w:rsidRDefault="002F704D" w:rsidP="002F704D">
      <w:pPr>
        <w:jc w:val="both"/>
        <w:rPr>
          <w:bCs/>
          <w:color w:val="000000"/>
        </w:rPr>
      </w:pP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p>
    <w:p w14:paraId="34CE1EFA" w14:textId="77777777" w:rsidR="002F704D" w:rsidRPr="00485B79" w:rsidRDefault="002F704D" w:rsidP="002F704D">
      <w:pPr>
        <w:jc w:val="both"/>
        <w:rPr>
          <w:bCs/>
          <w:color w:val="000000"/>
        </w:rPr>
      </w:pPr>
    </w:p>
    <w:p w14:paraId="62872892" w14:textId="77777777" w:rsidR="002F704D" w:rsidRPr="00485B79" w:rsidRDefault="002F704D" w:rsidP="002F704D">
      <w:pPr>
        <w:jc w:val="both"/>
        <w:rPr>
          <w:bCs/>
          <w:color w:val="000000"/>
        </w:rPr>
      </w:pPr>
    </w:p>
    <w:p w14:paraId="762C5B60" w14:textId="77777777" w:rsidR="002F704D" w:rsidRPr="00485B79" w:rsidRDefault="002F704D" w:rsidP="002F704D">
      <w:pPr>
        <w:jc w:val="both"/>
        <w:rPr>
          <w:bCs/>
          <w:color w:val="000000"/>
        </w:rPr>
      </w:pPr>
    </w:p>
    <w:p w14:paraId="1EBA791F" w14:textId="77777777" w:rsidR="002F704D" w:rsidRPr="00485B79" w:rsidRDefault="002F704D" w:rsidP="002F704D">
      <w:pPr>
        <w:jc w:val="both"/>
        <w:rPr>
          <w:bCs/>
          <w:color w:val="000000"/>
        </w:rPr>
      </w:pPr>
    </w:p>
    <w:p w14:paraId="72C56EDA" w14:textId="77777777" w:rsidR="002F704D" w:rsidRPr="00485B79" w:rsidRDefault="002F704D" w:rsidP="002F704D">
      <w:pPr>
        <w:jc w:val="both"/>
        <w:rPr>
          <w:bCs/>
          <w:color w:val="000000"/>
        </w:rPr>
      </w:pPr>
    </w:p>
    <w:p w14:paraId="1B3AA42C" w14:textId="77777777" w:rsidR="002F704D" w:rsidRPr="00485B79" w:rsidRDefault="002F704D" w:rsidP="002F704D">
      <w:pPr>
        <w:jc w:val="both"/>
        <w:rPr>
          <w:bCs/>
          <w:color w:val="000000"/>
        </w:rPr>
      </w:pPr>
      <w:r w:rsidRPr="00485B79">
        <w:rPr>
          <w:bCs/>
          <w:color w:val="000000"/>
        </w:rPr>
        <w:t xml:space="preserve">                                                   </w:t>
      </w:r>
      <w:r w:rsidRPr="00485B79">
        <w:rPr>
          <w:bCs/>
          <w:color w:val="000000"/>
        </w:rPr>
        <w:tab/>
      </w:r>
      <w:r w:rsidRPr="00485B79">
        <w:rPr>
          <w:bCs/>
          <w:color w:val="000000"/>
        </w:rPr>
        <w:tab/>
        <w:t xml:space="preserve">                                                             </w:t>
      </w:r>
    </w:p>
    <w:p w14:paraId="33B8F2F1" w14:textId="77777777" w:rsidR="002F704D" w:rsidRPr="00485B79" w:rsidRDefault="002F704D" w:rsidP="002F704D">
      <w:pPr>
        <w:jc w:val="both"/>
        <w:rPr>
          <w:bCs/>
          <w:color w:val="000000"/>
        </w:rPr>
      </w:pPr>
    </w:p>
    <w:p w14:paraId="594CE1EA" w14:textId="77777777" w:rsidR="002F704D" w:rsidRPr="00485B79" w:rsidRDefault="002F704D" w:rsidP="002F704D">
      <w:pPr>
        <w:jc w:val="both"/>
        <w:rPr>
          <w:bCs/>
          <w:color w:val="000000"/>
        </w:rPr>
      </w:pPr>
      <w:r w:rsidRPr="00485B79">
        <w:rPr>
          <w:bCs/>
          <w:color w:val="000000"/>
        </w:rPr>
        <w:t xml:space="preserve">                                                                         ...................................................................................</w:t>
      </w:r>
    </w:p>
    <w:p w14:paraId="7583AA17" w14:textId="77777777" w:rsidR="002F704D" w:rsidRDefault="002F704D" w:rsidP="002F704D">
      <w:pPr>
        <w:rPr>
          <w:bCs/>
          <w:color w:val="000000"/>
        </w:rPr>
      </w:pPr>
      <w:r>
        <w:rPr>
          <w:bCs/>
          <w:color w:val="000000"/>
        </w:rPr>
        <w:t xml:space="preserve">                                                                                     </w:t>
      </w:r>
      <w:r w:rsidRPr="00485B79">
        <w:rPr>
          <w:bCs/>
          <w:color w:val="000000"/>
        </w:rPr>
        <w:t xml:space="preserve">meno, priezvisko a podpis oprávneného </w:t>
      </w:r>
      <w:r>
        <w:rPr>
          <w:bCs/>
          <w:color w:val="000000"/>
        </w:rPr>
        <w:t xml:space="preserve"> </w:t>
      </w:r>
    </w:p>
    <w:p w14:paraId="57213D9F" w14:textId="77777777" w:rsidR="002F704D" w:rsidRDefault="002F704D" w:rsidP="002F704D">
      <w:r>
        <w:rPr>
          <w:bCs/>
          <w:color w:val="000000"/>
        </w:rPr>
        <w:t xml:space="preserve">                                                                              </w:t>
      </w:r>
      <w:r w:rsidRPr="00485B79">
        <w:rPr>
          <w:bCs/>
          <w:color w:val="000000"/>
        </w:rPr>
        <w:t>zástupcu (príp. viacerých zástupcov) uchádzača</w:t>
      </w:r>
    </w:p>
    <w:p w14:paraId="3145F3F9" w14:textId="77777777" w:rsidR="002F704D" w:rsidRDefault="002F704D" w:rsidP="002F704D"/>
    <w:p w14:paraId="1841D454" w14:textId="77777777" w:rsidR="002F704D" w:rsidRDefault="002F704D" w:rsidP="001B3DD2">
      <w:pPr>
        <w:pStyle w:val="Zkladntext"/>
        <w:spacing w:before="120"/>
        <w:ind w:left="108"/>
        <w:rPr>
          <w:rFonts w:ascii="Times New Roman" w:hAnsi="Times New Roman"/>
          <w:b/>
          <w:bCs/>
          <w:sz w:val="24"/>
          <w:u w:val="single"/>
        </w:rPr>
      </w:pPr>
    </w:p>
    <w:p w14:paraId="4CA183EA" w14:textId="77777777" w:rsidR="006A7624" w:rsidRDefault="006A7624" w:rsidP="001B3DD2">
      <w:pPr>
        <w:pStyle w:val="Zkladntext"/>
        <w:spacing w:before="120"/>
        <w:ind w:left="108"/>
        <w:rPr>
          <w:rFonts w:ascii="Times New Roman" w:hAnsi="Times New Roman"/>
          <w:b/>
          <w:bCs/>
          <w:sz w:val="24"/>
          <w:u w:val="single"/>
        </w:rPr>
      </w:pPr>
    </w:p>
    <w:p w14:paraId="3D179C2B" w14:textId="77777777" w:rsidR="006A7624" w:rsidRDefault="006A7624" w:rsidP="001B3DD2">
      <w:pPr>
        <w:pStyle w:val="Zkladntext"/>
        <w:spacing w:before="120"/>
        <w:ind w:left="108"/>
        <w:rPr>
          <w:rFonts w:ascii="Times New Roman" w:hAnsi="Times New Roman"/>
          <w:b/>
          <w:bCs/>
          <w:sz w:val="24"/>
          <w:u w:val="single"/>
        </w:rPr>
      </w:pPr>
    </w:p>
    <w:p w14:paraId="190C2F20" w14:textId="77777777" w:rsidR="006A7624" w:rsidRDefault="006A7624" w:rsidP="001B3DD2">
      <w:pPr>
        <w:pStyle w:val="Zkladntext"/>
        <w:spacing w:before="120"/>
        <w:ind w:left="108"/>
        <w:rPr>
          <w:rFonts w:ascii="Times New Roman" w:hAnsi="Times New Roman"/>
          <w:b/>
          <w:bCs/>
          <w:sz w:val="24"/>
          <w:u w:val="single"/>
        </w:rPr>
      </w:pPr>
    </w:p>
    <w:p w14:paraId="03E5AB3C" w14:textId="77777777" w:rsidR="006A7624" w:rsidRDefault="006A7624" w:rsidP="001B3DD2">
      <w:pPr>
        <w:pStyle w:val="Zkladntext"/>
        <w:spacing w:before="120"/>
        <w:ind w:left="108"/>
        <w:rPr>
          <w:rFonts w:ascii="Times New Roman" w:hAnsi="Times New Roman"/>
          <w:b/>
          <w:bCs/>
          <w:sz w:val="24"/>
          <w:u w:val="single"/>
        </w:rPr>
      </w:pPr>
    </w:p>
    <w:p w14:paraId="33694439" w14:textId="77777777" w:rsidR="002F704D" w:rsidRDefault="002F704D" w:rsidP="001B3DD2">
      <w:pPr>
        <w:pStyle w:val="Zkladntext"/>
        <w:spacing w:before="120"/>
        <w:ind w:left="108"/>
        <w:rPr>
          <w:rFonts w:ascii="Times New Roman" w:hAnsi="Times New Roman"/>
          <w:b/>
          <w:bCs/>
          <w:sz w:val="24"/>
          <w:u w:val="single"/>
        </w:rPr>
      </w:pPr>
    </w:p>
    <w:p w14:paraId="6007311F" w14:textId="77777777" w:rsidR="006A7624" w:rsidRDefault="006A7624" w:rsidP="001B3DD2">
      <w:pPr>
        <w:pStyle w:val="Zkladntext"/>
        <w:spacing w:before="120"/>
        <w:ind w:left="108"/>
        <w:rPr>
          <w:rFonts w:ascii="Times New Roman" w:hAnsi="Times New Roman"/>
          <w:b/>
          <w:bCs/>
          <w:sz w:val="24"/>
          <w:u w:val="single"/>
        </w:rPr>
      </w:pPr>
    </w:p>
    <w:p w14:paraId="476C545F" w14:textId="77777777" w:rsidR="006A7624" w:rsidRDefault="006A7624" w:rsidP="001B3DD2">
      <w:pPr>
        <w:pStyle w:val="Zkladntext"/>
        <w:spacing w:before="120"/>
        <w:ind w:left="108"/>
        <w:rPr>
          <w:rFonts w:ascii="Times New Roman" w:hAnsi="Times New Roman"/>
          <w:b/>
          <w:bCs/>
          <w:sz w:val="24"/>
          <w:u w:val="single"/>
        </w:rPr>
      </w:pPr>
    </w:p>
    <w:p w14:paraId="2326FCF2" w14:textId="6D29C098" w:rsidR="001B3DD2" w:rsidRPr="005E262A" w:rsidRDefault="00025D3B" w:rsidP="001B3DD2">
      <w:pPr>
        <w:pStyle w:val="Zkladntext"/>
        <w:spacing w:before="120"/>
        <w:ind w:left="108"/>
        <w:rPr>
          <w:rFonts w:ascii="Times New Roman" w:hAnsi="Times New Roman"/>
          <w:szCs w:val="22"/>
        </w:rPr>
      </w:pPr>
      <w:r>
        <w:rPr>
          <w:rFonts w:ascii="Times New Roman" w:hAnsi="Times New Roman"/>
          <w:b/>
          <w:bCs/>
          <w:sz w:val="24"/>
          <w:u w:val="single"/>
        </w:rPr>
        <w:t>P</w:t>
      </w:r>
      <w:r w:rsidR="001B3DD2" w:rsidRPr="00F75C6E">
        <w:rPr>
          <w:rFonts w:ascii="Times New Roman" w:hAnsi="Times New Roman"/>
          <w:b/>
          <w:bCs/>
          <w:sz w:val="24"/>
          <w:u w:val="single"/>
        </w:rPr>
        <w:t xml:space="preserve">ríloha č. </w:t>
      </w:r>
      <w:r w:rsidR="002F704D">
        <w:rPr>
          <w:rFonts w:ascii="Times New Roman" w:hAnsi="Times New Roman"/>
          <w:b/>
          <w:bCs/>
          <w:sz w:val="24"/>
          <w:u w:val="single"/>
        </w:rPr>
        <w:t>5</w:t>
      </w:r>
    </w:p>
    <w:p w14:paraId="29C28856" w14:textId="77777777" w:rsidR="001B3DD2" w:rsidRPr="005158B3" w:rsidRDefault="001B3DD2" w:rsidP="001B3DD2">
      <w:pPr>
        <w:jc w:val="both"/>
      </w:pPr>
    </w:p>
    <w:p w14:paraId="7CF8ABD7" w14:textId="77777777" w:rsidR="00D2006C" w:rsidRPr="00D2006C" w:rsidRDefault="00D2006C" w:rsidP="00D2006C">
      <w:pPr>
        <w:jc w:val="both"/>
      </w:pPr>
      <w:r w:rsidRPr="00D2006C">
        <w:t>Súčasťou súťažnej ponuky je návrh Kúpnej zmluvy v zmysle Obchodného zákonníka, ktorý uchádzač doplní obchodnými údajmi v zmysle súťažných podkladov a výzvy záujemcom zverejnenej na internetovej stránke verejného obstarávateľa. Nakoľko je predmet zákazky rozdelený na časti, bude s každým úspešným uchádzačom podpísaná samostatná zmluva na tie časti zákazky, v ktorých bol úspešný</w:t>
      </w:r>
    </w:p>
    <w:p w14:paraId="6AE54672" w14:textId="77777777" w:rsidR="00D2006C" w:rsidRPr="00D2006C" w:rsidRDefault="00D2006C" w:rsidP="00D2006C">
      <w:pPr>
        <w:jc w:val="both"/>
      </w:pPr>
    </w:p>
    <w:p w14:paraId="78CC809E" w14:textId="77777777" w:rsidR="00D2006C" w:rsidRPr="00D2006C" w:rsidRDefault="00D2006C" w:rsidP="00D2006C">
      <w:pPr>
        <w:pStyle w:val="NADPIS0"/>
        <w:rPr>
          <w:color w:val="auto"/>
          <w:sz w:val="24"/>
          <w:szCs w:val="24"/>
        </w:rPr>
      </w:pPr>
      <w:r w:rsidRPr="00D2006C">
        <w:rPr>
          <w:color w:val="auto"/>
          <w:sz w:val="24"/>
          <w:szCs w:val="24"/>
        </w:rPr>
        <w:t>Kúpna zmluva – NÁVRH</w:t>
      </w:r>
    </w:p>
    <w:p w14:paraId="586F1B51" w14:textId="77777777" w:rsidR="00D2006C" w:rsidRPr="00D2006C" w:rsidRDefault="00D2006C" w:rsidP="00D2006C">
      <w:pPr>
        <w:pStyle w:val="NADPIS0"/>
        <w:rPr>
          <w:b w:val="0"/>
          <w:color w:val="auto"/>
          <w:sz w:val="24"/>
          <w:szCs w:val="24"/>
        </w:rPr>
      </w:pPr>
      <w:r w:rsidRPr="00D2006C">
        <w:rPr>
          <w:b w:val="0"/>
          <w:color w:val="auto"/>
          <w:sz w:val="24"/>
          <w:szCs w:val="24"/>
        </w:rPr>
        <w:t>(ďalej v texte len ako “Zmluva”)</w:t>
      </w:r>
    </w:p>
    <w:p w14:paraId="3977DE40" w14:textId="77777777" w:rsidR="00D2006C" w:rsidRPr="00D2006C" w:rsidRDefault="00D2006C" w:rsidP="00D2006C">
      <w:pPr>
        <w:pStyle w:val="NADPIS0"/>
        <w:rPr>
          <w:color w:val="auto"/>
          <w:sz w:val="24"/>
          <w:szCs w:val="24"/>
        </w:rPr>
      </w:pPr>
    </w:p>
    <w:p w14:paraId="03716807" w14:textId="08F2DB87" w:rsidR="00D2006C" w:rsidRPr="00D2006C" w:rsidRDefault="00D2006C" w:rsidP="00D2006C">
      <w:pPr>
        <w:pStyle w:val="NAZACIATOK"/>
        <w:jc w:val="center"/>
        <w:rPr>
          <w:bCs/>
          <w:color w:val="auto"/>
          <w:sz w:val="24"/>
          <w:szCs w:val="24"/>
        </w:rPr>
      </w:pPr>
      <w:r w:rsidRPr="00D2006C">
        <w:rPr>
          <w:bCs/>
          <w:color w:val="auto"/>
          <w:sz w:val="24"/>
          <w:szCs w:val="24"/>
        </w:rPr>
        <w:t>uzavretá podľa § 409 a nasl. zákona č. 513/1991 Zb. Obchodný zákonník v znení neskorších predpisov</w:t>
      </w:r>
      <w:r>
        <w:rPr>
          <w:bCs/>
          <w:color w:val="auto"/>
          <w:sz w:val="24"/>
          <w:szCs w:val="24"/>
        </w:rPr>
        <w:t xml:space="preserve"> </w:t>
      </w:r>
      <w:r w:rsidRPr="00D2006C">
        <w:rPr>
          <w:bCs/>
          <w:color w:val="auto"/>
          <w:sz w:val="24"/>
          <w:szCs w:val="24"/>
        </w:rPr>
        <w:t>medzi týmito zmluvnými stranami:</w:t>
      </w:r>
    </w:p>
    <w:p w14:paraId="30B08998" w14:textId="77777777" w:rsidR="00D2006C" w:rsidRPr="00D2006C" w:rsidRDefault="00D2006C" w:rsidP="00D2006C">
      <w:pPr>
        <w:pStyle w:val="NAZACIATOK"/>
        <w:rPr>
          <w:color w:val="auto"/>
          <w:sz w:val="24"/>
          <w:szCs w:val="24"/>
        </w:rPr>
      </w:pPr>
    </w:p>
    <w:p w14:paraId="7F9B56C5" w14:textId="77777777" w:rsidR="00D2006C" w:rsidRPr="00EC156C" w:rsidRDefault="00D2006C" w:rsidP="00D2006C">
      <w:pPr>
        <w:pStyle w:val="Odsekzoznamu"/>
        <w:numPr>
          <w:ilvl w:val="0"/>
          <w:numId w:val="40"/>
        </w:numPr>
        <w:autoSpaceDE w:val="0"/>
        <w:autoSpaceDN w:val="0"/>
        <w:adjustRightInd w:val="0"/>
        <w:spacing w:after="240"/>
        <w:ind w:left="426" w:hanging="426"/>
        <w:rPr>
          <w:rFonts w:ascii="Times New Roman" w:hAnsi="Times New Roman"/>
          <w:b/>
          <w:sz w:val="24"/>
        </w:rPr>
      </w:pPr>
      <w:r w:rsidRPr="00EC156C">
        <w:rPr>
          <w:rFonts w:ascii="Times New Roman" w:hAnsi="Times New Roman"/>
          <w:b/>
          <w:sz w:val="24"/>
        </w:rPr>
        <w:t>Kupujúci:</w:t>
      </w:r>
    </w:p>
    <w:p w14:paraId="4EDE908F" w14:textId="77777777" w:rsidR="002F704D" w:rsidRDefault="00D2006C" w:rsidP="002F704D">
      <w:pPr>
        <w:rPr>
          <w:lang w:eastAsia="cs-CZ"/>
        </w:rPr>
      </w:pPr>
      <w:r w:rsidRPr="00D2006C">
        <w:rPr>
          <w:b/>
          <w:lang w:eastAsia="cs-CZ"/>
        </w:rPr>
        <w:t xml:space="preserve">       </w:t>
      </w:r>
    </w:p>
    <w:tbl>
      <w:tblPr>
        <w:tblW w:w="9356" w:type="dxa"/>
        <w:tblInd w:w="108" w:type="dxa"/>
        <w:tblLayout w:type="fixed"/>
        <w:tblLook w:val="04A0" w:firstRow="1" w:lastRow="0" w:firstColumn="1" w:lastColumn="0" w:noHBand="0" w:noVBand="1"/>
      </w:tblPr>
      <w:tblGrid>
        <w:gridCol w:w="4092"/>
        <w:gridCol w:w="236"/>
        <w:gridCol w:w="5028"/>
      </w:tblGrid>
      <w:tr w:rsidR="002F704D" w:rsidRPr="004775C0" w14:paraId="23AF4030" w14:textId="77777777" w:rsidTr="002878F1">
        <w:trPr>
          <w:trHeight w:val="217"/>
        </w:trPr>
        <w:tc>
          <w:tcPr>
            <w:tcW w:w="4092" w:type="dxa"/>
            <w:vAlign w:val="center"/>
          </w:tcPr>
          <w:p w14:paraId="4B5CAE91" w14:textId="77777777" w:rsidR="002F704D" w:rsidRPr="00520266" w:rsidRDefault="002F704D" w:rsidP="002F704D">
            <w:pPr>
              <w:ind w:firstLine="351"/>
              <w:outlineLvl w:val="0"/>
              <w:rPr>
                <w:b/>
              </w:rPr>
            </w:pPr>
            <w:r w:rsidRPr="00520266">
              <w:rPr>
                <w:b/>
              </w:rPr>
              <w:t>Názov</w:t>
            </w:r>
            <w:r w:rsidRPr="00520266">
              <w:rPr>
                <w:b/>
              </w:rPr>
              <w:tab/>
            </w:r>
            <w:r w:rsidRPr="00520266">
              <w:rPr>
                <w:b/>
              </w:rPr>
              <w:tab/>
            </w:r>
            <w:r w:rsidRPr="00520266">
              <w:rPr>
                <w:b/>
              </w:rPr>
              <w:tab/>
            </w:r>
          </w:p>
        </w:tc>
        <w:tc>
          <w:tcPr>
            <w:tcW w:w="236" w:type="dxa"/>
            <w:vAlign w:val="center"/>
          </w:tcPr>
          <w:p w14:paraId="3DA1CABD" w14:textId="77777777" w:rsidR="002F704D" w:rsidRPr="00520266" w:rsidRDefault="002F704D" w:rsidP="002878F1">
            <w:pPr>
              <w:outlineLvl w:val="0"/>
            </w:pPr>
            <w:r w:rsidRPr="00520266">
              <w:t>:</w:t>
            </w:r>
          </w:p>
        </w:tc>
        <w:tc>
          <w:tcPr>
            <w:tcW w:w="5028" w:type="dxa"/>
          </w:tcPr>
          <w:p w14:paraId="02EB9B3E" w14:textId="77777777" w:rsidR="002F704D" w:rsidRPr="004775C0" w:rsidRDefault="002F704D" w:rsidP="002878F1">
            <w:pPr>
              <w:rPr>
                <w:rFonts w:eastAsia="Calibri"/>
                <w:b/>
                <w:bCs/>
                <w:lang w:val="en-US"/>
              </w:rPr>
            </w:pPr>
            <w:r w:rsidRPr="004775C0">
              <w:rPr>
                <w:b/>
                <w:bCs/>
              </w:rPr>
              <w:t>Tofako plus s.r.o.</w:t>
            </w:r>
          </w:p>
        </w:tc>
      </w:tr>
      <w:tr w:rsidR="002F704D" w:rsidRPr="000D4D64" w14:paraId="3B6E4C09" w14:textId="77777777" w:rsidTr="002878F1">
        <w:tc>
          <w:tcPr>
            <w:tcW w:w="4092" w:type="dxa"/>
            <w:vAlign w:val="center"/>
          </w:tcPr>
          <w:p w14:paraId="153E40CB" w14:textId="77777777" w:rsidR="002F704D" w:rsidRPr="00520266" w:rsidRDefault="002F704D" w:rsidP="002F704D">
            <w:pPr>
              <w:ind w:firstLine="351"/>
              <w:outlineLvl w:val="0"/>
              <w:rPr>
                <w:bCs/>
              </w:rPr>
            </w:pPr>
            <w:r w:rsidRPr="00520266">
              <w:rPr>
                <w:bCs/>
              </w:rPr>
              <w:t>Adresa</w:t>
            </w:r>
          </w:p>
        </w:tc>
        <w:tc>
          <w:tcPr>
            <w:tcW w:w="236" w:type="dxa"/>
            <w:vAlign w:val="center"/>
          </w:tcPr>
          <w:p w14:paraId="10485D94" w14:textId="77777777" w:rsidR="002F704D" w:rsidRPr="00520266" w:rsidRDefault="002F704D" w:rsidP="002878F1">
            <w:pPr>
              <w:outlineLvl w:val="0"/>
            </w:pPr>
            <w:r w:rsidRPr="00520266">
              <w:t>:</w:t>
            </w:r>
          </w:p>
        </w:tc>
        <w:tc>
          <w:tcPr>
            <w:tcW w:w="5028" w:type="dxa"/>
          </w:tcPr>
          <w:p w14:paraId="433AA239" w14:textId="77777777" w:rsidR="002F704D" w:rsidRPr="000D4D64" w:rsidRDefault="002F704D" w:rsidP="002878F1">
            <w:pPr>
              <w:rPr>
                <w:rFonts w:eastAsia="Calibri"/>
                <w:bCs/>
              </w:rPr>
            </w:pPr>
            <w:r w:rsidRPr="00B21804">
              <w:t>Družstevná 1189/7, 078 01 Sečovce</w:t>
            </w:r>
          </w:p>
        </w:tc>
      </w:tr>
      <w:tr w:rsidR="002F704D" w:rsidRPr="000D4D64" w14:paraId="6117216A" w14:textId="77777777" w:rsidTr="002878F1">
        <w:tc>
          <w:tcPr>
            <w:tcW w:w="4092" w:type="dxa"/>
            <w:vAlign w:val="center"/>
          </w:tcPr>
          <w:p w14:paraId="1167BB41" w14:textId="77777777" w:rsidR="002F704D" w:rsidRPr="00520266" w:rsidRDefault="002F704D" w:rsidP="002F704D">
            <w:pPr>
              <w:ind w:firstLine="351"/>
              <w:outlineLvl w:val="0"/>
              <w:rPr>
                <w:b/>
              </w:rPr>
            </w:pPr>
            <w:r w:rsidRPr="00520266">
              <w:t xml:space="preserve">Zastúpený </w:t>
            </w:r>
          </w:p>
        </w:tc>
        <w:tc>
          <w:tcPr>
            <w:tcW w:w="236" w:type="dxa"/>
            <w:vAlign w:val="center"/>
          </w:tcPr>
          <w:p w14:paraId="5387791D" w14:textId="77777777" w:rsidR="002F704D" w:rsidRPr="00520266" w:rsidRDefault="002F704D" w:rsidP="002878F1">
            <w:pPr>
              <w:outlineLvl w:val="0"/>
            </w:pPr>
            <w:r w:rsidRPr="00520266">
              <w:t>:</w:t>
            </w:r>
          </w:p>
        </w:tc>
        <w:tc>
          <w:tcPr>
            <w:tcW w:w="5028" w:type="dxa"/>
            <w:vAlign w:val="center"/>
          </w:tcPr>
          <w:p w14:paraId="0F3E38D6" w14:textId="77777777" w:rsidR="002F704D" w:rsidRPr="000D4D64" w:rsidRDefault="002F704D" w:rsidP="002878F1">
            <w:pPr>
              <w:pStyle w:val="Kontrakt"/>
              <w:rPr>
                <w:rFonts w:ascii="Times New Roman" w:hAnsi="Times New Roman"/>
                <w:bCs/>
                <w:sz w:val="24"/>
                <w:szCs w:val="24"/>
              </w:rPr>
            </w:pPr>
            <w:r w:rsidRPr="000D4D64">
              <w:rPr>
                <w:rFonts w:ascii="Times New Roman" w:hAnsi="Times New Roman"/>
                <w:sz w:val="24"/>
                <w:szCs w:val="24"/>
              </w:rPr>
              <w:t xml:space="preserve">Mgr. </w:t>
            </w:r>
            <w:r>
              <w:rPr>
                <w:rFonts w:ascii="Times New Roman" w:hAnsi="Times New Roman"/>
                <w:sz w:val="24"/>
                <w:szCs w:val="24"/>
              </w:rPr>
              <w:t>Norbert Tóth, konateľ</w:t>
            </w:r>
          </w:p>
        </w:tc>
      </w:tr>
      <w:tr w:rsidR="002F704D" w:rsidRPr="00E12D18" w14:paraId="2723CE15" w14:textId="77777777" w:rsidTr="002878F1">
        <w:tc>
          <w:tcPr>
            <w:tcW w:w="4092" w:type="dxa"/>
            <w:vAlign w:val="center"/>
          </w:tcPr>
          <w:p w14:paraId="4F69B7C6" w14:textId="77777777" w:rsidR="002F704D" w:rsidRPr="00520266" w:rsidRDefault="002F704D" w:rsidP="002F704D">
            <w:pPr>
              <w:ind w:firstLine="351"/>
            </w:pPr>
            <w:r w:rsidRPr="00520266">
              <w:t>Bankové spojenie</w:t>
            </w:r>
          </w:p>
        </w:tc>
        <w:tc>
          <w:tcPr>
            <w:tcW w:w="236" w:type="dxa"/>
            <w:vAlign w:val="center"/>
          </w:tcPr>
          <w:p w14:paraId="25BBFFB9" w14:textId="77777777" w:rsidR="002F704D" w:rsidRPr="00E12D18" w:rsidRDefault="002F704D" w:rsidP="002878F1">
            <w:r w:rsidRPr="00E12D18">
              <w:t>:</w:t>
            </w:r>
          </w:p>
        </w:tc>
        <w:tc>
          <w:tcPr>
            <w:tcW w:w="5028" w:type="dxa"/>
            <w:vAlign w:val="center"/>
          </w:tcPr>
          <w:p w14:paraId="384E190D" w14:textId="77777777" w:rsidR="002F704D" w:rsidRPr="00E12D18" w:rsidRDefault="002F704D" w:rsidP="002878F1">
            <w:pPr>
              <w:pStyle w:val="Kontrakt"/>
              <w:rPr>
                <w:rFonts w:ascii="Times New Roman" w:hAnsi="Times New Roman"/>
                <w:bCs/>
                <w:sz w:val="24"/>
                <w:szCs w:val="24"/>
              </w:rPr>
            </w:pPr>
            <w:r w:rsidRPr="00E12D18">
              <w:rPr>
                <w:rFonts w:ascii="Times New Roman" w:hAnsi="Times New Roman"/>
                <w:sz w:val="24"/>
                <w:szCs w:val="24"/>
              </w:rPr>
              <w:t>...</w:t>
            </w:r>
          </w:p>
        </w:tc>
      </w:tr>
      <w:tr w:rsidR="002F704D" w:rsidRPr="00E12D18" w14:paraId="4305A952" w14:textId="77777777" w:rsidTr="002878F1">
        <w:tc>
          <w:tcPr>
            <w:tcW w:w="4092" w:type="dxa"/>
            <w:vAlign w:val="center"/>
          </w:tcPr>
          <w:p w14:paraId="23A5C49C" w14:textId="77777777" w:rsidR="002F704D" w:rsidRPr="00520266" w:rsidRDefault="002F704D" w:rsidP="002F704D">
            <w:pPr>
              <w:ind w:firstLine="351"/>
            </w:pPr>
            <w:r w:rsidRPr="00520266">
              <w:rPr>
                <w:bCs/>
              </w:rPr>
              <w:t>IBAN</w:t>
            </w:r>
          </w:p>
        </w:tc>
        <w:tc>
          <w:tcPr>
            <w:tcW w:w="236" w:type="dxa"/>
            <w:vAlign w:val="center"/>
          </w:tcPr>
          <w:p w14:paraId="29746B5E" w14:textId="77777777" w:rsidR="002F704D" w:rsidRPr="00E12D18" w:rsidRDefault="002F704D" w:rsidP="002878F1">
            <w:r w:rsidRPr="00E12D18">
              <w:rPr>
                <w:bCs/>
              </w:rPr>
              <w:t>:</w:t>
            </w:r>
          </w:p>
        </w:tc>
        <w:tc>
          <w:tcPr>
            <w:tcW w:w="5028" w:type="dxa"/>
            <w:vAlign w:val="center"/>
          </w:tcPr>
          <w:p w14:paraId="7247AEB1" w14:textId="77777777" w:rsidR="002F704D" w:rsidRPr="00E12D18" w:rsidRDefault="002F704D" w:rsidP="002878F1">
            <w:pPr>
              <w:pStyle w:val="Kontrakt"/>
              <w:rPr>
                <w:rFonts w:ascii="Times New Roman" w:hAnsi="Times New Roman"/>
                <w:bCs/>
                <w:sz w:val="24"/>
                <w:szCs w:val="24"/>
              </w:rPr>
            </w:pPr>
            <w:r w:rsidRPr="00E12D18">
              <w:rPr>
                <w:rFonts w:ascii="Times New Roman" w:hAnsi="Times New Roman"/>
                <w:sz w:val="24"/>
                <w:szCs w:val="24"/>
              </w:rPr>
              <w:t>....</w:t>
            </w:r>
          </w:p>
        </w:tc>
      </w:tr>
      <w:tr w:rsidR="002F704D" w:rsidRPr="000D4D64" w14:paraId="71F00CC0" w14:textId="77777777" w:rsidTr="002878F1">
        <w:tc>
          <w:tcPr>
            <w:tcW w:w="4092" w:type="dxa"/>
            <w:vAlign w:val="center"/>
          </w:tcPr>
          <w:p w14:paraId="4B3D93B8" w14:textId="77777777" w:rsidR="002F704D" w:rsidRPr="00520266" w:rsidRDefault="002F704D" w:rsidP="002F704D">
            <w:pPr>
              <w:ind w:firstLine="351"/>
            </w:pPr>
            <w:r w:rsidRPr="00520266">
              <w:t xml:space="preserve">IČO </w:t>
            </w:r>
            <w:r w:rsidRPr="00520266">
              <w:tab/>
            </w:r>
            <w:r w:rsidRPr="00520266">
              <w:tab/>
            </w:r>
            <w:r w:rsidRPr="00520266">
              <w:tab/>
            </w:r>
          </w:p>
        </w:tc>
        <w:tc>
          <w:tcPr>
            <w:tcW w:w="236" w:type="dxa"/>
            <w:vAlign w:val="center"/>
          </w:tcPr>
          <w:p w14:paraId="1458C706" w14:textId="77777777" w:rsidR="002F704D" w:rsidRPr="00520266" w:rsidRDefault="002F704D" w:rsidP="002878F1">
            <w:r w:rsidRPr="00520266">
              <w:t>:</w:t>
            </w:r>
          </w:p>
        </w:tc>
        <w:tc>
          <w:tcPr>
            <w:tcW w:w="5028" w:type="dxa"/>
            <w:vAlign w:val="center"/>
          </w:tcPr>
          <w:p w14:paraId="2CD7E81B" w14:textId="77777777" w:rsidR="002F704D" w:rsidRPr="000D4D64" w:rsidRDefault="002F704D" w:rsidP="002878F1">
            <w:pPr>
              <w:pStyle w:val="Kontrakt"/>
              <w:rPr>
                <w:rFonts w:ascii="Times New Roman" w:hAnsi="Times New Roman"/>
                <w:bCs/>
                <w:sz w:val="24"/>
                <w:szCs w:val="24"/>
              </w:rPr>
            </w:pPr>
            <w:r w:rsidRPr="00EA3F67">
              <w:rPr>
                <w:rFonts w:ascii="Times New Roman" w:hAnsi="Times New Roman"/>
                <w:sz w:val="24"/>
              </w:rPr>
              <w:t>46995145</w:t>
            </w:r>
          </w:p>
        </w:tc>
      </w:tr>
      <w:tr w:rsidR="002F704D" w:rsidRPr="000D4D64" w14:paraId="6FFC741F" w14:textId="77777777" w:rsidTr="002878F1">
        <w:tc>
          <w:tcPr>
            <w:tcW w:w="4092" w:type="dxa"/>
            <w:vAlign w:val="center"/>
          </w:tcPr>
          <w:p w14:paraId="212623C1" w14:textId="77777777" w:rsidR="002F704D" w:rsidRPr="00520266" w:rsidRDefault="002F704D" w:rsidP="002F704D">
            <w:pPr>
              <w:ind w:firstLine="351"/>
            </w:pPr>
            <w:r w:rsidRPr="00520266">
              <w:t xml:space="preserve">DIČ </w:t>
            </w:r>
            <w:r w:rsidRPr="00520266">
              <w:tab/>
            </w:r>
          </w:p>
        </w:tc>
        <w:tc>
          <w:tcPr>
            <w:tcW w:w="236" w:type="dxa"/>
            <w:vAlign w:val="center"/>
          </w:tcPr>
          <w:p w14:paraId="4F365C48" w14:textId="77777777" w:rsidR="002F704D" w:rsidRPr="00520266" w:rsidRDefault="002F704D" w:rsidP="002878F1">
            <w:r w:rsidRPr="00520266">
              <w:t>:</w:t>
            </w:r>
          </w:p>
        </w:tc>
        <w:tc>
          <w:tcPr>
            <w:tcW w:w="5028" w:type="dxa"/>
            <w:vAlign w:val="center"/>
          </w:tcPr>
          <w:p w14:paraId="737F26B2" w14:textId="77777777" w:rsidR="002F704D" w:rsidRPr="000D4D64" w:rsidRDefault="002F704D" w:rsidP="002878F1">
            <w:pPr>
              <w:pStyle w:val="Kontrakt"/>
              <w:rPr>
                <w:rFonts w:ascii="Times New Roman" w:hAnsi="Times New Roman"/>
                <w:bCs/>
                <w:sz w:val="24"/>
                <w:szCs w:val="24"/>
              </w:rPr>
            </w:pPr>
            <w:r>
              <w:t>2023704441</w:t>
            </w:r>
          </w:p>
        </w:tc>
      </w:tr>
      <w:tr w:rsidR="002F704D" w:rsidRPr="000D4D64" w14:paraId="5AAAF2D3" w14:textId="77777777" w:rsidTr="002878F1">
        <w:tc>
          <w:tcPr>
            <w:tcW w:w="4092" w:type="dxa"/>
            <w:vAlign w:val="center"/>
          </w:tcPr>
          <w:p w14:paraId="42FFB409" w14:textId="77777777" w:rsidR="002F704D" w:rsidRPr="00520266" w:rsidRDefault="002F704D" w:rsidP="002F704D">
            <w:pPr>
              <w:ind w:firstLine="351"/>
            </w:pPr>
            <w:r w:rsidRPr="00520266">
              <w:t>IČ DPH</w:t>
            </w:r>
            <w:r w:rsidRPr="00520266">
              <w:tab/>
            </w:r>
            <w:r w:rsidRPr="00520266">
              <w:tab/>
              <w:t xml:space="preserve"> </w:t>
            </w:r>
          </w:p>
        </w:tc>
        <w:tc>
          <w:tcPr>
            <w:tcW w:w="236" w:type="dxa"/>
            <w:vAlign w:val="center"/>
          </w:tcPr>
          <w:p w14:paraId="66AA90F6" w14:textId="77777777" w:rsidR="002F704D" w:rsidRPr="00520266" w:rsidRDefault="002F704D" w:rsidP="002878F1">
            <w:pPr>
              <w:rPr>
                <w:lang w:val="de-DE"/>
              </w:rPr>
            </w:pPr>
            <w:r w:rsidRPr="00520266">
              <w:t>:</w:t>
            </w:r>
          </w:p>
        </w:tc>
        <w:tc>
          <w:tcPr>
            <w:tcW w:w="5028" w:type="dxa"/>
            <w:vAlign w:val="center"/>
          </w:tcPr>
          <w:p w14:paraId="38882973" w14:textId="77777777" w:rsidR="002F704D" w:rsidRPr="000D4D64" w:rsidRDefault="002F704D" w:rsidP="002878F1">
            <w:pPr>
              <w:pStyle w:val="Kontrakt"/>
              <w:rPr>
                <w:rFonts w:ascii="Times New Roman" w:hAnsi="Times New Roman"/>
                <w:bCs/>
                <w:sz w:val="24"/>
                <w:szCs w:val="24"/>
              </w:rPr>
            </w:pPr>
            <w:r>
              <w:t>SK2023704441</w:t>
            </w:r>
          </w:p>
        </w:tc>
      </w:tr>
      <w:tr w:rsidR="002F704D" w:rsidRPr="000D4D64" w14:paraId="322BDD30" w14:textId="77777777" w:rsidTr="002878F1">
        <w:tc>
          <w:tcPr>
            <w:tcW w:w="4092" w:type="dxa"/>
            <w:vAlign w:val="center"/>
          </w:tcPr>
          <w:p w14:paraId="6B325E85" w14:textId="77777777" w:rsidR="002F704D" w:rsidRPr="00520266" w:rsidRDefault="002F704D" w:rsidP="002F704D">
            <w:pPr>
              <w:ind w:firstLine="351"/>
            </w:pPr>
            <w:r w:rsidRPr="00520266">
              <w:t>Telefón</w:t>
            </w:r>
          </w:p>
        </w:tc>
        <w:tc>
          <w:tcPr>
            <w:tcW w:w="236" w:type="dxa"/>
            <w:vAlign w:val="center"/>
          </w:tcPr>
          <w:p w14:paraId="0660F44E" w14:textId="77777777" w:rsidR="002F704D" w:rsidRPr="00520266" w:rsidRDefault="002F704D" w:rsidP="002878F1">
            <w:r w:rsidRPr="00520266">
              <w:t>:</w:t>
            </w:r>
          </w:p>
        </w:tc>
        <w:tc>
          <w:tcPr>
            <w:tcW w:w="5028" w:type="dxa"/>
            <w:vAlign w:val="center"/>
          </w:tcPr>
          <w:p w14:paraId="5088FBAC" w14:textId="77777777" w:rsidR="002F704D" w:rsidRPr="000D4D64" w:rsidRDefault="002F704D" w:rsidP="002878F1">
            <w:r w:rsidRPr="000D4D64">
              <w:t>+421</w:t>
            </w:r>
            <w:r>
              <w:t> 910 485 511</w:t>
            </w:r>
          </w:p>
        </w:tc>
      </w:tr>
      <w:tr w:rsidR="002F704D" w:rsidRPr="000D4D64" w14:paraId="5C9E99B9" w14:textId="77777777" w:rsidTr="002878F1">
        <w:tc>
          <w:tcPr>
            <w:tcW w:w="4092" w:type="dxa"/>
            <w:vAlign w:val="center"/>
          </w:tcPr>
          <w:p w14:paraId="57D13CE6" w14:textId="77777777" w:rsidR="002F704D" w:rsidRPr="00520266" w:rsidRDefault="002F704D" w:rsidP="002F704D">
            <w:pPr>
              <w:ind w:firstLine="351"/>
            </w:pPr>
            <w:r w:rsidRPr="00520266">
              <w:rPr>
                <w:lang w:val="de-DE"/>
              </w:rPr>
              <w:t xml:space="preserve">E-mail </w:t>
            </w:r>
            <w:r w:rsidRPr="00520266">
              <w:rPr>
                <w:lang w:val="de-DE"/>
              </w:rPr>
              <w:tab/>
            </w:r>
          </w:p>
        </w:tc>
        <w:tc>
          <w:tcPr>
            <w:tcW w:w="236" w:type="dxa"/>
            <w:vAlign w:val="center"/>
          </w:tcPr>
          <w:p w14:paraId="111A21D1" w14:textId="77777777" w:rsidR="002F704D" w:rsidRPr="00520266" w:rsidRDefault="002F704D" w:rsidP="002878F1">
            <w:r w:rsidRPr="00520266">
              <w:rPr>
                <w:lang w:val="de-DE"/>
              </w:rPr>
              <w:t>:</w:t>
            </w:r>
          </w:p>
        </w:tc>
        <w:tc>
          <w:tcPr>
            <w:tcW w:w="5028" w:type="dxa"/>
            <w:vAlign w:val="center"/>
          </w:tcPr>
          <w:p w14:paraId="329015BC" w14:textId="77777777" w:rsidR="002F704D" w:rsidRPr="000D4D64" w:rsidRDefault="00000000" w:rsidP="002878F1">
            <w:hyperlink r:id="rId12" w:history="1">
              <w:r w:rsidR="002F704D" w:rsidRPr="00B0011F">
                <w:rPr>
                  <w:rStyle w:val="Hypertextovprepojenie"/>
                </w:rPr>
                <w:t>tofako@tofako.sk</w:t>
              </w:r>
            </w:hyperlink>
          </w:p>
        </w:tc>
      </w:tr>
    </w:tbl>
    <w:p w14:paraId="28884D9D" w14:textId="79A876B2" w:rsidR="00D2006C" w:rsidRPr="00D2006C" w:rsidRDefault="00EC156C" w:rsidP="002F704D">
      <w:pPr>
        <w:rPr>
          <w:lang w:eastAsia="cs-CZ"/>
        </w:rPr>
      </w:pPr>
      <w:r>
        <w:rPr>
          <w:lang w:eastAsia="cs-CZ"/>
        </w:rPr>
        <w:t xml:space="preserve">        </w:t>
      </w:r>
      <w:r w:rsidR="00D2006C" w:rsidRPr="00D2006C">
        <w:rPr>
          <w:lang w:eastAsia="cs-CZ"/>
        </w:rPr>
        <w:t>(ďalej len ako "kupujúci")</w:t>
      </w:r>
    </w:p>
    <w:p w14:paraId="1016523C" w14:textId="313B15B4" w:rsidR="00D2006C" w:rsidRPr="00D2006C" w:rsidRDefault="00D2006C" w:rsidP="00D2006C">
      <w:pPr>
        <w:autoSpaceDE w:val="0"/>
        <w:autoSpaceDN w:val="0"/>
        <w:spacing w:before="120"/>
        <w:rPr>
          <w:lang w:eastAsia="cs-CZ"/>
        </w:rPr>
      </w:pPr>
      <w:r w:rsidRPr="00EC156C">
        <w:rPr>
          <w:b/>
          <w:bCs/>
          <w:lang w:eastAsia="cs-CZ"/>
        </w:rPr>
        <w:t>2</w:t>
      </w:r>
      <w:r w:rsidR="00EC156C">
        <w:rPr>
          <w:b/>
          <w:bCs/>
          <w:lang w:eastAsia="cs-CZ"/>
        </w:rPr>
        <w:t>.</w:t>
      </w:r>
      <w:r w:rsidRPr="00EC156C">
        <w:rPr>
          <w:b/>
          <w:bCs/>
          <w:lang w:eastAsia="cs-CZ"/>
        </w:rPr>
        <w:t xml:space="preserve">     Predávajúci</w:t>
      </w:r>
      <w:r w:rsidRPr="00D2006C">
        <w:rPr>
          <w:lang w:eastAsia="cs-CZ"/>
        </w:rPr>
        <w:t>:</w:t>
      </w:r>
    </w:p>
    <w:p w14:paraId="435D853D" w14:textId="77777777" w:rsidR="00D2006C" w:rsidRPr="00D2006C" w:rsidRDefault="00D2006C" w:rsidP="00D2006C">
      <w:pPr>
        <w:autoSpaceDE w:val="0"/>
        <w:autoSpaceDN w:val="0"/>
        <w:spacing w:before="120"/>
        <w:ind w:firstLine="426"/>
        <w:rPr>
          <w:b/>
          <w:lang w:eastAsia="cs-CZ"/>
        </w:rPr>
      </w:pPr>
      <w:r w:rsidRPr="00D2006C">
        <w:rPr>
          <w:b/>
          <w:lang w:eastAsia="cs-CZ"/>
        </w:rPr>
        <w:t>Obchodné meno:</w:t>
      </w:r>
    </w:p>
    <w:p w14:paraId="75CD4CE6" w14:textId="77777777" w:rsidR="00D2006C" w:rsidRPr="00D2006C" w:rsidRDefault="00D2006C" w:rsidP="00D2006C">
      <w:pPr>
        <w:autoSpaceDE w:val="0"/>
        <w:autoSpaceDN w:val="0"/>
        <w:ind w:firstLine="426"/>
        <w:rPr>
          <w:lang w:eastAsia="cs-CZ"/>
        </w:rPr>
      </w:pPr>
      <w:r w:rsidRPr="00D2006C">
        <w:rPr>
          <w:lang w:eastAsia="cs-CZ"/>
        </w:rPr>
        <w:t>Sídlo:</w:t>
      </w:r>
    </w:p>
    <w:p w14:paraId="600C084B" w14:textId="77777777" w:rsidR="00D2006C" w:rsidRPr="00D2006C" w:rsidRDefault="00D2006C" w:rsidP="00D2006C">
      <w:pPr>
        <w:autoSpaceDE w:val="0"/>
        <w:autoSpaceDN w:val="0"/>
        <w:ind w:firstLine="426"/>
        <w:rPr>
          <w:lang w:eastAsia="cs-CZ"/>
        </w:rPr>
      </w:pPr>
      <w:r w:rsidRPr="00D2006C">
        <w:rPr>
          <w:lang w:eastAsia="cs-CZ"/>
        </w:rPr>
        <w:t>Adresa:</w:t>
      </w:r>
    </w:p>
    <w:p w14:paraId="48A6FF16" w14:textId="77777777" w:rsidR="00D2006C" w:rsidRPr="00D2006C" w:rsidRDefault="00D2006C" w:rsidP="00D2006C">
      <w:pPr>
        <w:autoSpaceDE w:val="0"/>
        <w:autoSpaceDN w:val="0"/>
        <w:ind w:left="2835" w:hanging="2409"/>
        <w:rPr>
          <w:lang w:eastAsia="cs-CZ"/>
        </w:rPr>
      </w:pPr>
      <w:r w:rsidRPr="00D2006C">
        <w:rPr>
          <w:lang w:eastAsia="cs-CZ"/>
        </w:rPr>
        <w:t xml:space="preserve">Štatutárny zástupca: </w:t>
      </w:r>
    </w:p>
    <w:p w14:paraId="4994C0AA" w14:textId="77777777" w:rsidR="00D2006C" w:rsidRPr="00D2006C" w:rsidRDefault="00D2006C" w:rsidP="00D2006C">
      <w:pPr>
        <w:autoSpaceDE w:val="0"/>
        <w:autoSpaceDN w:val="0"/>
        <w:ind w:left="2835" w:hanging="2409"/>
        <w:rPr>
          <w:lang w:eastAsia="cs-CZ"/>
        </w:rPr>
      </w:pPr>
      <w:r w:rsidRPr="00D2006C">
        <w:rPr>
          <w:lang w:eastAsia="cs-CZ"/>
        </w:rPr>
        <w:t xml:space="preserve">Bankové spojenie </w:t>
      </w:r>
    </w:p>
    <w:p w14:paraId="6AB01325" w14:textId="77777777" w:rsidR="00D2006C" w:rsidRPr="00D2006C" w:rsidRDefault="00D2006C" w:rsidP="00D2006C">
      <w:pPr>
        <w:autoSpaceDE w:val="0"/>
        <w:autoSpaceDN w:val="0"/>
        <w:ind w:left="345" w:firstLine="81"/>
        <w:jc w:val="both"/>
        <w:rPr>
          <w:lang w:eastAsia="cs-CZ"/>
        </w:rPr>
      </w:pPr>
      <w:r w:rsidRPr="00D2006C">
        <w:rPr>
          <w:lang w:eastAsia="cs-CZ"/>
        </w:rPr>
        <w:t>IBAN:</w:t>
      </w:r>
    </w:p>
    <w:p w14:paraId="7FDB6707" w14:textId="77777777" w:rsidR="00D2006C" w:rsidRPr="00D2006C" w:rsidRDefault="00D2006C" w:rsidP="00D2006C">
      <w:pPr>
        <w:autoSpaceDE w:val="0"/>
        <w:autoSpaceDN w:val="0"/>
        <w:ind w:left="345" w:firstLine="81"/>
        <w:jc w:val="both"/>
        <w:rPr>
          <w:lang w:eastAsia="cs-CZ"/>
        </w:rPr>
      </w:pPr>
      <w:r w:rsidRPr="00D2006C">
        <w:rPr>
          <w:lang w:eastAsia="cs-CZ"/>
        </w:rPr>
        <w:t xml:space="preserve">IČO : </w:t>
      </w:r>
    </w:p>
    <w:p w14:paraId="1F0C69A9" w14:textId="77777777" w:rsidR="00D2006C" w:rsidRPr="00D2006C" w:rsidRDefault="00D2006C" w:rsidP="00D2006C">
      <w:pPr>
        <w:autoSpaceDE w:val="0"/>
        <w:autoSpaceDN w:val="0"/>
        <w:ind w:left="345" w:firstLine="81"/>
        <w:jc w:val="both"/>
        <w:rPr>
          <w:lang w:eastAsia="cs-CZ"/>
        </w:rPr>
      </w:pPr>
      <w:r w:rsidRPr="00D2006C">
        <w:rPr>
          <w:lang w:eastAsia="cs-CZ"/>
        </w:rPr>
        <w:t xml:space="preserve">DIČ </w:t>
      </w:r>
    </w:p>
    <w:p w14:paraId="3A3E4473" w14:textId="77777777" w:rsidR="00D2006C" w:rsidRPr="00D2006C" w:rsidRDefault="00D2006C" w:rsidP="00D2006C">
      <w:pPr>
        <w:autoSpaceDE w:val="0"/>
        <w:autoSpaceDN w:val="0"/>
        <w:ind w:left="2835" w:hanging="2409"/>
        <w:rPr>
          <w:lang w:eastAsia="cs-CZ"/>
        </w:rPr>
      </w:pPr>
      <w:r w:rsidRPr="00D2006C">
        <w:rPr>
          <w:lang w:eastAsia="cs-CZ"/>
        </w:rPr>
        <w:t xml:space="preserve">Reg. č. z Obchodného registra </w:t>
      </w:r>
    </w:p>
    <w:p w14:paraId="01D4B145" w14:textId="77777777" w:rsidR="00D2006C" w:rsidRPr="00D2006C" w:rsidRDefault="00D2006C" w:rsidP="00D2006C">
      <w:pPr>
        <w:tabs>
          <w:tab w:val="left" w:pos="2835"/>
        </w:tabs>
        <w:autoSpaceDE w:val="0"/>
        <w:autoSpaceDN w:val="0"/>
        <w:ind w:firstLine="426"/>
        <w:rPr>
          <w:lang w:eastAsia="cs-CZ"/>
        </w:rPr>
      </w:pPr>
      <w:r w:rsidRPr="00D2006C">
        <w:rPr>
          <w:lang w:eastAsia="cs-CZ"/>
        </w:rPr>
        <w:t xml:space="preserve">Tel.: </w:t>
      </w:r>
    </w:p>
    <w:p w14:paraId="57A14E1A" w14:textId="77777777" w:rsidR="00D2006C" w:rsidRPr="00D2006C" w:rsidRDefault="00D2006C" w:rsidP="00D2006C">
      <w:pPr>
        <w:tabs>
          <w:tab w:val="left" w:pos="-2700"/>
          <w:tab w:val="left" w:pos="2520"/>
        </w:tabs>
        <w:autoSpaceDE w:val="0"/>
        <w:autoSpaceDN w:val="0"/>
        <w:ind w:left="426"/>
        <w:jc w:val="both"/>
        <w:rPr>
          <w:lang w:eastAsia="cs-CZ"/>
        </w:rPr>
      </w:pPr>
      <w:r w:rsidRPr="00D2006C">
        <w:rPr>
          <w:lang w:eastAsia="cs-CZ"/>
        </w:rPr>
        <w:t>(ďalej len ako "predávajúci")</w:t>
      </w:r>
    </w:p>
    <w:p w14:paraId="623E1177" w14:textId="77777777" w:rsidR="00D2006C" w:rsidRPr="00D2006C" w:rsidRDefault="00D2006C" w:rsidP="00D2006C">
      <w:r w:rsidRPr="00D2006C">
        <w:rPr>
          <w:lang w:eastAsia="cs-CZ"/>
        </w:rPr>
        <w:t xml:space="preserve">        (ďalej spoločne kupujúci a predávajúci aj ako „zmluvné strany“ a jednotlivo „zmluvná strana“)</w:t>
      </w:r>
      <w:r w:rsidRPr="00D2006C">
        <w:t xml:space="preserve">        </w:t>
      </w:r>
    </w:p>
    <w:p w14:paraId="0230E0CB" w14:textId="77777777" w:rsidR="00D2006C" w:rsidRDefault="00D2006C" w:rsidP="00D2006C">
      <w:pPr>
        <w:pStyle w:val="NAZACIATOK"/>
        <w:jc w:val="center"/>
        <w:rPr>
          <w:color w:val="auto"/>
          <w:sz w:val="24"/>
          <w:szCs w:val="24"/>
        </w:rPr>
      </w:pPr>
    </w:p>
    <w:p w14:paraId="7CD14070" w14:textId="77777777" w:rsidR="00EC156C" w:rsidRDefault="00EC156C" w:rsidP="00D2006C">
      <w:pPr>
        <w:pStyle w:val="NAZACIATOK"/>
        <w:jc w:val="center"/>
        <w:rPr>
          <w:color w:val="auto"/>
          <w:sz w:val="24"/>
          <w:szCs w:val="24"/>
        </w:rPr>
      </w:pPr>
    </w:p>
    <w:p w14:paraId="282C8811" w14:textId="77777777" w:rsidR="00D2006C" w:rsidRPr="00D2006C" w:rsidRDefault="00D2006C" w:rsidP="00D2006C">
      <w:pPr>
        <w:pStyle w:val="NAZACIATOK"/>
        <w:jc w:val="center"/>
        <w:rPr>
          <w:color w:val="auto"/>
          <w:sz w:val="24"/>
          <w:szCs w:val="24"/>
        </w:rPr>
      </w:pPr>
      <w:r w:rsidRPr="00D2006C">
        <w:rPr>
          <w:color w:val="auto"/>
          <w:sz w:val="24"/>
          <w:szCs w:val="24"/>
        </w:rPr>
        <w:t xml:space="preserve">čl. 1 </w:t>
      </w:r>
    </w:p>
    <w:p w14:paraId="4F6CB01F" w14:textId="77777777" w:rsidR="00D2006C" w:rsidRPr="00D2006C" w:rsidRDefault="00D2006C" w:rsidP="00D2006C">
      <w:pPr>
        <w:pStyle w:val="NAZACIATOK"/>
        <w:jc w:val="center"/>
        <w:rPr>
          <w:b/>
          <w:color w:val="auto"/>
          <w:sz w:val="24"/>
          <w:szCs w:val="24"/>
        </w:rPr>
      </w:pPr>
      <w:r w:rsidRPr="00D2006C">
        <w:rPr>
          <w:b/>
          <w:color w:val="auto"/>
          <w:sz w:val="24"/>
          <w:szCs w:val="24"/>
        </w:rPr>
        <w:t>Predmet Zmluvy</w:t>
      </w:r>
    </w:p>
    <w:p w14:paraId="17AD6BBB" w14:textId="77777777" w:rsidR="00D2006C" w:rsidRPr="00D2006C" w:rsidRDefault="00D2006C" w:rsidP="00D2006C">
      <w:pPr>
        <w:pStyle w:val="NAZACIATOK"/>
        <w:jc w:val="center"/>
        <w:rPr>
          <w:color w:val="auto"/>
          <w:sz w:val="24"/>
          <w:szCs w:val="24"/>
        </w:rPr>
      </w:pPr>
    </w:p>
    <w:p w14:paraId="52103B72" w14:textId="34926CEB" w:rsidR="00EC156C" w:rsidRPr="002F704D" w:rsidRDefault="00D2006C" w:rsidP="00C363A7">
      <w:pPr>
        <w:pStyle w:val="Zarkazkladnhotextu2"/>
        <w:numPr>
          <w:ilvl w:val="0"/>
          <w:numId w:val="49"/>
        </w:numPr>
        <w:ind w:left="284" w:hanging="284"/>
        <w:rPr>
          <w:rFonts w:ascii="Times New Roman" w:hAnsi="Times New Roman"/>
          <w:sz w:val="24"/>
        </w:rPr>
      </w:pPr>
      <w:r w:rsidRPr="00EC156C">
        <w:rPr>
          <w:rFonts w:ascii="Times New Roman" w:hAnsi="Times New Roman"/>
          <w:sz w:val="24"/>
        </w:rPr>
        <w:t xml:space="preserve">Predávajúci sa zaväzuje dodať kupujúcemu </w:t>
      </w:r>
      <w:r w:rsidR="00893251">
        <w:rPr>
          <w:rFonts w:ascii="Times New Roman" w:hAnsi="Times New Roman"/>
          <w:sz w:val="24"/>
        </w:rPr>
        <w:t>dodávkový automobil na rozvoz pekárenských výrobkov</w:t>
      </w:r>
      <w:r w:rsidRPr="00EC156C">
        <w:rPr>
          <w:rFonts w:ascii="Times New Roman" w:hAnsi="Times New Roman"/>
          <w:sz w:val="24"/>
        </w:rPr>
        <w:t xml:space="preserve">, podľa špecifikácie uvedenej v Prílohe č.1 k tejto Zmluve (ďalej ako predmet kúpy alebo tovar), pričom táto špecifikácia je v súlade s Výzvou na predkladanie ponúk zverejnenou vo </w:t>
      </w:r>
      <w:r w:rsidRPr="00EC156C">
        <w:rPr>
          <w:rFonts w:ascii="Times New Roman" w:hAnsi="Times New Roman"/>
          <w:sz w:val="24"/>
        </w:rPr>
        <w:lastRenderedPageBreak/>
        <w:t xml:space="preserve">verejnom obstarávaní podľa zákona č. 343/2015 Z. z. o verejnom obstarávaní a o zmene a doplnení niektorých zákonov v znení neskorších predpisov </w:t>
      </w:r>
      <w:r w:rsidR="006A7624">
        <w:rPr>
          <w:rFonts w:ascii="Times New Roman" w:hAnsi="Times New Roman"/>
          <w:sz w:val="24"/>
        </w:rPr>
        <w:t xml:space="preserve">ako zákazka z výnimky </w:t>
      </w:r>
      <w:r w:rsidRPr="00EC156C">
        <w:rPr>
          <w:rFonts w:ascii="Times New Roman" w:hAnsi="Times New Roman"/>
          <w:sz w:val="24"/>
        </w:rPr>
        <w:t xml:space="preserve">na predmet </w:t>
      </w:r>
      <w:r w:rsidRPr="002F704D">
        <w:rPr>
          <w:rFonts w:ascii="Times New Roman" w:hAnsi="Times New Roman"/>
          <w:sz w:val="24"/>
        </w:rPr>
        <w:t xml:space="preserve">zákazky </w:t>
      </w:r>
      <w:r w:rsidRPr="002F704D">
        <w:rPr>
          <w:rFonts w:ascii="Times New Roman" w:hAnsi="Times New Roman"/>
          <w:b/>
          <w:sz w:val="24"/>
        </w:rPr>
        <w:t>“</w:t>
      </w:r>
      <w:r w:rsidR="002F704D" w:rsidRPr="002F704D">
        <w:rPr>
          <w:rFonts w:ascii="Times New Roman" w:hAnsi="Times New Roman"/>
          <w:b/>
          <w:bCs/>
          <w:sz w:val="24"/>
        </w:rPr>
        <w:t xml:space="preserve">Modernizácia podnikania v spoločnosti Tofako plus s.r.o. – </w:t>
      </w:r>
      <w:r w:rsidR="000A51A0">
        <w:rPr>
          <w:rFonts w:ascii="Times New Roman" w:hAnsi="Times New Roman"/>
          <w:b/>
          <w:bCs/>
          <w:sz w:val="24"/>
        </w:rPr>
        <w:t>pojazdná predajňa</w:t>
      </w:r>
      <w:r w:rsidRPr="002F704D">
        <w:rPr>
          <w:rFonts w:ascii="Times New Roman" w:hAnsi="Times New Roman"/>
          <w:b/>
          <w:sz w:val="24"/>
        </w:rPr>
        <w:t>”</w:t>
      </w:r>
      <w:r w:rsidRPr="002F704D">
        <w:rPr>
          <w:rFonts w:ascii="Times New Roman" w:hAnsi="Times New Roman"/>
          <w:sz w:val="24"/>
        </w:rPr>
        <w:t xml:space="preserve"> zo dňa </w:t>
      </w:r>
      <w:r w:rsidR="002F704D">
        <w:rPr>
          <w:rFonts w:ascii="Times New Roman" w:hAnsi="Times New Roman"/>
          <w:sz w:val="24"/>
        </w:rPr>
        <w:t>1</w:t>
      </w:r>
      <w:r w:rsidR="00893251">
        <w:rPr>
          <w:rFonts w:ascii="Times New Roman" w:hAnsi="Times New Roman"/>
          <w:sz w:val="24"/>
        </w:rPr>
        <w:t>8</w:t>
      </w:r>
      <w:r w:rsidR="002F704D">
        <w:rPr>
          <w:rFonts w:ascii="Times New Roman" w:hAnsi="Times New Roman"/>
          <w:sz w:val="24"/>
        </w:rPr>
        <w:t>.02.2024</w:t>
      </w:r>
      <w:r w:rsidRPr="002F704D">
        <w:rPr>
          <w:rFonts w:ascii="Times New Roman" w:hAnsi="Times New Roman"/>
          <w:sz w:val="24"/>
        </w:rPr>
        <w:t xml:space="preserve"> a zaväzuje sa tiež previesť na kupujúceho vlastnícke právo k predmetu kúpy.</w:t>
      </w:r>
    </w:p>
    <w:p w14:paraId="1870C9EB" w14:textId="77777777" w:rsidR="00EC156C" w:rsidRPr="002F704D" w:rsidRDefault="00EC156C" w:rsidP="00EC156C">
      <w:pPr>
        <w:pStyle w:val="Zarkazkladnhotextu2"/>
        <w:ind w:left="284"/>
        <w:rPr>
          <w:rFonts w:ascii="Times New Roman" w:hAnsi="Times New Roman"/>
          <w:sz w:val="24"/>
        </w:rPr>
      </w:pPr>
    </w:p>
    <w:p w14:paraId="64B33B0D" w14:textId="0EF786C4" w:rsidR="00EC156C" w:rsidRDefault="00D2006C" w:rsidP="00EC156C">
      <w:pPr>
        <w:pStyle w:val="Zarkazkladnhotextu2"/>
        <w:numPr>
          <w:ilvl w:val="0"/>
          <w:numId w:val="49"/>
        </w:numPr>
        <w:ind w:left="284" w:hanging="284"/>
        <w:rPr>
          <w:rFonts w:ascii="Times New Roman" w:hAnsi="Times New Roman"/>
          <w:sz w:val="24"/>
        </w:rPr>
      </w:pPr>
      <w:r w:rsidRPr="00EC156C">
        <w:rPr>
          <w:rFonts w:ascii="Times New Roman" w:hAnsi="Times New Roman"/>
          <w:sz w:val="24"/>
        </w:rPr>
        <w:t>Súčasťou plnenia predávajúceho v zmysle tejto Zmluvy je aj jeho dovoz do miesta plnenia. Predávajúci dodá k jednotlivým zariadeniam všetku príslušnú technickú dokumentáciu ako sú návody k </w:t>
      </w:r>
      <w:r w:rsidR="00893251">
        <w:rPr>
          <w:rFonts w:ascii="Times New Roman" w:hAnsi="Times New Roman"/>
          <w:sz w:val="24"/>
        </w:rPr>
        <w:t>automobilu</w:t>
      </w:r>
      <w:r w:rsidRPr="00EC156C">
        <w:rPr>
          <w:rFonts w:ascii="Times New Roman" w:hAnsi="Times New Roman"/>
          <w:sz w:val="24"/>
        </w:rPr>
        <w:t>, údržb</w:t>
      </w:r>
      <w:r w:rsidR="00893251">
        <w:rPr>
          <w:rFonts w:ascii="Times New Roman" w:hAnsi="Times New Roman"/>
          <w:sz w:val="24"/>
        </w:rPr>
        <w:t>a</w:t>
      </w:r>
      <w:r w:rsidRPr="00EC156C">
        <w:rPr>
          <w:rFonts w:ascii="Times New Roman" w:hAnsi="Times New Roman"/>
          <w:sz w:val="24"/>
        </w:rPr>
        <w:t xml:space="preserve"> a bezpečn</w:t>
      </w:r>
      <w:r w:rsidR="00893251">
        <w:rPr>
          <w:rFonts w:ascii="Times New Roman" w:hAnsi="Times New Roman"/>
          <w:sz w:val="24"/>
        </w:rPr>
        <w:t>á</w:t>
      </w:r>
      <w:r w:rsidRPr="00EC156C">
        <w:rPr>
          <w:rFonts w:ascii="Times New Roman" w:hAnsi="Times New Roman"/>
          <w:sz w:val="24"/>
        </w:rPr>
        <w:t xml:space="preserve"> prevádzk</w:t>
      </w:r>
      <w:r w:rsidR="00893251">
        <w:rPr>
          <w:rFonts w:ascii="Times New Roman" w:hAnsi="Times New Roman"/>
          <w:sz w:val="24"/>
        </w:rPr>
        <w:t>a</w:t>
      </w:r>
      <w:r w:rsidRPr="00EC156C">
        <w:rPr>
          <w:rFonts w:ascii="Times New Roman" w:hAnsi="Times New Roman"/>
          <w:sz w:val="24"/>
        </w:rPr>
        <w:t xml:space="preserve"> – bezpečnostné predpisy v slovenskom alebo českom jazyku. Predávajúci zabezpečí aby ovládanie a menu </w:t>
      </w:r>
      <w:r w:rsidR="00893251">
        <w:rPr>
          <w:rFonts w:ascii="Times New Roman" w:hAnsi="Times New Roman"/>
          <w:sz w:val="24"/>
        </w:rPr>
        <w:t>automobilu</w:t>
      </w:r>
      <w:r w:rsidRPr="00EC156C">
        <w:rPr>
          <w:rFonts w:ascii="Times New Roman" w:hAnsi="Times New Roman"/>
          <w:sz w:val="24"/>
        </w:rPr>
        <w:t xml:space="preserve"> bolo v slovenskom alebo českom jazyku</w:t>
      </w:r>
      <w:r w:rsidR="00EC156C">
        <w:rPr>
          <w:rFonts w:ascii="Times New Roman" w:hAnsi="Times New Roman"/>
          <w:sz w:val="24"/>
        </w:rPr>
        <w:t>.</w:t>
      </w:r>
    </w:p>
    <w:p w14:paraId="65603D21" w14:textId="77777777" w:rsidR="00EC156C" w:rsidRPr="00EC156C" w:rsidRDefault="00EC156C" w:rsidP="00EC156C">
      <w:pPr>
        <w:pStyle w:val="Zarkazkladnhotextu2"/>
        <w:ind w:left="0"/>
        <w:rPr>
          <w:rFonts w:ascii="Times New Roman" w:hAnsi="Times New Roman"/>
          <w:sz w:val="24"/>
        </w:rPr>
      </w:pPr>
    </w:p>
    <w:p w14:paraId="018A24E6" w14:textId="77777777" w:rsidR="00EC156C" w:rsidRDefault="00D2006C" w:rsidP="00EC156C">
      <w:pPr>
        <w:pStyle w:val="Zarkazkladnhotextu2"/>
        <w:numPr>
          <w:ilvl w:val="0"/>
          <w:numId w:val="49"/>
        </w:numPr>
        <w:ind w:left="284" w:hanging="284"/>
        <w:rPr>
          <w:rFonts w:ascii="Times New Roman" w:hAnsi="Times New Roman"/>
          <w:sz w:val="24"/>
        </w:rPr>
      </w:pPr>
      <w:r w:rsidRPr="00EC156C">
        <w:rPr>
          <w:rFonts w:ascii="Times New Roman" w:hAnsi="Times New Roman"/>
          <w:sz w:val="24"/>
        </w:rPr>
        <w:t xml:space="preserve">Kupujúci sa zaväzuje predmet kúpy od predávajúceho prevziať a zaplatiť zaň dohodnutú  kúpnu cenu. </w:t>
      </w:r>
    </w:p>
    <w:p w14:paraId="3B5FFFA9" w14:textId="77777777" w:rsidR="00EC156C" w:rsidRPr="00EC156C" w:rsidRDefault="00EC156C" w:rsidP="00EC156C">
      <w:pPr>
        <w:pStyle w:val="Zarkazkladnhotextu2"/>
        <w:ind w:left="0"/>
        <w:rPr>
          <w:rFonts w:ascii="Times New Roman" w:hAnsi="Times New Roman"/>
          <w:sz w:val="24"/>
        </w:rPr>
      </w:pPr>
    </w:p>
    <w:p w14:paraId="5AB8E749" w14:textId="3DD20BF5" w:rsidR="00D2006C" w:rsidRPr="00EC156C" w:rsidRDefault="00D2006C" w:rsidP="00EC156C">
      <w:pPr>
        <w:pStyle w:val="Zarkazkladnhotextu2"/>
        <w:numPr>
          <w:ilvl w:val="0"/>
          <w:numId w:val="49"/>
        </w:numPr>
        <w:ind w:left="284" w:hanging="284"/>
        <w:rPr>
          <w:rFonts w:ascii="Times New Roman" w:hAnsi="Times New Roman"/>
          <w:sz w:val="24"/>
        </w:rPr>
      </w:pPr>
      <w:r w:rsidRPr="00EC156C">
        <w:rPr>
          <w:rFonts w:ascii="Times New Roman" w:hAnsi="Times New Roman"/>
          <w:sz w:val="24"/>
        </w:rPr>
        <w:t xml:space="preserve">Predmet Zmluvy bude financovaný z nenávratných finančných prostriedkov </w:t>
      </w:r>
      <w:r w:rsidR="00EC156C">
        <w:rPr>
          <w:rFonts w:ascii="Times New Roman" w:hAnsi="Times New Roman"/>
          <w:sz w:val="24"/>
        </w:rPr>
        <w:t>PRV</w:t>
      </w:r>
      <w:r w:rsidRPr="00EC156C">
        <w:rPr>
          <w:rFonts w:ascii="Times New Roman" w:hAnsi="Times New Roman"/>
          <w:sz w:val="24"/>
        </w:rPr>
        <w:t xml:space="preserve"> (kód výzvy </w:t>
      </w:r>
      <w:r w:rsidR="002F704D">
        <w:rPr>
          <w:rFonts w:ascii="Times New Roman" w:hAnsi="Times New Roman"/>
          <w:sz w:val="24"/>
        </w:rPr>
        <w:t>.........</w:t>
      </w:r>
      <w:r w:rsidR="00EC156C">
        <w:rPr>
          <w:rFonts w:ascii="Times New Roman" w:hAnsi="Times New Roman"/>
          <w:sz w:val="24"/>
        </w:rPr>
        <w:t xml:space="preserve">) </w:t>
      </w:r>
      <w:r w:rsidRPr="00EC156C">
        <w:rPr>
          <w:rFonts w:ascii="Times New Roman" w:hAnsi="Times New Roman"/>
          <w:noProof w:val="0"/>
          <w:sz w:val="24"/>
        </w:rPr>
        <w:t xml:space="preserve"> a vlastných finančných prostriedkov kupujúceho.</w:t>
      </w:r>
    </w:p>
    <w:p w14:paraId="028DB969" w14:textId="77777777" w:rsidR="00D2006C" w:rsidRPr="00D2006C" w:rsidRDefault="00D2006C" w:rsidP="00D2006C">
      <w:pPr>
        <w:pStyle w:val="Zkladntext1"/>
        <w:spacing w:before="0"/>
        <w:ind w:left="284" w:firstLine="0"/>
        <w:rPr>
          <w:color w:val="auto"/>
          <w:sz w:val="24"/>
          <w:szCs w:val="24"/>
        </w:rPr>
      </w:pPr>
    </w:p>
    <w:p w14:paraId="120E951D" w14:textId="77777777" w:rsidR="00D2006C" w:rsidRPr="00D2006C" w:rsidRDefault="00D2006C" w:rsidP="00D2006C">
      <w:pPr>
        <w:pStyle w:val="Zkladntext1"/>
        <w:spacing w:before="0"/>
        <w:ind w:left="284" w:hanging="284"/>
        <w:rPr>
          <w:color w:val="auto"/>
          <w:sz w:val="24"/>
          <w:szCs w:val="24"/>
        </w:rPr>
      </w:pPr>
    </w:p>
    <w:p w14:paraId="547B3435" w14:textId="77777777" w:rsidR="00D2006C" w:rsidRPr="00D2006C" w:rsidRDefault="00D2006C" w:rsidP="00D2006C">
      <w:pPr>
        <w:pStyle w:val="NAZACIATOK"/>
        <w:jc w:val="center"/>
        <w:rPr>
          <w:color w:val="auto"/>
          <w:sz w:val="24"/>
          <w:szCs w:val="24"/>
        </w:rPr>
      </w:pPr>
      <w:r w:rsidRPr="00D2006C">
        <w:rPr>
          <w:color w:val="auto"/>
          <w:sz w:val="24"/>
          <w:szCs w:val="24"/>
        </w:rPr>
        <w:t xml:space="preserve">čl. 2 </w:t>
      </w:r>
    </w:p>
    <w:p w14:paraId="158EA85A" w14:textId="77777777" w:rsidR="00D2006C" w:rsidRPr="00D2006C" w:rsidRDefault="00D2006C" w:rsidP="00D2006C">
      <w:pPr>
        <w:pStyle w:val="NAZACIATOK"/>
        <w:jc w:val="center"/>
        <w:rPr>
          <w:b/>
          <w:color w:val="auto"/>
          <w:sz w:val="24"/>
          <w:szCs w:val="24"/>
        </w:rPr>
      </w:pPr>
      <w:r w:rsidRPr="00D2006C">
        <w:rPr>
          <w:b/>
          <w:color w:val="auto"/>
          <w:sz w:val="24"/>
          <w:szCs w:val="24"/>
        </w:rPr>
        <w:t>Čas dodania a prevzatia tovaru</w:t>
      </w:r>
    </w:p>
    <w:p w14:paraId="1CDD4908" w14:textId="1758D026" w:rsidR="00D2006C" w:rsidRPr="00D2006C" w:rsidRDefault="00D2006C" w:rsidP="00D2006C">
      <w:pPr>
        <w:pStyle w:val="Zkladntext1"/>
        <w:numPr>
          <w:ilvl w:val="0"/>
          <w:numId w:val="43"/>
        </w:numPr>
        <w:ind w:left="284" w:hanging="284"/>
        <w:rPr>
          <w:color w:val="auto"/>
          <w:sz w:val="24"/>
          <w:szCs w:val="24"/>
        </w:rPr>
      </w:pPr>
      <w:r w:rsidRPr="00D2006C">
        <w:rPr>
          <w:color w:val="auto"/>
          <w:sz w:val="24"/>
          <w:szCs w:val="24"/>
        </w:rPr>
        <w:t xml:space="preserve">Predávajúci sa zaväzuje dodať kupujúcemu predmet kúpy najneskôr do </w:t>
      </w:r>
      <w:r w:rsidR="002F704D">
        <w:rPr>
          <w:color w:val="auto"/>
          <w:sz w:val="24"/>
          <w:szCs w:val="24"/>
        </w:rPr>
        <w:t>3</w:t>
      </w:r>
      <w:r w:rsidRPr="00D2006C">
        <w:rPr>
          <w:color w:val="auto"/>
          <w:sz w:val="24"/>
          <w:szCs w:val="24"/>
        </w:rPr>
        <w:t xml:space="preserve"> mesiacov od nadobudnutia účinnosti tejto Zmluvy. Predávajúci predmet kúpy dodá v stanovenej lehote a v požadovanej kvalite.</w:t>
      </w:r>
    </w:p>
    <w:p w14:paraId="7047848E" w14:textId="77777777" w:rsidR="00D2006C" w:rsidRPr="00D2006C" w:rsidRDefault="00D2006C" w:rsidP="00D2006C">
      <w:pPr>
        <w:pStyle w:val="Zkladntext1"/>
        <w:ind w:left="284" w:firstLine="0"/>
        <w:rPr>
          <w:color w:val="auto"/>
          <w:sz w:val="24"/>
          <w:szCs w:val="24"/>
        </w:rPr>
      </w:pPr>
    </w:p>
    <w:p w14:paraId="02B534D3" w14:textId="735F6ADB" w:rsidR="00D2006C" w:rsidRPr="00D2006C" w:rsidRDefault="00D2006C" w:rsidP="00D2006C">
      <w:pPr>
        <w:pStyle w:val="ODRAZ"/>
        <w:numPr>
          <w:ilvl w:val="0"/>
          <w:numId w:val="43"/>
        </w:numPr>
        <w:ind w:left="284" w:hanging="284"/>
        <w:rPr>
          <w:sz w:val="24"/>
          <w:szCs w:val="24"/>
        </w:rPr>
      </w:pPr>
      <w:r w:rsidRPr="00D2006C">
        <w:rPr>
          <w:sz w:val="24"/>
          <w:szCs w:val="24"/>
        </w:rPr>
        <w:t xml:space="preserve">O odovzdaní a prevzatí tovaru spíšu zmluvné strany protokol o odovzdaní a prevzatí predmetu kúpy. Tento protokol podpíšu oprávnení zástupcovia oboch zmluvných strán, pričom svojím podpisom osvedčujú, že tovar bol dodaný v zodpovedajúcom množstve, akosti a kvalite v zmysle tejto Zmluvy. Kupujúci nie je povinný podpísať protokol o odovzdaní a prevzatí predmetu kúpy dovtedy, kým nebudú splnené všetky záväzky zo strany predávajúceho v zmysle čl. 1 ods. 1 a 2 tejto Zmluvy. </w:t>
      </w:r>
    </w:p>
    <w:p w14:paraId="7CB8323A" w14:textId="77777777" w:rsidR="00D2006C" w:rsidRPr="00D2006C" w:rsidRDefault="00D2006C" w:rsidP="00D2006C">
      <w:pPr>
        <w:pStyle w:val="ODRAZ"/>
        <w:ind w:left="0" w:firstLine="0"/>
        <w:rPr>
          <w:sz w:val="24"/>
          <w:szCs w:val="24"/>
        </w:rPr>
      </w:pPr>
    </w:p>
    <w:p w14:paraId="416BE863" w14:textId="77777777" w:rsidR="00D2006C" w:rsidRPr="00D2006C" w:rsidRDefault="00D2006C" w:rsidP="00D2006C">
      <w:pPr>
        <w:pStyle w:val="Odsekzoznamu"/>
        <w:numPr>
          <w:ilvl w:val="0"/>
          <w:numId w:val="43"/>
        </w:numPr>
        <w:spacing w:after="160" w:line="259" w:lineRule="auto"/>
        <w:ind w:left="284" w:hanging="284"/>
        <w:contextualSpacing/>
        <w:jc w:val="both"/>
        <w:rPr>
          <w:rFonts w:ascii="Times New Roman" w:hAnsi="Times New Roman"/>
          <w:color w:val="FF0000"/>
          <w:sz w:val="24"/>
        </w:rPr>
      </w:pPr>
      <w:r w:rsidRPr="00D2006C">
        <w:rPr>
          <w:rFonts w:ascii="Times New Roman" w:hAnsi="Times New Roman"/>
          <w:sz w:val="24"/>
        </w:rPr>
        <w:t>V prípade, že tovar bude pri odovzdávaní vykazovať drobné vady, ktoré nebránia v jeho užívaní, uvedenú skutočnosť zachytia zmluvné strany písomne v protokole o odovzdaní a prevzatí predmetu kúpy. Kupujúci si vyhradzuje právo  poškodený alebo chybný predmet kúpy neprevziať a predávajúci je povinný takýto predmet kúpy nahradiť predmetom kúpy s požadovanými vlastnosťami,  v rovnakom množstve a kvalite, ako aj v lehote určenej kupujúcim. V prípade, že predávajúci vadný predmet kúpy nenahradí v zmysle predchádzajúcej vety, kupujúci je oprávnený od tejto Zmluvy odstúpiť. Na riešenie zodpovednosti za vady predmetu kúpy sa vzťahujú ustanovenia § 436 a nasl. Obchodného zákonníka.</w:t>
      </w:r>
    </w:p>
    <w:p w14:paraId="63BEFE8C" w14:textId="77777777" w:rsidR="00D2006C" w:rsidRDefault="00D2006C" w:rsidP="00D2006C">
      <w:pPr>
        <w:pStyle w:val="NAZACIATOK"/>
        <w:jc w:val="center"/>
        <w:rPr>
          <w:color w:val="auto"/>
          <w:sz w:val="24"/>
          <w:szCs w:val="24"/>
        </w:rPr>
      </w:pPr>
    </w:p>
    <w:p w14:paraId="31381FDF" w14:textId="77777777" w:rsidR="00D2006C" w:rsidRPr="00D2006C" w:rsidRDefault="00D2006C" w:rsidP="00D2006C">
      <w:pPr>
        <w:pStyle w:val="NAZACIATOK"/>
        <w:jc w:val="center"/>
        <w:rPr>
          <w:color w:val="auto"/>
          <w:sz w:val="24"/>
          <w:szCs w:val="24"/>
        </w:rPr>
      </w:pPr>
      <w:r w:rsidRPr="00D2006C">
        <w:rPr>
          <w:color w:val="auto"/>
          <w:sz w:val="24"/>
          <w:szCs w:val="24"/>
        </w:rPr>
        <w:t>čl. 3</w:t>
      </w:r>
    </w:p>
    <w:p w14:paraId="512B6DC6" w14:textId="77777777" w:rsidR="00D2006C" w:rsidRPr="00D2006C" w:rsidRDefault="00D2006C" w:rsidP="00D2006C">
      <w:pPr>
        <w:pStyle w:val="NAZACIATOK"/>
        <w:jc w:val="center"/>
        <w:rPr>
          <w:b/>
          <w:color w:val="auto"/>
          <w:sz w:val="24"/>
          <w:szCs w:val="24"/>
        </w:rPr>
      </w:pPr>
      <w:r w:rsidRPr="00D2006C">
        <w:rPr>
          <w:b/>
          <w:color w:val="auto"/>
          <w:sz w:val="24"/>
          <w:szCs w:val="24"/>
        </w:rPr>
        <w:t>Miesto plnenia</w:t>
      </w:r>
    </w:p>
    <w:p w14:paraId="0A1F34E0" w14:textId="77777777" w:rsidR="00D2006C" w:rsidRPr="002F704D" w:rsidRDefault="00D2006C" w:rsidP="00D2006C">
      <w:pPr>
        <w:pStyle w:val="NAZACIATOK"/>
        <w:jc w:val="center"/>
        <w:rPr>
          <w:b/>
          <w:color w:val="auto"/>
          <w:sz w:val="24"/>
          <w:szCs w:val="24"/>
        </w:rPr>
      </w:pPr>
    </w:p>
    <w:p w14:paraId="231A2C4C" w14:textId="40E61591" w:rsidR="00D2006C" w:rsidRPr="002F704D" w:rsidRDefault="00D2006C" w:rsidP="00BC6C31">
      <w:pPr>
        <w:pStyle w:val="Odsekzoznamu"/>
        <w:numPr>
          <w:ilvl w:val="0"/>
          <w:numId w:val="44"/>
        </w:numPr>
        <w:ind w:left="284" w:hanging="284"/>
        <w:jc w:val="both"/>
        <w:rPr>
          <w:rFonts w:ascii="Times New Roman" w:hAnsi="Times New Roman"/>
          <w:sz w:val="24"/>
        </w:rPr>
      </w:pPr>
      <w:r w:rsidRPr="002F704D">
        <w:rPr>
          <w:rStyle w:val="Vrazn"/>
          <w:rFonts w:ascii="Times New Roman" w:hAnsi="Times New Roman"/>
          <w:b w:val="0"/>
          <w:sz w:val="24"/>
        </w:rPr>
        <w:t xml:space="preserve">Miestom plnenia je </w:t>
      </w:r>
      <w:r w:rsidR="002F704D" w:rsidRPr="002F704D">
        <w:rPr>
          <w:rFonts w:ascii="Times New Roman" w:hAnsi="Times New Roman"/>
          <w:sz w:val="24"/>
        </w:rPr>
        <w:t>prevádzka verejného obstarávateľa Tofako, Družstevná 1189/7, Sečovce.</w:t>
      </w:r>
    </w:p>
    <w:p w14:paraId="17344A97" w14:textId="77777777" w:rsidR="002F704D" w:rsidRPr="002F704D" w:rsidRDefault="002F704D" w:rsidP="002F704D">
      <w:pPr>
        <w:pStyle w:val="Odsekzoznamu"/>
        <w:ind w:left="284"/>
        <w:jc w:val="both"/>
        <w:rPr>
          <w:rFonts w:ascii="Times New Roman" w:hAnsi="Times New Roman"/>
          <w:sz w:val="24"/>
        </w:rPr>
      </w:pPr>
    </w:p>
    <w:p w14:paraId="3E222944" w14:textId="77777777" w:rsidR="00D2006C" w:rsidRPr="002F704D" w:rsidRDefault="00D2006C" w:rsidP="00D2006C">
      <w:pPr>
        <w:pStyle w:val="Odsekzoznamu"/>
        <w:numPr>
          <w:ilvl w:val="0"/>
          <w:numId w:val="44"/>
        </w:numPr>
        <w:ind w:left="284" w:hanging="284"/>
        <w:jc w:val="both"/>
        <w:rPr>
          <w:rFonts w:ascii="Times New Roman" w:hAnsi="Times New Roman"/>
          <w:sz w:val="24"/>
        </w:rPr>
      </w:pPr>
      <w:r w:rsidRPr="002F704D">
        <w:rPr>
          <w:rFonts w:ascii="Times New Roman" w:hAnsi="Times New Roman"/>
          <w:sz w:val="24"/>
        </w:rPr>
        <w:t xml:space="preserve">Kupujúci je povinný poskytnúť predávajúcemu všetku nevyhnutnú súčinnosť na to, aby mohol splniť svoje záväzky vyplývajúce z tejto Zmluvy. </w:t>
      </w:r>
    </w:p>
    <w:p w14:paraId="3F95DE62" w14:textId="77777777" w:rsidR="00D2006C" w:rsidRPr="002F704D" w:rsidRDefault="00D2006C" w:rsidP="00D2006C">
      <w:pPr>
        <w:ind w:left="284" w:hanging="284"/>
        <w:jc w:val="both"/>
      </w:pPr>
    </w:p>
    <w:p w14:paraId="3F1F870D" w14:textId="77777777" w:rsidR="00D2006C" w:rsidRDefault="00D2006C" w:rsidP="00D2006C">
      <w:pPr>
        <w:tabs>
          <w:tab w:val="num" w:pos="426"/>
        </w:tabs>
        <w:ind w:left="540"/>
        <w:jc w:val="both"/>
      </w:pPr>
    </w:p>
    <w:p w14:paraId="631B6784" w14:textId="77777777" w:rsidR="00893251" w:rsidRDefault="00893251" w:rsidP="00D2006C">
      <w:pPr>
        <w:tabs>
          <w:tab w:val="num" w:pos="426"/>
        </w:tabs>
        <w:ind w:left="540"/>
        <w:jc w:val="both"/>
      </w:pPr>
    </w:p>
    <w:p w14:paraId="356317EC" w14:textId="77777777" w:rsidR="00893251" w:rsidRPr="00D2006C" w:rsidRDefault="00893251" w:rsidP="00D2006C">
      <w:pPr>
        <w:tabs>
          <w:tab w:val="num" w:pos="426"/>
        </w:tabs>
        <w:ind w:left="540"/>
        <w:jc w:val="both"/>
      </w:pPr>
    </w:p>
    <w:p w14:paraId="378CC2E2" w14:textId="77777777" w:rsidR="00D2006C" w:rsidRPr="00D2006C" w:rsidRDefault="00D2006C" w:rsidP="00D2006C">
      <w:pPr>
        <w:pStyle w:val="NAZACIATOK"/>
        <w:jc w:val="center"/>
        <w:rPr>
          <w:color w:val="auto"/>
          <w:sz w:val="24"/>
          <w:szCs w:val="24"/>
        </w:rPr>
      </w:pPr>
      <w:r w:rsidRPr="00D2006C">
        <w:rPr>
          <w:color w:val="auto"/>
          <w:sz w:val="24"/>
          <w:szCs w:val="24"/>
        </w:rPr>
        <w:t xml:space="preserve">čl. 4 </w:t>
      </w:r>
    </w:p>
    <w:p w14:paraId="2E1D24AE" w14:textId="77777777" w:rsidR="00D2006C" w:rsidRPr="00D2006C" w:rsidRDefault="00D2006C" w:rsidP="00D2006C">
      <w:pPr>
        <w:pStyle w:val="NAZACIATOK"/>
        <w:jc w:val="center"/>
        <w:rPr>
          <w:b/>
          <w:color w:val="auto"/>
          <w:sz w:val="24"/>
          <w:szCs w:val="24"/>
        </w:rPr>
      </w:pPr>
      <w:r w:rsidRPr="00D2006C">
        <w:rPr>
          <w:b/>
          <w:color w:val="auto"/>
          <w:sz w:val="24"/>
          <w:szCs w:val="24"/>
        </w:rPr>
        <w:t>Kúpna cena</w:t>
      </w:r>
    </w:p>
    <w:p w14:paraId="2F14F31D" w14:textId="77777777" w:rsidR="00D2006C" w:rsidRPr="00D2006C" w:rsidRDefault="00D2006C" w:rsidP="00D2006C">
      <w:pPr>
        <w:pStyle w:val="Zkladntext1"/>
        <w:spacing w:before="0"/>
        <w:ind w:left="284" w:firstLine="0"/>
        <w:rPr>
          <w:color w:val="auto"/>
          <w:sz w:val="24"/>
          <w:szCs w:val="24"/>
        </w:rPr>
      </w:pPr>
    </w:p>
    <w:p w14:paraId="51BF7973" w14:textId="77777777" w:rsidR="00D2006C" w:rsidRPr="00D2006C" w:rsidRDefault="00D2006C" w:rsidP="00D2006C">
      <w:pPr>
        <w:pStyle w:val="Zkladntext1"/>
        <w:numPr>
          <w:ilvl w:val="0"/>
          <w:numId w:val="41"/>
        </w:numPr>
        <w:spacing w:before="0"/>
        <w:ind w:left="284" w:hanging="284"/>
        <w:rPr>
          <w:color w:val="auto"/>
          <w:sz w:val="24"/>
          <w:szCs w:val="24"/>
        </w:rPr>
      </w:pPr>
      <w:r w:rsidRPr="00D2006C">
        <w:rPr>
          <w:color w:val="auto"/>
          <w:sz w:val="24"/>
          <w:szCs w:val="24"/>
        </w:rPr>
        <w:t>Kúpna cena je stanovená na základe výsledkov verejného obstarávania a pozostáva z jednotlivých položiek uvedených v Prílohe č.1 k tejto Zmluve:</w:t>
      </w:r>
    </w:p>
    <w:p w14:paraId="3EAD2324" w14:textId="77777777" w:rsidR="00D2006C" w:rsidRPr="00D2006C" w:rsidRDefault="00D2006C" w:rsidP="00D2006C">
      <w:pPr>
        <w:pStyle w:val="Zkladntext1"/>
        <w:spacing w:before="0"/>
        <w:ind w:left="284" w:firstLine="0"/>
        <w:rPr>
          <w:color w:val="auto"/>
          <w:sz w:val="24"/>
          <w:szCs w:val="24"/>
        </w:rPr>
      </w:pPr>
    </w:p>
    <w:p w14:paraId="1329EAAE" w14:textId="049ABDAC" w:rsidR="00D2006C" w:rsidRPr="00D2006C" w:rsidRDefault="00EC156C" w:rsidP="00D2006C">
      <w:pPr>
        <w:pStyle w:val="Zkladntext1"/>
        <w:spacing w:before="0"/>
        <w:jc w:val="center"/>
        <w:rPr>
          <w:color w:val="auto"/>
          <w:sz w:val="24"/>
          <w:szCs w:val="24"/>
        </w:rPr>
      </w:pPr>
      <w:r>
        <w:rPr>
          <w:color w:val="auto"/>
          <w:sz w:val="24"/>
          <w:szCs w:val="24"/>
        </w:rPr>
        <w:t>Celková c</w:t>
      </w:r>
      <w:r w:rsidR="00D2006C" w:rsidRPr="00D2006C">
        <w:rPr>
          <w:color w:val="auto"/>
          <w:sz w:val="24"/>
          <w:szCs w:val="24"/>
        </w:rPr>
        <w:t>ena bez  DPH  ............... EUR</w:t>
      </w:r>
    </w:p>
    <w:p w14:paraId="4A1CDD71" w14:textId="77777777" w:rsidR="00D2006C" w:rsidRPr="00D2006C" w:rsidRDefault="00D2006C" w:rsidP="00D2006C">
      <w:pPr>
        <w:pStyle w:val="Zkladntext1"/>
        <w:spacing w:before="0"/>
        <w:jc w:val="center"/>
        <w:rPr>
          <w:color w:val="auto"/>
          <w:sz w:val="24"/>
          <w:szCs w:val="24"/>
        </w:rPr>
      </w:pPr>
      <w:r w:rsidRPr="00D2006C">
        <w:rPr>
          <w:color w:val="auto"/>
          <w:sz w:val="24"/>
          <w:szCs w:val="24"/>
        </w:rPr>
        <w:t>DPH ...................... EUR</w:t>
      </w:r>
    </w:p>
    <w:p w14:paraId="506815C9" w14:textId="5E42F910" w:rsidR="00D2006C" w:rsidRPr="00D2006C" w:rsidRDefault="00D2006C" w:rsidP="00D2006C">
      <w:pPr>
        <w:pStyle w:val="Zkladntext1"/>
        <w:spacing w:before="0" w:after="240"/>
        <w:jc w:val="center"/>
        <w:rPr>
          <w:color w:val="auto"/>
          <w:sz w:val="24"/>
          <w:szCs w:val="24"/>
        </w:rPr>
      </w:pPr>
      <w:r w:rsidRPr="00D2006C">
        <w:rPr>
          <w:color w:val="auto"/>
          <w:sz w:val="24"/>
          <w:szCs w:val="24"/>
        </w:rPr>
        <w:t>C</w:t>
      </w:r>
      <w:r w:rsidR="00EC156C">
        <w:rPr>
          <w:color w:val="auto"/>
          <w:sz w:val="24"/>
          <w:szCs w:val="24"/>
        </w:rPr>
        <w:t>elková cena</w:t>
      </w:r>
      <w:r w:rsidRPr="00D2006C">
        <w:rPr>
          <w:color w:val="auto"/>
          <w:sz w:val="24"/>
          <w:szCs w:val="24"/>
        </w:rPr>
        <w:t xml:space="preserve"> s  DPH  ............... EUR</w:t>
      </w:r>
    </w:p>
    <w:p w14:paraId="4418A2C6" w14:textId="49FC4209" w:rsidR="00D2006C" w:rsidRPr="00D2006C" w:rsidRDefault="00D2006C" w:rsidP="00D2006C">
      <w:pPr>
        <w:pStyle w:val="Zkladntext1"/>
        <w:spacing w:before="0" w:after="240"/>
        <w:ind w:left="284" w:hanging="284"/>
        <w:rPr>
          <w:sz w:val="24"/>
          <w:szCs w:val="24"/>
        </w:rPr>
      </w:pPr>
      <w:r w:rsidRPr="00D2006C">
        <w:rPr>
          <w:color w:val="auto"/>
          <w:sz w:val="24"/>
          <w:szCs w:val="24"/>
        </w:rPr>
        <w:t xml:space="preserve">2. Predávajúci sa zaväzuje predmet kúpy dodať za zmluvne dohodnutú cenu. Táto cena je konečná a nemenná počas celej doby platnosti tejto Zmluvy a zahŕňa aj </w:t>
      </w:r>
      <w:r w:rsidRPr="00D2006C">
        <w:rPr>
          <w:sz w:val="24"/>
          <w:szCs w:val="24"/>
        </w:rPr>
        <w:t>náklady dodanie tovaru</w:t>
      </w:r>
      <w:r w:rsidR="00893251">
        <w:rPr>
          <w:sz w:val="24"/>
          <w:szCs w:val="24"/>
        </w:rPr>
        <w:t xml:space="preserve"> a </w:t>
      </w:r>
      <w:r w:rsidRPr="00D2006C">
        <w:rPr>
          <w:sz w:val="24"/>
          <w:szCs w:val="24"/>
        </w:rPr>
        <w:t>zaškolenie pracovníkov kupujúceho. Predávajúci</w:t>
      </w:r>
      <w:r w:rsidR="00EC156C">
        <w:rPr>
          <w:sz w:val="24"/>
          <w:szCs w:val="24"/>
        </w:rPr>
        <w:t xml:space="preserve"> </w:t>
      </w:r>
      <w:r w:rsidRPr="00D2006C">
        <w:rPr>
          <w:sz w:val="24"/>
          <w:szCs w:val="24"/>
        </w:rPr>
        <w:t xml:space="preserve">dodá k jednotlivým zariadeniam všetku príslušnú technickú dokumentáciu v slovenskom alebo českom jazyku, pričom záruka na </w:t>
      </w:r>
      <w:r w:rsidR="00893251">
        <w:rPr>
          <w:sz w:val="24"/>
          <w:szCs w:val="24"/>
        </w:rPr>
        <w:t>automobil</w:t>
      </w:r>
      <w:r w:rsidRPr="00D2006C">
        <w:rPr>
          <w:sz w:val="24"/>
          <w:szCs w:val="24"/>
        </w:rPr>
        <w:t xml:space="preserve"> je 24 mesiacov. </w:t>
      </w:r>
    </w:p>
    <w:p w14:paraId="0BA96508" w14:textId="3F79D01D" w:rsidR="00D2006C" w:rsidRPr="00D2006C" w:rsidRDefault="00D2006C" w:rsidP="00893251">
      <w:pPr>
        <w:ind w:left="284" w:hanging="284"/>
        <w:jc w:val="both"/>
        <w:rPr>
          <w:color w:val="1F497D"/>
        </w:rPr>
      </w:pPr>
      <w:r w:rsidRPr="00D2006C">
        <w:t xml:space="preserve">3. </w:t>
      </w:r>
      <w:r w:rsidR="00893251">
        <w:rPr>
          <w:color w:val="000000"/>
        </w:rPr>
        <w:t>Predmet Zmluvy musí</w:t>
      </w:r>
      <w:r w:rsidRPr="00D2006C">
        <w:rPr>
          <w:color w:val="000000"/>
        </w:rPr>
        <w:t xml:space="preserve"> byť nov</w:t>
      </w:r>
      <w:r w:rsidR="00893251">
        <w:rPr>
          <w:color w:val="000000"/>
        </w:rPr>
        <w:t>ý</w:t>
      </w:r>
      <w:r w:rsidRPr="00D2006C">
        <w:rPr>
          <w:color w:val="000000"/>
        </w:rPr>
        <w:t>, doposiaľ nepoužit</w:t>
      </w:r>
      <w:r w:rsidR="00893251">
        <w:rPr>
          <w:color w:val="000000"/>
        </w:rPr>
        <w:t>ý</w:t>
      </w:r>
      <w:r w:rsidRPr="00D2006C">
        <w:rPr>
          <w:color w:val="000000"/>
        </w:rPr>
        <w:t xml:space="preserve">. </w:t>
      </w:r>
    </w:p>
    <w:p w14:paraId="7C959A9A" w14:textId="77777777" w:rsidR="00D2006C" w:rsidRPr="00D2006C" w:rsidRDefault="00D2006C" w:rsidP="00D2006C">
      <w:pPr>
        <w:pStyle w:val="Zkladntext1"/>
        <w:spacing w:before="0"/>
        <w:ind w:firstLine="0"/>
        <w:rPr>
          <w:color w:val="auto"/>
          <w:sz w:val="24"/>
          <w:szCs w:val="24"/>
        </w:rPr>
      </w:pPr>
    </w:p>
    <w:p w14:paraId="1258F6B7" w14:textId="77777777" w:rsidR="00D2006C" w:rsidRPr="00D2006C" w:rsidRDefault="00D2006C" w:rsidP="00D2006C">
      <w:pPr>
        <w:pStyle w:val="NAZACIATOK"/>
        <w:jc w:val="center"/>
        <w:rPr>
          <w:color w:val="auto"/>
          <w:sz w:val="24"/>
          <w:szCs w:val="24"/>
        </w:rPr>
      </w:pPr>
      <w:r w:rsidRPr="00D2006C">
        <w:rPr>
          <w:color w:val="auto"/>
          <w:sz w:val="24"/>
          <w:szCs w:val="24"/>
        </w:rPr>
        <w:t xml:space="preserve">čl. 5 </w:t>
      </w:r>
    </w:p>
    <w:p w14:paraId="79FD8C30" w14:textId="77777777" w:rsidR="00D2006C" w:rsidRPr="00D2006C" w:rsidRDefault="00D2006C" w:rsidP="00D2006C">
      <w:pPr>
        <w:pStyle w:val="NAZACIATOK"/>
        <w:jc w:val="center"/>
        <w:rPr>
          <w:b/>
          <w:color w:val="auto"/>
          <w:sz w:val="24"/>
          <w:szCs w:val="24"/>
        </w:rPr>
      </w:pPr>
      <w:r w:rsidRPr="00D2006C">
        <w:rPr>
          <w:b/>
          <w:color w:val="auto"/>
          <w:sz w:val="24"/>
          <w:szCs w:val="24"/>
        </w:rPr>
        <w:t>Platobné podmienky</w:t>
      </w:r>
    </w:p>
    <w:p w14:paraId="0EF8191B" w14:textId="77777777" w:rsidR="00D2006C" w:rsidRPr="00D2006C" w:rsidRDefault="00D2006C" w:rsidP="00D2006C">
      <w:pPr>
        <w:pStyle w:val="NAZACIATOK"/>
        <w:rPr>
          <w:color w:val="auto"/>
          <w:sz w:val="24"/>
          <w:szCs w:val="24"/>
        </w:rPr>
      </w:pPr>
    </w:p>
    <w:p w14:paraId="53C7DF8B" w14:textId="77777777" w:rsidR="00893251" w:rsidRPr="0027795A" w:rsidRDefault="00893251" w:rsidP="00893251">
      <w:pPr>
        <w:pStyle w:val="Odsekzoznamu"/>
        <w:numPr>
          <w:ilvl w:val="0"/>
          <w:numId w:val="50"/>
        </w:numPr>
        <w:ind w:left="284" w:hanging="284"/>
        <w:jc w:val="both"/>
        <w:rPr>
          <w:rFonts w:ascii="Times New Roman" w:hAnsi="Times New Roman"/>
          <w:sz w:val="24"/>
        </w:rPr>
      </w:pPr>
      <w:r w:rsidRPr="0027795A">
        <w:rPr>
          <w:rFonts w:ascii="Times New Roman" w:hAnsi="Times New Roman"/>
          <w:sz w:val="24"/>
        </w:rPr>
        <w:t>Predávajúci má povinn</w:t>
      </w:r>
      <w:r w:rsidRPr="0027795A">
        <w:rPr>
          <w:rFonts w:ascii="Times New Roman" w:hAnsi="Times New Roman"/>
          <w:snapToGrid w:val="0"/>
          <w:sz w:val="24"/>
        </w:rPr>
        <w:t>osť po dodaní tovaru vystaviť faktúru a túto doručiť kupujúcemu.</w:t>
      </w:r>
      <w:r w:rsidRPr="0027795A">
        <w:rPr>
          <w:rFonts w:ascii="Times New Roman" w:hAnsi="Times New Roman"/>
          <w:bCs/>
          <w:sz w:val="24"/>
        </w:rPr>
        <w:t xml:space="preserve"> </w:t>
      </w:r>
      <w:r w:rsidRPr="0027795A">
        <w:rPr>
          <w:rFonts w:ascii="Times New Roman" w:hAnsi="Times New Roman"/>
          <w:snapToGrid w:val="0"/>
          <w:sz w:val="24"/>
        </w:rPr>
        <w:t xml:space="preserve">Faktúra bude splatná 21 dní po vystavení na </w:t>
      </w:r>
      <w:r w:rsidRPr="0027795A">
        <w:rPr>
          <w:rFonts w:ascii="Times New Roman" w:hAnsi="Times New Roman"/>
          <w:sz w:val="24"/>
        </w:rPr>
        <w:t xml:space="preserve">základe odsúhlasených a potvrdených dokladov. </w:t>
      </w:r>
    </w:p>
    <w:p w14:paraId="35D7C99D" w14:textId="77777777" w:rsidR="00893251" w:rsidRDefault="00893251" w:rsidP="00893251">
      <w:pPr>
        <w:ind w:left="284" w:hanging="284"/>
        <w:jc w:val="both"/>
      </w:pPr>
    </w:p>
    <w:p w14:paraId="325E5803" w14:textId="77777777" w:rsidR="00893251" w:rsidRPr="009A5696" w:rsidRDefault="00893251" w:rsidP="00893251">
      <w:pPr>
        <w:ind w:left="284" w:hanging="284"/>
        <w:jc w:val="both"/>
      </w:pPr>
      <w:r>
        <w:t xml:space="preserve">2. </w:t>
      </w:r>
      <w:r w:rsidRPr="009A5696">
        <w:rPr>
          <w:color w:val="000000"/>
        </w:rPr>
        <w:t>Faktúra musí obsahovať všetky náležitosti podľa zákona 431/2002 Z. z. o účtovníctve v znení neskorších predpisov a zákona č. 222/2004 Z. z. o dani z pridanej hodnoty v znení neskorších predpisov.</w:t>
      </w:r>
      <w:r>
        <w:rPr>
          <w:color w:val="000000"/>
        </w:rPr>
        <w:t xml:space="preserve"> </w:t>
      </w:r>
      <w:r w:rsidRPr="009A5696">
        <w:rPr>
          <w:color w:val="000000"/>
        </w:rPr>
        <w:t>Faktúra  musí obsahovať najmä tieto údaje:</w:t>
      </w:r>
    </w:p>
    <w:p w14:paraId="68634BF8" w14:textId="77777777" w:rsidR="00893251" w:rsidRPr="009A5696" w:rsidRDefault="00893251" w:rsidP="00893251">
      <w:pPr>
        <w:ind w:left="567" w:hanging="283"/>
        <w:jc w:val="both"/>
      </w:pPr>
      <w:r w:rsidRPr="009A5696">
        <w:rPr>
          <w:color w:val="000000"/>
        </w:rPr>
        <w:t>-</w:t>
      </w:r>
      <w:r w:rsidRPr="009A5696">
        <w:rPr>
          <w:color w:val="000000"/>
        </w:rPr>
        <w:tab/>
        <w:t>meno a adresu sídla, miesta podnikania prípadne prevádzkarne platiteľa, ktorý dodáva tovar alebo službu, a jeho identifikačné číslo pre daň, číslo účtu a IBAN,</w:t>
      </w:r>
    </w:p>
    <w:p w14:paraId="446663FA" w14:textId="77777777" w:rsidR="00893251" w:rsidRPr="009A5696" w:rsidRDefault="00893251" w:rsidP="00893251">
      <w:pPr>
        <w:ind w:left="567" w:hanging="283"/>
        <w:jc w:val="both"/>
      </w:pPr>
      <w:r w:rsidRPr="009A5696">
        <w:rPr>
          <w:color w:val="000000"/>
        </w:rPr>
        <w:t>-</w:t>
      </w:r>
      <w:r w:rsidRPr="009A5696">
        <w:rPr>
          <w:color w:val="000000"/>
        </w:rPr>
        <w:tab/>
        <w:t>meno a adresu sídla, miesta podnikania prípadne prevádzkarne alebo bydliska príjemcu tovaru alebo služby a jeho identifikačné číslo pre daň, ak mu je pridelené,</w:t>
      </w:r>
    </w:p>
    <w:p w14:paraId="27164377" w14:textId="77777777" w:rsidR="00893251" w:rsidRPr="009A5696" w:rsidRDefault="00893251" w:rsidP="00893251">
      <w:pPr>
        <w:ind w:left="567" w:hanging="283"/>
        <w:jc w:val="both"/>
      </w:pPr>
      <w:r w:rsidRPr="009A5696">
        <w:rPr>
          <w:color w:val="000000"/>
        </w:rPr>
        <w:t>-</w:t>
      </w:r>
      <w:r w:rsidRPr="009A5696">
        <w:rPr>
          <w:color w:val="000000"/>
        </w:rPr>
        <w:tab/>
        <w:t>poradové číslo faktúry,</w:t>
      </w:r>
    </w:p>
    <w:p w14:paraId="1C26F750" w14:textId="77777777" w:rsidR="00893251" w:rsidRPr="009A5696" w:rsidRDefault="00893251" w:rsidP="00893251">
      <w:pPr>
        <w:ind w:left="567" w:hanging="283"/>
        <w:jc w:val="both"/>
      </w:pPr>
      <w:r w:rsidRPr="009A5696">
        <w:rPr>
          <w:color w:val="000000"/>
        </w:rPr>
        <w:t>-</w:t>
      </w:r>
      <w:r w:rsidRPr="009A5696">
        <w:rPr>
          <w:color w:val="000000"/>
        </w:rPr>
        <w:tab/>
        <w:t>dátum, kedy bol tovar alebo služba dodaná, alebo dátum, kedy bola platba prijatá, ak tento dátum možno určiť a ak sa odlišuje od dátumu vyhotovenia faktúry,</w:t>
      </w:r>
    </w:p>
    <w:p w14:paraId="1DEA6BB1" w14:textId="77777777" w:rsidR="00893251" w:rsidRPr="009A5696" w:rsidRDefault="00893251" w:rsidP="00893251">
      <w:pPr>
        <w:ind w:left="567" w:hanging="283"/>
        <w:jc w:val="both"/>
      </w:pPr>
      <w:r w:rsidRPr="009A5696">
        <w:rPr>
          <w:color w:val="000000"/>
        </w:rPr>
        <w:t>-</w:t>
      </w:r>
      <w:r w:rsidRPr="009A5696">
        <w:rPr>
          <w:color w:val="000000"/>
        </w:rPr>
        <w:tab/>
        <w:t>dátum vyhotovenia faktúry,</w:t>
      </w:r>
    </w:p>
    <w:p w14:paraId="45321E8C" w14:textId="77777777" w:rsidR="00893251" w:rsidRPr="009A5696" w:rsidRDefault="00893251" w:rsidP="00893251">
      <w:pPr>
        <w:ind w:left="567" w:hanging="283"/>
        <w:jc w:val="both"/>
      </w:pPr>
      <w:r w:rsidRPr="009A5696">
        <w:rPr>
          <w:color w:val="000000"/>
        </w:rPr>
        <w:tab/>
        <w:t>-</w:t>
      </w:r>
      <w:r w:rsidRPr="009A5696">
        <w:rPr>
          <w:color w:val="000000"/>
        </w:rPr>
        <w:tab/>
        <w:t>dátum splatnosti faktúry,</w:t>
      </w:r>
    </w:p>
    <w:p w14:paraId="2ECAB202" w14:textId="77777777" w:rsidR="00893251" w:rsidRPr="009A5696" w:rsidRDefault="00893251" w:rsidP="00893251">
      <w:pPr>
        <w:ind w:left="567" w:hanging="283"/>
        <w:jc w:val="both"/>
      </w:pPr>
      <w:r w:rsidRPr="009A5696">
        <w:rPr>
          <w:color w:val="000000"/>
        </w:rPr>
        <w:t>-</w:t>
      </w:r>
      <w:r w:rsidRPr="009A5696">
        <w:rPr>
          <w:color w:val="000000"/>
        </w:rPr>
        <w:tab/>
        <w:t>množstvo a druh dodaného tovaru alebo rozsah a druh dodanej služby,</w:t>
      </w:r>
    </w:p>
    <w:p w14:paraId="311BC5B4" w14:textId="77777777" w:rsidR="00893251" w:rsidRPr="009A5696" w:rsidRDefault="00893251" w:rsidP="00893251">
      <w:pPr>
        <w:ind w:left="567" w:hanging="283"/>
        <w:jc w:val="both"/>
      </w:pPr>
      <w:r w:rsidRPr="009A5696">
        <w:rPr>
          <w:color w:val="000000"/>
        </w:rPr>
        <w:t>-</w:t>
      </w:r>
      <w:r w:rsidRPr="009A5696">
        <w:rPr>
          <w:color w:val="000000"/>
        </w:rPr>
        <w:tab/>
        <w:t>základ dane, jednotkovú cenu bez dane a zľavy a rabaty, ak nie sú obsiahnuté v jednotkovej cene v eur,</w:t>
      </w:r>
    </w:p>
    <w:p w14:paraId="117C4F1A" w14:textId="77777777" w:rsidR="00893251" w:rsidRPr="009A5696" w:rsidRDefault="00893251" w:rsidP="00893251">
      <w:pPr>
        <w:ind w:left="567" w:hanging="283"/>
        <w:jc w:val="both"/>
      </w:pPr>
      <w:r w:rsidRPr="009A5696">
        <w:rPr>
          <w:color w:val="000000"/>
        </w:rPr>
        <w:t>-</w:t>
      </w:r>
      <w:r w:rsidRPr="009A5696">
        <w:rPr>
          <w:color w:val="000000"/>
        </w:rPr>
        <w:tab/>
        <w:t>uplatnenú sadzbu dane alebo údaj o oslobodení od dane,</w:t>
      </w:r>
    </w:p>
    <w:p w14:paraId="68F36193" w14:textId="77777777" w:rsidR="00893251" w:rsidRPr="009A5696" w:rsidRDefault="00893251" w:rsidP="00893251">
      <w:pPr>
        <w:ind w:left="567" w:hanging="283"/>
        <w:jc w:val="both"/>
      </w:pPr>
      <w:r w:rsidRPr="009A5696">
        <w:rPr>
          <w:color w:val="000000"/>
        </w:rPr>
        <w:t>-</w:t>
      </w:r>
      <w:r w:rsidRPr="009A5696">
        <w:rPr>
          <w:color w:val="000000"/>
        </w:rPr>
        <w:tab/>
        <w:t>výšku dane spolu v EUR, ktorá sa má zaplatiť,</w:t>
      </w:r>
    </w:p>
    <w:p w14:paraId="5BF32908" w14:textId="77777777" w:rsidR="00893251" w:rsidRPr="009A5696" w:rsidRDefault="00893251" w:rsidP="00893251">
      <w:pPr>
        <w:ind w:left="567" w:hanging="283"/>
        <w:jc w:val="both"/>
      </w:pPr>
      <w:r w:rsidRPr="009A5696">
        <w:rPr>
          <w:color w:val="000000"/>
        </w:rPr>
        <w:t>-</w:t>
      </w:r>
      <w:r w:rsidRPr="009A5696">
        <w:rPr>
          <w:color w:val="000000"/>
        </w:rPr>
        <w:tab/>
        <w:t>sumu k úhrade v EUR,</w:t>
      </w:r>
    </w:p>
    <w:p w14:paraId="1A79EF93" w14:textId="77777777" w:rsidR="00893251" w:rsidRPr="009A5696" w:rsidRDefault="00893251" w:rsidP="00893251">
      <w:pPr>
        <w:ind w:left="567" w:hanging="283"/>
        <w:jc w:val="both"/>
      </w:pPr>
      <w:r w:rsidRPr="009A5696">
        <w:rPr>
          <w:color w:val="000000"/>
        </w:rPr>
        <w:t>-</w:t>
      </w:r>
      <w:r w:rsidRPr="009A5696">
        <w:rPr>
          <w:color w:val="000000"/>
        </w:rPr>
        <w:tab/>
        <w:t>meno osoby, ktorá faktúru vystavila,</w:t>
      </w:r>
    </w:p>
    <w:p w14:paraId="6D6EF718" w14:textId="77777777" w:rsidR="00893251" w:rsidRDefault="00893251" w:rsidP="00893251">
      <w:pPr>
        <w:spacing w:after="120"/>
        <w:ind w:left="567" w:hanging="283"/>
        <w:jc w:val="both"/>
      </w:pPr>
      <w:r w:rsidRPr="009A5696">
        <w:rPr>
          <w:color w:val="000000"/>
        </w:rPr>
        <w:t>-</w:t>
      </w:r>
      <w:r w:rsidRPr="009A5696">
        <w:rPr>
          <w:color w:val="000000"/>
        </w:rPr>
        <w:tab/>
        <w:t>pečiatka a podpis oprávnenej osoby.</w:t>
      </w:r>
    </w:p>
    <w:p w14:paraId="062EED32" w14:textId="65E601DD" w:rsidR="00D2006C" w:rsidRPr="00893251" w:rsidRDefault="00893251" w:rsidP="00893251">
      <w:pPr>
        <w:spacing w:after="120"/>
        <w:ind w:left="284" w:hanging="284"/>
        <w:jc w:val="both"/>
      </w:pPr>
      <w:r>
        <w:t xml:space="preserve">3. </w:t>
      </w:r>
      <w:r w:rsidRPr="00893251">
        <w:rPr>
          <w:color w:val="000000"/>
        </w:rPr>
        <w:t>Faktúra bude vyhotovená a doručená objednávateľovi v 3 rovnopisoch.</w:t>
      </w:r>
      <w:r>
        <w:t xml:space="preserve"> </w:t>
      </w:r>
      <w:r w:rsidRPr="00893251">
        <w:rPr>
          <w:color w:val="000000"/>
        </w:rPr>
        <w:t>V prípade, že faktúra nebude obsahovať náležitosti uvedené v čl. 6.2 zmluvy, objednávateľ je oprávnený vrátiť ju zhotoviteľovi na doplnenie bez jej úhrady. Zhotoviteľ je povinný vystaviť novú opravenú, resp. doplnenú faktúru s novou lehotou splatnosti.</w:t>
      </w:r>
    </w:p>
    <w:p w14:paraId="4F40A295" w14:textId="77777777" w:rsidR="00893251" w:rsidRDefault="00D2006C" w:rsidP="006A7624">
      <w:pPr>
        <w:pStyle w:val="ODRAZ"/>
        <w:ind w:left="284" w:firstLine="0"/>
        <w:rPr>
          <w:sz w:val="24"/>
          <w:szCs w:val="24"/>
        </w:rPr>
      </w:pPr>
      <w:r w:rsidRPr="00D2006C">
        <w:rPr>
          <w:sz w:val="24"/>
          <w:szCs w:val="24"/>
        </w:rPr>
        <w:t xml:space="preserve">  </w:t>
      </w:r>
      <w:r w:rsidRPr="00D2006C">
        <w:rPr>
          <w:sz w:val="24"/>
          <w:szCs w:val="24"/>
        </w:rPr>
        <w:tab/>
      </w:r>
      <w:r w:rsidRPr="00D2006C">
        <w:rPr>
          <w:sz w:val="24"/>
          <w:szCs w:val="24"/>
        </w:rPr>
        <w:tab/>
      </w:r>
      <w:r w:rsidRPr="00D2006C">
        <w:rPr>
          <w:sz w:val="24"/>
          <w:szCs w:val="24"/>
        </w:rPr>
        <w:tab/>
      </w:r>
      <w:r w:rsidRPr="00D2006C">
        <w:rPr>
          <w:sz w:val="24"/>
          <w:szCs w:val="24"/>
        </w:rPr>
        <w:tab/>
      </w:r>
      <w:r w:rsidRPr="00D2006C">
        <w:rPr>
          <w:sz w:val="24"/>
          <w:szCs w:val="24"/>
        </w:rPr>
        <w:tab/>
      </w:r>
      <w:r w:rsidRPr="00D2006C">
        <w:rPr>
          <w:sz w:val="24"/>
          <w:szCs w:val="24"/>
        </w:rPr>
        <w:tab/>
      </w:r>
      <w:r w:rsidRPr="00D2006C">
        <w:rPr>
          <w:sz w:val="24"/>
          <w:szCs w:val="24"/>
        </w:rPr>
        <w:tab/>
      </w:r>
    </w:p>
    <w:p w14:paraId="7DB315C4" w14:textId="77777777" w:rsidR="00893251" w:rsidRDefault="00893251" w:rsidP="006A7624">
      <w:pPr>
        <w:pStyle w:val="ODRAZ"/>
        <w:ind w:left="284" w:firstLine="0"/>
        <w:rPr>
          <w:sz w:val="24"/>
          <w:szCs w:val="24"/>
        </w:rPr>
      </w:pPr>
    </w:p>
    <w:p w14:paraId="53928BBD" w14:textId="77777777" w:rsidR="00893251" w:rsidRDefault="00893251" w:rsidP="006A7624">
      <w:pPr>
        <w:pStyle w:val="ODRAZ"/>
        <w:ind w:left="284" w:firstLine="0"/>
        <w:rPr>
          <w:sz w:val="24"/>
          <w:szCs w:val="24"/>
        </w:rPr>
      </w:pPr>
    </w:p>
    <w:p w14:paraId="1AB82EC0" w14:textId="77777777" w:rsidR="00893251" w:rsidRDefault="00893251" w:rsidP="006A7624">
      <w:pPr>
        <w:pStyle w:val="ODRAZ"/>
        <w:ind w:left="284" w:firstLine="0"/>
        <w:rPr>
          <w:sz w:val="24"/>
          <w:szCs w:val="24"/>
        </w:rPr>
      </w:pPr>
    </w:p>
    <w:p w14:paraId="69AB5ED9" w14:textId="77777777" w:rsidR="00893251" w:rsidRDefault="00893251" w:rsidP="006A7624">
      <w:pPr>
        <w:pStyle w:val="ODRAZ"/>
        <w:ind w:left="284" w:firstLine="0"/>
        <w:rPr>
          <w:sz w:val="24"/>
          <w:szCs w:val="24"/>
        </w:rPr>
      </w:pPr>
    </w:p>
    <w:p w14:paraId="450DB62E" w14:textId="6E62AA0F" w:rsidR="00D2006C" w:rsidRPr="00D2006C" w:rsidRDefault="00D2006C" w:rsidP="00893251">
      <w:pPr>
        <w:pStyle w:val="ODRAZ"/>
        <w:ind w:left="284" w:firstLine="0"/>
        <w:jc w:val="center"/>
        <w:rPr>
          <w:sz w:val="24"/>
          <w:szCs w:val="24"/>
        </w:rPr>
      </w:pPr>
      <w:r w:rsidRPr="00D2006C">
        <w:rPr>
          <w:sz w:val="24"/>
          <w:szCs w:val="24"/>
        </w:rPr>
        <w:t>čl.6</w:t>
      </w:r>
    </w:p>
    <w:p w14:paraId="3A12D535" w14:textId="77777777" w:rsidR="00D2006C" w:rsidRPr="00D2006C" w:rsidRDefault="00D2006C" w:rsidP="00D2006C">
      <w:pPr>
        <w:ind w:left="3116"/>
        <w:jc w:val="both"/>
        <w:rPr>
          <w:b/>
        </w:rPr>
      </w:pPr>
      <w:r w:rsidRPr="00D2006C">
        <w:rPr>
          <w:b/>
        </w:rPr>
        <w:t>Zodpovednosť za  vady a sankcie</w:t>
      </w:r>
    </w:p>
    <w:p w14:paraId="7F8A2B91" w14:textId="77777777" w:rsidR="00D2006C" w:rsidRPr="00D2006C" w:rsidRDefault="00D2006C" w:rsidP="00D2006C">
      <w:pPr>
        <w:jc w:val="both"/>
      </w:pPr>
    </w:p>
    <w:p w14:paraId="72B6474B" w14:textId="77777777" w:rsidR="00D2006C" w:rsidRPr="00D2006C" w:rsidRDefault="00D2006C" w:rsidP="00D2006C">
      <w:pPr>
        <w:numPr>
          <w:ilvl w:val="0"/>
          <w:numId w:val="37"/>
        </w:numPr>
        <w:autoSpaceDE w:val="0"/>
        <w:autoSpaceDN w:val="0"/>
        <w:ind w:left="284" w:hanging="284"/>
        <w:jc w:val="both"/>
      </w:pPr>
      <w:r w:rsidRPr="00D2006C">
        <w:t xml:space="preserve"> Predávajúci sa zaväzuje predmet Zmluvy plniť riadne a včas. Tovar má vady, ak nebol dodaný v požadovanom množstve, akosti a kvalite, nezodpovedá opisu uvedenému v tejto Zmluve a jej prílohách, alebo ak bol dodaný s omeškaním. Za vady možno považovať aj nedostatky pri inštalácii, uvedení do prevádzky, zaškolení pracovníkov kupujúceho, v sprievodnej technickej dokumentácii a pod. </w:t>
      </w:r>
    </w:p>
    <w:p w14:paraId="55D9FE8F" w14:textId="77777777" w:rsidR="00D2006C" w:rsidRPr="00D2006C" w:rsidRDefault="00D2006C" w:rsidP="00D2006C">
      <w:pPr>
        <w:ind w:left="284" w:hanging="284"/>
        <w:jc w:val="both"/>
      </w:pPr>
    </w:p>
    <w:p w14:paraId="27078699" w14:textId="77777777" w:rsidR="00D2006C" w:rsidRPr="00D2006C" w:rsidRDefault="00D2006C" w:rsidP="00D2006C">
      <w:pPr>
        <w:numPr>
          <w:ilvl w:val="0"/>
          <w:numId w:val="37"/>
        </w:numPr>
        <w:autoSpaceDE w:val="0"/>
        <w:autoSpaceDN w:val="0"/>
        <w:ind w:left="284" w:hanging="284"/>
        <w:jc w:val="both"/>
      </w:pPr>
      <w:r w:rsidRPr="00D2006C">
        <w:t xml:space="preserve">Predávajúci poskytuje na dodaný tovar záruku po dobu 24 mesiacov odo dňa prevzatia tovaru kupujúcim. Pri uplatňovaní zodpovednosti za vady tovaru sa postupuje podľa príslušných ustanovení Obchodného zákonníka o zodpovednosti za vady. </w:t>
      </w:r>
    </w:p>
    <w:p w14:paraId="66C35C78" w14:textId="77777777" w:rsidR="00D2006C" w:rsidRPr="00D2006C" w:rsidRDefault="00D2006C" w:rsidP="00D2006C">
      <w:pPr>
        <w:ind w:left="284" w:hanging="284"/>
        <w:jc w:val="both"/>
      </w:pPr>
    </w:p>
    <w:p w14:paraId="6FBF4CF8" w14:textId="77777777" w:rsidR="00D2006C" w:rsidRPr="00D2006C" w:rsidRDefault="00D2006C" w:rsidP="00D2006C">
      <w:pPr>
        <w:numPr>
          <w:ilvl w:val="0"/>
          <w:numId w:val="37"/>
        </w:numPr>
        <w:spacing w:line="360" w:lineRule="auto"/>
        <w:ind w:left="284" w:hanging="284"/>
        <w:jc w:val="both"/>
      </w:pPr>
      <w:r w:rsidRPr="00D2006C">
        <w:t xml:space="preserve"> V prípade, že si kupujúci uplatní právo na opravu dodaného tovaru: </w:t>
      </w:r>
    </w:p>
    <w:p w14:paraId="197A9331" w14:textId="77777777" w:rsidR="00D2006C" w:rsidRPr="00D2006C" w:rsidRDefault="00D2006C" w:rsidP="00D2006C">
      <w:pPr>
        <w:numPr>
          <w:ilvl w:val="0"/>
          <w:numId w:val="39"/>
        </w:numPr>
        <w:tabs>
          <w:tab w:val="clear" w:pos="1069"/>
          <w:tab w:val="num" w:pos="709"/>
        </w:tabs>
        <w:ind w:left="709" w:hanging="425"/>
        <w:jc w:val="both"/>
      </w:pPr>
      <w:r w:rsidRPr="00D2006C">
        <w:t>Oprava v rámci záručnej doby zahŕňa: bezplatnú výmenu chybného tovaru (dielu) za náhradný minimálne tých istých technických parametrov a kvality, bezplatnú inštaláciu a opravu, náklady na prácu, dopravu z miesta dodania k predávajúcemu a späť (ak sa to vyžaduje).</w:t>
      </w:r>
    </w:p>
    <w:p w14:paraId="0E6D79FF" w14:textId="77777777" w:rsidR="00D2006C" w:rsidRPr="00D2006C" w:rsidRDefault="00D2006C" w:rsidP="00D2006C">
      <w:pPr>
        <w:numPr>
          <w:ilvl w:val="0"/>
          <w:numId w:val="39"/>
        </w:numPr>
        <w:tabs>
          <w:tab w:val="clear" w:pos="1069"/>
          <w:tab w:val="num" w:pos="709"/>
        </w:tabs>
        <w:ind w:left="284" w:firstLine="0"/>
        <w:jc w:val="both"/>
      </w:pPr>
      <w:r w:rsidRPr="00D2006C">
        <w:t>Záručná doba sa predlžuje o dobu trvania opravy tovaru.</w:t>
      </w:r>
    </w:p>
    <w:p w14:paraId="18EDF226" w14:textId="77777777" w:rsidR="00D2006C" w:rsidRPr="00D2006C" w:rsidRDefault="00D2006C" w:rsidP="00D2006C">
      <w:pPr>
        <w:ind w:left="284"/>
        <w:jc w:val="both"/>
      </w:pPr>
    </w:p>
    <w:p w14:paraId="7B6F4C5B" w14:textId="77777777" w:rsidR="00D2006C" w:rsidRPr="00D2006C" w:rsidRDefault="00D2006C" w:rsidP="00D2006C">
      <w:pPr>
        <w:numPr>
          <w:ilvl w:val="0"/>
          <w:numId w:val="37"/>
        </w:numPr>
        <w:autoSpaceDE w:val="0"/>
        <w:autoSpaceDN w:val="0"/>
        <w:ind w:left="284" w:hanging="284"/>
        <w:jc w:val="both"/>
      </w:pPr>
      <w:r w:rsidRPr="00D2006C">
        <w:t>V prípade bezdôvodného omeškania platby kúpnej ceny sa kupujúci zaväzuje uhradiť úroky z omeškania vo výške 0,02% z dlžnej sumy bez DPH za každý deň omeškania.</w:t>
      </w:r>
    </w:p>
    <w:p w14:paraId="77D133DE" w14:textId="77777777" w:rsidR="00D2006C" w:rsidRPr="00D2006C" w:rsidRDefault="00D2006C" w:rsidP="00D2006C">
      <w:pPr>
        <w:autoSpaceDE w:val="0"/>
        <w:autoSpaceDN w:val="0"/>
        <w:ind w:left="284"/>
        <w:jc w:val="both"/>
      </w:pPr>
    </w:p>
    <w:p w14:paraId="2FBFD2BF" w14:textId="77777777" w:rsidR="00D2006C" w:rsidRPr="00D2006C" w:rsidRDefault="00D2006C" w:rsidP="00D2006C">
      <w:pPr>
        <w:numPr>
          <w:ilvl w:val="0"/>
          <w:numId w:val="37"/>
        </w:numPr>
        <w:autoSpaceDE w:val="0"/>
        <w:autoSpaceDN w:val="0"/>
        <w:ind w:left="284" w:hanging="284"/>
        <w:jc w:val="both"/>
      </w:pPr>
      <w:r w:rsidRPr="00D2006C">
        <w:t xml:space="preserve">V prípade, že predávajúci nedodá predmet kúpy riadne a/alebo včas, alebo ak je v omeškaní so splnením ostatných záväzkov, ktoré mu z tejto Zmluvy vyplývajú, kupujúci má nárok na zmluvnú pokutu vo výške 0,05 % z celkovej kúpnej ceny s DPH, a to za každý deň omeškania s riadnym plnením. Zaplatením zmluvnej pokuty nie je dotknuté právo kupujúceho od Zmluvy odstúpiť. </w:t>
      </w:r>
    </w:p>
    <w:p w14:paraId="6D04B00B" w14:textId="77777777" w:rsidR="00D2006C" w:rsidRPr="00D2006C" w:rsidRDefault="00D2006C" w:rsidP="00D2006C">
      <w:pPr>
        <w:autoSpaceDE w:val="0"/>
        <w:autoSpaceDN w:val="0"/>
        <w:jc w:val="both"/>
      </w:pPr>
    </w:p>
    <w:p w14:paraId="67E27AD9" w14:textId="065DC270" w:rsidR="00D2006C" w:rsidRPr="00D2006C" w:rsidRDefault="00D2006C" w:rsidP="00D2006C">
      <w:pPr>
        <w:numPr>
          <w:ilvl w:val="0"/>
          <w:numId w:val="37"/>
        </w:numPr>
        <w:autoSpaceDE w:val="0"/>
        <w:autoSpaceDN w:val="0"/>
        <w:ind w:left="284" w:hanging="284"/>
        <w:jc w:val="both"/>
      </w:pPr>
      <w:r w:rsidRPr="00D2006C">
        <w:t xml:space="preserve">V prípade, že si kupujúci uplatní nároky zo zodpovednosti za vady na tovare v rámci záručnej doby a predávajúci je v omeškaní s odstránením vád, resp. s plnením záväzkov, ktoré mu z uplatnenia zodpovednosti za vady vyplývajú, kupujúci má nárok na zmluvnú pokutu vo výške  </w:t>
      </w:r>
      <w:r w:rsidR="00ED43B4">
        <w:t>0,05</w:t>
      </w:r>
      <w:r w:rsidRPr="00D2006C">
        <w:t xml:space="preserve"> % z celkovej kúpnej ceny s DPH, a to za každý deň omeškania s riadnym splnením povinnosti. Zaplatením zmluvnej pokuty nie je dotknuté právo kupujúceho od Zmluvy odstúpiť.</w:t>
      </w:r>
    </w:p>
    <w:p w14:paraId="768FC38D" w14:textId="77777777" w:rsidR="00D2006C" w:rsidRPr="00D2006C" w:rsidRDefault="00D2006C" w:rsidP="00D2006C">
      <w:pPr>
        <w:pStyle w:val="Odsekzoznamu"/>
        <w:rPr>
          <w:rFonts w:ascii="Times New Roman" w:hAnsi="Times New Roman"/>
          <w:sz w:val="24"/>
        </w:rPr>
      </w:pPr>
    </w:p>
    <w:p w14:paraId="044DE792" w14:textId="77777777" w:rsidR="00D2006C" w:rsidRPr="00D2006C" w:rsidRDefault="00D2006C" w:rsidP="00D2006C">
      <w:pPr>
        <w:numPr>
          <w:ilvl w:val="0"/>
          <w:numId w:val="37"/>
        </w:numPr>
        <w:autoSpaceDE w:val="0"/>
        <w:autoSpaceDN w:val="0"/>
        <w:ind w:left="284" w:hanging="284"/>
        <w:jc w:val="both"/>
      </w:pPr>
      <w:r w:rsidRPr="00D2006C">
        <w:t xml:space="preserve">Zmluvné pokuty sú splatné do 30 dní od doručenia výzvy kupujúceho predávajúcemu na ich úhradu. </w:t>
      </w:r>
    </w:p>
    <w:p w14:paraId="3BB97C85" w14:textId="77777777" w:rsidR="00D2006C" w:rsidRPr="00D2006C" w:rsidRDefault="00D2006C" w:rsidP="00D2006C">
      <w:pPr>
        <w:pStyle w:val="Odsekzoznamu"/>
        <w:rPr>
          <w:rFonts w:ascii="Times New Roman" w:hAnsi="Times New Roman"/>
          <w:sz w:val="24"/>
        </w:rPr>
      </w:pPr>
    </w:p>
    <w:p w14:paraId="55EAC1CC" w14:textId="77777777" w:rsidR="00D2006C" w:rsidRPr="00D2006C" w:rsidRDefault="00D2006C" w:rsidP="00D2006C">
      <w:pPr>
        <w:pStyle w:val="Odsekzoznamu"/>
        <w:numPr>
          <w:ilvl w:val="0"/>
          <w:numId w:val="37"/>
        </w:numPr>
        <w:spacing w:after="160" w:line="259" w:lineRule="auto"/>
        <w:ind w:left="284" w:hanging="284"/>
        <w:contextualSpacing/>
        <w:jc w:val="both"/>
        <w:rPr>
          <w:rFonts w:ascii="Times New Roman" w:hAnsi="Times New Roman"/>
          <w:sz w:val="24"/>
        </w:rPr>
      </w:pPr>
      <w:r w:rsidRPr="00D2006C">
        <w:rPr>
          <w:rFonts w:ascii="Times New Roman" w:hAnsi="Times New Roman"/>
          <w:sz w:val="24"/>
        </w:rPr>
        <w:t>Zmluvné strany sú zodpovedné za škodu, ktorú spôsobili druhej zmluvnej strane v zmysle všeobecných ustanovení o zodpovednosti za škodu podľa § 373 Obchodného zákonníka a ustanovení tejto Zmluvy. Zmluvné strany sa zaväzujú k vyvinutiu maximálneho úsilia k predchádzaniu  škodám a k minimalizácii vzniknutých škôd.</w:t>
      </w:r>
    </w:p>
    <w:p w14:paraId="2A1993E4" w14:textId="77777777" w:rsidR="00D2006C" w:rsidRPr="00D2006C" w:rsidRDefault="00D2006C" w:rsidP="00D2006C">
      <w:pPr>
        <w:jc w:val="center"/>
      </w:pPr>
    </w:p>
    <w:p w14:paraId="324B5112" w14:textId="77777777" w:rsidR="00D2006C" w:rsidRPr="00D2006C" w:rsidRDefault="00D2006C" w:rsidP="00D2006C">
      <w:pPr>
        <w:pStyle w:val="NAZACIATOK"/>
        <w:jc w:val="center"/>
        <w:rPr>
          <w:color w:val="auto"/>
          <w:sz w:val="24"/>
          <w:szCs w:val="24"/>
        </w:rPr>
      </w:pPr>
      <w:r w:rsidRPr="00D2006C">
        <w:rPr>
          <w:color w:val="auto"/>
          <w:sz w:val="24"/>
          <w:szCs w:val="24"/>
        </w:rPr>
        <w:t xml:space="preserve">čl. 7 </w:t>
      </w:r>
    </w:p>
    <w:p w14:paraId="0E71DEB5" w14:textId="77777777" w:rsidR="00D2006C" w:rsidRPr="00D2006C" w:rsidRDefault="00D2006C" w:rsidP="00D2006C">
      <w:pPr>
        <w:pStyle w:val="NAZACIATOK"/>
        <w:jc w:val="center"/>
        <w:rPr>
          <w:b/>
          <w:color w:val="auto"/>
          <w:sz w:val="24"/>
          <w:szCs w:val="24"/>
        </w:rPr>
      </w:pPr>
      <w:r w:rsidRPr="00D2006C">
        <w:rPr>
          <w:b/>
          <w:color w:val="auto"/>
          <w:sz w:val="24"/>
          <w:szCs w:val="24"/>
        </w:rPr>
        <w:t>Nadobudnutie vlastníckeho práva k predmetu kúpy</w:t>
      </w:r>
    </w:p>
    <w:p w14:paraId="41797DF3" w14:textId="77777777" w:rsidR="00D2006C" w:rsidRPr="00D2006C" w:rsidRDefault="00D2006C" w:rsidP="00D2006C">
      <w:pPr>
        <w:pStyle w:val="Zkladntext1"/>
        <w:ind w:left="284" w:hanging="284"/>
        <w:rPr>
          <w:color w:val="auto"/>
          <w:sz w:val="24"/>
          <w:szCs w:val="24"/>
        </w:rPr>
      </w:pPr>
      <w:r w:rsidRPr="00D2006C">
        <w:rPr>
          <w:color w:val="auto"/>
          <w:sz w:val="24"/>
          <w:szCs w:val="24"/>
        </w:rPr>
        <w:t xml:space="preserve">1. Kupujúci nadobudne vlastnícke právo k predmetu kúpy prevzatím tovaru od predávajúceho a podpísaním protokolu o odovzdaní a prevzatí predmetu kúpy. </w:t>
      </w:r>
    </w:p>
    <w:p w14:paraId="6CE1B5F5" w14:textId="77777777" w:rsidR="00D2006C" w:rsidRDefault="00D2006C" w:rsidP="00D2006C">
      <w:pPr>
        <w:pStyle w:val="Zkladntext1"/>
        <w:rPr>
          <w:color w:val="auto"/>
          <w:sz w:val="24"/>
          <w:szCs w:val="24"/>
        </w:rPr>
      </w:pPr>
    </w:p>
    <w:p w14:paraId="2915B992" w14:textId="77777777" w:rsidR="00893251" w:rsidRDefault="00893251" w:rsidP="00D2006C">
      <w:pPr>
        <w:pStyle w:val="Zkladntext1"/>
        <w:rPr>
          <w:color w:val="auto"/>
          <w:sz w:val="24"/>
          <w:szCs w:val="24"/>
        </w:rPr>
      </w:pPr>
    </w:p>
    <w:p w14:paraId="6F92CD59" w14:textId="77777777" w:rsidR="00893251" w:rsidRDefault="00893251" w:rsidP="00D2006C">
      <w:pPr>
        <w:pStyle w:val="Zkladntext1"/>
        <w:rPr>
          <w:color w:val="auto"/>
          <w:sz w:val="24"/>
          <w:szCs w:val="24"/>
        </w:rPr>
      </w:pPr>
    </w:p>
    <w:p w14:paraId="4B6BA895" w14:textId="77777777" w:rsidR="00893251" w:rsidRPr="00D2006C" w:rsidRDefault="00893251" w:rsidP="00D2006C">
      <w:pPr>
        <w:pStyle w:val="Zkladntext1"/>
        <w:rPr>
          <w:color w:val="auto"/>
          <w:sz w:val="24"/>
          <w:szCs w:val="24"/>
        </w:rPr>
      </w:pPr>
    </w:p>
    <w:p w14:paraId="2A0E5A50" w14:textId="77777777" w:rsidR="00D2006C" w:rsidRPr="00D2006C" w:rsidRDefault="00D2006C" w:rsidP="00D2006C">
      <w:pPr>
        <w:pStyle w:val="NAZACIATOK"/>
        <w:jc w:val="center"/>
        <w:rPr>
          <w:color w:val="auto"/>
          <w:sz w:val="24"/>
          <w:szCs w:val="24"/>
        </w:rPr>
      </w:pPr>
      <w:r w:rsidRPr="00D2006C">
        <w:rPr>
          <w:color w:val="auto"/>
          <w:sz w:val="24"/>
          <w:szCs w:val="24"/>
        </w:rPr>
        <w:t xml:space="preserve">čl. 8 </w:t>
      </w:r>
    </w:p>
    <w:p w14:paraId="5BDCC399" w14:textId="77777777" w:rsidR="00D2006C" w:rsidRPr="00D2006C" w:rsidRDefault="00D2006C" w:rsidP="00D2006C">
      <w:pPr>
        <w:pStyle w:val="NAZACIATOK"/>
        <w:jc w:val="center"/>
        <w:rPr>
          <w:b/>
          <w:color w:val="auto"/>
          <w:sz w:val="24"/>
          <w:szCs w:val="24"/>
        </w:rPr>
      </w:pPr>
      <w:r w:rsidRPr="00D2006C">
        <w:rPr>
          <w:b/>
          <w:color w:val="auto"/>
          <w:sz w:val="24"/>
          <w:szCs w:val="24"/>
        </w:rPr>
        <w:t>Záverečné ustanovenia</w:t>
      </w:r>
    </w:p>
    <w:p w14:paraId="3F48A338" w14:textId="77777777" w:rsidR="00D2006C" w:rsidRPr="00D2006C" w:rsidRDefault="00D2006C" w:rsidP="00D2006C">
      <w:pPr>
        <w:pStyle w:val="NAZACIATOK"/>
        <w:ind w:left="720"/>
        <w:rPr>
          <w:color w:val="auto"/>
          <w:sz w:val="24"/>
          <w:szCs w:val="24"/>
        </w:rPr>
      </w:pPr>
    </w:p>
    <w:p w14:paraId="60AA5EA1" w14:textId="6B98640B" w:rsidR="00D2006C" w:rsidRPr="00D2006C" w:rsidRDefault="00D2006C" w:rsidP="00D2006C">
      <w:pPr>
        <w:pStyle w:val="Odsekzoznamu"/>
        <w:numPr>
          <w:ilvl w:val="0"/>
          <w:numId w:val="45"/>
        </w:numPr>
        <w:spacing w:after="160" w:line="259" w:lineRule="auto"/>
        <w:ind w:left="284" w:hanging="284"/>
        <w:contextualSpacing/>
        <w:jc w:val="both"/>
        <w:rPr>
          <w:rFonts w:ascii="Times New Roman" w:hAnsi="Times New Roman"/>
          <w:sz w:val="24"/>
        </w:rPr>
      </w:pPr>
      <w:r w:rsidRPr="00D2006C">
        <w:rPr>
          <w:rFonts w:ascii="Times New Roman" w:hAnsi="Times New Roman"/>
          <w:sz w:val="24"/>
        </w:rPr>
        <w:t xml:space="preserve">Platnosť tejto Zmluvy skončí splnením povinností z nej vyplývajúcich zmluvným stranám. </w:t>
      </w:r>
    </w:p>
    <w:p w14:paraId="02FD24AD" w14:textId="77777777" w:rsidR="00D2006C" w:rsidRPr="00D2006C" w:rsidRDefault="00D2006C" w:rsidP="00D2006C">
      <w:pPr>
        <w:pStyle w:val="Odsekzoznamu"/>
        <w:spacing w:after="160" w:line="259" w:lineRule="auto"/>
        <w:ind w:left="284"/>
        <w:contextualSpacing/>
        <w:jc w:val="both"/>
        <w:rPr>
          <w:rFonts w:ascii="Times New Roman" w:hAnsi="Times New Roman"/>
          <w:sz w:val="24"/>
        </w:rPr>
      </w:pPr>
    </w:p>
    <w:p w14:paraId="4474C0B0" w14:textId="77777777" w:rsidR="00D2006C" w:rsidRPr="00D2006C" w:rsidRDefault="00D2006C" w:rsidP="00D2006C">
      <w:pPr>
        <w:pStyle w:val="Odsekzoznamu"/>
        <w:numPr>
          <w:ilvl w:val="0"/>
          <w:numId w:val="45"/>
        </w:numPr>
        <w:spacing w:after="160" w:line="259" w:lineRule="auto"/>
        <w:ind w:left="284" w:hanging="284"/>
        <w:contextualSpacing/>
        <w:jc w:val="both"/>
        <w:rPr>
          <w:rFonts w:ascii="Times New Roman" w:hAnsi="Times New Roman"/>
          <w:sz w:val="24"/>
        </w:rPr>
      </w:pPr>
      <w:r w:rsidRPr="00D2006C">
        <w:rPr>
          <w:rFonts w:ascii="Times New Roman" w:hAnsi="Times New Roman"/>
          <w:sz w:val="24"/>
        </w:rPr>
        <w:t>Zmluvu je možné  ukončiť pred splnením povinností z nej vyplývajúcich:</w:t>
      </w:r>
    </w:p>
    <w:p w14:paraId="4E10F07D" w14:textId="77777777" w:rsidR="00D2006C" w:rsidRPr="00D2006C" w:rsidRDefault="00D2006C" w:rsidP="00D2006C">
      <w:pPr>
        <w:pStyle w:val="Odsekzoznamu"/>
        <w:ind w:left="284"/>
        <w:jc w:val="both"/>
        <w:rPr>
          <w:rFonts w:ascii="Times New Roman" w:hAnsi="Times New Roman"/>
          <w:sz w:val="24"/>
        </w:rPr>
      </w:pPr>
      <w:r w:rsidRPr="00D2006C">
        <w:rPr>
          <w:rFonts w:ascii="Times New Roman" w:hAnsi="Times New Roman"/>
          <w:sz w:val="24"/>
        </w:rPr>
        <w:t>a) dohodou zmluvných strán ku dňu určenému v dohode,</w:t>
      </w:r>
    </w:p>
    <w:p w14:paraId="7AE6C000" w14:textId="77777777" w:rsidR="00D2006C" w:rsidRPr="00D2006C" w:rsidRDefault="00D2006C" w:rsidP="00D2006C">
      <w:pPr>
        <w:pStyle w:val="Odsekzoznamu"/>
        <w:ind w:left="284"/>
        <w:jc w:val="both"/>
        <w:rPr>
          <w:rFonts w:ascii="Times New Roman" w:hAnsi="Times New Roman"/>
          <w:sz w:val="24"/>
        </w:rPr>
      </w:pPr>
      <w:r w:rsidRPr="00D2006C">
        <w:rPr>
          <w:rFonts w:ascii="Times New Roman" w:hAnsi="Times New Roman"/>
          <w:sz w:val="24"/>
        </w:rPr>
        <w:t>b) jednostranným odstúpením od Zmluvy, a to v prípade:</w:t>
      </w:r>
    </w:p>
    <w:p w14:paraId="0160C2FB"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ba) opakovaného porušovania ustanovení tejto Zmluvy druhou zmluvnou stranou,</w:t>
      </w:r>
    </w:p>
    <w:p w14:paraId="7824B7C6"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bb) ak jedna zo zmluvných strán vstúpi do likvidácie,</w:t>
      </w:r>
    </w:p>
    <w:p w14:paraId="33AB27A9"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bc) ak na majetok jednej zo zmluvných strán bude vyhlásený konkurz, alebo</w:t>
      </w:r>
    </w:p>
    <w:p w14:paraId="481D3FA8"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 xml:space="preserve">bd) ak predávajúci bez súhlasu kupujúceho postúpi práva a záväzky zo Zmluvy na inú </w:t>
      </w:r>
    </w:p>
    <w:p w14:paraId="251FF1E4" w14:textId="77777777" w:rsidR="00D2006C" w:rsidRPr="00D2006C" w:rsidRDefault="00D2006C" w:rsidP="00D2006C">
      <w:pPr>
        <w:pStyle w:val="Odsekzoznamu"/>
        <w:ind w:left="851" w:hanging="284"/>
        <w:jc w:val="both"/>
        <w:rPr>
          <w:rFonts w:ascii="Times New Roman" w:hAnsi="Times New Roman"/>
          <w:sz w:val="24"/>
        </w:rPr>
      </w:pPr>
      <w:r w:rsidRPr="00D2006C">
        <w:rPr>
          <w:rFonts w:ascii="Times New Roman" w:hAnsi="Times New Roman"/>
          <w:sz w:val="24"/>
        </w:rPr>
        <w:t xml:space="preserve">     osobu</w:t>
      </w:r>
    </w:p>
    <w:p w14:paraId="558F73D8" w14:textId="77777777" w:rsidR="00D2006C" w:rsidRPr="00D2006C" w:rsidRDefault="00D2006C" w:rsidP="00D2006C">
      <w:pPr>
        <w:pStyle w:val="Odsekzoznamu"/>
        <w:tabs>
          <w:tab w:val="left" w:pos="851"/>
        </w:tabs>
        <w:ind w:left="851" w:hanging="284"/>
        <w:jc w:val="both"/>
        <w:rPr>
          <w:rFonts w:ascii="Times New Roman" w:hAnsi="Times New Roman"/>
          <w:sz w:val="24"/>
        </w:rPr>
      </w:pPr>
      <w:r w:rsidRPr="00D2006C">
        <w:rPr>
          <w:rFonts w:ascii="Times New Roman" w:hAnsi="Times New Roman"/>
          <w:sz w:val="24"/>
        </w:rPr>
        <w:t>be) ak predávajúci nedostráni reklamované vady, príp. iným spôsobom nevybaví uplatnené nároky zo zodpovednosti za vady zo strany kupujúceho,</w:t>
      </w:r>
    </w:p>
    <w:p w14:paraId="7B5C1243"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bf) ak predávajúci nedodá predmet kúpy riadne a/alebo včas</w:t>
      </w:r>
    </w:p>
    <w:p w14:paraId="16358AA8"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bg) v prípade porušenia povinností predávajúceho týkajúceho sa subdodávateľov podľa ods. 4 tohto článku Zmluvy.</w:t>
      </w:r>
    </w:p>
    <w:p w14:paraId="1F14FB51" w14:textId="77777777" w:rsidR="00D2006C" w:rsidRPr="00D2006C" w:rsidRDefault="00D2006C" w:rsidP="00D2006C">
      <w:pPr>
        <w:pStyle w:val="Zarkazkladnhotextu"/>
        <w:spacing w:before="120"/>
        <w:ind w:left="284"/>
        <w:jc w:val="both"/>
        <w:rPr>
          <w:rFonts w:ascii="Times New Roman" w:hAnsi="Times New Roman"/>
          <w:sz w:val="24"/>
        </w:rPr>
      </w:pPr>
      <w:r w:rsidRPr="00D2006C">
        <w:rPr>
          <w:rFonts w:ascii="Times New Roman" w:hAnsi="Times New Roman"/>
          <w:sz w:val="24"/>
        </w:rPr>
        <w:t>Odstúpenie od Zmluvy je účinné dňom doručenia písomného odstúpenia od Zmluvy druhej zmluvnej strane.</w:t>
      </w:r>
    </w:p>
    <w:p w14:paraId="02FA1351" w14:textId="77777777" w:rsidR="00D2006C" w:rsidRPr="00D2006C" w:rsidRDefault="00D2006C" w:rsidP="00D2006C">
      <w:pPr>
        <w:pStyle w:val="Zarkazkladnhotextu"/>
        <w:numPr>
          <w:ilvl w:val="0"/>
          <w:numId w:val="45"/>
        </w:numPr>
        <w:spacing w:before="120"/>
        <w:ind w:left="284" w:hanging="284"/>
        <w:jc w:val="both"/>
        <w:rPr>
          <w:rFonts w:ascii="Times New Roman" w:hAnsi="Times New Roman"/>
          <w:sz w:val="24"/>
        </w:rPr>
      </w:pPr>
      <w:r w:rsidRPr="00D2006C">
        <w:rPr>
          <w:rFonts w:ascii="Times New Roman" w:hAnsi="Times New Roman"/>
          <w:sz w:val="24"/>
        </w:rPr>
        <w:t>Predávajúci sa zmluvne zaviaže poskytnúť neobmedzený prístup a spoluprácu so zástupcami Európskej komisie, Európskeho súdu audítorov, Najvyššiemu kontrolnému úradu SR, Ministerstvu financií SR, Ministerstvu hospodárstva SR, Riadiacemu orgánu pre OP a ďalším oprávneným orgánom, aby im umožnil inšpekciu a audit ľubovoľného aspektu Kúpnej zmluvy a oprávneným osobám poskytne všetku potrebnú súčinnosť.</w:t>
      </w:r>
    </w:p>
    <w:p w14:paraId="4EC3C971" w14:textId="77777777" w:rsidR="00D2006C" w:rsidRPr="00D2006C" w:rsidRDefault="00D2006C" w:rsidP="00D2006C">
      <w:pPr>
        <w:pStyle w:val="Zarkazkladnhotextu"/>
        <w:numPr>
          <w:ilvl w:val="0"/>
          <w:numId w:val="45"/>
        </w:numPr>
        <w:spacing w:before="120"/>
        <w:ind w:left="284" w:hanging="284"/>
        <w:jc w:val="both"/>
        <w:rPr>
          <w:rFonts w:ascii="Times New Roman" w:hAnsi="Times New Roman"/>
          <w:sz w:val="24"/>
        </w:rPr>
      </w:pPr>
      <w:r w:rsidRPr="00D2006C">
        <w:rPr>
          <w:rFonts w:ascii="Times New Roman" w:hAnsi="Times New Roman"/>
          <w:noProof w:val="0"/>
          <w:color w:val="000000"/>
          <w:sz w:val="24"/>
        </w:rPr>
        <w:t>V prípade zmeny subdodávateľa počas trvania Zmluvy medzi kupujúcim a predávajúcim je povinný predávajúci najneskôr 7 dní pred dňom, v ktorom má zmena subdodávateľa nastať oznámiť kupujúcemu zmenu subdodávateľa a v tomto oznámení uviesť min. nasledovné: podiel zákazky, ktorý má v úmysle zadať subdodávateľovi, navrhovaného subdodávateľa a predmety subdodávok, údaje o osobe oprávnenej konať za subdodávateľa v rozsahu meno a priezvisko, adresa pobytu, dátum narodenia, a čestné vyhlásenie, že subdodávateľ spĺňa alebo najneskôr v čase plnenia bude spĺňať podmienky podľa § 32 ods. 1 zákona č. 343/2015 Z. z. o verejnom obstarávaní a o zmene a doplnení niektorých zákonov v znení neskorších predpisov a nesmú u neho existovať dôvody na vylúčenie podľa § 40 ods. 6 písm. a) až h) a ods. 7. O</w:t>
      </w:r>
      <w:r w:rsidRPr="00D2006C">
        <w:rPr>
          <w:rFonts w:ascii="Times New Roman" w:hAnsi="Times New Roman"/>
          <w:noProof w:val="0"/>
          <w:sz w:val="24"/>
        </w:rPr>
        <w:t>právnenie dodávať tovar, uskutočňovať stavebné práce alebo poskytovať službu sa preukazuje vo vzťahu k tej časti predmetu zákazky alebo koncesie, ktorý má subdodávateľ plniť</w:t>
      </w:r>
      <w:r w:rsidRPr="00D2006C">
        <w:rPr>
          <w:rFonts w:ascii="Times New Roman" w:hAnsi="Times New Roman"/>
          <w:noProof w:val="0"/>
          <w:color w:val="000000"/>
          <w:sz w:val="24"/>
        </w:rPr>
        <w:t xml:space="preserve">. Platí teda to, že subdodávateľ, ktorého sa týka návrh na zmenu, musí spĺňať uvedené podmienky, čo si v prípade pochybností môže overiť kupujúci sám vyžiadaním si potrebných dokladov. V prípade </w:t>
      </w:r>
      <w:r w:rsidRPr="00D2006C">
        <w:rPr>
          <w:rFonts w:ascii="Times New Roman" w:hAnsi="Times New Roman"/>
          <w:sz w:val="24"/>
        </w:rPr>
        <w:t>porušenia ktorejkoľvek z povinností týkajúcej sa subdodávateľov alebo ich zmeny má kupujúci právo odstúpiť od Zmluvy a má vo vzťahu k predávajúcemu nárok na zmluvnú pokutu vo výške 5% z celkovej ceny za každé porušenie ktorejkoľvek z vyššie uvedených povinností, a to aj opakovane.</w:t>
      </w:r>
    </w:p>
    <w:p w14:paraId="4813C4AD" w14:textId="77777777" w:rsidR="00D2006C" w:rsidRPr="00D2006C" w:rsidRDefault="00D2006C" w:rsidP="00D2006C">
      <w:pPr>
        <w:pStyle w:val="Zarkazkladnhotextu"/>
        <w:spacing w:before="120"/>
        <w:ind w:left="284"/>
        <w:jc w:val="both"/>
        <w:rPr>
          <w:rFonts w:ascii="Times New Roman" w:hAnsi="Times New Roman"/>
          <w:sz w:val="24"/>
        </w:rPr>
      </w:pPr>
    </w:p>
    <w:p w14:paraId="396CFC69" w14:textId="77777777" w:rsidR="00D2006C" w:rsidRPr="00D2006C" w:rsidRDefault="00D2006C" w:rsidP="00D2006C">
      <w:pPr>
        <w:pStyle w:val="NAZACIATOK"/>
        <w:ind w:left="284" w:hanging="284"/>
        <w:rPr>
          <w:color w:val="auto"/>
          <w:sz w:val="24"/>
          <w:szCs w:val="24"/>
        </w:rPr>
      </w:pPr>
      <w:r w:rsidRPr="00D2006C">
        <w:rPr>
          <w:color w:val="auto"/>
          <w:sz w:val="24"/>
          <w:szCs w:val="24"/>
        </w:rPr>
        <w:t xml:space="preserve">5. Právne vzťahy zmluvných strán v tejto Zmluve bližšie neupravené sa riadia ustanoveniami zákona č. </w:t>
      </w:r>
      <w:r w:rsidRPr="00D2006C">
        <w:rPr>
          <w:bCs/>
          <w:color w:val="auto"/>
          <w:sz w:val="24"/>
          <w:szCs w:val="24"/>
        </w:rPr>
        <w:t>513/1991 Zb. Obcho</w:t>
      </w:r>
      <w:r w:rsidRPr="00D2006C">
        <w:rPr>
          <w:color w:val="auto"/>
          <w:sz w:val="24"/>
          <w:szCs w:val="24"/>
        </w:rPr>
        <w:t>dného zákonníka v znení neskorších predpisov.</w:t>
      </w:r>
    </w:p>
    <w:p w14:paraId="251C20A3" w14:textId="77777777" w:rsidR="00D2006C" w:rsidRPr="00D2006C" w:rsidRDefault="00D2006C" w:rsidP="00D2006C">
      <w:pPr>
        <w:pStyle w:val="NAZACIATOK"/>
        <w:ind w:left="720"/>
        <w:rPr>
          <w:color w:val="auto"/>
          <w:sz w:val="24"/>
          <w:szCs w:val="24"/>
        </w:rPr>
      </w:pPr>
    </w:p>
    <w:p w14:paraId="431CD48C" w14:textId="77777777" w:rsidR="00D2006C" w:rsidRPr="00D2006C" w:rsidRDefault="00D2006C" w:rsidP="00D2006C">
      <w:pPr>
        <w:pStyle w:val="ODRAZ"/>
        <w:ind w:left="284" w:hanging="284"/>
        <w:rPr>
          <w:sz w:val="24"/>
          <w:szCs w:val="24"/>
        </w:rPr>
      </w:pPr>
      <w:r w:rsidRPr="00D2006C">
        <w:rPr>
          <w:sz w:val="24"/>
          <w:szCs w:val="24"/>
        </w:rPr>
        <w:t>6. Zmluvu je možné zmeniť alebo zrušiť len po vzájomnej dohode zmluvných strán v písomnej forme formou dodatku k Zmluve.</w:t>
      </w:r>
    </w:p>
    <w:p w14:paraId="4412D5B4" w14:textId="77777777" w:rsidR="00D2006C" w:rsidRPr="00D2006C" w:rsidRDefault="00D2006C" w:rsidP="00D2006C">
      <w:pPr>
        <w:pStyle w:val="ODRAZ"/>
        <w:ind w:left="720" w:firstLine="0"/>
        <w:rPr>
          <w:sz w:val="24"/>
          <w:szCs w:val="24"/>
        </w:rPr>
      </w:pPr>
    </w:p>
    <w:p w14:paraId="26A19277" w14:textId="0D2301F6" w:rsidR="00D2006C" w:rsidRPr="00C363A7" w:rsidRDefault="00D2006C" w:rsidP="00C363A7">
      <w:pPr>
        <w:spacing w:after="200"/>
        <w:ind w:left="284" w:hanging="284"/>
        <w:contextualSpacing/>
        <w:jc w:val="both"/>
        <w:rPr>
          <w:iCs/>
        </w:rPr>
      </w:pPr>
      <w:r w:rsidRPr="00C363A7">
        <w:lastRenderedPageBreak/>
        <w:t>7</w:t>
      </w:r>
      <w:bookmarkStart w:id="15" w:name="_Hlk107242390"/>
      <w:r w:rsidRPr="00C363A7">
        <w:t xml:space="preserve">. </w:t>
      </w:r>
      <w:r w:rsidR="00EC156C" w:rsidRPr="00C363A7">
        <w:rPr>
          <w:color w:val="000000"/>
        </w:rPr>
        <w:t>Zmluva nadobúda platnosť  dňom jej podpísania oprávnenými zástupcami oboch zmluvných strán</w:t>
      </w:r>
      <w:r w:rsidR="006A7624" w:rsidRPr="00C363A7">
        <w:rPr>
          <w:color w:val="000000"/>
        </w:rPr>
        <w:t xml:space="preserve"> a účinnosť dňom zverejnenia na webovom sídle kupujúceho</w:t>
      </w:r>
      <w:r w:rsidR="00EC156C" w:rsidRPr="00C363A7">
        <w:rPr>
          <w:color w:val="000000"/>
        </w:rPr>
        <w:t xml:space="preserve">. </w:t>
      </w:r>
      <w:r w:rsidRPr="00C363A7">
        <w:rPr>
          <w:iCs/>
        </w:rPr>
        <w:t xml:space="preserve">V prípade doručenia správy riadiaceho orgánu z vykonanej ex post kontroly z verejného obstarávania, v rámci ktorej boli identifikované nedostatky, ktoré by mali alebo mohli mať vplyv na výber úspešného uchádzača verejného obstarávania, ktorého výsledkom je táto zmluva, a ak sa zmluvné strany nedohodnú inak,  </w:t>
      </w:r>
      <w:r w:rsidR="006A7624" w:rsidRPr="00C363A7">
        <w:rPr>
          <w:iCs/>
        </w:rPr>
        <w:t>má kupujúci právo od Zmluvy odstúpiť</w:t>
      </w:r>
      <w:r w:rsidRPr="00C363A7">
        <w:rPr>
          <w:iCs/>
        </w:rPr>
        <w:t>.  Žiadna zo zmluvných strán si neuplatní navzájom žiadne nároky, sankcie či náhradu škody vyplývajúce z tejto zmluvy.</w:t>
      </w:r>
    </w:p>
    <w:bookmarkEnd w:id="15"/>
    <w:p w14:paraId="0A6DEBE9" w14:textId="77777777" w:rsidR="00D2006C" w:rsidRPr="00C363A7" w:rsidRDefault="00D2006C" w:rsidP="00D2006C">
      <w:pPr>
        <w:pStyle w:val="Odsekzoznamu"/>
        <w:numPr>
          <w:ilvl w:val="0"/>
          <w:numId w:val="48"/>
        </w:numPr>
        <w:ind w:left="284" w:hanging="284"/>
        <w:jc w:val="both"/>
        <w:rPr>
          <w:rFonts w:ascii="Times New Roman" w:hAnsi="Times New Roman"/>
          <w:iCs/>
          <w:sz w:val="24"/>
        </w:rPr>
      </w:pPr>
      <w:r w:rsidRPr="00C363A7">
        <w:rPr>
          <w:rFonts w:ascii="Times New Roman" w:hAnsi="Times New Roman"/>
          <w:sz w:val="24"/>
        </w:rPr>
        <w:t>Zmluva je vyhotovená v 5 exemplároch, z ktorých predávajúci dostane dve vyhotovenia  a kupujúci tri vyhotovenia.</w:t>
      </w:r>
    </w:p>
    <w:p w14:paraId="360000DE" w14:textId="77777777" w:rsidR="00D2006C" w:rsidRPr="00C363A7" w:rsidRDefault="00D2006C" w:rsidP="00C363A7">
      <w:pPr>
        <w:pStyle w:val="ODRAZ"/>
        <w:tabs>
          <w:tab w:val="clear" w:pos="454"/>
          <w:tab w:val="left" w:pos="142"/>
        </w:tabs>
        <w:ind w:left="142" w:hanging="142"/>
        <w:rPr>
          <w:sz w:val="24"/>
          <w:szCs w:val="24"/>
        </w:rPr>
      </w:pPr>
    </w:p>
    <w:p w14:paraId="392E1978" w14:textId="4B744F79" w:rsidR="00D2006C" w:rsidRPr="00C363A7" w:rsidRDefault="00D2006C" w:rsidP="00C363A7">
      <w:pPr>
        <w:pStyle w:val="Odsekzoznamu"/>
        <w:numPr>
          <w:ilvl w:val="0"/>
          <w:numId w:val="48"/>
        </w:numPr>
        <w:tabs>
          <w:tab w:val="left" w:pos="142"/>
        </w:tabs>
        <w:overflowPunct w:val="0"/>
        <w:autoSpaceDE w:val="0"/>
        <w:spacing w:line="276" w:lineRule="auto"/>
        <w:ind w:left="284" w:hanging="284"/>
        <w:jc w:val="both"/>
        <w:textAlignment w:val="baseline"/>
        <w:rPr>
          <w:rFonts w:ascii="Times New Roman" w:eastAsia="Calibri" w:hAnsi="Times New Roman"/>
          <w:color w:val="000000"/>
          <w:sz w:val="24"/>
          <w:lang w:eastAsia="ar-SA"/>
        </w:rPr>
      </w:pPr>
      <w:r w:rsidRPr="00C363A7">
        <w:rPr>
          <w:rFonts w:ascii="Times New Roman" w:eastAsia="Calibri" w:hAnsi="Times New Roman"/>
          <w:color w:val="000000"/>
          <w:sz w:val="24"/>
          <w:lang w:eastAsia="ar-SA"/>
        </w:rPr>
        <w:t>Zmluvné strany prehlasujú, že Zmluvu uzavreli slobodne a vážne, Zmluva nebola uzatvorená v tiesni ani za nápadne nevýhodných podmienok. Zmluvné strany si túto Zmluvu prečítali, jej obsahu porozumeli a na znak súhlasu ju vlastnoručne podpísali.</w:t>
      </w:r>
    </w:p>
    <w:p w14:paraId="4D06E2E8" w14:textId="77777777" w:rsidR="00EC156C" w:rsidRDefault="00EC156C" w:rsidP="00EC156C">
      <w:pPr>
        <w:overflowPunct w:val="0"/>
        <w:autoSpaceDE w:val="0"/>
        <w:spacing w:line="276" w:lineRule="auto"/>
        <w:ind w:left="284"/>
        <w:jc w:val="both"/>
        <w:textAlignment w:val="baseline"/>
        <w:rPr>
          <w:rFonts w:eastAsia="Calibri"/>
          <w:color w:val="000000"/>
          <w:lang w:eastAsia="ar-SA"/>
        </w:rPr>
      </w:pPr>
    </w:p>
    <w:p w14:paraId="4E9E84E4" w14:textId="7E215F8E" w:rsidR="00EC156C" w:rsidRDefault="00EC156C" w:rsidP="00EC156C">
      <w:pPr>
        <w:overflowPunct w:val="0"/>
        <w:autoSpaceDE w:val="0"/>
        <w:spacing w:line="276" w:lineRule="auto"/>
        <w:ind w:left="284"/>
        <w:jc w:val="both"/>
        <w:textAlignment w:val="baseline"/>
        <w:rPr>
          <w:rFonts w:eastAsia="Calibri"/>
          <w:color w:val="000000"/>
          <w:lang w:eastAsia="ar-SA"/>
        </w:rPr>
      </w:pPr>
      <w:r>
        <w:rPr>
          <w:rFonts w:eastAsia="Calibri"/>
          <w:color w:val="000000"/>
          <w:lang w:eastAsia="ar-SA"/>
        </w:rPr>
        <w:t>Prílohy:</w:t>
      </w:r>
    </w:p>
    <w:p w14:paraId="282A062B" w14:textId="7CB8C76B" w:rsidR="00EC156C" w:rsidRPr="00EC156C" w:rsidRDefault="00EC156C" w:rsidP="00EC156C">
      <w:pPr>
        <w:pStyle w:val="Odsekzoznamu"/>
        <w:numPr>
          <w:ilvl w:val="2"/>
          <w:numId w:val="39"/>
        </w:numPr>
        <w:overflowPunct w:val="0"/>
        <w:autoSpaceDE w:val="0"/>
        <w:spacing w:line="276" w:lineRule="auto"/>
        <w:jc w:val="both"/>
        <w:textAlignment w:val="baseline"/>
        <w:rPr>
          <w:rFonts w:ascii="Times New Roman" w:eastAsia="Calibri" w:hAnsi="Times New Roman"/>
          <w:color w:val="000000"/>
          <w:sz w:val="24"/>
          <w:lang w:eastAsia="ar-SA"/>
        </w:rPr>
      </w:pPr>
      <w:r>
        <w:rPr>
          <w:rFonts w:ascii="Times New Roman" w:eastAsia="Calibri" w:hAnsi="Times New Roman"/>
          <w:color w:val="000000"/>
          <w:sz w:val="24"/>
          <w:lang w:eastAsia="ar-SA"/>
        </w:rPr>
        <w:t xml:space="preserve">Tabuľka technických parametrov s označením typu </w:t>
      </w:r>
      <w:r w:rsidR="00893251">
        <w:rPr>
          <w:rFonts w:ascii="Times New Roman" w:eastAsia="Calibri" w:hAnsi="Times New Roman"/>
          <w:color w:val="000000"/>
          <w:sz w:val="24"/>
          <w:lang w:eastAsia="ar-SA"/>
        </w:rPr>
        <w:t>automobilu</w:t>
      </w:r>
      <w:r>
        <w:rPr>
          <w:rFonts w:ascii="Times New Roman" w:eastAsia="Calibri" w:hAnsi="Times New Roman"/>
          <w:color w:val="000000"/>
          <w:sz w:val="24"/>
          <w:lang w:eastAsia="ar-SA"/>
        </w:rPr>
        <w:t xml:space="preserve"> a výrobcu</w:t>
      </w:r>
    </w:p>
    <w:p w14:paraId="3893DBBF" w14:textId="77777777" w:rsidR="00D2006C" w:rsidRPr="00D2006C" w:rsidRDefault="00D2006C" w:rsidP="00D2006C">
      <w:pPr>
        <w:pStyle w:val="NAZACIATOK"/>
        <w:tabs>
          <w:tab w:val="left" w:pos="1050"/>
        </w:tabs>
        <w:rPr>
          <w:color w:val="auto"/>
          <w:sz w:val="24"/>
          <w:szCs w:val="24"/>
        </w:rPr>
      </w:pPr>
    </w:p>
    <w:p w14:paraId="1B620F59" w14:textId="77777777" w:rsidR="00D2006C" w:rsidRPr="00C409F8" w:rsidRDefault="00D2006C" w:rsidP="00D2006C">
      <w:pPr>
        <w:pStyle w:val="Zkladntext1"/>
        <w:ind w:firstLine="0"/>
        <w:rPr>
          <w:color w:val="auto"/>
          <w:sz w:val="24"/>
          <w:szCs w:val="24"/>
        </w:rPr>
      </w:pPr>
      <w:r w:rsidRPr="00D2006C">
        <w:rPr>
          <w:color w:val="auto"/>
          <w:sz w:val="24"/>
          <w:szCs w:val="24"/>
        </w:rPr>
        <w:t xml:space="preserve">V ............... dňa  </w:t>
      </w:r>
      <w:r w:rsidRPr="00C409F8">
        <w:rPr>
          <w:color w:val="auto"/>
          <w:sz w:val="24"/>
          <w:szCs w:val="24"/>
        </w:rPr>
        <w:t>.....................</w:t>
      </w:r>
    </w:p>
    <w:p w14:paraId="1BF37E75" w14:textId="77777777" w:rsidR="00D2006C" w:rsidRPr="00C409F8" w:rsidRDefault="00D2006C" w:rsidP="00D2006C">
      <w:pPr>
        <w:pStyle w:val="NAZACIATOK"/>
        <w:rPr>
          <w:color w:val="auto"/>
          <w:sz w:val="24"/>
          <w:szCs w:val="24"/>
        </w:rPr>
      </w:pPr>
    </w:p>
    <w:p w14:paraId="67472006" w14:textId="77777777" w:rsidR="00D2006C" w:rsidRPr="00C409F8" w:rsidRDefault="00D2006C" w:rsidP="00D2006C">
      <w:pPr>
        <w:pStyle w:val="NAZACIATOK"/>
        <w:rPr>
          <w:color w:val="auto"/>
          <w:sz w:val="24"/>
          <w:szCs w:val="24"/>
        </w:rPr>
      </w:pPr>
    </w:p>
    <w:p w14:paraId="2EA477FF" w14:textId="77777777" w:rsidR="00D2006C" w:rsidRPr="00C409F8" w:rsidRDefault="00D2006C" w:rsidP="00D2006C">
      <w:pPr>
        <w:pStyle w:val="NAZACIATOK"/>
        <w:rPr>
          <w:color w:val="auto"/>
          <w:sz w:val="24"/>
          <w:szCs w:val="24"/>
        </w:rPr>
      </w:pPr>
      <w:r w:rsidRPr="00C409F8">
        <w:rPr>
          <w:color w:val="auto"/>
          <w:sz w:val="24"/>
          <w:szCs w:val="24"/>
        </w:rPr>
        <w:t xml:space="preserve">     ………………………..                                                              …………………………….</w:t>
      </w:r>
    </w:p>
    <w:p w14:paraId="769C481A" w14:textId="77777777" w:rsidR="00D2006C" w:rsidRPr="00C409F8" w:rsidRDefault="00D2006C" w:rsidP="00D2006C">
      <w:pPr>
        <w:pStyle w:val="NAZACIATOK"/>
        <w:rPr>
          <w:color w:val="auto"/>
          <w:sz w:val="24"/>
          <w:szCs w:val="24"/>
        </w:rPr>
      </w:pPr>
    </w:p>
    <w:p w14:paraId="7C928663" w14:textId="14225C4A" w:rsidR="00904EAC" w:rsidRPr="00C409F8" w:rsidRDefault="00D2006C" w:rsidP="00D2006C">
      <w:pPr>
        <w:jc w:val="both"/>
      </w:pPr>
      <w:r w:rsidRPr="00C409F8">
        <w:t xml:space="preserve">                 Predávajúci                                                                                           K</w:t>
      </w:r>
      <w:r w:rsidR="00C409F8" w:rsidRPr="00C409F8">
        <w:t>upujúci</w:t>
      </w:r>
    </w:p>
    <w:sectPr w:rsidR="00904EAC" w:rsidRPr="00C409F8" w:rsidSect="00000E86">
      <w:headerReference w:type="default" r:id="rId13"/>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B635C" w14:textId="77777777" w:rsidR="00054981" w:rsidRDefault="00054981">
      <w:r>
        <w:separator/>
      </w:r>
    </w:p>
  </w:endnote>
  <w:endnote w:type="continuationSeparator" w:id="0">
    <w:p w14:paraId="7688BC4F" w14:textId="77777777" w:rsidR="00054981" w:rsidRDefault="0005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95F1" w14:textId="6E03EADB" w:rsidR="00857E40" w:rsidRDefault="00C96ADD">
    <w:pPr>
      <w:pStyle w:val="Pta"/>
      <w:tabs>
        <w:tab w:val="clear" w:pos="9072"/>
        <w:tab w:val="right" w:pos="10080"/>
      </w:tabs>
      <w:ind w:right="-82"/>
      <w:jc w:val="both"/>
      <w:rPr>
        <w:rFonts w:cs="Arial"/>
        <w:color w:val="999999"/>
        <w:sz w:val="2"/>
        <w:szCs w:val="2"/>
        <w:lang w:val="en-US"/>
      </w:rPr>
    </w:pPr>
    <w:r>
      <w:rPr>
        <w:rFonts w:cs="Arial"/>
        <w:color w:val="999999"/>
        <w:sz w:val="2"/>
        <w:szCs w:val="2"/>
      </w:rPr>
      <mc:AlternateContent>
        <mc:Choice Requires="wps">
          <w:drawing>
            <wp:anchor distT="0" distB="0" distL="114300" distR="114300" simplePos="0" relativeHeight="251657728" behindDoc="0" locked="0" layoutInCell="1" allowOverlap="1" wp14:anchorId="293B95F5" wp14:editId="53E75DBC">
              <wp:simplePos x="0" y="0"/>
              <wp:positionH relativeFrom="column">
                <wp:posOffset>-15240</wp:posOffset>
              </wp:positionH>
              <wp:positionV relativeFrom="paragraph">
                <wp:posOffset>-140970</wp:posOffset>
              </wp:positionV>
              <wp:extent cx="6115050" cy="0"/>
              <wp:effectExtent l="3810" t="1905" r="5715" b="762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551E3F" id="_x0000_t32" coordsize="21600,21600" o:spt="32" o:oned="t" path="m,l21600,21600e" filled="f">
              <v:path arrowok="t" fillok="f" o:connecttype="none"/>
              <o:lock v:ext="edit" shapetype="t"/>
            </v:shapetype>
            <v:shape id="AutoShape 1" o:spid="_x0000_s1026" type="#_x0000_t32" style="position:absolute;margin-left:-1.2pt;margin-top:-11.1pt;width:48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eN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uNd06zqVZqJ&#10;uvoqaK+JgTh+MTiJbHSSI4EdxrhF79NIkZpSBo5PHDMtaK8JuarHR+tcmazzYu7kp9VyVRIYndXZ&#10;mcOYhv3WkThC3o3ylR6T520Y4cHrAjYa0J8vdgTrXu1U3PmLNFmNvHrc7lGfd3SVLA2vsLwsWt6O&#10;t/eS/ft32PwCAAD//wMAUEsDBBQABgAIAAAAIQCfPLhi3QAAAAoBAAAPAAAAZHJzL2Rvd25yZXYu&#10;eG1sTI/BTsMwDIbvSLxDZCQuaEsWQcVK02lC4sCRbRLXrDFtoXGqJl3Lnh5PQoKTZfvT78/FZvad&#10;OOEQ20AGVksFAqkKrqXawGH/sngEEZMlZ7tAaOAbI2zK66vC5i5M9IanXaoFh1DMrYEmpT6XMlYN&#10;ehuXoUfi3UcYvE3cDrV0g5043HdSK5VJb1viC43t8bnB6ms3egMYx4eV2q59fXg9T3fv+vw59Xtj&#10;bm/m7ROIhHP6g+Giz+pQstMxjOSi6Aws9D2Tl6o1CAbWmcpAHH8nsizk/xfKHwAAAP//AwBQSwEC&#10;LQAUAAYACAAAACEAtoM4kv4AAADhAQAAEwAAAAAAAAAAAAAAAAAAAAAAW0NvbnRlbnRfVHlwZXNd&#10;LnhtbFBLAQItABQABgAIAAAAIQA4/SH/1gAAAJQBAAALAAAAAAAAAAAAAAAAAC8BAABfcmVscy8u&#10;cmVsc1BLAQItABQABgAIAAAAIQDEYgeNtwEAAFYDAAAOAAAAAAAAAAAAAAAAAC4CAABkcnMvZTJv&#10;RG9jLnhtbFBLAQItABQABgAIAAAAIQCfPLhi3QAAAAoBAAAPAAAAAAAAAAAAAAAAABEEAABkcnMv&#10;ZG93bnJldi54bWxQSwUGAAAAAAQABADzAAAAGwUAAAAA&#10;"/>
          </w:pict>
        </mc:Fallback>
      </mc:AlternateContent>
    </w:r>
    <w:r w:rsidR="00857E40">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3B95F2" w14:textId="2FF1F2D9" w:rsidR="00857E40" w:rsidRDefault="00857E40">
    <w:pPr>
      <w:pStyle w:val="Pta"/>
      <w:tabs>
        <w:tab w:val="clear" w:pos="4536"/>
        <w:tab w:val="clear" w:pos="9072"/>
        <w:tab w:val="center" w:pos="9540"/>
        <w:tab w:val="right" w:pos="9720"/>
      </w:tabs>
      <w:jc w:val="right"/>
      <w:rPr>
        <w:rFonts w:cs="Arial"/>
        <w:sz w:val="20"/>
        <w:szCs w:val="10"/>
      </w:rPr>
    </w:pPr>
    <w:r w:rsidRPr="00EB30EA">
      <w:rPr>
        <w:rFonts w:ascii="Times New Roman" w:hAnsi="Times New Roman"/>
        <w:sz w:val="20"/>
        <w:szCs w:val="20"/>
      </w:rPr>
      <w:t>Súťažné podklady</w:t>
    </w:r>
    <w:r>
      <w:rPr>
        <w:rFonts w:cs="Arial"/>
        <w:color w:val="999999"/>
        <w:sz w:val="12"/>
        <w:szCs w:val="12"/>
      </w:rPr>
      <w:tab/>
    </w:r>
    <w:r>
      <w:rPr>
        <w:rFonts w:cs="Arial"/>
        <w:color w:val="999999"/>
        <w:sz w:val="12"/>
        <w:szCs w:val="12"/>
      </w:rPr>
      <w:tab/>
    </w:r>
    <w:r>
      <w:rPr>
        <w:rStyle w:val="slostrany"/>
        <w:rFonts w:cs="Arial"/>
        <w:szCs w:val="14"/>
      </w:rPr>
      <w:fldChar w:fldCharType="begin"/>
    </w:r>
    <w:r>
      <w:rPr>
        <w:rStyle w:val="slostrany"/>
        <w:rFonts w:cs="Arial"/>
        <w:szCs w:val="14"/>
      </w:rPr>
      <w:instrText xml:space="preserve"> PAGE </w:instrText>
    </w:r>
    <w:r>
      <w:rPr>
        <w:rStyle w:val="slostrany"/>
        <w:rFonts w:cs="Arial"/>
        <w:szCs w:val="14"/>
      </w:rPr>
      <w:fldChar w:fldCharType="separate"/>
    </w:r>
    <w:r w:rsidR="00754862">
      <w:rPr>
        <w:rStyle w:val="slostrany"/>
        <w:rFonts w:cs="Arial"/>
        <w:szCs w:val="14"/>
      </w:rPr>
      <w:t>18</w:t>
    </w:r>
    <w:r>
      <w:rPr>
        <w:rStyle w:val="slostrany"/>
        <w:rFonts w:cs="Arial"/>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7CE6B" w14:textId="77777777" w:rsidR="00054981" w:rsidRDefault="00054981">
      <w:r>
        <w:separator/>
      </w:r>
    </w:p>
  </w:footnote>
  <w:footnote w:type="continuationSeparator" w:id="0">
    <w:p w14:paraId="06DC83DB" w14:textId="77777777" w:rsidR="00054981" w:rsidRDefault="00054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95F0" w14:textId="7C1B3D24" w:rsidR="00857E40" w:rsidRDefault="00857E40">
    <w:pPr>
      <w:pStyle w:val="Zkladntext"/>
      <w:jc w:val="left"/>
      <w:rPr>
        <w:sz w:val="18"/>
      </w:rPr>
    </w:pPr>
    <w:r w:rsidRPr="00EB30EA">
      <w:rPr>
        <w:rFonts w:ascii="Times New Roman" w:hAnsi="Times New Roman"/>
        <w:sz w:val="20"/>
        <w:szCs w:val="20"/>
      </w:rPr>
      <w:t xml:space="preserve">Zákazka </w:t>
    </w:r>
    <w:r w:rsidR="00F80509">
      <w:rPr>
        <w:rFonts w:ascii="Times New Roman" w:hAnsi="Times New Roman"/>
        <w:sz w:val="20"/>
        <w:szCs w:val="20"/>
      </w:rPr>
      <w:t>z výnimky</w:t>
    </w:r>
    <w:r>
      <w:rPr>
        <w:sz w:val="18"/>
      </w:rPr>
      <w:t xml:space="preserve"> 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95F3" w14:textId="77777777" w:rsidR="00857E40" w:rsidRDefault="00857E40">
    <w:pPr>
      <w:pStyle w:val="Hlavika"/>
      <w:jc w:val="both"/>
      <w:rPr>
        <w:rFonts w:cs="Arial"/>
        <w:color w:val="808080"/>
        <w:sz w:val="10"/>
        <w:szCs w:val="10"/>
      </w:rPr>
    </w:pPr>
  </w:p>
  <w:p w14:paraId="293B95F4" w14:textId="77777777" w:rsidR="00857E40" w:rsidRDefault="00857E40">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1915"/>
    <w:multiLevelType w:val="hybridMultilevel"/>
    <w:tmpl w:val="EE5E2682"/>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73BF0"/>
    <w:multiLevelType w:val="hybridMultilevel"/>
    <w:tmpl w:val="9F34FAC0"/>
    <w:lvl w:ilvl="0" w:tplc="3FB8D4D4">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34D44C1"/>
    <w:multiLevelType w:val="hybridMultilevel"/>
    <w:tmpl w:val="C7C670B0"/>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EA2FEB"/>
    <w:multiLevelType w:val="hybridMultilevel"/>
    <w:tmpl w:val="9F983C06"/>
    <w:lvl w:ilvl="0" w:tplc="F43E9B5C">
      <w:start w:val="1"/>
      <w:numFmt w:val="lowerLetter"/>
      <w:lvlText w:val="%1)"/>
      <w:lvlJc w:val="left"/>
      <w:pPr>
        <w:ind w:left="1145" w:hanging="360"/>
      </w:pPr>
    </w:lvl>
    <w:lvl w:ilvl="1" w:tplc="041B0019">
      <w:start w:val="1"/>
      <w:numFmt w:val="lowerLetter"/>
      <w:lvlText w:val="%2."/>
      <w:lvlJc w:val="left"/>
      <w:pPr>
        <w:ind w:left="1865" w:hanging="360"/>
      </w:pPr>
    </w:lvl>
    <w:lvl w:ilvl="2" w:tplc="041B001B">
      <w:start w:val="1"/>
      <w:numFmt w:val="lowerRoman"/>
      <w:lvlText w:val="%3."/>
      <w:lvlJc w:val="right"/>
      <w:pPr>
        <w:ind w:left="2585" w:hanging="180"/>
      </w:pPr>
    </w:lvl>
    <w:lvl w:ilvl="3" w:tplc="041B000F">
      <w:start w:val="1"/>
      <w:numFmt w:val="decimal"/>
      <w:lvlText w:val="%4."/>
      <w:lvlJc w:val="left"/>
      <w:pPr>
        <w:ind w:left="3305" w:hanging="360"/>
      </w:pPr>
    </w:lvl>
    <w:lvl w:ilvl="4" w:tplc="041B0019">
      <w:start w:val="1"/>
      <w:numFmt w:val="lowerLetter"/>
      <w:lvlText w:val="%5."/>
      <w:lvlJc w:val="left"/>
      <w:pPr>
        <w:ind w:left="4025" w:hanging="360"/>
      </w:pPr>
    </w:lvl>
    <w:lvl w:ilvl="5" w:tplc="041B001B">
      <w:start w:val="1"/>
      <w:numFmt w:val="lowerRoman"/>
      <w:lvlText w:val="%6."/>
      <w:lvlJc w:val="right"/>
      <w:pPr>
        <w:ind w:left="4745" w:hanging="180"/>
      </w:pPr>
    </w:lvl>
    <w:lvl w:ilvl="6" w:tplc="041B000F">
      <w:start w:val="1"/>
      <w:numFmt w:val="decimal"/>
      <w:lvlText w:val="%7."/>
      <w:lvlJc w:val="left"/>
      <w:pPr>
        <w:ind w:left="5465" w:hanging="360"/>
      </w:pPr>
    </w:lvl>
    <w:lvl w:ilvl="7" w:tplc="041B0019">
      <w:start w:val="1"/>
      <w:numFmt w:val="lowerLetter"/>
      <w:lvlText w:val="%8."/>
      <w:lvlJc w:val="left"/>
      <w:pPr>
        <w:ind w:left="6185" w:hanging="360"/>
      </w:pPr>
    </w:lvl>
    <w:lvl w:ilvl="8" w:tplc="041B001B">
      <w:start w:val="1"/>
      <w:numFmt w:val="lowerRoman"/>
      <w:lvlText w:val="%9."/>
      <w:lvlJc w:val="right"/>
      <w:pPr>
        <w:ind w:left="6905" w:hanging="180"/>
      </w:pPr>
    </w:lvl>
  </w:abstractNum>
  <w:abstractNum w:abstractNumId="4" w15:restartNumberingAfterBreak="0">
    <w:nsid w:val="05151357"/>
    <w:multiLevelType w:val="multilevel"/>
    <w:tmpl w:val="4E5227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71D02"/>
    <w:multiLevelType w:val="hybridMultilevel"/>
    <w:tmpl w:val="6C4045D4"/>
    <w:lvl w:ilvl="0" w:tplc="3F7AB042">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A16C2B"/>
    <w:multiLevelType w:val="hybridMultilevel"/>
    <w:tmpl w:val="4168B6AE"/>
    <w:lvl w:ilvl="0" w:tplc="9766D3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137201"/>
    <w:multiLevelType w:val="hybridMultilevel"/>
    <w:tmpl w:val="B6D0F870"/>
    <w:lvl w:ilvl="0" w:tplc="559A6AB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01214C"/>
    <w:multiLevelType w:val="hybridMultilevel"/>
    <w:tmpl w:val="C7C670B0"/>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5E6991"/>
    <w:multiLevelType w:val="singleLevel"/>
    <w:tmpl w:val="789C7320"/>
    <w:lvl w:ilvl="0">
      <w:start w:val="1"/>
      <w:numFmt w:val="bullet"/>
      <w:lvlText w:val="-"/>
      <w:lvlJc w:val="left"/>
      <w:pPr>
        <w:tabs>
          <w:tab w:val="num" w:pos="960"/>
        </w:tabs>
        <w:ind w:left="960" w:hanging="360"/>
      </w:pPr>
      <w:rPr>
        <w:rFonts w:hint="default"/>
      </w:rPr>
    </w:lvl>
  </w:abstractNum>
  <w:abstractNum w:abstractNumId="10" w15:restartNumberingAfterBreak="0">
    <w:nsid w:val="143146ED"/>
    <w:multiLevelType w:val="multilevel"/>
    <w:tmpl w:val="85709186"/>
    <w:lvl w:ilvl="0">
      <w:start w:val="12"/>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5517B79"/>
    <w:multiLevelType w:val="hybridMultilevel"/>
    <w:tmpl w:val="17208A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5F0AA6"/>
    <w:multiLevelType w:val="multilevel"/>
    <w:tmpl w:val="620CFBF0"/>
    <w:lvl w:ilvl="0">
      <w:start w:val="2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B47B7B"/>
    <w:multiLevelType w:val="hybridMultilevel"/>
    <w:tmpl w:val="1DDABE20"/>
    <w:lvl w:ilvl="0" w:tplc="344CB68E">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09C37FA"/>
    <w:multiLevelType w:val="multilevel"/>
    <w:tmpl w:val="8516257C"/>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A2E6F52"/>
    <w:multiLevelType w:val="hybridMultilevel"/>
    <w:tmpl w:val="D736EF00"/>
    <w:lvl w:ilvl="0" w:tplc="0A70CB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B5A62FD"/>
    <w:multiLevelType w:val="hybridMultilevel"/>
    <w:tmpl w:val="4BAC9E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B866645"/>
    <w:multiLevelType w:val="hybridMultilevel"/>
    <w:tmpl w:val="767617C6"/>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BB4127"/>
    <w:multiLevelType w:val="hybridMultilevel"/>
    <w:tmpl w:val="F9E8C4F2"/>
    <w:lvl w:ilvl="0" w:tplc="FFA05D74">
      <w:start w:val="1"/>
      <w:numFmt w:val="lowerLetter"/>
      <w:lvlText w:val="%1)"/>
      <w:lvlJc w:val="left"/>
      <w:pPr>
        <w:ind w:left="1425" w:hanging="360"/>
      </w:pPr>
      <w:rPr>
        <w:rFonts w:hint="default"/>
        <w:sz w:val="22"/>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9" w15:restartNumberingAfterBreak="0">
    <w:nsid w:val="2E467710"/>
    <w:multiLevelType w:val="multilevel"/>
    <w:tmpl w:val="F9D88B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156FFE"/>
    <w:multiLevelType w:val="hybridMultilevel"/>
    <w:tmpl w:val="4F8871CA"/>
    <w:lvl w:ilvl="0" w:tplc="C8A6363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A663C0"/>
    <w:multiLevelType w:val="multilevel"/>
    <w:tmpl w:val="2E9697DA"/>
    <w:lvl w:ilvl="0">
      <w:start w:val="1"/>
      <w:numFmt w:val="decimal"/>
      <w:lvlText w:val="%1."/>
      <w:lvlJc w:val="left"/>
      <w:rPr>
        <w:rFonts w:hint="default"/>
        <w:b/>
        <w:bCs/>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EB7462F"/>
    <w:multiLevelType w:val="hybridMultilevel"/>
    <w:tmpl w:val="B36CC100"/>
    <w:lvl w:ilvl="0" w:tplc="526452D2">
      <w:start w:val="5"/>
      <w:numFmt w:val="bullet"/>
      <w:lvlText w:val="-"/>
      <w:lvlJc w:val="left"/>
      <w:pPr>
        <w:ind w:left="792" w:hanging="360"/>
      </w:pPr>
      <w:rPr>
        <w:rFonts w:ascii="Arial" w:eastAsia="Times New Roman" w:hAnsi="Arial" w:cs="Arial" w:hint="default"/>
      </w:rPr>
    </w:lvl>
    <w:lvl w:ilvl="1" w:tplc="041B0003" w:tentative="1">
      <w:start w:val="1"/>
      <w:numFmt w:val="bullet"/>
      <w:lvlText w:val="o"/>
      <w:lvlJc w:val="left"/>
      <w:pPr>
        <w:ind w:left="1512" w:hanging="360"/>
      </w:pPr>
      <w:rPr>
        <w:rFonts w:ascii="Courier New" w:hAnsi="Courier New" w:cs="Courier New" w:hint="default"/>
      </w:rPr>
    </w:lvl>
    <w:lvl w:ilvl="2" w:tplc="041B0005" w:tentative="1">
      <w:start w:val="1"/>
      <w:numFmt w:val="bullet"/>
      <w:lvlText w:val=""/>
      <w:lvlJc w:val="left"/>
      <w:pPr>
        <w:ind w:left="2232" w:hanging="360"/>
      </w:pPr>
      <w:rPr>
        <w:rFonts w:ascii="Wingdings" w:hAnsi="Wingdings" w:hint="default"/>
      </w:rPr>
    </w:lvl>
    <w:lvl w:ilvl="3" w:tplc="041B0001" w:tentative="1">
      <w:start w:val="1"/>
      <w:numFmt w:val="bullet"/>
      <w:lvlText w:val=""/>
      <w:lvlJc w:val="left"/>
      <w:pPr>
        <w:ind w:left="2952" w:hanging="360"/>
      </w:pPr>
      <w:rPr>
        <w:rFonts w:ascii="Symbol" w:hAnsi="Symbol" w:hint="default"/>
      </w:rPr>
    </w:lvl>
    <w:lvl w:ilvl="4" w:tplc="041B0003" w:tentative="1">
      <w:start w:val="1"/>
      <w:numFmt w:val="bullet"/>
      <w:lvlText w:val="o"/>
      <w:lvlJc w:val="left"/>
      <w:pPr>
        <w:ind w:left="3672" w:hanging="360"/>
      </w:pPr>
      <w:rPr>
        <w:rFonts w:ascii="Courier New" w:hAnsi="Courier New" w:cs="Courier New" w:hint="default"/>
      </w:rPr>
    </w:lvl>
    <w:lvl w:ilvl="5" w:tplc="041B0005" w:tentative="1">
      <w:start w:val="1"/>
      <w:numFmt w:val="bullet"/>
      <w:lvlText w:val=""/>
      <w:lvlJc w:val="left"/>
      <w:pPr>
        <w:ind w:left="4392" w:hanging="360"/>
      </w:pPr>
      <w:rPr>
        <w:rFonts w:ascii="Wingdings" w:hAnsi="Wingdings" w:hint="default"/>
      </w:rPr>
    </w:lvl>
    <w:lvl w:ilvl="6" w:tplc="041B0001" w:tentative="1">
      <w:start w:val="1"/>
      <w:numFmt w:val="bullet"/>
      <w:lvlText w:val=""/>
      <w:lvlJc w:val="left"/>
      <w:pPr>
        <w:ind w:left="5112" w:hanging="360"/>
      </w:pPr>
      <w:rPr>
        <w:rFonts w:ascii="Symbol" w:hAnsi="Symbol" w:hint="default"/>
      </w:rPr>
    </w:lvl>
    <w:lvl w:ilvl="7" w:tplc="041B0003" w:tentative="1">
      <w:start w:val="1"/>
      <w:numFmt w:val="bullet"/>
      <w:lvlText w:val="o"/>
      <w:lvlJc w:val="left"/>
      <w:pPr>
        <w:ind w:left="5832" w:hanging="360"/>
      </w:pPr>
      <w:rPr>
        <w:rFonts w:ascii="Courier New" w:hAnsi="Courier New" w:cs="Courier New" w:hint="default"/>
      </w:rPr>
    </w:lvl>
    <w:lvl w:ilvl="8" w:tplc="041B0005" w:tentative="1">
      <w:start w:val="1"/>
      <w:numFmt w:val="bullet"/>
      <w:lvlText w:val=""/>
      <w:lvlJc w:val="left"/>
      <w:pPr>
        <w:ind w:left="6552" w:hanging="360"/>
      </w:pPr>
      <w:rPr>
        <w:rFonts w:ascii="Wingdings" w:hAnsi="Wingdings" w:hint="default"/>
      </w:rPr>
    </w:lvl>
  </w:abstractNum>
  <w:abstractNum w:abstractNumId="23" w15:restartNumberingAfterBreak="0">
    <w:nsid w:val="3F3A56F5"/>
    <w:multiLevelType w:val="hybridMultilevel"/>
    <w:tmpl w:val="7D5A7D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F8221B8"/>
    <w:multiLevelType w:val="multilevel"/>
    <w:tmpl w:val="A6F222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EF6202"/>
    <w:multiLevelType w:val="hybridMultilevel"/>
    <w:tmpl w:val="493CEEC4"/>
    <w:lvl w:ilvl="0" w:tplc="6BA2B9E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10C1E79"/>
    <w:multiLevelType w:val="hybridMultilevel"/>
    <w:tmpl w:val="627CC58C"/>
    <w:lvl w:ilvl="0" w:tplc="041B0017">
      <w:start w:val="1"/>
      <w:numFmt w:val="lowerLetter"/>
      <w:lvlText w:val="%1)"/>
      <w:lvlJc w:val="left"/>
      <w:pPr>
        <w:tabs>
          <w:tab w:val="num" w:pos="1428"/>
        </w:tabs>
        <w:ind w:left="1428" w:hanging="360"/>
      </w:pPr>
      <w:rPr>
        <w:rFonts w:cs="Times New Roman"/>
      </w:rPr>
    </w:lvl>
    <w:lvl w:ilvl="1" w:tplc="041B0019" w:tentative="1">
      <w:start w:val="1"/>
      <w:numFmt w:val="lowerLetter"/>
      <w:lvlText w:val="%2."/>
      <w:lvlJc w:val="left"/>
      <w:pPr>
        <w:tabs>
          <w:tab w:val="num" w:pos="2148"/>
        </w:tabs>
        <w:ind w:left="2148" w:hanging="360"/>
      </w:pPr>
      <w:rPr>
        <w:rFonts w:cs="Times New Roman"/>
      </w:rPr>
    </w:lvl>
    <w:lvl w:ilvl="2" w:tplc="041B001B" w:tentative="1">
      <w:start w:val="1"/>
      <w:numFmt w:val="lowerRoman"/>
      <w:lvlText w:val="%3."/>
      <w:lvlJc w:val="right"/>
      <w:pPr>
        <w:tabs>
          <w:tab w:val="num" w:pos="2868"/>
        </w:tabs>
        <w:ind w:left="2868" w:hanging="180"/>
      </w:pPr>
      <w:rPr>
        <w:rFonts w:cs="Times New Roman"/>
      </w:rPr>
    </w:lvl>
    <w:lvl w:ilvl="3" w:tplc="041B000F" w:tentative="1">
      <w:start w:val="1"/>
      <w:numFmt w:val="decimal"/>
      <w:lvlText w:val="%4."/>
      <w:lvlJc w:val="left"/>
      <w:pPr>
        <w:tabs>
          <w:tab w:val="num" w:pos="3588"/>
        </w:tabs>
        <w:ind w:left="3588" w:hanging="360"/>
      </w:pPr>
      <w:rPr>
        <w:rFonts w:cs="Times New Roman"/>
      </w:rPr>
    </w:lvl>
    <w:lvl w:ilvl="4" w:tplc="041B0019" w:tentative="1">
      <w:start w:val="1"/>
      <w:numFmt w:val="lowerLetter"/>
      <w:lvlText w:val="%5."/>
      <w:lvlJc w:val="left"/>
      <w:pPr>
        <w:tabs>
          <w:tab w:val="num" w:pos="4308"/>
        </w:tabs>
        <w:ind w:left="4308" w:hanging="360"/>
      </w:pPr>
      <w:rPr>
        <w:rFonts w:cs="Times New Roman"/>
      </w:rPr>
    </w:lvl>
    <w:lvl w:ilvl="5" w:tplc="041B001B" w:tentative="1">
      <w:start w:val="1"/>
      <w:numFmt w:val="lowerRoman"/>
      <w:lvlText w:val="%6."/>
      <w:lvlJc w:val="right"/>
      <w:pPr>
        <w:tabs>
          <w:tab w:val="num" w:pos="5028"/>
        </w:tabs>
        <w:ind w:left="5028" w:hanging="180"/>
      </w:pPr>
      <w:rPr>
        <w:rFonts w:cs="Times New Roman"/>
      </w:rPr>
    </w:lvl>
    <w:lvl w:ilvl="6" w:tplc="041B000F" w:tentative="1">
      <w:start w:val="1"/>
      <w:numFmt w:val="decimal"/>
      <w:lvlText w:val="%7."/>
      <w:lvlJc w:val="left"/>
      <w:pPr>
        <w:tabs>
          <w:tab w:val="num" w:pos="5748"/>
        </w:tabs>
        <w:ind w:left="5748" w:hanging="360"/>
      </w:pPr>
      <w:rPr>
        <w:rFonts w:cs="Times New Roman"/>
      </w:rPr>
    </w:lvl>
    <w:lvl w:ilvl="7" w:tplc="041B0019" w:tentative="1">
      <w:start w:val="1"/>
      <w:numFmt w:val="lowerLetter"/>
      <w:lvlText w:val="%8."/>
      <w:lvlJc w:val="left"/>
      <w:pPr>
        <w:tabs>
          <w:tab w:val="num" w:pos="6468"/>
        </w:tabs>
        <w:ind w:left="6468" w:hanging="360"/>
      </w:pPr>
      <w:rPr>
        <w:rFonts w:cs="Times New Roman"/>
      </w:rPr>
    </w:lvl>
    <w:lvl w:ilvl="8" w:tplc="041B001B" w:tentative="1">
      <w:start w:val="1"/>
      <w:numFmt w:val="lowerRoman"/>
      <w:lvlText w:val="%9."/>
      <w:lvlJc w:val="right"/>
      <w:pPr>
        <w:tabs>
          <w:tab w:val="num" w:pos="7188"/>
        </w:tabs>
        <w:ind w:left="7188" w:hanging="180"/>
      </w:pPr>
      <w:rPr>
        <w:rFonts w:cs="Times New Roman"/>
      </w:rPr>
    </w:lvl>
  </w:abstractNum>
  <w:abstractNum w:abstractNumId="27" w15:restartNumberingAfterBreak="0">
    <w:nsid w:val="438E5C66"/>
    <w:multiLevelType w:val="hybridMultilevel"/>
    <w:tmpl w:val="EA960F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8DA24C2"/>
    <w:multiLevelType w:val="hybridMultilevel"/>
    <w:tmpl w:val="46523114"/>
    <w:lvl w:ilvl="0" w:tplc="12BE812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4C534CBC"/>
    <w:multiLevelType w:val="hybridMultilevel"/>
    <w:tmpl w:val="91E8F8FC"/>
    <w:lvl w:ilvl="0" w:tplc="5906A08C">
      <w:start w:val="1"/>
      <w:numFmt w:val="decimal"/>
      <w:lvlText w:val="%1."/>
      <w:lvlJc w:val="left"/>
      <w:pPr>
        <w:ind w:left="720" w:hanging="360"/>
      </w:pPr>
      <w:rPr>
        <w:rFonts w:hint="default"/>
      </w:rPr>
    </w:lvl>
    <w:lvl w:ilvl="1" w:tplc="707A81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D6313FD"/>
    <w:multiLevelType w:val="hybridMultilevel"/>
    <w:tmpl w:val="91C81AD2"/>
    <w:lvl w:ilvl="0" w:tplc="535075A2">
      <w:start w:val="1"/>
      <w:numFmt w:val="decimal"/>
      <w:lvlText w:val="%1."/>
      <w:lvlJc w:val="left"/>
      <w:pPr>
        <w:ind w:left="720" w:hanging="360"/>
      </w:pPr>
      <w:rPr>
        <w:rFonts w:ascii="Times New Roman" w:hAnsi="Times New Roman" w:cs="Times New Roman" w:hint="default"/>
        <w:color w:val="auto"/>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4E1540A6"/>
    <w:multiLevelType w:val="hybridMultilevel"/>
    <w:tmpl w:val="82F45A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F3448AB"/>
    <w:multiLevelType w:val="hybridMultilevel"/>
    <w:tmpl w:val="0742E22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52957099"/>
    <w:multiLevelType w:val="multilevel"/>
    <w:tmpl w:val="D2BAE2DA"/>
    <w:lvl w:ilvl="0">
      <w:start w:val="1"/>
      <w:numFmt w:val="lowerLetter"/>
      <w:lvlText w:val="%1)"/>
      <w:lvlJc w:val="left"/>
      <w:pPr>
        <w:tabs>
          <w:tab w:val="num" w:pos="1069"/>
        </w:tabs>
        <w:ind w:left="1069"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2F42320"/>
    <w:multiLevelType w:val="hybridMultilevel"/>
    <w:tmpl w:val="804A0754"/>
    <w:lvl w:ilvl="0" w:tplc="4E6839C4">
      <w:start w:val="1"/>
      <w:numFmt w:val="lowerLetter"/>
      <w:lvlText w:val="%1)"/>
      <w:lvlJc w:val="left"/>
      <w:pPr>
        <w:ind w:left="11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6345D75"/>
    <w:multiLevelType w:val="hybridMultilevel"/>
    <w:tmpl w:val="41105CEA"/>
    <w:lvl w:ilvl="0" w:tplc="F2C4E396">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8BC726E"/>
    <w:multiLevelType w:val="hybridMultilevel"/>
    <w:tmpl w:val="78AE0F9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5D6B2C6D"/>
    <w:multiLevelType w:val="hybridMultilevel"/>
    <w:tmpl w:val="67768D66"/>
    <w:lvl w:ilvl="0" w:tplc="BD561E5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F0D3B9B"/>
    <w:multiLevelType w:val="hybridMultilevel"/>
    <w:tmpl w:val="E7FE8262"/>
    <w:lvl w:ilvl="0" w:tplc="44085636">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34B0EE3"/>
    <w:multiLevelType w:val="hybridMultilevel"/>
    <w:tmpl w:val="C388C4EA"/>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5203C42"/>
    <w:multiLevelType w:val="hybridMultilevel"/>
    <w:tmpl w:val="8BBABE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71D048B"/>
    <w:multiLevelType w:val="multilevel"/>
    <w:tmpl w:val="6C045F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CEA177F"/>
    <w:multiLevelType w:val="hybridMultilevel"/>
    <w:tmpl w:val="D00289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D3F4B9E"/>
    <w:multiLevelType w:val="hybridMultilevel"/>
    <w:tmpl w:val="BCFA6D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09143CB"/>
    <w:multiLevelType w:val="hybridMultilevel"/>
    <w:tmpl w:val="8808371C"/>
    <w:lvl w:ilvl="0" w:tplc="FFCA9B26">
      <w:start w:val="13"/>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5" w15:restartNumberingAfterBreak="0">
    <w:nsid w:val="727D7A0E"/>
    <w:multiLevelType w:val="hybridMultilevel"/>
    <w:tmpl w:val="0726783E"/>
    <w:lvl w:ilvl="0" w:tplc="B712A18C">
      <w:start w:val="4"/>
      <w:numFmt w:val="bullet"/>
      <w:lvlText w:val="-"/>
      <w:lvlJc w:val="left"/>
      <w:pPr>
        <w:tabs>
          <w:tab w:val="num" w:pos="960"/>
        </w:tabs>
        <w:ind w:left="960" w:hanging="360"/>
      </w:pPr>
      <w:rPr>
        <w:rFonts w:ascii="Times New Roman" w:eastAsia="Times New Roman" w:hAnsi="Times New Roman" w:cs="Times New Roman" w:hint="default"/>
      </w:rPr>
    </w:lvl>
    <w:lvl w:ilvl="1" w:tplc="04050003" w:tentative="1">
      <w:start w:val="1"/>
      <w:numFmt w:val="bullet"/>
      <w:lvlText w:val="o"/>
      <w:lvlJc w:val="left"/>
      <w:pPr>
        <w:tabs>
          <w:tab w:val="num" w:pos="1680"/>
        </w:tabs>
        <w:ind w:left="1680" w:hanging="360"/>
      </w:pPr>
      <w:rPr>
        <w:rFonts w:ascii="Courier New" w:hAnsi="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46" w15:restartNumberingAfterBreak="0">
    <w:nsid w:val="72876F28"/>
    <w:multiLevelType w:val="hybridMultilevel"/>
    <w:tmpl w:val="33A6C5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30F635C"/>
    <w:multiLevelType w:val="hybridMultilevel"/>
    <w:tmpl w:val="879CCFA6"/>
    <w:lvl w:ilvl="0" w:tplc="A6F208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3E202A4"/>
    <w:multiLevelType w:val="hybridMultilevel"/>
    <w:tmpl w:val="FB50CBAE"/>
    <w:lvl w:ilvl="0" w:tplc="0D18CD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4C9100C"/>
    <w:multiLevelType w:val="multilevel"/>
    <w:tmpl w:val="8A06A726"/>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7A777D41"/>
    <w:multiLevelType w:val="hybridMultilevel"/>
    <w:tmpl w:val="FBE419FE"/>
    <w:lvl w:ilvl="0" w:tplc="043E1A9E">
      <w:start w:val="1"/>
      <w:numFmt w:val="lowerLetter"/>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66633963">
    <w:abstractNumId w:val="21"/>
  </w:num>
  <w:num w:numId="2" w16cid:durableId="134955313">
    <w:abstractNumId w:val="45"/>
  </w:num>
  <w:num w:numId="3" w16cid:durableId="1751586338">
    <w:abstractNumId w:val="9"/>
  </w:num>
  <w:num w:numId="4" w16cid:durableId="522281091">
    <w:abstractNumId w:val="17"/>
  </w:num>
  <w:num w:numId="5" w16cid:durableId="328291226">
    <w:abstractNumId w:val="0"/>
  </w:num>
  <w:num w:numId="6" w16cid:durableId="200754086">
    <w:abstractNumId w:val="41"/>
  </w:num>
  <w:num w:numId="7" w16cid:durableId="1697804035">
    <w:abstractNumId w:val="50"/>
  </w:num>
  <w:num w:numId="8" w16cid:durableId="1390954134">
    <w:abstractNumId w:val="18"/>
  </w:num>
  <w:num w:numId="9" w16cid:durableId="18570384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8721417">
    <w:abstractNumId w:val="23"/>
  </w:num>
  <w:num w:numId="11" w16cid:durableId="519853526">
    <w:abstractNumId w:val="28"/>
  </w:num>
  <w:num w:numId="12" w16cid:durableId="1066298796">
    <w:abstractNumId w:val="34"/>
  </w:num>
  <w:num w:numId="13" w16cid:durableId="1018579917">
    <w:abstractNumId w:val="24"/>
  </w:num>
  <w:num w:numId="14" w16cid:durableId="1857692192">
    <w:abstractNumId w:val="22"/>
  </w:num>
  <w:num w:numId="15" w16cid:durableId="1192299364">
    <w:abstractNumId w:val="12"/>
  </w:num>
  <w:num w:numId="16" w16cid:durableId="1423645605">
    <w:abstractNumId w:val="13"/>
  </w:num>
  <w:num w:numId="17" w16cid:durableId="893664481">
    <w:abstractNumId w:val="49"/>
  </w:num>
  <w:num w:numId="18" w16cid:durableId="1132020459">
    <w:abstractNumId w:val="19"/>
  </w:num>
  <w:num w:numId="19" w16cid:durableId="268393918">
    <w:abstractNumId w:val="1"/>
  </w:num>
  <w:num w:numId="20" w16cid:durableId="467670290">
    <w:abstractNumId w:val="27"/>
  </w:num>
  <w:num w:numId="21" w16cid:durableId="1461414460">
    <w:abstractNumId w:val="7"/>
  </w:num>
  <w:num w:numId="22" w16cid:durableId="61413913">
    <w:abstractNumId w:val="47"/>
  </w:num>
  <w:num w:numId="23" w16cid:durableId="1838184265">
    <w:abstractNumId w:val="4"/>
  </w:num>
  <w:num w:numId="24" w16cid:durableId="1638990851">
    <w:abstractNumId w:val="10"/>
  </w:num>
  <w:num w:numId="25" w16cid:durableId="1647275287">
    <w:abstractNumId w:val="40"/>
  </w:num>
  <w:num w:numId="26" w16cid:durableId="967322545">
    <w:abstractNumId w:val="8"/>
  </w:num>
  <w:num w:numId="27" w16cid:durableId="421729231">
    <w:abstractNumId w:val="2"/>
  </w:num>
  <w:num w:numId="28" w16cid:durableId="1514762939">
    <w:abstractNumId w:val="39"/>
  </w:num>
  <w:num w:numId="29" w16cid:durableId="1493325707">
    <w:abstractNumId w:val="25"/>
  </w:num>
  <w:num w:numId="30" w16cid:durableId="975064291">
    <w:abstractNumId w:val="20"/>
  </w:num>
  <w:num w:numId="31" w16cid:durableId="1358239980">
    <w:abstractNumId w:val="48"/>
  </w:num>
  <w:num w:numId="32" w16cid:durableId="945238548">
    <w:abstractNumId w:val="15"/>
  </w:num>
  <w:num w:numId="33" w16cid:durableId="312756346">
    <w:abstractNumId w:val="29"/>
  </w:num>
  <w:num w:numId="34" w16cid:durableId="962614671">
    <w:abstractNumId w:val="36"/>
  </w:num>
  <w:num w:numId="35" w16cid:durableId="716466467">
    <w:abstractNumId w:val="26"/>
  </w:num>
  <w:num w:numId="36" w16cid:durableId="717240002">
    <w:abstractNumId w:val="14"/>
  </w:num>
  <w:num w:numId="37" w16cid:durableId="1277714331">
    <w:abstractNumId w:val="32"/>
  </w:num>
  <w:num w:numId="38" w16cid:durableId="2059041728">
    <w:abstractNumId w:val="30"/>
  </w:num>
  <w:num w:numId="39" w16cid:durableId="3473729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0729055">
    <w:abstractNumId w:val="37"/>
  </w:num>
  <w:num w:numId="41" w16cid:durableId="1404911264">
    <w:abstractNumId w:val="43"/>
  </w:num>
  <w:num w:numId="42" w16cid:durableId="1309019329">
    <w:abstractNumId w:val="11"/>
  </w:num>
  <w:num w:numId="43" w16cid:durableId="2016766574">
    <w:abstractNumId w:val="5"/>
  </w:num>
  <w:num w:numId="44" w16cid:durableId="996297929">
    <w:abstractNumId w:val="6"/>
  </w:num>
  <w:num w:numId="45" w16cid:durableId="1906867759">
    <w:abstractNumId w:val="46"/>
  </w:num>
  <w:num w:numId="46" w16cid:durableId="654182734">
    <w:abstractNumId w:val="38"/>
  </w:num>
  <w:num w:numId="47" w16cid:durableId="5981039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9778186">
    <w:abstractNumId w:val="35"/>
  </w:num>
  <w:num w:numId="49" w16cid:durableId="49615577">
    <w:abstractNumId w:val="31"/>
  </w:num>
  <w:num w:numId="50" w16cid:durableId="1524054247">
    <w:abstractNumId w:val="16"/>
  </w:num>
  <w:num w:numId="51" w16cid:durableId="761686596">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9B9"/>
    <w:rsid w:val="00000E86"/>
    <w:rsid w:val="00005892"/>
    <w:rsid w:val="00025D3B"/>
    <w:rsid w:val="00037E22"/>
    <w:rsid w:val="00047A87"/>
    <w:rsid w:val="000520D5"/>
    <w:rsid w:val="00054981"/>
    <w:rsid w:val="000635D5"/>
    <w:rsid w:val="000803C1"/>
    <w:rsid w:val="00081740"/>
    <w:rsid w:val="00093FDE"/>
    <w:rsid w:val="00094788"/>
    <w:rsid w:val="000A2B64"/>
    <w:rsid w:val="000A51A0"/>
    <w:rsid w:val="000A71A5"/>
    <w:rsid w:val="000C222D"/>
    <w:rsid w:val="000C79B1"/>
    <w:rsid w:val="000D004F"/>
    <w:rsid w:val="000D6A45"/>
    <w:rsid w:val="000E2AD2"/>
    <w:rsid w:val="000E3A5E"/>
    <w:rsid w:val="000F2AF1"/>
    <w:rsid w:val="00106CDD"/>
    <w:rsid w:val="00110D3E"/>
    <w:rsid w:val="00121E89"/>
    <w:rsid w:val="001357E0"/>
    <w:rsid w:val="00137135"/>
    <w:rsid w:val="0015759F"/>
    <w:rsid w:val="00162D79"/>
    <w:rsid w:val="00163B98"/>
    <w:rsid w:val="00171FAB"/>
    <w:rsid w:val="001A6B96"/>
    <w:rsid w:val="001B3DD2"/>
    <w:rsid w:val="001C0356"/>
    <w:rsid w:val="001C06E0"/>
    <w:rsid w:val="001C63DC"/>
    <w:rsid w:val="001F2A39"/>
    <w:rsid w:val="00205EAA"/>
    <w:rsid w:val="00222947"/>
    <w:rsid w:val="0022385E"/>
    <w:rsid w:val="00227282"/>
    <w:rsid w:val="002346E0"/>
    <w:rsid w:val="00240B09"/>
    <w:rsid w:val="002474C0"/>
    <w:rsid w:val="002519CA"/>
    <w:rsid w:val="00263BA6"/>
    <w:rsid w:val="00295861"/>
    <w:rsid w:val="002A3A3A"/>
    <w:rsid w:val="002A5FD7"/>
    <w:rsid w:val="002C36D0"/>
    <w:rsid w:val="002C455C"/>
    <w:rsid w:val="002E48D0"/>
    <w:rsid w:val="002F704D"/>
    <w:rsid w:val="002F7C31"/>
    <w:rsid w:val="00305286"/>
    <w:rsid w:val="00313167"/>
    <w:rsid w:val="003203D0"/>
    <w:rsid w:val="00330149"/>
    <w:rsid w:val="00330851"/>
    <w:rsid w:val="00333693"/>
    <w:rsid w:val="00343E6A"/>
    <w:rsid w:val="00345C58"/>
    <w:rsid w:val="00354B02"/>
    <w:rsid w:val="00365EDA"/>
    <w:rsid w:val="0037279D"/>
    <w:rsid w:val="003778FA"/>
    <w:rsid w:val="003800AD"/>
    <w:rsid w:val="00390DC7"/>
    <w:rsid w:val="003B4EF8"/>
    <w:rsid w:val="003D0849"/>
    <w:rsid w:val="003E0716"/>
    <w:rsid w:val="003E25E1"/>
    <w:rsid w:val="003E5023"/>
    <w:rsid w:val="003F477C"/>
    <w:rsid w:val="003F5536"/>
    <w:rsid w:val="003F6004"/>
    <w:rsid w:val="00412E81"/>
    <w:rsid w:val="004130F5"/>
    <w:rsid w:val="0043165F"/>
    <w:rsid w:val="00447211"/>
    <w:rsid w:val="00457301"/>
    <w:rsid w:val="00461EF5"/>
    <w:rsid w:val="00471C8B"/>
    <w:rsid w:val="004866EC"/>
    <w:rsid w:val="00496BBA"/>
    <w:rsid w:val="004B4026"/>
    <w:rsid w:val="004D788C"/>
    <w:rsid w:val="004F075A"/>
    <w:rsid w:val="004F1159"/>
    <w:rsid w:val="005011A8"/>
    <w:rsid w:val="00502F92"/>
    <w:rsid w:val="00504A70"/>
    <w:rsid w:val="00506CF3"/>
    <w:rsid w:val="00525C8B"/>
    <w:rsid w:val="005329B9"/>
    <w:rsid w:val="00535053"/>
    <w:rsid w:val="005445DC"/>
    <w:rsid w:val="00546959"/>
    <w:rsid w:val="005540F1"/>
    <w:rsid w:val="0056245E"/>
    <w:rsid w:val="0056359B"/>
    <w:rsid w:val="005658A0"/>
    <w:rsid w:val="00567BAD"/>
    <w:rsid w:val="00575D05"/>
    <w:rsid w:val="00583718"/>
    <w:rsid w:val="005858CF"/>
    <w:rsid w:val="005A4543"/>
    <w:rsid w:val="005B056C"/>
    <w:rsid w:val="005C0D54"/>
    <w:rsid w:val="005C2472"/>
    <w:rsid w:val="005D04C9"/>
    <w:rsid w:val="005D12A7"/>
    <w:rsid w:val="005D552F"/>
    <w:rsid w:val="005E546D"/>
    <w:rsid w:val="005F2D53"/>
    <w:rsid w:val="005F3E4A"/>
    <w:rsid w:val="005F5393"/>
    <w:rsid w:val="00601CF3"/>
    <w:rsid w:val="00602499"/>
    <w:rsid w:val="0060475C"/>
    <w:rsid w:val="00615365"/>
    <w:rsid w:val="00630A0B"/>
    <w:rsid w:val="006350A7"/>
    <w:rsid w:val="006369DC"/>
    <w:rsid w:val="00645F65"/>
    <w:rsid w:val="0065199B"/>
    <w:rsid w:val="00657167"/>
    <w:rsid w:val="00660145"/>
    <w:rsid w:val="00662083"/>
    <w:rsid w:val="00662BA1"/>
    <w:rsid w:val="00663164"/>
    <w:rsid w:val="00663811"/>
    <w:rsid w:val="0066467D"/>
    <w:rsid w:val="00665F25"/>
    <w:rsid w:val="00672584"/>
    <w:rsid w:val="00673B0D"/>
    <w:rsid w:val="00681C24"/>
    <w:rsid w:val="00686885"/>
    <w:rsid w:val="006912FB"/>
    <w:rsid w:val="00691F83"/>
    <w:rsid w:val="006938F4"/>
    <w:rsid w:val="006A2732"/>
    <w:rsid w:val="006A7624"/>
    <w:rsid w:val="006B2693"/>
    <w:rsid w:val="006B5B40"/>
    <w:rsid w:val="006B7009"/>
    <w:rsid w:val="006B7E1C"/>
    <w:rsid w:val="006C45C7"/>
    <w:rsid w:val="006D1387"/>
    <w:rsid w:val="006E6BED"/>
    <w:rsid w:val="006E7E5B"/>
    <w:rsid w:val="007049F2"/>
    <w:rsid w:val="00710C41"/>
    <w:rsid w:val="00717C33"/>
    <w:rsid w:val="00720560"/>
    <w:rsid w:val="007464EB"/>
    <w:rsid w:val="00747518"/>
    <w:rsid w:val="007511F2"/>
    <w:rsid w:val="00754862"/>
    <w:rsid w:val="00760C50"/>
    <w:rsid w:val="00760EA3"/>
    <w:rsid w:val="00761124"/>
    <w:rsid w:val="00772815"/>
    <w:rsid w:val="00781EE0"/>
    <w:rsid w:val="00794D08"/>
    <w:rsid w:val="00797A7D"/>
    <w:rsid w:val="007A2C77"/>
    <w:rsid w:val="007A4287"/>
    <w:rsid w:val="007C2973"/>
    <w:rsid w:val="007C2BB8"/>
    <w:rsid w:val="007C30AA"/>
    <w:rsid w:val="007C6586"/>
    <w:rsid w:val="0080228B"/>
    <w:rsid w:val="00815705"/>
    <w:rsid w:val="00830F98"/>
    <w:rsid w:val="00836AF8"/>
    <w:rsid w:val="00857E40"/>
    <w:rsid w:val="00862915"/>
    <w:rsid w:val="00877B8B"/>
    <w:rsid w:val="008848C9"/>
    <w:rsid w:val="0089109B"/>
    <w:rsid w:val="00893251"/>
    <w:rsid w:val="008D4F1B"/>
    <w:rsid w:val="008D5839"/>
    <w:rsid w:val="008E38C7"/>
    <w:rsid w:val="008F4F2F"/>
    <w:rsid w:val="009009FD"/>
    <w:rsid w:val="00904EAC"/>
    <w:rsid w:val="00911D9F"/>
    <w:rsid w:val="00922A48"/>
    <w:rsid w:val="0092722A"/>
    <w:rsid w:val="00932339"/>
    <w:rsid w:val="00937EF8"/>
    <w:rsid w:val="00956FF2"/>
    <w:rsid w:val="00962D72"/>
    <w:rsid w:val="00970583"/>
    <w:rsid w:val="00976D8D"/>
    <w:rsid w:val="009A6035"/>
    <w:rsid w:val="009B1399"/>
    <w:rsid w:val="009C73E9"/>
    <w:rsid w:val="009D14FD"/>
    <w:rsid w:val="009D7EFA"/>
    <w:rsid w:val="009F041D"/>
    <w:rsid w:val="009F1CE5"/>
    <w:rsid w:val="009F688D"/>
    <w:rsid w:val="00A03392"/>
    <w:rsid w:val="00A07DD1"/>
    <w:rsid w:val="00A1267C"/>
    <w:rsid w:val="00A14DC3"/>
    <w:rsid w:val="00A20A5B"/>
    <w:rsid w:val="00A22D5D"/>
    <w:rsid w:val="00A2763A"/>
    <w:rsid w:val="00A3026D"/>
    <w:rsid w:val="00A37A6C"/>
    <w:rsid w:val="00A40539"/>
    <w:rsid w:val="00A46791"/>
    <w:rsid w:val="00A46D5D"/>
    <w:rsid w:val="00A50037"/>
    <w:rsid w:val="00A53B30"/>
    <w:rsid w:val="00A57657"/>
    <w:rsid w:val="00A65270"/>
    <w:rsid w:val="00A7246E"/>
    <w:rsid w:val="00A83923"/>
    <w:rsid w:val="00A87573"/>
    <w:rsid w:val="00AC2549"/>
    <w:rsid w:val="00B02B17"/>
    <w:rsid w:val="00B07317"/>
    <w:rsid w:val="00B102B9"/>
    <w:rsid w:val="00B1692F"/>
    <w:rsid w:val="00B30E93"/>
    <w:rsid w:val="00B329D5"/>
    <w:rsid w:val="00B33DD4"/>
    <w:rsid w:val="00B36F0B"/>
    <w:rsid w:val="00B450A7"/>
    <w:rsid w:val="00B7365E"/>
    <w:rsid w:val="00B84E66"/>
    <w:rsid w:val="00B96ABD"/>
    <w:rsid w:val="00BD56D3"/>
    <w:rsid w:val="00C07998"/>
    <w:rsid w:val="00C154DF"/>
    <w:rsid w:val="00C23AAC"/>
    <w:rsid w:val="00C3200A"/>
    <w:rsid w:val="00C34B66"/>
    <w:rsid w:val="00C363A7"/>
    <w:rsid w:val="00C37431"/>
    <w:rsid w:val="00C409F8"/>
    <w:rsid w:val="00C41271"/>
    <w:rsid w:val="00C47E2B"/>
    <w:rsid w:val="00C56A02"/>
    <w:rsid w:val="00C93004"/>
    <w:rsid w:val="00C96ADD"/>
    <w:rsid w:val="00CA02B4"/>
    <w:rsid w:val="00CA2DE4"/>
    <w:rsid w:val="00CC454A"/>
    <w:rsid w:val="00CD52D5"/>
    <w:rsid w:val="00CF4D74"/>
    <w:rsid w:val="00D17C1D"/>
    <w:rsid w:val="00D2006C"/>
    <w:rsid w:val="00D20953"/>
    <w:rsid w:val="00D211DD"/>
    <w:rsid w:val="00D44111"/>
    <w:rsid w:val="00D50D92"/>
    <w:rsid w:val="00D61E2F"/>
    <w:rsid w:val="00D9144C"/>
    <w:rsid w:val="00D96AE2"/>
    <w:rsid w:val="00DA4C5B"/>
    <w:rsid w:val="00DD2D54"/>
    <w:rsid w:val="00DD7057"/>
    <w:rsid w:val="00DE12F6"/>
    <w:rsid w:val="00DF1EC9"/>
    <w:rsid w:val="00DF3D90"/>
    <w:rsid w:val="00DF6502"/>
    <w:rsid w:val="00DF792F"/>
    <w:rsid w:val="00E117D9"/>
    <w:rsid w:val="00E4591F"/>
    <w:rsid w:val="00E46615"/>
    <w:rsid w:val="00E511FD"/>
    <w:rsid w:val="00E54626"/>
    <w:rsid w:val="00E61137"/>
    <w:rsid w:val="00E63FD4"/>
    <w:rsid w:val="00E82187"/>
    <w:rsid w:val="00E86923"/>
    <w:rsid w:val="00EA3F67"/>
    <w:rsid w:val="00EB30EA"/>
    <w:rsid w:val="00EB6174"/>
    <w:rsid w:val="00EB7A3B"/>
    <w:rsid w:val="00EC156C"/>
    <w:rsid w:val="00ED32A0"/>
    <w:rsid w:val="00ED344F"/>
    <w:rsid w:val="00ED43B4"/>
    <w:rsid w:val="00EE0C95"/>
    <w:rsid w:val="00EE559A"/>
    <w:rsid w:val="00EE66F3"/>
    <w:rsid w:val="00EF36A5"/>
    <w:rsid w:val="00EF6975"/>
    <w:rsid w:val="00EF78C8"/>
    <w:rsid w:val="00F01DBD"/>
    <w:rsid w:val="00F26C5B"/>
    <w:rsid w:val="00F338D0"/>
    <w:rsid w:val="00F44092"/>
    <w:rsid w:val="00F449F6"/>
    <w:rsid w:val="00F46794"/>
    <w:rsid w:val="00F47C05"/>
    <w:rsid w:val="00F579A6"/>
    <w:rsid w:val="00F71EE2"/>
    <w:rsid w:val="00F7283A"/>
    <w:rsid w:val="00F75C6E"/>
    <w:rsid w:val="00F80509"/>
    <w:rsid w:val="00F87E2F"/>
    <w:rsid w:val="00FA12A3"/>
    <w:rsid w:val="00FA2554"/>
    <w:rsid w:val="00FB09B5"/>
    <w:rsid w:val="00FB5153"/>
    <w:rsid w:val="00FC6D0E"/>
    <w:rsid w:val="00FD5F6F"/>
    <w:rsid w:val="00FD5F9B"/>
    <w:rsid w:val="00FE0388"/>
    <w:rsid w:val="00FE04B1"/>
    <w:rsid w:val="00FE4F1F"/>
    <w:rsid w:val="00FE6362"/>
    <w:rsid w:val="00FF0EE7"/>
    <w:rsid w:val="00FF19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B9370"/>
  <w15:docId w15:val="{DC529F38-7F90-48B9-9C77-86D987D3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83923"/>
    <w:rPr>
      <w:sz w:val="24"/>
      <w:szCs w:val="24"/>
    </w:rPr>
  </w:style>
  <w:style w:type="paragraph" w:styleId="Nadpis1">
    <w:name w:val="heading 1"/>
    <w:basedOn w:val="Normlny"/>
    <w:next w:val="Normlny"/>
    <w:qFormat/>
    <w:rsid w:val="005D12A7"/>
    <w:pPr>
      <w:keepNext/>
      <w:tabs>
        <w:tab w:val="num" w:pos="540"/>
      </w:tabs>
      <w:jc w:val="center"/>
      <w:outlineLvl w:val="0"/>
    </w:pPr>
    <w:rPr>
      <w:rFonts w:ascii="Arial" w:hAnsi="Arial"/>
      <w:noProof/>
      <w:sz w:val="40"/>
      <w:szCs w:val="40"/>
    </w:rPr>
  </w:style>
  <w:style w:type="paragraph" w:styleId="Nadpis2">
    <w:name w:val="heading 2"/>
    <w:basedOn w:val="Normlny"/>
    <w:next w:val="Normlny"/>
    <w:qFormat/>
    <w:rsid w:val="005D12A7"/>
    <w:pPr>
      <w:keepNext/>
      <w:tabs>
        <w:tab w:val="num" w:pos="540"/>
      </w:tabs>
      <w:spacing w:line="360" w:lineRule="auto"/>
      <w:jc w:val="center"/>
      <w:outlineLvl w:val="1"/>
    </w:pPr>
    <w:rPr>
      <w:rFonts w:ascii="Arial" w:hAnsi="Arial"/>
      <w:b/>
      <w:bCs/>
      <w:noProof/>
      <w:sz w:val="30"/>
      <w:szCs w:val="30"/>
    </w:rPr>
  </w:style>
  <w:style w:type="paragraph" w:styleId="Nadpis3">
    <w:name w:val="heading 3"/>
    <w:basedOn w:val="Normlny"/>
    <w:next w:val="Normlny"/>
    <w:qFormat/>
    <w:rsid w:val="005D12A7"/>
    <w:pPr>
      <w:keepNext/>
      <w:tabs>
        <w:tab w:val="num" w:pos="540"/>
      </w:tabs>
      <w:jc w:val="both"/>
      <w:outlineLvl w:val="2"/>
    </w:pPr>
    <w:rPr>
      <w:rFonts w:ascii="Arial" w:hAnsi="Arial"/>
      <w:noProof/>
      <w:sz w:val="40"/>
      <w:szCs w:val="40"/>
    </w:rPr>
  </w:style>
  <w:style w:type="paragraph" w:styleId="Nadpis4">
    <w:name w:val="heading 4"/>
    <w:basedOn w:val="Normlny"/>
    <w:next w:val="Normlny"/>
    <w:qFormat/>
    <w:rsid w:val="005D12A7"/>
    <w:pPr>
      <w:keepNext/>
      <w:tabs>
        <w:tab w:val="num" w:pos="576"/>
      </w:tabs>
      <w:jc w:val="center"/>
      <w:outlineLvl w:val="3"/>
    </w:pPr>
    <w:rPr>
      <w:rFonts w:ascii="Arial" w:hAnsi="Arial"/>
      <w:b/>
      <w:bCs/>
      <w:noProof/>
      <w:sz w:val="22"/>
    </w:rPr>
  </w:style>
  <w:style w:type="paragraph" w:styleId="Nadpis5">
    <w:name w:val="heading 5"/>
    <w:basedOn w:val="Normlny"/>
    <w:next w:val="Normlny"/>
    <w:qFormat/>
    <w:rsid w:val="005D12A7"/>
    <w:pPr>
      <w:keepNext/>
      <w:jc w:val="center"/>
      <w:outlineLvl w:val="4"/>
    </w:pPr>
    <w:rPr>
      <w:rFonts w:ascii="Arial" w:hAnsi="Arial"/>
      <w:b/>
      <w:bCs/>
      <w:noProof/>
      <w:sz w:val="28"/>
      <w:szCs w:val="28"/>
    </w:rPr>
  </w:style>
  <w:style w:type="paragraph" w:styleId="Nadpis6">
    <w:name w:val="heading 6"/>
    <w:basedOn w:val="Normlny"/>
    <w:next w:val="Normlny"/>
    <w:qFormat/>
    <w:rsid w:val="005D12A7"/>
    <w:pPr>
      <w:keepNext/>
      <w:jc w:val="both"/>
      <w:outlineLvl w:val="5"/>
    </w:pPr>
    <w:rPr>
      <w:rFonts w:ascii="Arial" w:hAnsi="Arial"/>
      <w:b/>
      <w:bCs/>
      <w:noProof/>
      <w:sz w:val="22"/>
    </w:rPr>
  </w:style>
  <w:style w:type="paragraph" w:styleId="Nadpis7">
    <w:name w:val="heading 7"/>
    <w:basedOn w:val="Normlny"/>
    <w:next w:val="Normlny"/>
    <w:qFormat/>
    <w:rsid w:val="005D12A7"/>
    <w:pPr>
      <w:keepNext/>
      <w:spacing w:line="360" w:lineRule="auto"/>
      <w:jc w:val="both"/>
      <w:outlineLvl w:val="6"/>
    </w:pPr>
    <w:rPr>
      <w:rFonts w:ascii="Arial" w:hAnsi="Arial"/>
      <w:b/>
      <w:bCs/>
      <w:noProof/>
      <w:sz w:val="22"/>
      <w:u w:val="single"/>
    </w:rPr>
  </w:style>
  <w:style w:type="paragraph" w:styleId="Nadpis8">
    <w:name w:val="heading 8"/>
    <w:basedOn w:val="Normlny"/>
    <w:next w:val="Normlny"/>
    <w:qFormat/>
    <w:rsid w:val="005D12A7"/>
    <w:pPr>
      <w:keepNext/>
      <w:ind w:firstLine="708"/>
      <w:jc w:val="both"/>
      <w:outlineLvl w:val="7"/>
    </w:pPr>
    <w:rPr>
      <w:rFonts w:ascii="Arial" w:hAnsi="Arial"/>
      <w:noProof/>
      <w:sz w:val="22"/>
      <w:u w:val="single"/>
    </w:rPr>
  </w:style>
  <w:style w:type="paragraph" w:styleId="Nadpis9">
    <w:name w:val="heading 9"/>
    <w:basedOn w:val="Normlny"/>
    <w:next w:val="Normlny"/>
    <w:qFormat/>
    <w:rsid w:val="005D12A7"/>
    <w:pPr>
      <w:keepNext/>
      <w:outlineLvl w:val="8"/>
    </w:pPr>
    <w:rPr>
      <w:rFonts w:ascii="Arial" w:hAnsi="Arial"/>
      <w:b/>
      <w:bCs/>
      <w:noProof/>
      <w:sz w:val="22"/>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semiHidden/>
    <w:rsid w:val="005D12A7"/>
    <w:pPr>
      <w:ind w:left="360"/>
      <w:jc w:val="both"/>
    </w:pPr>
    <w:rPr>
      <w:rFonts w:ascii="Arial" w:hAnsi="Arial"/>
      <w:noProof/>
      <w:sz w:val="22"/>
    </w:rPr>
  </w:style>
  <w:style w:type="paragraph" w:styleId="Hlavika">
    <w:name w:val="header"/>
    <w:basedOn w:val="Normlny"/>
    <w:link w:val="HlavikaChar"/>
    <w:rsid w:val="005D12A7"/>
    <w:pPr>
      <w:tabs>
        <w:tab w:val="center" w:pos="4536"/>
        <w:tab w:val="right" w:pos="9072"/>
      </w:tabs>
    </w:pPr>
    <w:rPr>
      <w:rFonts w:ascii="Arial" w:hAnsi="Arial"/>
      <w:noProof/>
      <w:sz w:val="22"/>
    </w:rPr>
  </w:style>
  <w:style w:type="paragraph" w:styleId="Pta">
    <w:name w:val="footer"/>
    <w:basedOn w:val="Normlny"/>
    <w:link w:val="PtaChar"/>
    <w:uiPriority w:val="99"/>
    <w:rsid w:val="005D12A7"/>
    <w:pPr>
      <w:tabs>
        <w:tab w:val="center" w:pos="4536"/>
        <w:tab w:val="right" w:pos="9072"/>
      </w:tabs>
    </w:pPr>
    <w:rPr>
      <w:rFonts w:ascii="Arial" w:hAnsi="Arial"/>
      <w:noProof/>
      <w:sz w:val="22"/>
    </w:rPr>
  </w:style>
  <w:style w:type="character" w:styleId="slostrany">
    <w:name w:val="page number"/>
    <w:basedOn w:val="Predvolenpsmoodseku"/>
    <w:semiHidden/>
    <w:rsid w:val="005D12A7"/>
  </w:style>
  <w:style w:type="paragraph" w:styleId="Zkladntext3">
    <w:name w:val="Body Text 3"/>
    <w:basedOn w:val="Normlny"/>
    <w:link w:val="Zkladntext3Char"/>
    <w:rsid w:val="005D12A7"/>
    <w:pPr>
      <w:jc w:val="center"/>
    </w:pPr>
    <w:rPr>
      <w:rFonts w:ascii="Arial" w:hAnsi="Arial"/>
      <w:noProof/>
      <w:sz w:val="32"/>
      <w:szCs w:val="20"/>
    </w:rPr>
  </w:style>
  <w:style w:type="paragraph" w:styleId="Zarkazkladnhotextu">
    <w:name w:val="Body Text Indent"/>
    <w:basedOn w:val="Normlny"/>
    <w:link w:val="ZarkazkladnhotextuChar"/>
    <w:semiHidden/>
    <w:rsid w:val="005D12A7"/>
    <w:pPr>
      <w:ind w:left="4860"/>
    </w:pPr>
    <w:rPr>
      <w:rFonts w:ascii="Arial" w:hAnsi="Arial"/>
      <w:noProof/>
      <w:sz w:val="22"/>
    </w:rPr>
  </w:style>
  <w:style w:type="paragraph" w:styleId="Zarkazkladnhotextu3">
    <w:name w:val="Body Text Indent 3"/>
    <w:basedOn w:val="Normlny"/>
    <w:link w:val="Zarkazkladnhotextu3Char"/>
    <w:semiHidden/>
    <w:rsid w:val="005D12A7"/>
    <w:pPr>
      <w:ind w:left="4860"/>
    </w:pPr>
    <w:rPr>
      <w:rFonts w:ascii="Arial" w:hAnsi="Arial"/>
      <w:noProof/>
      <w:sz w:val="30"/>
      <w:szCs w:val="30"/>
    </w:rPr>
  </w:style>
  <w:style w:type="paragraph" w:styleId="Zkladntext">
    <w:name w:val="Body Text"/>
    <w:basedOn w:val="Normlny"/>
    <w:link w:val="ZkladntextChar"/>
    <w:rsid w:val="005D12A7"/>
    <w:pPr>
      <w:jc w:val="both"/>
    </w:pPr>
    <w:rPr>
      <w:rFonts w:ascii="Arial" w:hAnsi="Arial"/>
      <w:noProof/>
      <w:sz w:val="22"/>
    </w:rPr>
  </w:style>
  <w:style w:type="paragraph" w:styleId="Zkladntext2">
    <w:name w:val="Body Text 2"/>
    <w:basedOn w:val="Normlny"/>
    <w:semiHidden/>
    <w:rsid w:val="005D12A7"/>
    <w:rPr>
      <w:rFonts w:cs="Arial"/>
    </w:rPr>
  </w:style>
  <w:style w:type="character" w:styleId="Hypertextovprepojenie">
    <w:name w:val="Hyperlink"/>
    <w:rsid w:val="005D12A7"/>
    <w:rPr>
      <w:color w:val="0000FF"/>
      <w:u w:val="single"/>
    </w:rPr>
  </w:style>
  <w:style w:type="character" w:styleId="Vrazn">
    <w:name w:val="Strong"/>
    <w:uiPriority w:val="22"/>
    <w:qFormat/>
    <w:rsid w:val="005D12A7"/>
    <w:rPr>
      <w:b/>
      <w:bCs/>
    </w:rPr>
  </w:style>
  <w:style w:type="character" w:customStyle="1" w:styleId="apple-converted-space">
    <w:name w:val="apple-converted-space"/>
    <w:basedOn w:val="Predvolenpsmoodseku"/>
    <w:rsid w:val="005D12A7"/>
  </w:style>
  <w:style w:type="paragraph" w:styleId="Odsekzoznamu">
    <w:name w:val="List Paragraph"/>
    <w:aliases w:val="Odsek,body,Odsek zoznamu2,Table of contents numbered,Bullet Number,lp1,lp11,List Paragraph11,Bullet 1,Use Case List Paragraph,Listenabsatz,List Paragraph,Farebný zoznam – zvýraznenie 11,Odsek zoznamu1,Odsek 1."/>
    <w:basedOn w:val="Normlny"/>
    <w:link w:val="OdsekzoznamuChar"/>
    <w:uiPriority w:val="34"/>
    <w:qFormat/>
    <w:rsid w:val="005D12A7"/>
    <w:pPr>
      <w:ind w:left="708"/>
    </w:pPr>
    <w:rPr>
      <w:rFonts w:ascii="Arial" w:hAnsi="Arial"/>
      <w:noProof/>
      <w:sz w:val="22"/>
    </w:rPr>
  </w:style>
  <w:style w:type="paragraph" w:customStyle="1" w:styleId="tl1">
    <w:name w:val="Štýl1"/>
    <w:basedOn w:val="Normlny"/>
    <w:rsid w:val="005D12A7"/>
    <w:pPr>
      <w:jc w:val="both"/>
    </w:pPr>
    <w:rPr>
      <w:rFonts w:ascii="Tahoma" w:hAnsi="Tahoma" w:cs="Tahoma"/>
      <w:sz w:val="18"/>
      <w:szCs w:val="18"/>
    </w:rPr>
  </w:style>
  <w:style w:type="character" w:customStyle="1" w:styleId="Nadpis5Char">
    <w:name w:val="Nadpis 5 Char"/>
    <w:locked/>
    <w:rsid w:val="005D12A7"/>
    <w:rPr>
      <w:rFonts w:ascii="Arial" w:hAnsi="Arial"/>
      <w:b/>
      <w:bCs/>
      <w:noProof/>
      <w:sz w:val="28"/>
      <w:szCs w:val="28"/>
    </w:rPr>
  </w:style>
  <w:style w:type="character" w:customStyle="1" w:styleId="pre">
    <w:name w:val="pre"/>
    <w:rsid w:val="005D12A7"/>
    <w:rPr>
      <w:rFonts w:cs="Times New Roman"/>
    </w:rPr>
  </w:style>
  <w:style w:type="character" w:customStyle="1" w:styleId="Zarkazkladnhotextu3Char">
    <w:name w:val="Zarážka základného textu 3 Char"/>
    <w:link w:val="Zarkazkladnhotextu3"/>
    <w:semiHidden/>
    <w:rsid w:val="003F5536"/>
    <w:rPr>
      <w:rFonts w:ascii="Arial" w:hAnsi="Arial"/>
      <w:noProof/>
      <w:sz w:val="30"/>
      <w:szCs w:val="30"/>
    </w:rPr>
  </w:style>
  <w:style w:type="paragraph" w:styleId="Textpoznmkypodiarou">
    <w:name w:val="footnote text"/>
    <w:basedOn w:val="Normlny"/>
    <w:link w:val="TextpoznmkypodiarouChar"/>
    <w:rsid w:val="005C2472"/>
    <w:rPr>
      <w:sz w:val="20"/>
      <w:szCs w:val="20"/>
      <w:lang w:eastAsia="cs-CZ"/>
    </w:rPr>
  </w:style>
  <w:style w:type="character" w:customStyle="1" w:styleId="TextpoznmkypodiarouChar">
    <w:name w:val="Text poznámky pod čiarou Char"/>
    <w:link w:val="Textpoznmkypodiarou"/>
    <w:rsid w:val="005C2472"/>
    <w:rPr>
      <w:lang w:eastAsia="cs-CZ"/>
    </w:rPr>
  </w:style>
  <w:style w:type="paragraph" w:customStyle="1" w:styleId="Nadpis">
    <w:name w:val="Nadpis"/>
    <w:basedOn w:val="Normlny"/>
    <w:next w:val="Normlny"/>
    <w:rsid w:val="00546959"/>
    <w:pPr>
      <w:keepNext/>
      <w:keepLines/>
      <w:spacing w:after="360"/>
      <w:jc w:val="both"/>
    </w:pPr>
    <w:rPr>
      <w:rFonts w:ascii="Arial" w:hAnsi="Arial"/>
      <w:b/>
      <w:caps/>
    </w:rPr>
  </w:style>
  <w:style w:type="paragraph" w:customStyle="1" w:styleId="Default">
    <w:name w:val="Default"/>
    <w:rsid w:val="002519CA"/>
    <w:pPr>
      <w:autoSpaceDE w:val="0"/>
      <w:autoSpaceDN w:val="0"/>
      <w:adjustRightInd w:val="0"/>
    </w:pPr>
    <w:rPr>
      <w:color w:val="000000"/>
      <w:sz w:val="24"/>
      <w:szCs w:val="24"/>
    </w:rPr>
  </w:style>
  <w:style w:type="character" w:customStyle="1" w:styleId="OdsekzoznamuChar">
    <w:name w:val="Odsek zoznamu Char"/>
    <w:aliases w:val="Odsek Char,body Char,Odsek zoznamu2 Char,Table of contents numbered Char,Bullet Number Char,lp1 Char,lp11 Char,List Paragraph11 Char,Bullet 1 Char,Use Case List Paragraph Char,Listenabsatz Char,List Paragraph Char,Odsek zoznamu1 Char"/>
    <w:link w:val="Odsekzoznamu"/>
    <w:uiPriority w:val="34"/>
    <w:qFormat/>
    <w:locked/>
    <w:rsid w:val="002519CA"/>
    <w:rPr>
      <w:rFonts w:ascii="Arial" w:hAnsi="Arial"/>
      <w:noProof/>
      <w:sz w:val="22"/>
      <w:szCs w:val="24"/>
    </w:rPr>
  </w:style>
  <w:style w:type="character" w:customStyle="1" w:styleId="st">
    <w:name w:val="st"/>
    <w:basedOn w:val="Predvolenpsmoodseku"/>
    <w:rsid w:val="00781EE0"/>
  </w:style>
  <w:style w:type="character" w:customStyle="1" w:styleId="ZkladntextChar">
    <w:name w:val="Základný text Char"/>
    <w:basedOn w:val="Predvolenpsmoodseku"/>
    <w:link w:val="Zkladntext"/>
    <w:rsid w:val="00B102B9"/>
    <w:rPr>
      <w:rFonts w:ascii="Arial" w:hAnsi="Arial"/>
      <w:noProof/>
      <w:sz w:val="22"/>
      <w:szCs w:val="24"/>
    </w:rPr>
  </w:style>
  <w:style w:type="character" w:customStyle="1" w:styleId="HlavikaChar">
    <w:name w:val="Hlavička Char"/>
    <w:basedOn w:val="Predvolenpsmoodseku"/>
    <w:link w:val="Hlavika"/>
    <w:rsid w:val="00F46794"/>
    <w:rPr>
      <w:rFonts w:ascii="Arial" w:hAnsi="Arial"/>
      <w:noProof/>
      <w:sz w:val="22"/>
      <w:szCs w:val="24"/>
    </w:rPr>
  </w:style>
  <w:style w:type="character" w:styleId="PouitHypertextovPrepojenie">
    <w:name w:val="FollowedHyperlink"/>
    <w:basedOn w:val="Predvolenpsmoodseku"/>
    <w:uiPriority w:val="99"/>
    <w:semiHidden/>
    <w:unhideWhenUsed/>
    <w:rsid w:val="005540F1"/>
    <w:rPr>
      <w:color w:val="800080" w:themeColor="followedHyperlink"/>
      <w:u w:val="single"/>
    </w:rPr>
  </w:style>
  <w:style w:type="paragraph" w:styleId="Textbubliny">
    <w:name w:val="Balloon Text"/>
    <w:basedOn w:val="Normlny"/>
    <w:link w:val="TextbublinyChar"/>
    <w:uiPriority w:val="99"/>
    <w:semiHidden/>
    <w:unhideWhenUsed/>
    <w:rsid w:val="00911D9F"/>
    <w:rPr>
      <w:rFonts w:ascii="Tahoma" w:hAnsi="Tahoma" w:cs="Tahoma"/>
      <w:sz w:val="16"/>
      <w:szCs w:val="16"/>
    </w:rPr>
  </w:style>
  <w:style w:type="character" w:customStyle="1" w:styleId="TextbublinyChar">
    <w:name w:val="Text bubliny Char"/>
    <w:basedOn w:val="Predvolenpsmoodseku"/>
    <w:link w:val="Textbubliny"/>
    <w:uiPriority w:val="99"/>
    <w:semiHidden/>
    <w:rsid w:val="00911D9F"/>
    <w:rPr>
      <w:rFonts w:ascii="Tahoma" w:hAnsi="Tahoma" w:cs="Tahoma"/>
      <w:noProof/>
      <w:sz w:val="16"/>
      <w:szCs w:val="16"/>
    </w:rPr>
  </w:style>
  <w:style w:type="character" w:customStyle="1" w:styleId="Nevyrieenzmienka1">
    <w:name w:val="Nevyriešená zmienka1"/>
    <w:basedOn w:val="Predvolenpsmoodseku"/>
    <w:uiPriority w:val="99"/>
    <w:semiHidden/>
    <w:unhideWhenUsed/>
    <w:rsid w:val="00047A87"/>
    <w:rPr>
      <w:color w:val="605E5C"/>
      <w:shd w:val="clear" w:color="auto" w:fill="E1DFDD"/>
    </w:rPr>
  </w:style>
  <w:style w:type="character" w:customStyle="1" w:styleId="Zkladntext3Char">
    <w:name w:val="Základný text 3 Char"/>
    <w:link w:val="Zkladntext3"/>
    <w:rsid w:val="009009FD"/>
    <w:rPr>
      <w:rFonts w:ascii="Arial" w:hAnsi="Arial"/>
      <w:noProof/>
      <w:sz w:val="32"/>
    </w:rPr>
  </w:style>
  <w:style w:type="paragraph" w:customStyle="1" w:styleId="Kontrakt">
    <w:name w:val="Kontrakt"/>
    <w:basedOn w:val="Normlny"/>
    <w:rsid w:val="000520D5"/>
    <w:pPr>
      <w:tabs>
        <w:tab w:val="left" w:pos="567"/>
      </w:tabs>
      <w:suppressAutoHyphens/>
      <w:overflowPunct w:val="0"/>
      <w:autoSpaceDE w:val="0"/>
      <w:textAlignment w:val="baseline"/>
    </w:pPr>
    <w:rPr>
      <w:rFonts w:ascii="Arial" w:hAnsi="Arial"/>
      <w:sz w:val="20"/>
      <w:szCs w:val="20"/>
      <w:lang w:eastAsia="ar-SA"/>
    </w:rPr>
  </w:style>
  <w:style w:type="character" w:customStyle="1" w:styleId="ra">
    <w:name w:val="ra"/>
    <w:basedOn w:val="Predvolenpsmoodseku"/>
    <w:rsid w:val="001B3DD2"/>
  </w:style>
  <w:style w:type="character" w:customStyle="1" w:styleId="ZarkazkladnhotextuChar">
    <w:name w:val="Zarážka základného textu Char"/>
    <w:basedOn w:val="Predvolenpsmoodseku"/>
    <w:link w:val="Zarkazkladnhotextu"/>
    <w:semiHidden/>
    <w:rsid w:val="001B3DD2"/>
    <w:rPr>
      <w:rFonts w:ascii="Arial" w:hAnsi="Arial"/>
      <w:noProof/>
      <w:sz w:val="22"/>
      <w:szCs w:val="24"/>
    </w:rPr>
  </w:style>
  <w:style w:type="character" w:customStyle="1" w:styleId="titlevalue">
    <w:name w:val="titlevalue"/>
    <w:basedOn w:val="Predvolenpsmoodseku"/>
    <w:rsid w:val="001B3DD2"/>
  </w:style>
  <w:style w:type="character" w:customStyle="1" w:styleId="Nevyrieenzmienka2">
    <w:name w:val="Nevyriešená zmienka2"/>
    <w:basedOn w:val="Predvolenpsmoodseku"/>
    <w:uiPriority w:val="99"/>
    <w:semiHidden/>
    <w:unhideWhenUsed/>
    <w:rsid w:val="00227282"/>
    <w:rPr>
      <w:color w:val="605E5C"/>
      <w:shd w:val="clear" w:color="auto" w:fill="E1DFDD"/>
    </w:rPr>
  </w:style>
  <w:style w:type="paragraph" w:styleId="Bezriadkovania">
    <w:name w:val="No Spacing"/>
    <w:uiPriority w:val="1"/>
    <w:qFormat/>
    <w:rsid w:val="000D6A45"/>
    <w:rPr>
      <w:rFonts w:asciiTheme="minorHAnsi" w:eastAsiaTheme="minorHAnsi" w:hAnsiTheme="minorHAnsi" w:cstheme="minorBidi"/>
      <w:sz w:val="22"/>
      <w:szCs w:val="22"/>
      <w:lang w:eastAsia="en-US"/>
    </w:rPr>
  </w:style>
  <w:style w:type="paragraph" w:customStyle="1" w:styleId="Odsekzoznamu3">
    <w:name w:val="Odsek zoznamu3"/>
    <w:basedOn w:val="Normlny"/>
    <w:qFormat/>
    <w:rsid w:val="000D6A45"/>
    <w:pPr>
      <w:ind w:left="708"/>
    </w:pPr>
    <w:rPr>
      <w:noProof/>
      <w:u w:color="000000"/>
      <w:lang w:val="en-US" w:eastAsia="en-US"/>
    </w:rPr>
  </w:style>
  <w:style w:type="character" w:customStyle="1" w:styleId="PtaChar">
    <w:name w:val="Päta Char"/>
    <w:link w:val="Pta"/>
    <w:uiPriority w:val="99"/>
    <w:rsid w:val="00657167"/>
    <w:rPr>
      <w:rFonts w:ascii="Arial" w:hAnsi="Arial"/>
      <w:noProof/>
      <w:sz w:val="22"/>
      <w:szCs w:val="24"/>
    </w:rPr>
  </w:style>
  <w:style w:type="character" w:customStyle="1" w:styleId="Zarkazkladnhotextu2Char">
    <w:name w:val="Zarážka základného textu 2 Char"/>
    <w:basedOn w:val="Predvolenpsmoodseku"/>
    <w:link w:val="Zarkazkladnhotextu2"/>
    <w:semiHidden/>
    <w:rsid w:val="000A2B64"/>
    <w:rPr>
      <w:rFonts w:ascii="Arial" w:hAnsi="Arial"/>
      <w:noProof/>
      <w:sz w:val="22"/>
      <w:szCs w:val="24"/>
    </w:rPr>
  </w:style>
  <w:style w:type="paragraph" w:customStyle="1" w:styleId="Zkladntext1">
    <w:name w:val="Základný text1"/>
    <w:uiPriority w:val="99"/>
    <w:rsid w:val="00D2006C"/>
    <w:pPr>
      <w:widowControl w:val="0"/>
      <w:autoSpaceDE w:val="0"/>
      <w:autoSpaceDN w:val="0"/>
      <w:spacing w:before="160"/>
      <w:ind w:firstLine="454"/>
      <w:jc w:val="both"/>
    </w:pPr>
    <w:rPr>
      <w:noProof/>
      <w:color w:val="000000"/>
      <w:lang w:val="en-US" w:eastAsia="cs-CZ"/>
    </w:rPr>
  </w:style>
  <w:style w:type="paragraph" w:customStyle="1" w:styleId="NAZACIATOK">
    <w:name w:val="NA_ZACIATOK"/>
    <w:uiPriority w:val="99"/>
    <w:rsid w:val="00D2006C"/>
    <w:pPr>
      <w:widowControl w:val="0"/>
      <w:autoSpaceDE w:val="0"/>
      <w:autoSpaceDN w:val="0"/>
      <w:jc w:val="both"/>
    </w:pPr>
    <w:rPr>
      <w:noProof/>
      <w:color w:val="000000"/>
      <w:lang w:val="en-US" w:eastAsia="cs-CZ"/>
    </w:rPr>
  </w:style>
  <w:style w:type="paragraph" w:customStyle="1" w:styleId="NADPIS0">
    <w:name w:val="NADPIS"/>
    <w:uiPriority w:val="99"/>
    <w:rsid w:val="00D2006C"/>
    <w:pPr>
      <w:widowControl w:val="0"/>
      <w:autoSpaceDE w:val="0"/>
      <w:autoSpaceDN w:val="0"/>
      <w:spacing w:before="40" w:after="40"/>
      <w:jc w:val="center"/>
    </w:pPr>
    <w:rPr>
      <w:b/>
      <w:bCs/>
      <w:noProof/>
      <w:color w:val="000000"/>
      <w:lang w:val="en-US" w:eastAsia="cs-CZ"/>
    </w:rPr>
  </w:style>
  <w:style w:type="paragraph" w:customStyle="1" w:styleId="ODRAZ">
    <w:name w:val="ODRAZ"/>
    <w:basedOn w:val="Normlny"/>
    <w:uiPriority w:val="99"/>
    <w:rsid w:val="00D2006C"/>
    <w:pPr>
      <w:tabs>
        <w:tab w:val="left" w:pos="454"/>
      </w:tabs>
      <w:autoSpaceDE w:val="0"/>
      <w:autoSpaceDN w:val="0"/>
      <w:ind w:left="454" w:hanging="454"/>
      <w:jc w:val="both"/>
    </w:pPr>
    <w:rPr>
      <w:sz w:val="20"/>
      <w:szCs w:val="20"/>
      <w:lang w:eastAsia="cs-CZ"/>
    </w:rPr>
  </w:style>
  <w:style w:type="paragraph" w:styleId="Normlnywebov">
    <w:name w:val="Normal (Web)"/>
    <w:basedOn w:val="Normlny"/>
    <w:uiPriority w:val="99"/>
    <w:unhideWhenUsed/>
    <w:qFormat/>
    <w:rsid w:val="00D2006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02516">
      <w:bodyDiv w:val="1"/>
      <w:marLeft w:val="0"/>
      <w:marRight w:val="0"/>
      <w:marTop w:val="0"/>
      <w:marBottom w:val="0"/>
      <w:divBdr>
        <w:top w:val="none" w:sz="0" w:space="0" w:color="auto"/>
        <w:left w:val="none" w:sz="0" w:space="0" w:color="auto"/>
        <w:bottom w:val="none" w:sz="0" w:space="0" w:color="auto"/>
        <w:right w:val="none" w:sz="0" w:space="0" w:color="auto"/>
      </w:divBdr>
    </w:div>
    <w:div w:id="558175613">
      <w:bodyDiv w:val="1"/>
      <w:marLeft w:val="0"/>
      <w:marRight w:val="0"/>
      <w:marTop w:val="0"/>
      <w:marBottom w:val="0"/>
      <w:divBdr>
        <w:top w:val="none" w:sz="0" w:space="0" w:color="auto"/>
        <w:left w:val="none" w:sz="0" w:space="0" w:color="auto"/>
        <w:bottom w:val="none" w:sz="0" w:space="0" w:color="auto"/>
        <w:right w:val="none" w:sz="0" w:space="0" w:color="auto"/>
      </w:divBdr>
    </w:div>
    <w:div w:id="853155026">
      <w:bodyDiv w:val="1"/>
      <w:marLeft w:val="0"/>
      <w:marRight w:val="0"/>
      <w:marTop w:val="0"/>
      <w:marBottom w:val="0"/>
      <w:divBdr>
        <w:top w:val="none" w:sz="0" w:space="0" w:color="auto"/>
        <w:left w:val="none" w:sz="0" w:space="0" w:color="auto"/>
        <w:bottom w:val="none" w:sz="0" w:space="0" w:color="auto"/>
        <w:right w:val="none" w:sz="0" w:space="0" w:color="auto"/>
      </w:divBdr>
    </w:div>
    <w:div w:id="1068722452">
      <w:bodyDiv w:val="1"/>
      <w:marLeft w:val="0"/>
      <w:marRight w:val="0"/>
      <w:marTop w:val="0"/>
      <w:marBottom w:val="0"/>
      <w:divBdr>
        <w:top w:val="none" w:sz="0" w:space="0" w:color="auto"/>
        <w:left w:val="none" w:sz="0" w:space="0" w:color="auto"/>
        <w:bottom w:val="none" w:sz="0" w:space="0" w:color="auto"/>
        <w:right w:val="none" w:sz="0" w:space="0" w:color="auto"/>
      </w:divBdr>
      <w:divsChild>
        <w:div w:id="1141775891">
          <w:marLeft w:val="0"/>
          <w:marRight w:val="0"/>
          <w:marTop w:val="0"/>
          <w:marBottom w:val="0"/>
          <w:divBdr>
            <w:top w:val="none" w:sz="0" w:space="0" w:color="auto"/>
            <w:left w:val="none" w:sz="0" w:space="0" w:color="auto"/>
            <w:bottom w:val="none" w:sz="0" w:space="0" w:color="auto"/>
            <w:right w:val="none" w:sz="0" w:space="0" w:color="auto"/>
          </w:divBdr>
          <w:divsChild>
            <w:div w:id="1123696813">
              <w:marLeft w:val="0"/>
              <w:marRight w:val="0"/>
              <w:marTop w:val="0"/>
              <w:marBottom w:val="0"/>
              <w:divBdr>
                <w:top w:val="none" w:sz="0" w:space="0" w:color="auto"/>
                <w:left w:val="none" w:sz="0" w:space="0" w:color="auto"/>
                <w:bottom w:val="none" w:sz="0" w:space="0" w:color="auto"/>
                <w:right w:val="none" w:sz="0" w:space="0" w:color="auto"/>
              </w:divBdr>
              <w:divsChild>
                <w:div w:id="1820339688">
                  <w:marLeft w:val="0"/>
                  <w:marRight w:val="0"/>
                  <w:marTop w:val="0"/>
                  <w:marBottom w:val="0"/>
                  <w:divBdr>
                    <w:top w:val="none" w:sz="0" w:space="0" w:color="auto"/>
                    <w:left w:val="none" w:sz="0" w:space="0" w:color="auto"/>
                    <w:bottom w:val="none" w:sz="0" w:space="0" w:color="auto"/>
                    <w:right w:val="none" w:sz="0" w:space="0" w:color="auto"/>
                  </w:divBdr>
                  <w:divsChild>
                    <w:div w:id="60371611">
                      <w:marLeft w:val="0"/>
                      <w:marRight w:val="0"/>
                      <w:marTop w:val="0"/>
                      <w:marBottom w:val="0"/>
                      <w:divBdr>
                        <w:top w:val="none" w:sz="0" w:space="0" w:color="auto"/>
                        <w:left w:val="none" w:sz="0" w:space="0" w:color="auto"/>
                        <w:bottom w:val="none" w:sz="0" w:space="0" w:color="auto"/>
                        <w:right w:val="none" w:sz="0" w:space="0" w:color="auto"/>
                      </w:divBdr>
                      <w:divsChild>
                        <w:div w:id="111676320">
                          <w:marLeft w:val="0"/>
                          <w:marRight w:val="0"/>
                          <w:marTop w:val="0"/>
                          <w:marBottom w:val="0"/>
                          <w:divBdr>
                            <w:top w:val="none" w:sz="0" w:space="0" w:color="auto"/>
                            <w:left w:val="none" w:sz="0" w:space="0" w:color="auto"/>
                            <w:bottom w:val="none" w:sz="0" w:space="0" w:color="auto"/>
                            <w:right w:val="none" w:sz="0" w:space="0" w:color="auto"/>
                          </w:divBdr>
                        </w:div>
                        <w:div w:id="390428650">
                          <w:marLeft w:val="0"/>
                          <w:marRight w:val="0"/>
                          <w:marTop w:val="0"/>
                          <w:marBottom w:val="0"/>
                          <w:divBdr>
                            <w:top w:val="none" w:sz="0" w:space="0" w:color="auto"/>
                            <w:left w:val="none" w:sz="0" w:space="0" w:color="auto"/>
                            <w:bottom w:val="none" w:sz="0" w:space="0" w:color="auto"/>
                            <w:right w:val="none" w:sz="0" w:space="0" w:color="auto"/>
                          </w:divBdr>
                        </w:div>
                        <w:div w:id="1127310053">
                          <w:marLeft w:val="0"/>
                          <w:marRight w:val="0"/>
                          <w:marTop w:val="0"/>
                          <w:marBottom w:val="0"/>
                          <w:divBdr>
                            <w:top w:val="none" w:sz="0" w:space="0" w:color="auto"/>
                            <w:left w:val="none" w:sz="0" w:space="0" w:color="auto"/>
                            <w:bottom w:val="none" w:sz="0" w:space="0" w:color="auto"/>
                            <w:right w:val="none" w:sz="0" w:space="0" w:color="auto"/>
                          </w:divBdr>
                        </w:div>
                        <w:div w:id="1250776760">
                          <w:marLeft w:val="0"/>
                          <w:marRight w:val="0"/>
                          <w:marTop w:val="0"/>
                          <w:marBottom w:val="0"/>
                          <w:divBdr>
                            <w:top w:val="none" w:sz="0" w:space="0" w:color="auto"/>
                            <w:left w:val="none" w:sz="0" w:space="0" w:color="auto"/>
                            <w:bottom w:val="none" w:sz="0" w:space="0" w:color="auto"/>
                            <w:right w:val="none" w:sz="0" w:space="0" w:color="auto"/>
                          </w:divBdr>
                        </w:div>
                        <w:div w:id="1457261014">
                          <w:marLeft w:val="0"/>
                          <w:marRight w:val="0"/>
                          <w:marTop w:val="0"/>
                          <w:marBottom w:val="0"/>
                          <w:divBdr>
                            <w:top w:val="none" w:sz="0" w:space="0" w:color="auto"/>
                            <w:left w:val="none" w:sz="0" w:space="0" w:color="auto"/>
                            <w:bottom w:val="none" w:sz="0" w:space="0" w:color="auto"/>
                            <w:right w:val="none" w:sz="0" w:space="0" w:color="auto"/>
                          </w:divBdr>
                        </w:div>
                        <w:div w:id="1610352790">
                          <w:marLeft w:val="0"/>
                          <w:marRight w:val="0"/>
                          <w:marTop w:val="0"/>
                          <w:marBottom w:val="0"/>
                          <w:divBdr>
                            <w:top w:val="none" w:sz="0" w:space="0" w:color="auto"/>
                            <w:left w:val="none" w:sz="0" w:space="0" w:color="auto"/>
                            <w:bottom w:val="none" w:sz="0" w:space="0" w:color="auto"/>
                            <w:right w:val="none" w:sz="0" w:space="0" w:color="auto"/>
                          </w:divBdr>
                        </w:div>
                        <w:div w:id="1749031689">
                          <w:marLeft w:val="0"/>
                          <w:marRight w:val="0"/>
                          <w:marTop w:val="0"/>
                          <w:marBottom w:val="0"/>
                          <w:divBdr>
                            <w:top w:val="none" w:sz="0" w:space="0" w:color="auto"/>
                            <w:left w:val="none" w:sz="0" w:space="0" w:color="auto"/>
                            <w:bottom w:val="none" w:sz="0" w:space="0" w:color="auto"/>
                            <w:right w:val="none" w:sz="0" w:space="0" w:color="auto"/>
                          </w:divBdr>
                        </w:div>
                        <w:div w:id="181240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94247">
      <w:bodyDiv w:val="1"/>
      <w:marLeft w:val="0"/>
      <w:marRight w:val="0"/>
      <w:marTop w:val="0"/>
      <w:marBottom w:val="0"/>
      <w:divBdr>
        <w:top w:val="none" w:sz="0" w:space="0" w:color="auto"/>
        <w:left w:val="none" w:sz="0" w:space="0" w:color="auto"/>
        <w:bottom w:val="none" w:sz="0" w:space="0" w:color="auto"/>
        <w:right w:val="none" w:sz="0" w:space="0" w:color="auto"/>
      </w:divBdr>
      <w:divsChild>
        <w:div w:id="348870958">
          <w:marLeft w:val="0"/>
          <w:marRight w:val="0"/>
          <w:marTop w:val="0"/>
          <w:marBottom w:val="0"/>
          <w:divBdr>
            <w:top w:val="none" w:sz="0" w:space="0" w:color="auto"/>
            <w:left w:val="none" w:sz="0" w:space="0" w:color="auto"/>
            <w:bottom w:val="none" w:sz="0" w:space="0" w:color="auto"/>
            <w:right w:val="none" w:sz="0" w:space="0" w:color="auto"/>
          </w:divBdr>
          <w:divsChild>
            <w:div w:id="657421387">
              <w:marLeft w:val="0"/>
              <w:marRight w:val="0"/>
              <w:marTop w:val="0"/>
              <w:marBottom w:val="0"/>
              <w:divBdr>
                <w:top w:val="none" w:sz="0" w:space="0" w:color="auto"/>
                <w:left w:val="none" w:sz="0" w:space="0" w:color="auto"/>
                <w:bottom w:val="none" w:sz="0" w:space="0" w:color="auto"/>
                <w:right w:val="none" w:sz="0" w:space="0" w:color="auto"/>
              </w:divBdr>
              <w:divsChild>
                <w:div w:id="71704686">
                  <w:marLeft w:val="0"/>
                  <w:marRight w:val="0"/>
                  <w:marTop w:val="0"/>
                  <w:marBottom w:val="0"/>
                  <w:divBdr>
                    <w:top w:val="none" w:sz="0" w:space="0" w:color="auto"/>
                    <w:left w:val="none" w:sz="0" w:space="0" w:color="auto"/>
                    <w:bottom w:val="none" w:sz="0" w:space="0" w:color="auto"/>
                    <w:right w:val="none" w:sz="0" w:space="0" w:color="auto"/>
                  </w:divBdr>
                  <w:divsChild>
                    <w:div w:id="485823499">
                      <w:marLeft w:val="0"/>
                      <w:marRight w:val="0"/>
                      <w:marTop w:val="0"/>
                      <w:marBottom w:val="0"/>
                      <w:divBdr>
                        <w:top w:val="none" w:sz="0" w:space="0" w:color="auto"/>
                        <w:left w:val="none" w:sz="0" w:space="0" w:color="auto"/>
                        <w:bottom w:val="none" w:sz="0" w:space="0" w:color="auto"/>
                        <w:right w:val="none" w:sz="0" w:space="0" w:color="auto"/>
                      </w:divBdr>
                      <w:divsChild>
                        <w:div w:id="275139968">
                          <w:marLeft w:val="0"/>
                          <w:marRight w:val="0"/>
                          <w:marTop w:val="0"/>
                          <w:marBottom w:val="0"/>
                          <w:divBdr>
                            <w:top w:val="none" w:sz="0" w:space="0" w:color="auto"/>
                            <w:left w:val="none" w:sz="0" w:space="0" w:color="auto"/>
                            <w:bottom w:val="none" w:sz="0" w:space="0" w:color="auto"/>
                            <w:right w:val="none" w:sz="0" w:space="0" w:color="auto"/>
                          </w:divBdr>
                        </w:div>
                        <w:div w:id="296297343">
                          <w:marLeft w:val="0"/>
                          <w:marRight w:val="0"/>
                          <w:marTop w:val="0"/>
                          <w:marBottom w:val="0"/>
                          <w:divBdr>
                            <w:top w:val="none" w:sz="0" w:space="0" w:color="auto"/>
                            <w:left w:val="none" w:sz="0" w:space="0" w:color="auto"/>
                            <w:bottom w:val="none" w:sz="0" w:space="0" w:color="auto"/>
                            <w:right w:val="none" w:sz="0" w:space="0" w:color="auto"/>
                          </w:divBdr>
                        </w:div>
                        <w:div w:id="402264948">
                          <w:marLeft w:val="0"/>
                          <w:marRight w:val="0"/>
                          <w:marTop w:val="0"/>
                          <w:marBottom w:val="0"/>
                          <w:divBdr>
                            <w:top w:val="none" w:sz="0" w:space="0" w:color="auto"/>
                            <w:left w:val="none" w:sz="0" w:space="0" w:color="auto"/>
                            <w:bottom w:val="none" w:sz="0" w:space="0" w:color="auto"/>
                            <w:right w:val="none" w:sz="0" w:space="0" w:color="auto"/>
                          </w:divBdr>
                        </w:div>
                        <w:div w:id="900753149">
                          <w:marLeft w:val="0"/>
                          <w:marRight w:val="0"/>
                          <w:marTop w:val="0"/>
                          <w:marBottom w:val="0"/>
                          <w:divBdr>
                            <w:top w:val="none" w:sz="0" w:space="0" w:color="auto"/>
                            <w:left w:val="none" w:sz="0" w:space="0" w:color="auto"/>
                            <w:bottom w:val="none" w:sz="0" w:space="0" w:color="auto"/>
                            <w:right w:val="none" w:sz="0" w:space="0" w:color="auto"/>
                          </w:divBdr>
                        </w:div>
                        <w:div w:id="1087188858">
                          <w:marLeft w:val="0"/>
                          <w:marRight w:val="0"/>
                          <w:marTop w:val="0"/>
                          <w:marBottom w:val="0"/>
                          <w:divBdr>
                            <w:top w:val="none" w:sz="0" w:space="0" w:color="auto"/>
                            <w:left w:val="none" w:sz="0" w:space="0" w:color="auto"/>
                            <w:bottom w:val="none" w:sz="0" w:space="0" w:color="auto"/>
                            <w:right w:val="none" w:sz="0" w:space="0" w:color="auto"/>
                          </w:divBdr>
                        </w:div>
                        <w:div w:id="1165441397">
                          <w:marLeft w:val="0"/>
                          <w:marRight w:val="0"/>
                          <w:marTop w:val="0"/>
                          <w:marBottom w:val="0"/>
                          <w:divBdr>
                            <w:top w:val="none" w:sz="0" w:space="0" w:color="auto"/>
                            <w:left w:val="none" w:sz="0" w:space="0" w:color="auto"/>
                            <w:bottom w:val="none" w:sz="0" w:space="0" w:color="auto"/>
                            <w:right w:val="none" w:sz="0" w:space="0" w:color="auto"/>
                          </w:divBdr>
                        </w:div>
                        <w:div w:id="1495100424">
                          <w:marLeft w:val="0"/>
                          <w:marRight w:val="0"/>
                          <w:marTop w:val="0"/>
                          <w:marBottom w:val="0"/>
                          <w:divBdr>
                            <w:top w:val="none" w:sz="0" w:space="0" w:color="auto"/>
                            <w:left w:val="none" w:sz="0" w:space="0" w:color="auto"/>
                            <w:bottom w:val="none" w:sz="0" w:space="0" w:color="auto"/>
                            <w:right w:val="none" w:sz="0" w:space="0" w:color="auto"/>
                          </w:divBdr>
                        </w:div>
                        <w:div w:id="16472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066456">
      <w:bodyDiv w:val="1"/>
      <w:marLeft w:val="0"/>
      <w:marRight w:val="0"/>
      <w:marTop w:val="0"/>
      <w:marBottom w:val="0"/>
      <w:divBdr>
        <w:top w:val="none" w:sz="0" w:space="0" w:color="auto"/>
        <w:left w:val="none" w:sz="0" w:space="0" w:color="auto"/>
        <w:bottom w:val="none" w:sz="0" w:space="0" w:color="auto"/>
        <w:right w:val="none" w:sz="0" w:space="0" w:color="auto"/>
      </w:divBdr>
    </w:div>
    <w:div w:id="1733695308">
      <w:bodyDiv w:val="1"/>
      <w:marLeft w:val="0"/>
      <w:marRight w:val="0"/>
      <w:marTop w:val="0"/>
      <w:marBottom w:val="0"/>
      <w:divBdr>
        <w:top w:val="none" w:sz="0" w:space="0" w:color="auto"/>
        <w:left w:val="none" w:sz="0" w:space="0" w:color="auto"/>
        <w:bottom w:val="none" w:sz="0" w:space="0" w:color="auto"/>
        <w:right w:val="none" w:sz="0" w:space="0" w:color="auto"/>
      </w:divBdr>
    </w:div>
    <w:div w:id="1803041141">
      <w:bodyDiv w:val="1"/>
      <w:marLeft w:val="0"/>
      <w:marRight w:val="0"/>
      <w:marTop w:val="0"/>
      <w:marBottom w:val="0"/>
      <w:divBdr>
        <w:top w:val="none" w:sz="0" w:space="0" w:color="auto"/>
        <w:left w:val="none" w:sz="0" w:space="0" w:color="auto"/>
        <w:bottom w:val="none" w:sz="0" w:space="0" w:color="auto"/>
        <w:right w:val="none" w:sz="0" w:space="0" w:color="auto"/>
      </w:divBdr>
    </w:div>
    <w:div w:id="205438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fako@tofako.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vo.gov.sk/extdoc/1445/JED-prirucka_ESP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vo.gov.sk/vestnik-a-zoznam-registrov/zoznam-podnikatelov-a-suvisiace-registre/register-osob-so-zakazom-490.html"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419C2-0251-4804-86FC-0BA65117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6302</TotalTime>
  <Pages>18</Pages>
  <Words>5607</Words>
  <Characters>31960</Characters>
  <Application>Microsoft Office Word</Application>
  <DocSecurity>0</DocSecurity>
  <Lines>266</Lines>
  <Paragraphs>74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Hewlett-Packard</Company>
  <LinksUpToDate>false</LinksUpToDate>
  <CharactersWithSpaces>37493</CharactersWithSpaces>
  <SharedDoc>false</SharedDoc>
  <HLinks>
    <vt:vector size="6" baseType="variant">
      <vt:variant>
        <vt:i4>7733335</vt:i4>
      </vt:variant>
      <vt:variant>
        <vt:i4>0</vt:i4>
      </vt:variant>
      <vt:variant>
        <vt:i4>0</vt:i4>
      </vt:variant>
      <vt:variant>
        <vt:i4>5</vt:i4>
      </vt:variant>
      <vt:variant>
        <vt:lpwstr>http://www.uvo.gov.sk/extdoc/1445/JED-prirucka_ESPD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creator>Lazar Consulting</dc:creator>
  <cp:lastModifiedBy>Stano Rízek</cp:lastModifiedBy>
  <cp:revision>34</cp:revision>
  <cp:lastPrinted>2021-03-18T08:01:00Z</cp:lastPrinted>
  <dcterms:created xsi:type="dcterms:W3CDTF">2022-11-22T12:28:00Z</dcterms:created>
  <dcterms:modified xsi:type="dcterms:W3CDTF">2024-05-30T06:49:00Z</dcterms:modified>
</cp:coreProperties>
</file>