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5D28A" w14:textId="4904B7EC" w:rsidR="006607C5" w:rsidRPr="000F5243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kern w:val="0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14:ligatures w14:val="none"/>
        </w:rPr>
        <w:t xml:space="preserve">Príloha č. 1 – </w:t>
      </w:r>
      <w:r w:rsidRPr="006537A1">
        <w:rPr>
          <w:rFonts w:ascii="Garamond" w:eastAsia="Times New Roman" w:hAnsi="Garamond" w:cs="Calibri"/>
          <w:kern w:val="0"/>
          <w14:ligatures w14:val="none"/>
        </w:rPr>
        <w:t>Opis predmetu zákazky, tejto Výzvy</w:t>
      </w:r>
      <w:r w:rsidRPr="006537A1">
        <w:rPr>
          <w:rFonts w:ascii="Garamond" w:eastAsia="Times New Roman" w:hAnsi="Garamond" w:cs="Calibri"/>
          <w:b/>
          <w:kern w:val="0"/>
          <w14:ligatures w14:val="none"/>
        </w:rPr>
        <w:tab/>
      </w:r>
    </w:p>
    <w:p w14:paraId="6A5F16CF" w14:textId="77777777" w:rsidR="006537A1" w:rsidRDefault="006537A1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454A9CD9" w14:textId="7C5BD749" w:rsidR="006607C5" w:rsidRDefault="006607C5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14:ligatures w14:val="none"/>
        </w:rPr>
        <w:t xml:space="preserve">Opis predmetu zákazky  </w:t>
      </w:r>
    </w:p>
    <w:p w14:paraId="0D5512D8" w14:textId="77777777" w:rsidR="00116953" w:rsidRPr="006537A1" w:rsidRDefault="00116953" w:rsidP="006607C5">
      <w:pPr>
        <w:spacing w:after="0" w:line="240" w:lineRule="auto"/>
        <w:jc w:val="both"/>
        <w:rPr>
          <w:rFonts w:ascii="Garamond" w:eastAsia="Times New Roman" w:hAnsi="Garamond" w:cs="Calibri"/>
          <w:b/>
          <w:kern w:val="0"/>
          <w14:ligatures w14:val="none"/>
        </w:rPr>
      </w:pPr>
    </w:p>
    <w:p w14:paraId="6A0A3109" w14:textId="2D79F890" w:rsidR="00CA2208" w:rsidRPr="000F5243" w:rsidRDefault="00CA2208" w:rsidP="002F460E">
      <w:pPr>
        <w:pStyle w:val="Default"/>
        <w:jc w:val="center"/>
        <w:rPr>
          <w:rFonts w:ascii="Garamond" w:hAnsi="Garamond" w:cs="Calibri"/>
          <w:color w:val="auto"/>
          <w:sz w:val="18"/>
          <w:szCs w:val="18"/>
        </w:rPr>
      </w:pPr>
      <w:r w:rsidRPr="000F5243">
        <w:rPr>
          <w:rFonts w:ascii="Garamond" w:hAnsi="Garamond" w:cs="Calibri"/>
          <w:color w:val="auto"/>
          <w:sz w:val="18"/>
          <w:szCs w:val="18"/>
        </w:rPr>
        <w:t>„</w:t>
      </w:r>
      <w:r w:rsidR="002F460E" w:rsidRPr="002F460E">
        <w:rPr>
          <w:rFonts w:ascii="Garamond" w:hAnsi="Garamond"/>
          <w:sz w:val="20"/>
          <w:szCs w:val="20"/>
        </w:rPr>
        <w:t>Vodík pre autobusy</w:t>
      </w:r>
      <w:r w:rsidR="002F460E">
        <w:rPr>
          <w:rFonts w:ascii="Garamond" w:hAnsi="Garamond" w:cs="Calibri"/>
          <w:color w:val="auto"/>
          <w:sz w:val="18"/>
          <w:szCs w:val="18"/>
        </w:rPr>
        <w:t xml:space="preserve"> </w:t>
      </w:r>
      <w:r w:rsidR="00903DAB">
        <w:rPr>
          <w:rFonts w:ascii="Garamond" w:hAnsi="Garamond" w:cs="Calibri"/>
          <w:color w:val="auto"/>
          <w:sz w:val="18"/>
          <w:szCs w:val="18"/>
        </w:rPr>
        <w:t xml:space="preserve"> MHD </w:t>
      </w:r>
      <w:r w:rsidR="000F5243" w:rsidRPr="000F5243">
        <w:rPr>
          <w:rFonts w:ascii="Garamond" w:hAnsi="Garamond" w:cs="Calibri"/>
          <w:color w:val="auto"/>
          <w:sz w:val="18"/>
          <w:szCs w:val="18"/>
        </w:rPr>
        <w:t>CP 20/2024</w:t>
      </w:r>
      <w:r w:rsidRPr="000F5243">
        <w:rPr>
          <w:rFonts w:ascii="Garamond" w:hAnsi="Garamond" w:cs="Calibri"/>
          <w:color w:val="auto"/>
          <w:sz w:val="18"/>
          <w:szCs w:val="18"/>
        </w:rPr>
        <w:t>“</w:t>
      </w:r>
    </w:p>
    <w:p w14:paraId="175BF9E6" w14:textId="77777777" w:rsidR="006607C5" w:rsidRDefault="006607C5" w:rsidP="006607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7E46C761" w14:textId="77777777" w:rsidR="006537A1" w:rsidRPr="00847682" w:rsidRDefault="006537A1" w:rsidP="006607C5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E830448" w14:textId="59345DF0" w:rsidR="00116953" w:rsidRDefault="006607C5" w:rsidP="000F5243">
      <w:pPr>
        <w:jc w:val="center"/>
        <w:rPr>
          <w:rFonts w:ascii="Garamond" w:eastAsia="Times New Roman" w:hAnsi="Garamond" w:cs="Calibri"/>
          <w:b/>
          <w:kern w:val="0"/>
          <w:sz w:val="24"/>
          <w:szCs w:val="24"/>
          <w14:ligatures w14:val="none"/>
        </w:rPr>
      </w:pPr>
      <w:r w:rsidRPr="006537A1">
        <w:rPr>
          <w:rFonts w:ascii="Garamond" w:eastAsia="Times New Roman" w:hAnsi="Garamond" w:cs="Calibri"/>
          <w:b/>
          <w:kern w:val="0"/>
          <w:sz w:val="24"/>
          <w:szCs w:val="24"/>
          <w14:ligatures w14:val="none"/>
        </w:rPr>
        <w:t>ŠPECIFIKÁCIA SLUŽIEB</w:t>
      </w:r>
    </w:p>
    <w:p w14:paraId="11053F1F" w14:textId="77777777" w:rsidR="00340478" w:rsidRPr="00AE1D1D" w:rsidRDefault="00116953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ascii="Garamond" w:hAnsi="Garamond"/>
          <w:bCs/>
          <w:i/>
        </w:rPr>
        <w:t xml:space="preserve">       </w:t>
      </w:r>
      <w:r w:rsidR="00340478" w:rsidRPr="00AE1D1D">
        <w:rPr>
          <w:rFonts w:cstheme="minorHAnsi"/>
          <w:sz w:val="20"/>
          <w:szCs w:val="20"/>
        </w:rPr>
        <w:t xml:space="preserve">Predmetom cenového prieskumu je dodanie vodíka spĺňajúceho parametre pre plnenie autobusov MHD za účelom ich prevádzky v jazdných podmienkach mesta Bratislava s cieľom zvyšovania vodíkovej mobility a podpory vodíkovej infraštruktúry. </w:t>
      </w:r>
    </w:p>
    <w:p w14:paraId="115334D9" w14:textId="77777777" w:rsidR="00340478" w:rsidRPr="00AE1D1D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01F1F3B" w14:textId="77777777" w:rsidR="00340478" w:rsidRPr="00AE1D1D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1D1D">
        <w:rPr>
          <w:rFonts w:cstheme="minorHAnsi"/>
          <w:sz w:val="20"/>
          <w:szCs w:val="20"/>
        </w:rPr>
        <w:t>Dopravný podnik potrebuje zabezpečiť plnenie vodíkom pre 4ks vodíkových autobusov, ktorých základné parametre so špecifikáciou vodíka, vodíkových nádrží a ich parametrov</w:t>
      </w:r>
      <w:r>
        <w:rPr>
          <w:rFonts w:cstheme="minorHAnsi"/>
          <w:sz w:val="20"/>
          <w:szCs w:val="20"/>
        </w:rPr>
        <w:t xml:space="preserve"> podľa požiadaviek výrobcu autobusov</w:t>
      </w:r>
      <w:r w:rsidRPr="00AE1D1D">
        <w:rPr>
          <w:rFonts w:cstheme="minorHAnsi"/>
          <w:sz w:val="20"/>
          <w:szCs w:val="20"/>
        </w:rPr>
        <w:t xml:space="preserve"> sú: </w:t>
      </w:r>
    </w:p>
    <w:p w14:paraId="04FDEF55" w14:textId="77777777" w:rsidR="00340478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CD33BA4" w14:textId="77777777" w:rsidR="00340478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8254D">
        <w:rPr>
          <w:noProof/>
        </w:rPr>
        <w:drawing>
          <wp:inline distT="0" distB="0" distL="0" distR="0" wp14:anchorId="3B73BCB6" wp14:editId="621B564D">
            <wp:extent cx="5760720" cy="1823720"/>
            <wp:effectExtent l="0" t="0" r="0" b="5080"/>
            <wp:docPr id="115225154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3B90C" w14:textId="77777777" w:rsidR="00340478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9FF0396" w14:textId="77777777" w:rsidR="00340478" w:rsidRPr="00AE1D1D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1D1D">
        <w:rPr>
          <w:rFonts w:cstheme="minorHAnsi"/>
          <w:sz w:val="20"/>
          <w:szCs w:val="20"/>
        </w:rPr>
        <w:t xml:space="preserve">Prevádzkové údaje: </w:t>
      </w:r>
    </w:p>
    <w:p w14:paraId="67395FA4" w14:textId="77777777" w:rsidR="00340478" w:rsidRPr="00532479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46AFF">
        <w:rPr>
          <w:noProof/>
        </w:rPr>
        <w:drawing>
          <wp:inline distT="0" distB="0" distL="0" distR="0" wp14:anchorId="4DCAAD0D" wp14:editId="735DA6D5">
            <wp:extent cx="5759450" cy="1325880"/>
            <wp:effectExtent l="0" t="0" r="0" b="7620"/>
            <wp:docPr id="80317658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01BA" w14:textId="77777777" w:rsidR="00340478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AA0CAB" w14:textId="77777777" w:rsidR="00340478" w:rsidRPr="00AE1D1D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1D1D">
        <w:rPr>
          <w:rFonts w:cstheme="minorHAnsi"/>
          <w:sz w:val="20"/>
          <w:szCs w:val="20"/>
        </w:rPr>
        <w:t xml:space="preserve">Možnosti plnenia autobusov: </w:t>
      </w:r>
    </w:p>
    <w:p w14:paraId="26B4DCA1" w14:textId="77777777" w:rsidR="00340478" w:rsidRPr="00AE1D1D" w:rsidRDefault="00340478" w:rsidP="00340478">
      <w:pPr>
        <w:pStyle w:val="Odsekzoznamu"/>
        <w:numPr>
          <w:ilvl w:val="0"/>
          <w:numId w:val="26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AE1D1D">
        <w:rPr>
          <w:rFonts w:eastAsia="Times New Roman"/>
          <w:sz w:val="20"/>
          <w:szCs w:val="20"/>
        </w:rPr>
        <w:t>po skončení dennej prevádzky v čase 20:00 – 4:00 h, t. j. disponibilná doba plnenia 8 hodín alebo</w:t>
      </w:r>
    </w:p>
    <w:p w14:paraId="0380E488" w14:textId="77777777" w:rsidR="00340478" w:rsidRPr="00AE1D1D" w:rsidRDefault="00340478" w:rsidP="00340478">
      <w:pPr>
        <w:pStyle w:val="Odsekzoznamu"/>
        <w:numPr>
          <w:ilvl w:val="0"/>
          <w:numId w:val="26"/>
        </w:numPr>
        <w:spacing w:after="0" w:line="240" w:lineRule="auto"/>
        <w:contextualSpacing w:val="0"/>
        <w:rPr>
          <w:rFonts w:eastAsia="Times New Roman"/>
          <w:sz w:val="20"/>
          <w:szCs w:val="20"/>
        </w:rPr>
      </w:pPr>
      <w:r w:rsidRPr="00AE1D1D">
        <w:rPr>
          <w:rFonts w:eastAsia="Times New Roman"/>
          <w:sz w:val="20"/>
          <w:szCs w:val="20"/>
        </w:rPr>
        <w:t>počas delenej zmeny v čase približne 9:00 – 12:00 h, t. j. disponibilná doba plnenia 3 hodiny</w:t>
      </w:r>
    </w:p>
    <w:p w14:paraId="02CBF94C" w14:textId="77777777" w:rsidR="00340478" w:rsidRPr="00AE1D1D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277B73" w14:textId="77777777" w:rsidR="00340478" w:rsidRPr="00AE1D1D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1D1D">
        <w:rPr>
          <w:rFonts w:cstheme="minorHAnsi"/>
          <w:sz w:val="20"/>
          <w:szCs w:val="20"/>
        </w:rPr>
        <w:t xml:space="preserve">Požiadavky na </w:t>
      </w:r>
      <w:r>
        <w:rPr>
          <w:rFonts w:cstheme="minorHAnsi"/>
          <w:sz w:val="20"/>
          <w:szCs w:val="20"/>
        </w:rPr>
        <w:t>plnenie</w:t>
      </w:r>
      <w:r w:rsidRPr="00AE1D1D">
        <w:rPr>
          <w:rFonts w:cstheme="minorHAnsi"/>
          <w:sz w:val="20"/>
          <w:szCs w:val="20"/>
        </w:rPr>
        <w:t xml:space="preserve">: </w:t>
      </w:r>
    </w:p>
    <w:p w14:paraId="13B7D661" w14:textId="77777777" w:rsidR="00340478" w:rsidRDefault="00340478" w:rsidP="00340478">
      <w:pPr>
        <w:pStyle w:val="Odsekzoznamu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15CFB">
        <w:rPr>
          <w:rFonts w:cstheme="minorHAnsi"/>
          <w:sz w:val="20"/>
          <w:szCs w:val="20"/>
        </w:rPr>
        <w:t>dopravný podnik požaduje zabezpečiť plnenie vodíkových autobusov, resp. využívanie vodíkovej čerpacej stanice pre plnenie 4 ks autobusov na dohodnuté obdobie podľa potreby prevádzky autobusov</w:t>
      </w:r>
    </w:p>
    <w:p w14:paraId="0EA80B6D" w14:textId="77777777" w:rsidR="00340478" w:rsidRPr="00B15CFB" w:rsidRDefault="00340478" w:rsidP="00340478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B0BF2E" w14:textId="5510BC9D" w:rsidR="00340478" w:rsidRPr="00AE1D1D" w:rsidRDefault="00340478" w:rsidP="003404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1D1D">
        <w:rPr>
          <w:rFonts w:cstheme="minorHAnsi"/>
          <w:sz w:val="20"/>
          <w:szCs w:val="20"/>
        </w:rPr>
        <w:t xml:space="preserve">Uchádzač v ponuke predloží návrh riešenia plnenia vodíkových autobusov a v ponuke uvedie cenu za dodanie vodíka vrátane všetkých nákladov. Podmienku účastí spĺňa aj uchádzač, ktorý predloží ponuku zabezpečenie plnenia vodíkových autobusov aj mimo priestorov DPB, v okruhu max. 10 km od miesta: Depo Jurajov dvor, Bratislava. </w:t>
      </w:r>
    </w:p>
    <w:p w14:paraId="03763DB6" w14:textId="7E20B1BE" w:rsidR="0080691B" w:rsidRPr="000F5243" w:rsidRDefault="00340478" w:rsidP="000F52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AE1D1D">
        <w:rPr>
          <w:rFonts w:cstheme="minorHAnsi"/>
          <w:sz w:val="20"/>
          <w:szCs w:val="20"/>
        </w:rPr>
        <w:t xml:space="preserve">Uchádzač vo svojej ponuke predloží technický list/resp. špecifikáciu ponúkaného vodíka, preukázateľnú triedu čistoty a kvality vodíka v súlade s uvedenou normou SAE J2719 a ďalšími normami, ktoré uvádza výrobca vozidla; popíše a uvedie jeho zloženie, zdroj energie, z ktorého je vyrábaný za podmienky, že ponúkaný vodík bude aj predmetom dodania podľa zmluvne dohodnutých podmienok.  </w:t>
      </w:r>
    </w:p>
    <w:sectPr w:rsidR="0080691B" w:rsidRPr="000F5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788"/>
    <w:multiLevelType w:val="hybridMultilevel"/>
    <w:tmpl w:val="21DC5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3C3E"/>
    <w:multiLevelType w:val="hybridMultilevel"/>
    <w:tmpl w:val="0AB649CE"/>
    <w:lvl w:ilvl="0" w:tplc="D40675A8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" w15:restartNumberingAfterBreak="0">
    <w:nsid w:val="07921592"/>
    <w:multiLevelType w:val="hybridMultilevel"/>
    <w:tmpl w:val="649C09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A70AAFB6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5F4980"/>
    <w:multiLevelType w:val="hybridMultilevel"/>
    <w:tmpl w:val="C23E46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49EC"/>
    <w:multiLevelType w:val="hybridMultilevel"/>
    <w:tmpl w:val="3C3046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A21227"/>
    <w:multiLevelType w:val="hybridMultilevel"/>
    <w:tmpl w:val="026A1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532D"/>
    <w:multiLevelType w:val="hybridMultilevel"/>
    <w:tmpl w:val="9B824886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B6E31"/>
    <w:multiLevelType w:val="hybridMultilevel"/>
    <w:tmpl w:val="52FCE6CE"/>
    <w:lvl w:ilvl="0" w:tplc="A70AAFB6">
      <w:numFmt w:val="bullet"/>
      <w:lvlText w:val="-"/>
      <w:lvlJc w:val="left"/>
      <w:pPr>
        <w:ind w:left="117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278A1B1C"/>
    <w:multiLevelType w:val="hybridMultilevel"/>
    <w:tmpl w:val="52C483EE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346CA"/>
    <w:multiLevelType w:val="hybridMultilevel"/>
    <w:tmpl w:val="EECE1706"/>
    <w:lvl w:ilvl="0" w:tplc="A70AAF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B57D8"/>
    <w:multiLevelType w:val="hybridMultilevel"/>
    <w:tmpl w:val="5E1A6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93A13"/>
    <w:multiLevelType w:val="hybridMultilevel"/>
    <w:tmpl w:val="674EA266"/>
    <w:lvl w:ilvl="0" w:tplc="48486CF4">
      <w:start w:val="125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86CEE"/>
    <w:multiLevelType w:val="hybridMultilevel"/>
    <w:tmpl w:val="68F279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4E2E7763"/>
    <w:multiLevelType w:val="hybridMultilevel"/>
    <w:tmpl w:val="73BA3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AODocTxtL7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B7161"/>
    <w:multiLevelType w:val="hybridMultilevel"/>
    <w:tmpl w:val="B7C69F78"/>
    <w:lvl w:ilvl="0" w:tplc="F1E0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707D2"/>
    <w:multiLevelType w:val="hybridMultilevel"/>
    <w:tmpl w:val="E2601128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93611"/>
    <w:multiLevelType w:val="hybridMultilevel"/>
    <w:tmpl w:val="F06E41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163E9"/>
    <w:multiLevelType w:val="hybridMultilevel"/>
    <w:tmpl w:val="F2623194"/>
    <w:lvl w:ilvl="0" w:tplc="74E4E9B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72655321"/>
    <w:multiLevelType w:val="hybridMultilevel"/>
    <w:tmpl w:val="DCA2D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DE2542"/>
    <w:multiLevelType w:val="hybridMultilevel"/>
    <w:tmpl w:val="A97EC32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57891">
    <w:abstractNumId w:val="18"/>
  </w:num>
  <w:num w:numId="2" w16cid:durableId="2108571656">
    <w:abstractNumId w:val="24"/>
  </w:num>
  <w:num w:numId="3" w16cid:durableId="270821094">
    <w:abstractNumId w:val="16"/>
  </w:num>
  <w:num w:numId="4" w16cid:durableId="1902672826">
    <w:abstractNumId w:val="19"/>
  </w:num>
  <w:num w:numId="5" w16cid:durableId="353842938">
    <w:abstractNumId w:val="23"/>
  </w:num>
  <w:num w:numId="6" w16cid:durableId="1322464206">
    <w:abstractNumId w:val="22"/>
  </w:num>
  <w:num w:numId="7" w16cid:durableId="413282737">
    <w:abstractNumId w:val="15"/>
  </w:num>
  <w:num w:numId="8" w16cid:durableId="367342100">
    <w:abstractNumId w:val="0"/>
  </w:num>
  <w:num w:numId="9" w16cid:durableId="2071804689">
    <w:abstractNumId w:val="13"/>
  </w:num>
  <w:num w:numId="10" w16cid:durableId="1374231489">
    <w:abstractNumId w:val="6"/>
  </w:num>
  <w:num w:numId="11" w16cid:durableId="227543978">
    <w:abstractNumId w:val="7"/>
  </w:num>
  <w:num w:numId="12" w16cid:durableId="1633976068">
    <w:abstractNumId w:val="8"/>
  </w:num>
  <w:num w:numId="13" w16cid:durableId="1191186035">
    <w:abstractNumId w:val="10"/>
  </w:num>
  <w:num w:numId="14" w16cid:durableId="777288085">
    <w:abstractNumId w:val="3"/>
  </w:num>
  <w:num w:numId="15" w16cid:durableId="1297952377">
    <w:abstractNumId w:val="9"/>
  </w:num>
  <w:num w:numId="16" w16cid:durableId="123893441">
    <w:abstractNumId w:val="20"/>
  </w:num>
  <w:num w:numId="17" w16cid:durableId="1494757540">
    <w:abstractNumId w:val="17"/>
  </w:num>
  <w:num w:numId="18" w16cid:durableId="686709236">
    <w:abstractNumId w:val="2"/>
  </w:num>
  <w:num w:numId="19" w16cid:durableId="550724888">
    <w:abstractNumId w:val="14"/>
  </w:num>
  <w:num w:numId="20" w16cid:durableId="489102607">
    <w:abstractNumId w:val="4"/>
  </w:num>
  <w:num w:numId="21" w16cid:durableId="1637175047">
    <w:abstractNumId w:val="25"/>
  </w:num>
  <w:num w:numId="22" w16cid:durableId="1414090456">
    <w:abstractNumId w:val="21"/>
  </w:num>
  <w:num w:numId="23" w16cid:durableId="1759517053">
    <w:abstractNumId w:val="5"/>
  </w:num>
  <w:num w:numId="24" w16cid:durableId="726225024">
    <w:abstractNumId w:val="26"/>
  </w:num>
  <w:num w:numId="25" w16cid:durableId="1859198921">
    <w:abstractNumId w:val="11"/>
  </w:num>
  <w:num w:numId="26" w16cid:durableId="1558854615">
    <w:abstractNumId w:val="1"/>
  </w:num>
  <w:num w:numId="27" w16cid:durableId="62673995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F4"/>
    <w:rsid w:val="000F5243"/>
    <w:rsid w:val="00116953"/>
    <w:rsid w:val="002F460E"/>
    <w:rsid w:val="00340478"/>
    <w:rsid w:val="004773BD"/>
    <w:rsid w:val="004A54C4"/>
    <w:rsid w:val="0058107D"/>
    <w:rsid w:val="005D07E1"/>
    <w:rsid w:val="006101AD"/>
    <w:rsid w:val="0061245E"/>
    <w:rsid w:val="0063499C"/>
    <w:rsid w:val="006537A1"/>
    <w:rsid w:val="006607C5"/>
    <w:rsid w:val="006D1384"/>
    <w:rsid w:val="00705BD0"/>
    <w:rsid w:val="007B626D"/>
    <w:rsid w:val="0080691B"/>
    <w:rsid w:val="00852AEA"/>
    <w:rsid w:val="008856A6"/>
    <w:rsid w:val="008A5ED7"/>
    <w:rsid w:val="008B3305"/>
    <w:rsid w:val="008E6134"/>
    <w:rsid w:val="00903DAB"/>
    <w:rsid w:val="00924757"/>
    <w:rsid w:val="00A5667D"/>
    <w:rsid w:val="00BC1405"/>
    <w:rsid w:val="00C2233C"/>
    <w:rsid w:val="00C87A34"/>
    <w:rsid w:val="00CA2208"/>
    <w:rsid w:val="00DE683E"/>
    <w:rsid w:val="00E56890"/>
    <w:rsid w:val="00EB36F4"/>
    <w:rsid w:val="00F5666D"/>
    <w:rsid w:val="00FD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2840"/>
  <w15:chartTrackingRefBased/>
  <w15:docId w15:val="{2D9C4E87-DD56-42AA-8C7C-4378A07C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0691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0691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691B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paragraph" w:styleId="Nadpis4">
    <w:name w:val="heading 4"/>
    <w:basedOn w:val="Normlny"/>
    <w:next w:val="Normlny"/>
    <w:link w:val="Nadpis4Char"/>
    <w:qFormat/>
    <w:rsid w:val="0080691B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0691B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80691B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80691B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paragraph" w:styleId="Nadpis9">
    <w:name w:val="heading 9"/>
    <w:basedOn w:val="Normlny"/>
    <w:next w:val="Normlny"/>
    <w:link w:val="Nadpis9Char"/>
    <w:qFormat/>
    <w:rsid w:val="0080691B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body,Odsek zoznamu2,Bullet List,FooterText,numbered,Paragraphe de liste1,ODRAZKY PRVA UROVEN,List Paragraph,Nad,Odstavec cíl se seznamem,Odstavec_muj"/>
    <w:basedOn w:val="Normlny"/>
    <w:link w:val="OdsekzoznamuChar"/>
    <w:uiPriority w:val="34"/>
    <w:qFormat/>
    <w:rsid w:val="00EB36F4"/>
    <w:pPr>
      <w:ind w:left="720"/>
      <w:contextualSpacing/>
    </w:pPr>
  </w:style>
  <w:style w:type="paragraph" w:customStyle="1" w:styleId="Nadpis11">
    <w:name w:val="Nadpis 11"/>
    <w:basedOn w:val="Normlny"/>
    <w:next w:val="Normlny"/>
    <w:uiPriority w:val="9"/>
    <w:qFormat/>
    <w:rsid w:val="0080691B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kern w:val="0"/>
      <w:sz w:val="32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rsid w:val="0080691B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80691B"/>
    <w:rPr>
      <w:rFonts w:ascii="Arial" w:eastAsia="Times New Roman" w:hAnsi="Arial" w:cs="Times New Roman"/>
      <w:kern w:val="0"/>
      <w:sz w:val="40"/>
      <w:szCs w:val="40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rsid w:val="0080691B"/>
    <w:rPr>
      <w:rFonts w:ascii="Arial" w:eastAsia="Times New Roman" w:hAnsi="Arial" w:cs="Times New Roman"/>
      <w:b/>
      <w:bCs/>
      <w:kern w:val="0"/>
      <w:szCs w:val="24"/>
      <w:lang w:eastAsia="sk-SK"/>
      <w14:ligatures w14:val="none"/>
    </w:rPr>
  </w:style>
  <w:style w:type="paragraph" w:customStyle="1" w:styleId="Nadpis51">
    <w:name w:val="Nadpis 51"/>
    <w:basedOn w:val="Normlny"/>
    <w:next w:val="Normlny"/>
    <w:uiPriority w:val="9"/>
    <w:semiHidden/>
    <w:unhideWhenUsed/>
    <w:qFormat/>
    <w:rsid w:val="0080691B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kern w:val="0"/>
      <w:lang w:eastAsia="sk-SK"/>
      <w14:ligatures w14:val="none"/>
    </w:rPr>
  </w:style>
  <w:style w:type="paragraph" w:customStyle="1" w:styleId="Nadpis61">
    <w:name w:val="Nadpis 61"/>
    <w:basedOn w:val="Normlny"/>
    <w:next w:val="Normlny"/>
    <w:unhideWhenUsed/>
    <w:qFormat/>
    <w:rsid w:val="0080691B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rsid w:val="0080691B"/>
    <w:rPr>
      <w:rFonts w:ascii="Arial" w:eastAsia="Times New Roman" w:hAnsi="Arial" w:cs="Times New Roman"/>
      <w:b/>
      <w:bCs/>
      <w:kern w:val="0"/>
      <w:szCs w:val="24"/>
      <w:u w:val="single"/>
      <w:lang w:eastAsia="sk-SK"/>
      <w14:ligatures w14:val="none"/>
    </w:rPr>
  </w:style>
  <w:style w:type="numbering" w:customStyle="1" w:styleId="Bezzoznamu1">
    <w:name w:val="Bez zoznamu1"/>
    <w:next w:val="Bezzoznamu"/>
    <w:uiPriority w:val="99"/>
    <w:semiHidden/>
    <w:unhideWhenUsed/>
    <w:rsid w:val="0080691B"/>
  </w:style>
  <w:style w:type="character" w:customStyle="1" w:styleId="Nadpis5Char">
    <w:name w:val="Nadpis 5 Char"/>
    <w:basedOn w:val="Predvolenpsmoodseku"/>
    <w:link w:val="Nadpis5"/>
    <w:uiPriority w:val="9"/>
    <w:semiHidden/>
    <w:rsid w:val="0080691B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rsid w:val="0080691B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8069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HlavikaChar">
    <w:name w:val="Hlavička Char"/>
    <w:basedOn w:val="Predvolenpsmoodseku"/>
    <w:link w:val="Hlavika"/>
    <w:uiPriority w:val="99"/>
    <w:rsid w:val="0080691B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AODefHead">
    <w:name w:val="AODefHead"/>
    <w:basedOn w:val="Normlny"/>
    <w:next w:val="AODefPara"/>
    <w:rsid w:val="0080691B"/>
    <w:pPr>
      <w:numPr>
        <w:numId w:val="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DefPara">
    <w:name w:val="AODefPara"/>
    <w:basedOn w:val="AODefHead"/>
    <w:rsid w:val="0080691B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80691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80691B"/>
    <w:rPr>
      <w:rFonts w:eastAsia="Times New Roman"/>
      <w:kern w:val="0"/>
      <w:lang w:eastAsia="sk-SK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Odsek zoznamu2 Char,Bullet List Char,FooterText Char,numbered Char,Paragraphe de liste1 Char,ODRAZKY PRVA UROVEN Char"/>
    <w:link w:val="Odsekzoznamu"/>
    <w:uiPriority w:val="1"/>
    <w:qFormat/>
    <w:locked/>
    <w:rsid w:val="0080691B"/>
  </w:style>
  <w:style w:type="character" w:customStyle="1" w:styleId="Hypertextovprepojenie1">
    <w:name w:val="Hypertextové prepojenie1"/>
    <w:basedOn w:val="Predvolenpsmoodseku"/>
    <w:uiPriority w:val="99"/>
    <w:unhideWhenUsed/>
    <w:rsid w:val="0080691B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80691B"/>
    <w:pPr>
      <w:spacing w:after="0" w:line="240" w:lineRule="auto"/>
    </w:pPr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80691B"/>
    <w:rPr>
      <w:rFonts w:ascii="Consolas" w:eastAsia="Times New Roman" w:hAnsi="Consolas"/>
      <w:kern w:val="0"/>
      <w:sz w:val="21"/>
      <w:szCs w:val="21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8069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691B"/>
    <w:pPr>
      <w:spacing w:after="200" w:line="240" w:lineRule="auto"/>
    </w:pPr>
    <w:rPr>
      <w:rFonts w:eastAsia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691B"/>
    <w:rPr>
      <w:rFonts w:eastAsia="Times New Roman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69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691B"/>
    <w:rPr>
      <w:rFonts w:eastAsia="Times New Roman"/>
      <w:b/>
      <w:bCs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691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691B"/>
    <w:rPr>
      <w:rFonts w:ascii="Tahoma" w:eastAsia="Times New Roman" w:hAnsi="Tahoma" w:cs="Tahoma"/>
      <w:kern w:val="0"/>
      <w:sz w:val="16"/>
      <w:szCs w:val="16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80691B"/>
    <w:pPr>
      <w:spacing w:before="20" w:after="0" w:line="240" w:lineRule="auto"/>
    </w:pPr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character" w:customStyle="1" w:styleId="Zkladntext2Char">
    <w:name w:val="Základný text 2 Char"/>
    <w:basedOn w:val="Predvolenpsmoodseku"/>
    <w:link w:val="Zkladntext2"/>
    <w:rsid w:val="0080691B"/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paragraph" w:customStyle="1" w:styleId="F2-normlne">
    <w:name w:val="F2-normálne"/>
    <w:rsid w:val="008069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customStyle="1" w:styleId="Default">
    <w:name w:val="Default"/>
    <w:uiPriority w:val="99"/>
    <w:rsid w:val="00806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cs-CZ"/>
      <w14:ligatures w14:val="none"/>
    </w:rPr>
  </w:style>
  <w:style w:type="paragraph" w:customStyle="1" w:styleId="AODocTxt">
    <w:name w:val="AODocTxt"/>
    <w:basedOn w:val="Normlny"/>
    <w:rsid w:val="0080691B"/>
    <w:pPr>
      <w:numPr>
        <w:ilvl w:val="7"/>
        <w:numId w:val="3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kern w:val="0"/>
      <w:lang w:eastAsia="sk-SK"/>
      <w14:ligatures w14:val="none"/>
    </w:rPr>
  </w:style>
  <w:style w:type="paragraph" w:customStyle="1" w:styleId="AODocTxtL1">
    <w:name w:val="AODocTxtL1"/>
    <w:basedOn w:val="AODocTxt"/>
    <w:rsid w:val="0080691B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80691B"/>
    <w:pPr>
      <w:numPr>
        <w:ilvl w:val="2"/>
      </w:numPr>
    </w:pPr>
  </w:style>
  <w:style w:type="paragraph" w:customStyle="1" w:styleId="AODocTxtL3">
    <w:name w:val="AODocTxtL3"/>
    <w:basedOn w:val="AODocTxt"/>
    <w:rsid w:val="0080691B"/>
    <w:pPr>
      <w:numPr>
        <w:ilvl w:val="3"/>
      </w:numPr>
    </w:pPr>
  </w:style>
  <w:style w:type="paragraph" w:customStyle="1" w:styleId="AODocTxtL4">
    <w:name w:val="AODocTxtL4"/>
    <w:basedOn w:val="AODocTxt"/>
    <w:rsid w:val="0080691B"/>
    <w:pPr>
      <w:numPr>
        <w:ilvl w:val="4"/>
      </w:numPr>
    </w:pPr>
  </w:style>
  <w:style w:type="paragraph" w:customStyle="1" w:styleId="AODocTxtL5">
    <w:name w:val="AODocTxtL5"/>
    <w:basedOn w:val="AODocTxt"/>
    <w:rsid w:val="0080691B"/>
    <w:pPr>
      <w:numPr>
        <w:ilvl w:val="5"/>
      </w:numPr>
    </w:pPr>
  </w:style>
  <w:style w:type="paragraph" w:customStyle="1" w:styleId="AODocTxtL6">
    <w:name w:val="AODocTxtL6"/>
    <w:basedOn w:val="AODocTxt"/>
    <w:rsid w:val="0080691B"/>
    <w:pPr>
      <w:numPr>
        <w:ilvl w:val="6"/>
      </w:numPr>
    </w:pPr>
  </w:style>
  <w:style w:type="paragraph" w:customStyle="1" w:styleId="AODocTxtL7">
    <w:name w:val="AODocTxtL7"/>
    <w:basedOn w:val="AODocTxt"/>
    <w:rsid w:val="0080691B"/>
    <w:pPr>
      <w:numPr>
        <w:numId w:val="1"/>
      </w:numPr>
    </w:pPr>
  </w:style>
  <w:style w:type="paragraph" w:customStyle="1" w:styleId="AODocTxtL8">
    <w:name w:val="AODocTxtL8"/>
    <w:basedOn w:val="AODocTxt"/>
    <w:rsid w:val="0080691B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80691B"/>
  </w:style>
  <w:style w:type="paragraph" w:customStyle="1" w:styleId="AONormal">
    <w:name w:val="AONormal"/>
    <w:rsid w:val="0080691B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customStyle="1" w:styleId="AOSignatory">
    <w:name w:val="AOSignatory"/>
    <w:basedOn w:val="Normlny"/>
    <w:next w:val="AODocTxt"/>
    <w:rsid w:val="0080691B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kern w:val="0"/>
      <w:szCs w:val="20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nhideWhenUsed/>
    <w:rsid w:val="0080691B"/>
    <w:pPr>
      <w:spacing w:after="120" w:line="276" w:lineRule="auto"/>
      <w:ind w:left="283"/>
    </w:pPr>
    <w:rPr>
      <w:rFonts w:eastAsia="Times New Roman"/>
      <w:kern w:val="0"/>
      <w:lang w:eastAsia="sk-SK"/>
      <w14:ligatures w14:val="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80691B"/>
    <w:rPr>
      <w:rFonts w:eastAsia="Times New Roman"/>
      <w:kern w:val="0"/>
      <w:lang w:eastAsia="sk-SK"/>
      <w14:ligatures w14:val="none"/>
    </w:rPr>
  </w:style>
  <w:style w:type="paragraph" w:styleId="Zoznam2">
    <w:name w:val="List 2"/>
    <w:basedOn w:val="Normlny"/>
    <w:unhideWhenUsed/>
    <w:rsid w:val="0080691B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kern w:val="0"/>
      <w:szCs w:val="24"/>
      <w:lang w:eastAsia="sk-SK"/>
      <w14:ligatures w14:val="none"/>
    </w:rPr>
  </w:style>
  <w:style w:type="character" w:styleId="slostrany">
    <w:name w:val="page number"/>
    <w:basedOn w:val="Predvolenpsmoodseku"/>
    <w:rsid w:val="0080691B"/>
  </w:style>
  <w:style w:type="paragraph" w:customStyle="1" w:styleId="BodyText21">
    <w:name w:val="Body Text 21"/>
    <w:basedOn w:val="Normlny"/>
    <w:rsid w:val="0080691B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Zkladntext3">
    <w:name w:val="Body Text 3"/>
    <w:basedOn w:val="Normlny"/>
    <w:link w:val="Zkladntext3Char"/>
    <w:rsid w:val="0080691B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character" w:customStyle="1" w:styleId="Zkladntext3Char">
    <w:name w:val="Základný text 3 Char"/>
    <w:basedOn w:val="Predvolenpsmoodseku"/>
    <w:link w:val="Zkladntext3"/>
    <w:rsid w:val="0080691B"/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paragraph" w:styleId="Podtitul">
    <w:name w:val="Subtitle"/>
    <w:basedOn w:val="Normlny"/>
    <w:link w:val="PodtitulChar"/>
    <w:qFormat/>
    <w:rsid w:val="0080691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PodtitulChar">
    <w:name w:val="Podtitul Char"/>
    <w:basedOn w:val="Predvolenpsmoodseku"/>
    <w:link w:val="Podtitul"/>
    <w:rsid w:val="0080691B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paragraph" w:styleId="Bezriadkovania">
    <w:name w:val="No Spacing"/>
    <w:uiPriority w:val="1"/>
    <w:qFormat/>
    <w:rsid w:val="008069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Mriekatabuky5">
    <w:name w:val="Mriežka tabuľky5"/>
    <w:basedOn w:val="Normlnatabuka"/>
    <w:next w:val="Mriekatabuky"/>
    <w:uiPriority w:val="39"/>
    <w:rsid w:val="008069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aliases w:val="Deloitte table 3"/>
    <w:basedOn w:val="Normlnatabuka"/>
    <w:uiPriority w:val="39"/>
    <w:unhideWhenUsed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paragraph" w:customStyle="1" w:styleId="ListParagraph1">
    <w:name w:val="List Paragraph1"/>
    <w:basedOn w:val="Normlny"/>
    <w:rsid w:val="0080691B"/>
    <w:pPr>
      <w:suppressAutoHyphens/>
      <w:overflowPunct w:val="0"/>
      <w:spacing w:after="200" w:line="276" w:lineRule="auto"/>
      <w:ind w:left="720"/>
      <w:contextualSpacing/>
    </w:pPr>
    <w:rPr>
      <w:rFonts w:ascii="Calibri" w:eastAsia="Times New Roman" w:hAnsi="Calibri" w:cs="Calibri"/>
      <w:kern w:val="1"/>
      <w14:ligatures w14:val="none"/>
    </w:rPr>
  </w:style>
  <w:style w:type="character" w:customStyle="1" w:styleId="ellipsis">
    <w:name w:val="ellipsis"/>
    <w:basedOn w:val="Predvolenpsmoodseku"/>
    <w:rsid w:val="0080691B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0691B"/>
    <w:rPr>
      <w:color w:val="808080"/>
      <w:shd w:val="clear" w:color="auto" w:fill="E6E6E6"/>
    </w:rPr>
  </w:style>
  <w:style w:type="character" w:customStyle="1" w:styleId="Nevyrieenzmienka3">
    <w:name w:val="Nevyriešená zmienka3"/>
    <w:basedOn w:val="Predvolenpsmoodseku"/>
    <w:uiPriority w:val="99"/>
    <w:rsid w:val="0080691B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0691B"/>
    <w:rPr>
      <w:color w:val="605E5C"/>
      <w:shd w:val="clear" w:color="auto" w:fill="E1DFDD"/>
    </w:rPr>
  </w:style>
  <w:style w:type="table" w:customStyle="1" w:styleId="Obyajntabuka21">
    <w:name w:val="Obyčajná tabuľka 21"/>
    <w:basedOn w:val="Normlnatabuka"/>
    <w:next w:val="Obyajntabuka2"/>
    <w:uiPriority w:val="42"/>
    <w:rsid w:val="0080691B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Revzia">
    <w:name w:val="Revision"/>
    <w:hidden/>
    <w:uiPriority w:val="99"/>
    <w:semiHidden/>
    <w:rsid w:val="0080691B"/>
    <w:pPr>
      <w:spacing w:after="0" w:line="240" w:lineRule="auto"/>
    </w:pPr>
    <w:rPr>
      <w:rFonts w:eastAsia="Times New Roman"/>
      <w:kern w:val="0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80691B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copre">
    <w:name w:val="acopre"/>
    <w:basedOn w:val="Predvolenpsmoodseku"/>
    <w:rsid w:val="0080691B"/>
  </w:style>
  <w:style w:type="character" w:styleId="Zvraznenie">
    <w:name w:val="Emphasis"/>
    <w:basedOn w:val="Predvolenpsmoodseku"/>
    <w:uiPriority w:val="20"/>
    <w:qFormat/>
    <w:rsid w:val="0080691B"/>
    <w:rPr>
      <w:i/>
      <w:iCs/>
    </w:rPr>
  </w:style>
  <w:style w:type="character" w:customStyle="1" w:styleId="Nadpis5Char1">
    <w:name w:val="Nadpis 5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1">
    <w:name w:val="Nadpis 6 Char1"/>
    <w:basedOn w:val="Predvolenpsmoodseku"/>
    <w:uiPriority w:val="9"/>
    <w:semiHidden/>
    <w:rsid w:val="0080691B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textovprepojenie">
    <w:name w:val="Hyperlink"/>
    <w:basedOn w:val="Predvolenpsmoodseku"/>
    <w:uiPriority w:val="99"/>
    <w:semiHidden/>
    <w:unhideWhenUsed/>
    <w:rsid w:val="0080691B"/>
    <w:rPr>
      <w:color w:val="0563C1" w:themeColor="hyperlink"/>
      <w:u w:val="single"/>
    </w:rPr>
  </w:style>
  <w:style w:type="table" w:styleId="Obyajntabuka2">
    <w:name w:val="Plain Table 2"/>
    <w:basedOn w:val="Normlnatabuka"/>
    <w:uiPriority w:val="42"/>
    <w:rsid w:val="008069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adpis1Char1">
    <w:name w:val="Nadpis 1 Char1"/>
    <w:basedOn w:val="Predvolenpsmoodseku"/>
    <w:uiPriority w:val="9"/>
    <w:rsid w:val="00806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Dečmanová Jaroslava</dc:creator>
  <cp:keywords/>
  <dc:description/>
  <cp:lastModifiedBy>Mládek Peter</cp:lastModifiedBy>
  <cp:revision>5</cp:revision>
  <dcterms:created xsi:type="dcterms:W3CDTF">2024-05-23T11:43:00Z</dcterms:created>
  <dcterms:modified xsi:type="dcterms:W3CDTF">2024-06-03T11:31:00Z</dcterms:modified>
</cp:coreProperties>
</file>