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034CC464" w:rsidR="001A1BEA" w:rsidRDefault="00D53D9C" w:rsidP="001A1BE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</w:t>
      </w:r>
      <w:r w:rsidR="001A1BEA"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761D9D0" w14:textId="77777777" w:rsidR="00F36EDB" w:rsidRPr="00E43EC4" w:rsidRDefault="00F36EDB" w:rsidP="001A1BEA">
      <w:pPr>
        <w:jc w:val="center"/>
        <w:rPr>
          <w:rFonts w:ascii="Arial Narrow" w:hAnsi="Arial Narrow"/>
          <w:b/>
          <w:sz w:val="28"/>
          <w:szCs w:val="28"/>
        </w:rPr>
      </w:pPr>
    </w:p>
    <w:p w14:paraId="0E09489B" w14:textId="62222AF7" w:rsidR="00F36EDB" w:rsidRPr="00D565CB" w:rsidRDefault="00F15971" w:rsidP="00F36EDB">
      <w:pPr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35516C">
        <w:rPr>
          <w:rFonts w:ascii="Arial Narrow" w:eastAsiaTheme="minorHAnsi" w:hAnsi="Arial Narrow" w:cs="Times New Roman"/>
          <w:b/>
          <w:color w:val="000000"/>
          <w:sz w:val="28"/>
          <w:szCs w:val="28"/>
          <w:lang w:eastAsia="en-US"/>
        </w:rPr>
        <w:t>„</w:t>
      </w:r>
      <w:r w:rsidR="00F36EDB" w:rsidRPr="00D565CB">
        <w:rPr>
          <w:rFonts w:ascii="Arial Narrow" w:hAnsi="Arial Narrow"/>
          <w:b/>
          <w:sz w:val="24"/>
          <w:szCs w:val="24"/>
          <w:lang w:eastAsia="sk-SK"/>
        </w:rPr>
        <w:t>Rozšírenie funkcionality a oprava poškodených blokov Rádiokomunikačných rušiacich zariadení JAMMERS SILENTEC CTN 202 na podvozku PONTGRATZ 206/12</w:t>
      </w:r>
      <w:r w:rsidR="00F36EDB">
        <w:rPr>
          <w:rFonts w:ascii="Arial Narrow" w:hAnsi="Arial Narrow"/>
          <w:b/>
          <w:sz w:val="24"/>
          <w:szCs w:val="24"/>
          <w:lang w:eastAsia="sk-SK"/>
        </w:rPr>
        <w:t>“</w:t>
      </w:r>
    </w:p>
    <w:p w14:paraId="399800C2" w14:textId="77777777" w:rsidR="00F36EDB" w:rsidRDefault="00F36EDB" w:rsidP="00F36EDB">
      <w:pPr>
        <w:pStyle w:val="Zkladntext20"/>
        <w:shd w:val="clear" w:color="auto" w:fill="auto"/>
        <w:spacing w:after="0" w:line="216" w:lineRule="auto"/>
        <w:rPr>
          <w:rFonts w:ascii="Arial Narrow" w:hAnsi="Arial Narrow"/>
        </w:rPr>
      </w:pPr>
    </w:p>
    <w:p w14:paraId="0223934B" w14:textId="77777777" w:rsidR="00F36EDB" w:rsidRPr="00F36EDB" w:rsidRDefault="00F36EDB" w:rsidP="00F36EDB">
      <w:pPr>
        <w:pStyle w:val="Zkladntext20"/>
        <w:shd w:val="clear" w:color="auto" w:fill="auto"/>
        <w:spacing w:after="0" w:line="216" w:lineRule="auto"/>
        <w:rPr>
          <w:rFonts w:ascii="Arial Narrow" w:hAnsi="Arial Narrow"/>
          <w:lang w:val="sk-SK"/>
        </w:rPr>
      </w:pPr>
      <w:r>
        <w:rPr>
          <w:rFonts w:ascii="Arial Narrow" w:hAnsi="Arial Narrow"/>
        </w:rPr>
        <w:t xml:space="preserve">1  </w:t>
      </w:r>
      <w:r w:rsidRPr="000B2A11">
        <w:rPr>
          <w:rFonts w:ascii="Arial Narrow" w:hAnsi="Arial Narrow"/>
        </w:rPr>
        <w:t xml:space="preserve"> </w:t>
      </w:r>
      <w:r w:rsidRPr="00F36EDB">
        <w:rPr>
          <w:rFonts w:ascii="Arial Narrow" w:hAnsi="Arial Narrow"/>
          <w:lang w:val="sk-SK"/>
        </w:rPr>
        <w:t>Predmet zákazky</w:t>
      </w:r>
    </w:p>
    <w:p w14:paraId="1F7CFF8C" w14:textId="77777777" w:rsidR="00F36EDB" w:rsidRPr="00F36EDB" w:rsidRDefault="00F36EDB" w:rsidP="00F36EDB">
      <w:pPr>
        <w:pStyle w:val="Zkladntext1"/>
        <w:numPr>
          <w:ilvl w:val="0"/>
          <w:numId w:val="29"/>
        </w:numPr>
        <w:shd w:val="clear" w:color="auto" w:fill="auto"/>
        <w:tabs>
          <w:tab w:val="left" w:pos="531"/>
        </w:tabs>
        <w:spacing w:after="280" w:line="276" w:lineRule="auto"/>
        <w:ind w:left="580" w:hanging="580"/>
        <w:jc w:val="both"/>
        <w:rPr>
          <w:lang w:val="sk-SK"/>
        </w:rPr>
      </w:pPr>
      <w:r w:rsidRPr="00F36EDB">
        <w:rPr>
          <w:lang w:val="sk-SK"/>
        </w:rPr>
        <w:t>Predmetom zákazky je oprava - rekonštrukcia r</w:t>
      </w:r>
      <w:r w:rsidRPr="00F36EDB">
        <w:rPr>
          <w:bCs/>
          <w:lang w:val="sk-SK"/>
        </w:rPr>
        <w:t xml:space="preserve">ádiokomunikačných rušiacich zariadení JAMMERS SILENTEC CTN 202 na podvozku PONTGRATZ 206/12, </w:t>
      </w:r>
      <w:r w:rsidRPr="00F36EDB">
        <w:rPr>
          <w:lang w:val="sk-SK"/>
        </w:rPr>
        <w:t>podľa špecifikácie uvedenej v tabuľke č. 1 Technická špecifikácia predmetu zákazky,</w:t>
      </w:r>
      <w:r w:rsidRPr="00F36EDB">
        <w:rPr>
          <w:bCs/>
          <w:lang w:val="sk-SK"/>
        </w:rPr>
        <w:t xml:space="preserve"> ktoré  prevádzkuje</w:t>
      </w:r>
      <w:r w:rsidRPr="00F36EDB">
        <w:rPr>
          <w:lang w:val="sk-SK"/>
        </w:rPr>
        <w:t xml:space="preserve"> </w:t>
      </w:r>
      <w:r w:rsidRPr="00F36EDB">
        <w:rPr>
          <w:iCs/>
          <w:lang w:val="sk-SK"/>
        </w:rPr>
        <w:t>Kriminalistický a expertízny ústav Policajného zboru, odbor kriminalistickej identifikácie, oddelenie pyrotechniky</w:t>
      </w:r>
      <w:r w:rsidRPr="00F36EDB">
        <w:rPr>
          <w:lang w:val="sk-SK"/>
        </w:rPr>
        <w:t>.</w:t>
      </w:r>
    </w:p>
    <w:p w14:paraId="19645DC7" w14:textId="77777777" w:rsidR="00F36EDB" w:rsidRPr="00F36EDB" w:rsidRDefault="00F36EDB" w:rsidP="00F36EDB">
      <w:pPr>
        <w:pStyle w:val="Zkladntext1"/>
        <w:shd w:val="clear" w:color="auto" w:fill="auto"/>
        <w:ind w:firstLine="580"/>
        <w:jc w:val="both"/>
        <w:rPr>
          <w:lang w:val="sk-SK"/>
        </w:rPr>
      </w:pPr>
      <w:r w:rsidRPr="00F36EDB">
        <w:rPr>
          <w:lang w:val="sk-SK"/>
        </w:rPr>
        <w:t>Súčasťou ceny za predmet zákazky a následnú dodávku budú aj služby spojené s dodaním tovaru:</w:t>
      </w:r>
    </w:p>
    <w:p w14:paraId="3A6E4C72" w14:textId="77777777" w:rsidR="00F36EDB" w:rsidRPr="00F36EDB" w:rsidRDefault="00F36EDB" w:rsidP="00F36EDB">
      <w:pPr>
        <w:pStyle w:val="Zkladntext1"/>
        <w:numPr>
          <w:ilvl w:val="0"/>
          <w:numId w:val="30"/>
        </w:numPr>
        <w:shd w:val="clear" w:color="auto" w:fill="auto"/>
        <w:tabs>
          <w:tab w:val="left" w:pos="1010"/>
        </w:tabs>
        <w:spacing w:line="276" w:lineRule="auto"/>
        <w:ind w:firstLine="720"/>
        <w:jc w:val="both"/>
        <w:rPr>
          <w:lang w:val="sk-SK"/>
        </w:rPr>
      </w:pPr>
      <w:r w:rsidRPr="00F36EDB">
        <w:rPr>
          <w:lang w:val="sk-SK"/>
        </w:rPr>
        <w:t>overenie a preukázanie plnej funkčnosti,</w:t>
      </w:r>
    </w:p>
    <w:p w14:paraId="34779140" w14:textId="77777777" w:rsidR="00F36EDB" w:rsidRPr="00F36EDB" w:rsidRDefault="00F36EDB" w:rsidP="00F36EDB">
      <w:pPr>
        <w:pStyle w:val="Zkladntext1"/>
        <w:numPr>
          <w:ilvl w:val="0"/>
          <w:numId w:val="30"/>
        </w:numPr>
        <w:shd w:val="clear" w:color="auto" w:fill="auto"/>
        <w:tabs>
          <w:tab w:val="left" w:pos="1010"/>
        </w:tabs>
        <w:spacing w:line="276" w:lineRule="auto"/>
        <w:ind w:firstLine="720"/>
        <w:jc w:val="both"/>
        <w:rPr>
          <w:lang w:val="sk-SK"/>
        </w:rPr>
      </w:pPr>
      <w:r w:rsidRPr="00F36EDB">
        <w:rPr>
          <w:lang w:val="sk-SK"/>
        </w:rPr>
        <w:t>odovzdanie technickej dokumentácie a záručných listov,</w:t>
      </w:r>
    </w:p>
    <w:p w14:paraId="6A0C03F0" w14:textId="77777777" w:rsidR="00F36EDB" w:rsidRPr="00F36EDB" w:rsidRDefault="00F36EDB" w:rsidP="00F36EDB">
      <w:pPr>
        <w:pStyle w:val="Zkladntext1"/>
        <w:numPr>
          <w:ilvl w:val="0"/>
          <w:numId w:val="30"/>
        </w:numPr>
        <w:shd w:val="clear" w:color="auto" w:fill="auto"/>
        <w:tabs>
          <w:tab w:val="left" w:pos="1010"/>
        </w:tabs>
        <w:spacing w:after="280" w:line="276" w:lineRule="auto"/>
        <w:ind w:firstLine="720"/>
        <w:jc w:val="both"/>
        <w:rPr>
          <w:lang w:val="sk-SK"/>
        </w:rPr>
      </w:pPr>
      <w:r w:rsidRPr="00F36EDB">
        <w:rPr>
          <w:lang w:val="sk-SK"/>
        </w:rPr>
        <w:t>poskytovanie záručného servisu od termínu prevzatia zhotoviteľom.</w:t>
      </w:r>
    </w:p>
    <w:p w14:paraId="69FFF729" w14:textId="77777777" w:rsidR="00F36EDB" w:rsidRPr="00F36EDB" w:rsidRDefault="00F36EDB" w:rsidP="00F36EDB">
      <w:pPr>
        <w:pStyle w:val="Zkladntext1"/>
        <w:shd w:val="clear" w:color="auto" w:fill="auto"/>
        <w:tabs>
          <w:tab w:val="left" w:pos="1010"/>
        </w:tabs>
        <w:ind w:left="720"/>
        <w:jc w:val="both"/>
        <w:rPr>
          <w:lang w:val="sk-SK"/>
        </w:rPr>
      </w:pPr>
      <w:r w:rsidRPr="00F36EDB">
        <w:rPr>
          <w:lang w:val="sk-SK"/>
        </w:rPr>
        <w:t xml:space="preserve">Miesto prevzatia rušiacich zariadení na rekonštrukciu ako ja miesto odovzdania zariadení po vykonanej </w:t>
      </w:r>
    </w:p>
    <w:p w14:paraId="1BB9CC18" w14:textId="77777777" w:rsidR="00F36EDB" w:rsidRPr="00F36EDB" w:rsidRDefault="00F36EDB" w:rsidP="00F36EDB">
      <w:pPr>
        <w:pStyle w:val="Zkladntext1"/>
        <w:shd w:val="clear" w:color="auto" w:fill="auto"/>
        <w:tabs>
          <w:tab w:val="left" w:pos="1010"/>
        </w:tabs>
        <w:ind w:left="720"/>
        <w:jc w:val="both"/>
        <w:rPr>
          <w:b/>
          <w:lang w:val="sk-SK"/>
        </w:rPr>
      </w:pPr>
      <w:r w:rsidRPr="00F36EDB">
        <w:rPr>
          <w:lang w:val="sk-SK"/>
        </w:rPr>
        <w:t xml:space="preserve">rekonštrukcii : </w:t>
      </w:r>
      <w:r w:rsidRPr="00F36EDB">
        <w:rPr>
          <w:b/>
          <w:lang w:val="sk-SK"/>
        </w:rPr>
        <w:t>Kriminalistický a expertízny ústav policajného zboru Sklabinská 1, Bratislava.</w:t>
      </w:r>
    </w:p>
    <w:p w14:paraId="41D77349" w14:textId="77777777" w:rsidR="00F36EDB" w:rsidRDefault="00F36EDB" w:rsidP="00F36EDB">
      <w:pPr>
        <w:pStyle w:val="Zkladntext1"/>
        <w:shd w:val="clear" w:color="auto" w:fill="auto"/>
        <w:ind w:left="567" w:firstLine="13"/>
        <w:jc w:val="both"/>
      </w:pPr>
    </w:p>
    <w:p w14:paraId="016E84B3" w14:textId="77777777" w:rsidR="00F36EDB" w:rsidRPr="00F36EDB" w:rsidRDefault="00F36EDB" w:rsidP="00F36EDB">
      <w:pPr>
        <w:pStyle w:val="Zkladntext1"/>
        <w:shd w:val="clear" w:color="auto" w:fill="auto"/>
        <w:ind w:left="567" w:firstLine="13"/>
        <w:jc w:val="both"/>
        <w:rPr>
          <w:lang w:val="sk-SK"/>
        </w:rPr>
      </w:pPr>
      <w:r w:rsidRPr="00F36EDB">
        <w:rPr>
          <w:lang w:val="sk-SK"/>
        </w:rPr>
        <w:t>Technické parametre požadovaného predmetu zákazky uvedené v časti:</w:t>
      </w:r>
    </w:p>
    <w:p w14:paraId="07E57DF4" w14:textId="77777777" w:rsidR="00F36EDB" w:rsidRPr="00F36EDB" w:rsidRDefault="00F36EDB" w:rsidP="00F36EDB">
      <w:pPr>
        <w:pStyle w:val="Zkladntext1"/>
        <w:shd w:val="clear" w:color="auto" w:fill="auto"/>
        <w:ind w:left="567" w:firstLine="13"/>
        <w:jc w:val="both"/>
        <w:rPr>
          <w:lang w:val="sk-SK"/>
        </w:rPr>
      </w:pPr>
      <w:r w:rsidRPr="00F36EDB">
        <w:rPr>
          <w:lang w:val="sk-SK"/>
        </w:rPr>
        <w:t xml:space="preserve"> „Technická špecifikácia predmetu zákazky“.</w:t>
      </w:r>
    </w:p>
    <w:p w14:paraId="0A1DB297" w14:textId="77777777" w:rsidR="00F36EDB" w:rsidRPr="00F36EDB" w:rsidRDefault="00F36EDB" w:rsidP="00F36EDB">
      <w:pPr>
        <w:pStyle w:val="Zkladntext1"/>
        <w:shd w:val="clear" w:color="auto" w:fill="auto"/>
        <w:ind w:firstLine="580"/>
        <w:jc w:val="both"/>
        <w:rPr>
          <w:lang w:val="sk-SK"/>
        </w:rPr>
      </w:pPr>
    </w:p>
    <w:p w14:paraId="30590BA2" w14:textId="77777777" w:rsidR="00F36EDB" w:rsidRPr="00F36EDB" w:rsidRDefault="00F36EDB" w:rsidP="00F36EDB">
      <w:pPr>
        <w:pStyle w:val="Zkladntext1"/>
        <w:numPr>
          <w:ilvl w:val="0"/>
          <w:numId w:val="29"/>
        </w:numPr>
        <w:shd w:val="clear" w:color="auto" w:fill="auto"/>
        <w:tabs>
          <w:tab w:val="left" w:pos="531"/>
        </w:tabs>
        <w:spacing w:after="280" w:line="276" w:lineRule="auto"/>
        <w:ind w:left="580" w:hanging="580"/>
        <w:jc w:val="both"/>
        <w:rPr>
          <w:lang w:val="sk-SK"/>
        </w:rPr>
      </w:pPr>
      <w:r w:rsidRPr="00F36EDB">
        <w:rPr>
          <w:lang w:val="sk-SK"/>
        </w:rPr>
        <w:t xml:space="preserve"> V tabuľke č. 1 až 4 sú uvedené aktuálne technické parametre zariadení a v tabuľke č. 5 sú uvedené minimálne požadované technické parametre, ktoré musia byť splnené zhotoviteľom po vykonaní rekonštrukcie.</w:t>
      </w:r>
    </w:p>
    <w:p w14:paraId="63200D98" w14:textId="77777777" w:rsidR="00F36EDB" w:rsidRPr="00F36EDB" w:rsidRDefault="00F36EDB" w:rsidP="00F36EDB">
      <w:pPr>
        <w:pStyle w:val="Zkladntext1"/>
        <w:numPr>
          <w:ilvl w:val="0"/>
          <w:numId w:val="29"/>
        </w:numPr>
        <w:shd w:val="clear" w:color="auto" w:fill="auto"/>
        <w:tabs>
          <w:tab w:val="left" w:pos="531"/>
        </w:tabs>
        <w:spacing w:after="280" w:line="276" w:lineRule="auto"/>
        <w:ind w:left="580" w:hanging="580"/>
        <w:jc w:val="both"/>
        <w:rPr>
          <w:lang w:val="sk-SK"/>
        </w:rPr>
      </w:pPr>
      <w:r w:rsidRPr="00F36EDB">
        <w:rPr>
          <w:lang w:val="sk-SK"/>
        </w:rPr>
        <w:t xml:space="preserve">Súčasťou dodávky musí byť technická dokumentácia, v slovenskom alebo českom jazyku obsahujúca najmä technický popis, návod na obsluhu a iné príslušné dokumenty (napríklad certifikáty, prehlásenia o zhode, potvrdenia tretích strán ku dodávaným komponentom). </w:t>
      </w:r>
    </w:p>
    <w:p w14:paraId="5FB66A34" w14:textId="77777777" w:rsidR="00F36EDB" w:rsidRPr="00F36EDB" w:rsidRDefault="00F36EDB" w:rsidP="00F36EDB">
      <w:pPr>
        <w:pStyle w:val="Zkladntext1"/>
        <w:numPr>
          <w:ilvl w:val="0"/>
          <w:numId w:val="29"/>
        </w:numPr>
        <w:shd w:val="clear" w:color="auto" w:fill="auto"/>
        <w:tabs>
          <w:tab w:val="left" w:pos="531"/>
        </w:tabs>
        <w:spacing w:after="280" w:line="276" w:lineRule="auto"/>
        <w:ind w:left="580" w:hanging="580"/>
        <w:jc w:val="both"/>
        <w:rPr>
          <w:lang w:val="sk-SK"/>
        </w:rPr>
      </w:pPr>
      <w:r w:rsidRPr="00F36EDB">
        <w:rPr>
          <w:lang w:val="sk-SK"/>
        </w:rPr>
        <w:t>V prípade inštalácie nových častí zariadenia, musí ísť o nové, nepoužívané a nepoškodené komponenty. Tovar nesmie byť recyklovaný, repasovaný, renovovaný. Zároveň musí ísť o časti, ktoré s výnimkou vonkajších ochranných a montážnych prvkov sú zavedené vo výrobe, odskúšané, teda nie je prípustné použitie prototypových alebo vývojových riešení.</w:t>
      </w:r>
    </w:p>
    <w:p w14:paraId="74153749" w14:textId="15446AA5" w:rsidR="00F36EDB" w:rsidRDefault="00F36EDB" w:rsidP="00F36EDB">
      <w:pPr>
        <w:pStyle w:val="Zkladntext1"/>
        <w:numPr>
          <w:ilvl w:val="0"/>
          <w:numId w:val="29"/>
        </w:numPr>
        <w:shd w:val="clear" w:color="auto" w:fill="auto"/>
        <w:tabs>
          <w:tab w:val="left" w:pos="531"/>
        </w:tabs>
        <w:spacing w:after="280" w:line="276" w:lineRule="auto"/>
        <w:ind w:left="580" w:hanging="580"/>
        <w:jc w:val="both"/>
        <w:rPr>
          <w:lang w:val="sk-SK"/>
        </w:rPr>
      </w:pPr>
      <w:r w:rsidRPr="00F36EDB">
        <w:rPr>
          <w:lang w:val="sk-SK"/>
        </w:rPr>
        <w:t>Verejný obstarávateľ si vyhradzuje právo prevziať iba tovar funkčný, bez zjavných chýb, dodaný v kompletnom stave. V opačnom prípade si vyhradzuje právo nepodpísať dodací list, neprebrať dodaný tovar a nezaplatiť cenu za nepre</w:t>
      </w:r>
      <w:r w:rsidR="00A66399">
        <w:rPr>
          <w:lang w:val="sk-SK"/>
        </w:rPr>
        <w:t>b</w:t>
      </w:r>
      <w:r w:rsidRPr="00F36EDB">
        <w:rPr>
          <w:lang w:val="sk-SK"/>
        </w:rPr>
        <w:t>raný tovar.</w:t>
      </w:r>
    </w:p>
    <w:p w14:paraId="52C1CE50" w14:textId="77777777" w:rsidR="00A66399" w:rsidRDefault="00A66399" w:rsidP="00A66399">
      <w:pPr>
        <w:pStyle w:val="Zkladntext1"/>
        <w:shd w:val="clear" w:color="auto" w:fill="auto"/>
        <w:tabs>
          <w:tab w:val="left" w:pos="531"/>
        </w:tabs>
        <w:spacing w:after="280" w:line="276" w:lineRule="auto"/>
        <w:jc w:val="both"/>
        <w:rPr>
          <w:lang w:val="sk-SK"/>
        </w:rPr>
      </w:pPr>
    </w:p>
    <w:p w14:paraId="7014C22E" w14:textId="77777777" w:rsidR="00A66399" w:rsidRDefault="00A66399" w:rsidP="00A66399">
      <w:pPr>
        <w:pStyle w:val="Zkladntext1"/>
        <w:shd w:val="clear" w:color="auto" w:fill="auto"/>
        <w:tabs>
          <w:tab w:val="left" w:pos="531"/>
        </w:tabs>
        <w:spacing w:after="280" w:line="276" w:lineRule="auto"/>
        <w:jc w:val="both"/>
        <w:rPr>
          <w:lang w:val="sk-SK"/>
        </w:rPr>
      </w:pPr>
    </w:p>
    <w:p w14:paraId="676A46DC" w14:textId="77777777" w:rsidR="00A66399" w:rsidRPr="00F36EDB" w:rsidRDefault="00A66399" w:rsidP="00A66399">
      <w:pPr>
        <w:pStyle w:val="Zkladntext1"/>
        <w:shd w:val="clear" w:color="auto" w:fill="auto"/>
        <w:tabs>
          <w:tab w:val="left" w:pos="531"/>
        </w:tabs>
        <w:spacing w:after="280" w:line="276" w:lineRule="auto"/>
        <w:jc w:val="both"/>
        <w:rPr>
          <w:lang w:val="sk-SK"/>
        </w:rPr>
      </w:pPr>
    </w:p>
    <w:p w14:paraId="6CF6E906" w14:textId="77777777" w:rsidR="00F36EDB" w:rsidRPr="00F36EDB" w:rsidRDefault="00F36EDB" w:rsidP="00F36EDB">
      <w:pPr>
        <w:pStyle w:val="Nzovtabuky0"/>
        <w:shd w:val="clear" w:color="auto" w:fill="auto"/>
        <w:rPr>
          <w:lang w:val="sk-SK"/>
        </w:rPr>
      </w:pPr>
      <w:r w:rsidRPr="00F36EDB">
        <w:rPr>
          <w:lang w:val="sk-SK"/>
        </w:rPr>
        <w:lastRenderedPageBreak/>
        <w:t>Technická špecifikácia predmetu zákazky</w:t>
      </w:r>
    </w:p>
    <w:p w14:paraId="57566E9C" w14:textId="77777777" w:rsidR="00F36EDB" w:rsidRPr="00F36EDB" w:rsidRDefault="00F36EDB" w:rsidP="00F36EDB">
      <w:pPr>
        <w:pStyle w:val="Nzovtabuky0"/>
        <w:shd w:val="clear" w:color="auto" w:fill="auto"/>
        <w:rPr>
          <w:lang w:val="sk-SK"/>
        </w:rPr>
      </w:pPr>
    </w:p>
    <w:p w14:paraId="29DE3203" w14:textId="77777777" w:rsidR="00F36EDB" w:rsidRPr="00F36EDB" w:rsidRDefault="00F36EDB" w:rsidP="00F36EDB">
      <w:pPr>
        <w:pStyle w:val="Nzovtabuky0"/>
        <w:shd w:val="clear" w:color="auto" w:fill="auto"/>
        <w:rPr>
          <w:lang w:val="sk-SK"/>
        </w:rPr>
      </w:pPr>
      <w:r w:rsidRPr="00F36EDB">
        <w:rPr>
          <w:lang w:val="sk-SK"/>
        </w:rPr>
        <w:t>Zariadenie č. 1 - popis súčasného stavu:</w:t>
      </w:r>
    </w:p>
    <w:p w14:paraId="4C3160AD" w14:textId="77777777" w:rsidR="00F36EDB" w:rsidRPr="00F36EDB" w:rsidRDefault="00F36EDB" w:rsidP="00F36EDB">
      <w:pPr>
        <w:pStyle w:val="Nzovtabuky0"/>
        <w:shd w:val="clear" w:color="auto" w:fill="auto"/>
        <w:rPr>
          <w:lang w:val="sk-SK"/>
        </w:rPr>
      </w:pPr>
    </w:p>
    <w:p w14:paraId="1D56A08C" w14:textId="77777777" w:rsidR="00F36EDB" w:rsidRPr="00F36EDB" w:rsidRDefault="00F36EDB" w:rsidP="00F36EDB">
      <w:pPr>
        <w:pStyle w:val="Nzovtabuky0"/>
        <w:shd w:val="clear" w:color="auto" w:fill="auto"/>
        <w:rPr>
          <w:lang w:val="sk-SK"/>
        </w:rPr>
      </w:pPr>
      <w:r w:rsidRPr="00F36EDB">
        <w:rPr>
          <w:lang w:val="sk-SK"/>
        </w:rPr>
        <w:t>Tabuľka č. 1</w:t>
      </w:r>
    </w:p>
    <w:p w14:paraId="1F59CA37" w14:textId="77777777" w:rsidR="00F36EDB" w:rsidRDefault="00F36EDB" w:rsidP="00F36EDB">
      <w:pPr>
        <w:pStyle w:val="Nzovtabuky0"/>
        <w:shd w:val="clear" w:color="auto" w:fill="auto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507"/>
        <w:gridCol w:w="1780"/>
        <w:gridCol w:w="1466"/>
        <w:gridCol w:w="2976"/>
      </w:tblGrid>
      <w:tr w:rsidR="00F36EDB" w14:paraId="2FB64C6A" w14:textId="77777777" w:rsidTr="00CA22D7">
        <w:tc>
          <w:tcPr>
            <w:tcW w:w="9639" w:type="dxa"/>
            <w:gridSpan w:val="5"/>
            <w:shd w:val="clear" w:color="auto" w:fill="auto"/>
            <w:vAlign w:val="center"/>
          </w:tcPr>
          <w:p w14:paraId="52AF7207" w14:textId="77777777" w:rsidR="00F36EDB" w:rsidRPr="000B2A11" w:rsidRDefault="00F36EDB" w:rsidP="00CA22D7">
            <w:pPr>
              <w:pStyle w:val="Nzovtabuky0"/>
              <w:shd w:val="clear" w:color="auto" w:fill="auto"/>
              <w:rPr>
                <w:b w:val="0"/>
              </w:rPr>
            </w:pPr>
            <w:r w:rsidRPr="000B2A11">
              <w:t xml:space="preserve">UNIT A-M1 a Unit B-M1 </w:t>
            </w:r>
          </w:p>
        </w:tc>
      </w:tr>
      <w:tr w:rsidR="00F36EDB" w14:paraId="43D523AC" w14:textId="77777777" w:rsidTr="00CA22D7">
        <w:tc>
          <w:tcPr>
            <w:tcW w:w="910" w:type="dxa"/>
            <w:shd w:val="clear" w:color="auto" w:fill="auto"/>
            <w:vAlign w:val="center"/>
          </w:tcPr>
          <w:p w14:paraId="7F9E382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3DC179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82C2C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466" w:type="dxa"/>
          </w:tcPr>
          <w:p w14:paraId="7C76C63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9F5D8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14:paraId="79519FB0" w14:textId="77777777" w:rsidTr="00CA22D7">
        <w:tc>
          <w:tcPr>
            <w:tcW w:w="910" w:type="dxa"/>
            <w:shd w:val="clear" w:color="auto" w:fill="auto"/>
          </w:tcPr>
          <w:p w14:paraId="62C6468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V</w:t>
            </w:r>
          </w:p>
        </w:tc>
        <w:tc>
          <w:tcPr>
            <w:tcW w:w="2507" w:type="dxa"/>
            <w:shd w:val="clear" w:color="auto" w:fill="auto"/>
          </w:tcPr>
          <w:p w14:paraId="6B8CF9C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25-100 MHz</w:t>
            </w:r>
          </w:p>
        </w:tc>
        <w:tc>
          <w:tcPr>
            <w:tcW w:w="1780" w:type="dxa"/>
            <w:shd w:val="clear" w:color="auto" w:fill="auto"/>
          </w:tcPr>
          <w:p w14:paraId="1A57BC8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466" w:type="dxa"/>
          </w:tcPr>
          <w:p w14:paraId="32E89AE1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2976" w:type="dxa"/>
            <w:shd w:val="clear" w:color="auto" w:fill="auto"/>
          </w:tcPr>
          <w:p w14:paraId="208A6BA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14:paraId="232DAC99" w14:textId="77777777" w:rsidTr="00CA22D7">
        <w:tc>
          <w:tcPr>
            <w:tcW w:w="910" w:type="dxa"/>
            <w:shd w:val="clear" w:color="auto" w:fill="auto"/>
          </w:tcPr>
          <w:p w14:paraId="4B682CF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U5</w:t>
            </w:r>
          </w:p>
        </w:tc>
        <w:tc>
          <w:tcPr>
            <w:tcW w:w="2507" w:type="dxa"/>
            <w:shd w:val="clear" w:color="auto" w:fill="auto"/>
          </w:tcPr>
          <w:p w14:paraId="76917CF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100-400 MHz</w:t>
            </w:r>
          </w:p>
        </w:tc>
        <w:tc>
          <w:tcPr>
            <w:tcW w:w="1780" w:type="dxa"/>
            <w:shd w:val="clear" w:color="auto" w:fill="auto"/>
          </w:tcPr>
          <w:p w14:paraId="4673A78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100 W</w:t>
            </w:r>
          </w:p>
        </w:tc>
        <w:tc>
          <w:tcPr>
            <w:tcW w:w="1466" w:type="dxa"/>
          </w:tcPr>
          <w:p w14:paraId="5DEFE9C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90 W</w:t>
            </w:r>
          </w:p>
        </w:tc>
        <w:tc>
          <w:tcPr>
            <w:tcW w:w="2976" w:type="dxa"/>
            <w:shd w:val="clear" w:color="auto" w:fill="auto"/>
          </w:tcPr>
          <w:p w14:paraId="57E9109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46080181" w14:textId="77777777" w:rsidTr="00CA22D7">
        <w:tc>
          <w:tcPr>
            <w:tcW w:w="910" w:type="dxa"/>
            <w:shd w:val="clear" w:color="auto" w:fill="auto"/>
          </w:tcPr>
          <w:p w14:paraId="2A43313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U6</w:t>
            </w:r>
          </w:p>
        </w:tc>
        <w:tc>
          <w:tcPr>
            <w:tcW w:w="2507" w:type="dxa"/>
            <w:shd w:val="clear" w:color="auto" w:fill="auto"/>
          </w:tcPr>
          <w:p w14:paraId="6EC3D75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130-170 MHz</w:t>
            </w:r>
          </w:p>
        </w:tc>
        <w:tc>
          <w:tcPr>
            <w:tcW w:w="1780" w:type="dxa"/>
            <w:shd w:val="clear" w:color="auto" w:fill="auto"/>
          </w:tcPr>
          <w:p w14:paraId="6A28B53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466" w:type="dxa"/>
          </w:tcPr>
          <w:p w14:paraId="36BDCB9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2976" w:type="dxa"/>
            <w:shd w:val="clear" w:color="auto" w:fill="auto"/>
          </w:tcPr>
          <w:p w14:paraId="2A381EF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14:paraId="587EB175" w14:textId="77777777" w:rsidTr="00CA22D7">
        <w:tc>
          <w:tcPr>
            <w:tcW w:w="910" w:type="dxa"/>
            <w:shd w:val="clear" w:color="auto" w:fill="auto"/>
          </w:tcPr>
          <w:p w14:paraId="3C2E98A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U7</w:t>
            </w:r>
          </w:p>
        </w:tc>
        <w:tc>
          <w:tcPr>
            <w:tcW w:w="2507" w:type="dxa"/>
            <w:shd w:val="clear" w:color="auto" w:fill="auto"/>
          </w:tcPr>
          <w:p w14:paraId="62A393B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400-500 MHz</w:t>
            </w:r>
          </w:p>
        </w:tc>
        <w:tc>
          <w:tcPr>
            <w:tcW w:w="1780" w:type="dxa"/>
            <w:shd w:val="clear" w:color="auto" w:fill="auto"/>
          </w:tcPr>
          <w:p w14:paraId="3865B04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100 W</w:t>
            </w:r>
          </w:p>
        </w:tc>
        <w:tc>
          <w:tcPr>
            <w:tcW w:w="1466" w:type="dxa"/>
          </w:tcPr>
          <w:p w14:paraId="3028C93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101 W</w:t>
            </w:r>
          </w:p>
        </w:tc>
        <w:tc>
          <w:tcPr>
            <w:tcW w:w="2976" w:type="dxa"/>
            <w:shd w:val="clear" w:color="auto" w:fill="auto"/>
          </w:tcPr>
          <w:p w14:paraId="27BB537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14:paraId="5ABB5441" w14:textId="77777777" w:rsidTr="00CA22D7">
        <w:tc>
          <w:tcPr>
            <w:tcW w:w="910" w:type="dxa"/>
            <w:shd w:val="clear" w:color="auto" w:fill="auto"/>
          </w:tcPr>
          <w:p w14:paraId="0F6AC78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U8</w:t>
            </w:r>
          </w:p>
        </w:tc>
        <w:tc>
          <w:tcPr>
            <w:tcW w:w="2507" w:type="dxa"/>
            <w:shd w:val="clear" w:color="auto" w:fill="auto"/>
          </w:tcPr>
          <w:p w14:paraId="0E760AD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430-470 MHz</w:t>
            </w:r>
          </w:p>
        </w:tc>
        <w:tc>
          <w:tcPr>
            <w:tcW w:w="1780" w:type="dxa"/>
            <w:shd w:val="clear" w:color="auto" w:fill="auto"/>
          </w:tcPr>
          <w:p w14:paraId="618BCBA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466" w:type="dxa"/>
          </w:tcPr>
          <w:p w14:paraId="4B1099D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48 W</w:t>
            </w:r>
          </w:p>
        </w:tc>
        <w:tc>
          <w:tcPr>
            <w:tcW w:w="2976" w:type="dxa"/>
            <w:shd w:val="clear" w:color="auto" w:fill="auto"/>
          </w:tcPr>
          <w:p w14:paraId="56E999B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</w:tbl>
    <w:p w14:paraId="5F9C19BA" w14:textId="77777777" w:rsidR="00F36EDB" w:rsidRDefault="00F36EDB" w:rsidP="00F36EDB">
      <w:pPr>
        <w:pStyle w:val="Nzovtabuky0"/>
        <w:shd w:val="clear" w:color="auto" w:fill="auto"/>
      </w:pPr>
    </w:p>
    <w:p w14:paraId="0293E5CB" w14:textId="77777777" w:rsidR="00F36EDB" w:rsidRDefault="00F36EDB" w:rsidP="00F36EDB">
      <w:pPr>
        <w:pStyle w:val="Nzovtabuky0"/>
        <w:shd w:val="clear" w:color="auto" w:fill="auto"/>
      </w:pPr>
    </w:p>
    <w:p w14:paraId="7EE33B77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  <w:r w:rsidRPr="00A66399">
        <w:rPr>
          <w:lang w:val="sk-SK"/>
        </w:rPr>
        <w:t xml:space="preserve">Tabuľka č. 2 </w:t>
      </w:r>
    </w:p>
    <w:p w14:paraId="6E6D3034" w14:textId="77777777" w:rsidR="00F36EDB" w:rsidRDefault="00F36EDB" w:rsidP="00F36EDB">
      <w:pPr>
        <w:pStyle w:val="Nzovtabuky0"/>
        <w:shd w:val="clear" w:color="auto" w:fill="auto"/>
      </w:pPr>
    </w:p>
    <w:tbl>
      <w:tblPr>
        <w:tblStyle w:val="Mriekatabuky"/>
        <w:tblpPr w:leftFromText="141" w:rightFromText="141" w:vertAnchor="text" w:horzAnchor="margin" w:tblpY="-34"/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1846"/>
        <w:gridCol w:w="1701"/>
        <w:gridCol w:w="1559"/>
        <w:gridCol w:w="1547"/>
        <w:gridCol w:w="2042"/>
      </w:tblGrid>
      <w:tr w:rsidR="00F36EDB" w14:paraId="242504EC" w14:textId="77777777" w:rsidTr="00CA22D7">
        <w:tc>
          <w:tcPr>
            <w:tcW w:w="9538" w:type="dxa"/>
            <w:gridSpan w:val="6"/>
            <w:vAlign w:val="center"/>
          </w:tcPr>
          <w:p w14:paraId="6DDF21EA" w14:textId="77777777" w:rsidR="00F36EDB" w:rsidRPr="007F629E" w:rsidRDefault="00F36EDB" w:rsidP="00CA22D7">
            <w:pPr>
              <w:pStyle w:val="Nzovtabuky0"/>
              <w:shd w:val="clear" w:color="auto" w:fill="auto"/>
              <w:rPr>
                <w:b w:val="0"/>
              </w:rPr>
            </w:pPr>
            <w:r w:rsidRPr="007F629E">
              <w:t>SILENTEC UNIT D</w:t>
            </w:r>
          </w:p>
        </w:tc>
      </w:tr>
      <w:tr w:rsidR="00F36EDB" w14:paraId="20D9FF87" w14:textId="77777777" w:rsidTr="00CA22D7">
        <w:tc>
          <w:tcPr>
            <w:tcW w:w="843" w:type="dxa"/>
            <w:vAlign w:val="center"/>
          </w:tcPr>
          <w:p w14:paraId="3B3A8F67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509C28B3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11D24368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4A70A13B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5DE633F7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63647B45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14:paraId="1FBF30FD" w14:textId="77777777" w:rsidTr="00CA22D7">
        <w:tc>
          <w:tcPr>
            <w:tcW w:w="843" w:type="dxa"/>
            <w:vAlign w:val="center"/>
          </w:tcPr>
          <w:p w14:paraId="662CA26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D1</w:t>
            </w:r>
          </w:p>
        </w:tc>
        <w:tc>
          <w:tcPr>
            <w:tcW w:w="1846" w:type="dxa"/>
            <w:vAlign w:val="center"/>
          </w:tcPr>
          <w:p w14:paraId="595E2FE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500 - 720 MHz</w:t>
            </w:r>
          </w:p>
        </w:tc>
        <w:tc>
          <w:tcPr>
            <w:tcW w:w="1701" w:type="dxa"/>
            <w:vAlign w:val="center"/>
          </w:tcPr>
          <w:p w14:paraId="0D6010B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514 – 658 MHz</w:t>
            </w:r>
          </w:p>
        </w:tc>
        <w:tc>
          <w:tcPr>
            <w:tcW w:w="1559" w:type="dxa"/>
            <w:vAlign w:val="center"/>
          </w:tcPr>
          <w:p w14:paraId="396D78D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 W</w:t>
            </w:r>
          </w:p>
        </w:tc>
        <w:tc>
          <w:tcPr>
            <w:tcW w:w="1547" w:type="dxa"/>
            <w:vAlign w:val="center"/>
          </w:tcPr>
          <w:p w14:paraId="37C0E94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7 W</w:t>
            </w:r>
          </w:p>
        </w:tc>
        <w:tc>
          <w:tcPr>
            <w:tcW w:w="2042" w:type="dxa"/>
            <w:vAlign w:val="center"/>
          </w:tcPr>
          <w:p w14:paraId="7EC3271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5F36F5DE" w14:textId="77777777" w:rsidTr="00CA22D7">
        <w:tc>
          <w:tcPr>
            <w:tcW w:w="843" w:type="dxa"/>
            <w:vAlign w:val="center"/>
          </w:tcPr>
          <w:p w14:paraId="04C7242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D2</w:t>
            </w:r>
          </w:p>
        </w:tc>
        <w:tc>
          <w:tcPr>
            <w:tcW w:w="1846" w:type="dxa"/>
            <w:vAlign w:val="center"/>
          </w:tcPr>
          <w:p w14:paraId="66C3395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720 - 925 MHz</w:t>
            </w:r>
          </w:p>
        </w:tc>
        <w:tc>
          <w:tcPr>
            <w:tcW w:w="1701" w:type="dxa"/>
            <w:vAlign w:val="center"/>
          </w:tcPr>
          <w:p w14:paraId="6A7AE55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07BE142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 W</w:t>
            </w:r>
          </w:p>
        </w:tc>
        <w:tc>
          <w:tcPr>
            <w:tcW w:w="1547" w:type="dxa"/>
            <w:vAlign w:val="center"/>
          </w:tcPr>
          <w:p w14:paraId="2218D1B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042" w:type="dxa"/>
            <w:vAlign w:val="center"/>
          </w:tcPr>
          <w:p w14:paraId="2D31813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Nefunkčné</w:t>
            </w:r>
          </w:p>
        </w:tc>
      </w:tr>
      <w:tr w:rsidR="00F36EDB" w14:paraId="75419A39" w14:textId="77777777" w:rsidTr="00CA22D7">
        <w:tc>
          <w:tcPr>
            <w:tcW w:w="9538" w:type="dxa"/>
            <w:gridSpan w:val="6"/>
            <w:vAlign w:val="center"/>
          </w:tcPr>
          <w:p w14:paraId="5A832C26" w14:textId="77777777" w:rsidR="00F36EDB" w:rsidRPr="007F629E" w:rsidRDefault="00F36EDB" w:rsidP="00CA22D7">
            <w:pPr>
              <w:pStyle w:val="Nzovtabuky0"/>
              <w:shd w:val="clear" w:color="auto" w:fill="auto"/>
              <w:rPr>
                <w:b w:val="0"/>
              </w:rPr>
            </w:pPr>
            <w:r w:rsidRPr="007F629E">
              <w:t>SILENTEC UNIT E</w:t>
            </w:r>
          </w:p>
        </w:tc>
      </w:tr>
      <w:tr w:rsidR="00F36EDB" w14:paraId="3F491B0E" w14:textId="77777777" w:rsidTr="00CA22D7">
        <w:tc>
          <w:tcPr>
            <w:tcW w:w="843" w:type="dxa"/>
            <w:vAlign w:val="center"/>
          </w:tcPr>
          <w:p w14:paraId="70C6768A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08BE7376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0D603BEE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3FE7C691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39B98FDA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1ED07C9B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14:paraId="5E9EC352" w14:textId="77777777" w:rsidTr="00CA22D7">
        <w:tc>
          <w:tcPr>
            <w:tcW w:w="843" w:type="dxa"/>
            <w:vAlign w:val="center"/>
          </w:tcPr>
          <w:p w14:paraId="729FAC4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E1</w:t>
            </w:r>
          </w:p>
        </w:tc>
        <w:tc>
          <w:tcPr>
            <w:tcW w:w="1846" w:type="dxa"/>
            <w:vAlign w:val="center"/>
          </w:tcPr>
          <w:p w14:paraId="72A0B82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925 - 960 MHz</w:t>
            </w:r>
          </w:p>
        </w:tc>
        <w:tc>
          <w:tcPr>
            <w:tcW w:w="1701" w:type="dxa"/>
            <w:vAlign w:val="center"/>
          </w:tcPr>
          <w:p w14:paraId="1AC53EA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909 – 990 MHz</w:t>
            </w:r>
          </w:p>
        </w:tc>
        <w:tc>
          <w:tcPr>
            <w:tcW w:w="1559" w:type="dxa"/>
            <w:vAlign w:val="center"/>
          </w:tcPr>
          <w:p w14:paraId="1C00829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5A9E244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41 W</w:t>
            </w:r>
          </w:p>
        </w:tc>
        <w:tc>
          <w:tcPr>
            <w:tcW w:w="2042" w:type="dxa"/>
            <w:vAlign w:val="center"/>
          </w:tcPr>
          <w:p w14:paraId="7FE3BB8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312A09B5" w14:textId="77777777" w:rsidTr="00CA22D7">
        <w:tc>
          <w:tcPr>
            <w:tcW w:w="9538" w:type="dxa"/>
            <w:gridSpan w:val="6"/>
            <w:vAlign w:val="center"/>
          </w:tcPr>
          <w:p w14:paraId="0BB81C80" w14:textId="77777777" w:rsidR="00F36EDB" w:rsidRPr="007F629E" w:rsidRDefault="00F36EDB" w:rsidP="00CA22D7">
            <w:pPr>
              <w:pStyle w:val="Nzovtabuky0"/>
              <w:shd w:val="clear" w:color="auto" w:fill="auto"/>
            </w:pPr>
            <w:r w:rsidRPr="007F629E">
              <w:t>SILENTEC UNIT F</w:t>
            </w:r>
          </w:p>
        </w:tc>
      </w:tr>
      <w:tr w:rsidR="00F36EDB" w14:paraId="2D35F84C" w14:textId="77777777" w:rsidTr="00CA22D7">
        <w:tc>
          <w:tcPr>
            <w:tcW w:w="843" w:type="dxa"/>
            <w:vAlign w:val="center"/>
          </w:tcPr>
          <w:p w14:paraId="34C328DD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3E038465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27FAF5ED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61B959C4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1EB597C9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378CBCDB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14:paraId="44720DDA" w14:textId="77777777" w:rsidTr="00CA22D7">
        <w:tc>
          <w:tcPr>
            <w:tcW w:w="843" w:type="dxa"/>
            <w:vAlign w:val="center"/>
          </w:tcPr>
          <w:p w14:paraId="0A83542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F3</w:t>
            </w:r>
          </w:p>
        </w:tc>
        <w:tc>
          <w:tcPr>
            <w:tcW w:w="1846" w:type="dxa"/>
            <w:vAlign w:val="center"/>
          </w:tcPr>
          <w:p w14:paraId="6B4110A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 xml:space="preserve"> 1805 - 1880 MHz</w:t>
            </w:r>
          </w:p>
        </w:tc>
        <w:tc>
          <w:tcPr>
            <w:tcW w:w="1701" w:type="dxa"/>
            <w:vAlign w:val="center"/>
          </w:tcPr>
          <w:p w14:paraId="3A28830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1760 - 1900 MHz</w:t>
            </w:r>
          </w:p>
        </w:tc>
        <w:tc>
          <w:tcPr>
            <w:tcW w:w="1559" w:type="dxa"/>
            <w:vAlign w:val="center"/>
          </w:tcPr>
          <w:p w14:paraId="3F376B6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4C20095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38 W</w:t>
            </w:r>
          </w:p>
        </w:tc>
        <w:tc>
          <w:tcPr>
            <w:tcW w:w="2042" w:type="dxa"/>
            <w:vAlign w:val="center"/>
          </w:tcPr>
          <w:p w14:paraId="0412131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36764C8F" w14:textId="77777777" w:rsidTr="00CA22D7">
        <w:tc>
          <w:tcPr>
            <w:tcW w:w="843" w:type="dxa"/>
            <w:vAlign w:val="center"/>
          </w:tcPr>
          <w:p w14:paraId="668A312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F4</w:t>
            </w:r>
          </w:p>
        </w:tc>
        <w:tc>
          <w:tcPr>
            <w:tcW w:w="1846" w:type="dxa"/>
            <w:vAlign w:val="center"/>
          </w:tcPr>
          <w:p w14:paraId="5E8C472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 xml:space="preserve"> 1880 - 2000 MHz</w:t>
            </w:r>
          </w:p>
        </w:tc>
        <w:tc>
          <w:tcPr>
            <w:tcW w:w="1701" w:type="dxa"/>
            <w:vAlign w:val="center"/>
          </w:tcPr>
          <w:p w14:paraId="4693C1B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1851 – 2024 MHz</w:t>
            </w:r>
          </w:p>
        </w:tc>
        <w:tc>
          <w:tcPr>
            <w:tcW w:w="1559" w:type="dxa"/>
            <w:vAlign w:val="center"/>
          </w:tcPr>
          <w:p w14:paraId="2D7C96E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1FB5DF9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36,5 W</w:t>
            </w:r>
          </w:p>
        </w:tc>
        <w:tc>
          <w:tcPr>
            <w:tcW w:w="2042" w:type="dxa"/>
            <w:vAlign w:val="center"/>
          </w:tcPr>
          <w:p w14:paraId="1F4F0B6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5909FADB" w14:textId="77777777" w:rsidTr="00CA22D7">
        <w:tc>
          <w:tcPr>
            <w:tcW w:w="9538" w:type="dxa"/>
            <w:gridSpan w:val="6"/>
            <w:vAlign w:val="center"/>
          </w:tcPr>
          <w:p w14:paraId="7363DC5E" w14:textId="77777777" w:rsidR="00F36EDB" w:rsidRPr="007F629E" w:rsidRDefault="00F36EDB" w:rsidP="00CA22D7">
            <w:pPr>
              <w:pStyle w:val="Nzovtabuky0"/>
              <w:shd w:val="clear" w:color="auto" w:fill="auto"/>
            </w:pPr>
            <w:r w:rsidRPr="007F629E">
              <w:t>SILENTEC UNIT G</w:t>
            </w:r>
          </w:p>
        </w:tc>
      </w:tr>
      <w:tr w:rsidR="00F36EDB" w14:paraId="0BB30760" w14:textId="77777777" w:rsidTr="00CA22D7">
        <w:tc>
          <w:tcPr>
            <w:tcW w:w="843" w:type="dxa"/>
            <w:vAlign w:val="center"/>
          </w:tcPr>
          <w:p w14:paraId="6EE9955F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12145A58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31DAAD1F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2D305F38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33C1C2D5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2B5C36E7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629E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14:paraId="4136FA74" w14:textId="77777777" w:rsidTr="00CA22D7">
        <w:tc>
          <w:tcPr>
            <w:tcW w:w="843" w:type="dxa"/>
            <w:vAlign w:val="center"/>
          </w:tcPr>
          <w:p w14:paraId="6E2E9DFA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G1</w:t>
            </w:r>
          </w:p>
        </w:tc>
        <w:tc>
          <w:tcPr>
            <w:tcW w:w="1846" w:type="dxa"/>
            <w:vAlign w:val="center"/>
          </w:tcPr>
          <w:p w14:paraId="0D6F7131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2000 – 2400 MHz</w:t>
            </w:r>
          </w:p>
        </w:tc>
        <w:tc>
          <w:tcPr>
            <w:tcW w:w="1701" w:type="dxa"/>
            <w:vAlign w:val="center"/>
          </w:tcPr>
          <w:p w14:paraId="07561189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2100 – 2185 MHz</w:t>
            </w:r>
          </w:p>
        </w:tc>
        <w:tc>
          <w:tcPr>
            <w:tcW w:w="1559" w:type="dxa"/>
            <w:vAlign w:val="center"/>
          </w:tcPr>
          <w:p w14:paraId="0BEB791C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50 W</w:t>
            </w:r>
          </w:p>
        </w:tc>
        <w:tc>
          <w:tcPr>
            <w:tcW w:w="1547" w:type="dxa"/>
            <w:vAlign w:val="center"/>
          </w:tcPr>
          <w:p w14:paraId="6391CD75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50 W</w:t>
            </w:r>
          </w:p>
        </w:tc>
        <w:tc>
          <w:tcPr>
            <w:tcW w:w="2042" w:type="dxa"/>
            <w:vAlign w:val="center"/>
          </w:tcPr>
          <w:p w14:paraId="6B83FABC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Nedostatočný rozsah</w:t>
            </w:r>
          </w:p>
        </w:tc>
      </w:tr>
      <w:tr w:rsidR="00F36EDB" w14:paraId="11C2D437" w14:textId="77777777" w:rsidTr="00CA22D7">
        <w:tc>
          <w:tcPr>
            <w:tcW w:w="843" w:type="dxa"/>
            <w:vAlign w:val="center"/>
          </w:tcPr>
          <w:p w14:paraId="75330D3A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G2</w:t>
            </w:r>
          </w:p>
        </w:tc>
        <w:tc>
          <w:tcPr>
            <w:tcW w:w="1846" w:type="dxa"/>
            <w:vAlign w:val="center"/>
          </w:tcPr>
          <w:p w14:paraId="428F6926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2400 – 2600 MHz</w:t>
            </w:r>
          </w:p>
        </w:tc>
        <w:tc>
          <w:tcPr>
            <w:tcW w:w="1701" w:type="dxa"/>
            <w:vAlign w:val="center"/>
          </w:tcPr>
          <w:p w14:paraId="12C1B30B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2395 – 2500 MHz</w:t>
            </w:r>
          </w:p>
        </w:tc>
        <w:tc>
          <w:tcPr>
            <w:tcW w:w="1559" w:type="dxa"/>
            <w:vAlign w:val="center"/>
          </w:tcPr>
          <w:p w14:paraId="2BFE777A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20 W</w:t>
            </w:r>
          </w:p>
        </w:tc>
        <w:tc>
          <w:tcPr>
            <w:tcW w:w="1547" w:type="dxa"/>
            <w:vAlign w:val="center"/>
          </w:tcPr>
          <w:p w14:paraId="5C3A4BED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6 W</w:t>
            </w:r>
          </w:p>
        </w:tc>
        <w:tc>
          <w:tcPr>
            <w:tcW w:w="2042" w:type="dxa"/>
            <w:vAlign w:val="center"/>
          </w:tcPr>
          <w:p w14:paraId="437F9D50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Nízky výkon</w:t>
            </w:r>
          </w:p>
        </w:tc>
      </w:tr>
      <w:tr w:rsidR="00F36EDB" w14:paraId="2D984BB9" w14:textId="77777777" w:rsidTr="00CA22D7">
        <w:tc>
          <w:tcPr>
            <w:tcW w:w="843" w:type="dxa"/>
            <w:vAlign w:val="center"/>
          </w:tcPr>
          <w:p w14:paraId="7A5406C3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G3</w:t>
            </w:r>
          </w:p>
        </w:tc>
        <w:tc>
          <w:tcPr>
            <w:tcW w:w="1846" w:type="dxa"/>
            <w:vAlign w:val="center"/>
          </w:tcPr>
          <w:p w14:paraId="04945D4E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2600 – 3000 MHz</w:t>
            </w:r>
          </w:p>
        </w:tc>
        <w:tc>
          <w:tcPr>
            <w:tcW w:w="1701" w:type="dxa"/>
            <w:vAlign w:val="center"/>
          </w:tcPr>
          <w:p w14:paraId="4ACC338E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-</w:t>
            </w:r>
          </w:p>
        </w:tc>
        <w:tc>
          <w:tcPr>
            <w:tcW w:w="1559" w:type="dxa"/>
            <w:vAlign w:val="center"/>
          </w:tcPr>
          <w:p w14:paraId="16E2AD99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-</w:t>
            </w:r>
          </w:p>
        </w:tc>
        <w:tc>
          <w:tcPr>
            <w:tcW w:w="1547" w:type="dxa"/>
            <w:vAlign w:val="center"/>
          </w:tcPr>
          <w:p w14:paraId="112A8659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0</w:t>
            </w:r>
          </w:p>
        </w:tc>
        <w:tc>
          <w:tcPr>
            <w:tcW w:w="2042" w:type="dxa"/>
            <w:vAlign w:val="center"/>
          </w:tcPr>
          <w:p w14:paraId="2770CDEA" w14:textId="77777777" w:rsidR="00F36EDB" w:rsidRPr="007F629E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</w:rPr>
            </w:pPr>
            <w:r w:rsidRPr="007F629E">
              <w:rPr>
                <w:rFonts w:ascii="Arial Narrow" w:hAnsi="Arial Narrow"/>
              </w:rPr>
              <w:t>Nefunkčné</w:t>
            </w:r>
          </w:p>
        </w:tc>
      </w:tr>
    </w:tbl>
    <w:p w14:paraId="469DB726" w14:textId="77777777" w:rsidR="00F36EDB" w:rsidRDefault="00F36EDB" w:rsidP="00F36EDB">
      <w:pPr>
        <w:pStyle w:val="Nzovtabuky0"/>
        <w:shd w:val="clear" w:color="auto" w:fill="auto"/>
      </w:pPr>
    </w:p>
    <w:p w14:paraId="732D5257" w14:textId="77777777" w:rsidR="00A66399" w:rsidRDefault="00A66399" w:rsidP="00F36EDB">
      <w:pPr>
        <w:pStyle w:val="Nzovtabuky0"/>
        <w:shd w:val="clear" w:color="auto" w:fill="auto"/>
      </w:pPr>
    </w:p>
    <w:p w14:paraId="2CBCCD71" w14:textId="77777777" w:rsidR="00A66399" w:rsidRDefault="00A66399" w:rsidP="00F36EDB">
      <w:pPr>
        <w:pStyle w:val="Nzovtabuky0"/>
        <w:shd w:val="clear" w:color="auto" w:fill="auto"/>
      </w:pPr>
    </w:p>
    <w:p w14:paraId="62222903" w14:textId="77777777" w:rsidR="00A66399" w:rsidRDefault="00A66399" w:rsidP="00F36EDB">
      <w:pPr>
        <w:pStyle w:val="Nzovtabuky0"/>
        <w:shd w:val="clear" w:color="auto" w:fill="auto"/>
      </w:pPr>
    </w:p>
    <w:p w14:paraId="538C446F" w14:textId="77777777" w:rsidR="00A66399" w:rsidRDefault="00A66399" w:rsidP="00F36EDB">
      <w:pPr>
        <w:pStyle w:val="Nzovtabuky0"/>
        <w:shd w:val="clear" w:color="auto" w:fill="auto"/>
      </w:pPr>
    </w:p>
    <w:p w14:paraId="472A4930" w14:textId="77777777" w:rsidR="00A66399" w:rsidRDefault="00A66399" w:rsidP="00F36EDB">
      <w:pPr>
        <w:pStyle w:val="Nzovtabuky0"/>
        <w:shd w:val="clear" w:color="auto" w:fill="auto"/>
      </w:pPr>
    </w:p>
    <w:p w14:paraId="3C46A1BC" w14:textId="77777777" w:rsidR="00A66399" w:rsidRDefault="00A66399" w:rsidP="00F36EDB">
      <w:pPr>
        <w:pStyle w:val="Nzovtabuky0"/>
        <w:shd w:val="clear" w:color="auto" w:fill="auto"/>
      </w:pPr>
    </w:p>
    <w:p w14:paraId="2B87F676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  <w:r w:rsidRPr="00A66399">
        <w:rPr>
          <w:lang w:val="sk-SK"/>
        </w:rPr>
        <w:lastRenderedPageBreak/>
        <w:t>Zariadenie č. 2 - popis súčasného stavu:</w:t>
      </w:r>
    </w:p>
    <w:p w14:paraId="1A06D58D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</w:p>
    <w:p w14:paraId="133B3D0B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  <w:r w:rsidRPr="00A66399">
        <w:rPr>
          <w:lang w:val="sk-SK"/>
        </w:rPr>
        <w:t>Tabuľka č. 3</w:t>
      </w:r>
    </w:p>
    <w:p w14:paraId="62A19906" w14:textId="77777777" w:rsidR="00F36EDB" w:rsidRDefault="00F36EDB" w:rsidP="00F36EDB">
      <w:pPr>
        <w:pStyle w:val="Nzovtabuky0"/>
        <w:shd w:val="clear" w:color="auto" w:fill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2467"/>
        <w:gridCol w:w="1764"/>
        <w:gridCol w:w="1444"/>
        <w:gridCol w:w="2772"/>
      </w:tblGrid>
      <w:tr w:rsidR="00F36EDB" w14:paraId="6208D3F7" w14:textId="77777777" w:rsidTr="00CA22D7">
        <w:tc>
          <w:tcPr>
            <w:tcW w:w="9498" w:type="dxa"/>
            <w:gridSpan w:val="5"/>
            <w:shd w:val="clear" w:color="auto" w:fill="auto"/>
            <w:vAlign w:val="center"/>
          </w:tcPr>
          <w:p w14:paraId="6C7866B3" w14:textId="77777777" w:rsidR="00F36EDB" w:rsidRPr="007F629E" w:rsidRDefault="00F36EDB" w:rsidP="00CA22D7">
            <w:pPr>
              <w:pStyle w:val="Nzovtabuky0"/>
              <w:shd w:val="clear" w:color="auto" w:fill="auto"/>
              <w:rPr>
                <w:b w:val="0"/>
              </w:rPr>
            </w:pPr>
            <w:r w:rsidRPr="007F629E">
              <w:t xml:space="preserve">UNIT A-M1 a Unit B-M1 </w:t>
            </w:r>
          </w:p>
        </w:tc>
      </w:tr>
      <w:tr w:rsidR="00F36EDB" w14:paraId="74CBA18E" w14:textId="77777777" w:rsidTr="00CA22D7">
        <w:tc>
          <w:tcPr>
            <w:tcW w:w="910" w:type="dxa"/>
            <w:shd w:val="clear" w:color="auto" w:fill="auto"/>
            <w:vAlign w:val="center"/>
          </w:tcPr>
          <w:p w14:paraId="07B89D2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0717C4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BA19A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466" w:type="dxa"/>
          </w:tcPr>
          <w:p w14:paraId="7A76A4F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338E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14:paraId="2473315B" w14:textId="77777777" w:rsidTr="00CA22D7">
        <w:tc>
          <w:tcPr>
            <w:tcW w:w="910" w:type="dxa"/>
            <w:shd w:val="clear" w:color="auto" w:fill="auto"/>
          </w:tcPr>
          <w:p w14:paraId="4301AD0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V</w:t>
            </w:r>
          </w:p>
        </w:tc>
        <w:tc>
          <w:tcPr>
            <w:tcW w:w="2507" w:type="dxa"/>
            <w:shd w:val="clear" w:color="auto" w:fill="auto"/>
          </w:tcPr>
          <w:p w14:paraId="3258143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25-100 MHz</w:t>
            </w:r>
          </w:p>
        </w:tc>
        <w:tc>
          <w:tcPr>
            <w:tcW w:w="1780" w:type="dxa"/>
            <w:shd w:val="clear" w:color="auto" w:fill="auto"/>
          </w:tcPr>
          <w:p w14:paraId="780BD1E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466" w:type="dxa"/>
          </w:tcPr>
          <w:p w14:paraId="787F670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2835" w:type="dxa"/>
            <w:shd w:val="clear" w:color="auto" w:fill="auto"/>
          </w:tcPr>
          <w:p w14:paraId="4AA12E1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14:paraId="1DF92044" w14:textId="77777777" w:rsidTr="00CA22D7">
        <w:tc>
          <w:tcPr>
            <w:tcW w:w="910" w:type="dxa"/>
            <w:shd w:val="clear" w:color="auto" w:fill="auto"/>
          </w:tcPr>
          <w:p w14:paraId="72393E9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U5</w:t>
            </w:r>
          </w:p>
        </w:tc>
        <w:tc>
          <w:tcPr>
            <w:tcW w:w="2507" w:type="dxa"/>
            <w:shd w:val="clear" w:color="auto" w:fill="auto"/>
          </w:tcPr>
          <w:p w14:paraId="1922C1C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100-400 MHz</w:t>
            </w:r>
          </w:p>
        </w:tc>
        <w:tc>
          <w:tcPr>
            <w:tcW w:w="1780" w:type="dxa"/>
            <w:shd w:val="clear" w:color="auto" w:fill="auto"/>
          </w:tcPr>
          <w:p w14:paraId="656FEB0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100 W</w:t>
            </w:r>
          </w:p>
        </w:tc>
        <w:tc>
          <w:tcPr>
            <w:tcW w:w="1466" w:type="dxa"/>
          </w:tcPr>
          <w:p w14:paraId="1198EE5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95 W</w:t>
            </w:r>
          </w:p>
        </w:tc>
        <w:tc>
          <w:tcPr>
            <w:tcW w:w="2835" w:type="dxa"/>
            <w:shd w:val="clear" w:color="auto" w:fill="auto"/>
          </w:tcPr>
          <w:p w14:paraId="32FC8EA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174FE9A5" w14:textId="77777777" w:rsidTr="00CA22D7">
        <w:tc>
          <w:tcPr>
            <w:tcW w:w="910" w:type="dxa"/>
            <w:shd w:val="clear" w:color="auto" w:fill="auto"/>
          </w:tcPr>
          <w:p w14:paraId="79579FC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U6</w:t>
            </w:r>
          </w:p>
        </w:tc>
        <w:tc>
          <w:tcPr>
            <w:tcW w:w="2507" w:type="dxa"/>
            <w:shd w:val="clear" w:color="auto" w:fill="auto"/>
          </w:tcPr>
          <w:p w14:paraId="31987AC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130-170 MHz</w:t>
            </w:r>
          </w:p>
        </w:tc>
        <w:tc>
          <w:tcPr>
            <w:tcW w:w="1780" w:type="dxa"/>
            <w:shd w:val="clear" w:color="auto" w:fill="auto"/>
          </w:tcPr>
          <w:p w14:paraId="41AB82E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466" w:type="dxa"/>
          </w:tcPr>
          <w:p w14:paraId="6BC9CAD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55 W</w:t>
            </w:r>
          </w:p>
        </w:tc>
        <w:tc>
          <w:tcPr>
            <w:tcW w:w="2835" w:type="dxa"/>
            <w:shd w:val="clear" w:color="auto" w:fill="auto"/>
          </w:tcPr>
          <w:p w14:paraId="377825D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14:paraId="10430611" w14:textId="77777777" w:rsidTr="00CA22D7">
        <w:tc>
          <w:tcPr>
            <w:tcW w:w="910" w:type="dxa"/>
            <w:shd w:val="clear" w:color="auto" w:fill="auto"/>
          </w:tcPr>
          <w:p w14:paraId="6FC3182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U7</w:t>
            </w:r>
          </w:p>
        </w:tc>
        <w:tc>
          <w:tcPr>
            <w:tcW w:w="2507" w:type="dxa"/>
            <w:shd w:val="clear" w:color="auto" w:fill="auto"/>
          </w:tcPr>
          <w:p w14:paraId="2A83BA9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400-500 MHz</w:t>
            </w:r>
          </w:p>
        </w:tc>
        <w:tc>
          <w:tcPr>
            <w:tcW w:w="1780" w:type="dxa"/>
            <w:shd w:val="clear" w:color="auto" w:fill="auto"/>
          </w:tcPr>
          <w:p w14:paraId="1A99DB8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100 W</w:t>
            </w:r>
          </w:p>
        </w:tc>
        <w:tc>
          <w:tcPr>
            <w:tcW w:w="1466" w:type="dxa"/>
          </w:tcPr>
          <w:p w14:paraId="1B882F2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89 W</w:t>
            </w:r>
          </w:p>
        </w:tc>
        <w:tc>
          <w:tcPr>
            <w:tcW w:w="2835" w:type="dxa"/>
            <w:shd w:val="clear" w:color="auto" w:fill="auto"/>
          </w:tcPr>
          <w:p w14:paraId="5286965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14:paraId="67AC29E3" w14:textId="77777777" w:rsidTr="00CA22D7">
        <w:tc>
          <w:tcPr>
            <w:tcW w:w="910" w:type="dxa"/>
            <w:shd w:val="clear" w:color="auto" w:fill="auto"/>
          </w:tcPr>
          <w:p w14:paraId="764C67F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7"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U8</w:t>
            </w:r>
          </w:p>
        </w:tc>
        <w:tc>
          <w:tcPr>
            <w:tcW w:w="2507" w:type="dxa"/>
            <w:shd w:val="clear" w:color="auto" w:fill="auto"/>
          </w:tcPr>
          <w:p w14:paraId="6C3CFB2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430-470 MHz</w:t>
            </w:r>
          </w:p>
        </w:tc>
        <w:tc>
          <w:tcPr>
            <w:tcW w:w="1780" w:type="dxa"/>
            <w:shd w:val="clear" w:color="auto" w:fill="auto"/>
          </w:tcPr>
          <w:p w14:paraId="7A7C807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466" w:type="dxa"/>
          </w:tcPr>
          <w:p w14:paraId="1558C84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38 W</w:t>
            </w:r>
          </w:p>
        </w:tc>
        <w:tc>
          <w:tcPr>
            <w:tcW w:w="2835" w:type="dxa"/>
            <w:shd w:val="clear" w:color="auto" w:fill="auto"/>
          </w:tcPr>
          <w:p w14:paraId="0A07C8B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</w:tbl>
    <w:p w14:paraId="7CB78754" w14:textId="77777777" w:rsidR="00A66399" w:rsidRDefault="00A66399" w:rsidP="00F36EDB">
      <w:pPr>
        <w:pStyle w:val="Nzovtabuky0"/>
        <w:shd w:val="clear" w:color="auto" w:fill="auto"/>
      </w:pPr>
    </w:p>
    <w:p w14:paraId="70854859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  <w:r w:rsidRPr="00A66399">
        <w:rPr>
          <w:lang w:val="sk-SK"/>
        </w:rPr>
        <w:t>Tabuľka č. 4</w:t>
      </w:r>
    </w:p>
    <w:tbl>
      <w:tblPr>
        <w:tblStyle w:val="Mriekatabuky"/>
        <w:tblpPr w:leftFromText="141" w:rightFromText="141" w:vertAnchor="text" w:horzAnchor="margin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1846"/>
        <w:gridCol w:w="1701"/>
        <w:gridCol w:w="1559"/>
        <w:gridCol w:w="1547"/>
        <w:gridCol w:w="2042"/>
      </w:tblGrid>
      <w:tr w:rsidR="00F36EDB" w14:paraId="53D998CA" w14:textId="77777777" w:rsidTr="00CA22D7">
        <w:tc>
          <w:tcPr>
            <w:tcW w:w="9538" w:type="dxa"/>
            <w:gridSpan w:val="6"/>
            <w:vAlign w:val="center"/>
          </w:tcPr>
          <w:p w14:paraId="4435826E" w14:textId="77777777" w:rsidR="00F36EDB" w:rsidRPr="007F629E" w:rsidRDefault="00F36EDB" w:rsidP="00CA22D7">
            <w:pPr>
              <w:pStyle w:val="Nzovtabuky0"/>
              <w:shd w:val="clear" w:color="auto" w:fill="auto"/>
            </w:pPr>
            <w:r w:rsidRPr="007F629E">
              <w:t>SILENTEC UNIT D</w:t>
            </w:r>
          </w:p>
        </w:tc>
      </w:tr>
      <w:tr w:rsidR="00F36EDB" w:rsidRPr="000B2A11" w14:paraId="49024B12" w14:textId="77777777" w:rsidTr="00CA22D7">
        <w:tc>
          <w:tcPr>
            <w:tcW w:w="843" w:type="dxa"/>
            <w:vAlign w:val="center"/>
          </w:tcPr>
          <w:p w14:paraId="5DC76DA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46C570B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1F81CAF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5153245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7DA5FE8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6423B5C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:rsidRPr="000B2A11" w14:paraId="4CBB3CCC" w14:textId="77777777" w:rsidTr="00CA22D7">
        <w:tc>
          <w:tcPr>
            <w:tcW w:w="843" w:type="dxa"/>
            <w:vAlign w:val="center"/>
          </w:tcPr>
          <w:p w14:paraId="7806C3F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D1</w:t>
            </w:r>
          </w:p>
        </w:tc>
        <w:tc>
          <w:tcPr>
            <w:tcW w:w="1846" w:type="dxa"/>
            <w:vAlign w:val="center"/>
          </w:tcPr>
          <w:p w14:paraId="369886B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500 - 720 MHz</w:t>
            </w:r>
          </w:p>
        </w:tc>
        <w:tc>
          <w:tcPr>
            <w:tcW w:w="1701" w:type="dxa"/>
            <w:vAlign w:val="center"/>
          </w:tcPr>
          <w:p w14:paraId="1474E5F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520 – 740 MHz</w:t>
            </w:r>
          </w:p>
        </w:tc>
        <w:tc>
          <w:tcPr>
            <w:tcW w:w="1559" w:type="dxa"/>
            <w:vAlign w:val="center"/>
          </w:tcPr>
          <w:p w14:paraId="63A5D84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 W</w:t>
            </w:r>
          </w:p>
        </w:tc>
        <w:tc>
          <w:tcPr>
            <w:tcW w:w="1547" w:type="dxa"/>
            <w:vAlign w:val="center"/>
          </w:tcPr>
          <w:p w14:paraId="6C67803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3,4 W</w:t>
            </w:r>
          </w:p>
        </w:tc>
        <w:tc>
          <w:tcPr>
            <w:tcW w:w="2042" w:type="dxa"/>
            <w:vAlign w:val="center"/>
          </w:tcPr>
          <w:p w14:paraId="59AFEA4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:rsidRPr="000B2A11" w14:paraId="3A161C4A" w14:textId="77777777" w:rsidTr="00CA22D7">
        <w:tc>
          <w:tcPr>
            <w:tcW w:w="843" w:type="dxa"/>
            <w:vAlign w:val="center"/>
          </w:tcPr>
          <w:p w14:paraId="46182EE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D2</w:t>
            </w:r>
          </w:p>
        </w:tc>
        <w:tc>
          <w:tcPr>
            <w:tcW w:w="1846" w:type="dxa"/>
            <w:vAlign w:val="center"/>
          </w:tcPr>
          <w:p w14:paraId="28CB669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720 - 925 MHz</w:t>
            </w:r>
          </w:p>
        </w:tc>
        <w:tc>
          <w:tcPr>
            <w:tcW w:w="1701" w:type="dxa"/>
            <w:vAlign w:val="center"/>
          </w:tcPr>
          <w:p w14:paraId="1E2BD4E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129342D1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10 W</w:t>
            </w:r>
          </w:p>
        </w:tc>
        <w:tc>
          <w:tcPr>
            <w:tcW w:w="1547" w:type="dxa"/>
            <w:vAlign w:val="center"/>
          </w:tcPr>
          <w:p w14:paraId="3676F57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042" w:type="dxa"/>
            <w:vAlign w:val="center"/>
          </w:tcPr>
          <w:p w14:paraId="0CB2954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Nefunkčné</w:t>
            </w:r>
          </w:p>
        </w:tc>
      </w:tr>
      <w:tr w:rsidR="00F36EDB" w:rsidRPr="000B2A11" w14:paraId="4F0D5EB6" w14:textId="77777777" w:rsidTr="00CA22D7">
        <w:tc>
          <w:tcPr>
            <w:tcW w:w="9538" w:type="dxa"/>
            <w:gridSpan w:val="6"/>
            <w:vAlign w:val="center"/>
          </w:tcPr>
          <w:p w14:paraId="7D4805A4" w14:textId="77777777" w:rsidR="00F36EDB" w:rsidRPr="000B2A11" w:rsidRDefault="00F36EDB" w:rsidP="00CA22D7">
            <w:pPr>
              <w:pStyle w:val="Nzovtabuky0"/>
              <w:shd w:val="clear" w:color="auto" w:fill="auto"/>
            </w:pPr>
            <w:r w:rsidRPr="000B2A11">
              <w:t>SILENTEC UNIT E</w:t>
            </w:r>
          </w:p>
        </w:tc>
      </w:tr>
      <w:tr w:rsidR="00F36EDB" w:rsidRPr="000B2A11" w14:paraId="1DA3438E" w14:textId="77777777" w:rsidTr="00CA22D7">
        <w:tc>
          <w:tcPr>
            <w:tcW w:w="843" w:type="dxa"/>
            <w:vAlign w:val="center"/>
          </w:tcPr>
          <w:p w14:paraId="4EF748F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7FB6948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1A6BE6D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3884899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4F9E855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0F6E82F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:rsidRPr="000B2A11" w14:paraId="6488AC3E" w14:textId="77777777" w:rsidTr="00CA22D7">
        <w:tc>
          <w:tcPr>
            <w:tcW w:w="843" w:type="dxa"/>
            <w:vAlign w:val="center"/>
          </w:tcPr>
          <w:p w14:paraId="1B6361C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E1</w:t>
            </w:r>
          </w:p>
        </w:tc>
        <w:tc>
          <w:tcPr>
            <w:tcW w:w="1846" w:type="dxa"/>
            <w:vAlign w:val="center"/>
          </w:tcPr>
          <w:p w14:paraId="4EABA65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925 - 960 MHz</w:t>
            </w:r>
          </w:p>
        </w:tc>
        <w:tc>
          <w:tcPr>
            <w:tcW w:w="1701" w:type="dxa"/>
            <w:vAlign w:val="center"/>
          </w:tcPr>
          <w:p w14:paraId="2A18A87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922 – 966 MHz</w:t>
            </w:r>
          </w:p>
        </w:tc>
        <w:tc>
          <w:tcPr>
            <w:tcW w:w="1559" w:type="dxa"/>
            <w:vAlign w:val="center"/>
          </w:tcPr>
          <w:p w14:paraId="0F04207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2C5F6940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39 W</w:t>
            </w:r>
          </w:p>
        </w:tc>
        <w:tc>
          <w:tcPr>
            <w:tcW w:w="2042" w:type="dxa"/>
            <w:vAlign w:val="center"/>
          </w:tcPr>
          <w:p w14:paraId="6355902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Nízky výkon</w:t>
            </w:r>
          </w:p>
        </w:tc>
      </w:tr>
      <w:tr w:rsidR="00F36EDB" w:rsidRPr="000B2A11" w14:paraId="68836207" w14:textId="77777777" w:rsidTr="00CA22D7">
        <w:tc>
          <w:tcPr>
            <w:tcW w:w="9538" w:type="dxa"/>
            <w:gridSpan w:val="6"/>
            <w:vAlign w:val="center"/>
          </w:tcPr>
          <w:p w14:paraId="6A44B291" w14:textId="77777777" w:rsidR="00F36EDB" w:rsidRPr="000B2A11" w:rsidRDefault="00F36EDB" w:rsidP="00CA22D7">
            <w:pPr>
              <w:pStyle w:val="Nzovtabuky0"/>
              <w:shd w:val="clear" w:color="auto" w:fill="auto"/>
            </w:pPr>
            <w:r w:rsidRPr="000B2A11">
              <w:t>SILENTEC UNIT F</w:t>
            </w:r>
          </w:p>
        </w:tc>
      </w:tr>
      <w:tr w:rsidR="00F36EDB" w:rsidRPr="000B2A11" w14:paraId="4E0537C9" w14:textId="77777777" w:rsidTr="00CA22D7">
        <w:tc>
          <w:tcPr>
            <w:tcW w:w="843" w:type="dxa"/>
            <w:vAlign w:val="center"/>
          </w:tcPr>
          <w:p w14:paraId="1354A25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30E426B1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3BAD144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79F0395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0FD5A6D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126F2C5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:rsidRPr="000B2A11" w14:paraId="70C8645F" w14:textId="77777777" w:rsidTr="00CA22D7">
        <w:tc>
          <w:tcPr>
            <w:tcW w:w="843" w:type="dxa"/>
            <w:vAlign w:val="center"/>
          </w:tcPr>
          <w:p w14:paraId="3939F19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F3</w:t>
            </w:r>
          </w:p>
        </w:tc>
        <w:tc>
          <w:tcPr>
            <w:tcW w:w="1846" w:type="dxa"/>
            <w:vAlign w:val="center"/>
          </w:tcPr>
          <w:p w14:paraId="7EF6D47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 xml:space="preserve"> 1805 - 1880 MHz</w:t>
            </w:r>
          </w:p>
        </w:tc>
        <w:tc>
          <w:tcPr>
            <w:tcW w:w="1701" w:type="dxa"/>
            <w:vAlign w:val="center"/>
          </w:tcPr>
          <w:p w14:paraId="5E4207E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1798 - 1890 MHz</w:t>
            </w:r>
          </w:p>
        </w:tc>
        <w:tc>
          <w:tcPr>
            <w:tcW w:w="1559" w:type="dxa"/>
            <w:vAlign w:val="center"/>
          </w:tcPr>
          <w:p w14:paraId="263578E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6C6B8C1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62 W</w:t>
            </w:r>
          </w:p>
        </w:tc>
        <w:tc>
          <w:tcPr>
            <w:tcW w:w="2042" w:type="dxa"/>
            <w:vAlign w:val="center"/>
          </w:tcPr>
          <w:p w14:paraId="74EADA5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:rsidRPr="000B2A11" w14:paraId="6C138716" w14:textId="77777777" w:rsidTr="00CA22D7">
        <w:tc>
          <w:tcPr>
            <w:tcW w:w="843" w:type="dxa"/>
            <w:vAlign w:val="center"/>
          </w:tcPr>
          <w:p w14:paraId="52BF861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F4</w:t>
            </w:r>
          </w:p>
        </w:tc>
        <w:tc>
          <w:tcPr>
            <w:tcW w:w="1846" w:type="dxa"/>
            <w:vAlign w:val="center"/>
          </w:tcPr>
          <w:p w14:paraId="1887609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 xml:space="preserve"> 1880 - 2000 MHz</w:t>
            </w:r>
          </w:p>
        </w:tc>
        <w:tc>
          <w:tcPr>
            <w:tcW w:w="1701" w:type="dxa"/>
            <w:vAlign w:val="center"/>
          </w:tcPr>
          <w:p w14:paraId="1C916AF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1870 – 2010 MHz</w:t>
            </w:r>
          </w:p>
        </w:tc>
        <w:tc>
          <w:tcPr>
            <w:tcW w:w="1559" w:type="dxa"/>
            <w:vAlign w:val="center"/>
          </w:tcPr>
          <w:p w14:paraId="11C0F44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3267EEE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2042" w:type="dxa"/>
            <w:vAlign w:val="center"/>
          </w:tcPr>
          <w:p w14:paraId="58450D1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Funkčné</w:t>
            </w:r>
          </w:p>
        </w:tc>
      </w:tr>
      <w:tr w:rsidR="00F36EDB" w:rsidRPr="000B2A11" w14:paraId="5AC66538" w14:textId="77777777" w:rsidTr="00CA22D7">
        <w:tc>
          <w:tcPr>
            <w:tcW w:w="9538" w:type="dxa"/>
            <w:gridSpan w:val="6"/>
            <w:vAlign w:val="center"/>
          </w:tcPr>
          <w:p w14:paraId="44325A7E" w14:textId="77777777" w:rsidR="00F36EDB" w:rsidRPr="000B2A11" w:rsidRDefault="00F36EDB" w:rsidP="00CA22D7">
            <w:pPr>
              <w:pStyle w:val="Nzovtabuky0"/>
              <w:shd w:val="clear" w:color="auto" w:fill="auto"/>
            </w:pPr>
            <w:r w:rsidRPr="000B2A11">
              <w:t>SILENTEC UNIT G</w:t>
            </w:r>
          </w:p>
        </w:tc>
      </w:tr>
      <w:tr w:rsidR="00F36EDB" w:rsidRPr="000B2A11" w14:paraId="24AEF6E6" w14:textId="77777777" w:rsidTr="00CA22D7">
        <w:tc>
          <w:tcPr>
            <w:tcW w:w="843" w:type="dxa"/>
            <w:vAlign w:val="center"/>
          </w:tcPr>
          <w:p w14:paraId="08260032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34E2326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64B3F0F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662FBD8B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508775D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77C03B4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A11">
              <w:rPr>
                <w:rFonts w:ascii="Arial Narrow" w:hAnsi="Arial Narrow"/>
                <w:b/>
                <w:sz w:val="22"/>
                <w:szCs w:val="22"/>
              </w:rPr>
              <w:t>Stav</w:t>
            </w:r>
          </w:p>
        </w:tc>
      </w:tr>
      <w:tr w:rsidR="00F36EDB" w:rsidRPr="000B2A11" w14:paraId="04241BAC" w14:textId="77777777" w:rsidTr="00CA22D7">
        <w:tc>
          <w:tcPr>
            <w:tcW w:w="843" w:type="dxa"/>
            <w:vAlign w:val="center"/>
          </w:tcPr>
          <w:p w14:paraId="6742A2C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G1</w:t>
            </w:r>
          </w:p>
        </w:tc>
        <w:tc>
          <w:tcPr>
            <w:tcW w:w="1846" w:type="dxa"/>
            <w:vAlign w:val="center"/>
          </w:tcPr>
          <w:p w14:paraId="026C9D1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2000 – 2400 MHz</w:t>
            </w:r>
          </w:p>
        </w:tc>
        <w:tc>
          <w:tcPr>
            <w:tcW w:w="1701" w:type="dxa"/>
            <w:vAlign w:val="center"/>
          </w:tcPr>
          <w:p w14:paraId="1BD3568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2100 – 2185 MHz</w:t>
            </w:r>
          </w:p>
        </w:tc>
        <w:tc>
          <w:tcPr>
            <w:tcW w:w="1559" w:type="dxa"/>
            <w:vAlign w:val="center"/>
          </w:tcPr>
          <w:p w14:paraId="15ABEE8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50 W</w:t>
            </w:r>
          </w:p>
        </w:tc>
        <w:tc>
          <w:tcPr>
            <w:tcW w:w="1547" w:type="dxa"/>
            <w:vAlign w:val="center"/>
          </w:tcPr>
          <w:p w14:paraId="7FE9E42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42 W</w:t>
            </w:r>
          </w:p>
        </w:tc>
        <w:tc>
          <w:tcPr>
            <w:tcW w:w="2042" w:type="dxa"/>
            <w:vAlign w:val="center"/>
          </w:tcPr>
          <w:p w14:paraId="4AE31186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Nedostatočný rozsah Nízky výkon</w:t>
            </w:r>
          </w:p>
        </w:tc>
      </w:tr>
      <w:tr w:rsidR="00F36EDB" w:rsidRPr="000B2A11" w14:paraId="01A4AB89" w14:textId="77777777" w:rsidTr="00CA22D7">
        <w:tc>
          <w:tcPr>
            <w:tcW w:w="843" w:type="dxa"/>
            <w:vAlign w:val="center"/>
          </w:tcPr>
          <w:p w14:paraId="78464EBA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G2</w:t>
            </w:r>
          </w:p>
        </w:tc>
        <w:tc>
          <w:tcPr>
            <w:tcW w:w="1846" w:type="dxa"/>
            <w:vAlign w:val="center"/>
          </w:tcPr>
          <w:p w14:paraId="3C472D15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2400 – 2600 MHz</w:t>
            </w:r>
          </w:p>
        </w:tc>
        <w:tc>
          <w:tcPr>
            <w:tcW w:w="1701" w:type="dxa"/>
            <w:vAlign w:val="center"/>
          </w:tcPr>
          <w:p w14:paraId="11994DAE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4145D7E4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20 W</w:t>
            </w:r>
          </w:p>
        </w:tc>
        <w:tc>
          <w:tcPr>
            <w:tcW w:w="1547" w:type="dxa"/>
            <w:vAlign w:val="center"/>
          </w:tcPr>
          <w:p w14:paraId="2F780AD7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042" w:type="dxa"/>
            <w:vAlign w:val="center"/>
          </w:tcPr>
          <w:p w14:paraId="2B4498BF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Nefunkčné</w:t>
            </w:r>
          </w:p>
        </w:tc>
      </w:tr>
      <w:tr w:rsidR="00F36EDB" w:rsidRPr="000B2A11" w14:paraId="254A21EB" w14:textId="77777777" w:rsidTr="00CA22D7">
        <w:tc>
          <w:tcPr>
            <w:tcW w:w="843" w:type="dxa"/>
            <w:vAlign w:val="center"/>
          </w:tcPr>
          <w:p w14:paraId="2555599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G3</w:t>
            </w:r>
          </w:p>
        </w:tc>
        <w:tc>
          <w:tcPr>
            <w:tcW w:w="1846" w:type="dxa"/>
            <w:vAlign w:val="center"/>
          </w:tcPr>
          <w:p w14:paraId="565A15B9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2600 – 3000 MHz</w:t>
            </w:r>
          </w:p>
        </w:tc>
        <w:tc>
          <w:tcPr>
            <w:tcW w:w="1701" w:type="dxa"/>
            <w:vAlign w:val="center"/>
          </w:tcPr>
          <w:p w14:paraId="59003DD3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7950A11D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47" w:type="dxa"/>
            <w:vAlign w:val="center"/>
          </w:tcPr>
          <w:p w14:paraId="2541D118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042" w:type="dxa"/>
            <w:vAlign w:val="center"/>
          </w:tcPr>
          <w:p w14:paraId="68FF4D6C" w14:textId="77777777" w:rsidR="00F36EDB" w:rsidRPr="000B2A11" w:rsidRDefault="00F36EDB" w:rsidP="00CA22D7">
            <w:pPr>
              <w:pStyle w:val="Zarkazkladnhotextu"/>
              <w:suppressAutoHyphens/>
              <w:autoSpaceDE w:val="0"/>
              <w:ind w:left="-108" w:firstLine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A11">
              <w:rPr>
                <w:rFonts w:ascii="Arial Narrow" w:hAnsi="Arial Narrow"/>
                <w:sz w:val="22"/>
                <w:szCs w:val="22"/>
              </w:rPr>
              <w:t>Nefunkčné</w:t>
            </w:r>
          </w:p>
        </w:tc>
      </w:tr>
    </w:tbl>
    <w:p w14:paraId="28040D9D" w14:textId="77777777" w:rsidR="00F36EDB" w:rsidRPr="000B2A11" w:rsidRDefault="00F36EDB" w:rsidP="00F36EDB">
      <w:pPr>
        <w:pStyle w:val="Nzovtabuky0"/>
        <w:shd w:val="clear" w:color="auto" w:fill="auto"/>
      </w:pPr>
    </w:p>
    <w:p w14:paraId="3E8B0053" w14:textId="77777777" w:rsidR="00F36EDB" w:rsidRDefault="00F36EDB" w:rsidP="00F36EDB">
      <w:pPr>
        <w:pStyle w:val="Nzovtabuky0"/>
        <w:shd w:val="clear" w:color="auto" w:fill="auto"/>
      </w:pPr>
    </w:p>
    <w:p w14:paraId="7CBC084A" w14:textId="77777777" w:rsidR="00A66399" w:rsidRDefault="00A66399" w:rsidP="00F36EDB">
      <w:pPr>
        <w:pStyle w:val="Zkladntext20"/>
        <w:shd w:val="clear" w:color="auto" w:fill="auto"/>
        <w:spacing w:after="300" w:line="216" w:lineRule="auto"/>
        <w:rPr>
          <w:rFonts w:ascii="Arial Narrow" w:hAnsi="Arial Narrow"/>
        </w:rPr>
      </w:pPr>
    </w:p>
    <w:p w14:paraId="3FC62606" w14:textId="77777777" w:rsidR="00F36EDB" w:rsidRPr="00A66399" w:rsidRDefault="00F36EDB" w:rsidP="00F36EDB">
      <w:pPr>
        <w:pStyle w:val="Zkladntext20"/>
        <w:shd w:val="clear" w:color="auto" w:fill="auto"/>
        <w:spacing w:after="300" w:line="216" w:lineRule="auto"/>
        <w:rPr>
          <w:rFonts w:ascii="Arial Narrow" w:hAnsi="Arial Narrow"/>
          <w:lang w:val="sk-SK"/>
        </w:rPr>
      </w:pPr>
      <w:r w:rsidRPr="000B2A11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 </w:t>
      </w:r>
      <w:r w:rsidRPr="000B2A11">
        <w:rPr>
          <w:rFonts w:ascii="Arial Narrow" w:hAnsi="Arial Narrow"/>
        </w:rPr>
        <w:t xml:space="preserve"> </w:t>
      </w:r>
      <w:r w:rsidRPr="00A66399">
        <w:rPr>
          <w:rFonts w:ascii="Arial Narrow" w:hAnsi="Arial Narrow"/>
          <w:lang w:val="sk-SK"/>
        </w:rPr>
        <w:t xml:space="preserve">Požiadavky </w:t>
      </w:r>
      <w:proofErr w:type="gramStart"/>
      <w:r w:rsidRPr="00A66399">
        <w:rPr>
          <w:rFonts w:ascii="Arial Narrow" w:hAnsi="Arial Narrow"/>
          <w:lang w:val="sk-SK"/>
        </w:rPr>
        <w:t>na</w:t>
      </w:r>
      <w:proofErr w:type="gramEnd"/>
      <w:r w:rsidRPr="00A66399">
        <w:rPr>
          <w:rFonts w:ascii="Arial Narrow" w:hAnsi="Arial Narrow"/>
          <w:lang w:val="sk-SK"/>
        </w:rPr>
        <w:t xml:space="preserve"> predmet zákazky</w:t>
      </w:r>
    </w:p>
    <w:p w14:paraId="2FAD7C43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  <w:r w:rsidRPr="00A66399">
        <w:rPr>
          <w:lang w:val="sk-SK"/>
        </w:rPr>
        <w:t>Tabuľka č. 5</w:t>
      </w:r>
    </w:p>
    <w:p w14:paraId="2D84E624" w14:textId="77777777" w:rsidR="00F36EDB" w:rsidRPr="00A66399" w:rsidRDefault="00F36EDB" w:rsidP="00F36EDB">
      <w:pPr>
        <w:pStyle w:val="Nzovtabuky0"/>
        <w:shd w:val="clear" w:color="auto" w:fill="auto"/>
        <w:rPr>
          <w:lang w:val="sk-SK"/>
        </w:rPr>
      </w:pPr>
    </w:p>
    <w:p w14:paraId="5E7DB7B6" w14:textId="1BF64BAC" w:rsidR="00F36EDB" w:rsidRPr="001E66F6" w:rsidRDefault="00F36EDB" w:rsidP="00F36EDB">
      <w:pPr>
        <w:pStyle w:val="Zkladntext1"/>
        <w:shd w:val="clear" w:color="auto" w:fill="auto"/>
        <w:spacing w:line="271" w:lineRule="auto"/>
        <w:rPr>
          <w:u w:val="single"/>
          <w:lang w:val="sk-SK"/>
        </w:rPr>
      </w:pPr>
      <w:r w:rsidRPr="001E66F6">
        <w:rPr>
          <w:u w:val="single"/>
          <w:lang w:val="sk-SK"/>
        </w:rPr>
        <w:t xml:space="preserve">Zhotoviteľ vyplní </w:t>
      </w:r>
      <w:r w:rsidR="00A66399" w:rsidRPr="001E66F6">
        <w:rPr>
          <w:u w:val="single"/>
          <w:lang w:val="sk-SK"/>
        </w:rPr>
        <w:t>farebné</w:t>
      </w:r>
      <w:r w:rsidRPr="001E66F6">
        <w:rPr>
          <w:u w:val="single"/>
          <w:lang w:val="sk-SK"/>
        </w:rPr>
        <w:t xml:space="preserve"> polia:</w:t>
      </w:r>
    </w:p>
    <w:p w14:paraId="17FDA9A5" w14:textId="77777777" w:rsidR="00F36EDB" w:rsidRDefault="00F36EDB" w:rsidP="00F36EDB">
      <w:pPr>
        <w:pStyle w:val="Zkladntext1"/>
        <w:shd w:val="clear" w:color="auto" w:fill="auto"/>
        <w:spacing w:line="271" w:lineRule="auto"/>
        <w:rPr>
          <w:color w:val="FF0000"/>
        </w:rPr>
      </w:pPr>
      <w:bookmarkStart w:id="0" w:name="_GoBack"/>
      <w:bookmarkEnd w:id="0"/>
    </w:p>
    <w:tbl>
      <w:tblPr>
        <w:tblpPr w:leftFromText="141" w:rightFromText="141" w:vertAnchor="page" w:horzAnchor="margin" w:tblpY="1785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6"/>
        <w:gridCol w:w="1747"/>
        <w:gridCol w:w="1747"/>
        <w:gridCol w:w="4678"/>
      </w:tblGrid>
      <w:tr w:rsidR="00F36EDB" w:rsidRPr="00A66399" w14:paraId="298D1234" w14:textId="77777777" w:rsidTr="00CA22D7">
        <w:trPr>
          <w:trHeight w:hRule="exact" w:val="518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1E153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  <w:r w:rsidRPr="00A66399">
              <w:rPr>
                <w:b/>
                <w:bCs/>
                <w:lang w:val="sk-SK"/>
              </w:rPr>
              <w:lastRenderedPageBreak/>
              <w:t xml:space="preserve">Požadované </w:t>
            </w:r>
            <w:r w:rsidRPr="00A66399">
              <w:rPr>
                <w:b/>
                <w:bCs/>
                <w:lang w:val="sk-SK" w:eastAsia="cs-CZ" w:bidi="cs-CZ"/>
              </w:rPr>
              <w:t xml:space="preserve">parametre a požiadavky, </w:t>
            </w:r>
            <w:r w:rsidRPr="00A66399">
              <w:rPr>
                <w:b/>
                <w:bCs/>
                <w:lang w:val="sk-SK"/>
              </w:rPr>
              <w:t>technická špecifikácia.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2ACF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b/>
                <w:bCs/>
                <w:lang w:val="sk-SK"/>
              </w:rPr>
              <w:t>Uchádzač uvedie deklarovanú skutočnú technickú špecifikáciu alebo hodnotu dodávaného tovaru</w:t>
            </w:r>
          </w:p>
        </w:tc>
      </w:tr>
      <w:tr w:rsidR="00F36EDB" w:rsidRPr="00A66399" w14:paraId="78FB23C9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027EA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UNIT A-M1</w:t>
            </w:r>
          </w:p>
          <w:p w14:paraId="3507F960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UNIT B-M1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6A8A7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Úprava, oprava, nastavenie výkonu blokov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BACD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Vlastný návrh plnenia</w:t>
            </w:r>
          </w:p>
        </w:tc>
      </w:tr>
      <w:tr w:rsidR="00F36EDB" w:rsidRPr="00A66399" w14:paraId="67FDCA4D" w14:textId="77777777" w:rsidTr="00CA22D7">
        <w:trPr>
          <w:trHeight w:hRule="exact" w:val="95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8C3A3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Pásmo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3A8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Zachovať frekvenčný rozsah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01F9C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Upraviť na </w:t>
            </w:r>
          </w:p>
          <w:p w14:paraId="62D9AA51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minimálny požadovaný  výkon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CF00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Uviesť výkon po vykonaní opráv a úprav</w:t>
            </w:r>
          </w:p>
          <w:p w14:paraId="507D0A37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 deklarovaný zhotoviteľom</w:t>
            </w:r>
          </w:p>
        </w:tc>
      </w:tr>
      <w:tr w:rsidR="00F36EDB" w:rsidRPr="00A66399" w14:paraId="4E54B3E9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6E283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V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C7CB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25 – 100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8D94F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 50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B59653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</w:p>
        </w:tc>
      </w:tr>
      <w:tr w:rsidR="00F36EDB" w:rsidRPr="00A66399" w14:paraId="464D983A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CF9B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73E9C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100 – 400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99D38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100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61502D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</w:p>
        </w:tc>
      </w:tr>
      <w:tr w:rsidR="00F36EDB" w:rsidRPr="00A66399" w14:paraId="3E4E3E5F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5C6A8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EFDB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130 – 170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495A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50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92BC4A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</w:p>
        </w:tc>
      </w:tr>
      <w:tr w:rsidR="00F36EDB" w:rsidRPr="00A66399" w14:paraId="6ACEEE71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BAB09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D610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400 – 500 MHz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FD41B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100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99012D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</w:p>
        </w:tc>
      </w:tr>
      <w:tr w:rsidR="00F36EDB" w:rsidRPr="00A66399" w14:paraId="1DB0ACDD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E4FC0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64568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430 – 470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1534A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50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6513AE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</w:p>
        </w:tc>
      </w:tr>
      <w:tr w:rsidR="00F36EDB" w:rsidRPr="00A66399" w14:paraId="57C32894" w14:textId="77777777" w:rsidTr="00CA22D7">
        <w:trPr>
          <w:trHeight w:hRule="exact" w:val="5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6C09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SILENTEC UNIT D, E, F, G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15AC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Rekonštruovať do konfigurácie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E9F5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Vlastný návrh plnenia</w:t>
            </w:r>
          </w:p>
        </w:tc>
      </w:tr>
      <w:tr w:rsidR="00F36EDB" w:rsidRPr="00A66399" w14:paraId="5ABB4289" w14:textId="77777777" w:rsidTr="00CA22D7">
        <w:trPr>
          <w:trHeight w:hRule="exact" w:val="97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8A807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Pásmo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314D3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Frekvenčný rozsah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294EE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Minimálny požadovaný výkon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3BC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Uviesť frekvenčný rozsah výkon po vykonaní rekonštrukcie alebo výmene blokov deklarovaný zhotoviteľom</w:t>
            </w:r>
          </w:p>
        </w:tc>
      </w:tr>
      <w:tr w:rsidR="00F36EDB" w:rsidRPr="00A66399" w14:paraId="40321A9F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4674C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LTE 700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BAD2C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758 – 788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2D4D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99C547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62784A03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419D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LTE 800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FD29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791 – 821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E353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DC09FF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3356B26A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C2EC8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GSM 900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B726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925 – 960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047F5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1575D8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12AD7BC0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76945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GSM / LTE 1800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E50F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1805 – 1880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BF7D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42FB3F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268F4CAD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142C1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UMTS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A9CF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1920 – 2170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461B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50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53C83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0F35E91C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D4F9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WIFI 2450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2CC9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2400 – 2500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F7EF0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C5C57C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301F1AAD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CA07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LTE 2600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44E59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2500 – 2690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E556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40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3ECBDA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4AE248FB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F2655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WIFI 5000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E494B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4900 – 5900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EA7DA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0A155D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14AAD224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6A7DD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GNSS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2AB98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1100 – 1610  MHz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DA5AF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F9FEA4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highlight w:val="yellow"/>
                <w:lang w:val="sk-SK"/>
              </w:rPr>
            </w:pPr>
          </w:p>
        </w:tc>
      </w:tr>
      <w:tr w:rsidR="00F36EDB" w:rsidRPr="00A66399" w14:paraId="5AEE3498" w14:textId="77777777" w:rsidTr="00CA22D7">
        <w:trPr>
          <w:trHeight w:hRule="exact" w:val="5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C6C84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LTE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C020F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 xml:space="preserve">3400 – 3800  MHz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7C7E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20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CA336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  <w:tr w:rsidR="00F36EDB" w:rsidRPr="00A66399" w14:paraId="253F0333" w14:textId="77777777" w:rsidTr="00CA22D7">
        <w:trPr>
          <w:trHeight w:hRule="exact" w:val="51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48D4C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>Ďalšie požiadavky: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D93E5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Hodnota / údaj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98A1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Uviesť hodnotu alebo údaj deklarovaný zhotoviteľom</w:t>
            </w:r>
          </w:p>
        </w:tc>
      </w:tr>
      <w:tr w:rsidR="00F36EDB" w:rsidRPr="00A66399" w14:paraId="017B0642" w14:textId="77777777" w:rsidTr="00CA22D7">
        <w:trPr>
          <w:trHeight w:hRule="exact" w:val="51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A8388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>Záručná doba  na bloky, ktoré budú rekonštruované - opravované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4E799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min. 12 mesiacov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75C7B3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  <w:tr w:rsidR="00F36EDB" w:rsidRPr="00A66399" w14:paraId="048C5001" w14:textId="77777777" w:rsidTr="00CA22D7">
        <w:trPr>
          <w:trHeight w:hRule="exact" w:val="51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BB87D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lastRenderedPageBreak/>
              <w:t>Záručná doba  na  novo inštalované bloky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17B30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min. 24 mesiacov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6FB555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  <w:tr w:rsidR="00F36EDB" w:rsidRPr="00A66399" w14:paraId="367C4CE9" w14:textId="77777777" w:rsidTr="00CA22D7">
        <w:trPr>
          <w:trHeight w:hRule="exact" w:val="51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5ECD7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>Dodacia lehota od zverejnenia zmluvy v centrálnom registri zmlúv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BA99B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max. 120 dní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66D50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  <w:tr w:rsidR="00F36EDB" w:rsidRPr="00A66399" w14:paraId="2DE8B9F8" w14:textId="77777777" w:rsidTr="00CA22D7">
        <w:trPr>
          <w:trHeight w:hRule="exact" w:val="51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F5EFC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>Návod na obsluhu a príslušná technická dokumentácia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BC94E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v slovenskom alebo českom jazyku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36946C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  <w:tr w:rsidR="00F36EDB" w:rsidRPr="00A66399" w14:paraId="1F8FD91E" w14:textId="77777777" w:rsidTr="00CA22D7">
        <w:trPr>
          <w:trHeight w:hRule="exact" w:val="103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3248D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>Protokoly s deklarovanými  požadovanými funkčnými a výkonnostnými parametrami zariadení, ktoré je možné overiť ohliadkou a meraním.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E1DAC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v slovenskom alebo českom jazyku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953144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  <w:tr w:rsidR="00F36EDB" w:rsidRPr="00A66399" w14:paraId="51AA62A4" w14:textId="77777777" w:rsidTr="00CA22D7">
        <w:trPr>
          <w:trHeight w:hRule="exact" w:val="198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91E73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 xml:space="preserve">Technické riešenie: </w:t>
            </w:r>
          </w:p>
          <w:p w14:paraId="636217B6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  <w:r w:rsidRPr="00A66399">
              <w:rPr>
                <w:lang w:val="sk-SK"/>
              </w:rPr>
              <w:t>Dokument obsahujúci podrobný popis priebehu rekonštrukcie, zoznam dodaných komponentov, časový harmonogram prác.</w:t>
            </w:r>
          </w:p>
          <w:p w14:paraId="45349DB9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</w:p>
          <w:p w14:paraId="0E939EAC" w14:textId="77777777" w:rsidR="00F36EDB" w:rsidRPr="00A66399" w:rsidRDefault="00F36EDB" w:rsidP="00CA22D7">
            <w:pPr>
              <w:pStyle w:val="In0"/>
              <w:shd w:val="clear" w:color="auto" w:fill="auto"/>
              <w:rPr>
                <w:b/>
                <w:lang w:val="sk-SK"/>
              </w:rPr>
            </w:pPr>
            <w:r w:rsidRPr="00A66399">
              <w:rPr>
                <w:b/>
                <w:lang w:val="sk-SK"/>
              </w:rPr>
              <w:t>Dokument predložte ako samostatný súbor v rámci ponuky.</w:t>
            </w:r>
          </w:p>
          <w:p w14:paraId="503AE581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</w:p>
          <w:p w14:paraId="7E836877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</w:p>
          <w:p w14:paraId="124B9EEF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</w:p>
          <w:p w14:paraId="7A1CFA7B" w14:textId="77777777" w:rsidR="00F36EDB" w:rsidRPr="00A66399" w:rsidRDefault="00F36EDB" w:rsidP="00CA22D7">
            <w:pPr>
              <w:pStyle w:val="In0"/>
              <w:shd w:val="clear" w:color="auto" w:fill="auto"/>
              <w:rPr>
                <w:lang w:val="sk-SK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241B6" w14:textId="77777777" w:rsidR="00F36EDB" w:rsidRPr="00A66399" w:rsidRDefault="00F36EDB" w:rsidP="00CA22D7">
            <w:pPr>
              <w:pStyle w:val="In0"/>
              <w:shd w:val="clear" w:color="auto" w:fill="auto"/>
              <w:jc w:val="center"/>
              <w:rPr>
                <w:lang w:val="sk-SK"/>
              </w:rPr>
            </w:pPr>
            <w:r w:rsidRPr="00A66399">
              <w:rPr>
                <w:lang w:val="sk-SK"/>
              </w:rPr>
              <w:t>v slovenskom alebo českom jazyku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5FB4DD" w14:textId="77777777" w:rsidR="00F36EDB" w:rsidRPr="00A66399" w:rsidRDefault="00F36EDB" w:rsidP="00CA22D7">
            <w:pPr>
              <w:pStyle w:val="In0"/>
              <w:shd w:val="clear" w:color="auto" w:fill="auto"/>
              <w:jc w:val="both"/>
              <w:rPr>
                <w:lang w:val="sk-SK"/>
              </w:rPr>
            </w:pPr>
          </w:p>
        </w:tc>
      </w:tr>
    </w:tbl>
    <w:p w14:paraId="44B8ECDA" w14:textId="77777777" w:rsidR="00F36EDB" w:rsidRDefault="00F36EDB" w:rsidP="00A66399">
      <w:pPr>
        <w:pStyle w:val="Zkladntext1"/>
        <w:shd w:val="clear" w:color="auto" w:fill="auto"/>
        <w:spacing w:after="200"/>
      </w:pPr>
    </w:p>
    <w:sectPr w:rsidR="00F36EDB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1E66F6">
          <w:rPr>
            <w:noProof/>
            <w:sz w:val="16"/>
            <w:szCs w:val="16"/>
          </w:rPr>
          <w:t>5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>
    <w:nsid w:val="31524C8D"/>
    <w:multiLevelType w:val="multilevel"/>
    <w:tmpl w:val="1B283252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5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56B01A1"/>
    <w:multiLevelType w:val="hybridMultilevel"/>
    <w:tmpl w:val="728038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9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FE2644"/>
    <w:multiLevelType w:val="hybridMultilevel"/>
    <w:tmpl w:val="83E8EF4C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3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4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74DA2"/>
    <w:multiLevelType w:val="hybridMultilevel"/>
    <w:tmpl w:val="08E0D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28">
    <w:nsid w:val="7B820B77"/>
    <w:multiLevelType w:val="multilevel"/>
    <w:tmpl w:val="0916D82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2057A8"/>
    <w:multiLevelType w:val="multilevel"/>
    <w:tmpl w:val="71C2B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5"/>
  </w:num>
  <w:num w:numId="6">
    <w:abstractNumId w:val="7"/>
  </w:num>
  <w:num w:numId="7">
    <w:abstractNumId w:val="16"/>
  </w:num>
  <w:num w:numId="8">
    <w:abstractNumId w:val="0"/>
  </w:num>
  <w:num w:numId="9">
    <w:abstractNumId w:val="10"/>
  </w:num>
  <w:num w:numId="10">
    <w:abstractNumId w:val="1"/>
  </w:num>
  <w:num w:numId="11">
    <w:abstractNumId w:val="24"/>
  </w:num>
  <w:num w:numId="12">
    <w:abstractNumId w:val="26"/>
  </w:num>
  <w:num w:numId="13">
    <w:abstractNumId w:val="18"/>
  </w:num>
  <w:num w:numId="14">
    <w:abstractNumId w:val="20"/>
  </w:num>
  <w:num w:numId="15">
    <w:abstractNumId w:val="3"/>
  </w:num>
  <w:num w:numId="16">
    <w:abstractNumId w:val="12"/>
  </w:num>
  <w:num w:numId="17">
    <w:abstractNumId w:val="5"/>
  </w:num>
  <w:num w:numId="18">
    <w:abstractNumId w:val="6"/>
  </w:num>
  <w:num w:numId="19">
    <w:abstractNumId w:val="2"/>
  </w:num>
  <w:num w:numId="20">
    <w:abstractNumId w:val="11"/>
  </w:num>
  <w:num w:numId="21">
    <w:abstractNumId w:val="22"/>
  </w:num>
  <w:num w:numId="22">
    <w:abstractNumId w:val="23"/>
  </w:num>
  <w:num w:numId="23">
    <w:abstractNumId w:val="14"/>
  </w:num>
  <w:num w:numId="24">
    <w:abstractNumId w:val="8"/>
  </w:num>
  <w:num w:numId="25">
    <w:abstractNumId w:val="29"/>
  </w:num>
  <w:num w:numId="26">
    <w:abstractNumId w:val="21"/>
  </w:num>
  <w:num w:numId="27">
    <w:abstractNumId w:val="25"/>
  </w:num>
  <w:num w:numId="28">
    <w:abstractNumId w:val="17"/>
  </w:num>
  <w:num w:numId="29">
    <w:abstractNumId w:val="9"/>
  </w:num>
  <w:num w:numId="3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0F4F86"/>
    <w:rsid w:val="00172906"/>
    <w:rsid w:val="0019104D"/>
    <w:rsid w:val="001A1BEA"/>
    <w:rsid w:val="001C280F"/>
    <w:rsid w:val="001E66F6"/>
    <w:rsid w:val="001F50A4"/>
    <w:rsid w:val="002345D5"/>
    <w:rsid w:val="002356DF"/>
    <w:rsid w:val="00254806"/>
    <w:rsid w:val="00257086"/>
    <w:rsid w:val="00282893"/>
    <w:rsid w:val="00292F3A"/>
    <w:rsid w:val="002A3199"/>
    <w:rsid w:val="002A71AA"/>
    <w:rsid w:val="002C7A95"/>
    <w:rsid w:val="002D5910"/>
    <w:rsid w:val="003210F1"/>
    <w:rsid w:val="003443CB"/>
    <w:rsid w:val="0035516C"/>
    <w:rsid w:val="00383139"/>
    <w:rsid w:val="00395543"/>
    <w:rsid w:val="003D388C"/>
    <w:rsid w:val="003D4E38"/>
    <w:rsid w:val="003E72D7"/>
    <w:rsid w:val="004076B2"/>
    <w:rsid w:val="0045411E"/>
    <w:rsid w:val="00462B7B"/>
    <w:rsid w:val="00481A62"/>
    <w:rsid w:val="004A6D4D"/>
    <w:rsid w:val="004A779E"/>
    <w:rsid w:val="0057091A"/>
    <w:rsid w:val="0059679F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631D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227B7"/>
    <w:rsid w:val="00A40590"/>
    <w:rsid w:val="00A5711A"/>
    <w:rsid w:val="00A5741D"/>
    <w:rsid w:val="00A66399"/>
    <w:rsid w:val="00A86944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53D9C"/>
    <w:rsid w:val="00D601D4"/>
    <w:rsid w:val="00D930A7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36EDB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  <w:style w:type="character" w:customStyle="1" w:styleId="Zkladntext2">
    <w:name w:val="Základný text (2)_"/>
    <w:basedOn w:val="Predvolenpsmoodseku"/>
    <w:link w:val="Zkladntext20"/>
    <w:rsid w:val="00F36EDB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F36EDB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36ED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10" w:line="228" w:lineRule="auto"/>
    </w:pPr>
    <w:rPr>
      <w:rFonts w:ascii="Cambria" w:eastAsia="Cambria" w:hAnsi="Cambria" w:cs="Cambria"/>
      <w:b/>
      <w:bCs/>
      <w:sz w:val="24"/>
      <w:szCs w:val="24"/>
      <w:lang w:val="en-US" w:eastAsia="en-US"/>
    </w:rPr>
  </w:style>
  <w:style w:type="paragraph" w:customStyle="1" w:styleId="Nzovtabuky0">
    <w:name w:val="Názov tabuľky"/>
    <w:basedOn w:val="Normlny"/>
    <w:link w:val="Nzovtabuky"/>
    <w:rsid w:val="00F36ED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F36ED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sk-SK" w:eastAsia="sk-SK" w:bidi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22AC46-7D5D-470D-90CC-E147946E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24</cp:revision>
  <dcterms:created xsi:type="dcterms:W3CDTF">2021-06-30T11:41:00Z</dcterms:created>
  <dcterms:modified xsi:type="dcterms:W3CDTF">2024-06-05T08:08:00Z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