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F088E" w14:textId="4209190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FF60C7">
        <w:rPr>
          <w:sz w:val="22"/>
          <w:szCs w:val="22"/>
        </w:rPr>
        <w:t>6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44D07972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8856EC" w:rsidRPr="008856EC">
        <w:rPr>
          <w:b/>
          <w:bCs/>
          <w:sz w:val="22"/>
          <w:szCs w:val="22"/>
        </w:rPr>
        <w:t>Zabezpečenie odberu a zhodnotenie triedeného odpadu zo zberu plastov kat. č. 200139 Plasty</w:t>
      </w:r>
      <w:r w:rsidR="0064727C" w:rsidRPr="008775D1">
        <w:rPr>
          <w:b/>
          <w:bCs/>
          <w:sz w:val="22"/>
          <w:szCs w:val="22"/>
        </w:rPr>
        <w:t xml:space="preserve">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0F5BE8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7E19FB"/>
    <w:rsid w:val="00844382"/>
    <w:rsid w:val="0085470F"/>
    <w:rsid w:val="00855F9E"/>
    <w:rsid w:val="008775D1"/>
    <w:rsid w:val="008856EC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03FB9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54861-7F10-475C-87DB-3CAC79E1F2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B27F4-DAD1-40DC-A76D-6A837BC05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24</cp:revision>
  <dcterms:created xsi:type="dcterms:W3CDTF">2021-09-02T15:49:00Z</dcterms:created>
  <dcterms:modified xsi:type="dcterms:W3CDTF">2024-06-04T11:15:00Z</dcterms:modified>
</cp:coreProperties>
</file>