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C8DA9" w14:textId="21F443EF" w:rsidR="0041330B" w:rsidRPr="00613D4B" w:rsidRDefault="00590CDC" w:rsidP="0041330B">
      <w:pPr>
        <w:pStyle w:val="Default"/>
        <w:spacing w:line="276" w:lineRule="auto"/>
        <w:jc w:val="center"/>
        <w:rPr>
          <w:rFonts w:ascii="Calibri" w:hAnsi="Calibri"/>
          <w:sz w:val="22"/>
          <w:szCs w:val="22"/>
        </w:rPr>
      </w:pPr>
      <w:r>
        <w:rPr>
          <w:rFonts w:ascii="Calibri" w:eastAsia="Arial" w:hAnsi="Calibri"/>
          <w:sz w:val="22"/>
          <w:szCs w:val="22"/>
        </w:rPr>
        <w:t xml:space="preserve"> </w:t>
      </w:r>
      <w:r w:rsidR="0041330B" w:rsidRPr="00613D4B">
        <w:rPr>
          <w:rFonts w:ascii="Calibri" w:eastAsia="Arial" w:hAnsi="Calibri"/>
          <w:sz w:val="22"/>
          <w:szCs w:val="22"/>
        </w:rPr>
        <w:t xml:space="preserve">Verejné obstarávanie realizované postupom zadávania zákazky podľa § 58 až 61 zákona č. 343/2015 </w:t>
      </w:r>
      <w:r w:rsidR="0041330B" w:rsidRPr="0041330B">
        <w:rPr>
          <w:rFonts w:ascii="Calibri" w:eastAsia="Arial" w:hAnsi="Calibri"/>
          <w:sz w:val="22"/>
          <w:szCs w:val="22"/>
        </w:rPr>
        <w:t>Z. z. o verejnom obstarávaní a o zmene a doplnení niektorých zákonov v znení neskorších predpisov</w:t>
      </w:r>
      <w:r w:rsidR="0041330B" w:rsidRPr="00613D4B">
        <w:rPr>
          <w:rFonts w:ascii="Calibri" w:eastAsia="Arial" w:hAnsi="Calibri"/>
          <w:sz w:val="22"/>
          <w:szCs w:val="22"/>
        </w:rPr>
        <w:t xml:space="preserve"> (ďalej len „ZVO“), výzva v rámci zriadeného dynamického nákupného systému s predmetom „</w:t>
      </w:r>
      <w:r w:rsidR="00292A8F" w:rsidRPr="00292A8F">
        <w:rPr>
          <w:rFonts w:asciiTheme="minorHAnsi" w:hAnsiTheme="minorHAnsi" w:cstheme="minorHAnsi"/>
          <w:sz w:val="22"/>
          <w:szCs w:val="22"/>
        </w:rPr>
        <w:t>Dodanie nábytku</w:t>
      </w:r>
      <w:r w:rsidR="0041330B" w:rsidRPr="00613D4B">
        <w:rPr>
          <w:rFonts w:ascii="Calibri" w:eastAsia="Arial" w:hAnsi="Calibri"/>
          <w:sz w:val="22"/>
          <w:szCs w:val="22"/>
        </w:rPr>
        <w:t>“</w:t>
      </w:r>
    </w:p>
    <w:p w14:paraId="71E09B61" w14:textId="77777777" w:rsidR="00137D21" w:rsidRPr="00613D4B" w:rsidRDefault="00137D21" w:rsidP="00137D21">
      <w:pPr>
        <w:tabs>
          <w:tab w:val="right" w:leader="dot" w:pos="10080"/>
        </w:tabs>
        <w:rPr>
          <w:rFonts w:cs="Arial"/>
        </w:rPr>
      </w:pPr>
    </w:p>
    <w:p w14:paraId="4DD35BD7" w14:textId="77777777" w:rsidR="00137D21" w:rsidRPr="00613D4B" w:rsidRDefault="00137D21" w:rsidP="00137D21">
      <w:pPr>
        <w:jc w:val="center"/>
        <w:rPr>
          <w:rFonts w:cs="Arial"/>
          <w:sz w:val="18"/>
          <w:szCs w:val="18"/>
        </w:rPr>
      </w:pPr>
    </w:p>
    <w:p w14:paraId="3679A71A" w14:textId="77777777" w:rsidR="00137D21" w:rsidRPr="00613D4B" w:rsidRDefault="00137D21" w:rsidP="00137D21">
      <w:pPr>
        <w:jc w:val="center"/>
        <w:rPr>
          <w:rFonts w:cs="Arial"/>
          <w:sz w:val="18"/>
          <w:szCs w:val="18"/>
        </w:rPr>
      </w:pPr>
    </w:p>
    <w:p w14:paraId="740C68A2" w14:textId="77777777" w:rsidR="00137D21" w:rsidRPr="00613D4B" w:rsidRDefault="00137D21" w:rsidP="00137D21">
      <w:pPr>
        <w:jc w:val="center"/>
        <w:rPr>
          <w:rFonts w:cs="Arial"/>
          <w:sz w:val="18"/>
          <w:szCs w:val="18"/>
        </w:rPr>
      </w:pPr>
    </w:p>
    <w:p w14:paraId="1B17070A" w14:textId="77777777" w:rsidR="00137D21" w:rsidRPr="00613D4B" w:rsidRDefault="00137D21" w:rsidP="00137D21">
      <w:pPr>
        <w:jc w:val="center"/>
        <w:rPr>
          <w:rFonts w:cs="Arial"/>
          <w:sz w:val="18"/>
          <w:szCs w:val="18"/>
        </w:rPr>
      </w:pPr>
    </w:p>
    <w:p w14:paraId="5D75CB98" w14:textId="77777777" w:rsidR="00137D21" w:rsidRPr="00613D4B" w:rsidRDefault="00137D21" w:rsidP="00137D21">
      <w:pPr>
        <w:jc w:val="center"/>
        <w:rPr>
          <w:rFonts w:cs="Arial"/>
          <w:sz w:val="18"/>
          <w:szCs w:val="18"/>
        </w:rPr>
      </w:pPr>
    </w:p>
    <w:p w14:paraId="0B107292" w14:textId="77777777" w:rsidR="00137D21" w:rsidRPr="00613D4B" w:rsidRDefault="00137D21" w:rsidP="00137D21">
      <w:pPr>
        <w:jc w:val="center"/>
        <w:rPr>
          <w:rFonts w:cs="Arial"/>
          <w:sz w:val="18"/>
          <w:szCs w:val="18"/>
        </w:rPr>
      </w:pPr>
    </w:p>
    <w:p w14:paraId="1107F12E" w14:textId="77777777" w:rsidR="00137D21" w:rsidRPr="00613D4B" w:rsidRDefault="00137D21" w:rsidP="00137D21">
      <w:pPr>
        <w:jc w:val="center"/>
        <w:rPr>
          <w:rFonts w:cs="Arial"/>
          <w:sz w:val="18"/>
          <w:szCs w:val="18"/>
        </w:rPr>
      </w:pPr>
    </w:p>
    <w:p w14:paraId="78BC36A4" w14:textId="77777777" w:rsidR="00137D21" w:rsidRPr="00613D4B" w:rsidRDefault="00137D21" w:rsidP="00137D21">
      <w:pPr>
        <w:jc w:val="center"/>
        <w:rPr>
          <w:rFonts w:cs="Arial"/>
          <w:sz w:val="18"/>
          <w:szCs w:val="18"/>
        </w:rPr>
      </w:pPr>
    </w:p>
    <w:p w14:paraId="678935F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5E8902A"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5EF54A8"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198F69C1" w14:textId="77777777" w:rsidR="00137D21" w:rsidRPr="00613D4B" w:rsidRDefault="00137D21" w:rsidP="00137D21">
      <w:pPr>
        <w:pStyle w:val="Default"/>
        <w:jc w:val="center"/>
        <w:rPr>
          <w:rFonts w:ascii="Calibri" w:eastAsia="Arial" w:hAnsi="Calibri"/>
          <w:b/>
          <w:sz w:val="28"/>
          <w:szCs w:val="28"/>
        </w:rPr>
      </w:pPr>
    </w:p>
    <w:p w14:paraId="2DD8D7D9" w14:textId="32F70BC4" w:rsidR="00137D21" w:rsidRPr="00613D4B" w:rsidRDefault="00C7531E" w:rsidP="00137D21">
      <w:pPr>
        <w:pStyle w:val="Default"/>
        <w:jc w:val="center"/>
        <w:rPr>
          <w:rFonts w:ascii="Calibri" w:eastAsia="Arial" w:hAnsi="Calibri"/>
          <w:sz w:val="22"/>
          <w:szCs w:val="22"/>
        </w:rPr>
      </w:pPr>
      <w:r w:rsidRPr="00613D4B">
        <w:rPr>
          <w:rFonts w:ascii="Calibri" w:eastAsia="Arial" w:hAnsi="Calibri"/>
          <w:sz w:val="22"/>
          <w:szCs w:val="22"/>
        </w:rPr>
        <w:t>Predmet zákazky:</w:t>
      </w:r>
    </w:p>
    <w:p w14:paraId="72DD654A" w14:textId="77777777" w:rsidR="00137D21" w:rsidRPr="00613D4B" w:rsidRDefault="00137D21" w:rsidP="00137D21">
      <w:pPr>
        <w:pStyle w:val="Default"/>
        <w:jc w:val="center"/>
        <w:rPr>
          <w:rFonts w:ascii="Calibri" w:eastAsia="Arial" w:hAnsi="Calibri"/>
          <w:sz w:val="32"/>
          <w:szCs w:val="32"/>
        </w:rPr>
      </w:pPr>
    </w:p>
    <w:p w14:paraId="3283B056" w14:textId="7C337E0E" w:rsidR="00137D21" w:rsidRDefault="004B2449" w:rsidP="00137D21">
      <w:pPr>
        <w:pStyle w:val="Default"/>
        <w:jc w:val="center"/>
        <w:rPr>
          <w:rFonts w:ascii="Calibri" w:eastAsia="Arial" w:hAnsi="Calibri"/>
          <w:sz w:val="32"/>
          <w:szCs w:val="32"/>
        </w:rPr>
      </w:pPr>
      <w:r w:rsidRPr="00106AB0">
        <w:rPr>
          <w:rFonts w:asciiTheme="minorHAnsi" w:hAnsiTheme="minorHAnsi" w:cstheme="minorHAnsi"/>
          <w:b/>
          <w:sz w:val="22"/>
          <w:szCs w:val="22"/>
        </w:rPr>
        <w:t>Obnova Krajskej knižnice Ľ. Štúra 2</w:t>
      </w:r>
      <w:r>
        <w:rPr>
          <w:rFonts w:asciiTheme="minorHAnsi" w:hAnsiTheme="minorHAnsi" w:cstheme="minorHAnsi"/>
          <w:b/>
          <w:sz w:val="22"/>
          <w:szCs w:val="22"/>
        </w:rPr>
        <w:t xml:space="preserve">, </w:t>
      </w:r>
      <w:r w:rsidRPr="00013629">
        <w:rPr>
          <w:rFonts w:asciiTheme="minorHAnsi" w:hAnsiTheme="minorHAnsi" w:cstheme="minorHAnsi"/>
          <w:b/>
          <w:sz w:val="22"/>
          <w:szCs w:val="22"/>
        </w:rPr>
        <w:t>Obstaranie interiérového zariadenia</w:t>
      </w:r>
    </w:p>
    <w:p w14:paraId="6C5143AA" w14:textId="77777777" w:rsidR="00FD3821" w:rsidRDefault="00FD3821" w:rsidP="00137D21">
      <w:pPr>
        <w:pStyle w:val="Default"/>
        <w:jc w:val="center"/>
        <w:rPr>
          <w:rFonts w:ascii="Calibri" w:eastAsia="Arial" w:hAnsi="Calibri"/>
          <w:sz w:val="32"/>
          <w:szCs w:val="32"/>
        </w:rPr>
      </w:pPr>
    </w:p>
    <w:p w14:paraId="52997EB5" w14:textId="4E2C8444" w:rsidR="00137D21" w:rsidRPr="00966DE0" w:rsidRDefault="00FD3821" w:rsidP="00FD3821">
      <w:pPr>
        <w:pStyle w:val="Default"/>
        <w:jc w:val="center"/>
        <w:rPr>
          <w:rFonts w:asciiTheme="minorHAnsi" w:hAnsiTheme="minorHAnsi" w:cstheme="minorHAnsi"/>
          <w:b/>
          <w:bCs/>
          <w:color w:val="auto"/>
        </w:rPr>
      </w:pPr>
      <w:bookmarkStart w:id="0" w:name="_Hlk150856532"/>
      <w:r w:rsidRPr="00AE0581">
        <w:rPr>
          <w:rFonts w:asciiTheme="minorHAnsi" w:hAnsiTheme="minorHAnsi" w:cstheme="minorHAnsi"/>
          <w:b/>
          <w:bCs/>
          <w:color w:val="auto"/>
        </w:rPr>
        <w:t>Výzva č.</w:t>
      </w:r>
      <w:r w:rsidR="00F664DE" w:rsidRPr="00AE0581">
        <w:rPr>
          <w:rFonts w:asciiTheme="minorHAnsi" w:hAnsiTheme="minorHAnsi" w:cstheme="minorHAnsi"/>
          <w:b/>
          <w:bCs/>
          <w:color w:val="auto"/>
        </w:rPr>
        <w:t xml:space="preserve"> </w:t>
      </w:r>
      <w:r w:rsidR="00DB7D7D">
        <w:rPr>
          <w:rFonts w:asciiTheme="minorHAnsi" w:hAnsiTheme="minorHAnsi" w:cstheme="minorHAnsi"/>
          <w:b/>
          <w:bCs/>
          <w:color w:val="auto"/>
        </w:rPr>
        <w:t>48</w:t>
      </w:r>
    </w:p>
    <w:p w14:paraId="659EBAB9" w14:textId="77777777" w:rsidR="00137D21" w:rsidRPr="00613D4B" w:rsidRDefault="00137D21" w:rsidP="00137D21">
      <w:pPr>
        <w:pStyle w:val="Default"/>
        <w:rPr>
          <w:rFonts w:ascii="Calibri" w:hAnsi="Calibri"/>
          <w:sz w:val="22"/>
          <w:szCs w:val="22"/>
        </w:rPr>
      </w:pPr>
    </w:p>
    <w:bookmarkEnd w:id="0"/>
    <w:p w14:paraId="156E32B0" w14:textId="77777777" w:rsidR="00137D21" w:rsidRPr="00613D4B" w:rsidRDefault="00137D21" w:rsidP="00137D21">
      <w:pPr>
        <w:pStyle w:val="Default"/>
        <w:rPr>
          <w:rFonts w:ascii="Calibri" w:hAnsi="Calibri"/>
          <w:sz w:val="22"/>
          <w:szCs w:val="22"/>
        </w:rPr>
      </w:pPr>
    </w:p>
    <w:p w14:paraId="6E017EA6" w14:textId="77777777" w:rsidR="00137D21" w:rsidRPr="00613D4B" w:rsidRDefault="00137D21" w:rsidP="00137D21">
      <w:pPr>
        <w:jc w:val="center"/>
        <w:rPr>
          <w:rFonts w:ascii="Calibri" w:hAnsi="Calibri" w:cs="Calibri"/>
          <w:sz w:val="22"/>
          <w:szCs w:val="22"/>
        </w:rPr>
      </w:pPr>
    </w:p>
    <w:p w14:paraId="4A64A216" w14:textId="77777777" w:rsidR="00137D21" w:rsidRPr="00613D4B" w:rsidRDefault="00137D21" w:rsidP="00137D21">
      <w:pPr>
        <w:jc w:val="center"/>
        <w:rPr>
          <w:rFonts w:ascii="Calibri" w:hAnsi="Calibri" w:cs="Calibri"/>
          <w:sz w:val="22"/>
          <w:szCs w:val="22"/>
        </w:rPr>
      </w:pPr>
    </w:p>
    <w:p w14:paraId="11AB0288" w14:textId="77777777" w:rsidR="00137D21" w:rsidRPr="00613D4B" w:rsidRDefault="00137D21" w:rsidP="00137D21">
      <w:pPr>
        <w:jc w:val="center"/>
        <w:rPr>
          <w:rFonts w:ascii="Calibri" w:hAnsi="Calibri" w:cs="Calibri"/>
          <w:sz w:val="22"/>
          <w:szCs w:val="22"/>
        </w:rPr>
      </w:pPr>
    </w:p>
    <w:p w14:paraId="688CDB65" w14:textId="77777777" w:rsidR="00137D21" w:rsidRDefault="00137D21" w:rsidP="00137D21">
      <w:pPr>
        <w:jc w:val="center"/>
        <w:rPr>
          <w:rFonts w:ascii="Calibri" w:hAnsi="Calibri" w:cs="Calibri"/>
          <w:sz w:val="22"/>
          <w:szCs w:val="22"/>
        </w:rPr>
      </w:pPr>
    </w:p>
    <w:p w14:paraId="7EC9902C" w14:textId="77777777" w:rsidR="000C2B3D" w:rsidRDefault="000C2B3D" w:rsidP="00137D21">
      <w:pPr>
        <w:jc w:val="center"/>
        <w:rPr>
          <w:rFonts w:ascii="Calibri" w:hAnsi="Calibri" w:cs="Calibri"/>
          <w:sz w:val="22"/>
          <w:szCs w:val="22"/>
        </w:rPr>
      </w:pPr>
    </w:p>
    <w:p w14:paraId="15ACEA10" w14:textId="77777777" w:rsidR="000C2B3D" w:rsidRDefault="000C2B3D" w:rsidP="00137D21">
      <w:pPr>
        <w:jc w:val="center"/>
        <w:rPr>
          <w:rFonts w:ascii="Calibri" w:hAnsi="Calibri" w:cs="Calibri"/>
          <w:sz w:val="22"/>
          <w:szCs w:val="22"/>
        </w:rPr>
      </w:pPr>
    </w:p>
    <w:p w14:paraId="259C27E1" w14:textId="77777777" w:rsidR="000C2B3D" w:rsidRDefault="000C2B3D" w:rsidP="00137D21">
      <w:pPr>
        <w:jc w:val="center"/>
        <w:rPr>
          <w:rFonts w:ascii="Calibri" w:hAnsi="Calibri" w:cs="Calibri"/>
          <w:sz w:val="22"/>
          <w:szCs w:val="22"/>
        </w:rPr>
      </w:pPr>
    </w:p>
    <w:p w14:paraId="72B2A1D3" w14:textId="77777777" w:rsidR="000C2B3D" w:rsidRDefault="000C2B3D" w:rsidP="000C2B3D">
      <w:pPr>
        <w:rPr>
          <w:rFonts w:ascii="Calibri" w:hAnsi="Calibri" w:cs="Calibri"/>
          <w:sz w:val="22"/>
          <w:szCs w:val="22"/>
        </w:rPr>
      </w:pPr>
    </w:p>
    <w:p w14:paraId="49F7199B" w14:textId="77777777" w:rsidR="000C2B3D" w:rsidRPr="00613D4B" w:rsidRDefault="000C2B3D" w:rsidP="00137D21">
      <w:pPr>
        <w:jc w:val="center"/>
        <w:rPr>
          <w:rFonts w:ascii="Calibri" w:hAnsi="Calibri" w:cs="Calibri"/>
          <w:sz w:val="22"/>
          <w:szCs w:val="22"/>
        </w:rPr>
      </w:pPr>
    </w:p>
    <w:p w14:paraId="279E3630" w14:textId="1B16D3AD" w:rsidR="00137D21" w:rsidRDefault="00137D21" w:rsidP="00137D21">
      <w:pPr>
        <w:rPr>
          <w:rFonts w:ascii="Calibri" w:hAnsi="Calibri" w:cs="Calibri"/>
          <w:sz w:val="22"/>
          <w:szCs w:val="22"/>
        </w:rPr>
      </w:pPr>
      <w:r w:rsidRPr="00613D4B">
        <w:rPr>
          <w:rFonts w:ascii="Calibri" w:hAnsi="Calibri" w:cs="Calibri"/>
          <w:sz w:val="22"/>
          <w:szCs w:val="22"/>
        </w:rPr>
        <w:t>V Banskej Bystri</w:t>
      </w:r>
      <w:r w:rsidRPr="00AE0581">
        <w:rPr>
          <w:rFonts w:ascii="Calibri" w:hAnsi="Calibri" w:cs="Calibri"/>
          <w:sz w:val="22"/>
          <w:szCs w:val="22"/>
        </w:rPr>
        <w:t>ci</w:t>
      </w:r>
      <w:r w:rsidR="00AE0581">
        <w:rPr>
          <w:rFonts w:ascii="Calibri" w:hAnsi="Calibri" w:cs="Calibri"/>
          <w:sz w:val="22"/>
          <w:szCs w:val="22"/>
        </w:rPr>
        <w:t xml:space="preserve"> jún 2024</w:t>
      </w:r>
    </w:p>
    <w:p w14:paraId="7B9191F8" w14:textId="77777777" w:rsidR="00C3520E" w:rsidRPr="00B71F0F" w:rsidRDefault="00137D21">
      <w:pPr>
        <w:pStyle w:val="Obsah2"/>
        <w:tabs>
          <w:tab w:val="left" w:pos="880"/>
          <w:tab w:val="right" w:leader="dot" w:pos="9062"/>
        </w:tabs>
        <w:ind w:left="0"/>
        <w:rPr>
          <w:rFonts w:cs="Calibri"/>
          <w:b/>
          <w:smallCaps/>
        </w:rPr>
      </w:pPr>
      <w:r>
        <w:rPr>
          <w:rFonts w:cs="Calibri"/>
        </w:rPr>
        <w:br w:type="column"/>
      </w:r>
      <w:r w:rsidR="00C3520E" w:rsidRPr="00B71F0F">
        <w:rPr>
          <w:rFonts w:cs="Calibri"/>
          <w:b/>
        </w:rPr>
        <w:lastRenderedPageBreak/>
        <w:t>A. POKYNY NA VYPRACOVANIE PONUKY A VŠEOBECNÉ INFORMÁCIE</w:t>
      </w:r>
    </w:p>
    <w:p w14:paraId="1A99E2B0" w14:textId="47018E13" w:rsidR="00C3520E" w:rsidRPr="00904E1B" w:rsidRDefault="00AB0E1F" w:rsidP="009946E3">
      <w:pPr>
        <w:pStyle w:val="Odsekzoznamu"/>
        <w:numPr>
          <w:ilvl w:val="0"/>
          <w:numId w:val="10"/>
        </w:numPr>
        <w:spacing w:line="276" w:lineRule="auto"/>
        <w:rPr>
          <w:rFonts w:ascii="Calibri" w:hAnsi="Calibri"/>
          <w:b/>
          <w:sz w:val="22"/>
          <w:szCs w:val="22"/>
        </w:rPr>
      </w:pPr>
      <w:r>
        <w:rPr>
          <w:rFonts w:ascii="Calibri" w:hAnsi="Calibri"/>
          <w:b/>
          <w:sz w:val="22"/>
          <w:szCs w:val="22"/>
        </w:rPr>
        <w:t xml:space="preserve">    </w:t>
      </w:r>
      <w:r w:rsidR="008518F5" w:rsidRPr="00904E1B">
        <w:rPr>
          <w:rFonts w:ascii="Calibri" w:hAnsi="Calibri"/>
          <w:b/>
          <w:sz w:val="22"/>
          <w:szCs w:val="22"/>
        </w:rPr>
        <w:t>IDENTIFIKÁCIA VEREJNÉHO OBSTARÁVATEĽA</w:t>
      </w:r>
    </w:p>
    <w:p w14:paraId="1C9A3CB3" w14:textId="35967D73"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Názov organizácie:</w:t>
      </w:r>
      <w:r w:rsidRPr="00B71F0F">
        <w:rPr>
          <w:rFonts w:ascii="Calibri" w:eastAsia="Calibri" w:hAnsi="Calibri" w:cs="Calibri"/>
          <w:color w:val="000000"/>
          <w:sz w:val="22"/>
          <w:szCs w:val="22"/>
          <w:lang w:eastAsia="en-US"/>
        </w:rPr>
        <w:tab/>
      </w:r>
      <w:r w:rsidR="00DF799C">
        <w:rPr>
          <w:rFonts w:ascii="Calibri" w:eastAsia="Calibri" w:hAnsi="Calibri" w:cs="Calibri"/>
          <w:color w:val="000000"/>
          <w:sz w:val="22"/>
          <w:szCs w:val="22"/>
          <w:lang w:eastAsia="en-US"/>
        </w:rPr>
        <w:t>Krajská knižnica Ľudovíta Štúra</w:t>
      </w:r>
    </w:p>
    <w:p w14:paraId="641772CC" w14:textId="1E5CBD63"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Zastúpený</w:t>
      </w:r>
      <w:r w:rsidR="004B40E4">
        <w:rPr>
          <w:rFonts w:ascii="Calibri" w:eastAsia="Calibri" w:hAnsi="Calibri" w:cs="Calibri"/>
          <w:color w:val="000000"/>
          <w:sz w:val="22"/>
          <w:szCs w:val="22"/>
          <w:lang w:eastAsia="en-US"/>
        </w:rPr>
        <w:t>:</w:t>
      </w:r>
      <w:r w:rsidRPr="00B71F0F">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DF799C">
        <w:rPr>
          <w:rFonts w:asciiTheme="minorHAnsi" w:hAnsiTheme="minorHAnsi" w:cs="Arial"/>
          <w:sz w:val="22"/>
        </w:rPr>
        <w:t xml:space="preserve">Ing. Milota Torňošová, </w:t>
      </w:r>
      <w:r w:rsidR="009B5C38">
        <w:rPr>
          <w:rFonts w:ascii="Calibri" w:eastAsia="Calibri" w:hAnsi="Calibri" w:cs="Calibri"/>
          <w:color w:val="000000"/>
          <w:sz w:val="22"/>
          <w:szCs w:val="22"/>
          <w:lang w:eastAsia="en-US"/>
        </w:rPr>
        <w:t>riaditeľ</w:t>
      </w:r>
      <w:r w:rsidR="00DF799C">
        <w:rPr>
          <w:rFonts w:ascii="Calibri" w:eastAsia="Calibri" w:hAnsi="Calibri" w:cs="Calibri"/>
          <w:color w:val="000000"/>
          <w:sz w:val="22"/>
          <w:szCs w:val="22"/>
          <w:lang w:eastAsia="en-US"/>
        </w:rPr>
        <w:t>ka</w:t>
      </w:r>
    </w:p>
    <w:p w14:paraId="729BD8CB" w14:textId="1E47BECB"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Sídlo organizácie:</w:t>
      </w:r>
      <w:r w:rsidR="000075EA">
        <w:rPr>
          <w:rFonts w:ascii="Calibri" w:eastAsia="Calibri" w:hAnsi="Calibri" w:cs="Calibri"/>
          <w:color w:val="000000"/>
          <w:sz w:val="22"/>
          <w:szCs w:val="22"/>
          <w:lang w:eastAsia="en-US"/>
        </w:rPr>
        <w:tab/>
      </w:r>
      <w:r w:rsidRPr="00B71F0F">
        <w:rPr>
          <w:rFonts w:ascii="Calibri" w:eastAsia="Calibri" w:hAnsi="Calibri" w:cs="Calibri"/>
          <w:color w:val="000000"/>
          <w:sz w:val="22"/>
          <w:szCs w:val="22"/>
          <w:lang w:eastAsia="en-US"/>
        </w:rPr>
        <w:tab/>
      </w:r>
      <w:r w:rsidR="00DF799C">
        <w:rPr>
          <w:rFonts w:asciiTheme="minorHAnsi" w:hAnsiTheme="minorHAnsi" w:cs="Arial"/>
          <w:sz w:val="22"/>
          <w:szCs w:val="22"/>
        </w:rPr>
        <w:t xml:space="preserve">Ľ. </w:t>
      </w:r>
      <w:r w:rsidR="007F0F45">
        <w:rPr>
          <w:rFonts w:asciiTheme="minorHAnsi" w:hAnsiTheme="minorHAnsi" w:cs="Arial"/>
          <w:sz w:val="22"/>
          <w:szCs w:val="22"/>
        </w:rPr>
        <w:t>Štúra</w:t>
      </w:r>
      <w:r w:rsidR="00DF799C">
        <w:rPr>
          <w:rFonts w:asciiTheme="minorHAnsi" w:hAnsiTheme="minorHAnsi" w:cs="Arial"/>
          <w:sz w:val="22"/>
          <w:szCs w:val="22"/>
        </w:rPr>
        <w:t xml:space="preserve"> 861/5, 960 82 Zvolen</w:t>
      </w:r>
      <w:r w:rsidR="00AB3730" w:rsidRPr="00CF492A">
        <w:rPr>
          <w:rFonts w:asciiTheme="minorHAnsi" w:hAnsiTheme="minorHAnsi" w:cs="Arial"/>
          <w:sz w:val="22"/>
          <w:szCs w:val="22"/>
        </w:rPr>
        <w:tab/>
      </w:r>
    </w:p>
    <w:p w14:paraId="5FD8D808" w14:textId="076A4C93" w:rsidR="00AF0557" w:rsidRDefault="00AF0557" w:rsidP="009946E3">
      <w:pPr>
        <w:spacing w:line="276" w:lineRule="auto"/>
        <w:ind w:left="567" w:hanging="5"/>
        <w:rPr>
          <w:rFonts w:asciiTheme="minorHAnsi" w:hAnsiTheme="minorHAnsi" w:cs="Arial"/>
          <w:sz w:val="22"/>
          <w:szCs w:val="22"/>
        </w:rPr>
      </w:pPr>
      <w:r w:rsidRPr="00B71F0F">
        <w:rPr>
          <w:rFonts w:ascii="Calibri" w:eastAsia="Calibri" w:hAnsi="Calibri" w:cs="Calibri"/>
          <w:color w:val="000000"/>
          <w:sz w:val="22"/>
          <w:szCs w:val="22"/>
          <w:lang w:eastAsia="en-US"/>
        </w:rPr>
        <w:t>IČO:</w:t>
      </w:r>
      <w:r w:rsidRPr="00B71F0F">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DF799C">
        <w:rPr>
          <w:rFonts w:asciiTheme="minorHAnsi" w:hAnsiTheme="minorHAnsi" w:cs="Arial"/>
          <w:sz w:val="22"/>
          <w:szCs w:val="22"/>
        </w:rPr>
        <w:t>35996561</w:t>
      </w:r>
    </w:p>
    <w:p w14:paraId="5D3B1CC9" w14:textId="398134DE" w:rsidR="00A77545" w:rsidRPr="00B71F0F" w:rsidRDefault="00A77545" w:rsidP="009946E3">
      <w:pPr>
        <w:spacing w:line="276" w:lineRule="auto"/>
        <w:ind w:left="567" w:hanging="5"/>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DIČ:                                      </w:t>
      </w:r>
      <w:r w:rsidR="00FD3821">
        <w:rPr>
          <w:rFonts w:asciiTheme="minorHAnsi" w:hAnsiTheme="minorHAnsi" w:cs="Arial"/>
          <w:sz w:val="22"/>
          <w:szCs w:val="22"/>
        </w:rPr>
        <w:t>202</w:t>
      </w:r>
      <w:r w:rsidR="00DF799C">
        <w:rPr>
          <w:rFonts w:asciiTheme="minorHAnsi" w:hAnsiTheme="minorHAnsi" w:cs="Arial"/>
          <w:sz w:val="22"/>
          <w:szCs w:val="22"/>
        </w:rPr>
        <w:t>0968939</w:t>
      </w:r>
    </w:p>
    <w:p w14:paraId="0AFB290E" w14:textId="2A153383" w:rsidR="00AF0557" w:rsidRDefault="00AF0557" w:rsidP="009946E3">
      <w:pPr>
        <w:spacing w:line="276" w:lineRule="auto"/>
        <w:ind w:left="567" w:hanging="5"/>
        <w:rPr>
          <w:rFonts w:ascii="Calibri" w:hAnsi="Calibri" w:cs="Calibri"/>
          <w:sz w:val="22"/>
          <w:szCs w:val="22"/>
        </w:rPr>
      </w:pPr>
      <w:r w:rsidRPr="004B2449">
        <w:rPr>
          <w:rFonts w:ascii="Calibri" w:hAnsi="Calibri" w:cs="Calibri"/>
          <w:sz w:val="22"/>
          <w:szCs w:val="22"/>
        </w:rPr>
        <w:t xml:space="preserve">Adresa stránky, kde je možný prístup k dokumentácií VO: </w:t>
      </w:r>
      <w:r w:rsidR="00FF67D6" w:rsidRPr="00FF67D6">
        <w:rPr>
          <w:rFonts w:ascii="Calibri" w:hAnsi="Calibri" w:cs="Calibri"/>
          <w:sz w:val="22"/>
          <w:szCs w:val="22"/>
        </w:rPr>
        <w:t>https://josephine.proebiz.com/</w:t>
      </w:r>
    </w:p>
    <w:p w14:paraId="04F8D14C" w14:textId="77777777" w:rsidR="0004248A" w:rsidRDefault="0004248A" w:rsidP="009946E3">
      <w:pPr>
        <w:spacing w:line="276" w:lineRule="auto"/>
        <w:ind w:left="567" w:hanging="5"/>
        <w:rPr>
          <w:rFonts w:ascii="Calibri" w:hAnsi="Calibri" w:cs="Calibri"/>
          <w:sz w:val="22"/>
          <w:szCs w:val="22"/>
        </w:rPr>
      </w:pPr>
    </w:p>
    <w:p w14:paraId="185975F6" w14:textId="274768A9" w:rsid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V prípade tohto verejného obstarávania poskytuje verejnému obstarávateľovi podporné činnosti vo verejnom obstarávaní centrálna obstarávacia organizácia v zmysle § 15 ods. 2 písm. a) ZVO:</w:t>
      </w:r>
    </w:p>
    <w:p w14:paraId="724DF5EA" w14:textId="3686F6D6" w:rsidR="0004248A" w:rsidRDefault="0004248A" w:rsidP="009946E3">
      <w:pPr>
        <w:spacing w:line="276" w:lineRule="auto"/>
        <w:ind w:left="567" w:hanging="5"/>
        <w:rPr>
          <w:rFonts w:ascii="Calibri" w:hAnsi="Calibri" w:cs="Calibri"/>
          <w:sz w:val="22"/>
          <w:szCs w:val="22"/>
        </w:rPr>
      </w:pPr>
    </w:p>
    <w:p w14:paraId="7194C160" w14:textId="4BEB4550"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Názov:</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Banskobystrický samosprávny kraj</w:t>
      </w:r>
    </w:p>
    <w:p w14:paraId="72CB69E5" w14:textId="192546D8"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 xml:space="preserve">Sídlo: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Námestie SNP 23, 974 01 Banská Bystrica</w:t>
      </w:r>
    </w:p>
    <w:p w14:paraId="00AA774C" w14:textId="6856E8D6"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37 828 100</w:t>
      </w:r>
    </w:p>
    <w:p w14:paraId="41AF2FAD" w14:textId="177C1D25" w:rsidR="007F0F45" w:rsidRPr="00720660" w:rsidRDefault="007F0F45" w:rsidP="007F0F45">
      <w:pPr>
        <w:tabs>
          <w:tab w:val="left" w:pos="2694"/>
        </w:tabs>
        <w:spacing w:line="264" w:lineRule="auto"/>
        <w:ind w:firstLine="426"/>
        <w:jc w:val="both"/>
        <w:rPr>
          <w:rFonts w:ascii="Calibri" w:hAnsi="Calibri" w:cs="Calibri"/>
          <w:iCs/>
          <w:sz w:val="22"/>
          <w:szCs w:val="22"/>
        </w:rPr>
      </w:pPr>
      <w:r>
        <w:rPr>
          <w:rFonts w:ascii="Calibri" w:hAnsi="Calibri" w:cs="Calibri"/>
          <w:sz w:val="22"/>
          <w:szCs w:val="22"/>
        </w:rPr>
        <w:t xml:space="preserve">  </w:t>
      </w:r>
      <w:r w:rsidR="0004248A" w:rsidRPr="0004248A">
        <w:rPr>
          <w:rFonts w:ascii="Calibri" w:hAnsi="Calibri" w:cs="Calibri"/>
          <w:sz w:val="22"/>
          <w:szCs w:val="22"/>
        </w:rPr>
        <w:t xml:space="preserve">Komunikačné rozhr.: </w:t>
      </w:r>
      <w:r w:rsidR="0004248A">
        <w:rPr>
          <w:rFonts w:ascii="Calibri" w:hAnsi="Calibri" w:cs="Calibri"/>
          <w:sz w:val="22"/>
          <w:szCs w:val="22"/>
        </w:rPr>
        <w:tab/>
      </w:r>
      <w:r>
        <w:rPr>
          <w:rFonts w:ascii="Calibri" w:hAnsi="Calibri" w:cs="Calibri"/>
          <w:sz w:val="22"/>
          <w:szCs w:val="22"/>
        </w:rPr>
        <w:t xml:space="preserve">  </w:t>
      </w:r>
      <w:hyperlink r:id="rId11" w:history="1">
        <w:r w:rsidRPr="00C67A8C">
          <w:rPr>
            <w:rStyle w:val="Hypertextovprepojenie"/>
            <w:rFonts w:ascii="Calibri" w:eastAsia="Bookman Old Style" w:hAnsi="Calibri" w:cs="Calibri"/>
            <w:iCs/>
            <w:sz w:val="22"/>
            <w:szCs w:val="22"/>
          </w:rPr>
          <w:t>https://josephine.proebiz.com</w:t>
        </w:r>
      </w:hyperlink>
    </w:p>
    <w:p w14:paraId="2EBEE9BC" w14:textId="08AD220E"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Kontaktná osoba:</w:t>
      </w:r>
      <w:r>
        <w:rPr>
          <w:rFonts w:ascii="Calibri" w:hAnsi="Calibri" w:cs="Calibri"/>
          <w:sz w:val="22"/>
          <w:szCs w:val="22"/>
        </w:rPr>
        <w:tab/>
      </w:r>
      <w:r w:rsidR="00FF67D6">
        <w:rPr>
          <w:rFonts w:ascii="Calibri" w:hAnsi="Calibri" w:cs="Calibri"/>
          <w:sz w:val="22"/>
          <w:szCs w:val="22"/>
        </w:rPr>
        <w:t>Mgr. Dominika Cvečková</w:t>
      </w:r>
      <w:r w:rsidR="00FF6327">
        <w:rPr>
          <w:rFonts w:ascii="Calibri" w:hAnsi="Calibri" w:cs="Calibri"/>
          <w:sz w:val="22"/>
          <w:szCs w:val="22"/>
        </w:rPr>
        <w:t xml:space="preserve"> </w:t>
      </w:r>
      <w:r>
        <w:rPr>
          <w:rFonts w:ascii="Calibri" w:hAnsi="Calibri" w:cs="Calibri"/>
          <w:sz w:val="22"/>
          <w:szCs w:val="22"/>
        </w:rPr>
        <w:t xml:space="preserve"> - </w:t>
      </w:r>
      <w:r w:rsidRPr="0004248A">
        <w:rPr>
          <w:rFonts w:ascii="Calibri" w:hAnsi="Calibri" w:cs="Calibri"/>
          <w:sz w:val="22"/>
          <w:szCs w:val="22"/>
        </w:rPr>
        <w:t xml:space="preserve">odborná referentka pre verejné </w:t>
      </w:r>
      <w:r w:rsidR="00AF6E51">
        <w:rPr>
          <w:rFonts w:asciiTheme="minorHAnsi" w:hAnsiTheme="minorHAnsi" w:cs="Arial"/>
        </w:rPr>
        <w:t>obstarávanie</w:t>
      </w:r>
    </w:p>
    <w:p w14:paraId="73DD6CAB" w14:textId="017A59FA" w:rsidR="0054163F" w:rsidRDefault="0004248A" w:rsidP="009946E3">
      <w:pPr>
        <w:spacing w:line="276" w:lineRule="auto"/>
        <w:ind w:firstLine="562"/>
        <w:rPr>
          <w:rFonts w:ascii="Arial Narrow" w:hAnsi="Arial Narrow"/>
          <w:color w:val="595959"/>
          <w:sz w:val="20"/>
          <w:szCs w:val="20"/>
        </w:rPr>
      </w:pPr>
      <w:r w:rsidRPr="0004248A">
        <w:rPr>
          <w:rFonts w:ascii="Calibri" w:hAnsi="Calibri" w:cs="Calibri"/>
          <w:sz w:val="22"/>
          <w:szCs w:val="22"/>
        </w:rPr>
        <w:t xml:space="preserve">Telefón: </w:t>
      </w:r>
      <w:r>
        <w:rPr>
          <w:rFonts w:ascii="Calibri" w:hAnsi="Calibri" w:cs="Calibri"/>
          <w:sz w:val="22"/>
          <w:szCs w:val="22"/>
        </w:rPr>
        <w:tab/>
      </w:r>
      <w:r>
        <w:rPr>
          <w:rFonts w:ascii="Calibri" w:hAnsi="Calibri" w:cs="Calibri"/>
          <w:sz w:val="22"/>
          <w:szCs w:val="22"/>
        </w:rPr>
        <w:tab/>
      </w:r>
      <w:r w:rsidR="0054163F">
        <w:rPr>
          <w:rFonts w:ascii="Calibri" w:hAnsi="Calibri" w:cs="Calibri"/>
          <w:sz w:val="22"/>
          <w:szCs w:val="22"/>
        </w:rPr>
        <w:tab/>
      </w:r>
      <w:r w:rsidR="00FF67D6">
        <w:rPr>
          <w:rFonts w:asciiTheme="minorHAnsi" w:hAnsiTheme="minorHAnsi" w:cstheme="minorHAnsi"/>
          <w:sz w:val="22"/>
          <w:szCs w:val="22"/>
        </w:rPr>
        <w:t>+421948</w:t>
      </w:r>
      <w:r w:rsidR="00520F04">
        <w:rPr>
          <w:rFonts w:asciiTheme="minorHAnsi" w:hAnsiTheme="minorHAnsi" w:cstheme="minorHAnsi"/>
          <w:sz w:val="22"/>
          <w:szCs w:val="22"/>
        </w:rPr>
        <w:t xml:space="preserve"> 292 782</w:t>
      </w:r>
    </w:p>
    <w:p w14:paraId="30758E20" w14:textId="54BC5C7A" w:rsidR="0004248A" w:rsidRPr="00B71F0F"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 xml:space="preserve">E-mail: </w:t>
      </w:r>
      <w:r>
        <w:rPr>
          <w:rFonts w:ascii="Calibri" w:hAnsi="Calibri" w:cs="Calibri"/>
          <w:sz w:val="22"/>
          <w:szCs w:val="22"/>
        </w:rPr>
        <w:tab/>
      </w:r>
      <w:r>
        <w:rPr>
          <w:rFonts w:ascii="Calibri" w:hAnsi="Calibri" w:cs="Calibri"/>
          <w:sz w:val="22"/>
          <w:szCs w:val="22"/>
        </w:rPr>
        <w:tab/>
      </w:r>
      <w:r w:rsidR="00DA2EBE">
        <w:rPr>
          <w:rFonts w:ascii="Calibri" w:hAnsi="Calibri" w:cs="Calibri"/>
          <w:sz w:val="22"/>
          <w:szCs w:val="22"/>
        </w:rPr>
        <w:t xml:space="preserve">              </w:t>
      </w:r>
      <w:hyperlink r:id="rId12" w:history="1">
        <w:r w:rsidR="00520F04" w:rsidRPr="00450F65">
          <w:rPr>
            <w:rStyle w:val="Hypertextovprepojenie"/>
            <w:rFonts w:asciiTheme="minorHAnsi" w:hAnsiTheme="minorHAnsi" w:cs="Calibri"/>
            <w:sz w:val="22"/>
            <w:szCs w:val="22"/>
          </w:rPr>
          <w:t>dominika.cveckova@bbsk.sk</w:t>
        </w:r>
      </w:hyperlink>
    </w:p>
    <w:p w14:paraId="6062B71B" w14:textId="77777777" w:rsidR="00944871" w:rsidRPr="00B71F0F" w:rsidRDefault="00944871" w:rsidP="00904E1B">
      <w:pPr>
        <w:spacing w:line="276" w:lineRule="auto"/>
        <w:ind w:left="426"/>
        <w:rPr>
          <w:rFonts w:ascii="Calibri" w:hAnsi="Calibri"/>
          <w:sz w:val="22"/>
          <w:szCs w:val="22"/>
        </w:rPr>
      </w:pPr>
    </w:p>
    <w:p w14:paraId="4617696A" w14:textId="29D0E0AD" w:rsidR="00C3520E" w:rsidRDefault="00C3520E" w:rsidP="00BB217C">
      <w:pPr>
        <w:pStyle w:val="Odsekzoznamu"/>
        <w:numPr>
          <w:ilvl w:val="0"/>
          <w:numId w:val="10"/>
        </w:numPr>
        <w:spacing w:line="276" w:lineRule="auto"/>
        <w:rPr>
          <w:rFonts w:ascii="Calibri" w:hAnsi="Calibri"/>
          <w:b/>
          <w:sz w:val="22"/>
          <w:szCs w:val="22"/>
        </w:rPr>
      </w:pPr>
      <w:bookmarkStart w:id="1" w:name="_Toc488059670"/>
      <w:r w:rsidRPr="00DD119C">
        <w:rPr>
          <w:rFonts w:ascii="Calibri" w:hAnsi="Calibri"/>
          <w:b/>
          <w:sz w:val="22"/>
          <w:szCs w:val="22"/>
        </w:rPr>
        <w:t>Predmet zákazky</w:t>
      </w:r>
      <w:bookmarkEnd w:id="1"/>
    </w:p>
    <w:p w14:paraId="76166B23" w14:textId="77777777" w:rsidR="00FC4D44" w:rsidRPr="00DD119C" w:rsidRDefault="00FC4D44" w:rsidP="00DD119C">
      <w:pPr>
        <w:spacing w:line="276" w:lineRule="auto"/>
        <w:rPr>
          <w:rFonts w:ascii="Calibri" w:hAnsi="Calibri"/>
          <w:b/>
          <w:sz w:val="22"/>
          <w:szCs w:val="22"/>
        </w:rPr>
      </w:pPr>
    </w:p>
    <w:p w14:paraId="736CE1C1" w14:textId="6421334E" w:rsidR="009C6327" w:rsidRPr="00106AB0" w:rsidRDefault="000C2B3D" w:rsidP="008B1B54">
      <w:pPr>
        <w:pStyle w:val="tl1"/>
        <w:numPr>
          <w:ilvl w:val="1"/>
          <w:numId w:val="10"/>
        </w:numPr>
        <w:spacing w:line="276" w:lineRule="auto"/>
        <w:ind w:left="567" w:hanging="567"/>
        <w:jc w:val="both"/>
        <w:rPr>
          <w:rFonts w:eastAsia="Calibri"/>
        </w:rPr>
      </w:pPr>
      <w:r w:rsidRPr="00106AB0">
        <w:rPr>
          <w:rFonts w:asciiTheme="minorHAnsi" w:hAnsiTheme="minorHAnsi" w:cstheme="minorHAnsi"/>
          <w:sz w:val="22"/>
          <w:szCs w:val="22"/>
        </w:rPr>
        <w:t>Predmetom</w:t>
      </w:r>
      <w:r w:rsidR="00DD119C" w:rsidRPr="00106AB0">
        <w:rPr>
          <w:rFonts w:asciiTheme="minorHAnsi" w:hAnsiTheme="minorHAnsi" w:cstheme="minorHAnsi"/>
          <w:sz w:val="22"/>
          <w:szCs w:val="22"/>
        </w:rPr>
        <w:t xml:space="preserve"> tejto </w:t>
      </w:r>
      <w:r w:rsidR="00D83742" w:rsidRPr="00106AB0">
        <w:rPr>
          <w:rFonts w:asciiTheme="minorHAnsi" w:hAnsiTheme="minorHAnsi" w:cstheme="minorHAnsi"/>
          <w:sz w:val="22"/>
          <w:szCs w:val="22"/>
        </w:rPr>
        <w:t xml:space="preserve">zákazky je </w:t>
      </w:r>
      <w:r w:rsidR="00292A8F" w:rsidRPr="00106AB0">
        <w:rPr>
          <w:rFonts w:asciiTheme="minorHAnsi" w:hAnsiTheme="minorHAnsi" w:cstheme="minorHAnsi"/>
          <w:sz w:val="22"/>
          <w:szCs w:val="22"/>
        </w:rPr>
        <w:t xml:space="preserve">dodanie tovaru, </w:t>
      </w:r>
      <w:r w:rsidR="00DF799C" w:rsidRPr="00106AB0">
        <w:rPr>
          <w:rFonts w:asciiTheme="minorHAnsi" w:hAnsiTheme="minorHAnsi" w:cstheme="minorHAnsi"/>
          <w:sz w:val="22"/>
          <w:szCs w:val="22"/>
        </w:rPr>
        <w:t xml:space="preserve">interiérového </w:t>
      </w:r>
      <w:r w:rsidR="009B50CF">
        <w:rPr>
          <w:rFonts w:asciiTheme="minorHAnsi" w:hAnsiTheme="minorHAnsi" w:cstheme="minorHAnsi"/>
          <w:sz w:val="22"/>
          <w:szCs w:val="22"/>
        </w:rPr>
        <w:t>zariade</w:t>
      </w:r>
      <w:r w:rsidR="00DF799C" w:rsidRPr="00106AB0">
        <w:rPr>
          <w:rFonts w:asciiTheme="minorHAnsi" w:hAnsiTheme="minorHAnsi" w:cstheme="minorHAnsi"/>
          <w:sz w:val="22"/>
          <w:szCs w:val="22"/>
        </w:rPr>
        <w:t xml:space="preserve">nia – nábytku vyrobeného na mieru </w:t>
      </w:r>
      <w:r w:rsidR="003932DA">
        <w:rPr>
          <w:rFonts w:asciiTheme="minorHAnsi" w:hAnsiTheme="minorHAnsi" w:cstheme="minorHAnsi"/>
          <w:sz w:val="22"/>
          <w:szCs w:val="22"/>
        </w:rPr>
        <w:t xml:space="preserve">regálovú konštrukciu s podlažím </w:t>
      </w:r>
      <w:r w:rsidR="00DF799C" w:rsidRPr="00106AB0">
        <w:rPr>
          <w:rFonts w:asciiTheme="minorHAnsi" w:hAnsiTheme="minorHAnsi" w:cstheme="minorHAnsi"/>
          <w:sz w:val="22"/>
          <w:szCs w:val="22"/>
        </w:rPr>
        <w:t>podľa</w:t>
      </w:r>
      <w:r w:rsidR="00DF799C" w:rsidRPr="00D25479">
        <w:t xml:space="preserve"> </w:t>
      </w:r>
      <w:r w:rsidR="00DF799C" w:rsidRPr="00106AB0">
        <w:rPr>
          <w:rFonts w:asciiTheme="minorHAnsi" w:hAnsiTheme="minorHAnsi" w:cstheme="minorHAnsi"/>
          <w:sz w:val="22"/>
          <w:szCs w:val="22"/>
        </w:rPr>
        <w:t>opisu predmetu zákazky,</w:t>
      </w:r>
      <w:r w:rsidR="00DF799C">
        <w:t xml:space="preserve"> </w:t>
      </w:r>
      <w:r w:rsidR="009C6327" w:rsidRPr="00106AB0">
        <w:rPr>
          <w:rFonts w:asciiTheme="minorHAnsi" w:hAnsiTheme="minorHAnsi" w:cstheme="minorHAnsi"/>
          <w:sz w:val="22"/>
          <w:szCs w:val="22"/>
        </w:rPr>
        <w:t xml:space="preserve">v rámci projektu </w:t>
      </w:r>
      <w:r w:rsidR="009C6327" w:rsidRPr="00106AB0">
        <w:rPr>
          <w:rFonts w:asciiTheme="minorHAnsi" w:hAnsiTheme="minorHAnsi" w:cstheme="minorHAnsi"/>
          <w:b/>
          <w:bCs/>
          <w:sz w:val="22"/>
          <w:szCs w:val="22"/>
        </w:rPr>
        <w:t>„</w:t>
      </w:r>
      <w:r w:rsidR="00DF799C" w:rsidRPr="00106AB0">
        <w:rPr>
          <w:rFonts w:asciiTheme="minorHAnsi" w:hAnsiTheme="minorHAnsi" w:cstheme="minorHAnsi"/>
          <w:b/>
          <w:sz w:val="22"/>
          <w:szCs w:val="22"/>
        </w:rPr>
        <w:t>Obnova Krajskej knižnice Ľ. Štúra 2</w:t>
      </w:r>
      <w:r w:rsidR="00013629">
        <w:rPr>
          <w:rFonts w:asciiTheme="minorHAnsi" w:hAnsiTheme="minorHAnsi" w:cstheme="minorHAnsi"/>
          <w:b/>
          <w:sz w:val="22"/>
          <w:szCs w:val="22"/>
        </w:rPr>
        <w:t xml:space="preserve">, </w:t>
      </w:r>
      <w:r w:rsidR="00013629" w:rsidRPr="00013629">
        <w:rPr>
          <w:rFonts w:asciiTheme="minorHAnsi" w:hAnsiTheme="minorHAnsi" w:cstheme="minorHAnsi"/>
          <w:b/>
          <w:sz w:val="22"/>
          <w:szCs w:val="22"/>
        </w:rPr>
        <w:t>Obstaranie interiérového zariadenia</w:t>
      </w:r>
      <w:r w:rsidR="009C6327" w:rsidRPr="00106AB0">
        <w:rPr>
          <w:rFonts w:asciiTheme="minorHAnsi" w:hAnsiTheme="minorHAnsi" w:cstheme="minorHAnsi"/>
          <w:b/>
          <w:bCs/>
          <w:sz w:val="22"/>
          <w:szCs w:val="22"/>
        </w:rPr>
        <w:t>“</w:t>
      </w:r>
      <w:r w:rsidR="00292A8F" w:rsidRPr="00106AB0">
        <w:rPr>
          <w:rFonts w:asciiTheme="minorHAnsi" w:hAnsiTheme="minorHAnsi" w:cstheme="minorHAnsi"/>
          <w:sz w:val="22"/>
          <w:szCs w:val="22"/>
        </w:rPr>
        <w:t>.</w:t>
      </w:r>
      <w:r w:rsidR="00C25833" w:rsidRPr="00106AB0">
        <w:rPr>
          <w:rFonts w:asciiTheme="minorHAnsi" w:hAnsiTheme="minorHAnsi" w:cstheme="minorHAnsi"/>
          <w:sz w:val="22"/>
          <w:szCs w:val="22"/>
        </w:rPr>
        <w:t xml:space="preserve"> Súčasťou dodania sú aj súvisiace služby ako doprava na miesto plnenia, vynesenie a vyloženie tovaru na konkrétne miesto, montáž, likvidácia a odvoz odpadu. </w:t>
      </w:r>
    </w:p>
    <w:p w14:paraId="6F1FE45A" w14:textId="77777777" w:rsidR="00A87143" w:rsidRPr="00A87143" w:rsidRDefault="00A87143" w:rsidP="00A87143">
      <w:pPr>
        <w:pStyle w:val="Nadpis7"/>
        <w:rPr>
          <w:lang w:eastAsia="en-US"/>
        </w:rPr>
      </w:pPr>
    </w:p>
    <w:p w14:paraId="598AEABD" w14:textId="67933166" w:rsidR="00A45379" w:rsidRPr="007A4BF9" w:rsidRDefault="000C2B3D">
      <w:pPr>
        <w:pStyle w:val="tl1"/>
        <w:numPr>
          <w:ilvl w:val="1"/>
          <w:numId w:val="10"/>
        </w:numPr>
        <w:spacing w:line="276" w:lineRule="auto"/>
        <w:ind w:left="567" w:hanging="567"/>
        <w:jc w:val="both"/>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Podrobná špecifikácia predmetu zákazky</w:t>
      </w:r>
      <w:r w:rsidR="00DE11AD">
        <w:rPr>
          <w:rFonts w:ascii="Calibri" w:eastAsia="Calibri" w:hAnsi="Calibri" w:cs="Calibri"/>
          <w:color w:val="000000"/>
          <w:sz w:val="22"/>
          <w:szCs w:val="22"/>
          <w:lang w:eastAsia="en-US"/>
        </w:rPr>
        <w:t xml:space="preserve"> je</w:t>
      </w:r>
      <w:r w:rsidRPr="00B71F0F">
        <w:rPr>
          <w:rFonts w:ascii="Calibri" w:eastAsia="Calibri" w:hAnsi="Calibri" w:cs="Calibri"/>
          <w:color w:val="000000"/>
          <w:sz w:val="22"/>
          <w:szCs w:val="22"/>
          <w:lang w:eastAsia="en-US"/>
        </w:rPr>
        <w:t xml:space="preserve"> uveden</w:t>
      </w:r>
      <w:r w:rsidR="00DE11AD">
        <w:rPr>
          <w:rFonts w:ascii="Calibri" w:eastAsia="Calibri" w:hAnsi="Calibri" w:cs="Calibri"/>
          <w:color w:val="000000"/>
          <w:sz w:val="22"/>
          <w:szCs w:val="22"/>
          <w:lang w:eastAsia="en-US"/>
        </w:rPr>
        <w:t>á</w:t>
      </w:r>
      <w:r w:rsidRPr="00B71F0F">
        <w:rPr>
          <w:rFonts w:ascii="Calibri" w:eastAsia="Calibri" w:hAnsi="Calibri" w:cs="Calibri"/>
          <w:color w:val="000000"/>
          <w:sz w:val="22"/>
          <w:szCs w:val="22"/>
          <w:lang w:eastAsia="en-US"/>
        </w:rPr>
        <w:t xml:space="preserve"> v prílohe č. </w:t>
      </w:r>
      <w:r w:rsidR="007A4BF9" w:rsidRPr="007A4BF9">
        <w:rPr>
          <w:rFonts w:ascii="Calibri" w:eastAsia="Calibri" w:hAnsi="Calibri" w:cs="Calibri"/>
          <w:color w:val="000000"/>
          <w:sz w:val="22"/>
          <w:szCs w:val="22"/>
          <w:lang w:eastAsia="en-US"/>
        </w:rPr>
        <w:t>3</w:t>
      </w:r>
      <w:r w:rsidR="00BC1374" w:rsidRPr="007A4BF9">
        <w:rPr>
          <w:rFonts w:ascii="Calibri" w:eastAsia="Calibri" w:hAnsi="Calibri" w:cs="Calibri"/>
          <w:color w:val="000000"/>
          <w:sz w:val="22"/>
          <w:szCs w:val="22"/>
          <w:lang w:eastAsia="en-US"/>
        </w:rPr>
        <w:t xml:space="preserve"> </w:t>
      </w:r>
      <w:r w:rsidR="008631CF" w:rsidRPr="007A4BF9">
        <w:rPr>
          <w:rFonts w:ascii="Calibri" w:eastAsia="Calibri" w:hAnsi="Calibri" w:cs="Calibri"/>
          <w:color w:val="000000"/>
          <w:sz w:val="22"/>
          <w:szCs w:val="22"/>
          <w:lang w:eastAsia="en-US"/>
        </w:rPr>
        <w:t>týchto SP</w:t>
      </w:r>
      <w:r w:rsidR="00BC1374" w:rsidRPr="007A4BF9">
        <w:rPr>
          <w:rFonts w:ascii="Calibri" w:eastAsia="Calibri" w:hAnsi="Calibri" w:cs="Calibri"/>
          <w:color w:val="000000"/>
          <w:sz w:val="22"/>
          <w:szCs w:val="22"/>
          <w:lang w:eastAsia="en-US"/>
        </w:rPr>
        <w:t xml:space="preserve"> </w:t>
      </w:r>
      <w:r w:rsidRPr="007A4BF9">
        <w:rPr>
          <w:rFonts w:ascii="Calibri" w:eastAsia="Calibri" w:hAnsi="Calibri" w:cs="Calibri"/>
          <w:color w:val="000000"/>
          <w:sz w:val="22"/>
          <w:szCs w:val="22"/>
          <w:lang w:eastAsia="en-US"/>
        </w:rPr>
        <w:t xml:space="preserve">– </w:t>
      </w:r>
      <w:r w:rsidR="00DF799C" w:rsidRPr="007A4BF9">
        <w:rPr>
          <w:rFonts w:ascii="Calibri" w:eastAsia="Calibri" w:hAnsi="Calibri" w:cs="Calibri"/>
          <w:color w:val="000000"/>
          <w:sz w:val="22"/>
          <w:szCs w:val="22"/>
          <w:lang w:eastAsia="en-US"/>
        </w:rPr>
        <w:t>Opis predmetu zákazky</w:t>
      </w:r>
      <w:r w:rsidR="00106AB0" w:rsidRPr="007A4BF9">
        <w:rPr>
          <w:rFonts w:ascii="Calibri" w:eastAsia="Calibri" w:hAnsi="Calibri" w:cs="Calibri"/>
          <w:color w:val="000000"/>
          <w:sz w:val="22"/>
          <w:szCs w:val="22"/>
          <w:lang w:eastAsia="en-US"/>
        </w:rPr>
        <w:t>, v prílohe č.</w:t>
      </w:r>
      <w:r w:rsidR="007A4BF9" w:rsidRPr="007A4BF9">
        <w:rPr>
          <w:rFonts w:ascii="Calibri" w:eastAsia="Calibri" w:hAnsi="Calibri" w:cs="Calibri"/>
          <w:color w:val="000000"/>
          <w:sz w:val="22"/>
          <w:szCs w:val="22"/>
          <w:lang w:eastAsia="en-US"/>
        </w:rPr>
        <w:t xml:space="preserve"> 4</w:t>
      </w:r>
      <w:r w:rsidR="00106AB0" w:rsidRPr="007A4BF9">
        <w:rPr>
          <w:rFonts w:ascii="Calibri" w:eastAsia="Calibri" w:hAnsi="Calibri" w:cs="Calibri"/>
          <w:color w:val="000000"/>
          <w:sz w:val="22"/>
          <w:szCs w:val="22"/>
          <w:lang w:eastAsia="en-US"/>
        </w:rPr>
        <w:t xml:space="preserve"> – Cenová kalkulácia</w:t>
      </w:r>
      <w:r w:rsidR="00BF4991">
        <w:rPr>
          <w:rFonts w:ascii="Calibri" w:eastAsia="Calibri" w:hAnsi="Calibri" w:cs="Calibri"/>
          <w:color w:val="000000"/>
          <w:sz w:val="22"/>
          <w:szCs w:val="22"/>
          <w:lang w:eastAsia="en-US"/>
        </w:rPr>
        <w:t xml:space="preserve"> a v prílohe č. </w:t>
      </w:r>
      <w:r w:rsidR="000A0FAC">
        <w:rPr>
          <w:rFonts w:ascii="Calibri" w:eastAsia="Calibri" w:hAnsi="Calibri" w:cs="Calibri"/>
          <w:color w:val="000000"/>
          <w:sz w:val="22"/>
          <w:szCs w:val="22"/>
          <w:lang w:eastAsia="en-US"/>
        </w:rPr>
        <w:t>6</w:t>
      </w:r>
      <w:r w:rsidR="00BF4991">
        <w:rPr>
          <w:rFonts w:ascii="Calibri" w:eastAsia="Calibri" w:hAnsi="Calibri" w:cs="Calibri"/>
          <w:color w:val="000000"/>
          <w:sz w:val="22"/>
          <w:szCs w:val="22"/>
          <w:lang w:eastAsia="en-US"/>
        </w:rPr>
        <w:t xml:space="preserve"> </w:t>
      </w:r>
      <w:r w:rsidR="00BF4991" w:rsidRPr="007A4BF9">
        <w:rPr>
          <w:rFonts w:ascii="Calibri" w:eastAsia="Calibri" w:hAnsi="Calibri" w:cs="Calibri"/>
          <w:color w:val="000000"/>
          <w:sz w:val="22"/>
          <w:szCs w:val="22"/>
          <w:lang w:eastAsia="en-US"/>
        </w:rPr>
        <w:t>–</w:t>
      </w:r>
      <w:r w:rsidR="00BF4991">
        <w:rPr>
          <w:rFonts w:ascii="Calibri" w:eastAsia="Calibri" w:hAnsi="Calibri" w:cs="Calibri"/>
          <w:color w:val="000000"/>
          <w:sz w:val="22"/>
          <w:szCs w:val="22"/>
          <w:lang w:eastAsia="en-US"/>
        </w:rPr>
        <w:t xml:space="preserve"> Technická špecifikácia ponúkaného tovaru </w:t>
      </w:r>
      <w:r w:rsidR="00106AB0" w:rsidRPr="007A4BF9">
        <w:rPr>
          <w:rFonts w:ascii="Calibri" w:eastAsia="Calibri" w:hAnsi="Calibri" w:cs="Calibri"/>
          <w:color w:val="000000"/>
          <w:sz w:val="22"/>
          <w:szCs w:val="22"/>
          <w:lang w:eastAsia="en-US"/>
        </w:rPr>
        <w:t xml:space="preserve">. </w:t>
      </w:r>
    </w:p>
    <w:p w14:paraId="415C2A87" w14:textId="77777777" w:rsidR="00E770F6" w:rsidRPr="00E770F6" w:rsidRDefault="00E770F6" w:rsidP="00904E1B">
      <w:pPr>
        <w:pStyle w:val="Nadpis7"/>
        <w:spacing w:line="276" w:lineRule="auto"/>
        <w:rPr>
          <w:rFonts w:eastAsia="Calibri"/>
        </w:rPr>
      </w:pPr>
    </w:p>
    <w:p w14:paraId="5F0CC702" w14:textId="77777777" w:rsidR="00106AB0" w:rsidRPr="00325F9D" w:rsidRDefault="00C0614E" w:rsidP="00106AB0">
      <w:pPr>
        <w:pStyle w:val="tl1"/>
        <w:numPr>
          <w:ilvl w:val="1"/>
          <w:numId w:val="10"/>
        </w:numPr>
        <w:spacing w:line="276" w:lineRule="auto"/>
        <w:ind w:left="360" w:hanging="360"/>
        <w:jc w:val="both"/>
        <w:rPr>
          <w:rFonts w:asciiTheme="minorHAnsi" w:hAnsiTheme="minorHAnsi" w:cs="Cambria"/>
          <w:b/>
          <w:bCs/>
          <w:color w:val="00B050"/>
          <w:sz w:val="22"/>
          <w:szCs w:val="22"/>
        </w:rPr>
      </w:pPr>
      <w:r w:rsidRPr="00B71F0F">
        <w:rPr>
          <w:rFonts w:ascii="Calibri" w:hAnsi="Calibri" w:cs="Cambria"/>
          <w:sz w:val="22"/>
          <w:szCs w:val="22"/>
        </w:rPr>
        <w:t xml:space="preserve">Predmet zákazky je v celom rozsahu opísaný tak, aby bol presne a zrozumiteľne špecifikovaný. </w:t>
      </w:r>
      <w:r w:rsidR="00106AB0" w:rsidRPr="00C0614E">
        <w:rPr>
          <w:rFonts w:asciiTheme="minorHAnsi" w:hAnsiTheme="minorHAnsi" w:cs="Cambria"/>
          <w:sz w:val="22"/>
          <w:szCs w:val="22"/>
        </w:rPr>
        <w:t>Ak</w:t>
      </w:r>
      <w:r w:rsidR="00106AB0">
        <w:rPr>
          <w:rFonts w:asciiTheme="minorHAnsi" w:hAnsiTheme="minorHAnsi" w:cs="Cambria"/>
          <w:sz w:val="22"/>
          <w:szCs w:val="22"/>
        </w:rPr>
        <w:t> </w:t>
      </w:r>
      <w:r w:rsidR="00106AB0"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106AB0">
        <w:rPr>
          <w:rFonts w:asciiTheme="minorHAnsi" w:hAnsiTheme="minorHAnsi" w:cs="Cambria"/>
          <w:sz w:val="22"/>
          <w:szCs w:val="22"/>
        </w:rPr>
        <w:t> </w:t>
      </w:r>
      <w:r w:rsidR="00106AB0"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106AB0">
        <w:rPr>
          <w:rFonts w:asciiTheme="minorHAnsi" w:hAnsiTheme="minorHAnsi" w:cs="Cambria"/>
          <w:sz w:val="22"/>
          <w:szCs w:val="22"/>
        </w:rPr>
        <w:t> </w:t>
      </w:r>
      <w:r w:rsidR="00106AB0"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r w:rsidR="00106AB0">
        <w:rPr>
          <w:rFonts w:asciiTheme="minorHAnsi" w:hAnsiTheme="minorHAnsi" w:cs="Cambria"/>
          <w:sz w:val="22"/>
          <w:szCs w:val="22"/>
        </w:rPr>
        <w:t xml:space="preserve"> </w:t>
      </w:r>
      <w:bookmarkStart w:id="2" w:name="_Hlk85621245"/>
      <w:r w:rsidR="00106AB0" w:rsidRPr="00FF3D2F">
        <w:rPr>
          <w:rFonts w:asciiTheme="minorHAnsi" w:hAnsiTheme="minorHAnsi" w:cs="Cambria"/>
          <w:sz w:val="22"/>
          <w:szCs w:val="22"/>
        </w:rPr>
        <w:t xml:space="preserve">Pri základných technických parametroch sa umožňuje odchýlka +/- 5 mm pri výške, šírke a dĺžke </w:t>
      </w:r>
      <w:r w:rsidR="00106AB0" w:rsidRPr="00FF3D2F">
        <w:rPr>
          <w:rFonts w:asciiTheme="minorHAnsi" w:hAnsiTheme="minorHAnsi" w:cs="Cambria"/>
          <w:sz w:val="22"/>
          <w:szCs w:val="22"/>
        </w:rPr>
        <w:lastRenderedPageBreak/>
        <w:t>nábytku (základný rozmer Š x H x V alebo D x Š x V). Pri farebnom prevedení sa umožňuje aj iný kód farby, avšak odtieňovo podobný požadovanému.</w:t>
      </w:r>
      <w:bookmarkEnd w:id="2"/>
    </w:p>
    <w:p w14:paraId="07D85D08" w14:textId="594FBB83" w:rsidR="00A45379" w:rsidRDefault="00A45379" w:rsidP="00106AB0">
      <w:pPr>
        <w:pStyle w:val="tl1"/>
        <w:spacing w:line="276" w:lineRule="auto"/>
        <w:ind w:left="567"/>
        <w:jc w:val="both"/>
        <w:rPr>
          <w:rFonts w:ascii="Calibri" w:hAnsi="Calibri" w:cs="Cambria"/>
          <w:sz w:val="22"/>
          <w:szCs w:val="22"/>
        </w:rPr>
      </w:pPr>
    </w:p>
    <w:p w14:paraId="4601895A" w14:textId="77777777" w:rsidR="00E770F6" w:rsidRDefault="00E770F6">
      <w:pPr>
        <w:pStyle w:val="tl1"/>
        <w:numPr>
          <w:ilvl w:val="1"/>
          <w:numId w:val="10"/>
        </w:numPr>
        <w:spacing w:line="276" w:lineRule="auto"/>
        <w:ind w:left="567" w:hanging="567"/>
        <w:jc w:val="both"/>
        <w:rPr>
          <w:rFonts w:ascii="Calibri" w:hAnsi="Calibri" w:cs="Cambria"/>
          <w:sz w:val="22"/>
          <w:szCs w:val="22"/>
        </w:rPr>
      </w:pPr>
      <w:r w:rsidRPr="00E770F6">
        <w:rPr>
          <w:rFonts w:ascii="Calibri" w:hAnsi="Calibri" w:cs="Cambria"/>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43FF2EA4" w14:textId="77777777" w:rsidR="00E770F6" w:rsidRPr="00E770F6" w:rsidRDefault="00E770F6" w:rsidP="00904E1B">
      <w:pPr>
        <w:pStyle w:val="Nadpis7"/>
        <w:spacing w:line="276" w:lineRule="auto"/>
      </w:pPr>
    </w:p>
    <w:p w14:paraId="2FAD2777" w14:textId="46EE345C" w:rsidR="000D18E5" w:rsidRPr="00B71F0F" w:rsidRDefault="00C3520E">
      <w:pPr>
        <w:pStyle w:val="tl1"/>
        <w:numPr>
          <w:ilvl w:val="1"/>
          <w:numId w:val="10"/>
        </w:numPr>
        <w:spacing w:line="276" w:lineRule="auto"/>
        <w:ind w:left="567" w:hanging="567"/>
        <w:jc w:val="both"/>
        <w:rPr>
          <w:rFonts w:ascii="Calibri" w:hAnsi="Calibri" w:cs="Cambria"/>
          <w:sz w:val="22"/>
          <w:szCs w:val="22"/>
        </w:rPr>
      </w:pPr>
      <w:r w:rsidRPr="00B71F0F">
        <w:rPr>
          <w:rFonts w:ascii="Calibri" w:hAnsi="Calibri" w:cs="Calibri"/>
          <w:b/>
          <w:sz w:val="22"/>
          <w:szCs w:val="22"/>
        </w:rPr>
        <w:t>Predpokladaná hodnota zákazky</w:t>
      </w:r>
      <w:r w:rsidRPr="00B71F0F">
        <w:rPr>
          <w:rFonts w:ascii="Calibri" w:hAnsi="Calibri" w:cs="Calibri"/>
          <w:sz w:val="22"/>
          <w:szCs w:val="22"/>
        </w:rPr>
        <w:t xml:space="preserve"> v zriadenom DNS (tejto výzvy) je </w:t>
      </w:r>
      <w:r w:rsidR="00BF4991">
        <w:rPr>
          <w:rFonts w:ascii="Calibri" w:hAnsi="Calibri" w:cs="Calibri"/>
          <w:b/>
          <w:sz w:val="22"/>
          <w:szCs w:val="22"/>
          <w:highlight w:val="yellow"/>
        </w:rPr>
        <w:t>11058,00</w:t>
      </w:r>
      <w:r w:rsidR="000632B0" w:rsidRPr="003932DA">
        <w:rPr>
          <w:b/>
          <w:highlight w:val="yellow"/>
        </w:rPr>
        <w:t xml:space="preserve"> </w:t>
      </w:r>
      <w:r w:rsidR="009477C1" w:rsidRPr="003932DA">
        <w:rPr>
          <w:rFonts w:ascii="Calibri" w:hAnsi="Calibri" w:cs="Calibri"/>
          <w:b/>
          <w:sz w:val="22"/>
          <w:szCs w:val="22"/>
          <w:highlight w:val="yellow"/>
        </w:rPr>
        <w:t>EUR</w:t>
      </w:r>
      <w:r w:rsidR="009477C1" w:rsidRPr="00B71F0F">
        <w:rPr>
          <w:rFonts w:ascii="Calibri" w:hAnsi="Calibri" w:cs="Calibri"/>
          <w:b/>
          <w:sz w:val="22"/>
          <w:szCs w:val="22"/>
        </w:rPr>
        <w:t xml:space="preserve"> </w:t>
      </w:r>
      <w:r w:rsidRPr="00B71F0F">
        <w:rPr>
          <w:rFonts w:ascii="Calibri" w:hAnsi="Calibri" w:cs="Calibri"/>
          <w:b/>
          <w:sz w:val="22"/>
          <w:szCs w:val="22"/>
        </w:rPr>
        <w:t>bez DPH</w:t>
      </w:r>
      <w:r w:rsidR="00C0614E" w:rsidRPr="00B71F0F">
        <w:rPr>
          <w:rFonts w:ascii="Calibri" w:hAnsi="Calibri" w:cs="Calibri"/>
          <w:b/>
          <w:sz w:val="22"/>
          <w:szCs w:val="22"/>
        </w:rPr>
        <w:t>.</w:t>
      </w:r>
    </w:p>
    <w:p w14:paraId="20CFCA90" w14:textId="77777777" w:rsidR="00C0614E" w:rsidRPr="00B71F0F" w:rsidRDefault="00C3520E">
      <w:pPr>
        <w:pStyle w:val="tl1"/>
        <w:spacing w:line="276" w:lineRule="auto"/>
        <w:ind w:left="360"/>
        <w:jc w:val="both"/>
        <w:rPr>
          <w:rFonts w:ascii="Calibri" w:hAnsi="Calibri" w:cs="Cambria"/>
          <w:sz w:val="22"/>
          <w:szCs w:val="22"/>
        </w:rPr>
      </w:pPr>
      <w:r w:rsidRPr="00B71F0F">
        <w:rPr>
          <w:rFonts w:ascii="Calibri" w:hAnsi="Calibri" w:cs="Calibri"/>
          <w:sz w:val="22"/>
          <w:szCs w:val="22"/>
        </w:rPr>
        <w:t xml:space="preserve">  </w:t>
      </w:r>
    </w:p>
    <w:p w14:paraId="0978E100" w14:textId="46233228" w:rsidR="00B46DBD" w:rsidRDefault="00E770F6" w:rsidP="00B46DBD">
      <w:pPr>
        <w:pStyle w:val="tl1"/>
        <w:numPr>
          <w:ilvl w:val="1"/>
          <w:numId w:val="10"/>
        </w:numPr>
        <w:spacing w:line="276" w:lineRule="auto"/>
        <w:ind w:left="567" w:hanging="567"/>
        <w:jc w:val="both"/>
        <w:rPr>
          <w:rFonts w:ascii="Calibri" w:hAnsi="Calibri" w:cs="Calibri"/>
          <w:sz w:val="22"/>
          <w:szCs w:val="22"/>
        </w:rPr>
      </w:pPr>
      <w:r w:rsidRPr="00E770F6">
        <w:rPr>
          <w:rFonts w:ascii="Calibri" w:hAnsi="Calibri" w:cs="Calibri"/>
          <w:sz w:val="22"/>
          <w:szCs w:val="22"/>
        </w:rPr>
        <w:t>Lehota dodania</w:t>
      </w:r>
      <w:r w:rsidR="00197240">
        <w:rPr>
          <w:rFonts w:ascii="Calibri" w:hAnsi="Calibri" w:cs="Calibri"/>
          <w:sz w:val="22"/>
          <w:szCs w:val="22"/>
        </w:rPr>
        <w:t>:</w:t>
      </w:r>
      <w:r w:rsidR="00EE6B9C">
        <w:rPr>
          <w:rFonts w:ascii="Calibri" w:hAnsi="Calibri" w:cs="Calibri"/>
          <w:sz w:val="22"/>
          <w:szCs w:val="22"/>
        </w:rPr>
        <w:t xml:space="preserve"> </w:t>
      </w:r>
      <w:r w:rsidR="00197240">
        <w:rPr>
          <w:rFonts w:ascii="Calibri" w:hAnsi="Calibri" w:cs="Calibri"/>
          <w:sz w:val="22"/>
          <w:szCs w:val="22"/>
        </w:rPr>
        <w:t xml:space="preserve">do </w:t>
      </w:r>
      <w:r w:rsidR="00FE09B2">
        <w:rPr>
          <w:rFonts w:ascii="Calibri" w:hAnsi="Calibri" w:cs="Calibri"/>
          <w:b/>
          <w:bCs/>
          <w:sz w:val="22"/>
          <w:szCs w:val="22"/>
        </w:rPr>
        <w:t>7</w:t>
      </w:r>
      <w:r w:rsidR="003932DA" w:rsidRPr="00DE11AD">
        <w:rPr>
          <w:rFonts w:ascii="Calibri" w:hAnsi="Calibri" w:cs="Calibri"/>
          <w:b/>
          <w:bCs/>
          <w:sz w:val="22"/>
          <w:szCs w:val="22"/>
        </w:rPr>
        <w:t>0</w:t>
      </w:r>
      <w:r w:rsidR="00A10BD6" w:rsidRPr="00DE11AD">
        <w:rPr>
          <w:rFonts w:ascii="Calibri" w:hAnsi="Calibri" w:cs="Calibri"/>
          <w:b/>
          <w:bCs/>
          <w:sz w:val="22"/>
          <w:szCs w:val="22"/>
        </w:rPr>
        <w:t xml:space="preserve"> dní</w:t>
      </w:r>
      <w:r w:rsidR="00197240" w:rsidRPr="00043570">
        <w:rPr>
          <w:rFonts w:ascii="Calibri" w:hAnsi="Calibri" w:cs="Calibri"/>
          <w:sz w:val="22"/>
          <w:szCs w:val="22"/>
        </w:rPr>
        <w:t xml:space="preserve"> </w:t>
      </w:r>
      <w:r w:rsidRPr="00043570">
        <w:rPr>
          <w:rFonts w:ascii="Calibri" w:hAnsi="Calibri" w:cs="Calibri"/>
          <w:sz w:val="22"/>
          <w:szCs w:val="22"/>
        </w:rPr>
        <w:t>od</w:t>
      </w:r>
      <w:r w:rsidR="00B46DBD" w:rsidRPr="00043570">
        <w:rPr>
          <w:rFonts w:ascii="Calibri" w:hAnsi="Calibri" w:cs="Calibri"/>
          <w:sz w:val="22"/>
          <w:szCs w:val="22"/>
        </w:rPr>
        <w:t xml:space="preserve">o dňa </w:t>
      </w:r>
      <w:r w:rsidR="00A10BD6" w:rsidRPr="00043570">
        <w:rPr>
          <w:rFonts w:ascii="Calibri" w:hAnsi="Calibri" w:cs="Calibri"/>
          <w:sz w:val="22"/>
          <w:szCs w:val="22"/>
        </w:rPr>
        <w:t>uzatvorenia kúpnej zmluvy</w:t>
      </w:r>
      <w:r w:rsidR="00B46DBD">
        <w:rPr>
          <w:rFonts w:ascii="Calibri" w:hAnsi="Calibri" w:cs="Calibri"/>
          <w:sz w:val="22"/>
          <w:szCs w:val="22"/>
        </w:rPr>
        <w:t>.</w:t>
      </w:r>
    </w:p>
    <w:p w14:paraId="7684B899" w14:textId="7D5C6888" w:rsidR="000B0402" w:rsidRDefault="000B0402" w:rsidP="00B46DBD">
      <w:pPr>
        <w:pStyle w:val="tl1"/>
        <w:spacing w:line="276" w:lineRule="auto"/>
        <w:jc w:val="both"/>
        <w:rPr>
          <w:rFonts w:ascii="Calibri" w:hAnsi="Calibri" w:cs="Calibri"/>
          <w:sz w:val="22"/>
          <w:szCs w:val="22"/>
        </w:rPr>
      </w:pPr>
    </w:p>
    <w:p w14:paraId="29F47016" w14:textId="58898B83" w:rsidR="00747E4A" w:rsidRPr="00747E4A" w:rsidRDefault="00E770F6">
      <w:pPr>
        <w:pStyle w:val="tl1"/>
        <w:numPr>
          <w:ilvl w:val="1"/>
          <w:numId w:val="10"/>
        </w:numPr>
        <w:spacing w:line="276" w:lineRule="auto"/>
        <w:ind w:left="567" w:hanging="567"/>
        <w:jc w:val="both"/>
        <w:rPr>
          <w:rFonts w:ascii="Calibri" w:hAnsi="Calibri" w:cs="Calibri"/>
          <w:sz w:val="22"/>
          <w:szCs w:val="22"/>
        </w:rPr>
      </w:pPr>
      <w:r w:rsidRPr="00E770F6">
        <w:rPr>
          <w:rFonts w:ascii="Calibri" w:hAnsi="Calibri" w:cs="Calibri"/>
          <w:sz w:val="22"/>
          <w:szCs w:val="22"/>
        </w:rPr>
        <w:t>Miestom dodania je sídlo verejného obstarávateľa, t.j.</w:t>
      </w:r>
      <w:r w:rsidR="00306B26" w:rsidRPr="00306B26">
        <w:rPr>
          <w:rFonts w:ascii="Calibri" w:eastAsia="Calibri" w:hAnsi="Calibri" w:cs="Calibri"/>
          <w:color w:val="000000"/>
          <w:sz w:val="22"/>
          <w:szCs w:val="22"/>
          <w:lang w:eastAsia="en-US"/>
        </w:rPr>
        <w:t xml:space="preserve"> </w:t>
      </w:r>
      <w:r w:rsidR="00106AB0">
        <w:rPr>
          <w:rFonts w:ascii="Calibri" w:eastAsia="Calibri" w:hAnsi="Calibri" w:cs="Calibri"/>
          <w:color w:val="000000"/>
          <w:sz w:val="22"/>
          <w:szCs w:val="22"/>
          <w:lang w:eastAsia="en-US"/>
        </w:rPr>
        <w:t xml:space="preserve">Krajská knižnica Ľ. </w:t>
      </w:r>
      <w:r w:rsidR="007F0F45">
        <w:rPr>
          <w:rFonts w:ascii="Calibri" w:eastAsia="Calibri" w:hAnsi="Calibri" w:cs="Calibri"/>
          <w:color w:val="000000"/>
          <w:sz w:val="22"/>
          <w:szCs w:val="22"/>
          <w:lang w:eastAsia="en-US"/>
        </w:rPr>
        <w:t>Š</w:t>
      </w:r>
      <w:r w:rsidR="00106AB0">
        <w:rPr>
          <w:rFonts w:ascii="Calibri" w:eastAsia="Calibri" w:hAnsi="Calibri" w:cs="Calibri"/>
          <w:color w:val="000000"/>
          <w:sz w:val="22"/>
          <w:szCs w:val="22"/>
          <w:lang w:eastAsia="en-US"/>
        </w:rPr>
        <w:t>túra 861/5, 960 82 Zvolen.</w:t>
      </w:r>
    </w:p>
    <w:p w14:paraId="217CD5E9" w14:textId="77777777" w:rsidR="00747E4A" w:rsidRDefault="00747E4A">
      <w:pPr>
        <w:pStyle w:val="tl1"/>
        <w:spacing w:line="276" w:lineRule="auto"/>
        <w:jc w:val="both"/>
        <w:rPr>
          <w:rFonts w:ascii="Calibri" w:hAnsi="Calibri" w:cs="Cambria"/>
          <w:sz w:val="22"/>
          <w:szCs w:val="22"/>
        </w:rPr>
      </w:pPr>
    </w:p>
    <w:p w14:paraId="4D26FDEC" w14:textId="77777777" w:rsidR="00C0614E" w:rsidRPr="00B71F0F" w:rsidRDefault="00C0614E">
      <w:pPr>
        <w:pStyle w:val="tl1"/>
        <w:numPr>
          <w:ilvl w:val="1"/>
          <w:numId w:val="10"/>
        </w:numPr>
        <w:spacing w:line="276" w:lineRule="auto"/>
        <w:jc w:val="both"/>
        <w:rPr>
          <w:rFonts w:ascii="Calibri" w:hAnsi="Calibri" w:cs="Cambria"/>
          <w:sz w:val="22"/>
          <w:szCs w:val="22"/>
        </w:rPr>
      </w:pPr>
      <w:r w:rsidRPr="00B71F0F">
        <w:rPr>
          <w:rFonts w:ascii="Calibri" w:hAnsi="Calibri" w:cs="Cambria"/>
          <w:sz w:val="22"/>
          <w:szCs w:val="22"/>
        </w:rPr>
        <w:t>Spoločný slovník obstarávania (CPV):</w:t>
      </w:r>
    </w:p>
    <w:p w14:paraId="2901912B" w14:textId="71DB5E65" w:rsidR="00106AB0" w:rsidRDefault="00106AB0" w:rsidP="00106AB0">
      <w:pPr>
        <w:pStyle w:val="Bezriadkovania"/>
        <w:spacing w:line="276" w:lineRule="auto"/>
        <w:ind w:left="360"/>
        <w:jc w:val="both"/>
        <w:rPr>
          <w:rFonts w:asciiTheme="minorHAnsi" w:eastAsia="Calibri" w:hAnsiTheme="minorHAnsi" w:cs="Calibri"/>
          <w:sz w:val="22"/>
          <w:szCs w:val="22"/>
        </w:rPr>
      </w:pPr>
      <w:r>
        <w:rPr>
          <w:rFonts w:asciiTheme="minorHAnsi" w:hAnsiTheme="minorHAnsi" w:cstheme="minorHAnsi"/>
          <w:b/>
          <w:bCs/>
          <w:sz w:val="22"/>
          <w:szCs w:val="22"/>
        </w:rPr>
        <w:t xml:space="preserve">       </w:t>
      </w:r>
      <w:r w:rsidR="00374BD2" w:rsidRPr="00106AB0">
        <w:rPr>
          <w:rFonts w:asciiTheme="minorHAnsi" w:hAnsiTheme="minorHAnsi" w:cstheme="minorHAnsi"/>
          <w:bCs/>
          <w:sz w:val="22"/>
          <w:szCs w:val="22"/>
        </w:rPr>
        <w:t>Hlavný CPV kód:</w:t>
      </w:r>
      <w:r w:rsidR="00374BD2" w:rsidRPr="00C21D1A">
        <w:rPr>
          <w:rFonts w:asciiTheme="minorHAnsi" w:hAnsiTheme="minorHAnsi" w:cstheme="minorHAnsi"/>
          <w:sz w:val="22"/>
          <w:szCs w:val="22"/>
        </w:rPr>
        <w:t xml:space="preserve"> </w:t>
      </w:r>
      <w:r w:rsidR="006247EF">
        <w:rPr>
          <w:rFonts w:asciiTheme="minorHAnsi" w:hAnsiTheme="minorHAnsi" w:cstheme="minorHAnsi"/>
          <w:sz w:val="22"/>
          <w:szCs w:val="22"/>
        </w:rPr>
        <w:tab/>
      </w:r>
      <w:r w:rsidRPr="0082585F">
        <w:rPr>
          <w:rFonts w:asciiTheme="minorHAnsi" w:eastAsia="Calibri" w:hAnsiTheme="minorHAnsi" w:cs="Calibri"/>
          <w:sz w:val="22"/>
          <w:szCs w:val="22"/>
        </w:rPr>
        <w:t xml:space="preserve">39100000-3 </w:t>
      </w:r>
      <w:r>
        <w:rPr>
          <w:rFonts w:asciiTheme="minorHAnsi" w:eastAsia="Calibri" w:hAnsiTheme="minorHAnsi" w:cs="Calibri"/>
          <w:sz w:val="22"/>
          <w:szCs w:val="22"/>
        </w:rPr>
        <w:t xml:space="preserve">   </w:t>
      </w:r>
      <w:r w:rsidRPr="0082585F">
        <w:rPr>
          <w:rFonts w:asciiTheme="minorHAnsi" w:eastAsia="Calibri" w:hAnsiTheme="minorHAnsi" w:cs="Calibri"/>
          <w:sz w:val="22"/>
          <w:szCs w:val="22"/>
        </w:rPr>
        <w:t>Nábytok</w:t>
      </w:r>
    </w:p>
    <w:p w14:paraId="55D9226C" w14:textId="6B4BD7E6" w:rsidR="004B2549" w:rsidRPr="004B2549" w:rsidRDefault="006247EF" w:rsidP="004B2549">
      <w:pPr>
        <w:pStyle w:val="Odsekzoznamu"/>
        <w:autoSpaceDE w:val="0"/>
        <w:autoSpaceDN w:val="0"/>
        <w:adjustRightInd w:val="0"/>
        <w:spacing w:line="276" w:lineRule="auto"/>
        <w:ind w:left="2976" w:hanging="2268"/>
        <w:jc w:val="both"/>
        <w:rPr>
          <w:rFonts w:asciiTheme="minorHAnsi" w:hAnsiTheme="minorHAnsi" w:cstheme="minorHAnsi"/>
          <w:color w:val="000000" w:themeColor="text1"/>
          <w:sz w:val="22"/>
          <w:szCs w:val="22"/>
        </w:rPr>
      </w:pPr>
      <w:r w:rsidRPr="00B71F0F">
        <w:rPr>
          <w:rFonts w:ascii="Calibri" w:eastAsia="Calibri" w:hAnsi="Calibri" w:cs="Calibri"/>
          <w:color w:val="000000"/>
          <w:sz w:val="22"/>
          <w:szCs w:val="22"/>
          <w:lang w:eastAsia="en-US"/>
        </w:rPr>
        <w:t>Doplňujúci CPV kód:</w:t>
      </w:r>
      <w:r>
        <w:rPr>
          <w:rFonts w:asciiTheme="minorHAnsi" w:hAnsiTheme="minorHAnsi" w:cstheme="minorHAnsi"/>
          <w:color w:val="000000" w:themeColor="text1"/>
          <w:sz w:val="22"/>
          <w:szCs w:val="22"/>
        </w:rPr>
        <w:t xml:space="preserve"> </w:t>
      </w:r>
      <w:r w:rsidR="00106AB0">
        <w:rPr>
          <w:rFonts w:asciiTheme="minorHAnsi" w:hAnsiTheme="minorHAnsi" w:cstheme="minorHAnsi"/>
          <w:color w:val="000000" w:themeColor="text1"/>
          <w:sz w:val="22"/>
          <w:szCs w:val="22"/>
        </w:rPr>
        <w:t xml:space="preserve">      </w:t>
      </w:r>
      <w:r w:rsidR="0067646E" w:rsidRPr="0067646E">
        <w:rPr>
          <w:rFonts w:asciiTheme="minorHAnsi" w:hAnsiTheme="minorHAnsi" w:cstheme="minorHAnsi"/>
          <w:color w:val="000000" w:themeColor="text1"/>
          <w:sz w:val="22"/>
          <w:szCs w:val="22"/>
        </w:rPr>
        <w:t>3913</w:t>
      </w:r>
      <w:r w:rsidR="00106AB0">
        <w:rPr>
          <w:rFonts w:asciiTheme="minorHAnsi" w:hAnsiTheme="minorHAnsi" w:cstheme="minorHAnsi"/>
          <w:color w:val="000000" w:themeColor="text1"/>
          <w:sz w:val="22"/>
          <w:szCs w:val="22"/>
        </w:rPr>
        <w:t>0000</w:t>
      </w:r>
      <w:r w:rsidR="0067646E" w:rsidRPr="0067646E">
        <w:rPr>
          <w:rFonts w:asciiTheme="minorHAnsi" w:hAnsiTheme="minorHAnsi" w:cstheme="minorHAnsi"/>
          <w:color w:val="000000" w:themeColor="text1"/>
          <w:sz w:val="22"/>
          <w:szCs w:val="22"/>
        </w:rPr>
        <w:t>-</w:t>
      </w:r>
      <w:r w:rsidR="00106AB0">
        <w:rPr>
          <w:rFonts w:asciiTheme="minorHAnsi" w:hAnsiTheme="minorHAnsi" w:cstheme="minorHAnsi"/>
          <w:color w:val="000000" w:themeColor="text1"/>
          <w:sz w:val="22"/>
          <w:szCs w:val="22"/>
        </w:rPr>
        <w:t>2</w:t>
      </w:r>
      <w:r w:rsidR="0067646E">
        <w:rPr>
          <w:rFonts w:asciiTheme="minorHAnsi" w:hAnsiTheme="minorHAnsi" w:cstheme="minorHAnsi"/>
          <w:color w:val="000000" w:themeColor="text1"/>
          <w:sz w:val="22"/>
          <w:szCs w:val="22"/>
        </w:rPr>
        <w:t xml:space="preserve">   </w:t>
      </w:r>
      <w:r w:rsidR="00106AB0">
        <w:rPr>
          <w:rFonts w:asciiTheme="minorHAnsi" w:hAnsiTheme="minorHAnsi" w:cstheme="minorHAnsi"/>
          <w:color w:val="000000" w:themeColor="text1"/>
          <w:sz w:val="22"/>
          <w:szCs w:val="22"/>
        </w:rPr>
        <w:t>Kancelársky nábytok</w:t>
      </w:r>
    </w:p>
    <w:p w14:paraId="512D7356" w14:textId="0EAFE23C" w:rsidR="00106AB0" w:rsidRDefault="000D18E5" w:rsidP="00EE436D">
      <w:pPr>
        <w:pStyle w:val="Odsekzoznamu"/>
        <w:autoSpaceDE w:val="0"/>
        <w:autoSpaceDN w:val="0"/>
        <w:adjustRightInd w:val="0"/>
        <w:spacing w:line="276" w:lineRule="auto"/>
        <w:ind w:left="2976" w:hanging="2268"/>
        <w:jc w:val="both"/>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 </w:t>
      </w:r>
      <w:r w:rsidR="009477C1" w:rsidRPr="00B71F0F">
        <w:rPr>
          <w:rFonts w:ascii="Calibri" w:eastAsia="Calibri" w:hAnsi="Calibri" w:cs="Calibri"/>
          <w:color w:val="000000"/>
          <w:sz w:val="22"/>
          <w:szCs w:val="22"/>
          <w:lang w:eastAsia="en-US"/>
        </w:rPr>
        <w:t xml:space="preserve"> </w:t>
      </w:r>
      <w:r w:rsidR="00106AB0">
        <w:rPr>
          <w:rFonts w:ascii="Calibri" w:eastAsia="Calibri" w:hAnsi="Calibri" w:cs="Calibri"/>
          <w:color w:val="000000"/>
          <w:sz w:val="22"/>
          <w:szCs w:val="22"/>
          <w:lang w:eastAsia="en-US"/>
        </w:rPr>
        <w:t xml:space="preserve">                                         </w:t>
      </w:r>
      <w:r w:rsidR="0067646E" w:rsidRPr="0067646E">
        <w:rPr>
          <w:rFonts w:ascii="Calibri" w:eastAsia="Calibri" w:hAnsi="Calibri" w:cs="Calibri"/>
          <w:color w:val="000000"/>
          <w:sz w:val="22"/>
          <w:szCs w:val="22"/>
          <w:lang w:eastAsia="en-US"/>
        </w:rPr>
        <w:t>391</w:t>
      </w:r>
      <w:r w:rsidR="00106AB0">
        <w:rPr>
          <w:rFonts w:ascii="Calibri" w:eastAsia="Calibri" w:hAnsi="Calibri" w:cs="Calibri"/>
          <w:color w:val="000000"/>
          <w:sz w:val="22"/>
          <w:szCs w:val="22"/>
          <w:lang w:eastAsia="en-US"/>
        </w:rPr>
        <w:t xml:space="preserve">20000-9 </w:t>
      </w:r>
      <w:r w:rsidR="0067646E">
        <w:rPr>
          <w:rFonts w:ascii="Calibri" w:eastAsia="Calibri" w:hAnsi="Calibri" w:cs="Calibri"/>
          <w:color w:val="000000"/>
          <w:sz w:val="22"/>
          <w:szCs w:val="22"/>
          <w:lang w:eastAsia="en-US"/>
        </w:rPr>
        <w:t xml:space="preserve">  Sto</w:t>
      </w:r>
      <w:r w:rsidR="00106AB0">
        <w:rPr>
          <w:rFonts w:ascii="Calibri" w:eastAsia="Calibri" w:hAnsi="Calibri" w:cs="Calibri"/>
          <w:color w:val="000000"/>
          <w:sz w:val="22"/>
          <w:szCs w:val="22"/>
          <w:lang w:eastAsia="en-US"/>
        </w:rPr>
        <w:t>ly, skrine, písacie stoly a knižnice</w:t>
      </w:r>
    </w:p>
    <w:p w14:paraId="1BC52418" w14:textId="6FACBEF2" w:rsidR="000D18E5" w:rsidRPr="00BF4991" w:rsidRDefault="00106AB0" w:rsidP="00BF4991">
      <w:pPr>
        <w:pStyle w:val="Odsekzoznamu"/>
        <w:autoSpaceDE w:val="0"/>
        <w:autoSpaceDN w:val="0"/>
        <w:adjustRightInd w:val="0"/>
        <w:spacing w:line="276" w:lineRule="auto"/>
        <w:ind w:left="2976" w:hanging="2268"/>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                                          </w:t>
      </w:r>
      <w:r w:rsidR="009477C1" w:rsidRPr="00B71F0F">
        <w:rPr>
          <w:rFonts w:ascii="Calibri" w:eastAsia="Calibri" w:hAnsi="Calibri" w:cs="Calibri"/>
          <w:color w:val="000000"/>
          <w:sz w:val="22"/>
          <w:szCs w:val="22"/>
          <w:lang w:eastAsia="en-US"/>
        </w:rPr>
        <w:t xml:space="preserve"> </w:t>
      </w:r>
    </w:p>
    <w:p w14:paraId="1303B48D" w14:textId="77777777" w:rsidR="0043116C" w:rsidRPr="00B71F0F" w:rsidRDefault="0043116C" w:rsidP="00EE436D">
      <w:pPr>
        <w:pStyle w:val="Bezriadkovania"/>
        <w:numPr>
          <w:ilvl w:val="0"/>
          <w:numId w:val="10"/>
        </w:numPr>
        <w:spacing w:line="276" w:lineRule="auto"/>
        <w:ind w:left="567" w:hanging="567"/>
        <w:jc w:val="both"/>
        <w:rPr>
          <w:rFonts w:ascii="Calibri" w:hAnsi="Calibri"/>
          <w:b/>
          <w:sz w:val="22"/>
          <w:szCs w:val="22"/>
        </w:rPr>
      </w:pPr>
      <w:r w:rsidRPr="00B71F0F">
        <w:rPr>
          <w:rFonts w:ascii="Calibri" w:hAnsi="Calibri"/>
          <w:b/>
          <w:sz w:val="22"/>
          <w:szCs w:val="22"/>
        </w:rPr>
        <w:t>Komplexnosť dodávky</w:t>
      </w:r>
    </w:p>
    <w:p w14:paraId="10324524" w14:textId="3FD9F96C" w:rsidR="000D18E5" w:rsidRPr="00B71F0F" w:rsidRDefault="000D18E5">
      <w:pPr>
        <w:pStyle w:val="tl1"/>
        <w:numPr>
          <w:ilvl w:val="1"/>
          <w:numId w:val="10"/>
        </w:numPr>
        <w:spacing w:line="276" w:lineRule="auto"/>
        <w:ind w:left="567" w:hanging="567"/>
        <w:jc w:val="both"/>
        <w:rPr>
          <w:rFonts w:ascii="Calibri" w:hAnsi="Calibri" w:cs="Cambria"/>
          <w:sz w:val="22"/>
          <w:szCs w:val="22"/>
        </w:rPr>
      </w:pPr>
      <w:r w:rsidRPr="00B71F0F">
        <w:rPr>
          <w:rFonts w:ascii="Calibri" w:eastAsia="Calibri" w:hAnsi="Calibri" w:cs="Calibri"/>
          <w:color w:val="000000"/>
          <w:sz w:val="22"/>
          <w:szCs w:val="22"/>
          <w:lang w:eastAsia="en-US"/>
        </w:rPr>
        <w:t xml:space="preserve">Zaradený záujemca predloží ponuku na celý predmet výzvy tak, ako je definovaný v týchto </w:t>
      </w:r>
      <w:r w:rsidR="00106AB0">
        <w:rPr>
          <w:rFonts w:ascii="Calibri" w:eastAsia="Calibri" w:hAnsi="Calibri" w:cs="Calibri"/>
          <w:color w:val="000000"/>
          <w:sz w:val="22"/>
          <w:szCs w:val="22"/>
          <w:lang w:eastAsia="en-US"/>
        </w:rPr>
        <w:t>súťažných podkladoch</w:t>
      </w:r>
      <w:r w:rsidRPr="00B71F0F">
        <w:rPr>
          <w:rFonts w:ascii="Calibri" w:eastAsia="Calibri" w:hAnsi="Calibri" w:cs="Calibri"/>
          <w:color w:val="000000"/>
          <w:sz w:val="22"/>
          <w:szCs w:val="22"/>
          <w:lang w:eastAsia="en-US"/>
        </w:rPr>
        <w:t xml:space="preserve"> a ich prílohách. </w:t>
      </w:r>
    </w:p>
    <w:p w14:paraId="7393273A" w14:textId="77777777" w:rsidR="000D18E5" w:rsidRPr="00B71F0F" w:rsidRDefault="000D18E5" w:rsidP="00904E1B">
      <w:pPr>
        <w:pStyle w:val="Odsekzoznamu"/>
        <w:autoSpaceDE w:val="0"/>
        <w:autoSpaceDN w:val="0"/>
        <w:adjustRightInd w:val="0"/>
        <w:spacing w:line="276" w:lineRule="auto"/>
        <w:ind w:left="360"/>
        <w:rPr>
          <w:rFonts w:ascii="Calibri" w:eastAsia="Calibri" w:hAnsi="Calibri" w:cs="Calibri"/>
          <w:color w:val="000000"/>
          <w:sz w:val="22"/>
          <w:szCs w:val="22"/>
          <w:lang w:eastAsia="en-US"/>
        </w:rPr>
      </w:pPr>
    </w:p>
    <w:p w14:paraId="267930D5"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3" w:name="_Toc488059672"/>
      <w:r w:rsidRPr="00B71F0F">
        <w:rPr>
          <w:rFonts w:ascii="Calibri" w:hAnsi="Calibri"/>
          <w:b/>
          <w:sz w:val="22"/>
          <w:szCs w:val="22"/>
        </w:rPr>
        <w:t>Typ zmluvy</w:t>
      </w:r>
      <w:bookmarkEnd w:id="3"/>
    </w:p>
    <w:p w14:paraId="12532509" w14:textId="77777777" w:rsidR="00575336"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S úspešným uchádzačom bude uzavretá Kúpna zmluva. Verejný obstarávateľ určuje svoje obchodné podmienky realizácie predmetu zákazky v zmluve, ktorá bude </w:t>
      </w:r>
      <w:r w:rsidR="0043116C" w:rsidRPr="00B71F0F">
        <w:rPr>
          <w:rFonts w:ascii="Calibri" w:hAnsi="Calibri"/>
          <w:sz w:val="22"/>
          <w:szCs w:val="22"/>
        </w:rPr>
        <w:t>uzavretá s úspešným uchádzačom.</w:t>
      </w:r>
    </w:p>
    <w:p w14:paraId="1AC092F4" w14:textId="77777777" w:rsidR="0043116C" w:rsidRPr="00B71F0F" w:rsidRDefault="0043116C">
      <w:pPr>
        <w:pStyle w:val="Bezriadkovania"/>
        <w:spacing w:line="276" w:lineRule="auto"/>
        <w:ind w:left="360"/>
        <w:jc w:val="both"/>
        <w:rPr>
          <w:rFonts w:ascii="Calibri" w:hAnsi="Calibri"/>
          <w:sz w:val="22"/>
          <w:szCs w:val="22"/>
        </w:rPr>
      </w:pPr>
    </w:p>
    <w:p w14:paraId="68D25575" w14:textId="4EC1071C" w:rsidR="0043116C"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Kúpna </w:t>
      </w:r>
      <w:r w:rsidR="00F22D29" w:rsidRPr="00F22D29">
        <w:rPr>
          <w:rFonts w:ascii="Calibri" w:hAnsi="Calibri"/>
          <w:sz w:val="22"/>
          <w:szCs w:val="22"/>
        </w:rPr>
        <w:t>zmluva tvorí prílohu č. 1</w:t>
      </w:r>
      <w:r w:rsidR="00553B19">
        <w:rPr>
          <w:rFonts w:ascii="Calibri" w:hAnsi="Calibri"/>
          <w:sz w:val="22"/>
          <w:szCs w:val="22"/>
        </w:rPr>
        <w:t xml:space="preserve"> </w:t>
      </w:r>
      <w:r w:rsidR="00F22D29" w:rsidRPr="00F22D29">
        <w:rPr>
          <w:rFonts w:ascii="Calibri" w:hAnsi="Calibri"/>
          <w:sz w:val="22"/>
          <w:szCs w:val="22"/>
        </w:rPr>
        <w:t xml:space="preserve">súťažných podkladov. </w:t>
      </w:r>
      <w:r w:rsidR="00F22D29" w:rsidRPr="00022755">
        <w:rPr>
          <w:rFonts w:ascii="Calibri" w:hAnsi="Calibri"/>
          <w:sz w:val="22"/>
          <w:szCs w:val="22"/>
          <w:u w:val="single"/>
        </w:rPr>
        <w:t>Uchádzač predložením ponuky vyjadruje súhlas so zmluvnými podmienkami</w:t>
      </w:r>
      <w:r w:rsidR="00F22D29" w:rsidRPr="00F22D29">
        <w:rPr>
          <w:rFonts w:ascii="Calibri" w:hAnsi="Calibri"/>
          <w:sz w:val="22"/>
          <w:szCs w:val="22"/>
        </w:rPr>
        <w:t>, ktoré verejný obstarávateľ uviedol v prílohe č. 1 tejto Výzvy.</w:t>
      </w:r>
    </w:p>
    <w:p w14:paraId="682559E5" w14:textId="77777777" w:rsidR="0043116C" w:rsidRPr="00B71F0F" w:rsidRDefault="0043116C">
      <w:pPr>
        <w:pStyle w:val="Bezriadkovania"/>
        <w:spacing w:line="276" w:lineRule="auto"/>
        <w:jc w:val="both"/>
        <w:rPr>
          <w:rFonts w:ascii="Calibri" w:hAnsi="Calibri"/>
          <w:sz w:val="22"/>
          <w:szCs w:val="22"/>
        </w:rPr>
      </w:pPr>
    </w:p>
    <w:p w14:paraId="7BF691B6" w14:textId="5E3A9908" w:rsidR="00575336"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Verejný obstarávateľ považuje zmluvné podmienky uvedené v prílohe  č. </w:t>
      </w:r>
      <w:r w:rsidR="00C27840">
        <w:rPr>
          <w:rFonts w:ascii="Calibri" w:hAnsi="Calibri"/>
          <w:sz w:val="22"/>
          <w:szCs w:val="22"/>
        </w:rPr>
        <w:t>1</w:t>
      </w:r>
      <w:r w:rsidR="0036134F" w:rsidRPr="00B71F0F">
        <w:rPr>
          <w:rFonts w:ascii="Calibri" w:hAnsi="Calibri"/>
          <w:sz w:val="22"/>
          <w:szCs w:val="22"/>
        </w:rPr>
        <w:t xml:space="preserve"> </w:t>
      </w:r>
      <w:r w:rsidR="00F22D29">
        <w:rPr>
          <w:rFonts w:ascii="Calibri" w:hAnsi="Calibri"/>
          <w:sz w:val="22"/>
          <w:szCs w:val="22"/>
        </w:rPr>
        <w:t>tejto Výzvy</w:t>
      </w:r>
      <w:r w:rsidR="0036134F" w:rsidRPr="00B71F0F">
        <w:rPr>
          <w:rFonts w:ascii="Calibri" w:hAnsi="Calibri"/>
          <w:sz w:val="22"/>
          <w:szCs w:val="22"/>
        </w:rPr>
        <w:t xml:space="preserve"> za</w:t>
      </w:r>
      <w:r w:rsidR="00E6566B" w:rsidRPr="00B71F0F">
        <w:rPr>
          <w:rFonts w:ascii="Calibri" w:hAnsi="Calibri"/>
          <w:sz w:val="22"/>
          <w:szCs w:val="22"/>
        </w:rPr>
        <w:t> </w:t>
      </w:r>
      <w:r w:rsidRPr="00B71F0F">
        <w:rPr>
          <w:rFonts w:ascii="Calibri" w:hAnsi="Calibri"/>
          <w:sz w:val="22"/>
          <w:szCs w:val="22"/>
        </w:rPr>
        <w:t>nemenné s výnimkou zmien vo formálnych náležitostiach zmluvy a takých zmien, ktoré by</w:t>
      </w:r>
      <w:r w:rsidR="00E6566B" w:rsidRPr="00B71F0F">
        <w:rPr>
          <w:rFonts w:ascii="Calibri" w:hAnsi="Calibri"/>
          <w:sz w:val="22"/>
          <w:szCs w:val="22"/>
        </w:rPr>
        <w:t> </w:t>
      </w:r>
      <w:r w:rsidRPr="00B71F0F">
        <w:rPr>
          <w:rFonts w:ascii="Calibri" w:hAnsi="Calibri"/>
          <w:sz w:val="22"/>
          <w:szCs w:val="22"/>
        </w:rPr>
        <w:t>pozíciu</w:t>
      </w:r>
      <w:r w:rsidR="00E770F6">
        <w:rPr>
          <w:rFonts w:ascii="Calibri" w:hAnsi="Calibri"/>
          <w:sz w:val="22"/>
          <w:szCs w:val="22"/>
        </w:rPr>
        <w:t xml:space="preserve"> </w:t>
      </w:r>
      <w:r w:rsidRPr="00B71F0F">
        <w:rPr>
          <w:rFonts w:ascii="Calibri" w:hAnsi="Calibri"/>
          <w:sz w:val="22"/>
          <w:szCs w:val="22"/>
        </w:rPr>
        <w:t>verejného obstarávateľa (</w:t>
      </w:r>
      <w:r w:rsidR="00A17F6D" w:rsidRPr="00B71F0F">
        <w:rPr>
          <w:rFonts w:ascii="Calibri" w:hAnsi="Calibri"/>
          <w:sz w:val="22"/>
          <w:szCs w:val="22"/>
        </w:rPr>
        <w:t>kupujúceho</w:t>
      </w:r>
      <w:r w:rsidRPr="00B71F0F">
        <w:rPr>
          <w:rFonts w:ascii="Calibri" w:hAnsi="Calibri"/>
          <w:sz w:val="22"/>
          <w:szCs w:val="22"/>
        </w:rPr>
        <w:t>) oproti úspešnému uchádzačovi (</w:t>
      </w:r>
      <w:r w:rsidR="00D265B9" w:rsidRPr="00B71F0F">
        <w:rPr>
          <w:rFonts w:ascii="Calibri" w:hAnsi="Calibri"/>
          <w:sz w:val="22"/>
          <w:szCs w:val="22"/>
        </w:rPr>
        <w:t>predávajúcemu</w:t>
      </w:r>
      <w:r w:rsidRPr="00B71F0F">
        <w:rPr>
          <w:rFonts w:ascii="Calibri" w:hAnsi="Calibri"/>
          <w:sz w:val="22"/>
          <w:szCs w:val="22"/>
        </w:rPr>
        <w:t>) zvýhodňovali (išli by v neprospech úspešného uchádzača).</w:t>
      </w:r>
    </w:p>
    <w:p w14:paraId="7DC6997F" w14:textId="77777777" w:rsidR="00B12BD4" w:rsidRPr="00B71F0F" w:rsidRDefault="00B12BD4">
      <w:pPr>
        <w:pStyle w:val="Bezriadkovania"/>
        <w:spacing w:line="276" w:lineRule="auto"/>
        <w:jc w:val="both"/>
        <w:rPr>
          <w:rFonts w:ascii="Calibri" w:hAnsi="Calibri"/>
          <w:sz w:val="22"/>
          <w:szCs w:val="22"/>
        </w:rPr>
      </w:pPr>
    </w:p>
    <w:p w14:paraId="46FBAB5A"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4" w:name="_Toc488059673"/>
      <w:r w:rsidRPr="00B71F0F">
        <w:rPr>
          <w:rFonts w:ascii="Calibri" w:hAnsi="Calibri"/>
          <w:b/>
          <w:sz w:val="22"/>
          <w:szCs w:val="22"/>
        </w:rPr>
        <w:t>Zdroj finančných prostriedkov</w:t>
      </w:r>
      <w:bookmarkEnd w:id="4"/>
    </w:p>
    <w:p w14:paraId="460AF576" w14:textId="521DAF9D" w:rsidR="00AD1114" w:rsidRPr="00022755" w:rsidRDefault="000D18E5" w:rsidP="00022755">
      <w:pPr>
        <w:autoSpaceDE w:val="0"/>
        <w:autoSpaceDN w:val="0"/>
        <w:adjustRightInd w:val="0"/>
        <w:jc w:val="both"/>
        <w:rPr>
          <w:rFonts w:asciiTheme="minorHAnsi" w:eastAsia="Calibri" w:hAnsiTheme="minorHAnsi" w:cstheme="minorHAnsi"/>
          <w:sz w:val="22"/>
          <w:szCs w:val="22"/>
        </w:rPr>
      </w:pPr>
      <w:r w:rsidRPr="00904E1B">
        <w:rPr>
          <w:rFonts w:ascii="Calibri" w:eastAsia="TimesNewRomanPSMT" w:hAnsi="Calibri" w:cs="Calibri"/>
          <w:color w:val="000000"/>
          <w:sz w:val="22"/>
          <w:szCs w:val="22"/>
        </w:rPr>
        <w:t>Predmet</w:t>
      </w:r>
      <w:r w:rsidR="00AD1114" w:rsidRPr="00904E1B">
        <w:rPr>
          <w:rFonts w:ascii="Calibri" w:eastAsia="TimesNewRomanPSMT" w:hAnsi="Calibri" w:cs="Calibri"/>
          <w:color w:val="000000"/>
          <w:sz w:val="22"/>
          <w:szCs w:val="22"/>
        </w:rPr>
        <w:t xml:space="preserve"> zákazky bude </w:t>
      </w:r>
      <w:r w:rsidR="00A26BE5">
        <w:rPr>
          <w:rFonts w:ascii="Calibri" w:eastAsia="TimesNewRomanPSMT" w:hAnsi="Calibri" w:cs="Calibri"/>
          <w:color w:val="000000"/>
          <w:sz w:val="22"/>
          <w:szCs w:val="22"/>
        </w:rPr>
        <w:t>financovaní z</w:t>
      </w:r>
      <w:r w:rsidR="00022755">
        <w:rPr>
          <w:rFonts w:ascii="Calibri" w:eastAsia="TimesNewRomanPSMT" w:hAnsi="Calibri" w:cs="Calibri"/>
          <w:color w:val="000000"/>
          <w:sz w:val="22"/>
          <w:szCs w:val="22"/>
        </w:rPr>
        <w:t> verejných zdrojov Fondu na podporu umenia</w:t>
      </w:r>
      <w:r w:rsidR="00022755">
        <w:rPr>
          <w:rFonts w:asciiTheme="minorHAnsi" w:eastAsia="TimesNewRomanPSMT" w:hAnsiTheme="minorHAnsi" w:cstheme="minorHAnsi"/>
          <w:color w:val="000000"/>
          <w:sz w:val="22"/>
          <w:szCs w:val="22"/>
        </w:rPr>
        <w:t xml:space="preserve">, na ich poskytnutie sa vzťahujú </w:t>
      </w:r>
      <w:r w:rsidR="00022755" w:rsidRPr="00022755">
        <w:rPr>
          <w:rFonts w:asciiTheme="minorHAnsi" w:eastAsia="Calibri" w:hAnsiTheme="minorHAnsi" w:cstheme="minorHAnsi"/>
          <w:sz w:val="22"/>
          <w:szCs w:val="22"/>
        </w:rPr>
        <w:t>ustanovenia zákona č. 523/2004 Z. z. o rozpočtových pravidlách verejnej správy a o zmene a</w:t>
      </w:r>
      <w:r w:rsidR="00022755">
        <w:rPr>
          <w:rFonts w:asciiTheme="minorHAnsi" w:eastAsia="Calibri" w:hAnsiTheme="minorHAnsi" w:cstheme="minorHAnsi"/>
          <w:sz w:val="22"/>
          <w:szCs w:val="22"/>
        </w:rPr>
        <w:t> </w:t>
      </w:r>
      <w:r w:rsidR="00022755" w:rsidRPr="00022755">
        <w:rPr>
          <w:rFonts w:asciiTheme="minorHAnsi" w:eastAsia="Calibri" w:hAnsiTheme="minorHAnsi" w:cstheme="minorHAnsi"/>
          <w:sz w:val="22"/>
          <w:szCs w:val="22"/>
        </w:rPr>
        <w:t>doplnení</w:t>
      </w:r>
      <w:r w:rsidR="00022755">
        <w:rPr>
          <w:rFonts w:asciiTheme="minorHAnsi" w:eastAsia="Calibri" w:hAnsiTheme="minorHAnsi" w:cstheme="minorHAnsi"/>
          <w:sz w:val="22"/>
          <w:szCs w:val="22"/>
        </w:rPr>
        <w:t xml:space="preserve"> </w:t>
      </w:r>
      <w:r w:rsidR="00022755" w:rsidRPr="00022755">
        <w:rPr>
          <w:rFonts w:asciiTheme="minorHAnsi" w:eastAsia="Calibri" w:hAnsiTheme="minorHAnsi" w:cstheme="minorHAnsi"/>
          <w:sz w:val="22"/>
          <w:szCs w:val="22"/>
        </w:rPr>
        <w:t xml:space="preserve">niektorých zákonov v znení neskorších predpisov (ďalej aj ako </w:t>
      </w:r>
      <w:r w:rsidR="00022755" w:rsidRPr="00022755">
        <w:rPr>
          <w:rFonts w:asciiTheme="minorHAnsi" w:eastAsia="Calibri" w:hAnsiTheme="minorHAnsi" w:cstheme="minorHAnsi"/>
          <w:i/>
          <w:iCs/>
          <w:sz w:val="22"/>
          <w:szCs w:val="22"/>
        </w:rPr>
        <w:t>Zákon o rozpočtových pravidlách</w:t>
      </w:r>
      <w:r w:rsidR="00022755" w:rsidRPr="00022755">
        <w:rPr>
          <w:rFonts w:asciiTheme="minorHAnsi" w:eastAsia="Calibri" w:hAnsiTheme="minorHAnsi" w:cstheme="minorHAnsi"/>
          <w:sz w:val="22"/>
          <w:szCs w:val="22"/>
        </w:rPr>
        <w:t>) a</w:t>
      </w:r>
      <w:r w:rsidR="00022755">
        <w:rPr>
          <w:rFonts w:asciiTheme="minorHAnsi" w:eastAsia="Calibri" w:hAnsiTheme="minorHAnsi" w:cstheme="minorHAnsi"/>
          <w:sz w:val="22"/>
          <w:szCs w:val="22"/>
        </w:rPr>
        <w:t> </w:t>
      </w:r>
      <w:r w:rsidR="00022755" w:rsidRPr="00022755">
        <w:rPr>
          <w:rFonts w:asciiTheme="minorHAnsi" w:eastAsia="Calibri" w:hAnsiTheme="minorHAnsi" w:cstheme="minorHAnsi"/>
          <w:sz w:val="22"/>
          <w:szCs w:val="22"/>
        </w:rPr>
        <w:t>príslušné</w:t>
      </w:r>
      <w:r w:rsidR="00022755">
        <w:rPr>
          <w:rFonts w:asciiTheme="minorHAnsi" w:eastAsia="Calibri" w:hAnsiTheme="minorHAnsi" w:cstheme="minorHAnsi"/>
          <w:sz w:val="22"/>
          <w:szCs w:val="22"/>
        </w:rPr>
        <w:t xml:space="preserve"> </w:t>
      </w:r>
      <w:r w:rsidR="00022755" w:rsidRPr="00022755">
        <w:rPr>
          <w:rFonts w:asciiTheme="minorHAnsi" w:eastAsia="Calibri" w:hAnsiTheme="minorHAnsi" w:cstheme="minorHAnsi"/>
          <w:sz w:val="22"/>
          <w:szCs w:val="22"/>
        </w:rPr>
        <w:t>ustanovenia zákona č. 358/2015 Z. z. o úprave niektorých vzťahov v oblasti štátnej pomoci a minimálnej pomoci a</w:t>
      </w:r>
      <w:r w:rsidR="00022755">
        <w:rPr>
          <w:rFonts w:asciiTheme="minorHAnsi" w:eastAsia="Calibri" w:hAnsiTheme="minorHAnsi" w:cstheme="minorHAnsi"/>
          <w:sz w:val="22"/>
          <w:szCs w:val="22"/>
        </w:rPr>
        <w:t> </w:t>
      </w:r>
      <w:r w:rsidR="00022755" w:rsidRPr="00022755">
        <w:rPr>
          <w:rFonts w:asciiTheme="minorHAnsi" w:eastAsia="Calibri" w:hAnsiTheme="minorHAnsi" w:cstheme="minorHAnsi"/>
          <w:sz w:val="22"/>
          <w:szCs w:val="22"/>
        </w:rPr>
        <w:t>o</w:t>
      </w:r>
      <w:r w:rsidR="00022755">
        <w:rPr>
          <w:rFonts w:asciiTheme="minorHAnsi" w:eastAsia="Calibri" w:hAnsiTheme="minorHAnsi" w:cstheme="minorHAnsi"/>
          <w:sz w:val="22"/>
          <w:szCs w:val="22"/>
        </w:rPr>
        <w:t xml:space="preserve"> </w:t>
      </w:r>
      <w:r w:rsidR="00022755" w:rsidRPr="00022755">
        <w:rPr>
          <w:rFonts w:asciiTheme="minorHAnsi" w:eastAsia="Calibri" w:hAnsiTheme="minorHAnsi" w:cstheme="minorHAnsi"/>
          <w:sz w:val="22"/>
          <w:szCs w:val="22"/>
        </w:rPr>
        <w:t>zmene a doplnení niektorých zákonov (zákon o štátnej pomoci)</w:t>
      </w:r>
      <w:r w:rsidR="00022755">
        <w:rPr>
          <w:rFonts w:asciiTheme="minorHAnsi" w:eastAsia="Calibri" w:hAnsiTheme="minorHAnsi" w:cstheme="minorHAnsi"/>
          <w:sz w:val="22"/>
          <w:szCs w:val="22"/>
        </w:rPr>
        <w:t xml:space="preserve">. </w:t>
      </w:r>
      <w:r w:rsidR="00022755" w:rsidRPr="00DE11AD">
        <w:rPr>
          <w:rFonts w:asciiTheme="minorHAnsi" w:eastAsia="Calibri" w:hAnsiTheme="minorHAnsi" w:cstheme="minorHAnsi"/>
          <w:sz w:val="22"/>
          <w:szCs w:val="22"/>
        </w:rPr>
        <w:t>Predmet zákazky bude financovaný aj z</w:t>
      </w:r>
      <w:r w:rsidR="000031C8" w:rsidRPr="00DE11AD">
        <w:rPr>
          <w:rFonts w:asciiTheme="minorHAnsi" w:eastAsia="Calibri" w:hAnsiTheme="minorHAnsi" w:cstheme="minorHAnsi"/>
          <w:sz w:val="22"/>
          <w:szCs w:val="22"/>
        </w:rPr>
        <w:t xml:space="preserve"> rozpočtu Banskobystrického samosprávneho kraja a </w:t>
      </w:r>
      <w:r w:rsidR="00022755" w:rsidRPr="00DE11AD">
        <w:rPr>
          <w:rFonts w:asciiTheme="minorHAnsi" w:eastAsia="Calibri" w:hAnsiTheme="minorHAnsi" w:cstheme="minorHAnsi"/>
          <w:sz w:val="22"/>
          <w:szCs w:val="22"/>
        </w:rPr>
        <w:t> vlastných zdrojov obstarávateľa.</w:t>
      </w:r>
      <w:r w:rsidR="00022755">
        <w:rPr>
          <w:rFonts w:asciiTheme="minorHAnsi" w:eastAsia="Calibri" w:hAnsiTheme="minorHAnsi" w:cstheme="minorHAnsi"/>
          <w:sz w:val="22"/>
          <w:szCs w:val="22"/>
        </w:rPr>
        <w:t xml:space="preserve">  </w:t>
      </w:r>
    </w:p>
    <w:p w14:paraId="2C83B636" w14:textId="77777777" w:rsidR="00C3520E" w:rsidRPr="00B71F0F" w:rsidRDefault="00C3520E" w:rsidP="00EE436D">
      <w:pPr>
        <w:pStyle w:val="Nadpis2"/>
        <w:keepLines/>
        <w:numPr>
          <w:ilvl w:val="0"/>
          <w:numId w:val="10"/>
        </w:numPr>
        <w:spacing w:before="40" w:line="276" w:lineRule="auto"/>
        <w:ind w:left="567" w:hanging="567"/>
        <w:rPr>
          <w:rFonts w:ascii="Calibri" w:hAnsi="Calibri"/>
          <w:b/>
          <w:color w:val="000000"/>
          <w:sz w:val="22"/>
          <w:szCs w:val="22"/>
        </w:rPr>
      </w:pPr>
      <w:bookmarkStart w:id="5" w:name="_Toc488059674"/>
      <w:r w:rsidRPr="00B71F0F">
        <w:rPr>
          <w:rFonts w:ascii="Calibri" w:hAnsi="Calibri"/>
          <w:b/>
          <w:sz w:val="22"/>
          <w:szCs w:val="22"/>
        </w:rPr>
        <w:lastRenderedPageBreak/>
        <w:t>Podmienky predloženia ponuky</w:t>
      </w:r>
      <w:bookmarkEnd w:id="5"/>
      <w:r w:rsidRPr="00B71F0F">
        <w:rPr>
          <w:rFonts w:ascii="Calibri" w:hAnsi="Calibri"/>
          <w:b/>
          <w:color w:val="000000"/>
          <w:sz w:val="22"/>
          <w:szCs w:val="22"/>
        </w:rPr>
        <w:t xml:space="preserve"> </w:t>
      </w:r>
    </w:p>
    <w:p w14:paraId="53F1F0A9" w14:textId="6D440DB2"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 xml:space="preserve">Zaradený záujemca </w:t>
      </w:r>
      <w:r w:rsidRPr="00B71F0F">
        <w:rPr>
          <w:rFonts w:ascii="Calibri" w:hAnsi="Calibri"/>
          <w:sz w:val="22"/>
          <w:szCs w:val="22"/>
        </w:rPr>
        <w:t>môže predložiť len jednu ponuku</w:t>
      </w:r>
      <w:r w:rsidR="00504110" w:rsidRPr="00B71F0F">
        <w:rPr>
          <w:rFonts w:ascii="Calibri" w:hAnsi="Calibri"/>
          <w:sz w:val="22"/>
          <w:szCs w:val="22"/>
        </w:rPr>
        <w:t xml:space="preserve"> v súlade s ust. § 49 ods. 6 veta prvá ZVO</w:t>
      </w:r>
      <w:r w:rsidRPr="00B71F0F">
        <w:rPr>
          <w:rFonts w:ascii="Calibri" w:hAnsi="Calibri"/>
          <w:sz w:val="22"/>
          <w:szCs w:val="22"/>
        </w:rPr>
        <w:t xml:space="preserve">. </w:t>
      </w: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predkladá ponuku v elektronickej podobe v lehote na predkladanie ponúk podľa požiadaviek uvedených v</w:t>
      </w:r>
      <w:r w:rsidR="00AD48A5">
        <w:rPr>
          <w:rFonts w:ascii="Calibri" w:hAnsi="Calibri"/>
          <w:sz w:val="22"/>
          <w:szCs w:val="22"/>
        </w:rPr>
        <w:t> </w:t>
      </w:r>
      <w:r w:rsidR="00C27840">
        <w:rPr>
          <w:rFonts w:ascii="Calibri" w:hAnsi="Calibri"/>
          <w:sz w:val="22"/>
          <w:szCs w:val="22"/>
        </w:rPr>
        <w:t>t</w:t>
      </w:r>
      <w:r w:rsidR="00AD48A5">
        <w:rPr>
          <w:rFonts w:ascii="Calibri" w:hAnsi="Calibri"/>
          <w:sz w:val="22"/>
          <w:szCs w:val="22"/>
        </w:rPr>
        <w:t>ýchto súťažných podkladoch</w:t>
      </w:r>
      <w:r w:rsidRPr="00B71F0F">
        <w:rPr>
          <w:rFonts w:ascii="Calibri" w:hAnsi="Calibri"/>
          <w:sz w:val="22"/>
          <w:szCs w:val="22"/>
        </w:rPr>
        <w:t>.</w:t>
      </w:r>
    </w:p>
    <w:p w14:paraId="03AA6255" w14:textId="77777777" w:rsidR="0043116C" w:rsidRPr="00B71F0F" w:rsidRDefault="0043116C">
      <w:pPr>
        <w:pStyle w:val="Bezriadkovania"/>
        <w:spacing w:line="276" w:lineRule="auto"/>
        <w:ind w:left="360"/>
        <w:jc w:val="both"/>
        <w:rPr>
          <w:rFonts w:ascii="Calibri" w:hAnsi="Calibri"/>
          <w:sz w:val="22"/>
          <w:szCs w:val="22"/>
        </w:rPr>
      </w:pPr>
    </w:p>
    <w:p w14:paraId="3A8B0FAD" w14:textId="77777777" w:rsidR="0043116C" w:rsidRPr="007F0F45" w:rsidRDefault="00C3520E">
      <w:pPr>
        <w:pStyle w:val="Bezriadkovania"/>
        <w:numPr>
          <w:ilvl w:val="1"/>
          <w:numId w:val="10"/>
        </w:numPr>
        <w:spacing w:line="276" w:lineRule="auto"/>
        <w:ind w:left="567" w:hanging="567"/>
        <w:jc w:val="both"/>
        <w:rPr>
          <w:rFonts w:ascii="Calibri" w:hAnsi="Calibri"/>
          <w:sz w:val="22"/>
          <w:szCs w:val="22"/>
        </w:rPr>
      </w:pPr>
      <w:r w:rsidRPr="007F0F45">
        <w:rPr>
          <w:rFonts w:ascii="Calibri" w:hAnsi="Calibri"/>
          <w:sz w:val="22"/>
          <w:szCs w:val="22"/>
          <w:u w:val="single"/>
        </w:rPr>
        <w:t>Ponuka je vyhotovená elektronicky</w:t>
      </w:r>
      <w:r w:rsidRPr="007F0F45">
        <w:rPr>
          <w:rFonts w:ascii="Calibri" w:hAnsi="Calibri"/>
          <w:sz w:val="22"/>
          <w:szCs w:val="22"/>
        </w:rPr>
        <w:t xml:space="preserve"> v zmysle § 49 ods. 1 písm. a) ZVO </w:t>
      </w:r>
      <w:r w:rsidRPr="007F0F45">
        <w:rPr>
          <w:rFonts w:ascii="Calibri" w:hAnsi="Calibri"/>
          <w:sz w:val="22"/>
          <w:szCs w:val="22"/>
          <w:u w:val="single"/>
        </w:rPr>
        <w:t>a vložená do systému JOSEPHINE</w:t>
      </w:r>
      <w:r w:rsidRPr="007F0F45">
        <w:rPr>
          <w:rFonts w:ascii="Calibri" w:hAnsi="Calibri"/>
          <w:sz w:val="22"/>
          <w:szCs w:val="22"/>
        </w:rPr>
        <w:t xml:space="preserve"> umiestnenom na webovej adrese </w:t>
      </w:r>
      <w:hyperlink r:id="rId13" w:history="1">
        <w:r w:rsidR="007C4818" w:rsidRPr="007F0F45">
          <w:rPr>
            <w:rStyle w:val="Hypertextovprepojenie"/>
            <w:rFonts w:ascii="Calibri" w:hAnsi="Calibri"/>
            <w:sz w:val="22"/>
            <w:szCs w:val="22"/>
          </w:rPr>
          <w:t>https://josephine.proebiz.com</w:t>
        </w:r>
      </w:hyperlink>
      <w:r w:rsidR="00C27840" w:rsidRPr="007F0F45">
        <w:rPr>
          <w:rStyle w:val="Hypertextovprepojenie"/>
          <w:rFonts w:ascii="Calibri" w:hAnsi="Calibri"/>
          <w:color w:val="auto"/>
          <w:sz w:val="22"/>
          <w:szCs w:val="22"/>
          <w:u w:val="none"/>
        </w:rPr>
        <w:t>.</w:t>
      </w:r>
      <w:r w:rsidR="007C4818" w:rsidRPr="007F0F45">
        <w:rPr>
          <w:rFonts w:ascii="Calibri" w:hAnsi="Calibri"/>
          <w:sz w:val="22"/>
          <w:szCs w:val="22"/>
          <w:u w:val="single"/>
        </w:rPr>
        <w:t xml:space="preserve"> </w:t>
      </w:r>
    </w:p>
    <w:p w14:paraId="03E52D8D" w14:textId="77777777" w:rsidR="00C27840" w:rsidRPr="00733B1F" w:rsidRDefault="00C27840">
      <w:pPr>
        <w:pStyle w:val="Bezriadkovania"/>
        <w:spacing w:line="276" w:lineRule="auto"/>
        <w:jc w:val="both"/>
        <w:rPr>
          <w:rFonts w:ascii="Calibri" w:hAnsi="Calibri"/>
          <w:sz w:val="22"/>
          <w:szCs w:val="22"/>
        </w:rPr>
      </w:pPr>
    </w:p>
    <w:p w14:paraId="0A113B90" w14:textId="77777777" w:rsidR="0043116C"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Elektronická ponuka sa vloží vyplnením ponukového formulára a vložením požadovaných dokladov a dokumentov v systéme JOSEPHINE umiestnenom na webovej adrese </w:t>
      </w:r>
      <w:hyperlink r:id="rId14" w:history="1">
        <w:r w:rsidR="007C4818" w:rsidRPr="007F0F45">
          <w:rPr>
            <w:rStyle w:val="Hypertextovprepojenie"/>
            <w:rFonts w:ascii="Calibri" w:hAnsi="Calibri"/>
            <w:sz w:val="22"/>
            <w:szCs w:val="22"/>
          </w:rPr>
          <w:t>https://josephine.proebiz.com</w:t>
        </w:r>
      </w:hyperlink>
      <w:r w:rsidR="007C4818" w:rsidRPr="00B71F0F">
        <w:rPr>
          <w:rFonts w:ascii="Calibri" w:hAnsi="Calibri"/>
          <w:sz w:val="22"/>
          <w:szCs w:val="22"/>
        </w:rPr>
        <w:t xml:space="preserve"> </w:t>
      </w:r>
    </w:p>
    <w:p w14:paraId="5226C5C6" w14:textId="77777777" w:rsidR="00733B1F" w:rsidRPr="000728E0" w:rsidRDefault="00733B1F">
      <w:pPr>
        <w:pStyle w:val="Bezriadkovania"/>
        <w:spacing w:line="276" w:lineRule="auto"/>
        <w:jc w:val="both"/>
        <w:rPr>
          <w:rFonts w:ascii="Calibri" w:hAnsi="Calibri"/>
          <w:sz w:val="22"/>
          <w:szCs w:val="22"/>
        </w:rPr>
      </w:pPr>
    </w:p>
    <w:p w14:paraId="347E1B31"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 predloženej ponuke prostredníctvom systému </w:t>
      </w:r>
      <w:r w:rsidRPr="007F0F45">
        <w:rPr>
          <w:rFonts w:ascii="Calibri" w:hAnsi="Calibri"/>
          <w:sz w:val="22"/>
          <w:szCs w:val="22"/>
        </w:rPr>
        <w:t>JOSEPHINE</w:t>
      </w:r>
      <w:r w:rsidRPr="00B71F0F">
        <w:rPr>
          <w:rFonts w:ascii="Calibri" w:hAnsi="Calibri"/>
          <w:sz w:val="22"/>
          <w:szCs w:val="22"/>
        </w:rPr>
        <w:t xml:space="preserve"> musia byť pripojené požadované naskenované doklady (doporučený formát je „PDF“) </w:t>
      </w:r>
      <w:r w:rsidRPr="00B71F0F">
        <w:rPr>
          <w:rFonts w:ascii="Calibri" w:hAnsi="Calibri"/>
          <w:sz w:val="22"/>
          <w:szCs w:val="22"/>
          <w:u w:val="single"/>
        </w:rPr>
        <w:t>a vyplnenie elektronického formulára, ktorý zodpovedá návrhu na plnenie kritéria uvedeného v súťažných podkladoch</w:t>
      </w:r>
      <w:r w:rsidRPr="00B71F0F">
        <w:rPr>
          <w:rFonts w:ascii="Calibri" w:hAnsi="Calibri"/>
          <w:sz w:val="22"/>
          <w:szCs w:val="22"/>
        </w:rPr>
        <w:t>.</w:t>
      </w:r>
    </w:p>
    <w:p w14:paraId="64E5ED9B" w14:textId="77777777" w:rsidR="0043116C" w:rsidRPr="00B71F0F" w:rsidRDefault="0043116C" w:rsidP="00904E1B">
      <w:pPr>
        <w:pStyle w:val="Odsekzoznamu"/>
        <w:spacing w:line="276" w:lineRule="auto"/>
        <w:rPr>
          <w:rFonts w:ascii="Calibri" w:hAnsi="Calibri"/>
          <w:sz w:val="22"/>
          <w:szCs w:val="22"/>
        </w:rPr>
      </w:pPr>
    </w:p>
    <w:p w14:paraId="63D94619" w14:textId="77777777" w:rsidR="0043116C" w:rsidRPr="00B71F0F" w:rsidRDefault="00504110">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2163116A" w14:textId="77777777" w:rsidR="0043116C" w:rsidRPr="00B71F0F" w:rsidRDefault="0043116C" w:rsidP="00904E1B">
      <w:pPr>
        <w:pStyle w:val="Odsekzoznamu"/>
        <w:spacing w:line="276" w:lineRule="auto"/>
        <w:rPr>
          <w:rFonts w:ascii="Calibri" w:hAnsi="Calibri"/>
          <w:b/>
          <w:sz w:val="22"/>
          <w:szCs w:val="22"/>
        </w:rPr>
      </w:pPr>
    </w:p>
    <w:p w14:paraId="709FCB4C"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b/>
          <w:sz w:val="22"/>
          <w:szCs w:val="22"/>
        </w:rPr>
        <w:t>V prípade, že z</w:t>
      </w:r>
      <w:r w:rsidRPr="00B71F0F">
        <w:rPr>
          <w:rFonts w:ascii="Calibri" w:eastAsia="TimesNewRomanPSMT" w:hAnsi="Calibri" w:cs="Calibri"/>
          <w:b/>
          <w:color w:val="000000"/>
          <w:sz w:val="22"/>
          <w:szCs w:val="22"/>
        </w:rPr>
        <w:t>aradený záujemca</w:t>
      </w:r>
      <w:r w:rsidRPr="00B71F0F">
        <w:rPr>
          <w:rFonts w:ascii="Calibri" w:hAnsi="Calibri"/>
          <w:b/>
          <w:sz w:val="22"/>
          <w:szCs w:val="22"/>
        </w:rPr>
        <w:t xml:space="preserve"> predloží listinnú ponuku, verejný obstarávateľ na ňu nebude prihliadať. </w:t>
      </w:r>
    </w:p>
    <w:p w14:paraId="3D4720DD" w14:textId="77777777" w:rsidR="0043116C" w:rsidRPr="00B71F0F" w:rsidRDefault="0043116C" w:rsidP="00904E1B">
      <w:pPr>
        <w:pStyle w:val="Odsekzoznamu"/>
        <w:spacing w:line="276" w:lineRule="auto"/>
        <w:rPr>
          <w:rFonts w:ascii="Calibri" w:hAnsi="Calibri"/>
          <w:sz w:val="22"/>
          <w:szCs w:val="22"/>
        </w:rPr>
      </w:pPr>
    </w:p>
    <w:p w14:paraId="6CC49AAB"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Ponuka, pre účely zadávania tejto zákazky, je prejav slobodnej vôle </w:t>
      </w:r>
      <w:r w:rsidRPr="00B71F0F">
        <w:rPr>
          <w:rFonts w:ascii="Calibri" w:eastAsia="TimesNewRomanPSMT" w:hAnsi="Calibri" w:cs="Calibri"/>
          <w:color w:val="000000"/>
          <w:sz w:val="22"/>
          <w:szCs w:val="22"/>
        </w:rPr>
        <w:t>zaradeného záujemcu</w:t>
      </w:r>
      <w:r w:rsidRPr="00B71F0F">
        <w:rPr>
          <w:rFonts w:ascii="Calibri" w:hAnsi="Calibri"/>
          <w:sz w:val="22"/>
          <w:szCs w:val="22"/>
        </w:rPr>
        <w:t>, že</w:t>
      </w:r>
      <w:r w:rsidR="0036134F" w:rsidRPr="00B71F0F">
        <w:rPr>
          <w:rFonts w:ascii="Calibri" w:hAnsi="Calibri"/>
          <w:sz w:val="22"/>
          <w:szCs w:val="22"/>
        </w:rPr>
        <w:t> </w:t>
      </w:r>
      <w:r w:rsidRPr="00B71F0F">
        <w:rPr>
          <w:rFonts w:ascii="Calibri" w:hAnsi="Calibri"/>
          <w:sz w:val="22"/>
          <w:szCs w:val="22"/>
        </w:rPr>
        <w:t>chce za úhradu poskytnúť verejnému obstarávateľovi určené plnenie pri dodržaní podmienok stanovených verejným obstarávateľom bez určovania svojich osobitných podmienok.</w:t>
      </w:r>
    </w:p>
    <w:p w14:paraId="4D6E90E6" w14:textId="77777777" w:rsidR="0043116C" w:rsidRPr="00B71F0F" w:rsidRDefault="0043116C" w:rsidP="00904E1B">
      <w:pPr>
        <w:pStyle w:val="Odsekzoznamu"/>
        <w:spacing w:line="276" w:lineRule="auto"/>
        <w:rPr>
          <w:rFonts w:ascii="Calibri" w:hAnsi="Calibri"/>
          <w:sz w:val="22"/>
          <w:szCs w:val="22"/>
        </w:rPr>
      </w:pPr>
    </w:p>
    <w:p w14:paraId="25B9AE49"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Ponuku môžu predkladať </w:t>
      </w:r>
      <w:r w:rsidRPr="00B71F0F">
        <w:rPr>
          <w:rFonts w:ascii="Calibri" w:eastAsia="TimesNewRomanPSMT" w:hAnsi="Calibri" w:cs="Calibri"/>
          <w:color w:val="000000"/>
          <w:sz w:val="22"/>
          <w:szCs w:val="22"/>
        </w:rPr>
        <w:t xml:space="preserve">zaradení záujemcovia </w:t>
      </w:r>
      <w:r w:rsidRPr="00B71F0F">
        <w:rPr>
          <w:rFonts w:ascii="Calibri" w:hAnsi="Calibri"/>
          <w:sz w:val="22"/>
          <w:szCs w:val="22"/>
        </w:rPr>
        <w:t>(fyzické, právnické osoby alebo skupina fyzických alebo právnických osôb vystupujúcich voči verejnému obstarávateľovi spoločne). V prípade, že</w:t>
      </w:r>
      <w:r w:rsidR="0036134F" w:rsidRPr="00B71F0F">
        <w:rPr>
          <w:rFonts w:ascii="Calibri" w:hAnsi="Calibri"/>
          <w:sz w:val="22"/>
          <w:szCs w:val="22"/>
        </w:rPr>
        <w:t> </w:t>
      </w:r>
      <w:r w:rsidRPr="00B71F0F">
        <w:rPr>
          <w:rFonts w:ascii="Calibri" w:hAnsi="Calibri"/>
          <w:sz w:val="22"/>
          <w:szCs w:val="22"/>
        </w:rPr>
        <w:t>je</w:t>
      </w:r>
      <w:r w:rsidR="0036134F" w:rsidRPr="00B71F0F">
        <w:rPr>
          <w:rFonts w:ascii="Calibri" w:hAnsi="Calibri"/>
          <w:sz w:val="22"/>
          <w:szCs w:val="22"/>
        </w:rPr>
        <w:t> </w:t>
      </w:r>
      <w:r w:rsidRPr="00B71F0F">
        <w:rPr>
          <w:rFonts w:ascii="Calibri" w:eastAsia="TimesNewRomanPSMT" w:hAnsi="Calibri" w:cs="Calibri"/>
          <w:color w:val="000000"/>
          <w:sz w:val="22"/>
          <w:szCs w:val="22"/>
        </w:rPr>
        <w:t>zaradeným záujemcom</w:t>
      </w:r>
      <w:r w:rsidRPr="00B71F0F">
        <w:rPr>
          <w:rFonts w:ascii="Calibri" w:hAnsi="Calibri"/>
          <w:sz w:val="22"/>
          <w:szCs w:val="22"/>
        </w:rPr>
        <w:t xml:space="preserve"> skupina, takýto </w:t>
      </w: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B71F0F">
        <w:rPr>
          <w:rFonts w:ascii="Calibri" w:eastAsia="TimesNewRomanPSMT" w:hAnsi="Calibri" w:cs="Calibri"/>
          <w:color w:val="000000"/>
          <w:sz w:val="22"/>
          <w:szCs w:val="22"/>
        </w:rPr>
        <w:t>zaradených záujemcov</w:t>
      </w:r>
      <w:r w:rsidRPr="00B71F0F">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w:t>
      </w:r>
      <w:r w:rsidR="00987F73" w:rsidRPr="00B71F0F">
        <w:rPr>
          <w:rFonts w:ascii="Calibri" w:hAnsi="Calibri"/>
          <w:sz w:val="22"/>
          <w:szCs w:val="22"/>
        </w:rPr>
        <w:t xml:space="preserve">ručia </w:t>
      </w:r>
      <w:r w:rsidRPr="00B71F0F">
        <w:rPr>
          <w:rFonts w:ascii="Calibri" w:hAnsi="Calibri"/>
          <w:sz w:val="22"/>
          <w:szCs w:val="22"/>
        </w:rPr>
        <w:t>za záväzky združenia spoločne a nerozdielne.</w:t>
      </w:r>
    </w:p>
    <w:p w14:paraId="5F5FDB1E" w14:textId="77777777" w:rsidR="0043116C" w:rsidRPr="00B71F0F" w:rsidRDefault="0043116C" w:rsidP="00904E1B">
      <w:pPr>
        <w:pStyle w:val="Odsekzoznamu"/>
        <w:spacing w:line="276" w:lineRule="auto"/>
        <w:rPr>
          <w:rFonts w:ascii="Calibri" w:eastAsia="TimesNewRomanPSMT" w:hAnsi="Calibri" w:cs="Calibri"/>
          <w:color w:val="000000"/>
          <w:sz w:val="22"/>
          <w:szCs w:val="22"/>
        </w:rPr>
      </w:pPr>
    </w:p>
    <w:p w14:paraId="7B65FB5E" w14:textId="77777777" w:rsidR="00150E4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 xml:space="preserve">Zaradený záujemca </w:t>
      </w:r>
      <w:r w:rsidRPr="00B71F0F">
        <w:rPr>
          <w:rFonts w:ascii="Calibri" w:eastAsia="TimesNewRomanPSMT" w:hAnsi="Calibri"/>
          <w:sz w:val="22"/>
          <w:szCs w:val="22"/>
        </w:rPr>
        <w:t xml:space="preserve">môže predložiť iba jednu ponuku. </w:t>
      </w:r>
      <w:r w:rsidRPr="00B71F0F">
        <w:rPr>
          <w:rFonts w:ascii="Calibri" w:eastAsia="TimesNewRomanPSMT" w:hAnsi="Calibri" w:cs="Calibri"/>
          <w:color w:val="000000"/>
          <w:sz w:val="22"/>
          <w:szCs w:val="22"/>
        </w:rPr>
        <w:t xml:space="preserve">Zaradený záujemca </w:t>
      </w:r>
      <w:r w:rsidRPr="00B71F0F">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B71F0F">
        <w:rPr>
          <w:rFonts w:ascii="Calibri" w:eastAsia="TimesNewRomanPSMT" w:hAnsi="Calibri" w:cs="Calibri"/>
          <w:color w:val="000000"/>
          <w:sz w:val="22"/>
          <w:szCs w:val="22"/>
        </w:rPr>
        <w:t>zaradeného záujemcu</w:t>
      </w:r>
      <w:r w:rsidRPr="00B71F0F">
        <w:rPr>
          <w:rFonts w:ascii="Calibri" w:hAnsi="Calibri"/>
          <w:sz w:val="22"/>
          <w:szCs w:val="22"/>
        </w:rPr>
        <w:t xml:space="preserve">, ktorý je súčasne členom skupiny dodávateľov. </w:t>
      </w:r>
    </w:p>
    <w:p w14:paraId="12692D74" w14:textId="77777777" w:rsidR="00A10F78" w:rsidRPr="00B71F0F" w:rsidRDefault="00A10F78" w:rsidP="00904E1B">
      <w:pPr>
        <w:pStyle w:val="Odsekzoznamu"/>
        <w:spacing w:line="276" w:lineRule="auto"/>
        <w:rPr>
          <w:rFonts w:ascii="Calibri" w:hAnsi="Calibri"/>
          <w:sz w:val="22"/>
          <w:szCs w:val="22"/>
        </w:rPr>
      </w:pPr>
    </w:p>
    <w:p w14:paraId="19177F6B" w14:textId="4AC510F8"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6" w:name="_Toc488059675"/>
      <w:r w:rsidRPr="00B71F0F">
        <w:rPr>
          <w:rFonts w:ascii="Calibri" w:hAnsi="Calibri"/>
          <w:b/>
          <w:sz w:val="22"/>
          <w:szCs w:val="22"/>
        </w:rPr>
        <w:lastRenderedPageBreak/>
        <w:t>Jazyk ponuky</w:t>
      </w:r>
      <w:bookmarkEnd w:id="6"/>
    </w:p>
    <w:p w14:paraId="357FF5AD" w14:textId="77777777" w:rsidR="00C3520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predkladá ponuku v slovenskom alebo českom jazyku. Ak je jej súčasťou doklad alebo dokument vyhotovený v cudzom jazyku, predkladá sa spolu s jeho úradným </w:t>
      </w:r>
      <w:r w:rsidR="00A5592B" w:rsidRPr="00B71F0F">
        <w:rPr>
          <w:rFonts w:ascii="Calibri" w:hAnsi="Calibri"/>
          <w:sz w:val="22"/>
          <w:szCs w:val="22"/>
        </w:rPr>
        <w:t>prekladom</w:t>
      </w:r>
      <w:r w:rsidR="00A5592B">
        <w:rPr>
          <w:rFonts w:ascii="Calibri" w:hAnsi="Calibri"/>
          <w:sz w:val="22"/>
          <w:szCs w:val="22"/>
        </w:rPr>
        <w:t xml:space="preserve"> </w:t>
      </w:r>
      <w:r w:rsidRPr="00B71F0F">
        <w:rPr>
          <w:rFonts w:ascii="Calibri" w:hAnsi="Calibri"/>
          <w:sz w:val="22"/>
          <w:szCs w:val="22"/>
        </w:rPr>
        <w:t>do slovenčiny; to neplatí pre doklady a dokumenty vyhotovené v českom jazyku. Ponuka musí byť predložená v čitateľnej a reprodukovateľnej podobe.</w:t>
      </w:r>
    </w:p>
    <w:p w14:paraId="0900C478" w14:textId="77777777" w:rsidR="00833EF7" w:rsidRPr="00B71F0F" w:rsidRDefault="00833EF7">
      <w:pPr>
        <w:pStyle w:val="Bezriadkovania"/>
        <w:spacing w:line="276" w:lineRule="auto"/>
        <w:jc w:val="both"/>
        <w:rPr>
          <w:rFonts w:ascii="Calibri" w:hAnsi="Calibri"/>
          <w:strike/>
          <w:sz w:val="22"/>
          <w:szCs w:val="22"/>
        </w:rPr>
      </w:pPr>
    </w:p>
    <w:p w14:paraId="7D7DE22B"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7" w:name="_Toc488059676"/>
      <w:r w:rsidRPr="00B71F0F">
        <w:rPr>
          <w:rFonts w:ascii="Calibri" w:hAnsi="Calibri"/>
          <w:b/>
          <w:sz w:val="22"/>
          <w:szCs w:val="22"/>
        </w:rPr>
        <w:t>Predkladanie a obsah ponuky</w:t>
      </w:r>
      <w:bookmarkEnd w:id="7"/>
    </w:p>
    <w:p w14:paraId="615A7CC3" w14:textId="453C6E32" w:rsidR="0043116C" w:rsidRPr="007F0F45" w:rsidRDefault="009F10BD">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Ponuky sa budú predkladať elektronicky v zmysle § 49 ods. 1 písm. a) ZVO do systému </w:t>
      </w:r>
      <w:r w:rsidRPr="007F0F45">
        <w:rPr>
          <w:rFonts w:ascii="Calibri" w:hAnsi="Calibri"/>
          <w:sz w:val="22"/>
          <w:szCs w:val="22"/>
        </w:rPr>
        <w:t xml:space="preserve">JOSEPHINE, umiestnenom na webovej adrese </w:t>
      </w:r>
      <w:hyperlink r:id="rId15" w:history="1">
        <w:r w:rsidR="0043116C" w:rsidRPr="007F0F45">
          <w:rPr>
            <w:rStyle w:val="Hypertextovprepojenie"/>
            <w:rFonts w:ascii="Calibri" w:hAnsi="Calibri"/>
            <w:sz w:val="22"/>
            <w:szCs w:val="22"/>
          </w:rPr>
          <w:t>https://josephine.proebiz.com</w:t>
        </w:r>
      </w:hyperlink>
      <w:r w:rsidRPr="007F0F45">
        <w:rPr>
          <w:rFonts w:ascii="Calibri" w:hAnsi="Calibri"/>
          <w:sz w:val="22"/>
          <w:szCs w:val="22"/>
        </w:rPr>
        <w:t>.</w:t>
      </w:r>
      <w:r w:rsidR="00C75C15" w:rsidRPr="007F0F45">
        <w:rPr>
          <w:rFonts w:ascii="Calibri" w:hAnsi="Calibri"/>
          <w:sz w:val="22"/>
          <w:szCs w:val="22"/>
        </w:rPr>
        <w:t xml:space="preserve"> </w:t>
      </w:r>
    </w:p>
    <w:p w14:paraId="1BF74978" w14:textId="77777777" w:rsidR="00047646" w:rsidRPr="00B71F0F" w:rsidRDefault="00047646">
      <w:pPr>
        <w:pStyle w:val="Bezriadkovania"/>
        <w:spacing w:line="276" w:lineRule="auto"/>
        <w:jc w:val="both"/>
        <w:rPr>
          <w:rFonts w:ascii="Calibri" w:hAnsi="Calibri"/>
          <w:sz w:val="22"/>
          <w:szCs w:val="22"/>
        </w:rPr>
      </w:pPr>
    </w:p>
    <w:p w14:paraId="67712977"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u w:val="single"/>
        </w:rPr>
        <w:t>Predkladanie ponúk je umožnené iba autentifikovaným zaradeným záujemcom do daného zriadeného Dynamického nákupného systému</w:t>
      </w:r>
      <w:r w:rsidRPr="00B71F0F">
        <w:rPr>
          <w:rFonts w:ascii="Calibri" w:hAnsi="Calibri"/>
          <w:sz w:val="22"/>
          <w:szCs w:val="22"/>
        </w:rPr>
        <w:t>. Zaradený záujemca sa prihlasuje do systému pomocou eID alebo svojich hesiel, ktoré nadobudol v rámci autentifikačného procesu.</w:t>
      </w:r>
    </w:p>
    <w:p w14:paraId="7B50B842" w14:textId="77777777" w:rsidR="0043116C" w:rsidRPr="00B71F0F" w:rsidRDefault="0043116C" w:rsidP="00904E1B">
      <w:pPr>
        <w:pStyle w:val="Odsekzoznamu"/>
        <w:spacing w:line="276" w:lineRule="auto"/>
        <w:rPr>
          <w:rFonts w:ascii="Calibri" w:hAnsi="Calibri"/>
          <w:sz w:val="22"/>
          <w:szCs w:val="22"/>
        </w:rPr>
      </w:pPr>
    </w:p>
    <w:p w14:paraId="62B9A9BF" w14:textId="6B134429" w:rsidR="0043116C" w:rsidRPr="007F0F45" w:rsidRDefault="00C3520E">
      <w:pPr>
        <w:pStyle w:val="Bezriadkovania"/>
        <w:numPr>
          <w:ilvl w:val="1"/>
          <w:numId w:val="10"/>
        </w:numPr>
        <w:spacing w:line="276" w:lineRule="auto"/>
        <w:ind w:left="567" w:hanging="567"/>
        <w:jc w:val="both"/>
        <w:rPr>
          <w:rFonts w:ascii="Calibri" w:hAnsi="Calibri"/>
          <w:sz w:val="22"/>
          <w:szCs w:val="22"/>
        </w:rPr>
      </w:pPr>
      <w:r w:rsidRPr="007F0F45">
        <w:rPr>
          <w:rFonts w:ascii="Calibri" w:hAnsi="Calibri"/>
          <w:sz w:val="22"/>
          <w:szCs w:val="22"/>
        </w:rPr>
        <w:t xml:space="preserve">Autentifikovaný zaradený záujemca si po prihlásení do systému JOSPEHINE v záložke „Moje obstarávania“ vyberie predmetnú zákazku a vloží svoju ponuku do určeného </w:t>
      </w:r>
      <w:r w:rsidR="006247EF" w:rsidRPr="007F0F45">
        <w:rPr>
          <w:rFonts w:ascii="Calibri" w:hAnsi="Calibri"/>
          <w:sz w:val="22"/>
          <w:szCs w:val="22"/>
        </w:rPr>
        <w:t xml:space="preserve">formulára </w:t>
      </w:r>
      <w:r w:rsidRPr="007F0F45">
        <w:rPr>
          <w:rFonts w:ascii="Calibri" w:hAnsi="Calibri"/>
          <w:sz w:val="22"/>
          <w:szCs w:val="22"/>
        </w:rPr>
        <w:t>na príjem ponúk, ktorý nájde v záložke ponuky.</w:t>
      </w:r>
    </w:p>
    <w:p w14:paraId="07B1E247" w14:textId="77777777" w:rsidR="0043116C" w:rsidRPr="007F0F45" w:rsidRDefault="0043116C" w:rsidP="00904E1B">
      <w:pPr>
        <w:pStyle w:val="Odsekzoznamu"/>
        <w:spacing w:line="276" w:lineRule="auto"/>
        <w:rPr>
          <w:rFonts w:ascii="Calibri" w:eastAsia="TimesNewRomanPSMT" w:hAnsi="Calibri" w:cs="Calibri"/>
          <w:color w:val="000000"/>
          <w:sz w:val="22"/>
          <w:szCs w:val="22"/>
        </w:rPr>
      </w:pPr>
    </w:p>
    <w:p w14:paraId="4E4261C2" w14:textId="77777777" w:rsidR="000625BD" w:rsidRPr="00B71F0F" w:rsidRDefault="00C3520E">
      <w:pPr>
        <w:pStyle w:val="Bezriadkovania"/>
        <w:numPr>
          <w:ilvl w:val="1"/>
          <w:numId w:val="10"/>
        </w:numPr>
        <w:spacing w:line="276" w:lineRule="auto"/>
        <w:ind w:left="567" w:hanging="567"/>
        <w:jc w:val="both"/>
        <w:rPr>
          <w:rFonts w:ascii="Calibri" w:hAnsi="Calibri"/>
          <w:sz w:val="22"/>
          <w:szCs w:val="22"/>
        </w:rPr>
      </w:pPr>
      <w:r w:rsidRPr="007F0F45">
        <w:rPr>
          <w:rFonts w:ascii="Calibri" w:eastAsia="TimesNewRomanPSMT" w:hAnsi="Calibri" w:cs="Calibri"/>
          <w:color w:val="000000"/>
          <w:sz w:val="22"/>
          <w:szCs w:val="22"/>
        </w:rPr>
        <w:t xml:space="preserve">Zaradeným záujemcom </w:t>
      </w:r>
      <w:r w:rsidRPr="007F0F45">
        <w:rPr>
          <w:rFonts w:ascii="Calibri" w:hAnsi="Calibri"/>
          <w:sz w:val="22"/>
          <w:szCs w:val="22"/>
        </w:rPr>
        <w:t xml:space="preserve">navrhovaná </w:t>
      </w:r>
      <w:r w:rsidRPr="007F0F45">
        <w:rPr>
          <w:rFonts w:ascii="Calibri" w:hAnsi="Calibri" w:cs="Lucida Sans Unicode"/>
          <w:color w:val="000000"/>
          <w:sz w:val="22"/>
          <w:szCs w:val="22"/>
          <w:shd w:val="clear" w:color="auto" w:fill="FFFFFF"/>
        </w:rPr>
        <w:t> celková cena verejného obstarávania musí byť uvedená na</w:t>
      </w:r>
      <w:r w:rsidR="0036134F" w:rsidRPr="007F0F45">
        <w:rPr>
          <w:rFonts w:ascii="Calibri" w:hAnsi="Calibri" w:cs="Lucida Sans Unicode"/>
          <w:color w:val="000000"/>
          <w:sz w:val="22"/>
          <w:szCs w:val="22"/>
          <w:shd w:val="clear" w:color="auto" w:fill="FFFFFF"/>
        </w:rPr>
        <w:t> </w:t>
      </w:r>
      <w:r w:rsidRPr="007F0F45">
        <w:rPr>
          <w:rFonts w:ascii="Calibri" w:hAnsi="Calibri" w:cs="Lucida Sans Unicode"/>
          <w:color w:val="000000"/>
          <w:sz w:val="22"/>
          <w:szCs w:val="22"/>
          <w:shd w:val="clear" w:color="auto" w:fill="FFFFFF"/>
        </w:rPr>
        <w:t>2</w:t>
      </w:r>
      <w:r w:rsidR="0036134F" w:rsidRPr="007F0F45">
        <w:rPr>
          <w:rFonts w:ascii="Calibri" w:hAnsi="Calibri" w:cs="Lucida Sans Unicode"/>
          <w:color w:val="000000"/>
          <w:sz w:val="22"/>
          <w:szCs w:val="22"/>
          <w:shd w:val="clear" w:color="auto" w:fill="FFFFFF"/>
        </w:rPr>
        <w:t> </w:t>
      </w:r>
      <w:r w:rsidRPr="007F0F45">
        <w:rPr>
          <w:rFonts w:ascii="Calibri" w:hAnsi="Calibri" w:cs="Lucida Sans Unicode"/>
          <w:color w:val="000000"/>
          <w:sz w:val="22"/>
          <w:szCs w:val="22"/>
          <w:shd w:val="clear" w:color="auto" w:fill="FFFFFF"/>
        </w:rPr>
        <w:t xml:space="preserve">desatinné miesta v EUR bez DPH a vložená do </w:t>
      </w:r>
      <w:r w:rsidRPr="007F0F45">
        <w:rPr>
          <w:rFonts w:ascii="Calibri" w:hAnsi="Calibri"/>
          <w:sz w:val="22"/>
          <w:szCs w:val="22"/>
        </w:rPr>
        <w:t>systému JOSEPHINE. V predloženej ponuke prostredníctvom systému JOSEPHINE musia byť pripojené požadované naskenované doklady a dokumenty tvoriace obsah ponuky, požadované v týchto súťažných podkladoch, ktoré musia</w:t>
      </w:r>
      <w:r w:rsidRPr="00B71F0F">
        <w:rPr>
          <w:rFonts w:ascii="Calibri" w:hAnsi="Calibri"/>
          <w:sz w:val="22"/>
          <w:szCs w:val="22"/>
        </w:rPr>
        <w:t xml:space="preserve"> byť k termínu predloženia ponuky platné a aktuálne.</w:t>
      </w:r>
    </w:p>
    <w:p w14:paraId="63AD3082" w14:textId="77777777" w:rsidR="000625BD" w:rsidRPr="00B71F0F" w:rsidRDefault="000625BD" w:rsidP="00904E1B">
      <w:pPr>
        <w:pStyle w:val="Odsekzoznamu"/>
        <w:spacing w:line="276" w:lineRule="auto"/>
        <w:rPr>
          <w:rFonts w:ascii="Calibri" w:hAnsi="Calibri"/>
          <w:b/>
          <w:color w:val="000000"/>
          <w:sz w:val="22"/>
          <w:szCs w:val="22"/>
          <w:u w:val="single"/>
        </w:rPr>
      </w:pPr>
    </w:p>
    <w:p w14:paraId="062ACDB0" w14:textId="77777777" w:rsidR="00130ECE" w:rsidRPr="00B71F0F" w:rsidRDefault="00C3520E">
      <w:pPr>
        <w:pStyle w:val="Bezriadkovania"/>
        <w:numPr>
          <w:ilvl w:val="1"/>
          <w:numId w:val="10"/>
        </w:numPr>
        <w:spacing w:line="276" w:lineRule="auto"/>
        <w:ind w:left="567" w:hanging="567"/>
        <w:jc w:val="both"/>
        <w:rPr>
          <w:rFonts w:ascii="Calibri" w:eastAsia="Calibri" w:hAnsi="Calibri" w:cs="Calibri"/>
          <w:color w:val="000000"/>
          <w:lang w:eastAsia="en-US"/>
        </w:rPr>
      </w:pPr>
      <w:r w:rsidRPr="00B71F0F">
        <w:rPr>
          <w:rFonts w:ascii="Calibri" w:hAnsi="Calibri"/>
          <w:b/>
          <w:color w:val="000000"/>
          <w:sz w:val="22"/>
          <w:szCs w:val="22"/>
          <w:u w:val="single"/>
        </w:rPr>
        <w:t>Ponuka bude obsahovať:</w:t>
      </w:r>
    </w:p>
    <w:p w14:paraId="399A6A57" w14:textId="3DA2EE59" w:rsidR="001F0B75" w:rsidRPr="007A4BF9" w:rsidRDefault="001F0B75" w:rsidP="00904E1B">
      <w:pPr>
        <w:pStyle w:val="Odsekzoznamu"/>
        <w:numPr>
          <w:ilvl w:val="0"/>
          <w:numId w:val="26"/>
        </w:numPr>
        <w:autoSpaceDE w:val="0"/>
        <w:autoSpaceDN w:val="0"/>
        <w:adjustRightInd w:val="0"/>
        <w:spacing w:after="56" w:line="276" w:lineRule="auto"/>
        <w:ind w:left="851" w:hanging="284"/>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Cenovú kalkuláciu predmetu zákazky s uvedením jednotkových cien a celkovej ceny podľa prílohy </w:t>
      </w:r>
      <w:r w:rsidRPr="007A4BF9">
        <w:rPr>
          <w:rFonts w:ascii="Calibri" w:eastAsia="Calibri" w:hAnsi="Calibri" w:cs="Calibri"/>
          <w:color w:val="000000"/>
          <w:sz w:val="22"/>
          <w:szCs w:val="22"/>
          <w:lang w:eastAsia="en-US"/>
        </w:rPr>
        <w:t>č.</w:t>
      </w:r>
      <w:r w:rsidR="007A4BF9" w:rsidRPr="007A4BF9">
        <w:rPr>
          <w:rFonts w:ascii="Calibri" w:eastAsia="Calibri" w:hAnsi="Calibri" w:cs="Calibri"/>
          <w:color w:val="000000"/>
          <w:sz w:val="22"/>
          <w:szCs w:val="22"/>
          <w:lang w:eastAsia="en-US"/>
        </w:rPr>
        <w:t xml:space="preserve"> 4</w:t>
      </w:r>
      <w:r w:rsidRPr="007A4BF9">
        <w:rPr>
          <w:rFonts w:ascii="Calibri" w:eastAsia="Calibri" w:hAnsi="Calibri" w:cs="Calibri"/>
          <w:color w:val="000000"/>
          <w:sz w:val="22"/>
          <w:szCs w:val="22"/>
          <w:lang w:eastAsia="en-US"/>
        </w:rPr>
        <w:t xml:space="preserve"> SP, ktorá bude korešpondovať s návrhom na plnenie kritérií (vo formáte .pdf aj .xls)</w:t>
      </w:r>
    </w:p>
    <w:p w14:paraId="273765A6" w14:textId="05CD8CAD" w:rsidR="00130ECE" w:rsidRPr="00B71F0F" w:rsidRDefault="00F8512D" w:rsidP="00904E1B">
      <w:pPr>
        <w:pStyle w:val="Odsekzoznamu"/>
        <w:numPr>
          <w:ilvl w:val="0"/>
          <w:numId w:val="26"/>
        </w:numPr>
        <w:autoSpaceDE w:val="0"/>
        <w:autoSpaceDN w:val="0"/>
        <w:adjustRightInd w:val="0"/>
        <w:spacing w:after="56" w:line="276" w:lineRule="auto"/>
        <w:ind w:left="851" w:hanging="284"/>
        <w:jc w:val="both"/>
        <w:rPr>
          <w:rFonts w:ascii="Calibri" w:eastAsia="Calibri" w:hAnsi="Calibri" w:cs="Calibri"/>
          <w:color w:val="000000"/>
          <w:sz w:val="22"/>
          <w:szCs w:val="22"/>
          <w:lang w:eastAsia="en-US"/>
        </w:rPr>
      </w:pPr>
      <w:r>
        <w:rPr>
          <w:rFonts w:ascii="Calibri" w:eastAsia="Calibri" w:hAnsi="Calibri" w:cs="Calibri"/>
          <w:b/>
          <w:bCs/>
          <w:color w:val="000000"/>
          <w:sz w:val="22"/>
          <w:szCs w:val="22"/>
          <w:lang w:eastAsia="en-US"/>
        </w:rPr>
        <w:t>N</w:t>
      </w:r>
      <w:r w:rsidR="00573F5B" w:rsidRPr="00B71F0F">
        <w:rPr>
          <w:rFonts w:ascii="Calibri" w:eastAsia="Calibri" w:hAnsi="Calibri" w:cs="Calibri"/>
          <w:b/>
          <w:bCs/>
          <w:color w:val="000000"/>
          <w:sz w:val="22"/>
          <w:szCs w:val="22"/>
          <w:lang w:eastAsia="en-US"/>
        </w:rPr>
        <w:t xml:space="preserve">ávrh </w:t>
      </w:r>
      <w:r w:rsidR="00130ECE" w:rsidRPr="00B71F0F">
        <w:rPr>
          <w:rFonts w:ascii="Calibri" w:eastAsia="Calibri" w:hAnsi="Calibri" w:cs="Calibri"/>
          <w:color w:val="000000"/>
          <w:sz w:val="22"/>
          <w:szCs w:val="22"/>
          <w:lang w:eastAsia="en-US"/>
        </w:rPr>
        <w:t xml:space="preserve">zaradeného záujemcu </w:t>
      </w:r>
      <w:r w:rsidR="00130ECE" w:rsidRPr="00B71F0F">
        <w:rPr>
          <w:rFonts w:ascii="Calibri" w:eastAsia="Calibri" w:hAnsi="Calibri" w:cs="Calibri"/>
          <w:b/>
          <w:bCs/>
          <w:color w:val="000000"/>
          <w:sz w:val="22"/>
          <w:szCs w:val="22"/>
          <w:lang w:eastAsia="en-US"/>
        </w:rPr>
        <w:t xml:space="preserve">na plnenie kritéria </w:t>
      </w:r>
      <w:r w:rsidR="00130ECE" w:rsidRPr="00B71F0F">
        <w:rPr>
          <w:rFonts w:ascii="Calibri" w:eastAsia="Calibri" w:hAnsi="Calibri" w:cs="Calibri"/>
          <w:color w:val="000000"/>
          <w:sz w:val="22"/>
          <w:szCs w:val="22"/>
          <w:lang w:eastAsia="en-US"/>
        </w:rPr>
        <w:t xml:space="preserve">predmetu zákazky (cenová ponuka) vložený do </w:t>
      </w:r>
      <w:r w:rsidR="00130ECE" w:rsidRPr="007F0F45">
        <w:rPr>
          <w:rFonts w:ascii="Calibri" w:eastAsia="Calibri" w:hAnsi="Calibri" w:cs="Calibri"/>
          <w:color w:val="000000"/>
          <w:sz w:val="22"/>
          <w:szCs w:val="22"/>
          <w:lang w:eastAsia="en-US"/>
        </w:rPr>
        <w:t xml:space="preserve">systému JOSEPHINE </w:t>
      </w:r>
      <w:r w:rsidR="00130ECE" w:rsidRPr="007A4BF9">
        <w:rPr>
          <w:rFonts w:ascii="Calibri" w:eastAsia="Calibri" w:hAnsi="Calibri" w:cs="Calibri"/>
          <w:color w:val="000000"/>
          <w:sz w:val="22"/>
          <w:szCs w:val="22"/>
          <w:lang w:eastAsia="en-US"/>
        </w:rPr>
        <w:t xml:space="preserve">(príloha č. </w:t>
      </w:r>
      <w:r w:rsidR="00BC1374" w:rsidRPr="007A4BF9">
        <w:rPr>
          <w:rFonts w:ascii="Calibri" w:eastAsia="Calibri" w:hAnsi="Calibri" w:cs="Calibri"/>
          <w:color w:val="000000"/>
          <w:sz w:val="22"/>
          <w:szCs w:val="22"/>
          <w:lang w:eastAsia="en-US"/>
        </w:rPr>
        <w:t xml:space="preserve">2 </w:t>
      </w:r>
      <w:r w:rsidR="008631CF" w:rsidRPr="007A4BF9">
        <w:rPr>
          <w:rFonts w:ascii="Calibri" w:eastAsia="Calibri" w:hAnsi="Calibri" w:cs="Calibri"/>
          <w:color w:val="000000"/>
          <w:sz w:val="22"/>
          <w:szCs w:val="22"/>
          <w:lang w:eastAsia="en-US"/>
        </w:rPr>
        <w:t xml:space="preserve"> SP</w:t>
      </w:r>
      <w:r w:rsidR="00130ECE" w:rsidRPr="007A4BF9">
        <w:rPr>
          <w:rFonts w:ascii="Calibri" w:eastAsia="Calibri" w:hAnsi="Calibri" w:cs="Calibri"/>
          <w:color w:val="000000"/>
          <w:sz w:val="22"/>
          <w:szCs w:val="22"/>
          <w:lang w:eastAsia="en-US"/>
        </w:rPr>
        <w:t>).</w:t>
      </w:r>
      <w:r w:rsidR="00130ECE" w:rsidRPr="00B71F0F">
        <w:rPr>
          <w:rFonts w:ascii="Calibri" w:eastAsia="Calibri" w:hAnsi="Calibri" w:cs="Calibri"/>
          <w:color w:val="000000"/>
          <w:sz w:val="22"/>
          <w:szCs w:val="22"/>
          <w:lang w:eastAsia="en-US"/>
        </w:rPr>
        <w:t xml:space="preserve"> Tento dokument musí byť podpísaný štatutárnym zástupcom alebo osobou oprávnenou konať za uchádzača</w:t>
      </w:r>
      <w:r w:rsidR="00B82D73" w:rsidRPr="00B71F0F">
        <w:rPr>
          <w:rFonts w:ascii="Calibri" w:eastAsia="Calibri" w:hAnsi="Calibri" w:cs="Calibri"/>
          <w:color w:val="000000"/>
          <w:sz w:val="22"/>
          <w:szCs w:val="22"/>
          <w:lang w:eastAsia="en-US"/>
        </w:rPr>
        <w:t>,</w:t>
      </w:r>
      <w:r w:rsidR="00130ECE" w:rsidRPr="00B71F0F">
        <w:rPr>
          <w:rFonts w:ascii="Calibri" w:eastAsia="Calibri" w:hAnsi="Calibri" w:cs="Calibri"/>
          <w:color w:val="000000"/>
          <w:sz w:val="22"/>
          <w:szCs w:val="22"/>
          <w:lang w:eastAsia="en-US"/>
        </w:rPr>
        <w:t xml:space="preserve"> </w:t>
      </w:r>
    </w:p>
    <w:p w14:paraId="13436441" w14:textId="03A1AE29" w:rsidR="00542FC2" w:rsidRPr="008631CF" w:rsidRDefault="00F8512D" w:rsidP="00904E1B">
      <w:pPr>
        <w:pStyle w:val="Odsekzoznamu"/>
        <w:numPr>
          <w:ilvl w:val="0"/>
          <w:numId w:val="26"/>
        </w:numPr>
        <w:autoSpaceDE w:val="0"/>
        <w:autoSpaceDN w:val="0"/>
        <w:adjustRightInd w:val="0"/>
        <w:spacing w:after="56" w:line="276" w:lineRule="auto"/>
        <w:ind w:left="851" w:hanging="284"/>
        <w:jc w:val="both"/>
        <w:rPr>
          <w:rFonts w:ascii="Calibri" w:eastAsia="TimesNewRomanPSMT" w:hAnsi="Calibri" w:cs="Calibri"/>
          <w:color w:val="000000"/>
          <w:sz w:val="22"/>
          <w:szCs w:val="22"/>
        </w:rPr>
      </w:pPr>
      <w:r>
        <w:rPr>
          <w:rFonts w:ascii="Calibri" w:eastAsia="Calibri" w:hAnsi="Calibri" w:cs="Calibri"/>
          <w:color w:val="000000"/>
          <w:sz w:val="22"/>
          <w:szCs w:val="22"/>
          <w:lang w:eastAsia="en-US"/>
        </w:rPr>
        <w:t>P</w:t>
      </w:r>
      <w:r w:rsidR="00B82D73" w:rsidRPr="00B71F0F">
        <w:rPr>
          <w:rFonts w:ascii="Calibri" w:eastAsia="Calibri" w:hAnsi="Calibri" w:cs="Calibri"/>
          <w:color w:val="000000"/>
          <w:sz w:val="22"/>
          <w:szCs w:val="22"/>
          <w:lang w:eastAsia="en-US"/>
        </w:rPr>
        <w:t xml:space="preserve">rehľad </w:t>
      </w:r>
      <w:r w:rsidR="00130ECE" w:rsidRPr="00B71F0F">
        <w:rPr>
          <w:rFonts w:ascii="Calibri" w:eastAsia="Calibri" w:hAnsi="Calibri" w:cs="Calibri"/>
          <w:color w:val="000000"/>
          <w:sz w:val="22"/>
          <w:szCs w:val="22"/>
          <w:lang w:eastAsia="en-US"/>
        </w:rPr>
        <w:t>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r w:rsidR="004F5804" w:rsidRPr="00B71F0F">
        <w:rPr>
          <w:rFonts w:ascii="Calibri" w:eastAsia="Calibri" w:hAnsi="Calibri" w:cs="Calibri"/>
          <w:color w:val="000000"/>
          <w:sz w:val="22"/>
          <w:szCs w:val="22"/>
          <w:lang w:eastAsia="en-US"/>
        </w:rPr>
        <w:t>.</w:t>
      </w:r>
      <w:r w:rsidR="00130ECE" w:rsidRPr="00B71F0F">
        <w:rPr>
          <w:rFonts w:ascii="Calibri" w:eastAsia="Calibri" w:hAnsi="Calibri" w:cs="Calibri"/>
          <w:color w:val="000000"/>
          <w:sz w:val="22"/>
          <w:szCs w:val="22"/>
          <w:lang w:eastAsia="en-US"/>
        </w:rPr>
        <w:t xml:space="preserve"> </w:t>
      </w:r>
    </w:p>
    <w:p w14:paraId="1B69C804" w14:textId="77777777" w:rsidR="006760C8" w:rsidRDefault="006760C8">
      <w:pPr>
        <w:pStyle w:val="Odsekzoznamu"/>
        <w:autoSpaceDE w:val="0"/>
        <w:autoSpaceDN w:val="0"/>
        <w:adjustRightInd w:val="0"/>
        <w:spacing w:line="276" w:lineRule="auto"/>
        <w:ind w:left="360"/>
        <w:contextualSpacing/>
        <w:jc w:val="both"/>
        <w:rPr>
          <w:rFonts w:ascii="Calibri" w:eastAsia="TimesNewRomanPSMT" w:hAnsi="Calibri"/>
          <w:sz w:val="22"/>
          <w:szCs w:val="22"/>
        </w:rPr>
      </w:pPr>
    </w:p>
    <w:p w14:paraId="3E4568AB" w14:textId="47DA59D4"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8" w:name="_Toc488059677"/>
      <w:r w:rsidRPr="00B71F0F">
        <w:rPr>
          <w:rFonts w:ascii="Calibri" w:hAnsi="Calibri"/>
          <w:b/>
          <w:sz w:val="22"/>
          <w:szCs w:val="22"/>
        </w:rPr>
        <w:t>Lehota na predkladanie ponúk</w:t>
      </w:r>
      <w:bookmarkEnd w:id="8"/>
    </w:p>
    <w:p w14:paraId="07CD44F6" w14:textId="65C2EC08" w:rsidR="00C3520E" w:rsidRPr="00B71F0F" w:rsidRDefault="00C3520E">
      <w:pPr>
        <w:pStyle w:val="Bezriadkovania"/>
        <w:numPr>
          <w:ilvl w:val="1"/>
          <w:numId w:val="10"/>
        </w:numPr>
        <w:spacing w:line="276" w:lineRule="auto"/>
        <w:ind w:left="567" w:hanging="567"/>
        <w:jc w:val="both"/>
        <w:rPr>
          <w:rFonts w:ascii="Calibri" w:hAnsi="Calibri"/>
          <w:b/>
          <w:sz w:val="22"/>
          <w:szCs w:val="22"/>
        </w:rPr>
      </w:pPr>
      <w:r w:rsidRPr="00B71F0F">
        <w:rPr>
          <w:rFonts w:ascii="Calibri" w:hAnsi="Calibri"/>
          <w:sz w:val="22"/>
          <w:szCs w:val="22"/>
        </w:rPr>
        <w:t xml:space="preserve">Ponuky musia byť </w:t>
      </w:r>
      <w:r w:rsidRPr="00B71F0F">
        <w:rPr>
          <w:rFonts w:ascii="Calibri" w:hAnsi="Calibri"/>
          <w:b/>
          <w:sz w:val="22"/>
          <w:szCs w:val="22"/>
        </w:rPr>
        <w:t xml:space="preserve">doručené do </w:t>
      </w:r>
      <w:r w:rsidR="00812398">
        <w:rPr>
          <w:rFonts w:ascii="Calibri" w:hAnsi="Calibri"/>
          <w:b/>
          <w:sz w:val="22"/>
          <w:szCs w:val="22"/>
        </w:rPr>
        <w:t>2</w:t>
      </w:r>
      <w:r w:rsidR="00040265">
        <w:rPr>
          <w:rFonts w:ascii="Calibri" w:hAnsi="Calibri"/>
          <w:b/>
          <w:sz w:val="22"/>
          <w:szCs w:val="22"/>
        </w:rPr>
        <w:t>8</w:t>
      </w:r>
      <w:r w:rsidR="00812398">
        <w:rPr>
          <w:rFonts w:ascii="Calibri" w:hAnsi="Calibri"/>
          <w:b/>
          <w:sz w:val="22"/>
          <w:szCs w:val="22"/>
        </w:rPr>
        <w:t xml:space="preserve">.06.2024 </w:t>
      </w:r>
      <w:r w:rsidRPr="00812398">
        <w:rPr>
          <w:rFonts w:ascii="Calibri" w:hAnsi="Calibri"/>
          <w:b/>
          <w:sz w:val="22"/>
          <w:szCs w:val="22"/>
        </w:rPr>
        <w:t xml:space="preserve">do </w:t>
      </w:r>
      <w:r w:rsidR="00683AF9" w:rsidRPr="00812398">
        <w:rPr>
          <w:rFonts w:ascii="Calibri" w:hAnsi="Calibri"/>
          <w:b/>
          <w:sz w:val="22"/>
          <w:szCs w:val="22"/>
        </w:rPr>
        <w:t>09</w:t>
      </w:r>
      <w:r w:rsidR="00A17F6D" w:rsidRPr="00812398">
        <w:rPr>
          <w:rFonts w:ascii="Calibri" w:hAnsi="Calibri"/>
          <w:b/>
          <w:sz w:val="22"/>
          <w:szCs w:val="22"/>
        </w:rPr>
        <w:t xml:space="preserve">:00 </w:t>
      </w:r>
      <w:r w:rsidRPr="00812398">
        <w:rPr>
          <w:rFonts w:ascii="Calibri" w:hAnsi="Calibri"/>
          <w:b/>
          <w:sz w:val="22"/>
          <w:szCs w:val="22"/>
        </w:rPr>
        <w:t>hod.</w:t>
      </w:r>
    </w:p>
    <w:p w14:paraId="68DB46DD" w14:textId="77777777" w:rsidR="00D06C5D" w:rsidRPr="00B71F0F" w:rsidRDefault="00D06C5D" w:rsidP="00904E1B">
      <w:pPr>
        <w:autoSpaceDE w:val="0"/>
        <w:autoSpaceDN w:val="0"/>
        <w:adjustRightInd w:val="0"/>
        <w:spacing w:line="276" w:lineRule="auto"/>
        <w:rPr>
          <w:rFonts w:ascii="Calibri" w:eastAsia="Calibri" w:hAnsi="Calibri" w:cs="Calibri"/>
          <w:b/>
          <w:bCs/>
          <w:color w:val="FF0000"/>
          <w:sz w:val="22"/>
          <w:szCs w:val="22"/>
          <w:lang w:eastAsia="en-US"/>
        </w:rPr>
      </w:pPr>
    </w:p>
    <w:p w14:paraId="0248780B" w14:textId="77777777" w:rsidR="001B44C3" w:rsidRDefault="001B44C3" w:rsidP="00904E1B">
      <w:pPr>
        <w:autoSpaceDE w:val="0"/>
        <w:autoSpaceDN w:val="0"/>
        <w:adjustRightInd w:val="0"/>
        <w:spacing w:line="276" w:lineRule="auto"/>
        <w:jc w:val="center"/>
        <w:rPr>
          <w:rFonts w:ascii="Calibri" w:eastAsia="Calibri" w:hAnsi="Calibri" w:cs="Calibri"/>
          <w:b/>
          <w:bCs/>
          <w:color w:val="FF0000"/>
          <w:sz w:val="22"/>
          <w:szCs w:val="22"/>
          <w:u w:val="single"/>
          <w:lang w:eastAsia="en-US"/>
        </w:rPr>
      </w:pPr>
    </w:p>
    <w:p w14:paraId="65E6AB29" w14:textId="77777777" w:rsidR="001B44C3" w:rsidRDefault="001B44C3" w:rsidP="00904E1B">
      <w:pPr>
        <w:autoSpaceDE w:val="0"/>
        <w:autoSpaceDN w:val="0"/>
        <w:adjustRightInd w:val="0"/>
        <w:spacing w:line="276" w:lineRule="auto"/>
        <w:jc w:val="center"/>
        <w:rPr>
          <w:rFonts w:ascii="Calibri" w:eastAsia="Calibri" w:hAnsi="Calibri" w:cs="Calibri"/>
          <w:b/>
          <w:bCs/>
          <w:color w:val="FF0000"/>
          <w:sz w:val="22"/>
          <w:szCs w:val="22"/>
          <w:u w:val="single"/>
          <w:lang w:eastAsia="en-US"/>
        </w:rPr>
      </w:pPr>
    </w:p>
    <w:p w14:paraId="3F3A80A6" w14:textId="3131FDE9" w:rsidR="00D06C5D" w:rsidRPr="00B71F0F" w:rsidRDefault="00D06C5D" w:rsidP="00904E1B">
      <w:pPr>
        <w:autoSpaceDE w:val="0"/>
        <w:autoSpaceDN w:val="0"/>
        <w:adjustRightInd w:val="0"/>
        <w:spacing w:line="276" w:lineRule="auto"/>
        <w:jc w:val="center"/>
        <w:rPr>
          <w:rFonts w:ascii="Calibri" w:eastAsia="Calibri" w:hAnsi="Calibri" w:cs="Calibri"/>
          <w:color w:val="FF0000"/>
          <w:sz w:val="22"/>
          <w:szCs w:val="22"/>
          <w:u w:val="single"/>
          <w:lang w:eastAsia="en-US"/>
        </w:rPr>
      </w:pPr>
      <w:r w:rsidRPr="00B71F0F">
        <w:rPr>
          <w:rFonts w:ascii="Calibri" w:eastAsia="Calibri" w:hAnsi="Calibri" w:cs="Calibri"/>
          <w:b/>
          <w:bCs/>
          <w:color w:val="FF0000"/>
          <w:sz w:val="22"/>
          <w:szCs w:val="22"/>
          <w:u w:val="single"/>
          <w:lang w:eastAsia="en-US"/>
        </w:rPr>
        <w:t>UPOZORNENIE</w:t>
      </w:r>
    </w:p>
    <w:p w14:paraId="42663D84" w14:textId="039259AB" w:rsidR="00C3520E" w:rsidRPr="00B71F0F" w:rsidRDefault="00D06C5D">
      <w:pPr>
        <w:pStyle w:val="Bezriadkovania"/>
        <w:spacing w:line="276" w:lineRule="auto"/>
        <w:jc w:val="both"/>
        <w:rPr>
          <w:rFonts w:ascii="Calibri" w:eastAsia="Calibri" w:hAnsi="Calibri" w:cs="Calibri"/>
          <w:b/>
          <w:bCs/>
          <w:color w:val="000000"/>
          <w:sz w:val="22"/>
          <w:szCs w:val="22"/>
          <w:lang w:eastAsia="en-US"/>
        </w:rPr>
      </w:pPr>
      <w:r w:rsidRPr="00B71F0F">
        <w:rPr>
          <w:rFonts w:ascii="Calibri" w:eastAsia="Calibri" w:hAnsi="Calibri" w:cs="Calibri"/>
          <w:b/>
          <w:bCs/>
          <w:color w:val="000000"/>
          <w:sz w:val="22"/>
          <w:szCs w:val="22"/>
          <w:lang w:eastAsia="en-US"/>
        </w:rPr>
        <w:t>Ponuka záujemcu predložená po uplynutí lehoty na predkladanie ponúk sa</w:t>
      </w:r>
      <w:r w:rsidR="0036134F" w:rsidRPr="00B71F0F">
        <w:rPr>
          <w:rFonts w:ascii="Calibri" w:eastAsia="Calibri" w:hAnsi="Calibri" w:cs="Calibri"/>
          <w:b/>
          <w:bCs/>
          <w:color w:val="000000"/>
          <w:sz w:val="22"/>
          <w:szCs w:val="22"/>
          <w:lang w:eastAsia="en-US"/>
        </w:rPr>
        <w:t> </w:t>
      </w:r>
      <w:r w:rsidRPr="00B71F0F">
        <w:rPr>
          <w:rFonts w:ascii="Calibri" w:eastAsia="Calibri" w:hAnsi="Calibri" w:cs="Calibri"/>
          <w:b/>
          <w:bCs/>
          <w:color w:val="000000"/>
          <w:sz w:val="22"/>
          <w:szCs w:val="22"/>
          <w:lang w:eastAsia="en-US"/>
        </w:rPr>
        <w:t xml:space="preserve">elektronicky neotvorí, čo znamená, že nebude zaradená do vyhodnocovania. Z uvedeného dôvodu verejný obstarávateľ </w:t>
      </w:r>
      <w:r w:rsidRPr="00B71F0F">
        <w:rPr>
          <w:rFonts w:ascii="Calibri" w:eastAsia="Calibri" w:hAnsi="Calibri" w:cs="Calibri"/>
          <w:b/>
          <w:bCs/>
          <w:color w:val="000000"/>
          <w:sz w:val="22"/>
          <w:szCs w:val="22"/>
          <w:lang w:eastAsia="en-US"/>
        </w:rPr>
        <w:lastRenderedPageBreak/>
        <w:t>odporúča, aby zaradení záujemcovia nečakali s predložením ponuky na posledné okamihy pred uplynutím lehoty na predkladanie ponúk a aby svoju ponuku predložili s</w:t>
      </w:r>
      <w:r w:rsidR="0036134F" w:rsidRPr="00B71F0F">
        <w:rPr>
          <w:rFonts w:ascii="Calibri" w:eastAsia="Calibri" w:hAnsi="Calibri" w:cs="Calibri"/>
          <w:b/>
          <w:bCs/>
          <w:color w:val="000000"/>
          <w:sz w:val="22"/>
          <w:szCs w:val="22"/>
          <w:lang w:eastAsia="en-US"/>
        </w:rPr>
        <w:t> </w:t>
      </w:r>
      <w:r w:rsidRPr="00B71F0F">
        <w:rPr>
          <w:rFonts w:ascii="Calibri" w:eastAsia="Calibri" w:hAnsi="Calibri" w:cs="Calibri"/>
          <w:b/>
          <w:bCs/>
          <w:color w:val="000000"/>
          <w:sz w:val="22"/>
          <w:szCs w:val="22"/>
          <w:lang w:eastAsia="en-US"/>
        </w:rPr>
        <w:t>dostatočným časovým predstihom.</w:t>
      </w:r>
    </w:p>
    <w:p w14:paraId="6E012201" w14:textId="77777777" w:rsidR="006760C8" w:rsidRPr="00B71F0F" w:rsidRDefault="006760C8">
      <w:pPr>
        <w:pStyle w:val="Bezriadkovania"/>
        <w:spacing w:line="276" w:lineRule="auto"/>
        <w:jc w:val="both"/>
        <w:rPr>
          <w:rFonts w:ascii="Calibri" w:hAnsi="Calibri"/>
          <w:sz w:val="22"/>
          <w:szCs w:val="22"/>
        </w:rPr>
      </w:pPr>
    </w:p>
    <w:p w14:paraId="3C825F73" w14:textId="58A9A99A" w:rsidR="00C3520E" w:rsidRPr="00B71F0F" w:rsidRDefault="00EE436D">
      <w:pPr>
        <w:pStyle w:val="Nadpis2"/>
        <w:keepLines/>
        <w:numPr>
          <w:ilvl w:val="0"/>
          <w:numId w:val="10"/>
        </w:numPr>
        <w:spacing w:before="40" w:line="276" w:lineRule="auto"/>
        <w:rPr>
          <w:rFonts w:ascii="Calibri" w:hAnsi="Calibri"/>
          <w:b/>
          <w:sz w:val="22"/>
          <w:szCs w:val="22"/>
        </w:rPr>
      </w:pPr>
      <w:r>
        <w:rPr>
          <w:rFonts w:ascii="Calibri" w:hAnsi="Calibri"/>
          <w:sz w:val="22"/>
          <w:szCs w:val="22"/>
        </w:rPr>
        <w:t xml:space="preserve">   </w:t>
      </w:r>
      <w:r w:rsidR="00C3520E" w:rsidRPr="00B71F0F">
        <w:rPr>
          <w:rFonts w:ascii="Calibri" w:hAnsi="Calibri"/>
          <w:sz w:val="22"/>
          <w:szCs w:val="22"/>
        </w:rPr>
        <w:t xml:space="preserve"> </w:t>
      </w:r>
      <w:bookmarkStart w:id="9" w:name="_Toc488059678"/>
      <w:r w:rsidR="00C3520E" w:rsidRPr="00B71F0F">
        <w:rPr>
          <w:rFonts w:ascii="Calibri" w:hAnsi="Calibri"/>
          <w:b/>
          <w:sz w:val="22"/>
          <w:szCs w:val="22"/>
        </w:rPr>
        <w:t>Platnosť (viazanosť) ponuky</w:t>
      </w:r>
      <w:bookmarkEnd w:id="9"/>
    </w:p>
    <w:p w14:paraId="70948595" w14:textId="77777777" w:rsidR="00C3520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Viazanosť ponúk </w:t>
      </w:r>
      <w:r w:rsidR="00D06C5D" w:rsidRPr="00B71F0F">
        <w:rPr>
          <w:rFonts w:ascii="Calibri" w:hAnsi="Calibri"/>
          <w:sz w:val="22"/>
          <w:szCs w:val="22"/>
        </w:rPr>
        <w:t>sa nevyžaduje.</w:t>
      </w:r>
    </w:p>
    <w:p w14:paraId="0CD597EC" w14:textId="77777777" w:rsidR="00C3520E" w:rsidRDefault="00C3520E">
      <w:pPr>
        <w:pStyle w:val="Bezriadkovania"/>
        <w:spacing w:line="276" w:lineRule="auto"/>
        <w:jc w:val="both"/>
        <w:rPr>
          <w:rFonts w:ascii="Calibri" w:hAnsi="Calibri"/>
          <w:b/>
          <w:color w:val="000000"/>
          <w:sz w:val="22"/>
          <w:szCs w:val="22"/>
        </w:rPr>
      </w:pPr>
    </w:p>
    <w:p w14:paraId="0CD21330" w14:textId="269C66B4" w:rsidR="00C3520E" w:rsidRPr="00B71F0F" w:rsidRDefault="00EE436D" w:rsidP="00EE436D">
      <w:pPr>
        <w:pStyle w:val="Nadpis2"/>
        <w:keepLines/>
        <w:numPr>
          <w:ilvl w:val="0"/>
          <w:numId w:val="10"/>
        </w:numPr>
        <w:spacing w:before="40" w:line="276" w:lineRule="auto"/>
        <w:ind w:left="426" w:hanging="426"/>
        <w:rPr>
          <w:rFonts w:ascii="Calibri" w:hAnsi="Calibri"/>
          <w:b/>
          <w:sz w:val="22"/>
          <w:szCs w:val="22"/>
        </w:rPr>
      </w:pPr>
      <w:r>
        <w:rPr>
          <w:rFonts w:ascii="Calibri" w:hAnsi="Calibri"/>
          <w:sz w:val="22"/>
          <w:szCs w:val="22"/>
        </w:rPr>
        <w:t xml:space="preserve">  </w:t>
      </w:r>
      <w:r w:rsidR="00C3520E" w:rsidRPr="00B71F0F">
        <w:rPr>
          <w:rFonts w:ascii="Calibri" w:hAnsi="Calibri"/>
          <w:sz w:val="22"/>
          <w:szCs w:val="22"/>
        </w:rPr>
        <w:t xml:space="preserve"> </w:t>
      </w:r>
      <w:bookmarkStart w:id="10" w:name="_Toc488059679"/>
      <w:r w:rsidR="00C3520E" w:rsidRPr="00B71F0F">
        <w:rPr>
          <w:rFonts w:ascii="Calibri" w:hAnsi="Calibri"/>
          <w:b/>
          <w:sz w:val="22"/>
          <w:szCs w:val="22"/>
        </w:rPr>
        <w:t>Zábezpeka ponuky</w:t>
      </w:r>
      <w:bookmarkEnd w:id="10"/>
    </w:p>
    <w:p w14:paraId="7236CA1D" w14:textId="77777777" w:rsidR="00C3520E" w:rsidRPr="00B71F0F" w:rsidRDefault="00C3520E">
      <w:pPr>
        <w:pStyle w:val="Odsekzoznamu"/>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Zábezpeka ponuky sa nevyžaduje. </w:t>
      </w:r>
    </w:p>
    <w:p w14:paraId="56627C60" w14:textId="77777777" w:rsidR="006760C8" w:rsidRPr="00B71F0F" w:rsidRDefault="006760C8">
      <w:pPr>
        <w:spacing w:line="276" w:lineRule="auto"/>
        <w:jc w:val="both"/>
        <w:rPr>
          <w:rFonts w:ascii="Calibri" w:hAnsi="Calibri"/>
          <w:sz w:val="22"/>
          <w:szCs w:val="22"/>
        </w:rPr>
      </w:pPr>
    </w:p>
    <w:p w14:paraId="1B4A420C" w14:textId="0655A9D3"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b/>
          <w:sz w:val="22"/>
          <w:szCs w:val="22"/>
        </w:rPr>
        <w:t xml:space="preserve"> </w:t>
      </w:r>
      <w:bookmarkStart w:id="11" w:name="_Toc488059680"/>
      <w:r w:rsidR="00EE436D">
        <w:rPr>
          <w:rFonts w:ascii="Calibri" w:hAnsi="Calibri"/>
          <w:b/>
          <w:sz w:val="22"/>
          <w:szCs w:val="22"/>
        </w:rPr>
        <w:t xml:space="preserve">  </w:t>
      </w:r>
      <w:r w:rsidRPr="00B71F0F">
        <w:rPr>
          <w:rFonts w:ascii="Calibri" w:hAnsi="Calibri"/>
          <w:b/>
          <w:sz w:val="22"/>
          <w:szCs w:val="22"/>
        </w:rPr>
        <w:t>Doplnenie, zmena a odvolanie ponuky</w:t>
      </w:r>
      <w:bookmarkEnd w:id="11"/>
    </w:p>
    <w:p w14:paraId="0AD491AA" w14:textId="2762A86C" w:rsidR="000625BD" w:rsidRPr="007F0F45"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môže predloženú ponuku doplniť, zmeniť alebo odvolať do uplynutia lehoty na p</w:t>
      </w:r>
      <w:r w:rsidRPr="00B71F0F">
        <w:rPr>
          <w:rFonts w:ascii="Calibri" w:hAnsi="Calibri"/>
          <w:color w:val="000000"/>
          <w:sz w:val="22"/>
          <w:szCs w:val="22"/>
        </w:rPr>
        <w:t xml:space="preserve">redkladanie </w:t>
      </w:r>
      <w:r w:rsidRPr="00B71F0F">
        <w:rPr>
          <w:rFonts w:ascii="Calibri" w:eastAsia="TimesNewRomanPSMT" w:hAnsi="Calibri"/>
          <w:color w:val="000000"/>
          <w:sz w:val="22"/>
          <w:szCs w:val="22"/>
        </w:rPr>
        <w:t xml:space="preserve">ponúk. Doplnenie alebo zmenu ponuky je možné vykonať prostredníctvom funkcionality </w:t>
      </w:r>
      <w:r w:rsidRPr="007F0F45">
        <w:rPr>
          <w:rFonts w:ascii="Calibri" w:eastAsia="TimesNewRomanPSMT" w:hAnsi="Calibri"/>
          <w:color w:val="000000"/>
          <w:sz w:val="22"/>
          <w:szCs w:val="22"/>
        </w:rPr>
        <w:t>webovej aplikácie JOSEPHINE v </w:t>
      </w:r>
      <w:r w:rsidRPr="007F0F45">
        <w:rPr>
          <w:rFonts w:ascii="Calibri" w:hAnsi="Calibri"/>
          <w:color w:val="000000"/>
          <w:sz w:val="22"/>
          <w:szCs w:val="22"/>
        </w:rPr>
        <w:t xml:space="preserve">primeranej </w:t>
      </w:r>
      <w:r w:rsidRPr="007F0F45">
        <w:rPr>
          <w:rFonts w:ascii="Calibri" w:eastAsia="TimesNewRomanPSMT" w:hAnsi="Calibri"/>
          <w:color w:val="000000"/>
          <w:sz w:val="22"/>
          <w:szCs w:val="22"/>
        </w:rPr>
        <w:t>lehote pred</w:t>
      </w:r>
      <w:r w:rsidR="0036134F" w:rsidRPr="007F0F45">
        <w:rPr>
          <w:rFonts w:ascii="Calibri" w:eastAsia="TimesNewRomanPSMT" w:hAnsi="Calibri"/>
          <w:color w:val="000000"/>
          <w:sz w:val="22"/>
          <w:szCs w:val="22"/>
        </w:rPr>
        <w:t> </w:t>
      </w:r>
      <w:r w:rsidRPr="007F0F45">
        <w:rPr>
          <w:rFonts w:ascii="Calibri" w:eastAsia="TimesNewRomanPSMT" w:hAnsi="Calibri"/>
          <w:color w:val="000000"/>
          <w:sz w:val="22"/>
          <w:szCs w:val="22"/>
        </w:rPr>
        <w:t xml:space="preserve">uplynutím </w:t>
      </w:r>
      <w:r w:rsidR="00AA1AFB" w:rsidRPr="007F0F45">
        <w:rPr>
          <w:rFonts w:ascii="Calibri" w:eastAsia="TimesNewRomanPSMT" w:hAnsi="Calibri"/>
          <w:color w:val="000000"/>
          <w:sz w:val="22"/>
          <w:szCs w:val="22"/>
        </w:rPr>
        <w:t>lehoty</w:t>
      </w:r>
      <w:r w:rsidR="00A845F8" w:rsidRPr="007F0F45">
        <w:rPr>
          <w:rFonts w:ascii="Calibri" w:eastAsia="TimesNewRomanPSMT" w:hAnsi="Calibri"/>
          <w:color w:val="000000"/>
          <w:sz w:val="22"/>
          <w:szCs w:val="22"/>
        </w:rPr>
        <w:t xml:space="preserve"> </w:t>
      </w:r>
      <w:r w:rsidRPr="007F0F45">
        <w:rPr>
          <w:rFonts w:ascii="Calibri" w:eastAsia="TimesNewRomanPSMT" w:hAnsi="Calibri"/>
          <w:color w:val="000000"/>
          <w:sz w:val="22"/>
          <w:szCs w:val="22"/>
        </w:rPr>
        <w:t xml:space="preserve">na predkladanie ponúk. </w:t>
      </w:r>
      <w:r w:rsidRPr="007F0F45">
        <w:rPr>
          <w:rFonts w:ascii="Calibri" w:eastAsia="TimesNewRomanPSMT" w:hAnsi="Calibri" w:cs="Calibri"/>
          <w:color w:val="000000"/>
          <w:sz w:val="22"/>
          <w:szCs w:val="22"/>
        </w:rPr>
        <w:t>Zaradený záujemca</w:t>
      </w:r>
      <w:r w:rsidRPr="007F0F45">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14:paraId="17E4EF4B" w14:textId="77777777" w:rsidR="00C3520E" w:rsidRPr="007F0F45" w:rsidRDefault="00C3520E">
      <w:pPr>
        <w:autoSpaceDE w:val="0"/>
        <w:autoSpaceDN w:val="0"/>
        <w:adjustRightInd w:val="0"/>
        <w:spacing w:line="276" w:lineRule="auto"/>
        <w:jc w:val="both"/>
        <w:rPr>
          <w:rFonts w:ascii="Calibri" w:eastAsia="TimesNewRomanPSMT" w:hAnsi="Calibri"/>
          <w:color w:val="000000"/>
          <w:sz w:val="22"/>
          <w:szCs w:val="22"/>
        </w:rPr>
      </w:pPr>
    </w:p>
    <w:p w14:paraId="17B06D43" w14:textId="45C84D29" w:rsidR="00C3520E" w:rsidRPr="007F0F45" w:rsidRDefault="00C3520E" w:rsidP="00EE436D">
      <w:pPr>
        <w:pStyle w:val="Nadpis2"/>
        <w:keepLines/>
        <w:numPr>
          <w:ilvl w:val="0"/>
          <w:numId w:val="10"/>
        </w:numPr>
        <w:spacing w:before="40" w:line="276" w:lineRule="auto"/>
        <w:ind w:left="426" w:hanging="426"/>
        <w:rPr>
          <w:rFonts w:ascii="Calibri" w:hAnsi="Calibri"/>
          <w:b/>
          <w:sz w:val="22"/>
          <w:szCs w:val="22"/>
        </w:rPr>
      </w:pPr>
      <w:r w:rsidRPr="007F0F45">
        <w:rPr>
          <w:rFonts w:ascii="Calibri" w:hAnsi="Calibri"/>
          <w:b/>
          <w:sz w:val="22"/>
          <w:szCs w:val="22"/>
        </w:rPr>
        <w:t xml:space="preserve"> </w:t>
      </w:r>
      <w:bookmarkStart w:id="12" w:name="_Toc488059681"/>
      <w:r w:rsidR="00EE436D" w:rsidRPr="007F0F45">
        <w:rPr>
          <w:rFonts w:ascii="Calibri" w:hAnsi="Calibri"/>
          <w:b/>
          <w:sz w:val="22"/>
          <w:szCs w:val="22"/>
        </w:rPr>
        <w:t xml:space="preserve"> </w:t>
      </w:r>
      <w:r w:rsidRPr="007F0F45">
        <w:rPr>
          <w:rFonts w:ascii="Calibri" w:hAnsi="Calibri"/>
          <w:b/>
          <w:sz w:val="22"/>
          <w:szCs w:val="22"/>
        </w:rPr>
        <w:t>Náklady na ponuku</w:t>
      </w:r>
      <w:bookmarkEnd w:id="12"/>
    </w:p>
    <w:p w14:paraId="665C67BF" w14:textId="77777777" w:rsidR="000625BD" w:rsidRPr="007F0F45"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7F0F45">
        <w:rPr>
          <w:rFonts w:ascii="Calibri" w:eastAsia="TimesNewRomanPSMT" w:hAnsi="Calibri"/>
          <w:color w:val="000000"/>
          <w:sz w:val="22"/>
          <w:szCs w:val="22"/>
        </w:rPr>
        <w:t>Všetky výdavky spojené s prípravou a predložením ponuky znáša z</w:t>
      </w:r>
      <w:r w:rsidRPr="007F0F45">
        <w:rPr>
          <w:rFonts w:ascii="Calibri" w:eastAsia="TimesNewRomanPSMT" w:hAnsi="Calibri" w:cs="Calibri"/>
          <w:color w:val="000000"/>
          <w:sz w:val="22"/>
          <w:szCs w:val="22"/>
        </w:rPr>
        <w:t>aradený záujemca</w:t>
      </w:r>
      <w:r w:rsidRPr="007F0F45">
        <w:rPr>
          <w:rFonts w:ascii="Calibri" w:eastAsia="TimesNewRomanPSMT" w:hAnsi="Calibri"/>
          <w:color w:val="000000"/>
          <w:sz w:val="22"/>
          <w:szCs w:val="22"/>
        </w:rPr>
        <w:t xml:space="preserve"> bez</w:t>
      </w:r>
      <w:r w:rsidR="0036134F" w:rsidRPr="007F0F45">
        <w:rPr>
          <w:rFonts w:ascii="Calibri" w:eastAsia="TimesNewRomanPSMT" w:hAnsi="Calibri"/>
          <w:color w:val="000000"/>
          <w:sz w:val="22"/>
          <w:szCs w:val="22"/>
        </w:rPr>
        <w:t> </w:t>
      </w:r>
      <w:r w:rsidRPr="007F0F45">
        <w:rPr>
          <w:rFonts w:ascii="Calibri" w:eastAsia="TimesNewRomanPSMT" w:hAnsi="Calibri"/>
          <w:color w:val="000000"/>
          <w:sz w:val="22"/>
          <w:szCs w:val="22"/>
        </w:rPr>
        <w:t>akéhokoľvek finančného alebo iného nároku voči verejnému obstarávateľovi, a to aj v</w:t>
      </w:r>
      <w:r w:rsidR="0036134F" w:rsidRPr="007F0F45">
        <w:rPr>
          <w:rFonts w:ascii="Calibri" w:eastAsia="TimesNewRomanPSMT" w:hAnsi="Calibri"/>
          <w:color w:val="000000"/>
          <w:sz w:val="22"/>
          <w:szCs w:val="22"/>
        </w:rPr>
        <w:t> </w:t>
      </w:r>
      <w:r w:rsidRPr="007F0F45">
        <w:rPr>
          <w:rFonts w:ascii="Calibri" w:eastAsia="TimesNewRomanPSMT" w:hAnsi="Calibri"/>
          <w:color w:val="000000"/>
          <w:sz w:val="22"/>
          <w:szCs w:val="22"/>
        </w:rPr>
        <w:t xml:space="preserve">prípade, že verejný obstarávateľ </w:t>
      </w:r>
      <w:r w:rsidRPr="007F0F45">
        <w:rPr>
          <w:rFonts w:ascii="Calibri" w:hAnsi="Calibri"/>
          <w:color w:val="000000"/>
          <w:sz w:val="22"/>
          <w:szCs w:val="22"/>
        </w:rPr>
        <w:t xml:space="preserve">neprijme ani jednu z </w:t>
      </w:r>
      <w:r w:rsidRPr="007F0F45">
        <w:rPr>
          <w:rFonts w:ascii="Calibri" w:eastAsia="TimesNewRomanPSMT" w:hAnsi="Calibri"/>
          <w:color w:val="000000"/>
          <w:sz w:val="22"/>
          <w:szCs w:val="22"/>
        </w:rPr>
        <w:t>predložených ponúk alebo zruší postup zadávania zákazky.</w:t>
      </w:r>
    </w:p>
    <w:p w14:paraId="15857F44" w14:textId="77777777" w:rsidR="006760C8" w:rsidRPr="007F0F45" w:rsidRDefault="006760C8">
      <w:pPr>
        <w:autoSpaceDE w:val="0"/>
        <w:autoSpaceDN w:val="0"/>
        <w:adjustRightInd w:val="0"/>
        <w:spacing w:line="276" w:lineRule="auto"/>
        <w:jc w:val="both"/>
        <w:rPr>
          <w:rFonts w:ascii="Calibri" w:eastAsia="TimesNewRomanPSMT" w:hAnsi="Calibri"/>
          <w:color w:val="000000"/>
          <w:sz w:val="22"/>
          <w:szCs w:val="22"/>
        </w:rPr>
      </w:pPr>
    </w:p>
    <w:p w14:paraId="3D700383" w14:textId="0E89AC5C" w:rsidR="00C3520E" w:rsidRPr="007F0F45" w:rsidRDefault="00EE436D" w:rsidP="00EE436D">
      <w:pPr>
        <w:pStyle w:val="Nadpis2"/>
        <w:keepLines/>
        <w:numPr>
          <w:ilvl w:val="0"/>
          <w:numId w:val="10"/>
        </w:numPr>
        <w:spacing w:before="40" w:line="276" w:lineRule="auto"/>
        <w:ind w:left="426" w:hanging="426"/>
        <w:rPr>
          <w:rFonts w:ascii="Calibri" w:hAnsi="Calibri"/>
          <w:b/>
          <w:sz w:val="22"/>
          <w:szCs w:val="22"/>
        </w:rPr>
      </w:pPr>
      <w:r w:rsidRPr="007F0F45">
        <w:rPr>
          <w:rFonts w:ascii="Calibri" w:hAnsi="Calibri"/>
          <w:sz w:val="22"/>
          <w:szCs w:val="22"/>
        </w:rPr>
        <w:t xml:space="preserve">  </w:t>
      </w:r>
      <w:bookmarkStart w:id="13" w:name="_Toc488059682"/>
      <w:r w:rsidR="00C3520E" w:rsidRPr="007F0F45">
        <w:rPr>
          <w:rFonts w:ascii="Calibri" w:hAnsi="Calibri"/>
          <w:b/>
          <w:sz w:val="22"/>
          <w:szCs w:val="22"/>
        </w:rPr>
        <w:t>Variantné riešenie</w:t>
      </w:r>
      <w:bookmarkEnd w:id="13"/>
    </w:p>
    <w:p w14:paraId="0D437EBA" w14:textId="77777777" w:rsidR="00C3520E" w:rsidRPr="007F0F45"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7F0F45">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EB8F1FF" w14:textId="77777777" w:rsidR="006760C8" w:rsidRPr="007F0F45" w:rsidRDefault="006760C8">
      <w:pPr>
        <w:autoSpaceDE w:val="0"/>
        <w:autoSpaceDN w:val="0"/>
        <w:adjustRightInd w:val="0"/>
        <w:spacing w:line="276" w:lineRule="auto"/>
        <w:jc w:val="both"/>
        <w:rPr>
          <w:rFonts w:ascii="Calibri" w:eastAsia="TimesNewRomanPSMT" w:hAnsi="Calibri"/>
          <w:color w:val="000000"/>
          <w:sz w:val="22"/>
          <w:szCs w:val="22"/>
        </w:rPr>
      </w:pPr>
    </w:p>
    <w:p w14:paraId="5828A292" w14:textId="683AF8F0" w:rsidR="00C3520E" w:rsidRPr="007F0F45" w:rsidRDefault="00C3520E" w:rsidP="00EE436D">
      <w:pPr>
        <w:pStyle w:val="Nadpis2"/>
        <w:keepLines/>
        <w:numPr>
          <w:ilvl w:val="0"/>
          <w:numId w:val="10"/>
        </w:numPr>
        <w:spacing w:before="40" w:line="276" w:lineRule="auto"/>
        <w:ind w:left="426" w:hanging="426"/>
        <w:rPr>
          <w:rFonts w:ascii="Calibri" w:hAnsi="Calibri"/>
          <w:b/>
          <w:sz w:val="22"/>
          <w:szCs w:val="22"/>
        </w:rPr>
      </w:pPr>
      <w:r w:rsidRPr="007F0F45">
        <w:rPr>
          <w:rFonts w:ascii="Calibri" w:hAnsi="Calibri"/>
          <w:sz w:val="22"/>
          <w:szCs w:val="22"/>
        </w:rPr>
        <w:t xml:space="preserve"> </w:t>
      </w:r>
      <w:bookmarkStart w:id="14" w:name="_Toc488059683"/>
      <w:r w:rsidR="00EE436D" w:rsidRPr="007F0F45">
        <w:rPr>
          <w:rFonts w:ascii="Calibri" w:hAnsi="Calibri"/>
          <w:sz w:val="22"/>
          <w:szCs w:val="22"/>
        </w:rPr>
        <w:t xml:space="preserve"> </w:t>
      </w:r>
      <w:r w:rsidRPr="007F0F45">
        <w:rPr>
          <w:rFonts w:ascii="Calibri" w:hAnsi="Calibri"/>
          <w:b/>
          <w:sz w:val="22"/>
          <w:szCs w:val="22"/>
        </w:rPr>
        <w:t>Predkladanie žiadostí o súťažné podklady</w:t>
      </w:r>
      <w:bookmarkEnd w:id="14"/>
    </w:p>
    <w:p w14:paraId="29F19A33" w14:textId="603C4A27"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7F0F45">
        <w:rPr>
          <w:rFonts w:ascii="Calibri" w:eastAsia="TimesNewRomanPSMT" w:hAnsi="Calibri" w:cs="Calibri"/>
          <w:color w:val="000000"/>
          <w:sz w:val="22"/>
          <w:szCs w:val="22"/>
        </w:rPr>
        <w:t>Zaradený záujemca</w:t>
      </w:r>
      <w:r w:rsidRPr="007F0F45">
        <w:rPr>
          <w:rFonts w:ascii="Calibri" w:eastAsia="TimesNewRomanPSMT" w:hAnsi="Calibri"/>
          <w:color w:val="000000"/>
          <w:sz w:val="22"/>
          <w:szCs w:val="22"/>
        </w:rPr>
        <w:t xml:space="preserve"> nebude žiadať o súťažné podklady, nakoľko tieto mu budú sprístupnené</w:t>
      </w:r>
      <w:r w:rsidR="00A845F8" w:rsidRPr="007F0F45">
        <w:rPr>
          <w:rFonts w:ascii="Calibri" w:eastAsia="TimesNewRomanPSMT" w:hAnsi="Calibri"/>
          <w:color w:val="000000"/>
          <w:sz w:val="22"/>
          <w:szCs w:val="22"/>
        </w:rPr>
        <w:t xml:space="preserve"> </w:t>
      </w:r>
      <w:r w:rsidRPr="007F0F45">
        <w:rPr>
          <w:rFonts w:ascii="Calibri" w:eastAsia="TimesNewRomanPSMT" w:hAnsi="Calibri"/>
          <w:color w:val="000000"/>
          <w:sz w:val="22"/>
          <w:szCs w:val="22"/>
        </w:rPr>
        <w:t>cez webovú aplikáciu JOSEPHINE. V pr</w:t>
      </w:r>
      <w:r w:rsidRPr="00B71F0F">
        <w:rPr>
          <w:rFonts w:ascii="Calibri" w:eastAsia="TimesNewRomanPSMT" w:hAnsi="Calibri"/>
          <w:color w:val="000000"/>
          <w:sz w:val="22"/>
          <w:szCs w:val="22"/>
        </w:rPr>
        <w:t>ofile verejného obstarávateľa na stránke Úradu pre</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verejné obstarávanie sa nachádza link na tieto podklady. Všetky vysvetlenia a prípadné úpravy budú tiež zverejnené vo webovej aplikácií JOSEPHINE.</w:t>
      </w:r>
    </w:p>
    <w:p w14:paraId="34B5643B"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2DD2ECC6" w14:textId="5BD9B030"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5" w:name="_Toc488059684"/>
      <w:r w:rsidR="00EE436D">
        <w:rPr>
          <w:rFonts w:ascii="Calibri" w:hAnsi="Calibri"/>
          <w:sz w:val="22"/>
          <w:szCs w:val="22"/>
        </w:rPr>
        <w:t xml:space="preserve"> </w:t>
      </w:r>
      <w:r w:rsidRPr="00B71F0F">
        <w:rPr>
          <w:rFonts w:ascii="Calibri" w:hAnsi="Calibri"/>
          <w:b/>
          <w:sz w:val="22"/>
          <w:szCs w:val="22"/>
        </w:rPr>
        <w:t>Podmienky zrušenia použitého postupu zadávania zákazky</w:t>
      </w:r>
      <w:bookmarkEnd w:id="15"/>
    </w:p>
    <w:p w14:paraId="0FD22A65" w14:textId="77777777"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B71F0F">
        <w:rPr>
          <w:rFonts w:ascii="Calibri" w:eastAsia="TimesNewRomanPSMT" w:hAnsi="Calibri"/>
          <w:color w:val="000000"/>
          <w:sz w:val="22"/>
          <w:szCs w:val="22"/>
        </w:rPr>
        <w:t xml:space="preserve"> </w:t>
      </w:r>
    </w:p>
    <w:p w14:paraId="01A293AB"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5507AD2F" w14:textId="482F02FE"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6" w:name="_Toc488059685"/>
      <w:r w:rsidR="00EE436D">
        <w:rPr>
          <w:rFonts w:ascii="Calibri" w:hAnsi="Calibri"/>
          <w:sz w:val="22"/>
          <w:szCs w:val="22"/>
        </w:rPr>
        <w:t xml:space="preserve"> </w:t>
      </w:r>
      <w:r w:rsidRPr="00B71F0F">
        <w:rPr>
          <w:rFonts w:ascii="Calibri" w:hAnsi="Calibri"/>
          <w:b/>
          <w:sz w:val="22"/>
          <w:szCs w:val="22"/>
        </w:rPr>
        <w:t>Komunikácia a vysvetlenie</w:t>
      </w:r>
      <w:bookmarkEnd w:id="16"/>
    </w:p>
    <w:p w14:paraId="228BC868" w14:textId="77777777" w:rsidR="00E8312B"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bude pri komunikácii so z</w:t>
      </w:r>
      <w:r w:rsidRPr="00B71F0F">
        <w:rPr>
          <w:rFonts w:ascii="Calibri" w:eastAsia="TimesNewRomanPSMT" w:hAnsi="Calibri" w:cs="Calibri"/>
          <w:color w:val="000000"/>
          <w:sz w:val="22"/>
          <w:szCs w:val="22"/>
        </w:rPr>
        <w:t xml:space="preserve">aradenými záujemcami </w:t>
      </w:r>
      <w:r w:rsidRPr="00B71F0F">
        <w:rPr>
          <w:rFonts w:ascii="Calibri" w:eastAsia="TimesNewRomanPSMT" w:hAnsi="Calibri"/>
          <w:color w:val="000000"/>
          <w:sz w:val="22"/>
          <w:szCs w:val="22"/>
        </w:rPr>
        <w:t>postupovať v zmysle §</w:t>
      </w:r>
      <w:r w:rsidR="00BD49F9" w:rsidRPr="00B71F0F">
        <w:rPr>
          <w:rFonts w:ascii="Calibri" w:eastAsia="TimesNewRomanPSMT" w:hAnsi="Calibri"/>
          <w:color w:val="000000"/>
          <w:sz w:val="22"/>
          <w:szCs w:val="22"/>
        </w:rPr>
        <w:t> </w:t>
      </w:r>
      <w:r w:rsidRPr="00B71F0F">
        <w:rPr>
          <w:rFonts w:ascii="Calibri" w:eastAsia="TimesNewRomanPSMT" w:hAnsi="Calibri"/>
          <w:color w:val="000000"/>
          <w:sz w:val="22"/>
          <w:szCs w:val="22"/>
        </w:rPr>
        <w:t>20 ZVO prostredníctvom komunikačného rozhrania systému JOSEPHINE, tento spôsob komunikácie sa týka akejkoľvek komunikácie a podaní medzi verejným obstarávateľom a </w:t>
      </w:r>
      <w:r w:rsidRPr="00B71F0F">
        <w:rPr>
          <w:rFonts w:ascii="Calibri" w:eastAsia="TimesNewRomanPSMT" w:hAnsi="Calibri" w:cs="Calibri"/>
          <w:color w:val="000000"/>
          <w:sz w:val="22"/>
          <w:szCs w:val="22"/>
        </w:rPr>
        <w:t xml:space="preserve">zaradenými záujemcami </w:t>
      </w:r>
      <w:r w:rsidRPr="00B71F0F">
        <w:rPr>
          <w:rFonts w:ascii="Calibri" w:eastAsia="TimesNewRomanPSMT" w:hAnsi="Calibri"/>
          <w:color w:val="000000"/>
          <w:sz w:val="22"/>
          <w:szCs w:val="22"/>
        </w:rPr>
        <w:t>počas celého procesu verejného obstarávania.</w:t>
      </w:r>
    </w:p>
    <w:p w14:paraId="2D6FA7FD" w14:textId="77777777" w:rsidR="004C6B41" w:rsidRPr="00904E1B" w:rsidRDefault="004C6B41" w:rsidP="00904E1B">
      <w:pPr>
        <w:autoSpaceDE w:val="0"/>
        <w:autoSpaceDN w:val="0"/>
        <w:adjustRightInd w:val="0"/>
        <w:spacing w:line="276" w:lineRule="auto"/>
        <w:jc w:val="both"/>
        <w:rPr>
          <w:rFonts w:ascii="Calibri" w:eastAsia="TimesNewRomanPSMT" w:hAnsi="Calibri"/>
          <w:color w:val="000000"/>
          <w:sz w:val="22"/>
          <w:szCs w:val="22"/>
        </w:rPr>
      </w:pPr>
    </w:p>
    <w:p w14:paraId="67940509" w14:textId="77777777" w:rsidR="00E8312B" w:rsidRPr="007F0F45"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b/>
          <w:color w:val="000000"/>
          <w:sz w:val="22"/>
          <w:szCs w:val="22"/>
        </w:rPr>
        <w:t>Pravidlá pre doručovanie</w:t>
      </w:r>
      <w:r w:rsidRPr="00B71F0F">
        <w:rPr>
          <w:rFonts w:ascii="Calibri" w:eastAsia="TimesNewRomanPSMT" w:hAnsi="Calibri"/>
          <w:color w:val="000000"/>
          <w:sz w:val="22"/>
          <w:szCs w:val="22"/>
        </w:rPr>
        <w:t xml:space="preserve"> – zásielka sa považuje za doručenú z</w:t>
      </w:r>
      <w:r w:rsidRPr="00B71F0F">
        <w:rPr>
          <w:rFonts w:ascii="Calibri" w:eastAsia="TimesNewRomanPSMT" w:hAnsi="Calibri" w:cs="Calibri"/>
          <w:color w:val="000000"/>
          <w:sz w:val="22"/>
          <w:szCs w:val="22"/>
        </w:rPr>
        <w:t xml:space="preserve">aradenému záujemcovi, </w:t>
      </w:r>
      <w:r w:rsidRPr="00B71F0F">
        <w:rPr>
          <w:rFonts w:ascii="Calibri" w:eastAsia="TimesNewRomanPSMT" w:hAnsi="Calibri"/>
          <w:color w:val="000000"/>
          <w:sz w:val="22"/>
          <w:szCs w:val="22"/>
        </w:rPr>
        <w:t xml:space="preserve">ak jej adresát bude mať objektívnu možnosť oboznámiť sa s jej obsahom, t.j. ako náhle sa dostane zásielka do sféry jeho dispozície. Za okamih doručenia sa v systéme JOSEPHINE považuje okamih jej </w:t>
      </w:r>
      <w:r w:rsidRPr="007F0F45">
        <w:rPr>
          <w:rFonts w:ascii="Calibri" w:eastAsia="TimesNewRomanPSMT" w:hAnsi="Calibri"/>
          <w:color w:val="000000"/>
          <w:sz w:val="22"/>
          <w:szCs w:val="22"/>
        </w:rPr>
        <w:t>odoslania v systéme JOSEPHINE, a to v súlade s funkcionalitou systému.</w:t>
      </w:r>
    </w:p>
    <w:p w14:paraId="34922082" w14:textId="77777777" w:rsidR="00E8312B" w:rsidRPr="007F0F45" w:rsidRDefault="00E8312B" w:rsidP="00904E1B">
      <w:pPr>
        <w:pStyle w:val="Odsekzoznamu"/>
        <w:spacing w:line="276" w:lineRule="auto"/>
        <w:rPr>
          <w:rFonts w:ascii="Calibri" w:eastAsia="TimesNewRomanPSMT" w:hAnsi="Calibri"/>
          <w:color w:val="000000"/>
          <w:sz w:val="22"/>
          <w:szCs w:val="22"/>
        </w:rPr>
      </w:pPr>
    </w:p>
    <w:p w14:paraId="64F5E6D4"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7F0F45">
        <w:rPr>
          <w:rFonts w:ascii="Calibri" w:eastAsia="TimesNewRomanPSMT" w:hAnsi="Calibri"/>
          <w:color w:val="000000"/>
          <w:sz w:val="22"/>
          <w:szCs w:val="22"/>
        </w:rPr>
        <w:t>Ak je odosielateľom zásielky verejný obstarávateľ, tak z</w:t>
      </w:r>
      <w:r w:rsidRPr="007F0F45">
        <w:rPr>
          <w:rFonts w:ascii="Calibri" w:eastAsia="TimesNewRomanPSMT" w:hAnsi="Calibri" w:cs="Calibri"/>
          <w:color w:val="000000"/>
          <w:sz w:val="22"/>
          <w:szCs w:val="22"/>
        </w:rPr>
        <w:t xml:space="preserve">aradenému záujemcovi </w:t>
      </w:r>
      <w:r w:rsidRPr="007F0F45">
        <w:rPr>
          <w:rFonts w:ascii="Calibri" w:eastAsia="TimesNewRomanPSMT" w:hAnsi="Calibri"/>
          <w:color w:val="000000"/>
          <w:sz w:val="22"/>
          <w:szCs w:val="22"/>
        </w:rPr>
        <w:t>bude na ním určený kontaktný email (zadaný pri registrácii do systému JOSEPHINE) bezodkladne</w:t>
      </w:r>
      <w:r w:rsidRPr="00B71F0F">
        <w:rPr>
          <w:rFonts w:ascii="Calibri" w:eastAsia="TimesNewRomanPSMT" w:hAnsi="Calibri"/>
          <w:color w:val="000000"/>
          <w:sz w:val="22"/>
          <w:szCs w:val="22"/>
        </w:rPr>
        <w:t xml:space="preserve"> odoslaná informácia, že k predmetnej zákazke existuje nová zásielka/správa. </w:t>
      </w: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sa</w:t>
      </w:r>
      <w:r w:rsidR="00245BDC" w:rsidRPr="00B71F0F">
        <w:rPr>
          <w:rFonts w:ascii="Calibri" w:eastAsia="TimesNewRomanPSMT" w:hAnsi="Calibri"/>
          <w:color w:val="000000"/>
          <w:sz w:val="22"/>
          <w:szCs w:val="22"/>
        </w:rPr>
        <w:t> </w:t>
      </w:r>
      <w:r w:rsidRPr="00B71F0F">
        <w:rPr>
          <w:rFonts w:ascii="Calibri" w:eastAsia="TimesNewRomanPSMT" w:hAnsi="Calibri"/>
          <w:color w:val="000000"/>
          <w:sz w:val="22"/>
          <w:szCs w:val="22"/>
        </w:rPr>
        <w:t>prihlási do systému a v komunikačnom rozhraní zákazky bude mať zobrazený obsah komunikácie – zásielky, správy.</w:t>
      </w:r>
      <w:r w:rsidRPr="00B71F0F">
        <w:rPr>
          <w:rFonts w:ascii="Calibri" w:eastAsia="TimesNewRomanPSMT" w:hAnsi="Calibri" w:cs="Calibri"/>
          <w:color w:val="000000"/>
          <w:sz w:val="22"/>
          <w:szCs w:val="22"/>
        </w:rPr>
        <w:t xml:space="preserve"> Zaradený záujemca</w:t>
      </w:r>
      <w:r w:rsidRPr="00B71F0F">
        <w:rPr>
          <w:rFonts w:ascii="Calibri" w:eastAsia="TimesNewRomanPSMT" w:hAnsi="Calibri"/>
          <w:color w:val="000000"/>
          <w:sz w:val="22"/>
          <w:szCs w:val="22"/>
        </w:rPr>
        <w:t xml:space="preserve"> si môže v komunikačnom rozhraní zobraziť celú históriu o svojej komunikácií s verejným obstarávateľom.</w:t>
      </w:r>
    </w:p>
    <w:p w14:paraId="48A5376B" w14:textId="77777777" w:rsidR="00E8312B" w:rsidRPr="00B71F0F" w:rsidRDefault="00E8312B" w:rsidP="00904E1B">
      <w:pPr>
        <w:pStyle w:val="Odsekzoznamu"/>
        <w:spacing w:line="276" w:lineRule="auto"/>
        <w:rPr>
          <w:rFonts w:ascii="Calibri" w:eastAsia="TimesNewRomanPSMT" w:hAnsi="Calibri"/>
          <w:color w:val="000000"/>
          <w:sz w:val="22"/>
          <w:szCs w:val="22"/>
        </w:rPr>
      </w:pPr>
    </w:p>
    <w:p w14:paraId="054BED00"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Ak je odosielateľom informácie z</w:t>
      </w:r>
      <w:r w:rsidRPr="00B71F0F">
        <w:rPr>
          <w:rFonts w:ascii="Calibri" w:eastAsia="TimesNewRomanPSMT" w:hAnsi="Calibri" w:cs="Calibri"/>
          <w:color w:val="000000"/>
          <w:sz w:val="22"/>
          <w:szCs w:val="22"/>
        </w:rPr>
        <w:t>aradený záujemca</w:t>
      </w:r>
      <w:r w:rsidRPr="00B71F0F">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CFC668" w14:textId="77777777" w:rsidR="00E8312B" w:rsidRPr="00B71F0F" w:rsidRDefault="00E8312B" w:rsidP="00904E1B">
      <w:pPr>
        <w:pStyle w:val="Odsekzoznamu"/>
        <w:spacing w:line="276" w:lineRule="auto"/>
        <w:rPr>
          <w:rFonts w:ascii="Calibri" w:eastAsia="TimesNewRomanPSMT" w:hAnsi="Calibri"/>
          <w:color w:val="000000"/>
          <w:sz w:val="22"/>
          <w:szCs w:val="22"/>
        </w:rPr>
      </w:pPr>
    </w:p>
    <w:p w14:paraId="59FB6077" w14:textId="3CEC803B" w:rsidR="00C3520E" w:rsidRPr="007F0F45"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w:t>
      </w:r>
      <w:r w:rsidR="00A845F8">
        <w:rPr>
          <w:rFonts w:ascii="Calibri" w:eastAsia="TimesNewRomanPSMT" w:hAnsi="Calibri"/>
          <w:color w:val="000000"/>
          <w:sz w:val="22"/>
          <w:szCs w:val="22"/>
        </w:rPr>
        <w:t xml:space="preserve"> </w:t>
      </w:r>
      <w:r w:rsidRPr="00B71F0F">
        <w:rPr>
          <w:rFonts w:ascii="Calibri" w:eastAsia="TimesNewRomanPSMT" w:hAnsi="Calibri"/>
          <w:color w:val="000000"/>
          <w:sz w:val="22"/>
          <w:szCs w:val="22"/>
        </w:rPr>
        <w:t xml:space="preserve">vo verejnom obstarávaní, informatívneho dokumentu alebo inej sprievodnej dokumentácie budú verejným obstarávateľom zverejnené ako elektronické dokumenty v profile verejného obstarávateľa formou odkazu </w:t>
      </w:r>
      <w:r w:rsidRPr="007F0F45">
        <w:rPr>
          <w:rFonts w:ascii="Calibri" w:eastAsia="TimesNewRomanPSMT" w:hAnsi="Calibri"/>
          <w:color w:val="000000"/>
          <w:sz w:val="22"/>
          <w:szCs w:val="22"/>
        </w:rPr>
        <w:t>na systém JOSEPHINE.</w:t>
      </w:r>
    </w:p>
    <w:p w14:paraId="1BB0A986" w14:textId="77777777" w:rsidR="00C3520E" w:rsidRPr="007F0F45" w:rsidRDefault="00C3520E">
      <w:pPr>
        <w:autoSpaceDE w:val="0"/>
        <w:autoSpaceDN w:val="0"/>
        <w:adjustRightInd w:val="0"/>
        <w:spacing w:line="276" w:lineRule="auto"/>
        <w:jc w:val="both"/>
        <w:rPr>
          <w:rFonts w:ascii="Calibri" w:eastAsia="TimesNewRomanPSMT" w:hAnsi="Calibri"/>
          <w:color w:val="000000"/>
          <w:sz w:val="22"/>
          <w:szCs w:val="22"/>
        </w:rPr>
      </w:pPr>
    </w:p>
    <w:p w14:paraId="6364298F" w14:textId="77777777" w:rsidR="006760C8" w:rsidRPr="007F0F45" w:rsidRDefault="006760C8">
      <w:pPr>
        <w:autoSpaceDE w:val="0"/>
        <w:autoSpaceDN w:val="0"/>
        <w:adjustRightInd w:val="0"/>
        <w:spacing w:line="276" w:lineRule="auto"/>
        <w:jc w:val="both"/>
        <w:rPr>
          <w:rFonts w:ascii="Calibri" w:eastAsia="TimesNewRomanPSMT" w:hAnsi="Calibri"/>
          <w:color w:val="000000"/>
          <w:sz w:val="22"/>
          <w:szCs w:val="22"/>
        </w:rPr>
      </w:pPr>
    </w:p>
    <w:p w14:paraId="149B2F6A" w14:textId="689AFAA6" w:rsidR="00C3520E" w:rsidRPr="007F0F45" w:rsidRDefault="00C3520E" w:rsidP="00EE436D">
      <w:pPr>
        <w:pStyle w:val="Nadpis2"/>
        <w:keepLines/>
        <w:numPr>
          <w:ilvl w:val="0"/>
          <w:numId w:val="10"/>
        </w:numPr>
        <w:spacing w:before="40" w:line="276" w:lineRule="auto"/>
        <w:ind w:left="567" w:hanging="567"/>
        <w:rPr>
          <w:rFonts w:ascii="Calibri" w:hAnsi="Calibri"/>
          <w:b/>
          <w:sz w:val="22"/>
          <w:szCs w:val="22"/>
        </w:rPr>
      </w:pPr>
      <w:bookmarkStart w:id="17" w:name="_Toc488059686"/>
      <w:r w:rsidRPr="007F0F45">
        <w:rPr>
          <w:rFonts w:ascii="Calibri" w:hAnsi="Calibri"/>
          <w:b/>
          <w:sz w:val="22"/>
          <w:szCs w:val="22"/>
        </w:rPr>
        <w:t>Vysvetlenie súťažných podkladov</w:t>
      </w:r>
      <w:bookmarkEnd w:id="17"/>
    </w:p>
    <w:p w14:paraId="2076AE88" w14:textId="77777777" w:rsidR="00E8312B" w:rsidRPr="007F0F45"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7F0F45">
        <w:rPr>
          <w:rFonts w:ascii="Calibri" w:hAnsi="Calibri"/>
          <w:color w:val="000000"/>
          <w:sz w:val="22"/>
          <w:szCs w:val="22"/>
        </w:rPr>
        <w:t>Adresa stránky, kde je možný prístup k dokumentácií verejného obstarávania je:</w:t>
      </w:r>
      <w:r w:rsidR="00245BDC" w:rsidRPr="007F0F45">
        <w:rPr>
          <w:rFonts w:ascii="Calibri" w:hAnsi="Calibri"/>
          <w:color w:val="000000"/>
          <w:sz w:val="22"/>
          <w:szCs w:val="22"/>
        </w:rPr>
        <w:t> </w:t>
      </w:r>
      <w:hyperlink r:id="rId16" w:history="1">
        <w:r w:rsidR="00E8312B" w:rsidRPr="007F0F45">
          <w:rPr>
            <w:rStyle w:val="Hypertextovprepojenie"/>
            <w:rFonts w:ascii="Calibri" w:hAnsi="Calibri"/>
            <w:sz w:val="22"/>
            <w:szCs w:val="22"/>
          </w:rPr>
          <w:t>https://josephine.proebiz.com/</w:t>
        </w:r>
      </w:hyperlink>
      <w:r w:rsidRPr="007F0F45">
        <w:rPr>
          <w:rFonts w:ascii="Calibri" w:hAnsi="Calibri"/>
          <w:color w:val="000000"/>
          <w:sz w:val="22"/>
          <w:szCs w:val="22"/>
        </w:rPr>
        <w:t>.</w:t>
      </w:r>
    </w:p>
    <w:p w14:paraId="4E1FE2A4" w14:textId="77777777" w:rsidR="00E8312B" w:rsidRPr="007F0F45"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 xml:space="preserve">V profile verejného obstarávateľa zriadenom v elektronickom úložisku na webovej stránke </w:t>
      </w:r>
      <w:r w:rsidRPr="007F0F45">
        <w:rPr>
          <w:rFonts w:ascii="Calibri" w:hAnsi="Calibri"/>
          <w:color w:val="000000"/>
          <w:sz w:val="22"/>
          <w:szCs w:val="22"/>
        </w:rPr>
        <w:t>Úradu pre verejné obstarávanie je vo forme linku uvedená informácia o verejnom portáli systému JOSEPHINE – kde budú všetky informácie k dispozícii.</w:t>
      </w:r>
    </w:p>
    <w:p w14:paraId="44DA1478" w14:textId="77777777" w:rsidR="00E628ED" w:rsidRPr="007F0F45" w:rsidRDefault="00E628ED" w:rsidP="00E628ED">
      <w:pPr>
        <w:autoSpaceDE w:val="0"/>
        <w:autoSpaceDN w:val="0"/>
        <w:adjustRightInd w:val="0"/>
        <w:spacing w:line="276" w:lineRule="auto"/>
        <w:jc w:val="both"/>
        <w:rPr>
          <w:rFonts w:ascii="Calibri" w:hAnsi="Calibri"/>
          <w:color w:val="000000"/>
          <w:sz w:val="22"/>
          <w:szCs w:val="22"/>
        </w:rPr>
      </w:pPr>
    </w:p>
    <w:p w14:paraId="072FE9BE" w14:textId="77777777" w:rsidR="00E8312B" w:rsidRPr="007F0F45"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7F0F45">
        <w:rPr>
          <w:rFonts w:ascii="Calibri" w:hAnsi="Calibr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5426CD61" w14:textId="77777777" w:rsidR="000728E0" w:rsidRPr="00AA1AFB" w:rsidRDefault="000728E0">
      <w:pPr>
        <w:pStyle w:val="Odsekzoznamu"/>
        <w:autoSpaceDE w:val="0"/>
        <w:autoSpaceDN w:val="0"/>
        <w:adjustRightInd w:val="0"/>
        <w:spacing w:line="276" w:lineRule="auto"/>
        <w:ind w:left="0"/>
        <w:jc w:val="both"/>
        <w:rPr>
          <w:rFonts w:ascii="Calibri" w:hAnsi="Calibri"/>
          <w:color w:val="000000"/>
          <w:sz w:val="22"/>
          <w:szCs w:val="22"/>
        </w:rPr>
      </w:pPr>
    </w:p>
    <w:p w14:paraId="6FA1D448"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E59CA64" w14:textId="77777777" w:rsidR="006760C8" w:rsidRPr="00B71F0F" w:rsidRDefault="006760C8">
      <w:pPr>
        <w:autoSpaceDE w:val="0"/>
        <w:autoSpaceDN w:val="0"/>
        <w:adjustRightInd w:val="0"/>
        <w:spacing w:line="276" w:lineRule="auto"/>
        <w:jc w:val="both"/>
        <w:rPr>
          <w:rFonts w:ascii="Calibri" w:hAnsi="Calibri"/>
          <w:color w:val="000000"/>
          <w:sz w:val="22"/>
          <w:szCs w:val="22"/>
        </w:rPr>
      </w:pPr>
    </w:p>
    <w:p w14:paraId="45B61819"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B71F0F">
        <w:rPr>
          <w:rFonts w:ascii="Calibri" w:hAnsi="Calibri" w:cs="Calibri"/>
          <w:color w:val="000000"/>
          <w:sz w:val="22"/>
          <w:szCs w:val="22"/>
        </w:rPr>
        <w:t>To neplatí pre podania a</w:t>
      </w:r>
      <w:r w:rsidR="00245BDC" w:rsidRPr="00B71F0F">
        <w:rPr>
          <w:rFonts w:ascii="Calibri" w:hAnsi="Calibri" w:cs="Calibri"/>
          <w:color w:val="000000"/>
          <w:sz w:val="22"/>
          <w:szCs w:val="22"/>
        </w:rPr>
        <w:t> </w:t>
      </w:r>
      <w:r w:rsidRPr="00B71F0F">
        <w:rPr>
          <w:rFonts w:ascii="Calibri" w:hAnsi="Calibri" w:cs="Calibri"/>
          <w:color w:val="000000"/>
          <w:sz w:val="22"/>
          <w:szCs w:val="22"/>
        </w:rPr>
        <w:t>dokumenty súvisiace s uplatnením námietok podľa § 170 ZVO.</w:t>
      </w:r>
    </w:p>
    <w:p w14:paraId="75C752A4" w14:textId="77777777" w:rsidR="00E8312B" w:rsidRPr="00B71F0F" w:rsidRDefault="00E8312B" w:rsidP="00904E1B">
      <w:pPr>
        <w:pStyle w:val="Odsekzoznamu"/>
        <w:spacing w:line="276" w:lineRule="auto"/>
        <w:rPr>
          <w:rFonts w:ascii="Calibri" w:hAnsi="Calibri"/>
          <w:b/>
          <w:bCs/>
          <w:sz w:val="22"/>
          <w:szCs w:val="22"/>
        </w:rPr>
      </w:pPr>
    </w:p>
    <w:p w14:paraId="7ABA5C6E" w14:textId="77777777" w:rsidR="00C3520E"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b/>
          <w:bCs/>
          <w:sz w:val="22"/>
          <w:szCs w:val="22"/>
        </w:rPr>
        <w:t>Všeobecné informácie k webovej aplikácií JOSEPHINE</w:t>
      </w:r>
    </w:p>
    <w:p w14:paraId="5A78D5BB" w14:textId="77777777" w:rsidR="00C3520E" w:rsidRPr="00B71F0F" w:rsidRDefault="00C3520E">
      <w:pPr>
        <w:pStyle w:val="Bezriadkovania"/>
        <w:spacing w:line="276" w:lineRule="auto"/>
        <w:ind w:left="567"/>
        <w:jc w:val="both"/>
        <w:rPr>
          <w:rFonts w:ascii="Calibri" w:hAnsi="Calibri"/>
          <w:sz w:val="22"/>
          <w:szCs w:val="22"/>
          <w:u w:val="single"/>
        </w:rPr>
      </w:pPr>
      <w:r w:rsidRPr="00B71F0F">
        <w:rPr>
          <w:rFonts w:ascii="Calibri" w:hAnsi="Calibri"/>
          <w:sz w:val="22"/>
          <w:szCs w:val="22"/>
        </w:rPr>
        <w:t xml:space="preserve">JOSEPHINE je na účely tohto verejného obstarávania softvér pre elektronizáciu zadávania verejných zákaziek. JOSEPHINE je webová aplikácia na doméne </w:t>
      </w:r>
      <w:hyperlink r:id="rId17" w:history="1">
        <w:r w:rsidR="00AA1AFB" w:rsidRPr="001E6AE6">
          <w:rPr>
            <w:rStyle w:val="Hypertextovprepojenie"/>
            <w:rFonts w:ascii="Calibri" w:hAnsi="Calibri" w:cs="Calibri"/>
            <w:sz w:val="22"/>
            <w:szCs w:val="22"/>
          </w:rPr>
          <w:t>https://josephine.proebiz.com</w:t>
        </w:r>
      </w:hyperlink>
      <w:r w:rsidR="00AA1AFB" w:rsidRPr="001E6AE6">
        <w:rPr>
          <w:rFonts w:ascii="Calibri" w:hAnsi="Calibri" w:cs="Calibri"/>
          <w:sz w:val="22"/>
          <w:szCs w:val="22"/>
        </w:rPr>
        <w:t>.</w:t>
      </w:r>
      <w:r w:rsidR="00AA1AFB" w:rsidRPr="001E6AE6">
        <w:rPr>
          <w:rStyle w:val="Hypertextovprepojenie"/>
          <w:rFonts w:ascii="Calibri" w:hAnsi="Calibri" w:cs="Calibri"/>
          <w:color w:val="auto"/>
          <w:sz w:val="22"/>
          <w:szCs w:val="22"/>
          <w:u w:val="none"/>
        </w:rPr>
        <w:t xml:space="preserve">  </w:t>
      </w:r>
      <w:r w:rsidR="00267DFA" w:rsidRPr="00B71F0F">
        <w:rPr>
          <w:rStyle w:val="Hypertextovprepojenie"/>
          <w:rFonts w:ascii="Calibri" w:hAnsi="Calibri"/>
          <w:color w:val="auto"/>
          <w:sz w:val="22"/>
          <w:szCs w:val="22"/>
        </w:rPr>
        <w:t xml:space="preserve"> </w:t>
      </w:r>
      <w:r w:rsidR="00267DFA" w:rsidRPr="00B71F0F">
        <w:rPr>
          <w:rFonts w:ascii="Calibri" w:hAnsi="Calibri"/>
          <w:sz w:val="22"/>
          <w:szCs w:val="22"/>
        </w:rPr>
        <w:t xml:space="preserve"> </w:t>
      </w:r>
    </w:p>
    <w:p w14:paraId="68AC44D1" w14:textId="77777777" w:rsidR="00C3520E" w:rsidRPr="00B71F0F" w:rsidRDefault="00C3520E">
      <w:pPr>
        <w:spacing w:line="276" w:lineRule="auto"/>
        <w:ind w:left="567"/>
        <w:jc w:val="both"/>
        <w:rPr>
          <w:rFonts w:ascii="Calibri" w:hAnsi="Calibri"/>
          <w:sz w:val="22"/>
          <w:szCs w:val="22"/>
        </w:rPr>
      </w:pPr>
      <w:r w:rsidRPr="00B71F0F">
        <w:rPr>
          <w:rFonts w:ascii="Calibri" w:hAnsi="Calibri"/>
          <w:sz w:val="22"/>
          <w:szCs w:val="22"/>
        </w:rPr>
        <w:t>Na bezproblémové používanie systému JOSEPHINE je nutné používať jeden z podporovaných internetových prehliadačov:</w:t>
      </w:r>
    </w:p>
    <w:p w14:paraId="33D8F69E"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 xml:space="preserve">Microsoft </w:t>
      </w:r>
      <w:r w:rsidR="00A10F78" w:rsidRPr="00B71F0F">
        <w:rPr>
          <w:rFonts w:ascii="Calibri" w:hAnsi="Calibri"/>
          <w:sz w:val="22"/>
          <w:szCs w:val="22"/>
        </w:rPr>
        <w:t>Edge</w:t>
      </w:r>
      <w:r w:rsidRPr="00B71F0F">
        <w:rPr>
          <w:rFonts w:ascii="Calibri" w:hAnsi="Calibri"/>
          <w:sz w:val="22"/>
          <w:szCs w:val="22"/>
        </w:rPr>
        <w:t xml:space="preserve">, </w:t>
      </w:r>
    </w:p>
    <w:p w14:paraId="2579EC6F"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 xml:space="preserve">Mozilla Firefox verzia 13.0 a vyššia alebo </w:t>
      </w:r>
    </w:p>
    <w:p w14:paraId="51701A6A"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Google Chrome.</w:t>
      </w:r>
    </w:p>
    <w:p w14:paraId="54B24845" w14:textId="77777777" w:rsidR="00C3520E" w:rsidRPr="00B71F0F" w:rsidRDefault="00C3520E">
      <w:pPr>
        <w:autoSpaceDE w:val="0"/>
        <w:autoSpaceDN w:val="0"/>
        <w:adjustRightInd w:val="0"/>
        <w:spacing w:line="276" w:lineRule="auto"/>
        <w:jc w:val="both"/>
        <w:rPr>
          <w:rFonts w:ascii="Calibri" w:hAnsi="Calibri"/>
          <w:color w:val="000000"/>
          <w:sz w:val="22"/>
          <w:szCs w:val="22"/>
        </w:rPr>
      </w:pPr>
    </w:p>
    <w:p w14:paraId="568B7142"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sidRPr="00B71F0F">
        <w:rPr>
          <w:rFonts w:ascii="Calibri" w:hAnsi="Calibri" w:cs="Calibri"/>
          <w:sz w:val="22"/>
          <w:szCs w:val="22"/>
        </w:rPr>
        <w:t> </w:t>
      </w:r>
      <w:r w:rsidRPr="00B71F0F">
        <w:rPr>
          <w:rFonts w:ascii="Calibri" w:hAnsi="Calibri" w:cs="Calibri"/>
          <w:sz w:val="22"/>
          <w:szCs w:val="22"/>
        </w:rPr>
        <w:t>predpokladu, že o vysvetlenie sa požiada dostatočne vopred</w:t>
      </w:r>
      <w:r w:rsidRPr="00B71F0F">
        <w:rPr>
          <w:rFonts w:ascii="Calibri" w:eastAsia="TimesNewRomanPSMT" w:hAnsi="Calibri" w:cs="Calibri"/>
          <w:color w:val="000000"/>
          <w:sz w:val="22"/>
          <w:szCs w:val="22"/>
        </w:rPr>
        <w:t>.</w:t>
      </w:r>
    </w:p>
    <w:p w14:paraId="3E84C3EC" w14:textId="77777777" w:rsidR="00340ABE" w:rsidRPr="00B71F0F" w:rsidRDefault="00340ABE">
      <w:pPr>
        <w:pStyle w:val="Odsekzoznamu"/>
        <w:autoSpaceDE w:val="0"/>
        <w:spacing w:line="276" w:lineRule="auto"/>
        <w:ind w:left="567"/>
        <w:jc w:val="both"/>
        <w:rPr>
          <w:rFonts w:ascii="Calibri" w:eastAsia="TimesNewRomanPSMT" w:hAnsi="Calibri" w:cs="Calibri"/>
          <w:color w:val="000000"/>
          <w:sz w:val="22"/>
          <w:szCs w:val="22"/>
        </w:rPr>
      </w:pPr>
    </w:p>
    <w:p w14:paraId="065D1180"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eastAsia="TimesNewRomanPSMT" w:hAnsi="Calibri" w:cs="Calibri"/>
          <w:color w:val="000000"/>
          <w:sz w:val="22"/>
          <w:szCs w:val="22"/>
        </w:rPr>
        <w:t>Odpoveď na žiadosť o vysvetlenie bude uverejnená vo webovej aplikácií JOSEPHINE pri</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 xml:space="preserve">dokumentoch k tejto zákazke. Odpoveď </w:t>
      </w:r>
      <w:r w:rsidRPr="00B71F0F">
        <w:rPr>
          <w:rFonts w:ascii="Calibri" w:hAnsi="Calibri" w:cs="Calibri"/>
          <w:color w:val="000000"/>
          <w:sz w:val="22"/>
          <w:szCs w:val="22"/>
        </w:rPr>
        <w:t xml:space="preserve">na </w:t>
      </w:r>
      <w:r w:rsidRPr="00B71F0F">
        <w:rPr>
          <w:rFonts w:ascii="Calibri" w:eastAsia="TimesNewRomanPSMT" w:hAnsi="Calibri" w:cs="Calibri"/>
          <w:color w:val="000000"/>
          <w:sz w:val="22"/>
          <w:szCs w:val="22"/>
        </w:rPr>
        <w:t>žiadosť o vysvetlenie sa bude považovať za</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doručenú okamihom uverejnenia vo webovej aplikácií JOSEPHINE. Verejný obstarávateľ o</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 xml:space="preserve">jeho uverejnení odošle správu všetkým známym záujemcom </w:t>
      </w:r>
      <w:r w:rsidRPr="00B71F0F">
        <w:rPr>
          <w:rFonts w:ascii="Calibri" w:hAnsi="Calibri" w:cs="Calibri"/>
          <w:color w:val="000000"/>
          <w:sz w:val="22"/>
          <w:szCs w:val="22"/>
        </w:rPr>
        <w:t>v </w:t>
      </w:r>
      <w:r w:rsidRPr="00B71F0F">
        <w:rPr>
          <w:rFonts w:ascii="Calibri" w:eastAsia="TimesNewRomanPSMT" w:hAnsi="Calibri" w:cs="Calibri"/>
          <w:color w:val="000000"/>
          <w:sz w:val="22"/>
          <w:szCs w:val="22"/>
        </w:rPr>
        <w:t xml:space="preserve">deň </w:t>
      </w:r>
      <w:r w:rsidRPr="00B71F0F">
        <w:rPr>
          <w:rFonts w:ascii="Calibri" w:hAnsi="Calibri" w:cs="Calibri"/>
          <w:color w:val="000000"/>
          <w:sz w:val="22"/>
          <w:szCs w:val="22"/>
        </w:rPr>
        <w:t xml:space="preserve">uverejnenia. </w:t>
      </w:r>
    </w:p>
    <w:p w14:paraId="3B750A08" w14:textId="77777777" w:rsidR="00340ABE" w:rsidRPr="00B71F0F" w:rsidRDefault="00340ABE" w:rsidP="00904E1B">
      <w:pPr>
        <w:pStyle w:val="Odsekzoznamu"/>
        <w:spacing w:line="276" w:lineRule="auto"/>
        <w:rPr>
          <w:rFonts w:ascii="Calibri" w:hAnsi="Calibri" w:cs="Calibri"/>
          <w:sz w:val="22"/>
          <w:szCs w:val="22"/>
        </w:rPr>
      </w:pPr>
    </w:p>
    <w:p w14:paraId="140EA708" w14:textId="77777777" w:rsidR="00C3520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hAnsi="Calibri" w:cs="Calibri"/>
          <w:sz w:val="22"/>
          <w:szCs w:val="22"/>
        </w:rPr>
        <w:t>Verejný obstarávateľ primerane predĺži lehotu na predkladanie ponúk, ak</w:t>
      </w:r>
    </w:p>
    <w:p w14:paraId="112A9462" w14:textId="77777777" w:rsidR="00C3520E" w:rsidRPr="00B71F0F" w:rsidRDefault="00C3520E">
      <w:pPr>
        <w:pStyle w:val="Odsekzoznamu"/>
        <w:numPr>
          <w:ilvl w:val="0"/>
          <w:numId w:val="31"/>
        </w:numPr>
        <w:spacing w:line="276" w:lineRule="auto"/>
        <w:ind w:left="709" w:hanging="142"/>
        <w:jc w:val="both"/>
        <w:rPr>
          <w:rFonts w:ascii="Calibri" w:hAnsi="Calibri" w:cs="Calibri"/>
          <w:sz w:val="22"/>
          <w:szCs w:val="22"/>
        </w:rPr>
      </w:pPr>
      <w:r w:rsidRPr="00B71F0F">
        <w:rPr>
          <w:rFonts w:ascii="Calibri" w:hAnsi="Calibri" w:cs="Calibri"/>
          <w:sz w:val="22"/>
          <w:szCs w:val="22"/>
        </w:rPr>
        <w:t>vysvetlenie informácií potrebných na vypracovanie ponuky nie je poskytnuté v lehote podľa</w:t>
      </w:r>
      <w:r w:rsidR="00A526F3">
        <w:rPr>
          <w:rFonts w:ascii="Calibri" w:hAnsi="Calibri" w:cs="Calibri"/>
          <w:sz w:val="22"/>
          <w:szCs w:val="22"/>
        </w:rPr>
        <w:t xml:space="preserve"> </w:t>
      </w:r>
      <w:r w:rsidRPr="00B71F0F">
        <w:rPr>
          <w:rFonts w:ascii="Calibri" w:hAnsi="Calibri" w:cs="Calibri"/>
          <w:sz w:val="22"/>
          <w:szCs w:val="22"/>
        </w:rPr>
        <w:t>tohto bodu aj napriek tomu, že bolo vyžiadané dostatočne vopred alebo</w:t>
      </w:r>
    </w:p>
    <w:p w14:paraId="298B291A" w14:textId="77777777" w:rsidR="00340ABE" w:rsidRPr="00B71F0F" w:rsidRDefault="00C3520E">
      <w:pPr>
        <w:pStyle w:val="Odsekzoznamu"/>
        <w:numPr>
          <w:ilvl w:val="0"/>
          <w:numId w:val="31"/>
        </w:numPr>
        <w:spacing w:line="276" w:lineRule="auto"/>
        <w:ind w:left="709" w:hanging="142"/>
        <w:jc w:val="both"/>
        <w:rPr>
          <w:rFonts w:ascii="Calibri" w:hAnsi="Calibri" w:cs="Calibri"/>
          <w:sz w:val="22"/>
          <w:szCs w:val="22"/>
        </w:rPr>
      </w:pPr>
      <w:r w:rsidRPr="00B71F0F">
        <w:rPr>
          <w:rFonts w:ascii="Calibri" w:hAnsi="Calibri" w:cs="Calibri"/>
          <w:sz w:val="22"/>
          <w:szCs w:val="22"/>
        </w:rPr>
        <w:t>v dokumentoch potrebných na vypracovanie ponuky vykoná podstatnú zmenu.</w:t>
      </w:r>
    </w:p>
    <w:p w14:paraId="5D492AA0"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eastAsia="TimesNewRomanPSMT" w:hAnsi="Calibri" w:cs="Calibri"/>
          <w:color w:val="000000"/>
          <w:sz w:val="22"/>
          <w:szCs w:val="22"/>
        </w:rPr>
        <w:t>Verejný obstarávateľ, ak je to nevyhnutné, môže doplniť informácie uvedené v súťažných podkladoch kedykoľvek počas lehoty na predkladanie ponúk v rámci zriadeného DNS.</w:t>
      </w:r>
    </w:p>
    <w:p w14:paraId="5AF51477" w14:textId="77777777" w:rsidR="00A10F78" w:rsidRDefault="00A10F78">
      <w:pPr>
        <w:autoSpaceDE w:val="0"/>
        <w:autoSpaceDN w:val="0"/>
        <w:adjustRightInd w:val="0"/>
        <w:spacing w:line="276" w:lineRule="auto"/>
        <w:jc w:val="both"/>
        <w:rPr>
          <w:rFonts w:ascii="Calibri" w:hAnsi="Calibri"/>
          <w:color w:val="000000"/>
          <w:sz w:val="22"/>
          <w:szCs w:val="22"/>
        </w:rPr>
      </w:pPr>
    </w:p>
    <w:p w14:paraId="4A42E0FE"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18" w:name="_Toc488059687"/>
      <w:r w:rsidRPr="00B71F0F">
        <w:rPr>
          <w:rFonts w:ascii="Calibri" w:hAnsi="Calibri"/>
          <w:b/>
          <w:sz w:val="22"/>
          <w:szCs w:val="22"/>
        </w:rPr>
        <w:t>Spôsob určenia ceny</w:t>
      </w:r>
    </w:p>
    <w:p w14:paraId="02BE5D60" w14:textId="77777777" w:rsidR="00D06C5D" w:rsidRPr="00B71F0F" w:rsidRDefault="00D06C5D">
      <w:pPr>
        <w:pStyle w:val="Odsekzoznamu"/>
        <w:numPr>
          <w:ilvl w:val="1"/>
          <w:numId w:val="10"/>
        </w:numPr>
        <w:autoSpaceDE w:val="0"/>
        <w:autoSpaceDN w:val="0"/>
        <w:adjustRightInd w:val="0"/>
        <w:spacing w:line="276" w:lineRule="auto"/>
        <w:ind w:left="567" w:hanging="567"/>
        <w:jc w:val="both"/>
        <w:rPr>
          <w:rFonts w:ascii="Calibri" w:hAnsi="Calibri"/>
          <w:sz w:val="22"/>
          <w:szCs w:val="22"/>
        </w:rPr>
      </w:pPr>
      <w:r w:rsidRPr="00B71F0F">
        <w:rPr>
          <w:rFonts w:ascii="Calibri" w:hAnsi="Calibri"/>
          <w:sz w:val="22"/>
          <w:szCs w:val="22"/>
        </w:rPr>
        <w:t xml:space="preserve">Do konečnej ceny, ktorá bude zmluvnou cenou, musia byť započítané všetky výdavky uchádzača súvisiace s realizáciou predmetu zákazky a podľa požiadaviek uvedených v kúpnej zmluve (príloha č. </w:t>
      </w:r>
      <w:r w:rsidR="00C27840">
        <w:rPr>
          <w:rFonts w:ascii="Calibri" w:hAnsi="Calibri"/>
          <w:sz w:val="22"/>
          <w:szCs w:val="22"/>
        </w:rPr>
        <w:t>1</w:t>
      </w:r>
      <w:r w:rsidR="00B919FB" w:rsidRPr="00B71F0F">
        <w:rPr>
          <w:rFonts w:ascii="Calibri" w:hAnsi="Calibri"/>
          <w:sz w:val="22"/>
          <w:szCs w:val="22"/>
        </w:rPr>
        <w:t xml:space="preserve"> </w:t>
      </w:r>
      <w:r w:rsidR="008631CF">
        <w:rPr>
          <w:rFonts w:ascii="Calibri" w:hAnsi="Calibri"/>
          <w:sz w:val="22"/>
          <w:szCs w:val="22"/>
        </w:rPr>
        <w:t>týchto SP</w:t>
      </w:r>
      <w:r w:rsidRPr="00B71F0F">
        <w:rPr>
          <w:rFonts w:ascii="Calibri" w:hAnsi="Calibri"/>
          <w:sz w:val="22"/>
          <w:szCs w:val="22"/>
        </w:rPr>
        <w:t>)</w:t>
      </w:r>
      <w:r w:rsidR="007339C0" w:rsidRPr="00B71F0F">
        <w:rPr>
          <w:rFonts w:ascii="Calibri" w:hAnsi="Calibri"/>
          <w:sz w:val="22"/>
          <w:szCs w:val="22"/>
        </w:rPr>
        <w:t xml:space="preserve"> </w:t>
      </w:r>
      <w:r w:rsidR="00946010" w:rsidRPr="00B71F0F">
        <w:rPr>
          <w:rFonts w:ascii="Calibri" w:hAnsi="Calibri"/>
          <w:sz w:val="22"/>
          <w:szCs w:val="22"/>
        </w:rPr>
        <w:t>vrátane jej príloh</w:t>
      </w:r>
      <w:r w:rsidRPr="00B71F0F">
        <w:rPr>
          <w:rFonts w:ascii="Calibri" w:hAnsi="Calibri"/>
          <w:sz w:val="22"/>
          <w:szCs w:val="22"/>
        </w:rPr>
        <w:t>.</w:t>
      </w:r>
    </w:p>
    <w:p w14:paraId="5C10CAF8" w14:textId="77777777" w:rsidR="00340ABE" w:rsidRPr="00B71F0F" w:rsidRDefault="00340ABE">
      <w:pPr>
        <w:pStyle w:val="Odsekzoznamu"/>
        <w:autoSpaceDE w:val="0"/>
        <w:autoSpaceDN w:val="0"/>
        <w:adjustRightInd w:val="0"/>
        <w:spacing w:line="276" w:lineRule="auto"/>
        <w:ind w:left="567"/>
        <w:jc w:val="both"/>
        <w:rPr>
          <w:rFonts w:ascii="Calibri" w:hAnsi="Calibri"/>
          <w:sz w:val="22"/>
          <w:szCs w:val="22"/>
        </w:rPr>
      </w:pPr>
    </w:p>
    <w:p w14:paraId="0B47748D" w14:textId="77777777" w:rsidR="00D06C5D" w:rsidRPr="00B71F0F" w:rsidRDefault="00D06C5D">
      <w:pPr>
        <w:pStyle w:val="Odsekzoznamu"/>
        <w:numPr>
          <w:ilvl w:val="1"/>
          <w:numId w:val="10"/>
        </w:numPr>
        <w:autoSpaceDE w:val="0"/>
        <w:autoSpaceDN w:val="0"/>
        <w:adjustRightInd w:val="0"/>
        <w:spacing w:line="276" w:lineRule="auto"/>
        <w:ind w:left="567" w:hanging="567"/>
        <w:jc w:val="both"/>
        <w:rPr>
          <w:rFonts w:ascii="Calibri" w:hAnsi="Calibri"/>
          <w:sz w:val="22"/>
          <w:szCs w:val="22"/>
        </w:rPr>
      </w:pPr>
      <w:r w:rsidRPr="00B71F0F">
        <w:rPr>
          <w:rFonts w:ascii="Calibri" w:hAnsi="Calibr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28B2981" w14:textId="77777777" w:rsidR="006760C8" w:rsidRPr="00B71F0F" w:rsidRDefault="006760C8">
      <w:pPr>
        <w:spacing w:line="276" w:lineRule="auto"/>
        <w:rPr>
          <w:rFonts w:ascii="Calibri" w:hAnsi="Calibri"/>
          <w:sz w:val="22"/>
          <w:szCs w:val="22"/>
        </w:rPr>
      </w:pPr>
    </w:p>
    <w:p w14:paraId="4FC4053E"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r w:rsidRPr="00B71F0F">
        <w:rPr>
          <w:rFonts w:ascii="Calibri" w:hAnsi="Calibri"/>
          <w:b/>
          <w:sz w:val="22"/>
          <w:szCs w:val="22"/>
        </w:rPr>
        <w:t>Otváranie ponúk</w:t>
      </w:r>
      <w:bookmarkEnd w:id="18"/>
      <w:r w:rsidRPr="00B71F0F">
        <w:rPr>
          <w:rFonts w:ascii="Calibri" w:hAnsi="Calibri"/>
          <w:b/>
          <w:sz w:val="22"/>
          <w:szCs w:val="22"/>
        </w:rPr>
        <w:t xml:space="preserve"> (ku konkrétnej výzve)</w:t>
      </w:r>
    </w:p>
    <w:p w14:paraId="0373ED09" w14:textId="67AC350C" w:rsidR="00DE6AD0" w:rsidRPr="00AF14C4" w:rsidRDefault="00C3520E">
      <w:pPr>
        <w:pStyle w:val="Odsekzoznamu"/>
        <w:numPr>
          <w:ilvl w:val="1"/>
          <w:numId w:val="10"/>
        </w:numPr>
        <w:autoSpaceDE w:val="0"/>
        <w:autoSpaceDN w:val="0"/>
        <w:adjustRightInd w:val="0"/>
        <w:spacing w:line="276" w:lineRule="auto"/>
        <w:ind w:left="567" w:hanging="567"/>
        <w:jc w:val="both"/>
        <w:rPr>
          <w:rFonts w:asciiTheme="minorHAnsi" w:eastAsia="Calibri" w:hAnsiTheme="minorHAnsi" w:cstheme="minorHAnsi"/>
          <w:color w:val="000000"/>
          <w:sz w:val="22"/>
          <w:szCs w:val="22"/>
          <w:lang w:eastAsia="en-US"/>
        </w:rPr>
      </w:pPr>
      <w:r w:rsidRPr="00AF14C4">
        <w:rPr>
          <w:rFonts w:asciiTheme="minorHAnsi" w:eastAsia="TimesNewRomanPSMT" w:hAnsiTheme="minorHAnsi" w:cstheme="minorHAnsi"/>
          <w:color w:val="000000"/>
          <w:sz w:val="22"/>
          <w:szCs w:val="22"/>
        </w:rPr>
        <w:t xml:space="preserve">Otváranie </w:t>
      </w:r>
      <w:r w:rsidR="00A46C6F" w:rsidRPr="00AF14C4">
        <w:rPr>
          <w:rFonts w:asciiTheme="minorHAnsi" w:eastAsia="TimesNewRomanPSMT" w:hAnsiTheme="minorHAnsi" w:cstheme="minorHAnsi"/>
          <w:color w:val="000000"/>
          <w:sz w:val="22"/>
          <w:szCs w:val="22"/>
        </w:rPr>
        <w:t xml:space="preserve">ponúk sa uskutoční elektronicky </w:t>
      </w:r>
      <w:r w:rsidR="00A46C6F" w:rsidRPr="00AF14C4">
        <w:rPr>
          <w:rFonts w:asciiTheme="minorHAnsi" w:eastAsia="TimesNewRomanPSMT" w:hAnsiTheme="minorHAnsi" w:cstheme="minorHAnsi"/>
          <w:b/>
          <w:bCs/>
          <w:color w:val="000000"/>
          <w:sz w:val="22"/>
          <w:szCs w:val="22"/>
        </w:rPr>
        <w:t>po uplynutí lehoty na predkladanie ponúk</w:t>
      </w:r>
      <w:r w:rsidR="00DF13E9" w:rsidRPr="005B41F2">
        <w:rPr>
          <w:rFonts w:ascii="Calibri" w:eastAsia="TimesNewRomanPSMT" w:hAnsi="Calibri"/>
          <w:b/>
          <w:color w:val="000000"/>
          <w:sz w:val="22"/>
          <w:szCs w:val="22"/>
        </w:rPr>
        <w:t xml:space="preserve"> </w:t>
      </w:r>
      <w:r w:rsidR="005B41F2" w:rsidRPr="005B41F2">
        <w:rPr>
          <w:rFonts w:ascii="Calibri" w:eastAsia="TimesNewRomanPSMT" w:hAnsi="Calibri"/>
          <w:b/>
          <w:color w:val="000000"/>
          <w:sz w:val="22"/>
          <w:szCs w:val="22"/>
        </w:rPr>
        <w:t>2</w:t>
      </w:r>
      <w:r w:rsidR="00040265">
        <w:rPr>
          <w:rFonts w:ascii="Calibri" w:eastAsia="TimesNewRomanPSMT" w:hAnsi="Calibri"/>
          <w:b/>
          <w:color w:val="000000"/>
          <w:sz w:val="22"/>
          <w:szCs w:val="22"/>
        </w:rPr>
        <w:t>8</w:t>
      </w:r>
      <w:r w:rsidR="005B41F2" w:rsidRPr="005B41F2">
        <w:rPr>
          <w:rFonts w:ascii="Calibri" w:eastAsia="TimesNewRomanPSMT" w:hAnsi="Calibri"/>
          <w:b/>
          <w:color w:val="000000"/>
          <w:sz w:val="22"/>
          <w:szCs w:val="22"/>
        </w:rPr>
        <w:t xml:space="preserve">.06. </w:t>
      </w:r>
      <w:r w:rsidR="007A602C" w:rsidRPr="005B41F2">
        <w:rPr>
          <w:rFonts w:ascii="Calibri" w:eastAsia="TimesNewRomanPSMT" w:hAnsi="Calibri"/>
          <w:b/>
          <w:color w:val="000000"/>
          <w:sz w:val="22"/>
          <w:szCs w:val="22"/>
        </w:rPr>
        <w:t>2024</w:t>
      </w:r>
      <w:r w:rsidR="00DF13E9" w:rsidRPr="005B41F2">
        <w:rPr>
          <w:rFonts w:ascii="Calibri" w:hAnsi="Calibri"/>
          <w:b/>
          <w:sz w:val="22"/>
          <w:szCs w:val="22"/>
        </w:rPr>
        <w:t xml:space="preserve"> o 09:30 hod.</w:t>
      </w:r>
      <w:r w:rsidR="00DF13E9">
        <w:rPr>
          <w:rFonts w:ascii="Calibri" w:hAnsi="Calibri"/>
          <w:b/>
          <w:sz w:val="22"/>
          <w:szCs w:val="22"/>
        </w:rPr>
        <w:t xml:space="preserve"> </w:t>
      </w:r>
      <w:r w:rsidR="00E669F8" w:rsidRPr="00AF14C4">
        <w:rPr>
          <w:rFonts w:asciiTheme="minorHAnsi" w:hAnsiTheme="minorHAnsi" w:cstheme="minorHAnsi"/>
          <w:sz w:val="22"/>
          <w:szCs w:val="22"/>
        </w:rPr>
        <w:t>prostredníctvom elektronického systému Josephine.</w:t>
      </w:r>
    </w:p>
    <w:p w14:paraId="30337B40" w14:textId="4D5E08D6" w:rsidR="00445016" w:rsidRDefault="00914EB6">
      <w:pPr>
        <w:pStyle w:val="Odsekzoznamu"/>
        <w:numPr>
          <w:ilvl w:val="1"/>
          <w:numId w:val="10"/>
        </w:numPr>
        <w:autoSpaceDE w:val="0"/>
        <w:autoSpaceDN w:val="0"/>
        <w:adjustRightInd w:val="0"/>
        <w:spacing w:line="276" w:lineRule="auto"/>
        <w:ind w:left="567" w:hanging="567"/>
        <w:jc w:val="both"/>
        <w:rPr>
          <w:rFonts w:asciiTheme="minorHAnsi" w:hAnsiTheme="minorHAnsi" w:cstheme="minorHAnsi"/>
          <w:sz w:val="22"/>
          <w:szCs w:val="22"/>
        </w:rPr>
      </w:pPr>
      <w:r w:rsidRPr="00904E1B">
        <w:rPr>
          <w:rFonts w:asciiTheme="minorHAnsi" w:hAnsiTheme="minorHAnsi" w:cstheme="minorHAnsi"/>
          <w:sz w:val="22"/>
          <w:szCs w:val="22"/>
        </w:rPr>
        <w:t xml:space="preserve">Miestom „on-line“ sprístupnenia ponúk je webová adresa </w:t>
      </w:r>
      <w:hyperlink r:id="rId18" w:history="1">
        <w:r w:rsidR="00445016" w:rsidRPr="00760AB3">
          <w:rPr>
            <w:rStyle w:val="Hypertextovprepojenie"/>
            <w:rFonts w:asciiTheme="minorHAnsi" w:hAnsiTheme="minorHAnsi" w:cstheme="minorHAnsi"/>
            <w:sz w:val="22"/>
            <w:szCs w:val="22"/>
          </w:rPr>
          <w:t>https://josephhine.proebiz.com/</w:t>
        </w:r>
      </w:hyperlink>
      <w:r w:rsidR="00445016">
        <w:rPr>
          <w:rFonts w:asciiTheme="minorHAnsi" w:hAnsiTheme="minorHAnsi" w:cstheme="minorHAnsi"/>
          <w:sz w:val="22"/>
          <w:szCs w:val="22"/>
        </w:rPr>
        <w:t>.</w:t>
      </w:r>
    </w:p>
    <w:p w14:paraId="4539C6FB" w14:textId="13E95BE1" w:rsidR="00BD49F9" w:rsidRDefault="00914EB6">
      <w:pPr>
        <w:autoSpaceDE w:val="0"/>
        <w:autoSpaceDN w:val="0"/>
        <w:adjustRightInd w:val="0"/>
        <w:spacing w:line="276" w:lineRule="auto"/>
        <w:ind w:left="567"/>
        <w:jc w:val="both"/>
        <w:rPr>
          <w:rFonts w:asciiTheme="minorHAnsi" w:hAnsiTheme="minorHAnsi" w:cstheme="minorHAnsi"/>
          <w:sz w:val="22"/>
          <w:szCs w:val="22"/>
        </w:rPr>
      </w:pPr>
      <w:r w:rsidRPr="00904E1B">
        <w:rPr>
          <w:rFonts w:asciiTheme="minorHAnsi" w:hAnsiTheme="minorHAnsi" w:cstheme="minorHAnsi"/>
          <w:sz w:val="22"/>
          <w:szCs w:val="22"/>
        </w:rPr>
        <w:t>V zmysle § 61 ods. 4 ZVO je otváranie ponúk neverejné, údaje z otvárania ponúk verejný obstarávateľ nezverejňuje a neposiela uchádzačom ani zápisnicu z otvárania ponúk.</w:t>
      </w:r>
    </w:p>
    <w:p w14:paraId="6C53445D" w14:textId="77777777" w:rsidR="00151DE7" w:rsidRPr="00904E1B" w:rsidRDefault="00151DE7" w:rsidP="00904E1B">
      <w:pPr>
        <w:autoSpaceDE w:val="0"/>
        <w:autoSpaceDN w:val="0"/>
        <w:adjustRightInd w:val="0"/>
        <w:spacing w:line="276" w:lineRule="auto"/>
        <w:ind w:left="567"/>
        <w:jc w:val="both"/>
        <w:rPr>
          <w:rFonts w:asciiTheme="minorHAnsi" w:hAnsiTheme="minorHAnsi" w:cstheme="minorHAnsi"/>
          <w:sz w:val="22"/>
          <w:szCs w:val="22"/>
        </w:rPr>
      </w:pPr>
    </w:p>
    <w:p w14:paraId="5493726F" w14:textId="6C610D22"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9" w:name="_Toc488059688"/>
      <w:r w:rsidR="00EE436D">
        <w:rPr>
          <w:rFonts w:ascii="Calibri" w:hAnsi="Calibri"/>
          <w:sz w:val="22"/>
          <w:szCs w:val="22"/>
        </w:rPr>
        <w:t xml:space="preserve"> </w:t>
      </w:r>
      <w:r w:rsidRPr="00B71F0F">
        <w:rPr>
          <w:rFonts w:ascii="Calibri" w:hAnsi="Calibri"/>
          <w:b/>
          <w:sz w:val="22"/>
          <w:szCs w:val="22"/>
        </w:rPr>
        <w:t>Vyhodnotenie ponúk</w:t>
      </w:r>
      <w:bookmarkEnd w:id="19"/>
    </w:p>
    <w:p w14:paraId="3799F1B4" w14:textId="148C1848" w:rsidR="0088147E" w:rsidRPr="0088147E" w:rsidRDefault="007F0469">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7F0469">
        <w:rPr>
          <w:rFonts w:ascii="Calibri" w:eastAsia="TimesNewRomanPSMT" w:hAnsi="Calibri"/>
          <w:color w:val="000000"/>
          <w:sz w:val="22"/>
          <w:szCs w:val="22"/>
        </w:rPr>
        <w:t>Vyhodnocovanie ponúk komisiou je neverejné. Verejný obstarávateľ pristúpi najprv</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k</w:t>
      </w:r>
      <w:r w:rsidR="00687C31">
        <w:rPr>
          <w:rFonts w:ascii="Calibri" w:eastAsia="TimesNewRomanPSMT" w:hAnsi="Calibri"/>
          <w:color w:val="000000"/>
          <w:sz w:val="22"/>
          <w:szCs w:val="22"/>
        </w:rPr>
        <w:t xml:space="preserve"> </w:t>
      </w:r>
      <w:r w:rsidRPr="007F0469">
        <w:rPr>
          <w:rFonts w:ascii="Calibri" w:eastAsia="TimesNewRomanPSMT" w:hAnsi="Calibri"/>
          <w:color w:val="000000"/>
          <w:sz w:val="22"/>
          <w:szCs w:val="22"/>
        </w:rPr>
        <w:t>vyhodnoteniu predložených ponúk z pohľadu kritéria na vyhodnotenie ponúk (predložených</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cenových ponúk) a následne splnenia požiadaviek na predmet zákazky u uchádzača, ktorý sa</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umiestnil na 1. mieste v poradí. V prípade, že uchádzač na 1. mieste v poradí nesplní</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požiadavky na predmet zákazky, verejný obstarávateľ vyhodnotí splnenie predmetných</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požiadaviek u 2. uchádzača v poradí a atď. Verejný obstarávateľ bude postupovať v</w:t>
      </w:r>
      <w:r w:rsidR="00A845F8">
        <w:rPr>
          <w:rFonts w:ascii="Calibri" w:eastAsia="TimesNewRomanPSMT" w:hAnsi="Calibri"/>
          <w:color w:val="000000"/>
          <w:sz w:val="22"/>
          <w:szCs w:val="22"/>
        </w:rPr>
        <w:t> </w:t>
      </w:r>
      <w:r w:rsidR="00A845F8" w:rsidRPr="007F0469">
        <w:rPr>
          <w:rFonts w:ascii="Calibri" w:eastAsia="TimesNewRomanPSMT" w:hAnsi="Calibri"/>
          <w:color w:val="000000"/>
          <w:sz w:val="22"/>
          <w:szCs w:val="22"/>
        </w:rPr>
        <w:t>súlade</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so</w:t>
      </w:r>
      <w:r w:rsidR="00687C31">
        <w:rPr>
          <w:rFonts w:ascii="Calibri" w:eastAsia="TimesNewRomanPSMT" w:hAnsi="Calibri"/>
          <w:color w:val="000000"/>
          <w:sz w:val="22"/>
          <w:szCs w:val="22"/>
        </w:rPr>
        <w:t xml:space="preserve"> </w:t>
      </w:r>
      <w:r w:rsidRPr="007F0469">
        <w:rPr>
          <w:rFonts w:ascii="Calibri" w:eastAsia="TimesNewRomanPSMT" w:hAnsi="Calibri"/>
          <w:color w:val="000000"/>
          <w:sz w:val="22"/>
          <w:szCs w:val="22"/>
        </w:rPr>
        <w:t>ZVO.</w:t>
      </w:r>
    </w:p>
    <w:p w14:paraId="27DA5704" w14:textId="77777777" w:rsidR="00340ABE" w:rsidRPr="00B71F0F" w:rsidRDefault="00340ABE">
      <w:pPr>
        <w:pStyle w:val="Odsekzoznamu"/>
        <w:autoSpaceDE w:val="0"/>
        <w:autoSpaceDN w:val="0"/>
        <w:adjustRightInd w:val="0"/>
        <w:spacing w:line="276" w:lineRule="auto"/>
        <w:ind w:left="567"/>
        <w:jc w:val="both"/>
        <w:rPr>
          <w:rFonts w:ascii="Calibri" w:eastAsia="TimesNewRomanPSMT" w:hAnsi="Calibri"/>
          <w:color w:val="000000"/>
          <w:sz w:val="22"/>
          <w:szCs w:val="22"/>
        </w:rPr>
      </w:pPr>
    </w:p>
    <w:p w14:paraId="7E48F902" w14:textId="77777777" w:rsidR="00974D4B" w:rsidRPr="00B71F0F" w:rsidRDefault="00C3520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Komunikácia medzi uchádzačom/uchádzačmi a verejným obstarávateľom/komisiou na</w:t>
      </w:r>
      <w:r w:rsidR="00245BDC" w:rsidRPr="00B71F0F">
        <w:rPr>
          <w:rFonts w:ascii="Calibri" w:eastAsia="TimesNewRomanPSMT" w:hAnsi="Calibri"/>
          <w:color w:val="000000"/>
          <w:sz w:val="22"/>
          <w:szCs w:val="22"/>
        </w:rPr>
        <w:t> </w:t>
      </w:r>
      <w:r w:rsidRPr="00B71F0F">
        <w:rPr>
          <w:rFonts w:ascii="Calibri" w:eastAsia="TimesNewRomanPSMT" w:hAnsi="Calibr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085C9A5" w14:textId="77777777" w:rsidR="00974D4B" w:rsidRPr="00B71F0F" w:rsidRDefault="00974D4B" w:rsidP="00904E1B">
      <w:pPr>
        <w:pStyle w:val="Odsekzoznamu"/>
        <w:spacing w:line="276" w:lineRule="auto"/>
        <w:rPr>
          <w:rFonts w:ascii="Calibri" w:eastAsia="TimesNewRomanPSMT" w:hAnsi="Calibri"/>
          <w:color w:val="000000"/>
          <w:sz w:val="22"/>
          <w:szCs w:val="22"/>
        </w:rPr>
      </w:pPr>
    </w:p>
    <w:p w14:paraId="3795ABF7" w14:textId="77777777" w:rsidR="00C3520E" w:rsidRPr="00B71F0F" w:rsidRDefault="00C3520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w:t>
      </w:r>
      <w:r w:rsidR="00E6566B" w:rsidRPr="00B71F0F">
        <w:rPr>
          <w:rFonts w:ascii="Calibri" w:eastAsia="TimesNewRomanPSMT" w:hAnsi="Calibri"/>
          <w:color w:val="000000"/>
          <w:sz w:val="22"/>
          <w:szCs w:val="22"/>
        </w:rPr>
        <w:t> </w:t>
      </w:r>
      <w:r w:rsidRPr="00B71F0F">
        <w:rPr>
          <w:rFonts w:ascii="Calibri" w:eastAsia="TimesNewRomanPSMT" w:hAnsi="Calibri"/>
          <w:color w:val="000000"/>
          <w:sz w:val="22"/>
          <w:szCs w:val="22"/>
        </w:rPr>
        <w:t>uvedením dôvodu a lehoty, v ktorej môže byť doručená námietka.</w:t>
      </w:r>
    </w:p>
    <w:p w14:paraId="03F2E13A" w14:textId="77777777" w:rsidR="009E6700" w:rsidRPr="00B71F0F" w:rsidRDefault="009E6700">
      <w:pPr>
        <w:autoSpaceDE w:val="0"/>
        <w:autoSpaceDN w:val="0"/>
        <w:adjustRightInd w:val="0"/>
        <w:spacing w:line="276" w:lineRule="auto"/>
        <w:jc w:val="both"/>
        <w:rPr>
          <w:rFonts w:ascii="Calibri" w:eastAsia="TimesNewRomanPSMT" w:hAnsi="Calibri"/>
          <w:color w:val="000000"/>
          <w:sz w:val="22"/>
          <w:szCs w:val="22"/>
        </w:rPr>
      </w:pPr>
    </w:p>
    <w:p w14:paraId="649DAB6A" w14:textId="77777777" w:rsidR="00B219F2" w:rsidRPr="00B71F0F" w:rsidRDefault="00B219F2"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b/>
          <w:sz w:val="22"/>
          <w:szCs w:val="22"/>
        </w:rPr>
        <w:t>Pravidlá elektronickej aukcie</w:t>
      </w:r>
      <w:r w:rsidR="00C3520E" w:rsidRPr="00B71F0F">
        <w:rPr>
          <w:rFonts w:ascii="Calibri" w:hAnsi="Calibri"/>
          <w:b/>
          <w:sz w:val="22"/>
          <w:szCs w:val="22"/>
        </w:rPr>
        <w:t xml:space="preserve"> </w:t>
      </w:r>
      <w:bookmarkStart w:id="20" w:name="_Toc488059689"/>
    </w:p>
    <w:p w14:paraId="0FC5E072" w14:textId="0D717870" w:rsidR="00E07FD0" w:rsidRDefault="0088147E" w:rsidP="00904E1B">
      <w:pPr>
        <w:pStyle w:val="Odsekzoznamu"/>
        <w:numPr>
          <w:ilvl w:val="1"/>
          <w:numId w:val="13"/>
        </w:numPr>
        <w:spacing w:line="276" w:lineRule="auto"/>
        <w:ind w:left="567" w:hanging="567"/>
        <w:jc w:val="both"/>
        <w:rPr>
          <w:rFonts w:ascii="Calibri" w:hAnsi="Calibri"/>
          <w:sz w:val="22"/>
          <w:szCs w:val="22"/>
        </w:rPr>
      </w:pPr>
      <w:r w:rsidRPr="0088147E">
        <w:rPr>
          <w:rFonts w:ascii="Calibri" w:hAnsi="Calibri"/>
          <w:sz w:val="22"/>
          <w:szCs w:val="22"/>
        </w:rPr>
        <w:t>Nepoužije sa.</w:t>
      </w:r>
    </w:p>
    <w:p w14:paraId="552623D3" w14:textId="77777777" w:rsidR="007A602C" w:rsidRDefault="007A602C" w:rsidP="007A602C">
      <w:pPr>
        <w:pStyle w:val="Odsekzoznamu"/>
        <w:spacing w:line="276" w:lineRule="auto"/>
        <w:ind w:left="567"/>
        <w:jc w:val="both"/>
        <w:rPr>
          <w:rFonts w:ascii="Calibri" w:hAnsi="Calibri"/>
          <w:sz w:val="22"/>
          <w:szCs w:val="22"/>
        </w:rPr>
      </w:pPr>
    </w:p>
    <w:p w14:paraId="0F085A21" w14:textId="77777777" w:rsidR="00C3520E" w:rsidRPr="00B71F0F" w:rsidRDefault="00C3520E"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b/>
          <w:sz w:val="22"/>
          <w:szCs w:val="22"/>
        </w:rPr>
        <w:t>Kritériá na vyhodnotenie ponúk a pravidlá ich uplatnenia</w:t>
      </w:r>
      <w:bookmarkEnd w:id="20"/>
      <w:r w:rsidRPr="00B71F0F">
        <w:rPr>
          <w:rFonts w:ascii="Calibri" w:hAnsi="Calibri"/>
          <w:b/>
          <w:sz w:val="22"/>
          <w:szCs w:val="22"/>
        </w:rPr>
        <w:t xml:space="preserve"> </w:t>
      </w:r>
    </w:p>
    <w:p w14:paraId="4E766673" w14:textId="77777777" w:rsidR="00687C31" w:rsidRPr="00B71F0F" w:rsidRDefault="00C3520E">
      <w:pPr>
        <w:pStyle w:val="Zarkazkladnhotextu"/>
        <w:numPr>
          <w:ilvl w:val="1"/>
          <w:numId w:val="13"/>
        </w:numPr>
        <w:spacing w:line="276" w:lineRule="auto"/>
        <w:ind w:left="567" w:hanging="567"/>
        <w:rPr>
          <w:rFonts w:ascii="Calibri" w:hAnsi="Calibri" w:cs="Calibri"/>
          <w:b/>
          <w:sz w:val="22"/>
          <w:szCs w:val="22"/>
          <w:lang w:eastAsia="cs-CZ"/>
        </w:rPr>
      </w:pPr>
      <w:r w:rsidRPr="00B71F0F">
        <w:rPr>
          <w:rFonts w:ascii="Calibri" w:hAnsi="Calibri" w:cs="Calibri"/>
          <w:color w:val="000000"/>
          <w:sz w:val="22"/>
          <w:szCs w:val="22"/>
        </w:rPr>
        <w:t>Po</w:t>
      </w:r>
      <w:r w:rsidRPr="00B71F0F">
        <w:rPr>
          <w:rFonts w:ascii="Calibri" w:eastAsia="TimesNewRomanPSMT" w:hAnsi="Calibri" w:cs="Calibri"/>
          <w:color w:val="000000"/>
          <w:sz w:val="22"/>
          <w:szCs w:val="22"/>
        </w:rPr>
        <w:t xml:space="preserve">nuky budú vyhodnocované na základe stanovených kritérií </w:t>
      </w:r>
      <w:r w:rsidRPr="00B71F0F">
        <w:rPr>
          <w:rFonts w:ascii="Calibri" w:hAnsi="Calibri" w:cs="Calibri"/>
          <w:color w:val="000000"/>
          <w:sz w:val="22"/>
          <w:szCs w:val="22"/>
        </w:rPr>
        <w:t xml:space="preserve">v </w:t>
      </w:r>
      <w:r w:rsidRPr="00B71F0F">
        <w:rPr>
          <w:rFonts w:ascii="Calibri" w:eastAsia="TimesNewRomanPSMT" w:hAnsi="Calibri" w:cs="Calibri"/>
          <w:color w:val="000000"/>
          <w:sz w:val="22"/>
          <w:szCs w:val="22"/>
        </w:rPr>
        <w:t>týchto súťažných podkladoch a</w:t>
      </w:r>
      <w:r w:rsidR="00245BDC" w:rsidRPr="00B71F0F">
        <w:rPr>
          <w:rFonts w:ascii="Calibri" w:eastAsia="TimesNewRomanPSMT" w:hAnsi="Calibri" w:cs="Calibri"/>
          <w:color w:val="000000"/>
          <w:sz w:val="22"/>
          <w:szCs w:val="22"/>
        </w:rPr>
        <w:t> </w:t>
      </w:r>
      <w:r w:rsidRPr="00B71F0F">
        <w:rPr>
          <w:rFonts w:ascii="Calibri" w:hAnsi="Calibri" w:cs="Calibri"/>
          <w:color w:val="000000"/>
          <w:sz w:val="22"/>
          <w:szCs w:val="22"/>
        </w:rPr>
        <w:t>v </w:t>
      </w:r>
      <w:r w:rsidRPr="00B71F0F">
        <w:rPr>
          <w:rFonts w:ascii="Calibri" w:eastAsia="TimesNewRomanPSMT" w:hAnsi="Calibri" w:cs="Calibri"/>
          <w:color w:val="000000"/>
          <w:sz w:val="22"/>
          <w:szCs w:val="22"/>
        </w:rPr>
        <w:t>súlade so ZVO. Kritéri</w:t>
      </w:r>
      <w:r w:rsidRPr="00B71F0F">
        <w:rPr>
          <w:rFonts w:ascii="Calibri" w:hAnsi="Calibri" w:cs="Calibri"/>
          <w:color w:val="000000"/>
          <w:sz w:val="22"/>
          <w:szCs w:val="22"/>
        </w:rPr>
        <w:t>u</w:t>
      </w:r>
      <w:r w:rsidRPr="00B71F0F">
        <w:rPr>
          <w:rFonts w:ascii="Calibri" w:eastAsia="TimesNewRomanPSMT" w:hAnsi="Calibri" w:cs="Calibri"/>
          <w:color w:val="000000"/>
          <w:sz w:val="22"/>
          <w:szCs w:val="22"/>
        </w:rPr>
        <w:t xml:space="preserve">m na vyhodnotenie ponúk je </w:t>
      </w:r>
      <w:r w:rsidRPr="00B71F0F">
        <w:rPr>
          <w:rFonts w:ascii="Calibri" w:hAnsi="Calibri" w:cs="Calibri"/>
          <w:b/>
          <w:bCs/>
          <w:color w:val="000000"/>
          <w:sz w:val="22"/>
          <w:szCs w:val="22"/>
        </w:rPr>
        <w:t>najnižšia cena</w:t>
      </w:r>
      <w:r w:rsidRPr="00B71F0F">
        <w:rPr>
          <w:rFonts w:ascii="Calibri" w:hAnsi="Calibri" w:cs="Calibri"/>
          <w:sz w:val="22"/>
          <w:szCs w:val="22"/>
        </w:rPr>
        <w:t xml:space="preserve">. Cena musí byť uvedená v eurách bez DPH a zaokrúhlená </w:t>
      </w:r>
      <w:r w:rsidRPr="00B71F0F">
        <w:rPr>
          <w:rFonts w:ascii="Calibri" w:hAnsi="Calibri" w:cs="Calibri"/>
          <w:b/>
          <w:sz w:val="22"/>
          <w:szCs w:val="22"/>
        </w:rPr>
        <w:t>najviac na 2 desatinné miesta.</w:t>
      </w:r>
      <w:r w:rsidR="0098640B" w:rsidRPr="00B71F0F">
        <w:rPr>
          <w:rFonts w:ascii="Calibri" w:hAnsi="Calibri" w:cs="Calibri"/>
          <w:b/>
          <w:sz w:val="22"/>
          <w:szCs w:val="22"/>
        </w:rPr>
        <w:t xml:space="preserve"> </w:t>
      </w:r>
      <w:r w:rsidR="0098640B" w:rsidRPr="00B71F0F">
        <w:rPr>
          <w:rFonts w:ascii="Calibri" w:hAnsi="Calibri" w:cs="Calibri"/>
          <w:sz w:val="22"/>
          <w:szCs w:val="22"/>
        </w:rPr>
        <w:t>Pod cenou sa rozumie cena za</w:t>
      </w:r>
      <w:r w:rsidR="00245BDC" w:rsidRPr="00B71F0F">
        <w:rPr>
          <w:rFonts w:ascii="Calibri" w:hAnsi="Calibri" w:cs="Calibri"/>
          <w:sz w:val="22"/>
          <w:szCs w:val="22"/>
        </w:rPr>
        <w:t> </w:t>
      </w:r>
      <w:r w:rsidR="0098640B" w:rsidRPr="00B71F0F">
        <w:rPr>
          <w:rFonts w:ascii="Calibri" w:hAnsi="Calibri" w:cs="Calibri"/>
          <w:sz w:val="22"/>
          <w:szCs w:val="22"/>
        </w:rPr>
        <w:t>celý predmet zákazky v EUR s DPH</w:t>
      </w:r>
      <w:r w:rsidR="00E701E1" w:rsidRPr="00B71F0F">
        <w:rPr>
          <w:rFonts w:ascii="Calibri" w:hAnsi="Calibri" w:cs="Calibri"/>
          <w:sz w:val="22"/>
          <w:szCs w:val="22"/>
        </w:rPr>
        <w:t xml:space="preserve">. </w:t>
      </w:r>
    </w:p>
    <w:p w14:paraId="2F45280A" w14:textId="77777777" w:rsidR="00613E46" w:rsidRPr="00B71F0F" w:rsidRDefault="00613E46">
      <w:pPr>
        <w:pStyle w:val="Zarkazkladnhotextu"/>
        <w:spacing w:line="276" w:lineRule="auto"/>
        <w:rPr>
          <w:rFonts w:ascii="Calibri" w:hAnsi="Calibri" w:cs="Calibri"/>
          <w:b/>
          <w:sz w:val="22"/>
          <w:szCs w:val="22"/>
          <w:lang w:eastAsia="cs-CZ"/>
        </w:rPr>
      </w:pPr>
    </w:p>
    <w:p w14:paraId="0B1DCE72" w14:textId="77777777" w:rsidR="00C3520E" w:rsidRPr="00B71F0F" w:rsidRDefault="00C3520E" w:rsidP="00EE436D">
      <w:pPr>
        <w:pStyle w:val="Nadpis2"/>
        <w:keepLines/>
        <w:numPr>
          <w:ilvl w:val="0"/>
          <w:numId w:val="13"/>
        </w:numPr>
        <w:spacing w:before="40" w:line="276" w:lineRule="auto"/>
        <w:ind w:left="567" w:hanging="567"/>
        <w:rPr>
          <w:rFonts w:ascii="Calibri" w:hAnsi="Calibri"/>
          <w:b/>
          <w:sz w:val="22"/>
          <w:szCs w:val="22"/>
        </w:rPr>
      </w:pPr>
      <w:bookmarkStart w:id="21" w:name="_Toc488059690"/>
      <w:r w:rsidRPr="00B71F0F">
        <w:rPr>
          <w:rFonts w:ascii="Calibri" w:hAnsi="Calibri"/>
          <w:b/>
          <w:sz w:val="22"/>
          <w:szCs w:val="22"/>
        </w:rPr>
        <w:t>Informácia o výsledku vyhodnotenia ponúk a uzavretie zmluvy</w:t>
      </w:r>
      <w:bookmarkEnd w:id="21"/>
    </w:p>
    <w:p w14:paraId="1185917B" w14:textId="77777777" w:rsidR="006760C8" w:rsidRPr="00B71F0F" w:rsidRDefault="00C3520E">
      <w:pPr>
        <w:pStyle w:val="Odsekzoznamu"/>
        <w:numPr>
          <w:ilvl w:val="1"/>
          <w:numId w:val="13"/>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eastAsia="TimesNewRomanPSMT" w:hAnsi="Calibri"/>
          <w:color w:val="000000"/>
          <w:sz w:val="22"/>
          <w:szCs w:val="22"/>
        </w:rPr>
        <w:t>Verejný obstarávateľ zašle v súlade s § 55 ZVO informáciu o výsledku vyhodnotenia ponúk</w:t>
      </w:r>
      <w:r w:rsidR="0098640B" w:rsidRPr="00B71F0F">
        <w:rPr>
          <w:rFonts w:ascii="Calibri" w:hAnsi="Calibri"/>
          <w:color w:val="000000"/>
          <w:sz w:val="22"/>
          <w:szCs w:val="22"/>
        </w:rPr>
        <w:t>.</w:t>
      </w:r>
    </w:p>
    <w:p w14:paraId="22EC9776"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697B61C2" w14:textId="77777777" w:rsidR="0098640B" w:rsidRPr="00B71F0F" w:rsidRDefault="0098640B"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cs="Calibri"/>
          <w:b/>
          <w:bCs/>
          <w:sz w:val="22"/>
          <w:szCs w:val="22"/>
        </w:rPr>
        <w:t>Súčinnosť a uzavretie zmluvy</w:t>
      </w:r>
    </w:p>
    <w:p w14:paraId="3D622BCA" w14:textId="3D964D46" w:rsidR="00305156"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w:t>
      </w:r>
      <w:r w:rsidR="003932D8">
        <w:rPr>
          <w:rFonts w:ascii="Calibri" w:hAnsi="Calibri"/>
          <w:iCs/>
          <w:sz w:val="22"/>
          <w:szCs w:val="22"/>
        </w:rPr>
        <w:t xml:space="preserve"> a</w:t>
      </w:r>
      <w:r w:rsidRPr="00B71F0F">
        <w:rPr>
          <w:rFonts w:ascii="Calibri" w:hAnsi="Calibri"/>
          <w:iCs/>
          <w:sz w:val="22"/>
          <w:szCs w:val="22"/>
        </w:rPr>
        <w:t xml:space="preserve"> jeho subdodávatelia podľa § 11 ods. 1 ZVO sú povinní na účely </w:t>
      </w:r>
      <w:r w:rsidRPr="00B71F0F">
        <w:rPr>
          <w:rFonts w:ascii="Calibri" w:hAnsi="Calibri"/>
          <w:iCs/>
          <w:sz w:val="22"/>
          <w:szCs w:val="22"/>
        </w:rPr>
        <w:lastRenderedPageBreak/>
        <w:t xml:space="preserve">poskytnutia riadnej súčinnosti </w:t>
      </w:r>
      <w:r w:rsidR="00AA1AFB" w:rsidRPr="00B71F0F">
        <w:rPr>
          <w:rFonts w:ascii="Calibri" w:hAnsi="Calibri"/>
          <w:iCs/>
          <w:sz w:val="22"/>
          <w:szCs w:val="22"/>
        </w:rPr>
        <w:t>potrebnej</w:t>
      </w:r>
      <w:r w:rsidR="00AA1AFB">
        <w:rPr>
          <w:rFonts w:ascii="Calibri" w:hAnsi="Calibri"/>
          <w:iCs/>
          <w:sz w:val="22"/>
          <w:szCs w:val="22"/>
        </w:rPr>
        <w:t xml:space="preserve"> </w:t>
      </w:r>
      <w:r w:rsidR="00683AF9">
        <w:rPr>
          <w:rFonts w:ascii="Calibri" w:hAnsi="Calibri"/>
          <w:iCs/>
          <w:sz w:val="22"/>
          <w:szCs w:val="22"/>
        </w:rPr>
        <w:t xml:space="preserve"> </w:t>
      </w:r>
      <w:r w:rsidR="00FB1B40">
        <w:rPr>
          <w:rFonts w:ascii="Calibri" w:hAnsi="Calibri"/>
          <w:iCs/>
          <w:sz w:val="22"/>
          <w:szCs w:val="22"/>
        </w:rPr>
        <w:t>n</w:t>
      </w:r>
      <w:r w:rsidRPr="00B71F0F">
        <w:rPr>
          <w:rFonts w:ascii="Calibri" w:hAnsi="Calibri"/>
          <w:iCs/>
          <w:sz w:val="22"/>
          <w:szCs w:val="22"/>
        </w:rPr>
        <w:t>a uzavretie zmluvy mať v registri partnerov verejného sektora zapísaných konečných užívateľov výhod.</w:t>
      </w:r>
    </w:p>
    <w:p w14:paraId="7A36B5D4" w14:textId="77777777" w:rsidR="00305156" w:rsidRPr="00B71F0F" w:rsidRDefault="00305156">
      <w:pPr>
        <w:pStyle w:val="Odsekzoznamu"/>
        <w:shd w:val="clear" w:color="auto" w:fill="FFFFFF"/>
        <w:spacing w:line="276" w:lineRule="auto"/>
        <w:ind w:left="567"/>
        <w:jc w:val="both"/>
        <w:rPr>
          <w:rFonts w:ascii="Calibri" w:hAnsi="Calibri"/>
          <w:iCs/>
          <w:sz w:val="22"/>
          <w:szCs w:val="22"/>
        </w:rPr>
      </w:pPr>
    </w:p>
    <w:p w14:paraId="1FEA70DE" w14:textId="77777777" w:rsidR="004826E1"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cs="Cambria"/>
          <w:b/>
          <w:sz w:val="22"/>
          <w:szCs w:val="22"/>
        </w:rPr>
        <w:t>Osobitné podmienky súvisiace s plnením zmluvy.</w:t>
      </w:r>
    </w:p>
    <w:p w14:paraId="7FF8A905" w14:textId="2E9F1582" w:rsidR="004826E1" w:rsidRPr="00B71F0F" w:rsidRDefault="004826E1">
      <w:pPr>
        <w:autoSpaceDE w:val="0"/>
        <w:autoSpaceDN w:val="0"/>
        <w:adjustRightInd w:val="0"/>
        <w:spacing w:line="276" w:lineRule="auto"/>
        <w:ind w:left="567"/>
        <w:jc w:val="both"/>
        <w:rPr>
          <w:rFonts w:ascii="Calibri" w:hAnsi="Calibri"/>
          <w:iCs/>
          <w:sz w:val="22"/>
          <w:szCs w:val="22"/>
        </w:rPr>
      </w:pPr>
      <w:r w:rsidRPr="00B71F0F">
        <w:rPr>
          <w:rFonts w:ascii="Calibri" w:hAnsi="Calibri"/>
          <w:iCs/>
          <w:sz w:val="22"/>
          <w:szCs w:val="22"/>
        </w:rPr>
        <w:t>Verejný obstarávateľ požaduje od</w:t>
      </w:r>
      <w:r w:rsidR="00245BDC" w:rsidRPr="00B71F0F">
        <w:rPr>
          <w:rFonts w:ascii="Calibri" w:hAnsi="Calibri"/>
          <w:iCs/>
          <w:sz w:val="22"/>
          <w:szCs w:val="22"/>
        </w:rPr>
        <w:t> </w:t>
      </w:r>
      <w:r w:rsidRPr="00B71F0F">
        <w:rPr>
          <w:rFonts w:ascii="Calibri" w:hAnsi="Calibri"/>
          <w:iCs/>
          <w:sz w:val="22"/>
          <w:szCs w:val="22"/>
        </w:rPr>
        <w:t>úspešného uchádzača (</w:t>
      </w:r>
      <w:r w:rsidR="00EF32CD" w:rsidRPr="00B71F0F">
        <w:rPr>
          <w:rFonts w:ascii="Calibri" w:hAnsi="Calibri"/>
          <w:iCs/>
          <w:sz w:val="22"/>
          <w:szCs w:val="22"/>
        </w:rPr>
        <w:t>predávajúceho</w:t>
      </w:r>
      <w:r w:rsidRPr="00B71F0F">
        <w:rPr>
          <w:rFonts w:ascii="Calibri" w:hAnsi="Calibri"/>
          <w:iCs/>
          <w:sz w:val="22"/>
          <w:szCs w:val="22"/>
        </w:rPr>
        <w:t xml:space="preserve">), aby predložil verejnému obstarávateľovi v lehote </w:t>
      </w:r>
      <w:r w:rsidRPr="00B71F0F">
        <w:rPr>
          <w:rFonts w:ascii="Calibri" w:hAnsi="Calibri"/>
          <w:b/>
          <w:iCs/>
          <w:sz w:val="22"/>
          <w:szCs w:val="22"/>
          <w:u w:val="single"/>
        </w:rPr>
        <w:t xml:space="preserve">do </w:t>
      </w:r>
      <w:r w:rsidR="00720547" w:rsidRPr="00B71F0F">
        <w:rPr>
          <w:rFonts w:ascii="Calibri" w:hAnsi="Calibri"/>
          <w:b/>
          <w:iCs/>
          <w:sz w:val="22"/>
          <w:szCs w:val="22"/>
          <w:u w:val="single"/>
        </w:rPr>
        <w:t>10</w:t>
      </w:r>
      <w:r w:rsidRPr="00B71F0F">
        <w:rPr>
          <w:rFonts w:ascii="Calibri" w:hAnsi="Calibri"/>
          <w:b/>
          <w:iCs/>
          <w:sz w:val="22"/>
          <w:szCs w:val="22"/>
          <w:u w:val="single"/>
        </w:rPr>
        <w:t xml:space="preserve"> pracovných dní</w:t>
      </w:r>
      <w:r w:rsidRPr="00B71F0F">
        <w:rPr>
          <w:rFonts w:ascii="Calibri" w:hAnsi="Calibri"/>
          <w:iCs/>
          <w:sz w:val="22"/>
          <w:szCs w:val="22"/>
        </w:rPr>
        <w:t xml:space="preserve"> odo dňa doručenia písomnej výzvy </w:t>
      </w:r>
      <w:r w:rsidR="00305156" w:rsidRPr="00B71F0F">
        <w:rPr>
          <w:rFonts w:ascii="Calibri" w:hAnsi="Calibri"/>
          <w:iCs/>
          <w:sz w:val="22"/>
          <w:szCs w:val="22"/>
        </w:rPr>
        <w:t>na poskytnutie súčinnosti potrebnej na</w:t>
      </w:r>
      <w:r w:rsidR="00245BDC" w:rsidRPr="00B71F0F">
        <w:rPr>
          <w:rFonts w:ascii="Calibri" w:hAnsi="Calibri"/>
          <w:iCs/>
          <w:sz w:val="22"/>
          <w:szCs w:val="22"/>
        </w:rPr>
        <w:t> </w:t>
      </w:r>
      <w:r w:rsidR="00305156" w:rsidRPr="00B71F0F">
        <w:rPr>
          <w:rFonts w:ascii="Calibri" w:hAnsi="Calibri"/>
          <w:iCs/>
          <w:sz w:val="22"/>
          <w:szCs w:val="22"/>
        </w:rPr>
        <w:t xml:space="preserve">uzavretie zmluvy </w:t>
      </w:r>
      <w:r w:rsidR="009C6207" w:rsidRPr="00B71F0F">
        <w:rPr>
          <w:rFonts w:ascii="Calibri" w:hAnsi="Calibri"/>
          <w:iCs/>
          <w:sz w:val="22"/>
          <w:szCs w:val="22"/>
        </w:rPr>
        <w:t xml:space="preserve">nasledovné </w:t>
      </w:r>
      <w:r w:rsidR="00305156" w:rsidRPr="00B71F0F">
        <w:rPr>
          <w:rFonts w:ascii="Calibri" w:hAnsi="Calibri"/>
          <w:iCs/>
          <w:sz w:val="22"/>
          <w:szCs w:val="22"/>
        </w:rPr>
        <w:t>doklady a dokumenty nasledovným spôsobom</w:t>
      </w:r>
      <w:r w:rsidRPr="00B71F0F">
        <w:rPr>
          <w:rFonts w:ascii="Calibri" w:hAnsi="Calibri"/>
          <w:iCs/>
          <w:sz w:val="22"/>
          <w:szCs w:val="22"/>
        </w:rPr>
        <w:t>:</w:t>
      </w:r>
    </w:p>
    <w:p w14:paraId="017923C0" w14:textId="77777777" w:rsidR="009C6207" w:rsidRPr="00B71F0F" w:rsidRDefault="009C6207">
      <w:pPr>
        <w:pStyle w:val="Odsekzoznamu"/>
        <w:numPr>
          <w:ilvl w:val="0"/>
          <w:numId w:val="14"/>
        </w:numPr>
        <w:autoSpaceDE w:val="0"/>
        <w:autoSpaceDN w:val="0"/>
        <w:adjustRightInd w:val="0"/>
        <w:spacing w:line="276" w:lineRule="auto"/>
        <w:ind w:left="993" w:hanging="426"/>
        <w:jc w:val="both"/>
        <w:rPr>
          <w:rFonts w:ascii="Calibri" w:hAnsi="Calibr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42A6C8E0" w14:textId="6C7EC413" w:rsidR="00FB1B40" w:rsidRPr="00FB1B40" w:rsidRDefault="004826E1" w:rsidP="00EE436D">
      <w:pPr>
        <w:pStyle w:val="Odsekzoznamu"/>
        <w:numPr>
          <w:ilvl w:val="0"/>
          <w:numId w:val="28"/>
        </w:numPr>
        <w:shd w:val="clear" w:color="auto" w:fill="FFFFFF"/>
        <w:autoSpaceDE w:val="0"/>
        <w:autoSpaceDN w:val="0"/>
        <w:adjustRightInd w:val="0"/>
        <w:spacing w:line="276" w:lineRule="auto"/>
        <w:ind w:left="1418"/>
        <w:jc w:val="both"/>
        <w:rPr>
          <w:rFonts w:ascii="Calibri" w:eastAsia="Calibri" w:hAnsi="Calibri" w:cs="Calibri"/>
          <w:color w:val="000000"/>
        </w:rPr>
      </w:pPr>
      <w:r w:rsidRPr="00FB1B40">
        <w:rPr>
          <w:rFonts w:ascii="Calibri" w:hAnsi="Calibri"/>
          <w:b/>
          <w:iCs/>
          <w:sz w:val="22"/>
          <w:szCs w:val="22"/>
        </w:rPr>
        <w:t>Zoznam všetkých subdodávateľov</w:t>
      </w:r>
      <w:r w:rsidRPr="00FB1B40">
        <w:rPr>
          <w:rFonts w:ascii="Calibri" w:hAnsi="Calibri"/>
          <w:iCs/>
          <w:sz w:val="22"/>
          <w:szCs w:val="22"/>
        </w:rPr>
        <w:t xml:space="preserve"> s uvedením identifikačných údajov subdodávateľa, predmetu</w:t>
      </w:r>
      <w:r w:rsidR="00A845F8">
        <w:rPr>
          <w:rFonts w:ascii="Calibri" w:hAnsi="Calibri"/>
          <w:iCs/>
          <w:sz w:val="22"/>
          <w:szCs w:val="22"/>
        </w:rPr>
        <w:t xml:space="preserve"> a podielu</w:t>
      </w:r>
      <w:r w:rsidRPr="00FB1B40">
        <w:rPr>
          <w:rFonts w:ascii="Calibri" w:hAnsi="Calibri"/>
          <w:iCs/>
          <w:sz w:val="22"/>
          <w:szCs w:val="22"/>
        </w:rPr>
        <w:t xml:space="preserve"> subdodávky a údajov o osobe oprávnenej konať za každého subdodávateľa v rozsahu meno a priezvisko, adresa pobytu, dátum narodenia. Úspešný uchádzač</w:t>
      </w:r>
      <w:r w:rsidR="00746B3B" w:rsidRPr="00FB1B40">
        <w:rPr>
          <w:rFonts w:ascii="Calibri" w:hAnsi="Calibri"/>
          <w:iCs/>
          <w:sz w:val="22"/>
          <w:szCs w:val="22"/>
        </w:rPr>
        <w:t xml:space="preserve"> </w:t>
      </w:r>
      <w:r w:rsidRPr="00FB1B40">
        <w:rPr>
          <w:rFonts w:ascii="Calibri" w:hAnsi="Calibri"/>
          <w:iCs/>
          <w:sz w:val="22"/>
          <w:szCs w:val="22"/>
        </w:rPr>
        <w:t xml:space="preserve">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FB1B40">
        <w:rPr>
          <w:rFonts w:ascii="Calibri" w:hAnsi="Calibri"/>
          <w:iCs/>
          <w:sz w:val="22"/>
          <w:szCs w:val="22"/>
        </w:rPr>
        <w:t>V prípade nevyužitia subdodávateľov, úspešný uchádzač predloží čestné vyhlásenie o nevyužití subdodávateľov</w:t>
      </w:r>
      <w:r w:rsidR="00FB1B40" w:rsidRPr="00FB1B40">
        <w:rPr>
          <w:rFonts w:ascii="Calibri" w:hAnsi="Calibri"/>
          <w:iCs/>
          <w:sz w:val="22"/>
          <w:szCs w:val="22"/>
        </w:rPr>
        <w:t>;</w:t>
      </w:r>
    </w:p>
    <w:p w14:paraId="13751FF4" w14:textId="77777777" w:rsidR="00FB1B40" w:rsidRPr="00FB1B40" w:rsidRDefault="00FB1B40" w:rsidP="00EE436D">
      <w:pPr>
        <w:numPr>
          <w:ilvl w:val="0"/>
          <w:numId w:val="28"/>
        </w:numPr>
        <w:autoSpaceDE w:val="0"/>
        <w:autoSpaceDN w:val="0"/>
        <w:adjustRightInd w:val="0"/>
        <w:ind w:left="1418"/>
        <w:rPr>
          <w:rFonts w:ascii="Calibri" w:eastAsia="Calibri" w:hAnsi="Calibri" w:cs="Calibri"/>
          <w:color w:val="000000"/>
          <w:sz w:val="22"/>
          <w:szCs w:val="22"/>
        </w:rPr>
      </w:pPr>
      <w:r w:rsidRPr="00407642">
        <w:rPr>
          <w:rFonts w:ascii="Calibri" w:eastAsia="Calibri" w:hAnsi="Calibri" w:cs="Calibri"/>
          <w:b/>
          <w:bCs/>
          <w:color w:val="000000"/>
          <w:sz w:val="22"/>
          <w:szCs w:val="22"/>
        </w:rPr>
        <w:t xml:space="preserve">Scan </w:t>
      </w:r>
      <w:r w:rsidRPr="00FB1B40">
        <w:rPr>
          <w:rFonts w:ascii="Calibri" w:eastAsia="Calibri" w:hAnsi="Calibri" w:cs="Calibri"/>
          <w:b/>
          <w:bCs/>
          <w:color w:val="000000"/>
          <w:sz w:val="22"/>
          <w:szCs w:val="22"/>
        </w:rPr>
        <w:t xml:space="preserve">vyplnenej a podpísanej zmluvy </w:t>
      </w:r>
      <w:r w:rsidRPr="00FB1B40">
        <w:rPr>
          <w:rFonts w:ascii="Calibri" w:eastAsia="Calibri" w:hAnsi="Calibri" w:cs="Calibri"/>
          <w:color w:val="000000"/>
          <w:sz w:val="22"/>
          <w:szCs w:val="22"/>
        </w:rPr>
        <w:t xml:space="preserve">vrátane všetkých relevantných príloh. </w:t>
      </w:r>
    </w:p>
    <w:p w14:paraId="69DD3A6C" w14:textId="145D1A0F" w:rsidR="00FB1B40" w:rsidRPr="00FB1B40" w:rsidRDefault="00F4371B" w:rsidP="00EE436D">
      <w:pPr>
        <w:pStyle w:val="Odsekzoznamu"/>
        <w:numPr>
          <w:ilvl w:val="0"/>
          <w:numId w:val="28"/>
        </w:numPr>
        <w:ind w:left="1418"/>
        <w:rPr>
          <w:rFonts w:ascii="Calibri" w:hAnsi="Calibri"/>
          <w:iCs/>
          <w:sz w:val="22"/>
          <w:szCs w:val="22"/>
        </w:rPr>
      </w:pPr>
      <w:r w:rsidRPr="007A602C">
        <w:rPr>
          <w:rFonts w:ascii="Calibri" w:hAnsi="Calibri"/>
          <w:b/>
          <w:bCs/>
          <w:iCs/>
          <w:sz w:val="22"/>
          <w:szCs w:val="22"/>
        </w:rPr>
        <w:t>P</w:t>
      </w:r>
      <w:r w:rsidR="00FB1B40" w:rsidRPr="007A602C">
        <w:rPr>
          <w:rFonts w:ascii="Calibri" w:hAnsi="Calibri"/>
          <w:b/>
          <w:bCs/>
          <w:iCs/>
          <w:sz w:val="22"/>
          <w:szCs w:val="22"/>
        </w:rPr>
        <w:t>odpísan</w:t>
      </w:r>
      <w:r w:rsidRPr="007A602C">
        <w:rPr>
          <w:rFonts w:ascii="Calibri" w:hAnsi="Calibri"/>
          <w:b/>
          <w:bCs/>
          <w:iCs/>
          <w:sz w:val="22"/>
          <w:szCs w:val="22"/>
        </w:rPr>
        <w:t>á</w:t>
      </w:r>
      <w:r w:rsidR="00FB1B40" w:rsidRPr="007A602C">
        <w:rPr>
          <w:rFonts w:ascii="Calibri" w:hAnsi="Calibri"/>
          <w:b/>
          <w:bCs/>
          <w:iCs/>
          <w:sz w:val="22"/>
          <w:szCs w:val="22"/>
        </w:rPr>
        <w:t xml:space="preserve"> príloh</w:t>
      </w:r>
      <w:r w:rsidRPr="007A602C">
        <w:rPr>
          <w:rFonts w:ascii="Calibri" w:hAnsi="Calibri"/>
          <w:b/>
          <w:bCs/>
          <w:iCs/>
          <w:sz w:val="22"/>
          <w:szCs w:val="22"/>
        </w:rPr>
        <w:t>a</w:t>
      </w:r>
      <w:r w:rsidR="00FB1B40" w:rsidRPr="007A602C">
        <w:rPr>
          <w:rFonts w:ascii="Calibri" w:hAnsi="Calibri"/>
          <w:b/>
          <w:bCs/>
          <w:iCs/>
          <w:sz w:val="22"/>
          <w:szCs w:val="22"/>
        </w:rPr>
        <w:t xml:space="preserve"> č. </w:t>
      </w:r>
      <w:r w:rsidR="007A4BF9">
        <w:rPr>
          <w:rFonts w:ascii="Calibri" w:hAnsi="Calibri"/>
          <w:b/>
          <w:bCs/>
          <w:iCs/>
          <w:sz w:val="22"/>
          <w:szCs w:val="22"/>
        </w:rPr>
        <w:t>5</w:t>
      </w:r>
      <w:r w:rsidR="00FB1B40" w:rsidRPr="007A602C">
        <w:rPr>
          <w:rFonts w:ascii="Calibri" w:hAnsi="Calibri"/>
          <w:iCs/>
          <w:sz w:val="22"/>
          <w:szCs w:val="22"/>
        </w:rPr>
        <w:t xml:space="preserve">  </w:t>
      </w:r>
      <w:r w:rsidRPr="007A602C">
        <w:rPr>
          <w:rFonts w:ascii="Calibri" w:hAnsi="Calibri"/>
          <w:b/>
          <w:bCs/>
          <w:iCs/>
          <w:sz w:val="22"/>
          <w:szCs w:val="22"/>
        </w:rPr>
        <w:t>SP</w:t>
      </w:r>
      <w:r w:rsidRPr="00813A7D">
        <w:rPr>
          <w:rFonts w:ascii="Calibri" w:hAnsi="Calibri"/>
          <w:b/>
          <w:bCs/>
          <w:iCs/>
          <w:sz w:val="22"/>
          <w:szCs w:val="22"/>
        </w:rPr>
        <w:t xml:space="preserve"> </w:t>
      </w:r>
      <w:r w:rsidR="00FB1B40" w:rsidRPr="00FB1B40">
        <w:rPr>
          <w:rFonts w:ascii="Calibri" w:hAnsi="Calibri"/>
          <w:iCs/>
          <w:sz w:val="22"/>
          <w:szCs w:val="22"/>
        </w:rPr>
        <w:t>- Čestné vyhlásenie k uplatňovaniu medzinárodných sankcií</w:t>
      </w:r>
    </w:p>
    <w:p w14:paraId="1F5D24D7" w14:textId="2808DB51" w:rsidR="004826E1" w:rsidRPr="00EE436D" w:rsidRDefault="001D1A1C" w:rsidP="00EE436D">
      <w:pPr>
        <w:shd w:val="clear" w:color="auto" w:fill="FFFFFF"/>
        <w:spacing w:line="276" w:lineRule="auto"/>
        <w:ind w:left="360"/>
        <w:jc w:val="both"/>
        <w:rPr>
          <w:rFonts w:ascii="Calibri" w:hAnsi="Calibri"/>
          <w:iCs/>
          <w:sz w:val="22"/>
          <w:szCs w:val="22"/>
        </w:rPr>
      </w:pPr>
      <w:r w:rsidRPr="00EE436D">
        <w:rPr>
          <w:rFonts w:ascii="Calibri" w:hAnsi="Calibri"/>
          <w:iCs/>
          <w:sz w:val="22"/>
          <w:szCs w:val="22"/>
        </w:rPr>
        <w:t xml:space="preserve"> </w:t>
      </w:r>
    </w:p>
    <w:p w14:paraId="66116888" w14:textId="0E6A0A48" w:rsidR="009C6207" w:rsidRPr="007A602C" w:rsidRDefault="009C6207" w:rsidP="007A602C">
      <w:pPr>
        <w:pStyle w:val="Odsekzoznamu"/>
        <w:numPr>
          <w:ilvl w:val="0"/>
          <w:numId w:val="14"/>
        </w:numPr>
        <w:shd w:val="clear" w:color="auto" w:fill="FFFFFF"/>
        <w:tabs>
          <w:tab w:val="left" w:pos="1134"/>
        </w:tabs>
        <w:autoSpaceDE w:val="0"/>
        <w:autoSpaceDN w:val="0"/>
        <w:adjustRightInd w:val="0"/>
        <w:spacing w:line="276" w:lineRule="auto"/>
        <w:jc w:val="both"/>
        <w:rPr>
          <w:rFonts w:ascii="Calibri" w:hAnsi="Calibri"/>
          <w:bCs/>
          <w:iCs/>
          <w:sz w:val="22"/>
          <w:szCs w:val="22"/>
        </w:rPr>
      </w:pPr>
      <w:r w:rsidRPr="007A602C">
        <w:rPr>
          <w:rFonts w:ascii="Calibri" w:hAnsi="Calibri" w:cs="Calibri"/>
          <w:b/>
          <w:bCs/>
          <w:color w:val="000000"/>
          <w:sz w:val="22"/>
          <w:szCs w:val="22"/>
        </w:rPr>
        <w:t xml:space="preserve">Listinne </w:t>
      </w:r>
      <w:r w:rsidRPr="007A602C">
        <w:rPr>
          <w:rFonts w:ascii="Calibri" w:hAnsi="Calibri" w:cs="Calibri"/>
          <w:color w:val="000000"/>
          <w:sz w:val="22"/>
          <w:szCs w:val="22"/>
        </w:rPr>
        <w:t>prostredníctvom pošty alebo inej doručovacej služby na adresu verejného obstarávateľa</w:t>
      </w:r>
      <w:r w:rsidR="00725A43" w:rsidRPr="007A602C">
        <w:rPr>
          <w:rFonts w:ascii="Calibri" w:hAnsi="Calibri" w:cs="Calibri"/>
          <w:color w:val="000000"/>
          <w:sz w:val="22"/>
          <w:szCs w:val="22"/>
        </w:rPr>
        <w:t xml:space="preserve"> </w:t>
      </w:r>
      <w:r w:rsidR="007A602C">
        <w:rPr>
          <w:rFonts w:ascii="Calibri" w:hAnsi="Calibri" w:cs="Calibri"/>
          <w:color w:val="000000"/>
          <w:sz w:val="22"/>
          <w:szCs w:val="22"/>
        </w:rPr>
        <w:t>Krajská knižnica Ľ. Štúra</w:t>
      </w:r>
      <w:r w:rsidR="00610960" w:rsidRPr="007A602C">
        <w:rPr>
          <w:rFonts w:ascii="Calibri" w:hAnsi="Calibri" w:cs="Calibri"/>
          <w:color w:val="000000"/>
          <w:sz w:val="22"/>
          <w:szCs w:val="22"/>
        </w:rPr>
        <w:t xml:space="preserve"> </w:t>
      </w:r>
      <w:r w:rsidR="007A602C">
        <w:rPr>
          <w:rFonts w:ascii="Calibri" w:hAnsi="Calibri" w:cs="Calibri"/>
          <w:color w:val="000000"/>
          <w:sz w:val="22"/>
          <w:szCs w:val="22"/>
        </w:rPr>
        <w:t xml:space="preserve">861/5, 960 82 Zvolen </w:t>
      </w:r>
      <w:r w:rsidRPr="007A602C">
        <w:rPr>
          <w:rFonts w:ascii="Calibri" w:hAnsi="Calibri"/>
          <w:bCs/>
          <w:iCs/>
          <w:sz w:val="22"/>
          <w:szCs w:val="22"/>
        </w:rPr>
        <w:t xml:space="preserve">vyplnenú a podpísanú </w:t>
      </w:r>
      <w:r w:rsidR="00864439" w:rsidRPr="007A602C">
        <w:rPr>
          <w:rFonts w:ascii="Calibri" w:hAnsi="Calibri"/>
          <w:bCs/>
          <w:iCs/>
          <w:sz w:val="22"/>
          <w:szCs w:val="22"/>
        </w:rPr>
        <w:t xml:space="preserve">kúpnu </w:t>
      </w:r>
      <w:r w:rsidRPr="007A602C">
        <w:rPr>
          <w:rFonts w:ascii="Calibri" w:hAnsi="Calibri"/>
          <w:bCs/>
          <w:iCs/>
          <w:sz w:val="22"/>
          <w:szCs w:val="22"/>
        </w:rPr>
        <w:t xml:space="preserve">zmluvu v </w:t>
      </w:r>
      <w:r w:rsidR="00864439" w:rsidRPr="007A602C">
        <w:rPr>
          <w:rFonts w:ascii="Calibri" w:hAnsi="Calibri"/>
          <w:bCs/>
          <w:iCs/>
          <w:sz w:val="22"/>
          <w:szCs w:val="22"/>
        </w:rPr>
        <w:t>4</w:t>
      </w:r>
      <w:r w:rsidRPr="007A602C">
        <w:rPr>
          <w:rFonts w:ascii="Calibri" w:hAnsi="Calibri"/>
          <w:bCs/>
          <w:iCs/>
          <w:sz w:val="22"/>
          <w:szCs w:val="22"/>
        </w:rPr>
        <w:t xml:space="preserve"> vyhotoveniach s platnosťou originálu </w:t>
      </w:r>
      <w:r w:rsidR="003550E6" w:rsidRPr="007A602C">
        <w:rPr>
          <w:rFonts w:ascii="Calibri" w:hAnsi="Calibri"/>
          <w:bCs/>
          <w:iCs/>
          <w:sz w:val="22"/>
          <w:szCs w:val="22"/>
        </w:rPr>
        <w:t>vrátane všetkých relevantných príloh</w:t>
      </w:r>
      <w:r w:rsidR="00A845F8" w:rsidRPr="007A602C">
        <w:rPr>
          <w:rFonts w:ascii="Calibri" w:hAnsi="Calibri"/>
          <w:bCs/>
          <w:iCs/>
          <w:sz w:val="22"/>
          <w:szCs w:val="22"/>
        </w:rPr>
        <w:t xml:space="preserve"> </w:t>
      </w:r>
      <w:r w:rsidR="00627237" w:rsidRPr="007A602C">
        <w:rPr>
          <w:rFonts w:ascii="Calibri" w:hAnsi="Calibri"/>
          <w:bCs/>
          <w:iCs/>
          <w:sz w:val="22"/>
          <w:szCs w:val="22"/>
        </w:rPr>
        <w:t>(rovnopisoch)</w:t>
      </w:r>
      <w:r w:rsidR="007C4818" w:rsidRPr="007A602C">
        <w:rPr>
          <w:rFonts w:ascii="Calibri" w:hAnsi="Calibri"/>
          <w:bCs/>
          <w:iCs/>
          <w:sz w:val="22"/>
          <w:szCs w:val="22"/>
        </w:rPr>
        <w:t>.</w:t>
      </w:r>
    </w:p>
    <w:p w14:paraId="44E41A19" w14:textId="77777777" w:rsidR="009C6207" w:rsidRPr="00B71F0F" w:rsidRDefault="009C6207">
      <w:pPr>
        <w:shd w:val="clear" w:color="auto" w:fill="FFFFFF"/>
        <w:spacing w:line="276" w:lineRule="auto"/>
        <w:jc w:val="both"/>
        <w:rPr>
          <w:rFonts w:ascii="Calibri" w:hAnsi="Calibri" w:cs="Cambria"/>
          <w:sz w:val="22"/>
          <w:szCs w:val="22"/>
        </w:rPr>
      </w:pPr>
    </w:p>
    <w:p w14:paraId="7DCA121C" w14:textId="77777777" w:rsidR="004826E1" w:rsidRPr="00915B4C" w:rsidRDefault="004826E1">
      <w:pPr>
        <w:pStyle w:val="Odsekzoznamu"/>
        <w:numPr>
          <w:ilvl w:val="1"/>
          <w:numId w:val="13"/>
        </w:numPr>
        <w:shd w:val="clear" w:color="auto" w:fill="FFFFFF"/>
        <w:spacing w:line="276" w:lineRule="auto"/>
        <w:ind w:left="567" w:hanging="567"/>
        <w:jc w:val="both"/>
        <w:rPr>
          <w:rFonts w:ascii="Calibri" w:hAnsi="Calibri" w:cs="Cambria"/>
          <w:sz w:val="22"/>
          <w:szCs w:val="22"/>
        </w:rPr>
      </w:pPr>
      <w:r w:rsidRPr="00B71F0F">
        <w:rPr>
          <w:rFonts w:ascii="Calibri" w:hAnsi="Calibri"/>
          <w:iCs/>
          <w:sz w:val="22"/>
          <w:szCs w:val="22"/>
        </w:rPr>
        <w:t>Verejný obstarávateľ vyhodnotí pred podpisom zmluvy doklady a dokumenty podľa tohto bodu z pohľadu obsahovej a vecnej správnosti.</w:t>
      </w:r>
    </w:p>
    <w:p w14:paraId="4C25C4FE" w14:textId="77777777" w:rsidR="00915B4C" w:rsidRPr="00AA1AFB" w:rsidRDefault="00915B4C">
      <w:pPr>
        <w:pStyle w:val="Odsekzoznamu"/>
        <w:shd w:val="clear" w:color="auto" w:fill="FFFFFF"/>
        <w:spacing w:line="276" w:lineRule="auto"/>
        <w:ind w:left="567"/>
        <w:jc w:val="both"/>
        <w:rPr>
          <w:rFonts w:ascii="Calibri" w:hAnsi="Calibri" w:cs="Cambria"/>
          <w:sz w:val="22"/>
          <w:szCs w:val="22"/>
        </w:rPr>
      </w:pPr>
    </w:p>
    <w:p w14:paraId="600311D3" w14:textId="77777777" w:rsidR="00C3520E"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t>Nepredloženie dokladov a dokumentov podľa tohto bude verejný obstarávateľ považovať za</w:t>
      </w:r>
      <w:r w:rsidR="00245BDC" w:rsidRPr="00B71F0F">
        <w:rPr>
          <w:rFonts w:ascii="Calibri" w:hAnsi="Calibri"/>
          <w:iCs/>
          <w:sz w:val="22"/>
          <w:szCs w:val="22"/>
        </w:rPr>
        <w:t> </w:t>
      </w:r>
      <w:r w:rsidRPr="00B71F0F">
        <w:rPr>
          <w:rFonts w:ascii="Calibri" w:hAnsi="Calibri"/>
          <w:iCs/>
          <w:sz w:val="22"/>
          <w:szCs w:val="22"/>
        </w:rPr>
        <w:t>porušenie povinnosti úspešného uchádzača poskytnúť verejnému obstarávateľovi riadnu súčinnosť potrebnú na uzavretie zmluvy v zmysle § 56 ods. 8 ZVO.</w:t>
      </w:r>
    </w:p>
    <w:p w14:paraId="70CFA56A" w14:textId="77777777" w:rsidR="004826E1" w:rsidRPr="00B71F0F" w:rsidRDefault="004826E1">
      <w:pPr>
        <w:autoSpaceDE w:val="0"/>
        <w:autoSpaceDN w:val="0"/>
        <w:adjustRightInd w:val="0"/>
        <w:spacing w:line="276" w:lineRule="auto"/>
        <w:jc w:val="both"/>
        <w:rPr>
          <w:rFonts w:ascii="Calibri" w:hAnsi="Calibri" w:cs="Cambria"/>
          <w:sz w:val="22"/>
          <w:szCs w:val="22"/>
        </w:rPr>
      </w:pPr>
    </w:p>
    <w:p w14:paraId="6909C493" w14:textId="77777777" w:rsidR="006760C8"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B71F0F">
        <w:rPr>
          <w:rFonts w:ascii="Calibri" w:hAnsi="Calibri"/>
          <w:iCs/>
          <w:sz w:val="22"/>
          <w:szCs w:val="22"/>
        </w:rPr>
        <w:t>Z. z. o registri partnerov verejného sektora a</w:t>
      </w:r>
      <w:r w:rsidR="00FF7DBF" w:rsidRPr="00B71F0F">
        <w:rPr>
          <w:rFonts w:ascii="Calibri" w:hAnsi="Calibri"/>
          <w:iCs/>
          <w:sz w:val="22"/>
          <w:szCs w:val="22"/>
        </w:rPr>
        <w:t> </w:t>
      </w:r>
      <w:r w:rsidR="00E20949" w:rsidRPr="00B71F0F">
        <w:rPr>
          <w:rFonts w:ascii="Calibri" w:hAnsi="Calibri"/>
          <w:iCs/>
          <w:sz w:val="22"/>
          <w:szCs w:val="22"/>
        </w:rPr>
        <w:t>o</w:t>
      </w:r>
      <w:r w:rsidR="00FF7DBF" w:rsidRPr="00B71F0F">
        <w:rPr>
          <w:rFonts w:ascii="Calibri" w:hAnsi="Calibri"/>
          <w:iCs/>
          <w:sz w:val="22"/>
          <w:szCs w:val="22"/>
        </w:rPr>
        <w:t> </w:t>
      </w:r>
      <w:r w:rsidR="00E20949" w:rsidRPr="00B71F0F">
        <w:rPr>
          <w:rFonts w:ascii="Calibri" w:hAnsi="Calibri"/>
          <w:iCs/>
          <w:sz w:val="22"/>
          <w:szCs w:val="22"/>
        </w:rPr>
        <w:t xml:space="preserve">zmene a doplnení niektorých zákonov v znení neskorších predpisov (ďalej len „zákon o registri partnerov“)), </w:t>
      </w:r>
      <w:r w:rsidRPr="00B71F0F">
        <w:rPr>
          <w:rFonts w:ascii="Calibri" w:hAnsi="Calibri"/>
          <w:iCs/>
          <w:sz w:val="22"/>
          <w:szCs w:val="22"/>
        </w:rPr>
        <w:t>resp. overili registráciu v Registri partnerov verejného sektora podľa</w:t>
      </w:r>
      <w:r w:rsidR="00E20949" w:rsidRPr="00B71F0F">
        <w:rPr>
          <w:rFonts w:ascii="Calibri" w:hAnsi="Calibri"/>
          <w:iCs/>
          <w:sz w:val="22"/>
          <w:szCs w:val="22"/>
        </w:rPr>
        <w:t xml:space="preserve"> ust.</w:t>
      </w:r>
      <w:r w:rsidRPr="00B71F0F">
        <w:rPr>
          <w:rFonts w:ascii="Calibri" w:hAnsi="Calibri"/>
          <w:iCs/>
          <w:sz w:val="22"/>
          <w:szCs w:val="22"/>
        </w:rPr>
        <w:t xml:space="preserve"> § 22 zákona </w:t>
      </w:r>
      <w:r w:rsidR="00E20949" w:rsidRPr="00B71F0F">
        <w:rPr>
          <w:rFonts w:ascii="Calibri" w:hAnsi="Calibri"/>
          <w:iCs/>
          <w:sz w:val="22"/>
          <w:szCs w:val="22"/>
        </w:rPr>
        <w:t>o registri partnerov,</w:t>
      </w:r>
      <w:r w:rsidRPr="00B71F0F">
        <w:rPr>
          <w:rFonts w:ascii="Calibri" w:hAnsi="Calibri"/>
          <w:iCs/>
          <w:sz w:val="22"/>
          <w:szCs w:val="22"/>
        </w:rPr>
        <w:t xml:space="preserve"> a to vo vzťahu k sebe ako zmluvnej strane a zároveň vo</w:t>
      </w:r>
      <w:r w:rsidR="00245BDC" w:rsidRPr="00B71F0F">
        <w:rPr>
          <w:rFonts w:ascii="Calibri" w:hAnsi="Calibri"/>
          <w:iCs/>
          <w:sz w:val="22"/>
          <w:szCs w:val="22"/>
        </w:rPr>
        <w:t> </w:t>
      </w:r>
      <w:r w:rsidRPr="00B71F0F">
        <w:rPr>
          <w:rFonts w:ascii="Calibri" w:hAnsi="Calibri"/>
          <w:iCs/>
          <w:sz w:val="22"/>
          <w:szCs w:val="22"/>
        </w:rPr>
        <w:t xml:space="preserve">vzťahu k subdodávateľom, na ktorých sa táto povinnosť vzťahuje podľa zákona </w:t>
      </w:r>
      <w:r w:rsidR="00E20949" w:rsidRPr="00B71F0F">
        <w:rPr>
          <w:rFonts w:ascii="Calibri" w:hAnsi="Calibri"/>
          <w:iCs/>
          <w:sz w:val="22"/>
          <w:szCs w:val="22"/>
        </w:rPr>
        <w:t>o registri partnerov</w:t>
      </w:r>
      <w:r w:rsidRPr="00B71F0F">
        <w:rPr>
          <w:rFonts w:ascii="Calibri" w:hAnsi="Calibri"/>
          <w:iCs/>
          <w:sz w:val="22"/>
          <w:szCs w:val="22"/>
        </w:rPr>
        <w:t>.</w:t>
      </w:r>
    </w:p>
    <w:p w14:paraId="0F1676BB" w14:textId="77777777" w:rsidR="006760C8" w:rsidRPr="00B71F0F" w:rsidRDefault="006760C8">
      <w:pPr>
        <w:pStyle w:val="Odsekzoznamu"/>
        <w:shd w:val="clear" w:color="auto" w:fill="FFFFFF"/>
        <w:spacing w:line="276" w:lineRule="auto"/>
        <w:ind w:left="567"/>
        <w:jc w:val="both"/>
        <w:rPr>
          <w:rFonts w:ascii="Calibri" w:eastAsia="TimesNewRomanPSMT" w:hAnsi="Calibri"/>
          <w:color w:val="000000"/>
          <w:sz w:val="22"/>
          <w:szCs w:val="22"/>
        </w:rPr>
      </w:pPr>
    </w:p>
    <w:p w14:paraId="6BD5AF16" w14:textId="77777777" w:rsidR="00C3520E" w:rsidRPr="00B71F0F" w:rsidRDefault="00C3520E">
      <w:pPr>
        <w:pStyle w:val="Nadpis2"/>
        <w:keepLines/>
        <w:numPr>
          <w:ilvl w:val="0"/>
          <w:numId w:val="13"/>
        </w:numPr>
        <w:spacing w:before="40" w:line="276" w:lineRule="auto"/>
        <w:rPr>
          <w:rFonts w:ascii="Calibri" w:hAnsi="Calibri"/>
          <w:b/>
          <w:sz w:val="22"/>
          <w:szCs w:val="22"/>
        </w:rPr>
      </w:pPr>
      <w:r w:rsidRPr="00B71F0F">
        <w:rPr>
          <w:rFonts w:ascii="Calibri" w:hAnsi="Calibri"/>
          <w:b/>
          <w:sz w:val="22"/>
          <w:szCs w:val="22"/>
        </w:rPr>
        <w:lastRenderedPageBreak/>
        <w:t>Záverečné ustanovenia</w:t>
      </w:r>
    </w:p>
    <w:p w14:paraId="7FAABFF2" w14:textId="77777777" w:rsidR="000018B1" w:rsidRDefault="00C3520E">
      <w:pPr>
        <w:pStyle w:val="Odsekzoznamu"/>
        <w:numPr>
          <w:ilvl w:val="1"/>
          <w:numId w:val="13"/>
        </w:numPr>
        <w:autoSpaceDE w:val="0"/>
        <w:autoSpaceDN w:val="0"/>
        <w:adjustRightInd w:val="0"/>
        <w:spacing w:line="276" w:lineRule="auto"/>
        <w:ind w:left="567" w:hanging="567"/>
        <w:jc w:val="both"/>
        <w:rPr>
          <w:rFonts w:ascii="Calibri" w:hAnsi="Calibri"/>
          <w:iCs/>
          <w:sz w:val="22"/>
          <w:szCs w:val="22"/>
        </w:rPr>
      </w:pPr>
      <w:r w:rsidRPr="00B71F0F">
        <w:rPr>
          <w:rFonts w:ascii="Calibri" w:hAnsi="Calibr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687E2D96" w14:textId="77777777" w:rsidR="00E628ED" w:rsidRPr="00E628ED" w:rsidRDefault="00E628ED" w:rsidP="00E628ED">
      <w:pPr>
        <w:autoSpaceDE w:val="0"/>
        <w:autoSpaceDN w:val="0"/>
        <w:adjustRightInd w:val="0"/>
        <w:spacing w:line="276" w:lineRule="auto"/>
        <w:jc w:val="both"/>
        <w:rPr>
          <w:rFonts w:ascii="Calibri" w:hAnsi="Calibri"/>
          <w:iCs/>
          <w:sz w:val="22"/>
          <w:szCs w:val="22"/>
        </w:rPr>
      </w:pPr>
    </w:p>
    <w:p w14:paraId="1966F88B" w14:textId="345C2F98" w:rsidR="00302288" w:rsidRDefault="00E16C2E">
      <w:pPr>
        <w:pStyle w:val="Nadpis2"/>
        <w:keepLines/>
        <w:numPr>
          <w:ilvl w:val="0"/>
          <w:numId w:val="13"/>
        </w:numPr>
        <w:spacing w:before="40" w:line="276" w:lineRule="auto"/>
        <w:rPr>
          <w:rFonts w:ascii="Calibri" w:hAnsi="Calibri"/>
          <w:b/>
          <w:sz w:val="22"/>
          <w:szCs w:val="22"/>
        </w:rPr>
      </w:pPr>
      <w:bookmarkStart w:id="22" w:name="_Toc488059693"/>
      <w:r>
        <w:rPr>
          <w:rFonts w:ascii="Calibri" w:hAnsi="Calibri"/>
          <w:b/>
          <w:sz w:val="22"/>
          <w:szCs w:val="22"/>
        </w:rPr>
        <w:t>P</w:t>
      </w:r>
      <w:r w:rsidR="00302288" w:rsidRPr="00B71F0F">
        <w:rPr>
          <w:rFonts w:ascii="Calibri" w:hAnsi="Calibri"/>
          <w:b/>
          <w:sz w:val="22"/>
          <w:szCs w:val="22"/>
        </w:rPr>
        <w:t xml:space="preserve">rílohy: </w:t>
      </w:r>
      <w:bookmarkEnd w:id="22"/>
    </w:p>
    <w:p w14:paraId="59AB42C2" w14:textId="38B59399" w:rsidR="0041089A" w:rsidRPr="00904E1B" w:rsidRDefault="0041089A" w:rsidP="00904E1B">
      <w:pPr>
        <w:pStyle w:val="Odsekzoznamu"/>
        <w:numPr>
          <w:ilvl w:val="1"/>
          <w:numId w:val="13"/>
        </w:numPr>
        <w:autoSpaceDE w:val="0"/>
        <w:autoSpaceDN w:val="0"/>
        <w:adjustRightInd w:val="0"/>
        <w:spacing w:line="276" w:lineRule="auto"/>
        <w:ind w:left="567" w:hanging="567"/>
        <w:jc w:val="both"/>
        <w:rPr>
          <w:rFonts w:ascii="Calibri" w:hAnsi="Calibri"/>
          <w:iCs/>
          <w:sz w:val="22"/>
          <w:szCs w:val="22"/>
        </w:rPr>
      </w:pPr>
      <w:r w:rsidRPr="00904E1B">
        <w:rPr>
          <w:rFonts w:ascii="Calibri" w:hAnsi="Calibri"/>
          <w:iCs/>
          <w:sz w:val="22"/>
          <w:szCs w:val="22"/>
        </w:rPr>
        <w:t>Prílohami k týmto súťažným podkladom sú:</w:t>
      </w:r>
    </w:p>
    <w:p w14:paraId="1E59B6AD" w14:textId="77777777" w:rsidR="00F45154" w:rsidRPr="00B71F0F" w:rsidRDefault="00FB2AE0" w:rsidP="00924AF5">
      <w:pPr>
        <w:pStyle w:val="Nadpis2"/>
        <w:keepLines/>
        <w:ind w:left="567"/>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Príloha č. 1: Kúpna zmluva</w:t>
      </w:r>
    </w:p>
    <w:p w14:paraId="72C1DDF1" w14:textId="4F23BCA9" w:rsidR="00FB2AE0" w:rsidRPr="00B71F0F" w:rsidRDefault="00FB2AE0" w:rsidP="00924AF5">
      <w:pPr>
        <w:pStyle w:val="Odsekzoznamu"/>
        <w:autoSpaceDE w:val="0"/>
        <w:autoSpaceDN w:val="0"/>
        <w:adjustRightInd w:val="0"/>
        <w:ind w:left="567"/>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Príloha č. </w:t>
      </w:r>
      <w:r w:rsidR="007C4818" w:rsidRPr="00B71F0F">
        <w:rPr>
          <w:rFonts w:ascii="Calibri" w:eastAsia="Calibri" w:hAnsi="Calibri" w:cs="Calibri"/>
          <w:color w:val="000000"/>
          <w:sz w:val="22"/>
          <w:szCs w:val="22"/>
          <w:lang w:eastAsia="en-US"/>
        </w:rPr>
        <w:t>2</w:t>
      </w:r>
      <w:r w:rsidRPr="00B71F0F">
        <w:rPr>
          <w:rFonts w:ascii="Calibri" w:eastAsia="Calibri" w:hAnsi="Calibri" w:cs="Calibri"/>
          <w:color w:val="000000"/>
          <w:sz w:val="22"/>
          <w:szCs w:val="22"/>
          <w:lang w:eastAsia="en-US"/>
        </w:rPr>
        <w:t>: Návrh na plnenie kritéria</w:t>
      </w:r>
    </w:p>
    <w:p w14:paraId="4A118486" w14:textId="755D59E3" w:rsidR="007A4BF9" w:rsidRDefault="00195B87" w:rsidP="00924AF5">
      <w:pPr>
        <w:ind w:left="360" w:firstLine="207"/>
        <w:rPr>
          <w:rFonts w:ascii="Calibri" w:eastAsia="Calibri" w:hAnsi="Calibri" w:cs="Calibri"/>
          <w:color w:val="000000"/>
          <w:sz w:val="22"/>
          <w:szCs w:val="22"/>
          <w:lang w:eastAsia="en-US"/>
        </w:rPr>
      </w:pPr>
      <w:r w:rsidRPr="00EE436D">
        <w:rPr>
          <w:rFonts w:ascii="Calibri" w:eastAsia="Calibri" w:hAnsi="Calibri" w:cs="Calibri"/>
          <w:color w:val="000000"/>
          <w:sz w:val="22"/>
          <w:szCs w:val="22"/>
          <w:lang w:eastAsia="en-US"/>
        </w:rPr>
        <w:t xml:space="preserve">Príloha č. </w:t>
      </w:r>
      <w:r w:rsidR="007A602C">
        <w:rPr>
          <w:rFonts w:ascii="Calibri" w:eastAsia="Calibri" w:hAnsi="Calibri" w:cs="Calibri"/>
          <w:color w:val="000000"/>
          <w:sz w:val="22"/>
          <w:szCs w:val="22"/>
          <w:lang w:eastAsia="en-US"/>
        </w:rPr>
        <w:t>3</w:t>
      </w:r>
      <w:r w:rsidRPr="00EE436D">
        <w:rPr>
          <w:rFonts w:ascii="Calibri" w:eastAsia="Calibri" w:hAnsi="Calibri" w:cs="Calibri"/>
          <w:color w:val="000000"/>
          <w:sz w:val="22"/>
          <w:szCs w:val="22"/>
          <w:lang w:eastAsia="en-US"/>
        </w:rPr>
        <w:t xml:space="preserve">: </w:t>
      </w:r>
      <w:r w:rsidR="007A4BF9">
        <w:rPr>
          <w:rFonts w:ascii="Calibri" w:eastAsia="Calibri" w:hAnsi="Calibri" w:cs="Calibri"/>
          <w:color w:val="000000"/>
          <w:sz w:val="22"/>
          <w:szCs w:val="22"/>
          <w:lang w:eastAsia="en-US"/>
        </w:rPr>
        <w:t>Opis predmetu zákazky</w:t>
      </w:r>
    </w:p>
    <w:p w14:paraId="194E5C84" w14:textId="786A5D61" w:rsidR="007A4BF9" w:rsidRDefault="007A4BF9" w:rsidP="00924AF5">
      <w:pPr>
        <w:ind w:left="360" w:firstLine="207"/>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Príloha č. 4: Cenová kalkulácia</w:t>
      </w:r>
    </w:p>
    <w:p w14:paraId="238D59DC" w14:textId="320CF3BF" w:rsidR="007A4BF9" w:rsidRDefault="007A4BF9" w:rsidP="00924AF5">
      <w:pPr>
        <w:ind w:left="360" w:firstLine="207"/>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Príloha č. 5: Čestné vyhlásenie k uplatňovaniu medzinárodných sankcií</w:t>
      </w:r>
    </w:p>
    <w:p w14:paraId="35EFC313" w14:textId="599D3BF8" w:rsidR="00314772" w:rsidRDefault="00314772" w:rsidP="00924AF5">
      <w:pPr>
        <w:ind w:left="360" w:firstLine="207"/>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Príloha č. 6: </w:t>
      </w:r>
      <w:r w:rsidR="00FE09B2">
        <w:rPr>
          <w:rFonts w:ascii="Calibri" w:eastAsia="Calibri" w:hAnsi="Calibri" w:cs="Calibri"/>
          <w:color w:val="000000"/>
          <w:sz w:val="22"/>
          <w:szCs w:val="22"/>
          <w:lang w:eastAsia="en-US"/>
        </w:rPr>
        <w:t>Technická špecifikácia požadovaného tovaru</w:t>
      </w:r>
    </w:p>
    <w:p w14:paraId="6075D0E6" w14:textId="77777777" w:rsidR="00973C0F" w:rsidRDefault="00973C0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p w14:paraId="3A484F15" w14:textId="77777777" w:rsidR="0052501F" w:rsidRDefault="0052501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p w14:paraId="6D233D28" w14:textId="77777777" w:rsidR="0052501F" w:rsidRPr="00B71F0F" w:rsidRDefault="0052501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sectPr w:rsidR="0052501F" w:rsidRPr="00B71F0F" w:rsidSect="007F0F45">
      <w:footerReference w:type="default" r:id="rId19"/>
      <w:head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B8AD7" w14:textId="77777777" w:rsidR="00AF2B79" w:rsidRDefault="00AF2B79" w:rsidP="00137D21">
      <w:r>
        <w:separator/>
      </w:r>
    </w:p>
  </w:endnote>
  <w:endnote w:type="continuationSeparator" w:id="0">
    <w:p w14:paraId="1F09AF36" w14:textId="77777777" w:rsidR="00AF2B79" w:rsidRDefault="00AF2B79"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5A74" w14:textId="77777777" w:rsidR="00531912" w:rsidRDefault="00531912">
    <w:pPr>
      <w:pStyle w:val="Pta"/>
      <w:jc w:val="right"/>
    </w:pPr>
    <w:r w:rsidRPr="00B71F0F">
      <w:rPr>
        <w:rFonts w:ascii="Calibri" w:hAnsi="Calibri" w:cs="Calibri"/>
        <w:sz w:val="22"/>
        <w:szCs w:val="22"/>
      </w:rPr>
      <w:t xml:space="preserve">Strana </w:t>
    </w:r>
    <w:r w:rsidRPr="00B71F0F">
      <w:rPr>
        <w:rFonts w:ascii="Calibri" w:hAnsi="Calibri" w:cs="Calibri"/>
        <w:b/>
        <w:bCs/>
        <w:sz w:val="22"/>
        <w:szCs w:val="22"/>
      </w:rPr>
      <w:fldChar w:fldCharType="begin"/>
    </w:r>
    <w:r w:rsidRPr="00B71F0F">
      <w:rPr>
        <w:rFonts w:ascii="Calibri" w:hAnsi="Calibri" w:cs="Calibri"/>
        <w:b/>
        <w:bCs/>
        <w:sz w:val="22"/>
        <w:szCs w:val="22"/>
      </w:rPr>
      <w:instrText>PAGE</w:instrText>
    </w:r>
    <w:r w:rsidRPr="00B71F0F">
      <w:rPr>
        <w:rFonts w:ascii="Calibri" w:hAnsi="Calibri" w:cs="Calibri"/>
        <w:b/>
        <w:bCs/>
        <w:sz w:val="22"/>
        <w:szCs w:val="22"/>
      </w:rPr>
      <w:fldChar w:fldCharType="separate"/>
    </w:r>
    <w:r w:rsidRPr="00B71F0F">
      <w:rPr>
        <w:rFonts w:ascii="Calibri" w:hAnsi="Calibri" w:cs="Calibri"/>
        <w:b/>
        <w:bCs/>
        <w:sz w:val="22"/>
        <w:szCs w:val="22"/>
      </w:rPr>
      <w:t>2</w:t>
    </w:r>
    <w:r w:rsidRPr="00B71F0F">
      <w:rPr>
        <w:rFonts w:ascii="Calibri" w:hAnsi="Calibri" w:cs="Calibri"/>
        <w:b/>
        <w:bCs/>
        <w:sz w:val="22"/>
        <w:szCs w:val="22"/>
      </w:rPr>
      <w:fldChar w:fldCharType="end"/>
    </w:r>
    <w:r w:rsidRPr="00B71F0F">
      <w:rPr>
        <w:rFonts w:ascii="Calibri" w:hAnsi="Calibri" w:cs="Calibri"/>
        <w:sz w:val="22"/>
        <w:szCs w:val="22"/>
      </w:rPr>
      <w:t xml:space="preserve"> z </w:t>
    </w:r>
    <w:r w:rsidRPr="00B71F0F">
      <w:rPr>
        <w:rFonts w:ascii="Calibri" w:hAnsi="Calibri" w:cs="Calibri"/>
        <w:b/>
        <w:bCs/>
        <w:sz w:val="22"/>
        <w:szCs w:val="22"/>
      </w:rPr>
      <w:fldChar w:fldCharType="begin"/>
    </w:r>
    <w:r w:rsidRPr="00B71F0F">
      <w:rPr>
        <w:rFonts w:ascii="Calibri" w:hAnsi="Calibri" w:cs="Calibri"/>
        <w:b/>
        <w:bCs/>
        <w:sz w:val="22"/>
        <w:szCs w:val="22"/>
      </w:rPr>
      <w:instrText>NUMPAGES</w:instrText>
    </w:r>
    <w:r w:rsidRPr="00B71F0F">
      <w:rPr>
        <w:rFonts w:ascii="Calibri" w:hAnsi="Calibri" w:cs="Calibri"/>
        <w:b/>
        <w:bCs/>
        <w:sz w:val="22"/>
        <w:szCs w:val="22"/>
      </w:rPr>
      <w:fldChar w:fldCharType="separate"/>
    </w:r>
    <w:r w:rsidRPr="00B71F0F">
      <w:rPr>
        <w:rFonts w:ascii="Calibri" w:hAnsi="Calibri" w:cs="Calibri"/>
        <w:b/>
        <w:bCs/>
        <w:sz w:val="22"/>
        <w:szCs w:val="22"/>
      </w:rPr>
      <w:t>2</w:t>
    </w:r>
    <w:r w:rsidRPr="00B71F0F">
      <w:rPr>
        <w:rFonts w:ascii="Calibri" w:hAnsi="Calibri" w:cs="Calibri"/>
        <w:b/>
        <w:bCs/>
        <w:sz w:val="22"/>
        <w:szCs w:val="22"/>
      </w:rPr>
      <w:fldChar w:fldCharType="end"/>
    </w:r>
  </w:p>
  <w:p w14:paraId="743C0ECC" w14:textId="77777777" w:rsidR="00531912" w:rsidRDefault="0053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D2C7E" w14:textId="77777777" w:rsidR="00AF2B79" w:rsidRDefault="00AF2B79" w:rsidP="00137D21">
      <w:r>
        <w:separator/>
      </w:r>
    </w:p>
  </w:footnote>
  <w:footnote w:type="continuationSeparator" w:id="0">
    <w:p w14:paraId="5E1AD1D3" w14:textId="77777777" w:rsidR="00AF2B79" w:rsidRDefault="00AF2B79"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D27D5" w14:textId="26818EDA" w:rsidR="00AE01B7" w:rsidRDefault="00332494" w:rsidP="007F0F45">
    <w:pPr>
      <w:pStyle w:val="Default"/>
      <w:jc w:val="right"/>
      <w:rPr>
        <w:rFonts w:ascii="Calibri" w:eastAsia="Calibri" w:hAnsi="Calibri" w:cs="Calibri"/>
        <w:sz w:val="22"/>
        <w:szCs w:val="22"/>
        <w:lang w:eastAsia="en-US"/>
      </w:rPr>
    </w:pPr>
    <w:r>
      <w:rPr>
        <w:rFonts w:ascii="Calibri" w:eastAsia="Calibri" w:hAnsi="Calibri" w:cs="Calibri"/>
        <w:noProof/>
        <w:sz w:val="22"/>
        <w:szCs w:val="22"/>
        <w:lang w:eastAsia="en-US"/>
      </w:rPr>
      <w:drawing>
        <wp:anchor distT="0" distB="0" distL="114300" distR="114300" simplePos="0" relativeHeight="251661824" behindDoc="0" locked="0" layoutInCell="1" allowOverlap="1" wp14:anchorId="5351F92A" wp14:editId="6A43CA1E">
          <wp:simplePos x="0" y="0"/>
          <wp:positionH relativeFrom="column">
            <wp:posOffset>5065</wp:posOffset>
          </wp:positionH>
          <wp:positionV relativeFrom="paragraph">
            <wp:posOffset>-2540</wp:posOffset>
          </wp:positionV>
          <wp:extent cx="1828800" cy="506902"/>
          <wp:effectExtent l="0" t="0" r="0"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SK_logo-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828800" cy="506902"/>
                  </a:xfrm>
                  <a:prstGeom prst="rect">
                    <a:avLst/>
                  </a:prstGeom>
                </pic:spPr>
              </pic:pic>
            </a:graphicData>
          </a:graphic>
          <wp14:sizeRelH relativeFrom="page">
            <wp14:pctWidth>0</wp14:pctWidth>
          </wp14:sizeRelH>
          <wp14:sizeRelV relativeFrom="page">
            <wp14:pctHeight>0</wp14:pctHeight>
          </wp14:sizeRelV>
        </wp:anchor>
      </w:drawing>
    </w:r>
    <w:r w:rsidR="009E65D0">
      <w:rPr>
        <w:rFonts w:ascii="Calibri" w:eastAsia="Calibri" w:hAnsi="Calibri" w:cs="Calibri"/>
        <w:sz w:val="22"/>
        <w:szCs w:val="22"/>
        <w:lang w:eastAsia="en-US"/>
      </w:rPr>
      <w:t xml:space="preserve">                                                                                                              </w:t>
    </w:r>
    <w:r w:rsidR="007F0F45">
      <w:rPr>
        <w:rFonts w:ascii="Calibri" w:eastAsia="Calibri" w:hAnsi="Calibri" w:cs="Calibri"/>
        <w:sz w:val="22"/>
        <w:szCs w:val="22"/>
        <w:lang w:eastAsia="en-US"/>
      </w:rPr>
      <w:t>Krajská knižnica Ľ. Štúra</w:t>
    </w:r>
  </w:p>
  <w:p w14:paraId="073AEAE1" w14:textId="5E54E238" w:rsidR="007F0F45" w:rsidRDefault="007A602C" w:rsidP="007F0F45">
    <w:pPr>
      <w:pStyle w:val="Default"/>
      <w:jc w:val="right"/>
      <w:rPr>
        <w:rFonts w:ascii="Calibri" w:eastAsia="Calibri" w:hAnsi="Calibri" w:cs="Calibri"/>
        <w:sz w:val="22"/>
        <w:szCs w:val="22"/>
        <w:lang w:eastAsia="en-US"/>
      </w:rPr>
    </w:pPr>
    <w:r>
      <w:rPr>
        <w:rFonts w:ascii="Calibri" w:eastAsia="Calibri" w:hAnsi="Calibri" w:cs="Calibri"/>
        <w:sz w:val="22"/>
        <w:szCs w:val="22"/>
        <w:lang w:eastAsia="en-US"/>
      </w:rPr>
      <w:t>Ľ. Štúra 861/5</w:t>
    </w:r>
  </w:p>
  <w:p w14:paraId="79775D33" w14:textId="6214ADFE" w:rsidR="007A602C" w:rsidRDefault="007A602C" w:rsidP="007F0F45">
    <w:pPr>
      <w:pStyle w:val="Default"/>
      <w:jc w:val="right"/>
      <w:rPr>
        <w:rFonts w:ascii="Calibri" w:eastAsia="Calibri" w:hAnsi="Calibri" w:cs="Calibri"/>
        <w:sz w:val="22"/>
        <w:szCs w:val="22"/>
        <w:lang w:eastAsia="en-US"/>
      </w:rPr>
    </w:pPr>
    <w:r>
      <w:rPr>
        <w:rFonts w:ascii="Calibri" w:eastAsia="Calibri" w:hAnsi="Calibri" w:cs="Calibri"/>
        <w:sz w:val="22"/>
        <w:szCs w:val="22"/>
        <w:lang w:eastAsia="en-US"/>
      </w:rPr>
      <w:t>960 82 Zvolen</w:t>
    </w:r>
  </w:p>
  <w:p w14:paraId="27EFC65F" w14:textId="77777777" w:rsidR="00AE01B7" w:rsidRPr="00B71F0F" w:rsidRDefault="00AE01B7" w:rsidP="00AE01B7">
    <w:pPr>
      <w:pStyle w:val="Default"/>
      <w:jc w:val="center"/>
      <w:rPr>
        <w:rFonts w:ascii="Calibri" w:eastAsia="Calibri" w:hAnsi="Calibri" w:cs="Calibri"/>
        <w:sz w:val="22"/>
        <w:szCs w:val="22"/>
        <w:lang w:eastAsia="en-US"/>
      </w:rPr>
    </w:pPr>
  </w:p>
  <w:p w14:paraId="5F94A58B" w14:textId="3F59F96A" w:rsidR="0041330B" w:rsidRPr="00970F58" w:rsidRDefault="0041330B" w:rsidP="0041330B">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800" behindDoc="0" locked="0" layoutInCell="1" allowOverlap="1" wp14:anchorId="1F3C18EB" wp14:editId="7A8AF15A">
              <wp:simplePos x="0" y="0"/>
              <wp:positionH relativeFrom="column">
                <wp:posOffset>-100965</wp:posOffset>
              </wp:positionH>
              <wp:positionV relativeFrom="paragraph">
                <wp:posOffset>128269</wp:posOffset>
              </wp:positionV>
              <wp:extent cx="6296025" cy="0"/>
              <wp:effectExtent l="0" t="0" r="0" b="0"/>
              <wp:wrapNone/>
              <wp:docPr id="9"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61CC84" id="Rovná spojnica 1"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Pr="00A45C7B">
      <w:rPr>
        <w:rFonts w:asciiTheme="minorHAnsi" w:hAnsiTheme="minorHAnsi" w:cs="Arial"/>
      </w:rPr>
      <w:t xml:space="preserve">  </w:t>
    </w:r>
  </w:p>
  <w:p w14:paraId="5631D336" w14:textId="6B75F81E" w:rsidR="00137D21" w:rsidRPr="00B71F0F" w:rsidRDefault="00137D21" w:rsidP="00FB2AE0">
    <w:pPr>
      <w:pStyle w:val="Hlavika"/>
      <w:tabs>
        <w:tab w:val="clear" w:pos="4536"/>
        <w:tab w:val="right" w:pos="9354"/>
      </w:tabs>
      <w:rPr>
        <w:rFonts w:ascii="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D0464A"/>
    <w:multiLevelType w:val="hybridMultilevel"/>
    <w:tmpl w:val="382EC19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2F19B7"/>
    <w:multiLevelType w:val="hybridMultilevel"/>
    <w:tmpl w:val="69D23934"/>
    <w:lvl w:ilvl="0" w:tplc="E6481C9C">
      <w:start w:val="1"/>
      <w:numFmt w:val="decimal"/>
      <w:lvlText w:val="14.2.%1"/>
      <w:lvlJc w:val="left"/>
      <w:rPr>
        <w:rFonts w:ascii="Calibri" w:hAnsi="Calibri" w:cs="Calibr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1644DB"/>
    <w:multiLevelType w:val="hybridMultilevel"/>
    <w:tmpl w:val="7E888F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496205"/>
    <w:multiLevelType w:val="multilevel"/>
    <w:tmpl w:val="A8D0DF80"/>
    <w:lvl w:ilvl="0">
      <w:start w:val="1"/>
      <w:numFmt w:val="decimal"/>
      <w:lvlText w:val="%1"/>
      <w:lvlJc w:val="left"/>
      <w:pPr>
        <w:ind w:left="360" w:hanging="360"/>
      </w:pPr>
      <w:rPr>
        <w:rFonts w:hint="default"/>
      </w:rPr>
    </w:lvl>
    <w:lvl w:ilvl="1">
      <w:start w:val="1"/>
      <w:numFmt w:val="decimal"/>
      <w:lvlText w:val="%1.%2"/>
      <w:lvlJc w:val="left"/>
      <w:rPr>
        <w:rFonts w:ascii="Calibri" w:hAnsi="Calibri" w:cs="Calibri"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362BC"/>
    <w:multiLevelType w:val="hybridMultilevel"/>
    <w:tmpl w:val="12768E1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0B7212A"/>
    <w:multiLevelType w:val="multilevel"/>
    <w:tmpl w:val="9B7EB62A"/>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EBB33C"/>
    <w:multiLevelType w:val="hybridMultilevel"/>
    <w:tmpl w:val="D23EF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784DBA"/>
    <w:multiLevelType w:val="hybridMultilevel"/>
    <w:tmpl w:val="CE02D44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127459"/>
    <w:multiLevelType w:val="hybridMultilevel"/>
    <w:tmpl w:val="D28CCE90"/>
    <w:lvl w:ilvl="0" w:tplc="04D263D8">
      <w:start w:val="1"/>
      <w:numFmt w:val="upperLetter"/>
      <w:lvlText w:val="%1)"/>
      <w:lvlJc w:val="left"/>
      <w:rPr>
        <w:rFonts w:ascii="Calibri" w:hAnsi="Calibri" w:cs="Calibr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BA97A2E"/>
    <w:multiLevelType w:val="hybridMultilevel"/>
    <w:tmpl w:val="CE02D442"/>
    <w:lvl w:ilvl="0" w:tplc="FFFFFFFF">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8C0A43"/>
    <w:multiLevelType w:val="hybridMultilevel"/>
    <w:tmpl w:val="D69CDBCC"/>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D4C494B"/>
    <w:multiLevelType w:val="hybridMultilevel"/>
    <w:tmpl w:val="CE02D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4049BD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4D19FF"/>
    <w:multiLevelType w:val="hybridMultilevel"/>
    <w:tmpl w:val="CE02D44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30"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6CE0373"/>
    <w:multiLevelType w:val="hybridMultilevel"/>
    <w:tmpl w:val="1408E070"/>
    <w:lvl w:ilvl="0" w:tplc="D23E21BE">
      <w:start w:val="4"/>
      <w:numFmt w:val="bullet"/>
      <w:lvlText w:val="-"/>
      <w:lvlJc w:val="left"/>
      <w:pPr>
        <w:ind w:left="1287" w:hanging="360"/>
      </w:pPr>
      <w:rPr>
        <w:rFonts w:ascii="Calibri" w:eastAsia="Calibri"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AA278F6"/>
    <w:multiLevelType w:val="hybridMultilevel"/>
    <w:tmpl w:val="832CA0E8"/>
    <w:lvl w:ilvl="0" w:tplc="D23E21BE">
      <w:start w:val="4"/>
      <w:numFmt w:val="bullet"/>
      <w:lvlText w:val="-"/>
      <w:lvlJc w:val="left"/>
      <w:pPr>
        <w:ind w:left="1719" w:hanging="360"/>
      </w:pPr>
      <w:rPr>
        <w:rFonts w:ascii="Calibri" w:eastAsia="Calibri" w:hAnsi="Calibri" w:cs="Calibri" w:hint="default"/>
      </w:rPr>
    </w:lvl>
    <w:lvl w:ilvl="1" w:tplc="041B0003" w:tentative="1">
      <w:start w:val="1"/>
      <w:numFmt w:val="bullet"/>
      <w:lvlText w:val="o"/>
      <w:lvlJc w:val="left"/>
      <w:pPr>
        <w:ind w:left="2439" w:hanging="360"/>
      </w:pPr>
      <w:rPr>
        <w:rFonts w:ascii="Courier New" w:hAnsi="Courier New" w:cs="Courier New" w:hint="default"/>
      </w:rPr>
    </w:lvl>
    <w:lvl w:ilvl="2" w:tplc="041B0005" w:tentative="1">
      <w:start w:val="1"/>
      <w:numFmt w:val="bullet"/>
      <w:lvlText w:val=""/>
      <w:lvlJc w:val="left"/>
      <w:pPr>
        <w:ind w:left="3159" w:hanging="360"/>
      </w:pPr>
      <w:rPr>
        <w:rFonts w:ascii="Wingdings" w:hAnsi="Wingdings" w:hint="default"/>
      </w:rPr>
    </w:lvl>
    <w:lvl w:ilvl="3" w:tplc="041B0001" w:tentative="1">
      <w:start w:val="1"/>
      <w:numFmt w:val="bullet"/>
      <w:lvlText w:val=""/>
      <w:lvlJc w:val="left"/>
      <w:pPr>
        <w:ind w:left="3879" w:hanging="360"/>
      </w:pPr>
      <w:rPr>
        <w:rFonts w:ascii="Symbol" w:hAnsi="Symbol" w:hint="default"/>
      </w:rPr>
    </w:lvl>
    <w:lvl w:ilvl="4" w:tplc="041B0003" w:tentative="1">
      <w:start w:val="1"/>
      <w:numFmt w:val="bullet"/>
      <w:lvlText w:val="o"/>
      <w:lvlJc w:val="left"/>
      <w:pPr>
        <w:ind w:left="4599" w:hanging="360"/>
      </w:pPr>
      <w:rPr>
        <w:rFonts w:ascii="Courier New" w:hAnsi="Courier New" w:cs="Courier New" w:hint="default"/>
      </w:rPr>
    </w:lvl>
    <w:lvl w:ilvl="5" w:tplc="041B0005" w:tentative="1">
      <w:start w:val="1"/>
      <w:numFmt w:val="bullet"/>
      <w:lvlText w:val=""/>
      <w:lvlJc w:val="left"/>
      <w:pPr>
        <w:ind w:left="5319" w:hanging="360"/>
      </w:pPr>
      <w:rPr>
        <w:rFonts w:ascii="Wingdings" w:hAnsi="Wingdings" w:hint="default"/>
      </w:rPr>
    </w:lvl>
    <w:lvl w:ilvl="6" w:tplc="041B0001" w:tentative="1">
      <w:start w:val="1"/>
      <w:numFmt w:val="bullet"/>
      <w:lvlText w:val=""/>
      <w:lvlJc w:val="left"/>
      <w:pPr>
        <w:ind w:left="6039" w:hanging="360"/>
      </w:pPr>
      <w:rPr>
        <w:rFonts w:ascii="Symbol" w:hAnsi="Symbol" w:hint="default"/>
      </w:rPr>
    </w:lvl>
    <w:lvl w:ilvl="7" w:tplc="041B0003" w:tentative="1">
      <w:start w:val="1"/>
      <w:numFmt w:val="bullet"/>
      <w:lvlText w:val="o"/>
      <w:lvlJc w:val="left"/>
      <w:pPr>
        <w:ind w:left="6759" w:hanging="360"/>
      </w:pPr>
      <w:rPr>
        <w:rFonts w:ascii="Courier New" w:hAnsi="Courier New" w:cs="Courier New" w:hint="default"/>
      </w:rPr>
    </w:lvl>
    <w:lvl w:ilvl="8" w:tplc="041B0005" w:tentative="1">
      <w:start w:val="1"/>
      <w:numFmt w:val="bullet"/>
      <w:lvlText w:val=""/>
      <w:lvlJc w:val="left"/>
      <w:pPr>
        <w:ind w:left="7479" w:hanging="360"/>
      </w:pPr>
      <w:rPr>
        <w:rFonts w:ascii="Wingdings" w:hAnsi="Wingdings" w:hint="default"/>
      </w:rPr>
    </w:lvl>
  </w:abstractNum>
  <w:abstractNum w:abstractNumId="34"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29037492">
    <w:abstractNumId w:val="31"/>
  </w:num>
  <w:num w:numId="2" w16cid:durableId="2099789240">
    <w:abstractNumId w:val="3"/>
  </w:num>
  <w:num w:numId="3" w16cid:durableId="1150243399">
    <w:abstractNumId w:val="9"/>
  </w:num>
  <w:num w:numId="4" w16cid:durableId="88426716">
    <w:abstractNumId w:val="23"/>
  </w:num>
  <w:num w:numId="5" w16cid:durableId="2013606716">
    <w:abstractNumId w:val="28"/>
  </w:num>
  <w:num w:numId="6" w16cid:durableId="6180511">
    <w:abstractNumId w:val="5"/>
  </w:num>
  <w:num w:numId="7" w16cid:durableId="1776948362">
    <w:abstractNumId w:val="27"/>
  </w:num>
  <w:num w:numId="8" w16cid:durableId="315768470">
    <w:abstractNumId w:val="26"/>
  </w:num>
  <w:num w:numId="9" w16cid:durableId="813714717">
    <w:abstractNumId w:val="25"/>
  </w:num>
  <w:num w:numId="10" w16cid:durableId="1944223339">
    <w:abstractNumId w:val="7"/>
  </w:num>
  <w:num w:numId="11" w16cid:durableId="957760707">
    <w:abstractNumId w:val="16"/>
  </w:num>
  <w:num w:numId="12" w16cid:durableId="1151604149">
    <w:abstractNumId w:val="29"/>
  </w:num>
  <w:num w:numId="13" w16cid:durableId="667751016">
    <w:abstractNumId w:val="10"/>
  </w:num>
  <w:num w:numId="14" w16cid:durableId="1716738108">
    <w:abstractNumId w:val="13"/>
  </w:num>
  <w:num w:numId="15" w16cid:durableId="854727801">
    <w:abstractNumId w:val="34"/>
  </w:num>
  <w:num w:numId="16" w16cid:durableId="452870981">
    <w:abstractNumId w:val="36"/>
  </w:num>
  <w:num w:numId="17" w16cid:durableId="800852591">
    <w:abstractNumId w:val="0"/>
  </w:num>
  <w:num w:numId="18" w16cid:durableId="1356073623">
    <w:abstractNumId w:val="2"/>
  </w:num>
  <w:num w:numId="19" w16cid:durableId="1800996666">
    <w:abstractNumId w:val="14"/>
  </w:num>
  <w:num w:numId="20" w16cid:durableId="2047564675">
    <w:abstractNumId w:val="24"/>
  </w:num>
  <w:num w:numId="21" w16cid:durableId="1921059579">
    <w:abstractNumId w:val="19"/>
  </w:num>
  <w:num w:numId="22" w16cid:durableId="1598782813">
    <w:abstractNumId w:val="30"/>
  </w:num>
  <w:num w:numId="23" w16cid:durableId="134882065">
    <w:abstractNumId w:val="35"/>
  </w:num>
  <w:num w:numId="24" w16cid:durableId="1307390672">
    <w:abstractNumId w:val="22"/>
  </w:num>
  <w:num w:numId="25" w16cid:durableId="524562480">
    <w:abstractNumId w:val="11"/>
  </w:num>
  <w:num w:numId="26" w16cid:durableId="2089383453">
    <w:abstractNumId w:val="17"/>
  </w:num>
  <w:num w:numId="27" w16cid:durableId="554706712">
    <w:abstractNumId w:val="8"/>
  </w:num>
  <w:num w:numId="28" w16cid:durableId="1171139359">
    <w:abstractNumId w:val="18"/>
  </w:num>
  <w:num w:numId="29" w16cid:durableId="2044012840">
    <w:abstractNumId w:val="4"/>
  </w:num>
  <w:num w:numId="30" w16cid:durableId="401635232">
    <w:abstractNumId w:val="32"/>
  </w:num>
  <w:num w:numId="31" w16cid:durableId="773326001">
    <w:abstractNumId w:val="33"/>
  </w:num>
  <w:num w:numId="32" w16cid:durableId="207575249">
    <w:abstractNumId w:val="6"/>
  </w:num>
  <w:num w:numId="33" w16cid:durableId="1086926847">
    <w:abstractNumId w:val="1"/>
  </w:num>
  <w:num w:numId="34" w16cid:durableId="1788158645">
    <w:abstractNumId w:val="12"/>
  </w:num>
  <w:num w:numId="35" w16cid:durableId="445538286">
    <w:abstractNumId w:val="20"/>
  </w:num>
  <w:num w:numId="36" w16cid:durableId="1571771026">
    <w:abstractNumId w:val="21"/>
  </w:num>
  <w:num w:numId="37" w16cid:durableId="1756249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31C8"/>
    <w:rsid w:val="000057F4"/>
    <w:rsid w:val="000075EA"/>
    <w:rsid w:val="00013629"/>
    <w:rsid w:val="00022755"/>
    <w:rsid w:val="0002346D"/>
    <w:rsid w:val="00024EF1"/>
    <w:rsid w:val="000300CE"/>
    <w:rsid w:val="00030913"/>
    <w:rsid w:val="00031A8C"/>
    <w:rsid w:val="00040265"/>
    <w:rsid w:val="0004248A"/>
    <w:rsid w:val="00043570"/>
    <w:rsid w:val="000462F6"/>
    <w:rsid w:val="00046AC0"/>
    <w:rsid w:val="000474D1"/>
    <w:rsid w:val="00047646"/>
    <w:rsid w:val="000625BD"/>
    <w:rsid w:val="000632B0"/>
    <w:rsid w:val="0006752F"/>
    <w:rsid w:val="000728E0"/>
    <w:rsid w:val="000738DF"/>
    <w:rsid w:val="00073941"/>
    <w:rsid w:val="00081D92"/>
    <w:rsid w:val="00084E81"/>
    <w:rsid w:val="0009002B"/>
    <w:rsid w:val="000A08A1"/>
    <w:rsid w:val="000A0FAC"/>
    <w:rsid w:val="000A7222"/>
    <w:rsid w:val="000B0402"/>
    <w:rsid w:val="000B1434"/>
    <w:rsid w:val="000C2B3D"/>
    <w:rsid w:val="000D18E5"/>
    <w:rsid w:val="000D783C"/>
    <w:rsid w:val="000E3247"/>
    <w:rsid w:val="000E3F8D"/>
    <w:rsid w:val="000E76F4"/>
    <w:rsid w:val="000F1543"/>
    <w:rsid w:val="000F6AB0"/>
    <w:rsid w:val="001061BA"/>
    <w:rsid w:val="00106AB0"/>
    <w:rsid w:val="00112E26"/>
    <w:rsid w:val="00117456"/>
    <w:rsid w:val="001235F6"/>
    <w:rsid w:val="00123780"/>
    <w:rsid w:val="00124619"/>
    <w:rsid w:val="00130ECE"/>
    <w:rsid w:val="001338E2"/>
    <w:rsid w:val="00135C4C"/>
    <w:rsid w:val="00137D21"/>
    <w:rsid w:val="0014038F"/>
    <w:rsid w:val="00142980"/>
    <w:rsid w:val="00142AFD"/>
    <w:rsid w:val="0014392A"/>
    <w:rsid w:val="00150E4E"/>
    <w:rsid w:val="00151DE7"/>
    <w:rsid w:val="00161B67"/>
    <w:rsid w:val="001641A8"/>
    <w:rsid w:val="00171237"/>
    <w:rsid w:val="00173EDE"/>
    <w:rsid w:val="00195B87"/>
    <w:rsid w:val="0019713A"/>
    <w:rsid w:val="00197240"/>
    <w:rsid w:val="001A5DA8"/>
    <w:rsid w:val="001A6C23"/>
    <w:rsid w:val="001B3823"/>
    <w:rsid w:val="001B44C3"/>
    <w:rsid w:val="001B6528"/>
    <w:rsid w:val="001B757C"/>
    <w:rsid w:val="001C5371"/>
    <w:rsid w:val="001C63A5"/>
    <w:rsid w:val="001D1A1C"/>
    <w:rsid w:val="001E6AE6"/>
    <w:rsid w:val="001F0B75"/>
    <w:rsid w:val="00206002"/>
    <w:rsid w:val="00206C9A"/>
    <w:rsid w:val="0021684B"/>
    <w:rsid w:val="002201C3"/>
    <w:rsid w:val="00223579"/>
    <w:rsid w:val="0023035D"/>
    <w:rsid w:val="00245A6E"/>
    <w:rsid w:val="00245BDC"/>
    <w:rsid w:val="00251C0C"/>
    <w:rsid w:val="002528D1"/>
    <w:rsid w:val="002530EE"/>
    <w:rsid w:val="0026471D"/>
    <w:rsid w:val="00267DFA"/>
    <w:rsid w:val="002707EF"/>
    <w:rsid w:val="002736AB"/>
    <w:rsid w:val="00273DE4"/>
    <w:rsid w:val="002769A0"/>
    <w:rsid w:val="00280257"/>
    <w:rsid w:val="00284B6F"/>
    <w:rsid w:val="00292805"/>
    <w:rsid w:val="00292A8F"/>
    <w:rsid w:val="00297F66"/>
    <w:rsid w:val="002A05EA"/>
    <w:rsid w:val="002A35CE"/>
    <w:rsid w:val="002D71FD"/>
    <w:rsid w:val="002E24C1"/>
    <w:rsid w:val="002F4C21"/>
    <w:rsid w:val="00302288"/>
    <w:rsid w:val="00305156"/>
    <w:rsid w:val="003054C4"/>
    <w:rsid w:val="00306B26"/>
    <w:rsid w:val="00310A5A"/>
    <w:rsid w:val="00314772"/>
    <w:rsid w:val="0032624A"/>
    <w:rsid w:val="00332494"/>
    <w:rsid w:val="00334338"/>
    <w:rsid w:val="0033452A"/>
    <w:rsid w:val="00340ABE"/>
    <w:rsid w:val="00341E97"/>
    <w:rsid w:val="00343DBD"/>
    <w:rsid w:val="00345900"/>
    <w:rsid w:val="00350569"/>
    <w:rsid w:val="00350CA3"/>
    <w:rsid w:val="00350DB0"/>
    <w:rsid w:val="00352CAF"/>
    <w:rsid w:val="003550E6"/>
    <w:rsid w:val="00360A98"/>
    <w:rsid w:val="0036134F"/>
    <w:rsid w:val="00374BD2"/>
    <w:rsid w:val="00377605"/>
    <w:rsid w:val="003837CE"/>
    <w:rsid w:val="00392F69"/>
    <w:rsid w:val="003932D8"/>
    <w:rsid w:val="003932DA"/>
    <w:rsid w:val="0039755E"/>
    <w:rsid w:val="003A2770"/>
    <w:rsid w:val="003D1D64"/>
    <w:rsid w:val="003E389D"/>
    <w:rsid w:val="003E65F9"/>
    <w:rsid w:val="003F21AB"/>
    <w:rsid w:val="00400A59"/>
    <w:rsid w:val="00407642"/>
    <w:rsid w:val="0041089A"/>
    <w:rsid w:val="0041330B"/>
    <w:rsid w:val="004134BC"/>
    <w:rsid w:val="00423C3B"/>
    <w:rsid w:val="0043116C"/>
    <w:rsid w:val="00431298"/>
    <w:rsid w:val="00445016"/>
    <w:rsid w:val="00451525"/>
    <w:rsid w:val="00451824"/>
    <w:rsid w:val="0045293B"/>
    <w:rsid w:val="0045354B"/>
    <w:rsid w:val="004553F1"/>
    <w:rsid w:val="00463170"/>
    <w:rsid w:val="004647E3"/>
    <w:rsid w:val="00476098"/>
    <w:rsid w:val="004813FB"/>
    <w:rsid w:val="004826E1"/>
    <w:rsid w:val="00485304"/>
    <w:rsid w:val="004901C0"/>
    <w:rsid w:val="00495A03"/>
    <w:rsid w:val="004A0DA1"/>
    <w:rsid w:val="004A6B4C"/>
    <w:rsid w:val="004B2449"/>
    <w:rsid w:val="004B2549"/>
    <w:rsid w:val="004B2EE1"/>
    <w:rsid w:val="004B40E4"/>
    <w:rsid w:val="004B6CBE"/>
    <w:rsid w:val="004C6B41"/>
    <w:rsid w:val="004D106A"/>
    <w:rsid w:val="004D1491"/>
    <w:rsid w:val="004D4451"/>
    <w:rsid w:val="004D73EF"/>
    <w:rsid w:val="004E24BD"/>
    <w:rsid w:val="004E5489"/>
    <w:rsid w:val="004F5804"/>
    <w:rsid w:val="004F6F9F"/>
    <w:rsid w:val="00502FE7"/>
    <w:rsid w:val="00504110"/>
    <w:rsid w:val="005100AA"/>
    <w:rsid w:val="005175FC"/>
    <w:rsid w:val="00520004"/>
    <w:rsid w:val="00520F04"/>
    <w:rsid w:val="0052501F"/>
    <w:rsid w:val="005264CE"/>
    <w:rsid w:val="00531912"/>
    <w:rsid w:val="00531C8F"/>
    <w:rsid w:val="0054010F"/>
    <w:rsid w:val="0054163F"/>
    <w:rsid w:val="005421EA"/>
    <w:rsid w:val="00542FC2"/>
    <w:rsid w:val="00552AD1"/>
    <w:rsid w:val="00553B19"/>
    <w:rsid w:val="00563638"/>
    <w:rsid w:val="005649EA"/>
    <w:rsid w:val="00565944"/>
    <w:rsid w:val="00565BDE"/>
    <w:rsid w:val="00573F5B"/>
    <w:rsid w:val="00575336"/>
    <w:rsid w:val="00581CEF"/>
    <w:rsid w:val="00584119"/>
    <w:rsid w:val="00590CDC"/>
    <w:rsid w:val="005B41F2"/>
    <w:rsid w:val="005C01D9"/>
    <w:rsid w:val="005C232D"/>
    <w:rsid w:val="005C37DA"/>
    <w:rsid w:val="005C4C80"/>
    <w:rsid w:val="005D7244"/>
    <w:rsid w:val="005E2F11"/>
    <w:rsid w:val="005E64C9"/>
    <w:rsid w:val="005E7120"/>
    <w:rsid w:val="005F721C"/>
    <w:rsid w:val="006000D7"/>
    <w:rsid w:val="0060587B"/>
    <w:rsid w:val="0060618A"/>
    <w:rsid w:val="00610960"/>
    <w:rsid w:val="00613E46"/>
    <w:rsid w:val="00617FBB"/>
    <w:rsid w:val="006233FC"/>
    <w:rsid w:val="006247EF"/>
    <w:rsid w:val="0062619E"/>
    <w:rsid w:val="00627237"/>
    <w:rsid w:val="00631CDF"/>
    <w:rsid w:val="00632E11"/>
    <w:rsid w:val="00634A1E"/>
    <w:rsid w:val="00635E33"/>
    <w:rsid w:val="00644F97"/>
    <w:rsid w:val="00651D15"/>
    <w:rsid w:val="00653C42"/>
    <w:rsid w:val="006760C8"/>
    <w:rsid w:val="0067646E"/>
    <w:rsid w:val="00681ED6"/>
    <w:rsid w:val="0068373C"/>
    <w:rsid w:val="00683AF9"/>
    <w:rsid w:val="00687C31"/>
    <w:rsid w:val="00692841"/>
    <w:rsid w:val="006A1785"/>
    <w:rsid w:val="006A4A25"/>
    <w:rsid w:val="006C1C4C"/>
    <w:rsid w:val="006C4403"/>
    <w:rsid w:val="006C60A9"/>
    <w:rsid w:val="006D3F0B"/>
    <w:rsid w:val="006D4F47"/>
    <w:rsid w:val="006D5012"/>
    <w:rsid w:val="006D7451"/>
    <w:rsid w:val="006E2444"/>
    <w:rsid w:val="006F5D3E"/>
    <w:rsid w:val="00701CA2"/>
    <w:rsid w:val="0070243F"/>
    <w:rsid w:val="0070333D"/>
    <w:rsid w:val="00704DE9"/>
    <w:rsid w:val="0071400F"/>
    <w:rsid w:val="00720547"/>
    <w:rsid w:val="00721EBB"/>
    <w:rsid w:val="00725A43"/>
    <w:rsid w:val="007339C0"/>
    <w:rsid w:val="00733B1F"/>
    <w:rsid w:val="00735902"/>
    <w:rsid w:val="00735F77"/>
    <w:rsid w:val="00746B3B"/>
    <w:rsid w:val="00747E4A"/>
    <w:rsid w:val="00752A5D"/>
    <w:rsid w:val="00752B79"/>
    <w:rsid w:val="007532FE"/>
    <w:rsid w:val="00756AC6"/>
    <w:rsid w:val="00760E88"/>
    <w:rsid w:val="00764028"/>
    <w:rsid w:val="0076598D"/>
    <w:rsid w:val="00771BAF"/>
    <w:rsid w:val="0079346D"/>
    <w:rsid w:val="00793D67"/>
    <w:rsid w:val="007A2B36"/>
    <w:rsid w:val="007A4BF9"/>
    <w:rsid w:val="007A51D0"/>
    <w:rsid w:val="007A602C"/>
    <w:rsid w:val="007B19E7"/>
    <w:rsid w:val="007B755C"/>
    <w:rsid w:val="007C0325"/>
    <w:rsid w:val="007C03F6"/>
    <w:rsid w:val="007C2060"/>
    <w:rsid w:val="007C3298"/>
    <w:rsid w:val="007C4818"/>
    <w:rsid w:val="007E4E77"/>
    <w:rsid w:val="007F017F"/>
    <w:rsid w:val="007F0351"/>
    <w:rsid w:val="007F0469"/>
    <w:rsid w:val="007F0F45"/>
    <w:rsid w:val="008059DE"/>
    <w:rsid w:val="008121DE"/>
    <w:rsid w:val="00812398"/>
    <w:rsid w:val="00813A7D"/>
    <w:rsid w:val="008260D6"/>
    <w:rsid w:val="0082625C"/>
    <w:rsid w:val="00826F45"/>
    <w:rsid w:val="00831CF3"/>
    <w:rsid w:val="00833111"/>
    <w:rsid w:val="00833EF7"/>
    <w:rsid w:val="00833FFE"/>
    <w:rsid w:val="008355D7"/>
    <w:rsid w:val="00836A51"/>
    <w:rsid w:val="00840550"/>
    <w:rsid w:val="008415F4"/>
    <w:rsid w:val="00841F16"/>
    <w:rsid w:val="0084474A"/>
    <w:rsid w:val="008518F5"/>
    <w:rsid w:val="00853BE4"/>
    <w:rsid w:val="00856FDA"/>
    <w:rsid w:val="008631CF"/>
    <w:rsid w:val="00864439"/>
    <w:rsid w:val="00864DB2"/>
    <w:rsid w:val="0087498E"/>
    <w:rsid w:val="00874E44"/>
    <w:rsid w:val="0088147E"/>
    <w:rsid w:val="008B4AAB"/>
    <w:rsid w:val="008B685B"/>
    <w:rsid w:val="008B6B02"/>
    <w:rsid w:val="008B6BEA"/>
    <w:rsid w:val="008C55BC"/>
    <w:rsid w:val="008E0FB1"/>
    <w:rsid w:val="008E2DD3"/>
    <w:rsid w:val="008E2F8F"/>
    <w:rsid w:val="008E42F0"/>
    <w:rsid w:val="008F7EA2"/>
    <w:rsid w:val="009000CF"/>
    <w:rsid w:val="00902D3A"/>
    <w:rsid w:val="00904E1B"/>
    <w:rsid w:val="00910B9C"/>
    <w:rsid w:val="00912113"/>
    <w:rsid w:val="00914EB6"/>
    <w:rsid w:val="00915B4C"/>
    <w:rsid w:val="0091731A"/>
    <w:rsid w:val="00924AF5"/>
    <w:rsid w:val="0093049F"/>
    <w:rsid w:val="00931222"/>
    <w:rsid w:val="00936A65"/>
    <w:rsid w:val="00944871"/>
    <w:rsid w:val="00945CDA"/>
    <w:rsid w:val="00946010"/>
    <w:rsid w:val="009477C1"/>
    <w:rsid w:val="00947FC2"/>
    <w:rsid w:val="0095146F"/>
    <w:rsid w:val="00966DE0"/>
    <w:rsid w:val="00967E7B"/>
    <w:rsid w:val="00970F58"/>
    <w:rsid w:val="00971110"/>
    <w:rsid w:val="00973C0F"/>
    <w:rsid w:val="00974D4B"/>
    <w:rsid w:val="00976FBF"/>
    <w:rsid w:val="00984C43"/>
    <w:rsid w:val="009862A7"/>
    <w:rsid w:val="0098640B"/>
    <w:rsid w:val="00987F73"/>
    <w:rsid w:val="0099224D"/>
    <w:rsid w:val="009930A1"/>
    <w:rsid w:val="009936BC"/>
    <w:rsid w:val="009946E3"/>
    <w:rsid w:val="009A0729"/>
    <w:rsid w:val="009A20F9"/>
    <w:rsid w:val="009A2DB3"/>
    <w:rsid w:val="009A62C8"/>
    <w:rsid w:val="009B50CF"/>
    <w:rsid w:val="009B5B9E"/>
    <w:rsid w:val="009B5C38"/>
    <w:rsid w:val="009B7C94"/>
    <w:rsid w:val="009C6207"/>
    <w:rsid w:val="009C6327"/>
    <w:rsid w:val="009C6CF3"/>
    <w:rsid w:val="009E0910"/>
    <w:rsid w:val="009E145A"/>
    <w:rsid w:val="009E27A5"/>
    <w:rsid w:val="009E4225"/>
    <w:rsid w:val="009E65D0"/>
    <w:rsid w:val="009E6700"/>
    <w:rsid w:val="009F10BD"/>
    <w:rsid w:val="009F2ACC"/>
    <w:rsid w:val="009F50F5"/>
    <w:rsid w:val="009F7519"/>
    <w:rsid w:val="00A025BA"/>
    <w:rsid w:val="00A03F56"/>
    <w:rsid w:val="00A04ED4"/>
    <w:rsid w:val="00A05F60"/>
    <w:rsid w:val="00A10641"/>
    <w:rsid w:val="00A10BD6"/>
    <w:rsid w:val="00A10F78"/>
    <w:rsid w:val="00A17F6D"/>
    <w:rsid w:val="00A237D5"/>
    <w:rsid w:val="00A23E5A"/>
    <w:rsid w:val="00A26BE5"/>
    <w:rsid w:val="00A331C1"/>
    <w:rsid w:val="00A42C31"/>
    <w:rsid w:val="00A45379"/>
    <w:rsid w:val="00A46C6F"/>
    <w:rsid w:val="00A526F3"/>
    <w:rsid w:val="00A527EB"/>
    <w:rsid w:val="00A5592B"/>
    <w:rsid w:val="00A76032"/>
    <w:rsid w:val="00A77545"/>
    <w:rsid w:val="00A80AF2"/>
    <w:rsid w:val="00A845F8"/>
    <w:rsid w:val="00A87143"/>
    <w:rsid w:val="00A909CC"/>
    <w:rsid w:val="00A95948"/>
    <w:rsid w:val="00AA175F"/>
    <w:rsid w:val="00AA1AFB"/>
    <w:rsid w:val="00AB0E1F"/>
    <w:rsid w:val="00AB3730"/>
    <w:rsid w:val="00AB7CA4"/>
    <w:rsid w:val="00AC6FF0"/>
    <w:rsid w:val="00AC7998"/>
    <w:rsid w:val="00AD1114"/>
    <w:rsid w:val="00AD48A5"/>
    <w:rsid w:val="00AD6817"/>
    <w:rsid w:val="00AE01B7"/>
    <w:rsid w:val="00AE0581"/>
    <w:rsid w:val="00AF0557"/>
    <w:rsid w:val="00AF14C4"/>
    <w:rsid w:val="00AF2B79"/>
    <w:rsid w:val="00AF6E51"/>
    <w:rsid w:val="00B019E7"/>
    <w:rsid w:val="00B01CC8"/>
    <w:rsid w:val="00B07E37"/>
    <w:rsid w:val="00B12BD4"/>
    <w:rsid w:val="00B13901"/>
    <w:rsid w:val="00B219F2"/>
    <w:rsid w:val="00B23145"/>
    <w:rsid w:val="00B357F2"/>
    <w:rsid w:val="00B4297C"/>
    <w:rsid w:val="00B46DBD"/>
    <w:rsid w:val="00B5673A"/>
    <w:rsid w:val="00B63566"/>
    <w:rsid w:val="00B670A0"/>
    <w:rsid w:val="00B70F90"/>
    <w:rsid w:val="00B71F0F"/>
    <w:rsid w:val="00B7250E"/>
    <w:rsid w:val="00B7652C"/>
    <w:rsid w:val="00B80B34"/>
    <w:rsid w:val="00B82D73"/>
    <w:rsid w:val="00B919FB"/>
    <w:rsid w:val="00B92F3A"/>
    <w:rsid w:val="00BA3B91"/>
    <w:rsid w:val="00BA41EF"/>
    <w:rsid w:val="00BB217C"/>
    <w:rsid w:val="00BB4C85"/>
    <w:rsid w:val="00BC1374"/>
    <w:rsid w:val="00BD49F9"/>
    <w:rsid w:val="00BD4B84"/>
    <w:rsid w:val="00BD621E"/>
    <w:rsid w:val="00BD7A5F"/>
    <w:rsid w:val="00BF075D"/>
    <w:rsid w:val="00BF1E9D"/>
    <w:rsid w:val="00BF4991"/>
    <w:rsid w:val="00C05E09"/>
    <w:rsid w:val="00C0614E"/>
    <w:rsid w:val="00C07ACC"/>
    <w:rsid w:val="00C07D9E"/>
    <w:rsid w:val="00C20DB8"/>
    <w:rsid w:val="00C21D1A"/>
    <w:rsid w:val="00C25833"/>
    <w:rsid w:val="00C27840"/>
    <w:rsid w:val="00C3520E"/>
    <w:rsid w:val="00C40821"/>
    <w:rsid w:val="00C42A78"/>
    <w:rsid w:val="00C50F92"/>
    <w:rsid w:val="00C53560"/>
    <w:rsid w:val="00C60B78"/>
    <w:rsid w:val="00C7531E"/>
    <w:rsid w:val="00C75C15"/>
    <w:rsid w:val="00C81489"/>
    <w:rsid w:val="00C94EF1"/>
    <w:rsid w:val="00C95669"/>
    <w:rsid w:val="00C97C99"/>
    <w:rsid w:val="00CA141D"/>
    <w:rsid w:val="00CA23A8"/>
    <w:rsid w:val="00CA35F6"/>
    <w:rsid w:val="00CA5897"/>
    <w:rsid w:val="00CB4485"/>
    <w:rsid w:val="00CB5675"/>
    <w:rsid w:val="00CD14A2"/>
    <w:rsid w:val="00CD51D0"/>
    <w:rsid w:val="00CD64FE"/>
    <w:rsid w:val="00CE0F4A"/>
    <w:rsid w:val="00CE4259"/>
    <w:rsid w:val="00CF4E96"/>
    <w:rsid w:val="00D02668"/>
    <w:rsid w:val="00D06C5D"/>
    <w:rsid w:val="00D14D95"/>
    <w:rsid w:val="00D152E2"/>
    <w:rsid w:val="00D20D14"/>
    <w:rsid w:val="00D265B9"/>
    <w:rsid w:val="00D2661C"/>
    <w:rsid w:val="00D27B62"/>
    <w:rsid w:val="00D4197D"/>
    <w:rsid w:val="00D474A8"/>
    <w:rsid w:val="00D66494"/>
    <w:rsid w:val="00D742F8"/>
    <w:rsid w:val="00D822BC"/>
    <w:rsid w:val="00D83742"/>
    <w:rsid w:val="00D915EA"/>
    <w:rsid w:val="00D9507F"/>
    <w:rsid w:val="00D96259"/>
    <w:rsid w:val="00D96B46"/>
    <w:rsid w:val="00DA2EBE"/>
    <w:rsid w:val="00DA6CD9"/>
    <w:rsid w:val="00DB7D7D"/>
    <w:rsid w:val="00DD119C"/>
    <w:rsid w:val="00DD44CC"/>
    <w:rsid w:val="00DD4C6E"/>
    <w:rsid w:val="00DE0F0C"/>
    <w:rsid w:val="00DE11AD"/>
    <w:rsid w:val="00DE615F"/>
    <w:rsid w:val="00DE6AD0"/>
    <w:rsid w:val="00DF048B"/>
    <w:rsid w:val="00DF13E9"/>
    <w:rsid w:val="00DF16DA"/>
    <w:rsid w:val="00DF5E98"/>
    <w:rsid w:val="00DF69A1"/>
    <w:rsid w:val="00DF799C"/>
    <w:rsid w:val="00E023DA"/>
    <w:rsid w:val="00E02755"/>
    <w:rsid w:val="00E0447D"/>
    <w:rsid w:val="00E07FD0"/>
    <w:rsid w:val="00E16C2E"/>
    <w:rsid w:val="00E20949"/>
    <w:rsid w:val="00E32287"/>
    <w:rsid w:val="00E401F4"/>
    <w:rsid w:val="00E46809"/>
    <w:rsid w:val="00E55C2A"/>
    <w:rsid w:val="00E628ED"/>
    <w:rsid w:val="00E6566B"/>
    <w:rsid w:val="00E669F8"/>
    <w:rsid w:val="00E701E1"/>
    <w:rsid w:val="00E770F6"/>
    <w:rsid w:val="00E8312B"/>
    <w:rsid w:val="00EA120C"/>
    <w:rsid w:val="00EA3057"/>
    <w:rsid w:val="00EA42F9"/>
    <w:rsid w:val="00EA53C6"/>
    <w:rsid w:val="00EC79FF"/>
    <w:rsid w:val="00ED2774"/>
    <w:rsid w:val="00ED3956"/>
    <w:rsid w:val="00ED4FAF"/>
    <w:rsid w:val="00ED5AE1"/>
    <w:rsid w:val="00EE19D9"/>
    <w:rsid w:val="00EE3198"/>
    <w:rsid w:val="00EE3D2E"/>
    <w:rsid w:val="00EE436D"/>
    <w:rsid w:val="00EE6B9C"/>
    <w:rsid w:val="00EE6D17"/>
    <w:rsid w:val="00EE7A38"/>
    <w:rsid w:val="00EF32CD"/>
    <w:rsid w:val="00EF4E4A"/>
    <w:rsid w:val="00EF51A0"/>
    <w:rsid w:val="00F039D4"/>
    <w:rsid w:val="00F22D29"/>
    <w:rsid w:val="00F267A7"/>
    <w:rsid w:val="00F410AC"/>
    <w:rsid w:val="00F4371B"/>
    <w:rsid w:val="00F45154"/>
    <w:rsid w:val="00F53303"/>
    <w:rsid w:val="00F664DE"/>
    <w:rsid w:val="00F7282A"/>
    <w:rsid w:val="00F7489D"/>
    <w:rsid w:val="00F77843"/>
    <w:rsid w:val="00F83544"/>
    <w:rsid w:val="00F84701"/>
    <w:rsid w:val="00F8512D"/>
    <w:rsid w:val="00F90FCF"/>
    <w:rsid w:val="00FA6C69"/>
    <w:rsid w:val="00FA71C8"/>
    <w:rsid w:val="00FB1B40"/>
    <w:rsid w:val="00FB2AE0"/>
    <w:rsid w:val="00FB365A"/>
    <w:rsid w:val="00FC1490"/>
    <w:rsid w:val="00FC21F7"/>
    <w:rsid w:val="00FC4D44"/>
    <w:rsid w:val="00FD08B9"/>
    <w:rsid w:val="00FD3821"/>
    <w:rsid w:val="00FE09B2"/>
    <w:rsid w:val="00FE7E49"/>
    <w:rsid w:val="00FF3D22"/>
    <w:rsid w:val="00FF3EA8"/>
    <w:rsid w:val="00FF6327"/>
    <w:rsid w:val="00FF67D6"/>
    <w:rsid w:val="00FF6C98"/>
    <w:rsid w:val="00FF7109"/>
    <w:rsid w:val="00FF71E1"/>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B45F9D"/>
  <w15:docId w15:val="{47E05A26-BE9C-45FD-8FAF-0F55394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rPr>
      <w:rFonts w:ascii="Times New Roman" w:eastAsia="Times New Roman" w:hAnsi="Times New Roman"/>
      <w:sz w:val="24"/>
      <w:szCs w:val="24"/>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pPr>
    <w:rPr>
      <w:rFonts w:ascii="Arial" w:eastAsia="Times New Roman" w:hAnsi="Arial" w:cs="Arial"/>
      <w:color w:val="000000"/>
      <w:sz w:val="24"/>
      <w:szCs w:val="24"/>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link w:val="Nadpis2"/>
    <w:uiPriority w:val="9"/>
    <w:rsid w:val="00C3520E"/>
    <w:rPr>
      <w:rFonts w:ascii="Times New Roman" w:eastAsia="Times New Roman" w:hAnsi="Times New Roman" w:cs="Times New Roman"/>
      <w:sz w:val="24"/>
      <w:szCs w:val="24"/>
    </w:rPr>
  </w:style>
  <w:style w:type="character" w:customStyle="1" w:styleId="Nadpis7Char">
    <w:name w:val="Nadpis 7 Char"/>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ODRAZKY PRVA UROVEN,Table of contents numbered,Bullet Number,lp1,lp11,List Paragraph11,Bullet 1,Use Case List Paragraph,Colorful List - Accent 11,Bullet List,FooterText,numbered,List Paragraph1,Nad"/>
    <w:basedOn w:val="Normlny"/>
    <w:link w:val="OdsekzoznamuChar"/>
    <w:uiPriority w:val="34"/>
    <w:qFormat/>
    <w:rsid w:val="00C3520E"/>
    <w:pPr>
      <w:ind w:left="708"/>
    </w:pPr>
  </w:style>
  <w:style w:type="paragraph" w:styleId="Bezriadkovania">
    <w:name w:val="No Spacing"/>
    <w:uiPriority w:val="1"/>
    <w:qFormat/>
    <w:rsid w:val="00C3520E"/>
    <w:rPr>
      <w:rFonts w:ascii="Times New Roman" w:eastAsia="Times New Roman" w:hAnsi="Times New Roman"/>
      <w:sz w:val="24"/>
      <w:szCs w:val="24"/>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Calibri" w:eastAsia="Calibri" w:hAnsi="Calibri"/>
      <w:sz w:val="22"/>
      <w:szCs w:val="22"/>
      <w:lang w:eastAsia="en-US"/>
    </w:rPr>
  </w:style>
  <w:style w:type="character" w:customStyle="1" w:styleId="OdsekzoznamuChar">
    <w:name w:val="Odsek zoznamu Char"/>
    <w:aliases w:val="body Char,Odsek zoznamu2 Char,List Paragraph Char,Odsek Char,ODRAZKY PRVA UROVEN Char,Table of contents numbered Char,Bullet Number Char,lp1 Char,lp11 Char,List Paragraph11 Char,Bullet 1 Char,Use Case List Paragraph Char,numbered Char"/>
    <w:link w:val="Odsekzoznamu"/>
    <w:uiPriority w:val="34"/>
    <w:qFormat/>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uiPriority w:val="99"/>
    <w:semiHidden/>
    <w:unhideWhenUsed/>
    <w:rsid w:val="000C2B3D"/>
    <w:rPr>
      <w:color w:val="605E5C"/>
      <w:shd w:val="clear" w:color="auto" w:fill="E1DFDD"/>
    </w:rPr>
  </w:style>
  <w:style w:type="paragraph" w:styleId="Revzia">
    <w:name w:val="Revision"/>
    <w:hidden/>
    <w:uiPriority w:val="99"/>
    <w:semiHidden/>
    <w:rsid w:val="00573F5B"/>
    <w:rPr>
      <w:rFonts w:ascii="Times New Roman" w:eastAsia="Times New Roman" w:hAnsi="Times New Roman"/>
      <w:sz w:val="24"/>
      <w:szCs w:val="24"/>
    </w:rPr>
  </w:style>
  <w:style w:type="character" w:customStyle="1" w:styleId="markedcontent">
    <w:name w:val="markedcontent"/>
    <w:basedOn w:val="Predvolenpsmoodseku"/>
    <w:rsid w:val="00752A5D"/>
  </w:style>
  <w:style w:type="character" w:customStyle="1" w:styleId="normaltextrun">
    <w:name w:val="normaltextrun"/>
    <w:basedOn w:val="Predvolenpsmoodseku"/>
    <w:rsid w:val="00735F77"/>
  </w:style>
  <w:style w:type="character" w:customStyle="1" w:styleId="eop">
    <w:name w:val="eop"/>
    <w:basedOn w:val="Predvolenpsmoodseku"/>
    <w:rsid w:val="00735F77"/>
  </w:style>
  <w:style w:type="character" w:customStyle="1" w:styleId="cf01">
    <w:name w:val="cf01"/>
    <w:rsid w:val="00B23145"/>
    <w:rPr>
      <w:rFonts w:ascii="Segoe UI" w:hAnsi="Segoe UI" w:cs="Segoe UI" w:hint="default"/>
      <w:sz w:val="18"/>
      <w:szCs w:val="18"/>
    </w:rPr>
  </w:style>
  <w:style w:type="character" w:customStyle="1" w:styleId="iadne">
    <w:name w:val="Žiadne"/>
    <w:rsid w:val="00AD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368950">
      <w:bodyDiv w:val="1"/>
      <w:marLeft w:val="0"/>
      <w:marRight w:val="0"/>
      <w:marTop w:val="0"/>
      <w:marBottom w:val="0"/>
      <w:divBdr>
        <w:top w:val="none" w:sz="0" w:space="0" w:color="auto"/>
        <w:left w:val="none" w:sz="0" w:space="0" w:color="auto"/>
        <w:bottom w:val="none" w:sz="0" w:space="0" w:color="auto"/>
        <w:right w:val="none" w:sz="0" w:space="0" w:color="auto"/>
      </w:divBdr>
      <w:divsChild>
        <w:div w:id="2000620914">
          <w:marLeft w:val="0"/>
          <w:marRight w:val="0"/>
          <w:marTop w:val="0"/>
          <w:marBottom w:val="0"/>
          <w:divBdr>
            <w:top w:val="none" w:sz="0" w:space="0" w:color="auto"/>
            <w:left w:val="none" w:sz="0" w:space="0" w:color="auto"/>
            <w:bottom w:val="none" w:sz="0" w:space="0" w:color="auto"/>
            <w:right w:val="none" w:sz="0" w:space="0" w:color="auto"/>
          </w:divBdr>
          <w:divsChild>
            <w:div w:id="518542979">
              <w:marLeft w:val="0"/>
              <w:marRight w:val="0"/>
              <w:marTop w:val="0"/>
              <w:marBottom w:val="0"/>
              <w:divBdr>
                <w:top w:val="none" w:sz="0" w:space="0" w:color="auto"/>
                <w:left w:val="none" w:sz="0" w:space="0" w:color="auto"/>
                <w:bottom w:val="none" w:sz="0" w:space="0" w:color="auto"/>
                <w:right w:val="none" w:sz="0" w:space="0" w:color="auto"/>
              </w:divBdr>
              <w:divsChild>
                <w:div w:id="901478252">
                  <w:marLeft w:val="0"/>
                  <w:marRight w:val="0"/>
                  <w:marTop w:val="0"/>
                  <w:marBottom w:val="0"/>
                  <w:divBdr>
                    <w:top w:val="none" w:sz="0" w:space="0" w:color="auto"/>
                    <w:left w:val="none" w:sz="0" w:space="0" w:color="auto"/>
                    <w:bottom w:val="none" w:sz="0" w:space="0" w:color="auto"/>
                    <w:right w:val="none" w:sz="0" w:space="0" w:color="auto"/>
                  </w:divBdr>
                  <w:divsChild>
                    <w:div w:id="400830392">
                      <w:marLeft w:val="0"/>
                      <w:marRight w:val="0"/>
                      <w:marTop w:val="0"/>
                      <w:marBottom w:val="0"/>
                      <w:divBdr>
                        <w:top w:val="none" w:sz="0" w:space="0" w:color="auto"/>
                        <w:left w:val="none" w:sz="0" w:space="0" w:color="auto"/>
                        <w:bottom w:val="none" w:sz="0" w:space="0" w:color="auto"/>
                        <w:right w:val="none" w:sz="0" w:space="0" w:color="auto"/>
                      </w:divBdr>
                      <w:divsChild>
                        <w:div w:id="1625190765">
                          <w:marLeft w:val="0"/>
                          <w:marRight w:val="0"/>
                          <w:marTop w:val="0"/>
                          <w:marBottom w:val="0"/>
                          <w:divBdr>
                            <w:top w:val="none" w:sz="0" w:space="0" w:color="auto"/>
                            <w:left w:val="none" w:sz="0" w:space="0" w:color="auto"/>
                            <w:bottom w:val="none" w:sz="0" w:space="0" w:color="auto"/>
                            <w:right w:val="none" w:sz="0" w:space="0" w:color="auto"/>
                          </w:divBdr>
                          <w:divsChild>
                            <w:div w:id="16106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4941">
      <w:bodyDiv w:val="1"/>
      <w:marLeft w:val="0"/>
      <w:marRight w:val="0"/>
      <w:marTop w:val="0"/>
      <w:marBottom w:val="0"/>
      <w:divBdr>
        <w:top w:val="none" w:sz="0" w:space="0" w:color="auto"/>
        <w:left w:val="none" w:sz="0" w:space="0" w:color="auto"/>
        <w:bottom w:val="none" w:sz="0" w:space="0" w:color="auto"/>
        <w:right w:val="none" w:sz="0" w:space="0" w:color="auto"/>
      </w:divBdr>
    </w:div>
    <w:div w:id="1101224690">
      <w:bodyDiv w:val="1"/>
      <w:marLeft w:val="0"/>
      <w:marRight w:val="0"/>
      <w:marTop w:val="0"/>
      <w:marBottom w:val="0"/>
      <w:divBdr>
        <w:top w:val="none" w:sz="0" w:space="0" w:color="auto"/>
        <w:left w:val="none" w:sz="0" w:space="0" w:color="auto"/>
        <w:bottom w:val="none" w:sz="0" w:space="0" w:color="auto"/>
        <w:right w:val="none" w:sz="0" w:space="0" w:color="auto"/>
      </w:divBdr>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hine.proebiz.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ominika.cveckova@bbsk.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11" ma:contentTypeDescription="Umožňuje vytvoriť nový dokument." ma:contentTypeScope="" ma:versionID="f54e02a6d814907c454c1d1f5aa41c6a">
  <xsd:schema xmlns:xsd="http://www.w3.org/2001/XMLSchema" xmlns:xs="http://www.w3.org/2001/XMLSchema" xmlns:p="http://schemas.microsoft.com/office/2006/metadata/properties" xmlns:ns3="59b51995-728e-4cff-b1f7-c5b39f8fe8d8" xmlns:ns4="528840ad-4d74-4029-a310-5803a45e9c84" targetNamespace="http://schemas.microsoft.com/office/2006/metadata/properties" ma:root="true" ma:fieldsID="1a30248092956ae5f039cab2dbadd559" ns3:_="" ns4:_="">
    <xsd:import namespace="59b51995-728e-4cff-b1f7-c5b39f8fe8d8"/>
    <xsd:import namespace="528840ad-4d74-4029-a310-5803a45e9c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87850-E253-4D7C-9FEC-4C4009406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51995-728e-4cff-b1f7-c5b39f8fe8d8"/>
    <ds:schemaRef ds:uri="528840ad-4d74-4029-a310-5803a45e9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D705A-F7D4-46E5-ABBC-2B369D33A67A}">
  <ds:schemaRefs>
    <ds:schemaRef ds:uri="http://schemas.microsoft.com/sharepoint/v3/contenttype/forms"/>
  </ds:schemaRefs>
</ds:datastoreItem>
</file>

<file path=customXml/itemProps3.xml><?xml version="1.0" encoding="utf-8"?>
<ds:datastoreItem xmlns:ds="http://schemas.openxmlformats.org/officeDocument/2006/customXml" ds:itemID="{F220D6D3-9045-4177-9E3D-E50E471EDAD8}">
  <ds:schemaRefs>
    <ds:schemaRef ds:uri="http://schemas.openxmlformats.org/officeDocument/2006/bibliography"/>
  </ds:schemaRefs>
</ds:datastoreItem>
</file>

<file path=customXml/itemProps4.xml><?xml version="1.0" encoding="utf-8"?>
<ds:datastoreItem xmlns:ds="http://schemas.openxmlformats.org/officeDocument/2006/customXml" ds:itemID="{0BEA29F2-DB6D-4C7E-BDE4-61F19A09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3708</Words>
  <Characters>21137</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24796</CharactersWithSpaces>
  <SharedDoc>false</SharedDoc>
  <HLinks>
    <vt:vector size="36" baseType="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Cvečková Dominika</cp:lastModifiedBy>
  <cp:revision>26</cp:revision>
  <cp:lastPrinted>2023-05-09T12:57:00Z</cp:lastPrinted>
  <dcterms:created xsi:type="dcterms:W3CDTF">2024-05-21T10:00:00Z</dcterms:created>
  <dcterms:modified xsi:type="dcterms:W3CDTF">2024-06-14T07:11:00Z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