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B70E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619D4871" w14:textId="255BF27F" w:rsidR="006B34AB" w:rsidRDefault="006B34AB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„</w:t>
      </w:r>
      <w:proofErr w:type="spellStart"/>
      <w:r w:rsidR="00F21A40">
        <w:rPr>
          <w:rFonts w:ascii="Arial Narrow" w:hAnsi="Arial Narrow" w:cs="Arial"/>
          <w:b/>
          <w:bCs/>
          <w:sz w:val="22"/>
          <w:szCs w:val="22"/>
        </w:rPr>
        <w:t>Kolimátor</w:t>
      </w:r>
      <w:proofErr w:type="spellEnd"/>
      <w:r w:rsidR="00F21A40">
        <w:rPr>
          <w:rFonts w:ascii="Arial Narrow" w:hAnsi="Arial Narrow" w:cs="Arial"/>
          <w:b/>
          <w:bCs/>
          <w:sz w:val="22"/>
          <w:szCs w:val="22"/>
        </w:rPr>
        <w:t>, taktické svietidlo, pištoľ</w:t>
      </w:r>
      <w:r>
        <w:rPr>
          <w:rFonts w:ascii="Arial Narrow" w:hAnsi="Arial Narrow" w:cs="Arial"/>
          <w:b/>
          <w:bCs/>
          <w:sz w:val="22"/>
          <w:szCs w:val="22"/>
        </w:rPr>
        <w:t>“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2A76CA51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DD058C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041C200" w14:textId="77777777" w:rsidR="006B34AB" w:rsidRDefault="006B34AB" w:rsidP="006B34AB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25BC7D0D" w14:textId="77777777" w:rsidR="006B34AB" w:rsidRPr="004A4812" w:rsidRDefault="006B34AB" w:rsidP="006B34AB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Celková  cena za dodanie požadovaného predmetu zákazky vyjadrená v EUR </w:t>
      </w:r>
      <w:r>
        <w:rPr>
          <w:rFonts w:ascii="Arial Narrow" w:hAnsi="Arial Narrow" w:cs="Arial"/>
          <w:i/>
          <w:sz w:val="22"/>
          <w:szCs w:val="22"/>
          <w:u w:val="single"/>
        </w:rPr>
        <w:t>bez</w:t>
      </w: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</w:p>
    <w:p w14:paraId="4B1629B9" w14:textId="77777777" w:rsidR="006B34AB" w:rsidRDefault="006B34AB" w:rsidP="006B34AB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</w:t>
      </w:r>
      <w:r>
        <w:rPr>
          <w:rFonts w:ascii="Arial Narrow" w:hAnsi="Arial Narrow"/>
          <w:sz w:val="22"/>
          <w:szCs w:val="22"/>
        </w:rPr>
        <w:t xml:space="preserve">dodanie/poskytnutie </w:t>
      </w:r>
      <w:r w:rsidRPr="00A52082">
        <w:rPr>
          <w:rFonts w:ascii="Arial Narrow" w:hAnsi="Arial Narrow"/>
          <w:sz w:val="22"/>
          <w:szCs w:val="22"/>
        </w:rPr>
        <w:t>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v EUR </w:t>
      </w:r>
      <w:r>
        <w:rPr>
          <w:rFonts w:ascii="Arial Narrow" w:hAnsi="Arial Narrow"/>
          <w:sz w:val="22"/>
          <w:szCs w:val="22"/>
        </w:rPr>
        <w:t xml:space="preserve">bez </w:t>
      </w:r>
      <w:r w:rsidRPr="00A52082">
        <w:rPr>
          <w:rFonts w:ascii="Arial Narrow" w:hAnsi="Arial Narrow"/>
          <w:sz w:val="22"/>
          <w:szCs w:val="22"/>
        </w:rPr>
        <w:t>DPH uveden</w:t>
      </w:r>
      <w:r>
        <w:rPr>
          <w:rFonts w:ascii="Arial Narrow" w:hAnsi="Arial Narrow"/>
          <w:sz w:val="22"/>
          <w:szCs w:val="22"/>
        </w:rPr>
        <w:t>á</w:t>
      </w:r>
      <w:r w:rsidRPr="00A52082">
        <w:rPr>
          <w:rFonts w:ascii="Arial Narrow" w:hAnsi="Arial Narrow"/>
          <w:sz w:val="22"/>
          <w:szCs w:val="22"/>
        </w:rPr>
        <w:t xml:space="preserve">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č.1 súťažných podkladov a v obchodných podmienkach uvedených v prílohe č.2 súťažných podkladov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Neuvedenie jednotkovej ceny niektorej položky v rozpočte bude znamenať, že ponuka uchádzača je neúplná a nespĺňa požiadavky verejného obstarávateľa na predmet zákazky. 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2C4B7B6B" w14:textId="77777777" w:rsidR="006B34AB" w:rsidRDefault="006B34AB" w:rsidP="006B34AB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66CA9036" w14:textId="77777777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41A7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 w:rsidRPr="007341A7">
        <w:rPr>
          <w:rFonts w:ascii="Arial Narrow" w:hAnsi="Arial Narrow"/>
          <w:sz w:val="22"/>
          <w:szCs w:val="22"/>
        </w:rPr>
        <w:t xml:space="preserve"> Ponuky budú zoradené podľa výšky ceny, n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040B4761" w14:textId="77777777" w:rsidR="006B34AB" w:rsidRDefault="006B34AB" w:rsidP="006B34AB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FBE0CF6" w14:textId="77777777" w:rsidR="006B34AB" w:rsidRPr="003D10AC" w:rsidRDefault="006B34AB" w:rsidP="006B34AB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9040019" w14:textId="77777777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vyplní prílohu č. 3 vzor Štruktúrovaný rozpočet ceny, týchto súťažných podkladov a predloží ho v ponuke a zároveň vyplní jednotkové ceny položiek v elektronickom ponukovom formulári v</w:t>
      </w:r>
      <w:r>
        <w:rPr>
          <w:rFonts w:ascii="Arial Narrow" w:hAnsi="Arial Narrow"/>
          <w:sz w:val="22"/>
          <w:szCs w:val="22"/>
        </w:rPr>
        <w:t> 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</w:p>
    <w:p w14:paraId="2984AAE8" w14:textId="77777777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 w:rsidRPr="007341A7">
        <w:rPr>
          <w:rFonts w:ascii="Arial Narrow" w:hAnsi="Arial Narrow"/>
          <w:sz w:val="22"/>
          <w:szCs w:val="22"/>
        </w:rPr>
        <w:tab/>
        <w:t xml:space="preserve">zákona a vložená do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9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V predloženej ponuke prostredníctvom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JOSEPHINE.</w:t>
      </w:r>
    </w:p>
    <w:p w14:paraId="0355502E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AF1AA48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sectPr w:rsidR="004A4812" w:rsidSect="004359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44BF9" w14:textId="77777777" w:rsidR="00533336" w:rsidRDefault="00533336" w:rsidP="007C6581">
      <w:r>
        <w:separator/>
      </w:r>
    </w:p>
  </w:endnote>
  <w:endnote w:type="continuationSeparator" w:id="0">
    <w:p w14:paraId="70F14BAE" w14:textId="77777777" w:rsidR="00533336" w:rsidRDefault="0053333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3B15D" w14:textId="1758C421" w:rsidR="00114449" w:rsidRPr="00F21A40" w:rsidRDefault="00114449">
    <w:pPr>
      <w:pStyle w:val="Pta"/>
      <w:rPr>
        <w:sz w:val="18"/>
        <w:szCs w:val="18"/>
      </w:rPr>
    </w:pPr>
    <w:r>
      <w:rPr>
        <w:rFonts w:ascii="Arial Narrow" w:hAnsi="Arial Narrow" w:cs="Arial"/>
        <w:sz w:val="18"/>
        <w:szCs w:val="18"/>
      </w:rPr>
      <w:t xml:space="preserve">Súťažné podklady: </w:t>
    </w:r>
    <w:r w:rsidR="00F21A40" w:rsidRPr="00F21A40">
      <w:rPr>
        <w:rFonts w:ascii="Arial Narrow" w:hAnsi="Arial Narrow" w:cs="Arial"/>
        <w:bCs/>
        <w:sz w:val="18"/>
        <w:szCs w:val="18"/>
      </w:rPr>
      <w:t>Kolimátor, taktické svietidlo, pištoľ</w:t>
    </w:r>
    <w:r w:rsidRPr="00F21A40">
      <w:rPr>
        <w:rFonts w:ascii="Arial Narrow" w:hAnsi="Arial Narrow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0D9A8" w14:textId="77777777" w:rsidR="00533336" w:rsidRDefault="00533336" w:rsidP="007C6581">
      <w:r>
        <w:separator/>
      </w:r>
    </w:p>
  </w:footnote>
  <w:footnote w:type="continuationSeparator" w:id="0">
    <w:p w14:paraId="0BEFEEFA" w14:textId="77777777" w:rsidR="00533336" w:rsidRDefault="0053333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449"/>
    <w:rsid w:val="001562CE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A4812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25253"/>
    <w:rsid w:val="0064795B"/>
    <w:rsid w:val="00662949"/>
    <w:rsid w:val="00667B85"/>
    <w:rsid w:val="006A7DC9"/>
    <w:rsid w:val="006B0711"/>
    <w:rsid w:val="006B34AB"/>
    <w:rsid w:val="006B612D"/>
    <w:rsid w:val="006C48B4"/>
    <w:rsid w:val="006D28C7"/>
    <w:rsid w:val="006D55C0"/>
    <w:rsid w:val="0070775E"/>
    <w:rsid w:val="00710821"/>
    <w:rsid w:val="007341A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09B1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56D"/>
    <w:rsid w:val="00C04A8D"/>
    <w:rsid w:val="00C33AAC"/>
    <w:rsid w:val="00C33FD8"/>
    <w:rsid w:val="00C36D5A"/>
    <w:rsid w:val="00C476F9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F39A3"/>
    <w:rsid w:val="00DF4F82"/>
    <w:rsid w:val="00E24F79"/>
    <w:rsid w:val="00E32509"/>
    <w:rsid w:val="00E40E17"/>
    <w:rsid w:val="00E42C7F"/>
    <w:rsid w:val="00E52814"/>
    <w:rsid w:val="00E55DB9"/>
    <w:rsid w:val="00E667D2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1A40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A6FBF-FE38-4984-9C07-D3C5D6058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14</cp:revision>
  <dcterms:created xsi:type="dcterms:W3CDTF">2021-12-30T08:47:00Z</dcterms:created>
  <dcterms:modified xsi:type="dcterms:W3CDTF">2024-06-14T12:31:00Z</dcterms:modified>
</cp:coreProperties>
</file>