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C7F31" w14:textId="77777777" w:rsidR="00A40D2A" w:rsidRDefault="00A40D2A" w:rsidP="00256DC6">
      <w:pPr>
        <w:spacing w:line="276" w:lineRule="auto"/>
        <w:jc w:val="center"/>
        <w:rPr>
          <w:rFonts w:asciiTheme="majorHAnsi" w:hAnsiTheme="majorHAnsi" w:cs="Arial"/>
          <w:sz w:val="22"/>
          <w:szCs w:val="22"/>
        </w:rPr>
      </w:pPr>
    </w:p>
    <w:p w14:paraId="4191D1BD" w14:textId="77777777" w:rsidR="003C6536" w:rsidRPr="000961E2" w:rsidRDefault="003C6536"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02A5934E" w:rsidR="00256DC6" w:rsidRPr="000961E2" w:rsidRDefault="00395A68" w:rsidP="00395A68">
      <w:pPr>
        <w:pStyle w:val="BodyText3"/>
        <w:rPr>
          <w:rFonts w:asciiTheme="majorHAnsi" w:hAnsiTheme="majorHAnsi" w:cs="Arial"/>
          <w:b/>
          <w:bCs/>
          <w:color w:val="auto"/>
        </w:rPr>
      </w:pPr>
      <w:r w:rsidRPr="005429AF">
        <w:rPr>
          <w:rFonts w:asciiTheme="majorHAnsi" w:hAnsiTheme="majorHAnsi" w:cs="Arial"/>
          <w:b/>
          <w:bCs/>
          <w:color w:val="auto"/>
        </w:rPr>
        <w:t xml:space="preserve">na </w:t>
      </w:r>
      <w:r w:rsidRPr="005429AF">
        <w:rPr>
          <w:rFonts w:asciiTheme="majorHAnsi" w:hAnsiTheme="majorHAnsi" w:cs="Arial"/>
          <w:b/>
          <w:color w:val="auto"/>
        </w:rPr>
        <w:t>poskytnutie služieb</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6F4662BB" w14:textId="1F285875" w:rsidR="004C1313" w:rsidRPr="000961E2" w:rsidRDefault="005429AF" w:rsidP="004C1313">
      <w:pPr>
        <w:spacing w:before="100"/>
        <w:ind w:left="2126" w:hanging="2126"/>
        <w:jc w:val="center"/>
        <w:rPr>
          <w:rFonts w:asciiTheme="majorHAnsi" w:hAnsiTheme="majorHAnsi" w:cs="Arial"/>
          <w:b/>
          <w:bCs/>
          <w:color w:val="000000"/>
          <w:sz w:val="28"/>
          <w:szCs w:val="28"/>
        </w:rPr>
      </w:pPr>
      <w:r>
        <w:rPr>
          <w:rFonts w:asciiTheme="majorHAnsi" w:hAnsiTheme="majorHAnsi" w:cs="Arial"/>
          <w:b/>
          <w:bCs/>
          <w:sz w:val="28"/>
          <w:szCs w:val="28"/>
        </w:rPr>
        <w:t>Nasadenie Integračnej platformy</w:t>
      </w: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71DDB55F" w14:textId="77777777" w:rsidR="005429AF" w:rsidRPr="00B61C30" w:rsidRDefault="005429AF" w:rsidP="005429AF">
      <w:pPr>
        <w:jc w:val="both"/>
        <w:rPr>
          <w:rFonts w:asciiTheme="majorHAnsi" w:hAnsiTheme="majorHAnsi" w:cs="Arial"/>
          <w:sz w:val="20"/>
          <w:szCs w:val="20"/>
        </w:rPr>
      </w:pPr>
      <w:r w:rsidRPr="00B61C30">
        <w:rPr>
          <w:rFonts w:asciiTheme="majorHAnsi" w:hAnsiTheme="majorHAnsi" w:cs="Arial"/>
          <w:sz w:val="20"/>
          <w:szCs w:val="20"/>
        </w:rPr>
        <w:t>Ing. Albín Kotian</w:t>
      </w:r>
    </w:p>
    <w:p w14:paraId="6183E8BB" w14:textId="77777777" w:rsidR="005429AF" w:rsidRPr="00B61C30" w:rsidRDefault="005429AF" w:rsidP="005429AF">
      <w:pPr>
        <w:jc w:val="both"/>
        <w:rPr>
          <w:rFonts w:asciiTheme="majorHAnsi" w:hAnsiTheme="majorHAnsi" w:cs="Arial"/>
          <w:sz w:val="20"/>
          <w:szCs w:val="20"/>
        </w:rPr>
      </w:pPr>
      <w:r w:rsidRPr="00B61C30">
        <w:rPr>
          <w:rFonts w:asciiTheme="majorHAnsi" w:hAnsiTheme="majorHAnsi" w:cs="Arial"/>
          <w:sz w:val="20"/>
          <w:szCs w:val="20"/>
        </w:rPr>
        <w:t>Výkonný riaditeľ, úsek finančného riadenia</w:t>
      </w:r>
      <w:r>
        <w:rPr>
          <w:rFonts w:asciiTheme="majorHAnsi" w:hAnsiTheme="majorHAnsi" w:cs="Arial"/>
          <w:sz w:val="20"/>
          <w:szCs w:val="20"/>
        </w:rPr>
        <w:t xml:space="preserve">, </w:t>
      </w:r>
      <w:r w:rsidRPr="00B61C30">
        <w:rPr>
          <w:rFonts w:asciiTheme="majorHAnsi" w:hAnsiTheme="majorHAnsi" w:cs="Arial"/>
          <w:sz w:val="20"/>
          <w:szCs w:val="20"/>
        </w:rPr>
        <w:t>informačných technológií</w:t>
      </w:r>
      <w:r>
        <w:rPr>
          <w:rFonts w:asciiTheme="majorHAnsi" w:hAnsiTheme="majorHAnsi" w:cs="Arial"/>
          <w:sz w:val="20"/>
          <w:szCs w:val="20"/>
        </w:rPr>
        <w:t xml:space="preserve"> a prevádzkových činností</w:t>
      </w:r>
    </w:p>
    <w:p w14:paraId="1C844B71" w14:textId="77777777" w:rsidR="005429AF" w:rsidRPr="000961E2" w:rsidRDefault="005429AF" w:rsidP="005429AF">
      <w:pPr>
        <w:jc w:val="both"/>
        <w:rPr>
          <w:rFonts w:asciiTheme="majorHAnsi" w:hAnsiTheme="majorHAnsi" w:cs="Arial"/>
          <w:sz w:val="20"/>
          <w:szCs w:val="20"/>
        </w:rPr>
      </w:pPr>
    </w:p>
    <w:p w14:paraId="1A4EEB0C" w14:textId="77777777" w:rsidR="005429AF" w:rsidRPr="00B61C30" w:rsidRDefault="005429AF" w:rsidP="005429AF">
      <w:pPr>
        <w:jc w:val="both"/>
        <w:rPr>
          <w:rFonts w:asciiTheme="majorHAnsi" w:hAnsiTheme="majorHAnsi" w:cs="Arial"/>
          <w:sz w:val="20"/>
          <w:szCs w:val="20"/>
        </w:rPr>
      </w:pPr>
      <w:r w:rsidRPr="00B61C30">
        <w:rPr>
          <w:rFonts w:asciiTheme="majorHAnsi" w:hAnsiTheme="majorHAnsi" w:cs="Arial"/>
          <w:sz w:val="20"/>
          <w:szCs w:val="20"/>
        </w:rPr>
        <w:t>Ing. Marek Repa</w:t>
      </w:r>
    </w:p>
    <w:p w14:paraId="609BD94A" w14:textId="77777777" w:rsidR="005429AF" w:rsidRPr="00B61C30" w:rsidRDefault="005429AF" w:rsidP="005429AF">
      <w:pPr>
        <w:spacing w:line="276" w:lineRule="auto"/>
        <w:jc w:val="both"/>
        <w:rPr>
          <w:rFonts w:asciiTheme="majorHAnsi" w:hAnsiTheme="majorHAnsi" w:cs="Arial"/>
          <w:sz w:val="20"/>
          <w:szCs w:val="20"/>
        </w:rPr>
      </w:pPr>
      <w:r w:rsidRPr="00B61C30">
        <w:rPr>
          <w:rFonts w:asciiTheme="majorHAnsi" w:hAnsiTheme="majorHAnsi" w:cs="Arial"/>
          <w:sz w:val="20"/>
          <w:szCs w:val="20"/>
        </w:rPr>
        <w:t>Riaditeľ, odbor informačných technológií</w:t>
      </w:r>
    </w:p>
    <w:p w14:paraId="7353E3BB" w14:textId="77777777" w:rsidR="00B31ACC" w:rsidRPr="000961E2" w:rsidRDefault="00B31ACC"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05C38AC4" w14:textId="77777777" w:rsidR="005429AF" w:rsidRPr="00B61C30" w:rsidRDefault="005429AF" w:rsidP="005429AF">
      <w:pPr>
        <w:jc w:val="both"/>
        <w:rPr>
          <w:rFonts w:asciiTheme="majorHAnsi" w:hAnsiTheme="majorHAnsi" w:cs="Arial"/>
          <w:sz w:val="20"/>
          <w:szCs w:val="20"/>
        </w:rPr>
      </w:pPr>
      <w:r>
        <w:rPr>
          <w:rFonts w:asciiTheme="majorHAnsi" w:hAnsiTheme="majorHAnsi" w:cs="Arial"/>
          <w:sz w:val="20"/>
          <w:szCs w:val="20"/>
        </w:rPr>
        <w:t>Mgr. Tomáš Lepieš</w:t>
      </w:r>
    </w:p>
    <w:p w14:paraId="39AF3727" w14:textId="77777777" w:rsidR="005429AF" w:rsidRPr="00B61C30" w:rsidRDefault="005429AF" w:rsidP="005429AF">
      <w:pPr>
        <w:pStyle w:val="Heading1"/>
        <w:spacing w:line="276" w:lineRule="auto"/>
        <w:jc w:val="left"/>
        <w:rPr>
          <w:rFonts w:asciiTheme="majorHAnsi" w:hAnsiTheme="majorHAnsi" w:cs="Arial"/>
          <w:sz w:val="20"/>
          <w:szCs w:val="20"/>
        </w:rPr>
      </w:pPr>
      <w:r>
        <w:rPr>
          <w:rFonts w:asciiTheme="majorHAnsi" w:hAnsiTheme="majorHAnsi" w:cs="Arial"/>
          <w:sz w:val="20"/>
          <w:szCs w:val="20"/>
        </w:rPr>
        <w:t>R</w:t>
      </w:r>
      <w:r w:rsidRPr="0005680A">
        <w:rPr>
          <w:rFonts w:asciiTheme="majorHAnsi" w:hAnsiTheme="majorHAnsi" w:cs="Arial"/>
          <w:sz w:val="20"/>
          <w:szCs w:val="20"/>
        </w:rPr>
        <w:t>iaditeľ</w:t>
      </w:r>
      <w:r>
        <w:rPr>
          <w:rFonts w:asciiTheme="majorHAnsi" w:hAnsiTheme="majorHAnsi" w:cs="Arial"/>
          <w:sz w:val="20"/>
          <w:szCs w:val="20"/>
        </w:rPr>
        <w:t xml:space="preserve">, </w:t>
      </w:r>
      <w:r w:rsidRPr="00B61C30">
        <w:rPr>
          <w:rFonts w:asciiTheme="majorHAnsi" w:hAnsiTheme="majorHAnsi" w:cs="Arial"/>
          <w:sz w:val="20"/>
          <w:szCs w:val="20"/>
        </w:rPr>
        <w:t>odbor hospodárskych služieb</w:t>
      </w:r>
    </w:p>
    <w:p w14:paraId="11E3A49E" w14:textId="77777777" w:rsidR="005429AF" w:rsidRPr="000961E2" w:rsidRDefault="005429AF" w:rsidP="005429AF">
      <w:pPr>
        <w:jc w:val="both"/>
        <w:rPr>
          <w:rFonts w:asciiTheme="majorHAnsi" w:hAnsiTheme="majorHAnsi" w:cs="Arial"/>
          <w:sz w:val="20"/>
          <w:szCs w:val="20"/>
        </w:rPr>
      </w:pPr>
    </w:p>
    <w:p w14:paraId="652F05E2" w14:textId="77777777" w:rsidR="005429AF" w:rsidRPr="00B61C30" w:rsidRDefault="005429AF" w:rsidP="005429AF">
      <w:pPr>
        <w:jc w:val="both"/>
        <w:rPr>
          <w:rFonts w:asciiTheme="majorHAnsi" w:hAnsiTheme="majorHAnsi" w:cs="Arial"/>
          <w:sz w:val="20"/>
          <w:szCs w:val="20"/>
        </w:rPr>
      </w:pPr>
      <w:r>
        <w:rPr>
          <w:rFonts w:asciiTheme="majorHAnsi" w:hAnsiTheme="majorHAnsi" w:cs="Arial"/>
          <w:sz w:val="20"/>
          <w:szCs w:val="20"/>
        </w:rPr>
        <w:t>JUDr. Zuzana Jánošová</w:t>
      </w:r>
    </w:p>
    <w:p w14:paraId="580189B0" w14:textId="77777777" w:rsidR="005429AF" w:rsidRPr="00B61C30" w:rsidRDefault="005429AF" w:rsidP="005429AF">
      <w:pPr>
        <w:jc w:val="both"/>
        <w:rPr>
          <w:rFonts w:asciiTheme="majorHAnsi" w:hAnsiTheme="majorHAnsi" w:cs="Arial"/>
          <w:sz w:val="20"/>
          <w:szCs w:val="20"/>
        </w:rPr>
      </w:pPr>
      <w:r w:rsidRPr="00B61C30">
        <w:rPr>
          <w:rFonts w:asciiTheme="majorHAnsi" w:hAnsiTheme="majorHAnsi" w:cs="Arial"/>
          <w:sz w:val="20"/>
          <w:szCs w:val="20"/>
        </w:rPr>
        <w:t>Vedúc</w:t>
      </w:r>
      <w:r>
        <w:rPr>
          <w:rFonts w:asciiTheme="majorHAnsi" w:hAnsiTheme="majorHAnsi" w:cs="Arial"/>
          <w:sz w:val="20"/>
          <w:szCs w:val="20"/>
        </w:rPr>
        <w:t>a</w:t>
      </w:r>
      <w:r w:rsidRPr="00B61C30">
        <w:rPr>
          <w:rFonts w:asciiTheme="majorHAnsi" w:hAnsiTheme="majorHAnsi" w:cs="Arial"/>
          <w:sz w:val="20"/>
          <w:szCs w:val="20"/>
        </w:rPr>
        <w:t>, oddelenie centrálneho obstarávania</w:t>
      </w:r>
    </w:p>
    <w:p w14:paraId="4E0C15EE" w14:textId="77777777" w:rsidR="005429AF" w:rsidRPr="000961E2" w:rsidRDefault="005429AF" w:rsidP="005429AF">
      <w:pPr>
        <w:jc w:val="both"/>
        <w:rPr>
          <w:rFonts w:asciiTheme="majorHAnsi" w:hAnsiTheme="majorHAnsi" w:cs="Arial"/>
          <w:sz w:val="20"/>
          <w:szCs w:val="20"/>
          <w:highlight w:val="yellow"/>
        </w:rPr>
      </w:pPr>
    </w:p>
    <w:p w14:paraId="40B22201" w14:textId="77777777" w:rsidR="005429AF" w:rsidRPr="00B61C30" w:rsidRDefault="005429AF" w:rsidP="005429AF">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Ing. Ivana Mišurová</w:t>
      </w:r>
    </w:p>
    <w:p w14:paraId="0CCF5257" w14:textId="77777777" w:rsidR="005429AF" w:rsidRPr="00B61C30" w:rsidRDefault="005429AF" w:rsidP="005429AF">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7CDB1487"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CE32A1">
        <w:rPr>
          <w:rFonts w:asciiTheme="majorHAnsi" w:hAnsiTheme="majorHAnsi" w:cs="Arial"/>
          <w:sz w:val="20"/>
          <w:szCs w:val="20"/>
        </w:rPr>
        <w:t> </w:t>
      </w:r>
      <w:r w:rsidRPr="000961E2">
        <w:rPr>
          <w:rFonts w:asciiTheme="majorHAnsi" w:hAnsiTheme="majorHAnsi" w:cs="Arial"/>
          <w:sz w:val="20"/>
          <w:szCs w:val="20"/>
        </w:rPr>
        <w:t>Bratislave</w:t>
      </w:r>
      <w:r w:rsidR="00CE32A1">
        <w:rPr>
          <w:rFonts w:asciiTheme="majorHAnsi" w:hAnsiTheme="majorHAnsi" w:cs="Arial"/>
          <w:sz w:val="20"/>
          <w:szCs w:val="20"/>
        </w:rPr>
        <w:t xml:space="preserve">, </w:t>
      </w:r>
      <w:r w:rsidR="0022271D">
        <w:rPr>
          <w:rFonts w:asciiTheme="majorHAnsi" w:hAnsiTheme="majorHAnsi" w:cs="Arial"/>
          <w:sz w:val="20"/>
          <w:szCs w:val="20"/>
        </w:rPr>
        <w:t>júl</w:t>
      </w:r>
      <w:r w:rsidR="0022271D" w:rsidRPr="000961E2">
        <w:rPr>
          <w:rFonts w:asciiTheme="majorHAnsi" w:hAnsiTheme="majorHAnsi" w:cs="Arial"/>
          <w:sz w:val="20"/>
          <w:szCs w:val="20"/>
        </w:rPr>
        <w:t xml:space="preserve"> </w:t>
      </w:r>
      <w:r w:rsidR="001B5E85" w:rsidRPr="000961E2">
        <w:rPr>
          <w:rFonts w:asciiTheme="majorHAnsi" w:hAnsiTheme="majorHAnsi" w:cs="Arial"/>
          <w:sz w:val="20"/>
          <w:szCs w:val="20"/>
        </w:rPr>
        <w:t>20</w:t>
      </w:r>
      <w:r w:rsidR="001312E3">
        <w:rPr>
          <w:rFonts w:asciiTheme="majorHAnsi" w:hAnsiTheme="majorHAnsi" w:cs="Arial"/>
          <w:sz w:val="20"/>
          <w:szCs w:val="20"/>
        </w:rPr>
        <w:t>24</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Pr="001854F7" w:rsidRDefault="00361F5D" w:rsidP="00361F5D">
      <w:pPr>
        <w:spacing w:line="276" w:lineRule="auto"/>
        <w:jc w:val="center"/>
        <w:rPr>
          <w:rFonts w:ascii="Cambria" w:eastAsia="Calibri" w:hAnsi="Cambria"/>
          <w:b/>
          <w:bCs/>
          <w:noProof w:val="0"/>
          <w:sz w:val="20"/>
          <w:szCs w:val="20"/>
        </w:rPr>
      </w:pPr>
      <w:r w:rsidRPr="001854F7">
        <w:rPr>
          <w:rFonts w:ascii="Cambria" w:eastAsia="Calibri" w:hAnsi="Cambria"/>
          <w:b/>
          <w:bCs/>
          <w:noProof w:val="0"/>
          <w:sz w:val="20"/>
          <w:szCs w:val="2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3B7AA043" w:rsidR="00361F5D" w:rsidRPr="00746DE5" w:rsidRDefault="00361F5D" w:rsidP="00126D5F">
      <w:pPr>
        <w:jc w:val="both"/>
        <w:rPr>
          <w:rFonts w:asciiTheme="majorHAnsi" w:hAnsiTheme="majorHAnsi" w:cs="Arial"/>
          <w:b/>
          <w:bCs/>
          <w:sz w:val="20"/>
          <w:szCs w:val="20"/>
        </w:rPr>
      </w:pPr>
      <w:r w:rsidRPr="001854F7">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6977F6" w:rsidRPr="001854F7">
        <w:rPr>
          <w:rFonts w:asciiTheme="majorHAnsi" w:eastAsia="Calibri" w:hAnsiTheme="majorHAnsi" w:cs="Calibri"/>
          <w:noProof w:val="0"/>
          <w:sz w:val="20"/>
          <w:szCs w:val="20"/>
          <w:lang w:eastAsia="en-US"/>
        </w:rPr>
        <w:t xml:space="preserve"> </w:t>
      </w:r>
      <w:hyperlink r:id="rId11" w:history="1">
        <w:r w:rsidR="006977F6" w:rsidRPr="001854F7">
          <w:rPr>
            <w:rStyle w:val="Hyperlink"/>
            <w:rFonts w:asciiTheme="majorHAnsi" w:hAnsiTheme="majorHAnsi" w:cs="Arial"/>
            <w:sz w:val="20"/>
            <w:szCs w:val="20"/>
          </w:rPr>
          <w:t>https://www.uvo.gov.sk/zaujemca-uchadzac/eticky-kodex-zaujemcu-uchadzaca</w:t>
        </w:r>
      </w:hyperlink>
      <w:r w:rsidRPr="001854F7">
        <w:rPr>
          <w:rFonts w:asciiTheme="majorHAnsi" w:eastAsia="Calibri" w:hAnsiTheme="majorHAnsi" w:cs="Calibri"/>
          <w:noProof w:val="0"/>
          <w:sz w:val="20"/>
          <w:szCs w:val="20"/>
          <w:lang w:eastAsia="en-US"/>
        </w:rPr>
        <w:t>.</w:t>
      </w:r>
    </w:p>
    <w:p w14:paraId="43546B1F" w14:textId="77777777" w:rsidR="00361F5D" w:rsidRDefault="00361F5D">
      <w:pPr>
        <w:rPr>
          <w:rFonts w:asciiTheme="majorHAnsi" w:hAnsiTheme="majorHAnsi" w:cs="Arial"/>
          <w:b/>
          <w:bCs/>
          <w:sz w:val="20"/>
          <w:szCs w:val="20"/>
        </w:rPr>
      </w:pPr>
    </w:p>
    <w:p w14:paraId="3EF17A83" w14:textId="77777777" w:rsidR="006977F6" w:rsidRDefault="006977F6">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1B0F0F">
      <w:pPr>
        <w:tabs>
          <w:tab w:val="left" w:pos="851"/>
        </w:tabs>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127145FA"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AC6533" w:rsidRPr="000961E2">
        <w:rPr>
          <w:rFonts w:asciiTheme="majorHAnsi" w:hAnsiTheme="majorHAnsi" w:cs="Arial"/>
          <w:sz w:val="20"/>
          <w:szCs w:val="20"/>
          <w:u w:val="none"/>
        </w:rPr>
        <w:t> </w:t>
      </w:r>
      <w:r w:rsidRPr="00232696">
        <w:rPr>
          <w:rFonts w:asciiTheme="majorHAnsi" w:hAnsiTheme="majorHAnsi" w:cs="Arial"/>
          <w:sz w:val="20"/>
          <w:szCs w:val="20"/>
          <w:u w:val="none"/>
        </w:rPr>
        <w:t>termín</w:t>
      </w:r>
      <w:r w:rsidR="00AC6533" w:rsidRPr="00232696">
        <w:rPr>
          <w:rFonts w:asciiTheme="majorHAnsi" w:hAnsiTheme="majorHAnsi" w:cs="Arial"/>
          <w:sz w:val="20"/>
          <w:szCs w:val="20"/>
          <w:u w:val="none"/>
        </w:rPr>
        <w:t xml:space="preserve"> dodania</w:t>
      </w:r>
      <w:r w:rsidR="003D2691" w:rsidRPr="00232696">
        <w:rPr>
          <w:rFonts w:asciiTheme="majorHAnsi" w:hAnsiTheme="majorHAnsi" w:cs="Arial"/>
          <w:sz w:val="20"/>
          <w:szCs w:val="20"/>
          <w:u w:val="none"/>
        </w:rPr>
        <w:t>/poskytnutia</w:t>
      </w:r>
      <w:r w:rsidR="00AC6533" w:rsidRPr="000961E2">
        <w:rPr>
          <w:rFonts w:asciiTheme="majorHAnsi" w:hAnsiTheme="majorHAnsi" w:cs="Arial"/>
          <w:sz w:val="20"/>
          <w:szCs w:val="20"/>
          <w:u w:val="none"/>
        </w:rPr>
        <w:t xml:space="preserve"> a spôsob plnenia</w:t>
      </w:r>
      <w:r w:rsidRPr="000961E2">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5EBA84D3"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Obhliadka miesta </w:t>
      </w:r>
      <w:r w:rsidR="00065F72" w:rsidRPr="00232696">
        <w:rPr>
          <w:rFonts w:asciiTheme="majorHAnsi" w:hAnsiTheme="majorHAnsi" w:cs="Arial"/>
          <w:sz w:val="20"/>
          <w:szCs w:val="20"/>
          <w:u w:val="none"/>
        </w:rPr>
        <w:t>dodania</w:t>
      </w:r>
      <w:r w:rsidR="003D2691" w:rsidRPr="00232696">
        <w:rPr>
          <w:rFonts w:asciiTheme="majorHAnsi" w:hAnsiTheme="majorHAnsi" w:cs="Arial"/>
          <w:sz w:val="20"/>
          <w:szCs w:val="20"/>
          <w:u w:val="none"/>
        </w:rPr>
        <w:t>/poskytnutia</w:t>
      </w:r>
      <w:r w:rsidR="003B2568" w:rsidRPr="000961E2">
        <w:rPr>
          <w:rFonts w:asciiTheme="majorHAnsi" w:hAnsiTheme="majorHAnsi" w:cs="Arial"/>
          <w:sz w:val="20"/>
          <w:szCs w:val="20"/>
          <w:u w:val="none"/>
        </w:rPr>
        <w:t xml:space="preserve"> </w:t>
      </w:r>
      <w:r w:rsidRPr="000961E2">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5D7DE780" w:rsidR="00125914" w:rsidRPr="000961E2" w:rsidRDefault="00125914"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r w:rsidR="00746DE5">
        <w:rPr>
          <w:rFonts w:asciiTheme="majorHAnsi" w:hAnsiTheme="majorHAnsi" w:cs="Arial"/>
          <w:b w:val="0"/>
          <w:bCs w:val="0"/>
          <w:sz w:val="20"/>
          <w:szCs w:val="20"/>
          <w:u w:val="none"/>
        </w:rPr>
        <w:t xml:space="preserve"> - Registrácia</w:t>
      </w:r>
    </w:p>
    <w:p w14:paraId="3F02605A" w14:textId="77777777" w:rsidR="00125914" w:rsidRPr="000961E2" w:rsidRDefault="00125914"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3859FD37"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91205">
        <w:rPr>
          <w:rFonts w:asciiTheme="majorHAnsi" w:hAnsiTheme="majorHAnsi" w:cs="Arial"/>
          <w:b/>
          <w:sz w:val="20"/>
          <w:szCs w:val="20"/>
        </w:rPr>
        <w:t> dohľad nad verejným obstarávaním</w:t>
      </w:r>
    </w:p>
    <w:p w14:paraId="3F655F29" w14:textId="77777777" w:rsidR="00FF044E" w:rsidRPr="000961E2" w:rsidRDefault="00125914"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4172F2DE" w:rsidR="005429BF" w:rsidRPr="000961E2" w:rsidRDefault="00491205"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 xml:space="preserve">Dohľad nad verejným obstarávaním - </w:t>
      </w:r>
      <w:r w:rsidR="00E51685">
        <w:rPr>
          <w:rFonts w:asciiTheme="majorHAnsi" w:hAnsiTheme="majorHAnsi" w:cs="Arial"/>
          <w:b w:val="0"/>
          <w:bCs w:val="0"/>
          <w:sz w:val="20"/>
          <w:szCs w:val="20"/>
          <w:u w:val="none"/>
        </w:rPr>
        <w:t>námietky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AF058F">
      <w:pPr>
        <w:keepNext/>
        <w:ind w:left="851"/>
        <w:rPr>
          <w:rFonts w:asciiTheme="majorHAnsi" w:hAnsiTheme="majorHAnsi" w:cs="Arial"/>
          <w:sz w:val="20"/>
          <w:szCs w:val="20"/>
        </w:rPr>
      </w:pPr>
      <w:r w:rsidRPr="000961E2">
        <w:rPr>
          <w:rFonts w:asciiTheme="majorHAnsi" w:hAnsiTheme="majorHAnsi" w:cs="Arial"/>
          <w:sz w:val="20"/>
          <w:szCs w:val="20"/>
        </w:rPr>
        <w:lastRenderedPageBreak/>
        <w:t>Prílohy k časti A.1 POKYNY NA VYPRACOVANIE PONUKY</w:t>
      </w:r>
    </w:p>
    <w:p w14:paraId="2354EA03" w14:textId="2CFC6DDF" w:rsidR="0091228E" w:rsidRPr="000961E2" w:rsidRDefault="00D82AE2"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6B0FD8E7" w:rsidR="0091228E" w:rsidRPr="000961E2" w:rsidRDefault="0091228E" w:rsidP="00AF058F">
      <w:pPr>
        <w:ind w:left="1985" w:hanging="1134"/>
        <w:rPr>
          <w:rFonts w:asciiTheme="majorHAnsi" w:hAnsiTheme="majorHAnsi" w:cs="Arial"/>
          <w:sz w:val="20"/>
          <w:szCs w:val="20"/>
        </w:rPr>
      </w:pPr>
      <w:r w:rsidRPr="000961E2">
        <w:rPr>
          <w:rFonts w:asciiTheme="majorHAnsi" w:hAnsiTheme="majorHAnsi" w:cs="Arial"/>
          <w:sz w:val="20"/>
          <w:szCs w:val="20"/>
        </w:rPr>
        <w:t>Príloha č. 2 –</w:t>
      </w:r>
      <w:r w:rsidR="00694D1F">
        <w:rPr>
          <w:rFonts w:asciiTheme="majorHAnsi" w:hAnsiTheme="majorHAnsi" w:cs="Arial"/>
          <w:sz w:val="20"/>
          <w:szCs w:val="20"/>
        </w:rPr>
        <w:tab/>
      </w:r>
      <w:r w:rsidRPr="000961E2">
        <w:rPr>
          <w:rFonts w:asciiTheme="majorHAnsi" w:hAnsiTheme="majorHAnsi" w:cs="Arial"/>
          <w:sz w:val="20"/>
          <w:szCs w:val="20"/>
        </w:rPr>
        <w:t>Čestné vyhlásenie o vytvorení skupiny dodávateľov - vzor</w:t>
      </w:r>
    </w:p>
    <w:p w14:paraId="05D732EF" w14:textId="75926240" w:rsidR="000A2EE5" w:rsidRDefault="00D82AE2">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3D2691">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74C421C" w14:textId="7BD50879" w:rsidR="003D2691" w:rsidRPr="000961E2" w:rsidRDefault="003D2691" w:rsidP="00AF058F">
      <w:pPr>
        <w:ind w:left="1985" w:hanging="1134"/>
        <w:rPr>
          <w:rFonts w:asciiTheme="majorHAnsi" w:hAnsiTheme="majorHAnsi" w:cs="Arial"/>
          <w:sz w:val="20"/>
          <w:szCs w:val="20"/>
        </w:rPr>
      </w:pPr>
      <w:r>
        <w:rPr>
          <w:rFonts w:asciiTheme="majorHAnsi" w:hAnsiTheme="majorHAnsi" w:cs="Arial"/>
          <w:sz w:val="20"/>
          <w:szCs w:val="20"/>
        </w:rPr>
        <w:t xml:space="preserve">Príloha č. 4 </w:t>
      </w:r>
      <w:r w:rsidRPr="003D2691">
        <w:rPr>
          <w:rFonts w:asciiTheme="majorHAnsi" w:hAnsiTheme="majorHAnsi" w:cs="Arial"/>
          <w:sz w:val="20"/>
          <w:szCs w:val="20"/>
        </w:rPr>
        <w:t>– Čestné vyhlásenie k obmedzeniam vo verejnom obstarávaní v súvislosti s vojnovým konfliktom na Ukrajine – Sankcie voči Rusku</w:t>
      </w:r>
    </w:p>
    <w:p w14:paraId="2BC9B5C2" w14:textId="77777777" w:rsidR="000A2EE5" w:rsidRPr="000961E2" w:rsidRDefault="000A2EE5" w:rsidP="00FA580D">
      <w:pPr>
        <w:rPr>
          <w:rFonts w:asciiTheme="majorHAnsi" w:hAnsiTheme="majorHAnsi" w:cs="Arial"/>
          <w:b/>
          <w:bCs/>
          <w:sz w:val="20"/>
          <w:szCs w:val="20"/>
        </w:rPr>
      </w:pPr>
    </w:p>
    <w:p w14:paraId="744E94C6" w14:textId="0BD0337B" w:rsidR="00125914"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p>
    <w:p w14:paraId="36DA7240" w14:textId="77777777" w:rsidR="00694D1F" w:rsidRPr="000961E2" w:rsidRDefault="00694D1F" w:rsidP="0008169F">
      <w:pPr>
        <w:tabs>
          <w:tab w:val="left" w:pos="851"/>
        </w:tabs>
        <w:ind w:left="851" w:hanging="851"/>
        <w:rPr>
          <w:rFonts w:asciiTheme="majorHAnsi" w:hAnsiTheme="majorHAnsi" w:cs="Arial"/>
          <w:smallCaps/>
          <w:sz w:val="20"/>
          <w:szCs w:val="20"/>
        </w:rPr>
      </w:pPr>
    </w:p>
    <w:p w14:paraId="4D2D911B" w14:textId="4D539D78" w:rsidR="00C7279E" w:rsidRDefault="00125914" w:rsidP="002D26CA">
      <w:pPr>
        <w:pStyle w:val="Heading9"/>
        <w:numPr>
          <w:ilvl w:val="0"/>
          <w:numId w:val="3"/>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p>
    <w:p w14:paraId="05AE6875" w14:textId="0D6BFDBB" w:rsidR="00205784" w:rsidRPr="002D26CA" w:rsidRDefault="00DA4E87" w:rsidP="002D26CA">
      <w:pPr>
        <w:pStyle w:val="ListParagraph"/>
        <w:numPr>
          <w:ilvl w:val="0"/>
          <w:numId w:val="3"/>
        </w:numPr>
        <w:tabs>
          <w:tab w:val="clear" w:pos="360"/>
        </w:tabs>
        <w:spacing w:after="0" w:line="240" w:lineRule="auto"/>
        <w:ind w:left="1135" w:hanging="284"/>
        <w:rPr>
          <w:rFonts w:asciiTheme="majorHAnsi" w:hAnsiTheme="majorHAnsi" w:cs="Arial"/>
          <w:b/>
          <w:bCs/>
          <w:sz w:val="20"/>
          <w:szCs w:val="20"/>
        </w:rPr>
      </w:pPr>
      <w:r w:rsidRPr="00C7279E">
        <w:rPr>
          <w:rFonts w:asciiTheme="majorHAnsi" w:hAnsiTheme="majorHAnsi" w:cs="Arial"/>
          <w:sz w:val="20"/>
          <w:szCs w:val="20"/>
        </w:rPr>
        <w:t xml:space="preserve">  </w:t>
      </w:r>
      <w:r w:rsidR="00C7279E">
        <w:rPr>
          <w:rFonts w:asciiTheme="majorHAnsi" w:hAnsiTheme="majorHAnsi" w:cs="Arial"/>
          <w:sz w:val="20"/>
          <w:szCs w:val="20"/>
        </w:rPr>
        <w:t xml:space="preserve"> </w:t>
      </w:r>
      <w:r w:rsidR="00C7279E" w:rsidRPr="00C7279E">
        <w:rPr>
          <w:rFonts w:asciiTheme="majorHAnsi" w:hAnsiTheme="majorHAnsi" w:cs="Arial"/>
          <w:noProof/>
          <w:sz w:val="20"/>
          <w:szCs w:val="20"/>
          <w:lang w:eastAsia="sk-SK"/>
        </w:rPr>
        <w:t xml:space="preserve">Podmienky účasti vo verejnom obstarávaní týkajúce sa </w:t>
      </w:r>
      <w:r w:rsidR="00C7279E">
        <w:rPr>
          <w:rFonts w:asciiTheme="majorHAnsi" w:hAnsiTheme="majorHAnsi" w:cs="Arial"/>
          <w:noProof/>
          <w:sz w:val="20"/>
          <w:szCs w:val="20"/>
          <w:lang w:eastAsia="sk-SK"/>
        </w:rPr>
        <w:t>finančného a ekonomického postavenia</w:t>
      </w:r>
    </w:p>
    <w:p w14:paraId="0EE9F765" w14:textId="1BCCEFBE" w:rsidR="00205784" w:rsidRPr="000961E2" w:rsidRDefault="00205784" w:rsidP="002D26CA">
      <w:pPr>
        <w:pStyle w:val="Heading9"/>
        <w:numPr>
          <w:ilvl w:val="0"/>
          <w:numId w:val="3"/>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2D26CA">
      <w:pPr>
        <w:pStyle w:val="Heading9"/>
        <w:numPr>
          <w:ilvl w:val="0"/>
          <w:numId w:val="3"/>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361849BF" w:rsidR="00423ACA" w:rsidRPr="0026228B" w:rsidRDefault="00423ACA" w:rsidP="008B2F7C">
      <w:pPr>
        <w:ind w:left="1985" w:hanging="1134"/>
        <w:jc w:val="both"/>
        <w:rPr>
          <w:rFonts w:asciiTheme="majorHAnsi" w:hAnsiTheme="majorHAnsi" w:cs="Arial"/>
          <w:sz w:val="20"/>
          <w:szCs w:val="20"/>
        </w:rPr>
      </w:pPr>
      <w:r w:rsidRPr="0026228B">
        <w:rPr>
          <w:rFonts w:asciiTheme="majorHAnsi" w:hAnsiTheme="majorHAnsi" w:cs="Arial"/>
          <w:sz w:val="20"/>
          <w:szCs w:val="20"/>
        </w:rPr>
        <w:t>Príloha č. 1 –</w:t>
      </w:r>
      <w:r w:rsidR="00694D1F" w:rsidRPr="0026228B">
        <w:rPr>
          <w:rFonts w:asciiTheme="majorHAnsi" w:hAnsiTheme="majorHAnsi" w:cs="Arial"/>
          <w:sz w:val="20"/>
          <w:szCs w:val="20"/>
        </w:rPr>
        <w:tab/>
      </w:r>
      <w:r w:rsidRPr="0026228B">
        <w:rPr>
          <w:rFonts w:asciiTheme="majorHAnsi" w:hAnsiTheme="majorHAnsi" w:cs="Arial"/>
          <w:sz w:val="20"/>
          <w:szCs w:val="20"/>
        </w:rPr>
        <w:t>Doplňujúce údaje k zoznamu dodávok tovaru</w:t>
      </w:r>
      <w:r w:rsidR="00CE32A1" w:rsidRPr="0026228B">
        <w:rPr>
          <w:rFonts w:asciiTheme="majorHAnsi" w:hAnsiTheme="majorHAnsi" w:cs="Arial"/>
          <w:sz w:val="20"/>
          <w:szCs w:val="20"/>
        </w:rPr>
        <w:t>/</w:t>
      </w:r>
      <w:r w:rsidRPr="0026228B">
        <w:rPr>
          <w:rFonts w:asciiTheme="majorHAnsi" w:hAnsiTheme="majorHAnsi" w:cs="Arial"/>
          <w:sz w:val="20"/>
          <w:szCs w:val="20"/>
        </w:rPr>
        <w:t>poskytnutých služieb</w:t>
      </w:r>
      <w:r w:rsidR="00FE7C7C" w:rsidRPr="0026228B">
        <w:rPr>
          <w:rFonts w:asciiTheme="majorHAnsi" w:hAnsiTheme="majorHAnsi" w:cs="Arial"/>
          <w:sz w:val="20"/>
          <w:szCs w:val="20"/>
        </w:rPr>
        <w:t xml:space="preserve"> </w:t>
      </w:r>
      <w:r w:rsidRPr="0026228B">
        <w:rPr>
          <w:rFonts w:asciiTheme="majorHAnsi" w:hAnsiTheme="majorHAnsi" w:cs="Arial"/>
          <w:sz w:val="20"/>
          <w:szCs w:val="20"/>
        </w:rPr>
        <w:t>- vzor</w:t>
      </w:r>
    </w:p>
    <w:p w14:paraId="736C1017" w14:textId="2896E68F" w:rsidR="008E2FB4" w:rsidRPr="000961E2" w:rsidRDefault="008E2FB4" w:rsidP="00AF058F">
      <w:pPr>
        <w:ind w:left="1985" w:hanging="1134"/>
        <w:rPr>
          <w:rFonts w:asciiTheme="majorHAnsi" w:hAnsiTheme="majorHAnsi" w:cs="Arial"/>
          <w:sz w:val="20"/>
          <w:szCs w:val="20"/>
        </w:rPr>
      </w:pPr>
      <w:r w:rsidRPr="0026228B">
        <w:rPr>
          <w:rFonts w:asciiTheme="majorHAnsi" w:hAnsiTheme="majorHAnsi" w:cs="Arial"/>
          <w:sz w:val="20"/>
          <w:szCs w:val="20"/>
        </w:rPr>
        <w:t xml:space="preserve">Príloha </w:t>
      </w:r>
      <w:r w:rsidR="005431C7" w:rsidRPr="0026228B">
        <w:rPr>
          <w:rFonts w:asciiTheme="majorHAnsi" w:hAnsiTheme="majorHAnsi" w:cs="Arial"/>
          <w:sz w:val="20"/>
          <w:szCs w:val="20"/>
        </w:rPr>
        <w:t xml:space="preserve">č. 2 </w:t>
      </w:r>
      <w:r w:rsidR="00122D81" w:rsidRPr="0026228B">
        <w:rPr>
          <w:rFonts w:asciiTheme="majorHAnsi" w:hAnsiTheme="majorHAnsi" w:cs="Arial"/>
          <w:sz w:val="20"/>
          <w:szCs w:val="20"/>
        </w:rPr>
        <w:t>–</w:t>
      </w:r>
      <w:r w:rsidR="00694D1F" w:rsidRPr="0026228B">
        <w:rPr>
          <w:rFonts w:asciiTheme="majorHAnsi" w:hAnsiTheme="majorHAnsi" w:cs="Arial"/>
          <w:sz w:val="20"/>
          <w:szCs w:val="20"/>
        </w:rPr>
        <w:tab/>
      </w:r>
      <w:r w:rsidR="00122D81" w:rsidRPr="0026228B">
        <w:rPr>
          <w:rFonts w:asciiTheme="majorHAnsi" w:hAnsiTheme="majorHAnsi" w:cs="Arial"/>
          <w:sz w:val="20"/>
          <w:szCs w:val="20"/>
        </w:rPr>
        <w:t>Doplňujúce údaje k skúsenostiam osôb uchádzača</w:t>
      </w:r>
      <w:r w:rsidR="00122D81" w:rsidRPr="0026228B">
        <w:rPr>
          <w:rFonts w:asciiTheme="majorHAnsi" w:hAnsiTheme="majorHAnsi" w:cs="Arial"/>
          <w:b/>
          <w:sz w:val="20"/>
          <w:szCs w:val="20"/>
        </w:rPr>
        <w:t xml:space="preserve"> </w:t>
      </w:r>
      <w:r w:rsidRPr="0026228B">
        <w:rPr>
          <w:rFonts w:asciiTheme="majorHAnsi" w:hAnsiTheme="majorHAnsi" w:cs="Arial"/>
          <w:sz w:val="20"/>
          <w:szCs w:val="20"/>
        </w:rPr>
        <w:t>– vzor</w:t>
      </w:r>
      <w:r w:rsidRPr="000961E2">
        <w:rPr>
          <w:rFonts w:asciiTheme="majorHAnsi" w:hAnsiTheme="majorHAnsi" w:cs="Arial"/>
          <w:sz w:val="20"/>
          <w:szCs w:val="20"/>
        </w:rPr>
        <w:t xml:space="preserve"> </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0FEE1B4B" w:rsidR="00770977" w:rsidRDefault="00125914" w:rsidP="00694D1F">
      <w:pPr>
        <w:tabs>
          <w:tab w:val="left" w:pos="851"/>
        </w:tabs>
        <w:ind w:left="851" w:hanging="851"/>
        <w:rPr>
          <w:rFonts w:asciiTheme="majorHAnsi" w:hAnsiTheme="majorHAnsi" w:cs="Arial"/>
          <w:b/>
          <w:bCs/>
          <w:smallCap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3C99B83B" w14:textId="77777777" w:rsidR="00694D1F" w:rsidRPr="000961E2" w:rsidRDefault="00694D1F" w:rsidP="00AF058F">
      <w:pPr>
        <w:tabs>
          <w:tab w:val="left" w:pos="851"/>
        </w:tabs>
        <w:ind w:left="851" w:hanging="851"/>
        <w:rPr>
          <w:rFonts w:asciiTheme="majorHAnsi" w:hAnsiTheme="majorHAnsi" w:cs="Arial"/>
          <w:b/>
          <w:bCs/>
          <w:sz w:val="20"/>
          <w:szCs w:val="20"/>
        </w:rPr>
      </w:pPr>
    </w:p>
    <w:p w14:paraId="59D08841" w14:textId="6AF91481" w:rsidR="00706D10" w:rsidRPr="000961E2" w:rsidRDefault="000E290B" w:rsidP="009E0DE7">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sidR="006977F6">
        <w:rPr>
          <w:rFonts w:asciiTheme="majorHAnsi" w:hAnsiTheme="majorHAnsi" w:cs="Arial"/>
          <w:b w:val="0"/>
          <w:bCs w:val="0"/>
          <w:sz w:val="20"/>
          <w:szCs w:val="20"/>
          <w:u w:val="none"/>
        </w:rPr>
        <w:t>á</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70948A87" w:rsidR="00885FFD" w:rsidRPr="000961E2" w:rsidRDefault="00F600EF"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w:t>
      </w:r>
      <w:r w:rsidR="00694D1F">
        <w:rPr>
          <w:rFonts w:asciiTheme="majorHAnsi" w:hAnsiTheme="majorHAnsi" w:cs="Arial"/>
          <w:sz w:val="20"/>
          <w:szCs w:val="20"/>
        </w:rPr>
        <w:tab/>
      </w:r>
      <w:r w:rsidR="00423ACA" w:rsidRPr="000961E2">
        <w:rPr>
          <w:rFonts w:asciiTheme="majorHAnsi" w:hAnsiTheme="majorHAnsi" w:cs="Arial"/>
          <w:sz w:val="20"/>
          <w:szCs w:val="20"/>
        </w:rPr>
        <w:t>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3"/>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0DDEBF8D"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232696">
        <w:rPr>
          <w:rFonts w:asciiTheme="majorHAnsi" w:hAnsiTheme="majorHAnsi" w:cs="Arial"/>
          <w:b/>
          <w:bCs/>
          <w:smallCaps/>
          <w:sz w:val="20"/>
          <w:szCs w:val="20"/>
        </w:rPr>
        <w:t xml:space="preserve">podmienky </w:t>
      </w:r>
      <w:r w:rsidR="00065F72" w:rsidRPr="00232696">
        <w:rPr>
          <w:rFonts w:asciiTheme="majorHAnsi" w:hAnsiTheme="majorHAnsi" w:cs="Arial"/>
          <w:b/>
          <w:bCs/>
          <w:smallCaps/>
          <w:sz w:val="20"/>
          <w:szCs w:val="20"/>
        </w:rPr>
        <w:t>dodania</w:t>
      </w:r>
      <w:r w:rsidR="007F1305" w:rsidRPr="00232696">
        <w:rPr>
          <w:rFonts w:asciiTheme="majorHAnsi" w:hAnsiTheme="majorHAnsi" w:cs="Arial"/>
          <w:b/>
          <w:bCs/>
          <w:smallCaps/>
          <w:sz w:val="20"/>
          <w:szCs w:val="20"/>
        </w:rPr>
        <w:t>/</w:t>
      </w:r>
      <w:r w:rsidR="003D2691" w:rsidRPr="00232696">
        <w:rPr>
          <w:rFonts w:asciiTheme="majorHAnsi" w:hAnsiTheme="majorHAnsi" w:cs="Arial"/>
          <w:b/>
          <w:bCs/>
          <w:smallCaps/>
          <w:sz w:val="20"/>
          <w:szCs w:val="20"/>
        </w:rPr>
        <w:t>poskytnutia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3F619FEF" w:rsidR="00F600EF" w:rsidRDefault="006F5EDC" w:rsidP="009E0DE7">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w:t>
      </w:r>
      <w:r w:rsidR="00AD3C90">
        <w:rPr>
          <w:rFonts w:asciiTheme="majorHAnsi" w:hAnsiTheme="majorHAnsi" w:cs="Arial"/>
          <w:b w:val="0"/>
          <w:bCs w:val="0"/>
          <w:sz w:val="20"/>
          <w:szCs w:val="20"/>
          <w:u w:val="none"/>
        </w:rPr>
        <w:t>y</w:t>
      </w:r>
      <w:r w:rsidRPr="000961E2">
        <w:rPr>
          <w:rFonts w:asciiTheme="majorHAnsi" w:hAnsiTheme="majorHAnsi" w:cs="Arial"/>
          <w:b w:val="0"/>
          <w:bCs w:val="0"/>
          <w:sz w:val="20"/>
          <w:szCs w:val="20"/>
          <w:u w:val="none"/>
        </w:rPr>
        <w:t xml:space="preserve"> </w:t>
      </w:r>
      <w:r w:rsidR="00AD3C90">
        <w:rPr>
          <w:rFonts w:asciiTheme="majorHAnsi" w:hAnsiTheme="majorHAnsi" w:cs="Arial"/>
          <w:b w:val="0"/>
          <w:bCs w:val="0"/>
          <w:sz w:val="20"/>
          <w:szCs w:val="20"/>
          <w:u w:val="none"/>
        </w:rPr>
        <w:t>zmlúv</w:t>
      </w:r>
    </w:p>
    <w:p w14:paraId="6BC1D4F8" w14:textId="77777777" w:rsidR="00C7279E" w:rsidRPr="002D26CA" w:rsidRDefault="00C7279E" w:rsidP="002D26CA">
      <w:pPr>
        <w:rPr>
          <w:b/>
          <w:bCs/>
        </w:rPr>
      </w:pP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26228B" w:rsidRDefault="00423ACA" w:rsidP="00423ACA">
      <w:pPr>
        <w:tabs>
          <w:tab w:val="left" w:pos="0"/>
        </w:tabs>
        <w:spacing w:after="100"/>
        <w:ind w:left="851" w:hanging="851"/>
        <w:rPr>
          <w:rFonts w:asciiTheme="majorHAnsi" w:hAnsiTheme="majorHAnsi" w:cs="Arial"/>
          <w:b/>
          <w:bCs/>
          <w:smallCaps/>
          <w:sz w:val="20"/>
          <w:szCs w:val="20"/>
        </w:rPr>
      </w:pPr>
      <w:r w:rsidRPr="0026228B">
        <w:rPr>
          <w:rFonts w:asciiTheme="majorHAnsi" w:hAnsiTheme="majorHAnsi" w:cs="Arial"/>
          <w:b/>
          <w:bCs/>
          <w:smallCaps/>
          <w:sz w:val="20"/>
          <w:szCs w:val="20"/>
        </w:rPr>
        <w:t>D.</w:t>
      </w:r>
      <w:r w:rsidRPr="0026228B">
        <w:rPr>
          <w:rFonts w:asciiTheme="majorHAnsi" w:hAnsiTheme="majorHAnsi" w:cs="Arial"/>
          <w:b/>
          <w:bCs/>
          <w:smallCaps/>
          <w:sz w:val="20"/>
          <w:szCs w:val="20"/>
        </w:rPr>
        <w:tab/>
        <w:t>Samostatné prílohy</w:t>
      </w:r>
    </w:p>
    <w:p w14:paraId="47543A08" w14:textId="0420E2E7" w:rsidR="006977F6" w:rsidRPr="0026228B" w:rsidRDefault="006977F6" w:rsidP="006977F6">
      <w:pPr>
        <w:ind w:left="1985" w:hanging="1134"/>
        <w:rPr>
          <w:rFonts w:asciiTheme="majorHAnsi" w:hAnsiTheme="majorHAnsi" w:cs="Arial"/>
          <w:noProof w:val="0"/>
          <w:sz w:val="20"/>
          <w:szCs w:val="20"/>
        </w:rPr>
      </w:pPr>
      <w:r w:rsidRPr="0026228B">
        <w:rPr>
          <w:rFonts w:asciiTheme="majorHAnsi" w:hAnsiTheme="majorHAnsi"/>
          <w:noProof w:val="0"/>
          <w:sz w:val="20"/>
        </w:rPr>
        <w:t xml:space="preserve">Príloha č. 1 – </w:t>
      </w:r>
      <w:r w:rsidRPr="0026228B">
        <w:rPr>
          <w:rFonts w:asciiTheme="majorHAnsi" w:hAnsiTheme="majorHAnsi" w:cs="Arial"/>
          <w:noProof w:val="0"/>
          <w:sz w:val="20"/>
          <w:szCs w:val="20"/>
        </w:rPr>
        <w:t xml:space="preserve">Zmluva </w:t>
      </w:r>
      <w:r w:rsidR="00CE32A1" w:rsidRPr="0026228B">
        <w:rPr>
          <w:rFonts w:asciiTheme="majorHAnsi" w:hAnsiTheme="majorHAnsi" w:cs="Arial"/>
          <w:noProof w:val="0"/>
          <w:sz w:val="20"/>
          <w:szCs w:val="20"/>
        </w:rPr>
        <w:t>č. C</w:t>
      </w:r>
      <w:r w:rsidR="0026228B" w:rsidRPr="0026228B">
        <w:rPr>
          <w:rFonts w:asciiTheme="majorHAnsi" w:hAnsiTheme="majorHAnsi" w:cs="Arial"/>
          <w:noProof w:val="0"/>
          <w:sz w:val="20"/>
          <w:szCs w:val="20"/>
        </w:rPr>
        <w:t>-</w:t>
      </w:r>
      <w:r w:rsidR="00CE32A1" w:rsidRPr="0026228B">
        <w:rPr>
          <w:rFonts w:asciiTheme="majorHAnsi" w:hAnsiTheme="majorHAnsi" w:cs="Arial"/>
          <w:noProof w:val="0"/>
          <w:sz w:val="20"/>
          <w:szCs w:val="20"/>
        </w:rPr>
        <w:t>NBS</w:t>
      </w:r>
      <w:r w:rsidR="0026228B" w:rsidRPr="0026228B">
        <w:rPr>
          <w:rFonts w:asciiTheme="majorHAnsi" w:hAnsiTheme="majorHAnsi" w:cs="Arial"/>
          <w:noProof w:val="0"/>
          <w:sz w:val="20"/>
          <w:szCs w:val="20"/>
        </w:rPr>
        <w:t>1-000-097-136 Nasadenie Integračnej platformy</w:t>
      </w:r>
    </w:p>
    <w:p w14:paraId="184B4720" w14:textId="2EC1F37B" w:rsidR="0026228B" w:rsidRDefault="0026228B" w:rsidP="006977F6">
      <w:pPr>
        <w:ind w:left="1985" w:hanging="1134"/>
        <w:rPr>
          <w:rFonts w:asciiTheme="majorHAnsi" w:hAnsiTheme="majorHAnsi" w:cs="Arial"/>
          <w:noProof w:val="0"/>
          <w:sz w:val="20"/>
          <w:szCs w:val="20"/>
        </w:rPr>
      </w:pPr>
      <w:r w:rsidRPr="0026228B">
        <w:rPr>
          <w:rFonts w:asciiTheme="majorHAnsi" w:hAnsiTheme="majorHAnsi" w:cs="Arial"/>
          <w:noProof w:val="0"/>
          <w:sz w:val="20"/>
          <w:szCs w:val="20"/>
        </w:rPr>
        <w:t>Príloha č. 2 – Zmluva č. C-NBS1-000-097-137 o poskytovaní servisných služieb pri zabezpečení prevádzky Integračnej platformy</w:t>
      </w:r>
    </w:p>
    <w:p w14:paraId="1A152158" w14:textId="3C2E05FE" w:rsidR="000C5808" w:rsidRPr="0026228B" w:rsidRDefault="000C5808" w:rsidP="006977F6">
      <w:pPr>
        <w:ind w:left="1985" w:hanging="1134"/>
        <w:rPr>
          <w:rFonts w:asciiTheme="majorHAnsi" w:hAnsiTheme="majorHAnsi" w:cs="Arial"/>
          <w:noProof w:val="0"/>
          <w:sz w:val="20"/>
          <w:szCs w:val="20"/>
        </w:rPr>
      </w:pPr>
      <w:r>
        <w:rPr>
          <w:rFonts w:asciiTheme="majorHAnsi" w:hAnsiTheme="majorHAnsi" w:cs="Arial"/>
          <w:noProof w:val="0"/>
          <w:sz w:val="20"/>
          <w:szCs w:val="20"/>
        </w:rPr>
        <w:t>Príloha č. 3 – Opis predmetu zákazky</w:t>
      </w:r>
    </w:p>
    <w:p w14:paraId="02190E4B" w14:textId="7BDD5F74" w:rsidR="00031844" w:rsidRPr="000961E2" w:rsidRDefault="00031844" w:rsidP="00031844">
      <w:pPr>
        <w:tabs>
          <w:tab w:val="left" w:pos="426"/>
          <w:tab w:val="left" w:pos="851"/>
        </w:tabs>
        <w:jc w:val="both"/>
        <w:rPr>
          <w:rFonts w:asciiTheme="majorHAnsi" w:hAnsiTheme="majorHAnsi" w:cs="Arial"/>
          <w:sz w:val="20"/>
          <w:szCs w:val="20"/>
        </w:rPr>
      </w:pPr>
    </w:p>
    <w:p w14:paraId="16460E84" w14:textId="77777777" w:rsidR="003A7CF4" w:rsidRDefault="003A7CF4" w:rsidP="00FD074B">
      <w:pPr>
        <w:tabs>
          <w:tab w:val="left" w:pos="993"/>
          <w:tab w:val="left" w:pos="1418"/>
        </w:tabs>
        <w:spacing w:line="276" w:lineRule="auto"/>
        <w:jc w:val="both"/>
        <w:rPr>
          <w:rFonts w:asciiTheme="majorHAnsi" w:hAnsiTheme="majorHAnsi" w:cs="Arial"/>
          <w:b/>
          <w:sz w:val="20"/>
          <w:szCs w:val="20"/>
        </w:rPr>
      </w:pPr>
    </w:p>
    <w:p w14:paraId="371DB04C"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0B70E255"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2BEC25CA"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7D24EDF1"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0FCD2EC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13F6BF7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275CF5ED"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5CE7E78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1B6B47E1"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FC034CA"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C7ADBC4"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1A02E99"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3EA4B3D9"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27BFF7FC"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1B47A99D"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B1A1340"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7D27DFA2"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9EA0B1B" w14:textId="77777777" w:rsidR="00746DE5" w:rsidRPr="000961E2" w:rsidRDefault="00746DE5" w:rsidP="00FD074B">
      <w:pPr>
        <w:tabs>
          <w:tab w:val="left" w:pos="993"/>
          <w:tab w:val="left" w:pos="1418"/>
        </w:tabs>
        <w:spacing w:line="276" w:lineRule="auto"/>
        <w:jc w:val="both"/>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2" w:history="1">
        <w:r w:rsidR="00361F5D" w:rsidRPr="003C0579">
          <w:rPr>
            <w:rStyle w:val="Hyperlink"/>
            <w:rFonts w:asciiTheme="majorHAnsi" w:hAnsiTheme="majorHAnsi" w:cs="Arial"/>
            <w:sz w:val="20"/>
            <w:szCs w:val="20"/>
          </w:rPr>
          <w:t>www.nbs.sk</w:t>
        </w:r>
      </w:hyperlink>
    </w:p>
    <w:p w14:paraId="6A513E55" w14:textId="0C54BF40"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102506">
        <w:rPr>
          <w:rFonts w:asciiTheme="majorHAnsi" w:hAnsiTheme="majorHAnsi" w:cs="Arial"/>
          <w:sz w:val="20"/>
          <w:szCs w:val="20"/>
        </w:rPr>
        <w:t>Ing. Ivana Mišurová</w:t>
      </w:r>
    </w:p>
    <w:p w14:paraId="49D12AE2" w14:textId="7CD71897"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Kontaktná adresa:</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79B4B3C2"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Telefón:</w:t>
      </w:r>
      <w:r w:rsidRPr="000961E2">
        <w:rPr>
          <w:rFonts w:asciiTheme="majorHAnsi" w:hAnsiTheme="majorHAnsi" w:cs="Arial"/>
          <w:sz w:val="20"/>
          <w:szCs w:val="20"/>
        </w:rPr>
        <w:tab/>
      </w:r>
      <w:r w:rsidRPr="000961E2">
        <w:rPr>
          <w:rFonts w:asciiTheme="majorHAnsi" w:hAnsiTheme="majorHAnsi" w:cs="Arial"/>
          <w:sz w:val="20"/>
          <w:szCs w:val="20"/>
        </w:rPr>
        <w:tab/>
      </w:r>
      <w:r w:rsidR="006B06AC"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102506">
        <w:rPr>
          <w:rFonts w:asciiTheme="majorHAnsi" w:hAnsiTheme="majorHAnsi" w:cs="Arial"/>
          <w:sz w:val="20"/>
          <w:szCs w:val="20"/>
        </w:rPr>
        <w:t xml:space="preserve">+421 </w:t>
      </w:r>
      <w:r w:rsidR="00102506">
        <w:rPr>
          <w:rFonts w:ascii="Verdana" w:hAnsi="Verdana"/>
          <w:sz w:val="18"/>
          <w:szCs w:val="18"/>
        </w:rPr>
        <w:t>2 5787 2245</w:t>
      </w:r>
    </w:p>
    <w:p w14:paraId="1FEE96FA" w14:textId="46BFA73F"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E-mail:</w:t>
      </w:r>
      <w:r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102506">
        <w:rPr>
          <w:rFonts w:asciiTheme="majorHAnsi" w:hAnsiTheme="majorHAnsi" w:cs="Arial"/>
          <w:sz w:val="20"/>
          <w:szCs w:val="20"/>
        </w:rPr>
        <w:t>ivana.misurova@nbs.sk</w:t>
      </w:r>
    </w:p>
    <w:p w14:paraId="1F22BE07" w14:textId="3B3F6DA8"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Profil verejného obstarávateľa:</w:t>
      </w:r>
      <w:r w:rsidRPr="000961E2">
        <w:rPr>
          <w:rFonts w:asciiTheme="majorHAnsi" w:hAnsiTheme="majorHAnsi" w:cs="Arial"/>
          <w:sz w:val="20"/>
          <w:szCs w:val="20"/>
        </w:rPr>
        <w:tab/>
      </w:r>
      <w:r w:rsidR="00CB177C" w:rsidRPr="000961E2">
        <w:rPr>
          <w:rFonts w:asciiTheme="majorHAnsi" w:hAnsiTheme="majorHAnsi" w:cs="Arial"/>
          <w:sz w:val="20"/>
          <w:szCs w:val="20"/>
        </w:rPr>
        <w:tab/>
      </w:r>
      <w:hyperlink r:id="rId13" w:history="1">
        <w:r w:rsidR="00CC3444" w:rsidRPr="00517975">
          <w:rPr>
            <w:rStyle w:val="Hyperlink"/>
            <w:rFonts w:asciiTheme="majorHAnsi" w:hAnsiTheme="majorHAnsi" w:cs="Arial"/>
            <w:sz w:val="20"/>
            <w:szCs w:val="20"/>
          </w:rPr>
          <w:t>https://www.uvo.gov.sk/profily/-/profil/pdetail/8643</w:t>
        </w:r>
      </w:hyperlink>
      <w:r w:rsidR="00CC3444">
        <w:rPr>
          <w:rStyle w:val="Hyperlink"/>
          <w:rFonts w:asciiTheme="majorHAnsi" w:hAnsiTheme="majorHAnsi" w:cs="Arial"/>
          <w:sz w:val="20"/>
          <w:szCs w:val="20"/>
        </w:rPr>
        <w:t xml:space="preserve"> </w:t>
      </w:r>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0BCAD416" w:rsidR="00322105" w:rsidRPr="000961E2" w:rsidRDefault="001768E3" w:rsidP="00322105">
      <w:pPr>
        <w:pStyle w:val="BodyTextIndent2"/>
        <w:numPr>
          <w:ilvl w:val="1"/>
          <w:numId w:val="4"/>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r w:rsidR="008A0A2C">
        <w:rPr>
          <w:rFonts w:asciiTheme="majorHAnsi" w:hAnsiTheme="majorHAnsi" w:cs="Arial"/>
          <w:b/>
          <w:sz w:val="20"/>
          <w:szCs w:val="20"/>
        </w:rPr>
        <w:t xml:space="preserve">Nasadenie </w:t>
      </w:r>
      <w:r w:rsidR="00102506">
        <w:rPr>
          <w:rFonts w:asciiTheme="majorHAnsi" w:hAnsiTheme="majorHAnsi" w:cs="Arial"/>
          <w:b/>
          <w:sz w:val="20"/>
          <w:szCs w:val="20"/>
        </w:rPr>
        <w:t>Integračnej platformy</w:t>
      </w:r>
      <w:r w:rsidR="003A4FBE" w:rsidRPr="000961E2">
        <w:rPr>
          <w:rFonts w:asciiTheme="majorHAnsi" w:hAnsiTheme="majorHAnsi" w:cs="Arial"/>
          <w:b/>
          <w:sz w:val="20"/>
          <w:szCs w:val="20"/>
        </w:rPr>
        <w:t>.</w:t>
      </w:r>
    </w:p>
    <w:p w14:paraId="4F0A41C1" w14:textId="77777777" w:rsidR="00B5035A" w:rsidRPr="000961E2" w:rsidRDefault="00B5035A" w:rsidP="006B552B">
      <w:pPr>
        <w:pStyle w:val="BodyTextIndent2"/>
        <w:numPr>
          <w:ilvl w:val="1"/>
          <w:numId w:val="4"/>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57895E3B" w14:textId="7DCEEC59" w:rsidR="00A226BA" w:rsidRPr="000961E2" w:rsidRDefault="007C2810" w:rsidP="00A226BA">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Predmetom zákazk</w:t>
      </w:r>
      <w:r w:rsidR="00A226BA" w:rsidRPr="000961E2">
        <w:rPr>
          <w:rFonts w:asciiTheme="majorHAnsi" w:hAnsiTheme="majorHAnsi" w:cs="Arial"/>
          <w:sz w:val="20"/>
          <w:szCs w:val="20"/>
        </w:rPr>
        <w:t xml:space="preserve">y </w:t>
      </w:r>
      <w:r w:rsidRPr="000961E2">
        <w:rPr>
          <w:rFonts w:asciiTheme="majorHAnsi" w:hAnsiTheme="majorHAnsi" w:cs="Arial"/>
          <w:sz w:val="20"/>
          <w:szCs w:val="20"/>
        </w:rPr>
        <w:t>je</w:t>
      </w:r>
      <w:r w:rsidR="00A226BA" w:rsidRPr="000961E2">
        <w:rPr>
          <w:rFonts w:asciiTheme="majorHAnsi" w:hAnsiTheme="majorHAnsi" w:cs="Arial"/>
          <w:sz w:val="20"/>
          <w:szCs w:val="20"/>
        </w:rPr>
        <w:t>:</w:t>
      </w:r>
      <w:r w:rsidR="003A4FBE" w:rsidRPr="000961E2">
        <w:rPr>
          <w:rFonts w:asciiTheme="majorHAnsi" w:hAnsiTheme="majorHAnsi" w:cs="Arial"/>
          <w:sz w:val="20"/>
          <w:szCs w:val="20"/>
        </w:rPr>
        <w:t xml:space="preserve"> </w:t>
      </w:r>
      <w:r w:rsidR="00102506" w:rsidRPr="00102506">
        <w:rPr>
          <w:rFonts w:asciiTheme="majorHAnsi" w:hAnsiTheme="majorHAnsi" w:cs="Arial"/>
          <w:sz w:val="20"/>
          <w:szCs w:val="20"/>
        </w:rPr>
        <w:t xml:space="preserve">je dodanie a nasadenie  </w:t>
      </w:r>
      <w:r w:rsidR="00102506">
        <w:rPr>
          <w:rFonts w:asciiTheme="majorHAnsi" w:hAnsiTheme="majorHAnsi" w:cs="Arial"/>
          <w:sz w:val="20"/>
          <w:szCs w:val="20"/>
        </w:rPr>
        <w:t>I</w:t>
      </w:r>
      <w:r w:rsidR="00102506" w:rsidRPr="00102506">
        <w:rPr>
          <w:rFonts w:asciiTheme="majorHAnsi" w:hAnsiTheme="majorHAnsi" w:cs="Arial"/>
          <w:sz w:val="20"/>
          <w:szCs w:val="20"/>
        </w:rPr>
        <w:t>ntegračnej platformy (ďalej aj „IP“), realizácia integrácií a následná podpora prevádzky</w:t>
      </w:r>
      <w:r w:rsidR="00AE40B0">
        <w:rPr>
          <w:rFonts w:asciiTheme="majorHAnsi" w:hAnsiTheme="majorHAnsi" w:cs="Arial"/>
          <w:sz w:val="20"/>
          <w:szCs w:val="20"/>
        </w:rPr>
        <w:t xml:space="preserve"> IP</w:t>
      </w:r>
      <w:r w:rsidR="00102506">
        <w:rPr>
          <w:rFonts w:asciiTheme="majorHAnsi" w:hAnsiTheme="majorHAnsi" w:cs="Arial"/>
          <w:sz w:val="20"/>
          <w:szCs w:val="20"/>
        </w:rPr>
        <w:t>.</w:t>
      </w:r>
    </w:p>
    <w:p w14:paraId="753943BA" w14:textId="3D249579" w:rsidR="000A65EE" w:rsidRPr="000961E2" w:rsidRDefault="00667106" w:rsidP="00026CC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ZÁKAZKY </w:t>
      </w:r>
      <w:r w:rsidR="003A4FBE" w:rsidRPr="00D61268">
        <w:rPr>
          <w:rFonts w:asciiTheme="majorHAnsi" w:hAnsiTheme="majorHAnsi" w:cs="Arial"/>
          <w:iCs/>
          <w:sz w:val="20"/>
          <w:szCs w:val="20"/>
        </w:rPr>
        <w:t>týchto súťažných podkladov</w:t>
      </w:r>
      <w:r w:rsidR="00B5035A" w:rsidRPr="000961E2">
        <w:rPr>
          <w:rFonts w:asciiTheme="majorHAnsi" w:hAnsiTheme="majorHAnsi" w:cs="Arial"/>
          <w:sz w:val="20"/>
          <w:szCs w:val="20"/>
        </w:rPr>
        <w:t>.</w:t>
      </w:r>
    </w:p>
    <w:p w14:paraId="30E829A9" w14:textId="32CB271C" w:rsidR="003156D1" w:rsidRPr="000961E2" w:rsidRDefault="00A759DF" w:rsidP="007A79FE">
      <w:pPr>
        <w:pStyle w:val="BodyTextIndent2"/>
        <w:numPr>
          <w:ilvl w:val="1"/>
          <w:numId w:val="4"/>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102506">
        <w:rPr>
          <w:rFonts w:asciiTheme="majorHAnsi" w:hAnsiTheme="majorHAnsi" w:cs="Arial"/>
          <w:sz w:val="20"/>
          <w:szCs w:val="20"/>
        </w:rPr>
        <w:t>1 930 000,00</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3FBF76C6" w14:textId="77777777" w:rsidR="00DC1FB6" w:rsidRPr="000961E2" w:rsidRDefault="00B5035A" w:rsidP="00026CCE">
      <w:pPr>
        <w:pStyle w:val="BodyTextIndent2"/>
        <w:numPr>
          <w:ilvl w:val="1"/>
          <w:numId w:val="4"/>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768E07D9" w14:textId="77777777" w:rsidR="00464A41" w:rsidRDefault="00464A41" w:rsidP="003A4FBE">
      <w:pPr>
        <w:pStyle w:val="BodyTextIndent2"/>
        <w:tabs>
          <w:tab w:val="left" w:pos="3261"/>
          <w:tab w:val="left" w:pos="4253"/>
        </w:tabs>
        <w:ind w:left="574"/>
        <w:rPr>
          <w:rFonts w:asciiTheme="majorHAnsi" w:hAnsiTheme="majorHAnsi" w:cs="Arial"/>
          <w:sz w:val="20"/>
          <w:szCs w:val="20"/>
        </w:rPr>
      </w:pPr>
      <w:r w:rsidRPr="00464A41">
        <w:rPr>
          <w:rFonts w:asciiTheme="majorHAnsi" w:hAnsiTheme="majorHAnsi" w:cs="Arial"/>
          <w:sz w:val="20"/>
          <w:szCs w:val="20"/>
        </w:rPr>
        <w:t>72000000-5 Služby informačných technológií: konzultácie, vývoj softvéru, internet a podpora</w:t>
      </w:r>
      <w:r w:rsidRPr="000961E2" w:rsidDel="00464A41">
        <w:rPr>
          <w:rFonts w:asciiTheme="majorHAnsi" w:hAnsiTheme="majorHAnsi" w:cs="Arial"/>
          <w:sz w:val="20"/>
          <w:szCs w:val="20"/>
          <w:highlight w:val="yellow"/>
        </w:rPr>
        <w:t xml:space="preserve"> </w:t>
      </w:r>
    </w:p>
    <w:p w14:paraId="0E0188F7" w14:textId="2E00FA45"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 xml:space="preserve">Doplňujúci predmet: </w:t>
      </w:r>
    </w:p>
    <w:p w14:paraId="0B6EFE89" w14:textId="77777777" w:rsidR="001475FF" w:rsidRDefault="00464A41" w:rsidP="00464A41">
      <w:pPr>
        <w:autoSpaceDE w:val="0"/>
        <w:autoSpaceDN w:val="0"/>
        <w:adjustRightInd w:val="0"/>
        <w:ind w:left="425" w:firstLine="149"/>
        <w:jc w:val="both"/>
        <w:rPr>
          <w:rFonts w:asciiTheme="majorHAnsi" w:hAnsiTheme="majorHAnsi" w:cs="Arial"/>
          <w:sz w:val="20"/>
          <w:szCs w:val="20"/>
        </w:rPr>
      </w:pPr>
      <w:r w:rsidRPr="00464A41">
        <w:rPr>
          <w:rFonts w:asciiTheme="majorHAnsi" w:hAnsiTheme="majorHAnsi" w:cs="Arial"/>
          <w:sz w:val="20"/>
          <w:szCs w:val="20"/>
        </w:rPr>
        <w:t>72267000-4 Služby na údržbu a opravu softvéru</w:t>
      </w:r>
      <w:r w:rsidRPr="00464A41" w:rsidDel="00464A41">
        <w:rPr>
          <w:rFonts w:asciiTheme="majorHAnsi" w:hAnsiTheme="majorHAnsi" w:cs="Arial"/>
          <w:sz w:val="20"/>
          <w:szCs w:val="20"/>
        </w:rPr>
        <w:t xml:space="preserve"> </w:t>
      </w:r>
    </w:p>
    <w:p w14:paraId="11E5EFBE" w14:textId="67177EF9" w:rsidR="00464A41" w:rsidRPr="00464A41" w:rsidRDefault="00464A41" w:rsidP="00464A41">
      <w:pPr>
        <w:autoSpaceDE w:val="0"/>
        <w:autoSpaceDN w:val="0"/>
        <w:adjustRightInd w:val="0"/>
        <w:ind w:left="425" w:firstLine="149"/>
        <w:jc w:val="both"/>
        <w:rPr>
          <w:rFonts w:asciiTheme="majorHAnsi" w:hAnsiTheme="majorHAnsi" w:cs="Arial"/>
          <w:sz w:val="20"/>
          <w:szCs w:val="20"/>
        </w:rPr>
      </w:pPr>
      <w:r w:rsidRPr="00464A41">
        <w:rPr>
          <w:rFonts w:asciiTheme="majorHAnsi" w:hAnsiTheme="majorHAnsi" w:cs="Arial"/>
          <w:sz w:val="20"/>
          <w:szCs w:val="20"/>
        </w:rPr>
        <w:t>72260000-5 Služby súvisiace so softvérom</w:t>
      </w:r>
    </w:p>
    <w:p w14:paraId="3D2AF742" w14:textId="55916A09" w:rsidR="00464A41" w:rsidRPr="00464A41" w:rsidRDefault="00464A41" w:rsidP="00464A41">
      <w:pPr>
        <w:autoSpaceDE w:val="0"/>
        <w:autoSpaceDN w:val="0"/>
        <w:adjustRightInd w:val="0"/>
        <w:ind w:left="425" w:firstLine="149"/>
        <w:jc w:val="both"/>
        <w:rPr>
          <w:rFonts w:asciiTheme="majorHAnsi" w:hAnsiTheme="majorHAnsi" w:cs="Arial"/>
          <w:sz w:val="20"/>
          <w:szCs w:val="20"/>
        </w:rPr>
      </w:pPr>
      <w:r w:rsidRPr="00464A41">
        <w:rPr>
          <w:rFonts w:asciiTheme="majorHAnsi" w:hAnsiTheme="majorHAnsi" w:cs="Arial"/>
          <w:sz w:val="20"/>
          <w:szCs w:val="20"/>
        </w:rPr>
        <w:t xml:space="preserve">72212422-3 Súbor služieb na vývoj softvéru </w:t>
      </w:r>
    </w:p>
    <w:p w14:paraId="345C7166" w14:textId="1A494E96" w:rsidR="00464A41" w:rsidRPr="00464A41" w:rsidRDefault="00464A41" w:rsidP="00464A41">
      <w:pPr>
        <w:autoSpaceDE w:val="0"/>
        <w:autoSpaceDN w:val="0"/>
        <w:adjustRightInd w:val="0"/>
        <w:ind w:left="425" w:firstLine="149"/>
        <w:jc w:val="both"/>
        <w:rPr>
          <w:rFonts w:asciiTheme="majorHAnsi" w:hAnsiTheme="majorHAnsi" w:cs="Arial"/>
          <w:sz w:val="20"/>
          <w:szCs w:val="20"/>
        </w:rPr>
      </w:pPr>
      <w:r w:rsidRPr="00464A41">
        <w:rPr>
          <w:rFonts w:asciiTheme="majorHAnsi" w:hAnsiTheme="majorHAnsi" w:cs="Arial"/>
          <w:sz w:val="20"/>
          <w:szCs w:val="20"/>
        </w:rPr>
        <w:t>72222300-0 Služby informačných technológií</w:t>
      </w:r>
    </w:p>
    <w:p w14:paraId="270BBFF6" w14:textId="3531D70D" w:rsidR="00464A41" w:rsidRPr="00464A41" w:rsidRDefault="00464A41" w:rsidP="00464A41">
      <w:pPr>
        <w:pStyle w:val="ListParagraph"/>
        <w:spacing w:after="0" w:line="240" w:lineRule="auto"/>
        <w:ind w:left="574"/>
        <w:jc w:val="both"/>
        <w:rPr>
          <w:rFonts w:asciiTheme="majorHAnsi" w:hAnsiTheme="majorHAnsi" w:cs="Arial"/>
          <w:noProof/>
          <w:sz w:val="20"/>
          <w:szCs w:val="20"/>
          <w:lang w:eastAsia="sk-SK"/>
        </w:rPr>
      </w:pPr>
      <w:r w:rsidRPr="00464A41">
        <w:rPr>
          <w:rFonts w:asciiTheme="majorHAnsi" w:hAnsiTheme="majorHAnsi" w:cs="Arial"/>
          <w:noProof/>
          <w:sz w:val="20"/>
          <w:szCs w:val="20"/>
          <w:lang w:eastAsia="sk-SK"/>
        </w:rPr>
        <w:t>48820000-2 Servery</w:t>
      </w:r>
    </w:p>
    <w:p w14:paraId="43363BD4" w14:textId="6EC06E9A" w:rsidR="00464A41" w:rsidRPr="000961E2" w:rsidRDefault="00464A41" w:rsidP="00464A41">
      <w:pPr>
        <w:pStyle w:val="ListParagraph"/>
        <w:spacing w:after="0" w:line="240" w:lineRule="auto"/>
        <w:ind w:left="574"/>
        <w:jc w:val="both"/>
        <w:rPr>
          <w:rFonts w:asciiTheme="majorHAnsi" w:hAnsiTheme="majorHAnsi" w:cs="Arial"/>
          <w:noProof/>
          <w:sz w:val="20"/>
          <w:szCs w:val="20"/>
          <w:lang w:eastAsia="sk-SK"/>
        </w:rPr>
      </w:pPr>
      <w:r w:rsidRPr="00464A41">
        <w:rPr>
          <w:rFonts w:asciiTheme="majorHAnsi" w:hAnsiTheme="majorHAnsi" w:cs="Arial"/>
          <w:noProof/>
          <w:sz w:val="20"/>
          <w:szCs w:val="20"/>
          <w:lang w:eastAsia="sk-SK"/>
        </w:rPr>
        <w:t>48900000-7 Rôzne softvérové balíky a počítačové systémy.</w:t>
      </w:r>
    </w:p>
    <w:p w14:paraId="661C7C2E" w14:textId="79F02AEB" w:rsidR="00E5564F" w:rsidRPr="000961E2" w:rsidRDefault="00E5564F" w:rsidP="00E5564F">
      <w:pPr>
        <w:pStyle w:val="BodyTextIndent2"/>
        <w:numPr>
          <w:ilvl w:val="1"/>
          <w:numId w:val="4"/>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3F3EBB79" w:rsidR="00F35FAE" w:rsidRDefault="00F35FAE" w:rsidP="001B066E">
      <w:pPr>
        <w:pStyle w:val="BodyTextIndent2"/>
        <w:tabs>
          <w:tab w:val="left" w:pos="3261"/>
          <w:tab w:val="left" w:pos="4253"/>
        </w:tabs>
        <w:ind w:left="0"/>
        <w:rPr>
          <w:rFonts w:asciiTheme="majorHAnsi" w:hAnsiTheme="majorHAnsi" w:cs="Arial"/>
          <w:sz w:val="20"/>
          <w:szCs w:val="20"/>
        </w:rPr>
      </w:pPr>
      <w:r w:rsidRPr="0067705F">
        <w:rPr>
          <w:rFonts w:asciiTheme="majorHAnsi" w:hAnsiTheme="majorHAnsi" w:cs="Arial"/>
          <w:sz w:val="20"/>
          <w:szCs w:val="20"/>
        </w:rPr>
        <w:t>Predmet zákazky nie je</w:t>
      </w:r>
      <w:r w:rsidR="002C4751" w:rsidRPr="0067705F">
        <w:rPr>
          <w:rFonts w:asciiTheme="majorHAnsi" w:hAnsiTheme="majorHAnsi" w:cs="Arial"/>
          <w:sz w:val="20"/>
          <w:szCs w:val="20"/>
        </w:rPr>
        <w:t xml:space="preserve"> </w:t>
      </w:r>
      <w:r w:rsidRPr="0067705F">
        <w:rPr>
          <w:rFonts w:asciiTheme="majorHAnsi" w:hAnsiTheme="majorHAnsi" w:cs="Arial"/>
          <w:sz w:val="20"/>
          <w:szCs w:val="20"/>
        </w:rPr>
        <w:t>rozdelený na časti. Uchádzači sú povinní predložiť ponuku na celý predmet zákazky.</w:t>
      </w:r>
    </w:p>
    <w:p w14:paraId="78E15359" w14:textId="04DBD12B" w:rsidR="0027156D" w:rsidRPr="0022271D" w:rsidRDefault="0027156D" w:rsidP="3C97B5B8">
      <w:pPr>
        <w:pStyle w:val="BodyTextIndent2"/>
        <w:tabs>
          <w:tab w:val="left" w:pos="3261"/>
          <w:tab w:val="left" w:pos="4253"/>
        </w:tabs>
        <w:ind w:left="0"/>
        <w:rPr>
          <w:rFonts w:asciiTheme="majorHAnsi" w:hAnsiTheme="majorHAnsi" w:cs="Arial"/>
          <w:sz w:val="20"/>
          <w:szCs w:val="20"/>
        </w:rPr>
      </w:pPr>
      <w:r w:rsidRPr="0022271D">
        <w:rPr>
          <w:rFonts w:asciiTheme="majorHAnsi" w:hAnsiTheme="majorHAnsi" w:cs="Cambria"/>
          <w:color w:val="000000" w:themeColor="text1"/>
          <w:sz w:val="20"/>
          <w:szCs w:val="20"/>
        </w:rPr>
        <w:t>Verejný obstarávateľ nerozdelil predmet zákazky na časti, nakoľko tovary a služby, ktoré sú predmetom zákazky navzájom súvisia, sú naviazané z hľadiska funkčných, miestnych a časových špecifikácií zmlúv na potreby verejného obstarávateľa s cieľom dosiahnutia určeného účelu.</w:t>
      </w:r>
    </w:p>
    <w:p w14:paraId="5B9DF465" w14:textId="4CB46AD9" w:rsidR="008A0A2C" w:rsidRPr="0022271D" w:rsidRDefault="00B66EDB" w:rsidP="008A0A2C">
      <w:pPr>
        <w:jc w:val="both"/>
        <w:rPr>
          <w:rFonts w:ascii="Cambria" w:hAnsi="Cambria"/>
          <w:sz w:val="20"/>
          <w:szCs w:val="20"/>
        </w:rPr>
      </w:pPr>
      <w:r w:rsidRPr="0022271D">
        <w:rPr>
          <w:rFonts w:ascii="Cambria" w:hAnsi="Cambria"/>
          <w:sz w:val="20"/>
          <w:szCs w:val="20"/>
        </w:rPr>
        <w:t>V</w:t>
      </w:r>
      <w:r w:rsidR="008A0A2C" w:rsidRPr="0022271D">
        <w:rPr>
          <w:rFonts w:ascii="Cambria" w:hAnsi="Cambria"/>
          <w:sz w:val="20"/>
          <w:szCs w:val="20"/>
        </w:rPr>
        <w:t xml:space="preserve"> prípade rozdelenia jednotlivých </w:t>
      </w:r>
      <w:r w:rsidRPr="0022271D">
        <w:rPr>
          <w:rFonts w:ascii="Cambria" w:hAnsi="Cambria"/>
          <w:sz w:val="20"/>
          <w:szCs w:val="20"/>
        </w:rPr>
        <w:t>plnení</w:t>
      </w:r>
      <w:r w:rsidR="008A0A2C" w:rsidRPr="0022271D">
        <w:rPr>
          <w:rFonts w:ascii="Cambria" w:hAnsi="Cambria"/>
          <w:sz w:val="20"/>
          <w:szCs w:val="20"/>
        </w:rPr>
        <w:t>, ktoré sú predmetom tejto zákazky, na časti, a ich plnenie viacerými zhotoviteľmi</w:t>
      </w:r>
      <w:r w:rsidRPr="0022271D">
        <w:rPr>
          <w:rFonts w:ascii="Cambria" w:hAnsi="Cambria"/>
          <w:sz w:val="20"/>
          <w:szCs w:val="20"/>
        </w:rPr>
        <w:t>/poskytovateľmi</w:t>
      </w:r>
      <w:r w:rsidR="008A0A2C" w:rsidRPr="0022271D">
        <w:rPr>
          <w:rFonts w:ascii="Cambria" w:hAnsi="Cambria"/>
          <w:sz w:val="20"/>
          <w:szCs w:val="20"/>
        </w:rPr>
        <w:t xml:space="preserve">, existuje reálne riziko technických, funkčných a aj organizačných komplikácií nasadenia a prevádzky </w:t>
      </w:r>
      <w:r w:rsidRPr="0022271D">
        <w:rPr>
          <w:rFonts w:ascii="Cambria" w:hAnsi="Cambria"/>
          <w:sz w:val="20"/>
          <w:szCs w:val="20"/>
        </w:rPr>
        <w:t>dodávanej integračnej platformy</w:t>
      </w:r>
      <w:r w:rsidR="008A0A2C" w:rsidRPr="0022271D">
        <w:rPr>
          <w:rFonts w:ascii="Cambria" w:hAnsi="Cambria"/>
          <w:sz w:val="20"/>
          <w:szCs w:val="20"/>
        </w:rPr>
        <w:t xml:space="preserve"> a následného narušenia ochrany IT prostredia NBS pri neadresnom stanovovaní zodpovednosti za uskutočnené </w:t>
      </w:r>
      <w:r w:rsidRPr="0022271D">
        <w:rPr>
          <w:rFonts w:ascii="Cambria" w:hAnsi="Cambria"/>
          <w:sz w:val="20"/>
          <w:szCs w:val="20"/>
        </w:rPr>
        <w:t>plnenia</w:t>
      </w:r>
      <w:r w:rsidR="008A0A2C" w:rsidRPr="0022271D">
        <w:rPr>
          <w:rFonts w:ascii="Cambria" w:hAnsi="Cambria"/>
          <w:sz w:val="20"/>
          <w:szCs w:val="20"/>
        </w:rPr>
        <w:t xml:space="preserve">, resp. ich častí. </w:t>
      </w:r>
    </w:p>
    <w:p w14:paraId="1E584F92" w14:textId="77777777" w:rsidR="008A0A2C" w:rsidRPr="0022271D" w:rsidRDefault="008A0A2C" w:rsidP="008A0A2C">
      <w:pPr>
        <w:jc w:val="both"/>
        <w:rPr>
          <w:rFonts w:ascii="Cambria" w:hAnsi="Cambria"/>
          <w:sz w:val="20"/>
          <w:szCs w:val="20"/>
        </w:rPr>
      </w:pPr>
      <w:r w:rsidRPr="0022271D">
        <w:rPr>
          <w:rFonts w:ascii="Cambria" w:hAnsi="Cambria"/>
          <w:sz w:val="20"/>
          <w:szCs w:val="20"/>
        </w:rPr>
        <w:t xml:space="preserve">Z preambuly smernice EP a R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zhotoviteľov častí zákazky by mohla predstavovať vážne riziko ohrozenia riadneho plnenia zákazky. </w:t>
      </w:r>
    </w:p>
    <w:p w14:paraId="106B2375" w14:textId="79E82B7D" w:rsidR="008A0A2C" w:rsidRPr="008E5821" w:rsidRDefault="008A0A2C" w:rsidP="008A0A2C">
      <w:pPr>
        <w:jc w:val="both"/>
        <w:rPr>
          <w:rFonts w:ascii="Cambria" w:hAnsi="Cambria"/>
          <w:sz w:val="20"/>
          <w:szCs w:val="20"/>
        </w:rPr>
      </w:pPr>
      <w:r w:rsidRPr="0022271D">
        <w:rPr>
          <w:rFonts w:ascii="Cambria" w:hAnsi="Cambria"/>
          <w:sz w:val="20"/>
          <w:szCs w:val="20"/>
        </w:rPr>
        <w:t>V danom prípade verejný obstarávateľ po dôkladnom preskúmaní a následnom zvážení následkov možného rozdelenia predmetu zákazky na časti, má na základe vyššie uvedených dôvodov za to, že takéto rozdelenie predmetu zákazky na časti predstavuje vážne riziko ohrozenia riadneho plnenia obstarávanej zákazky.</w:t>
      </w:r>
      <w:r w:rsidRPr="008E5821">
        <w:rPr>
          <w:rFonts w:ascii="Cambria" w:hAnsi="Cambria"/>
          <w:sz w:val="20"/>
          <w:szCs w:val="20"/>
        </w:rPr>
        <w:t xml:space="preserve"> </w:t>
      </w:r>
    </w:p>
    <w:p w14:paraId="20E1F16C" w14:textId="2DEC7967" w:rsidR="002C4751" w:rsidRPr="000961E2" w:rsidRDefault="002C4751"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Variantné riešenie</w:t>
      </w:r>
    </w:p>
    <w:p w14:paraId="67EA1BB2" w14:textId="00362B2F"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3D2691">
        <w:rPr>
          <w:rFonts w:asciiTheme="majorHAnsi" w:hAnsiTheme="majorHAnsi" w:cs="Arial"/>
          <w:sz w:val="20"/>
          <w:szCs w:val="20"/>
        </w:rPr>
        <w:t xml:space="preserve"> požadovaného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563715">
        <w:rPr>
          <w:rFonts w:asciiTheme="majorHAnsi" w:hAnsiTheme="majorHAnsi" w:cs="Arial"/>
          <w:sz w:val="20"/>
          <w:szCs w:val="20"/>
        </w:rPr>
        <w:t>na</w:t>
      </w:r>
      <w:r w:rsidR="00563715"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563715">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03C847EE" w:rsidR="00125914" w:rsidRPr="000961E2" w:rsidRDefault="00125914" w:rsidP="00005C77">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2701B">
        <w:rPr>
          <w:rFonts w:asciiTheme="majorHAnsi" w:hAnsiTheme="majorHAnsi" w:cs="Arial"/>
          <w:b/>
          <w:bCs/>
          <w:smallCaps/>
          <w:sz w:val="20"/>
          <w:szCs w:val="20"/>
        </w:rPr>
        <w:t>termín dodania</w:t>
      </w:r>
      <w:r w:rsidR="00563715" w:rsidRPr="00E2701B">
        <w:rPr>
          <w:rFonts w:asciiTheme="majorHAnsi" w:hAnsiTheme="majorHAnsi" w:cs="Arial"/>
          <w:b/>
          <w:bCs/>
          <w:smallCaps/>
          <w:sz w:val="20"/>
          <w:szCs w:val="20"/>
        </w:rPr>
        <w:t>/poskytnutia</w:t>
      </w:r>
      <w:r w:rsidR="00E2701B">
        <w:rPr>
          <w:rFonts w:asciiTheme="majorHAnsi" w:hAnsiTheme="majorHAnsi" w:cs="Arial"/>
          <w:b/>
          <w:bCs/>
          <w:smallCaps/>
          <w:sz w:val="20"/>
          <w:szCs w:val="20"/>
        </w:rPr>
        <w:t xml:space="preserve"> </w:t>
      </w:r>
      <w:r w:rsidR="0040042E" w:rsidRPr="000961E2">
        <w:rPr>
          <w:rFonts w:asciiTheme="majorHAnsi" w:hAnsiTheme="majorHAnsi" w:cs="Arial"/>
          <w:b/>
          <w:bCs/>
          <w:smallCaps/>
          <w:sz w:val="20"/>
          <w:szCs w:val="20"/>
        </w:rPr>
        <w:t xml:space="preserve"> a spôsob plnenia </w:t>
      </w:r>
      <w:r w:rsidRPr="000961E2">
        <w:rPr>
          <w:rFonts w:asciiTheme="majorHAnsi" w:hAnsiTheme="majorHAnsi" w:cs="Arial"/>
          <w:b/>
          <w:bCs/>
          <w:smallCaps/>
          <w:sz w:val="20"/>
          <w:szCs w:val="20"/>
        </w:rPr>
        <w:t>predmetu zákazky</w:t>
      </w:r>
    </w:p>
    <w:p w14:paraId="662C6C69" w14:textId="77777777" w:rsidR="009779AE" w:rsidRDefault="00FA446C" w:rsidP="00F10A17">
      <w:pPr>
        <w:pStyle w:val="ListParagraph"/>
        <w:numPr>
          <w:ilvl w:val="1"/>
          <w:numId w:val="19"/>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9779AE">
        <w:rPr>
          <w:rFonts w:asciiTheme="majorHAnsi" w:hAnsiTheme="majorHAnsi" w:cs="Arial"/>
          <w:sz w:val="20"/>
          <w:szCs w:val="20"/>
        </w:rPr>
        <w:t xml:space="preserve">Miesto plnenia predmetu zákazky: </w:t>
      </w:r>
    </w:p>
    <w:p w14:paraId="07E472B4" w14:textId="2A8DEC7A" w:rsidR="009779AE" w:rsidRDefault="009779AE" w:rsidP="009779AE">
      <w:pPr>
        <w:pStyle w:val="ListParagraph"/>
        <w:numPr>
          <w:ilvl w:val="0"/>
          <w:numId w:val="64"/>
        </w:numPr>
        <w:tabs>
          <w:tab w:val="right" w:leader="dot" w:pos="9000"/>
          <w:tab w:val="left" w:leader="dot" w:pos="10034"/>
        </w:tabs>
        <w:spacing w:after="0" w:line="240" w:lineRule="auto"/>
        <w:jc w:val="both"/>
        <w:rPr>
          <w:rFonts w:asciiTheme="majorHAnsi" w:hAnsiTheme="majorHAnsi" w:cs="Arial"/>
          <w:sz w:val="20"/>
          <w:szCs w:val="20"/>
        </w:rPr>
      </w:pPr>
      <w:r w:rsidRPr="009779AE">
        <w:rPr>
          <w:rFonts w:asciiTheme="majorHAnsi" w:hAnsiTheme="majorHAnsi" w:cs="Arial"/>
          <w:sz w:val="20"/>
          <w:szCs w:val="20"/>
        </w:rPr>
        <w:t xml:space="preserve">hlavné technologické pracovisko, ul. Imricha </w:t>
      </w:r>
      <w:proofErr w:type="spellStart"/>
      <w:r w:rsidRPr="009779AE">
        <w:rPr>
          <w:rFonts w:asciiTheme="majorHAnsi" w:hAnsiTheme="majorHAnsi" w:cs="Arial"/>
          <w:sz w:val="20"/>
          <w:szCs w:val="20"/>
        </w:rPr>
        <w:t>Karvaša</w:t>
      </w:r>
      <w:proofErr w:type="spellEnd"/>
      <w:r w:rsidRPr="009779AE">
        <w:rPr>
          <w:rFonts w:asciiTheme="majorHAnsi" w:hAnsiTheme="majorHAnsi" w:cs="Arial"/>
          <w:sz w:val="20"/>
          <w:szCs w:val="20"/>
        </w:rPr>
        <w:t xml:space="preserve"> č. 1, 813 25 Bratislava</w:t>
      </w:r>
      <w:r>
        <w:rPr>
          <w:rFonts w:asciiTheme="majorHAnsi" w:hAnsiTheme="majorHAnsi" w:cs="Arial"/>
          <w:sz w:val="20"/>
          <w:szCs w:val="20"/>
        </w:rPr>
        <w:t>,</w:t>
      </w:r>
      <w:r w:rsidRPr="00E2701B" w:rsidDel="009779AE">
        <w:rPr>
          <w:rFonts w:asciiTheme="majorHAnsi" w:hAnsiTheme="majorHAnsi" w:cs="Arial"/>
          <w:sz w:val="20"/>
          <w:szCs w:val="20"/>
        </w:rPr>
        <w:t xml:space="preserve"> </w:t>
      </w:r>
    </w:p>
    <w:p w14:paraId="3A1F9EED" w14:textId="008435C9" w:rsidR="009779AE" w:rsidRPr="009779AE" w:rsidRDefault="009779AE" w:rsidP="009779AE">
      <w:pPr>
        <w:pStyle w:val="ListParagraph"/>
        <w:numPr>
          <w:ilvl w:val="0"/>
          <w:numId w:val="64"/>
        </w:numPr>
        <w:tabs>
          <w:tab w:val="right" w:leader="dot" w:pos="9000"/>
          <w:tab w:val="left" w:leader="dot" w:pos="10034"/>
        </w:tabs>
        <w:spacing w:after="0" w:line="240" w:lineRule="auto"/>
        <w:jc w:val="both"/>
        <w:rPr>
          <w:rFonts w:asciiTheme="majorHAnsi" w:hAnsiTheme="majorHAnsi" w:cs="Arial"/>
          <w:sz w:val="20"/>
          <w:szCs w:val="20"/>
        </w:rPr>
      </w:pPr>
      <w:r w:rsidRPr="009779AE">
        <w:rPr>
          <w:rFonts w:asciiTheme="majorHAnsi" w:hAnsiTheme="majorHAnsi" w:cs="Arial"/>
          <w:sz w:val="20"/>
          <w:szCs w:val="20"/>
        </w:rPr>
        <w:t>záložné technologické pracovisko, ul. Kopčianska 92/D, 851 01</w:t>
      </w:r>
      <w:r w:rsidR="001475FF">
        <w:rPr>
          <w:rFonts w:asciiTheme="majorHAnsi" w:hAnsiTheme="majorHAnsi" w:cs="Arial"/>
          <w:sz w:val="20"/>
          <w:szCs w:val="20"/>
        </w:rPr>
        <w:t xml:space="preserve"> </w:t>
      </w:r>
      <w:r w:rsidRPr="009779AE">
        <w:rPr>
          <w:rFonts w:asciiTheme="majorHAnsi" w:hAnsiTheme="majorHAnsi" w:cs="Arial"/>
          <w:sz w:val="20"/>
          <w:szCs w:val="20"/>
        </w:rPr>
        <w:t>Bratislava.</w:t>
      </w:r>
    </w:p>
    <w:p w14:paraId="44B52007" w14:textId="513A06B1" w:rsidR="00FA446C" w:rsidRPr="009779AE" w:rsidRDefault="00FA446C" w:rsidP="00F10A17">
      <w:pPr>
        <w:pStyle w:val="ListParagraph"/>
        <w:numPr>
          <w:ilvl w:val="1"/>
          <w:numId w:val="19"/>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9779AE">
        <w:rPr>
          <w:rFonts w:asciiTheme="majorHAnsi" w:hAnsiTheme="majorHAnsi" w:cs="Arial"/>
          <w:sz w:val="20"/>
          <w:szCs w:val="20"/>
        </w:rPr>
        <w:t xml:space="preserve">Predmet zákazky bude </w:t>
      </w:r>
      <w:r w:rsidR="00FE36A7" w:rsidRPr="009779AE">
        <w:rPr>
          <w:rFonts w:asciiTheme="majorHAnsi" w:hAnsiTheme="majorHAnsi" w:cs="Arial"/>
          <w:sz w:val="20"/>
          <w:szCs w:val="20"/>
        </w:rPr>
        <w:t>dodaný/</w:t>
      </w:r>
      <w:r w:rsidR="002C4751" w:rsidRPr="009779AE">
        <w:rPr>
          <w:rFonts w:asciiTheme="majorHAnsi" w:hAnsiTheme="majorHAnsi" w:cs="Arial"/>
          <w:sz w:val="20"/>
          <w:szCs w:val="20"/>
        </w:rPr>
        <w:t>poskytnutý</w:t>
      </w:r>
      <w:r w:rsidRPr="009779AE">
        <w:rPr>
          <w:rFonts w:asciiTheme="majorHAnsi" w:hAnsiTheme="majorHAnsi" w:cs="Arial"/>
          <w:sz w:val="20"/>
          <w:szCs w:val="20"/>
        </w:rPr>
        <w:t xml:space="preserve"> v</w:t>
      </w:r>
      <w:r w:rsidR="002C4751" w:rsidRPr="009779AE">
        <w:rPr>
          <w:rFonts w:asciiTheme="majorHAnsi" w:hAnsiTheme="majorHAnsi" w:cs="Arial"/>
          <w:sz w:val="20"/>
          <w:szCs w:val="20"/>
        </w:rPr>
        <w:t xml:space="preserve"> </w:t>
      </w:r>
      <w:r w:rsidRPr="009779AE">
        <w:rPr>
          <w:rFonts w:asciiTheme="majorHAnsi" w:hAnsiTheme="majorHAnsi" w:cs="Arial"/>
          <w:sz w:val="20"/>
          <w:szCs w:val="20"/>
        </w:rPr>
        <w:t>termínoch a</w:t>
      </w:r>
      <w:r w:rsidR="002C4751" w:rsidRPr="009779AE">
        <w:rPr>
          <w:rFonts w:asciiTheme="majorHAnsi" w:hAnsiTheme="majorHAnsi" w:cs="Arial"/>
          <w:sz w:val="20"/>
          <w:szCs w:val="20"/>
        </w:rPr>
        <w:t xml:space="preserve"> </w:t>
      </w:r>
      <w:r w:rsidRPr="009779AE">
        <w:rPr>
          <w:rFonts w:asciiTheme="majorHAnsi" w:hAnsiTheme="majorHAnsi" w:cs="Arial"/>
          <w:sz w:val="20"/>
          <w:szCs w:val="20"/>
        </w:rPr>
        <w:t>spôsobom podľa obchodných podmienok uvedených v</w:t>
      </w:r>
      <w:r w:rsidR="002C4751" w:rsidRPr="009779AE">
        <w:rPr>
          <w:rFonts w:asciiTheme="majorHAnsi" w:hAnsiTheme="majorHAnsi" w:cs="Arial"/>
          <w:sz w:val="20"/>
          <w:szCs w:val="20"/>
        </w:rPr>
        <w:t xml:space="preserve"> </w:t>
      </w:r>
      <w:r w:rsidR="00A87D8B" w:rsidRPr="009779AE">
        <w:rPr>
          <w:rFonts w:asciiTheme="majorHAnsi" w:hAnsiTheme="majorHAnsi" w:cs="Arial"/>
          <w:sz w:val="20"/>
          <w:szCs w:val="20"/>
        </w:rPr>
        <w:t>n</w:t>
      </w:r>
      <w:r w:rsidRPr="009779AE">
        <w:rPr>
          <w:rFonts w:asciiTheme="majorHAnsi" w:hAnsiTheme="majorHAnsi" w:cs="Arial"/>
          <w:sz w:val="20"/>
          <w:szCs w:val="20"/>
        </w:rPr>
        <w:t>ávrh</w:t>
      </w:r>
      <w:r w:rsidR="00A87D8B" w:rsidRPr="009779AE">
        <w:rPr>
          <w:rFonts w:asciiTheme="majorHAnsi" w:hAnsiTheme="majorHAnsi" w:cs="Arial"/>
          <w:sz w:val="20"/>
          <w:szCs w:val="20"/>
        </w:rPr>
        <w:t>u</w:t>
      </w:r>
      <w:r w:rsidRPr="009779AE">
        <w:rPr>
          <w:rFonts w:asciiTheme="majorHAnsi" w:hAnsiTheme="majorHAnsi" w:cs="Arial"/>
          <w:sz w:val="20"/>
          <w:szCs w:val="20"/>
        </w:rPr>
        <w:t xml:space="preserve"> zmluvy</w:t>
      </w:r>
      <w:r w:rsidR="00A87D8B" w:rsidRPr="009779AE">
        <w:rPr>
          <w:rFonts w:asciiTheme="majorHAnsi" w:hAnsiTheme="majorHAnsi" w:cs="Arial"/>
          <w:sz w:val="20"/>
          <w:szCs w:val="20"/>
        </w:rPr>
        <w:t>, ktorá tvorí prílohu č. 1</w:t>
      </w:r>
      <w:r w:rsidRPr="009779AE">
        <w:rPr>
          <w:rFonts w:asciiTheme="majorHAnsi" w:hAnsiTheme="majorHAnsi" w:cs="Arial"/>
          <w:sz w:val="20"/>
          <w:szCs w:val="20"/>
        </w:rPr>
        <w:t xml:space="preserve"> </w:t>
      </w:r>
      <w:r w:rsidR="00093A96" w:rsidRPr="009779AE">
        <w:rPr>
          <w:rFonts w:asciiTheme="majorHAnsi" w:hAnsiTheme="majorHAnsi" w:cs="Arial"/>
          <w:sz w:val="20"/>
          <w:szCs w:val="20"/>
        </w:rPr>
        <w:t xml:space="preserve">v </w:t>
      </w:r>
      <w:r w:rsidRPr="009779AE">
        <w:rPr>
          <w:rFonts w:asciiTheme="majorHAnsi" w:hAnsiTheme="majorHAnsi" w:cs="Arial"/>
          <w:sz w:val="20"/>
          <w:szCs w:val="20"/>
        </w:rPr>
        <w:t xml:space="preserve">časti </w:t>
      </w:r>
      <w:r w:rsidR="00A87D8B" w:rsidRPr="009779AE">
        <w:rPr>
          <w:rFonts w:asciiTheme="majorHAnsi" w:hAnsiTheme="majorHAnsi" w:cs="Arial"/>
          <w:sz w:val="20"/>
          <w:szCs w:val="20"/>
        </w:rPr>
        <w:t>D</w:t>
      </w:r>
      <w:r w:rsidRPr="009779AE">
        <w:rPr>
          <w:rFonts w:asciiTheme="majorHAnsi" w:hAnsiTheme="majorHAnsi" w:cs="Arial"/>
          <w:sz w:val="20"/>
          <w:szCs w:val="20"/>
        </w:rPr>
        <w:t xml:space="preserve">. </w:t>
      </w:r>
      <w:r w:rsidR="00A87D8B" w:rsidRPr="009779AE">
        <w:rPr>
          <w:rFonts w:asciiTheme="majorHAnsi" w:hAnsiTheme="majorHAnsi" w:cs="Arial"/>
          <w:i/>
          <w:iCs/>
          <w:sz w:val="20"/>
          <w:szCs w:val="20"/>
        </w:rPr>
        <w:t xml:space="preserve">SAMOSTATNÉ PRÍLOHY </w:t>
      </w:r>
      <w:r w:rsidR="00A87D8B" w:rsidRPr="009779AE">
        <w:rPr>
          <w:rFonts w:asciiTheme="majorHAnsi" w:hAnsiTheme="majorHAnsi" w:cs="Arial"/>
          <w:sz w:val="20"/>
          <w:szCs w:val="20"/>
        </w:rPr>
        <w:t>tý</w:t>
      </w:r>
      <w:r w:rsidRPr="009779AE">
        <w:rPr>
          <w:rFonts w:asciiTheme="majorHAnsi" w:hAnsiTheme="majorHAnsi" w:cs="Arial"/>
          <w:sz w:val="20"/>
          <w:szCs w:val="20"/>
        </w:rPr>
        <w:t>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59EDC72A" w:rsidR="00415275" w:rsidRPr="000961E2" w:rsidRDefault="00871E29" w:rsidP="007273D3">
      <w:pPr>
        <w:numPr>
          <w:ilvl w:val="1"/>
          <w:numId w:val="10"/>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E2701B">
        <w:rPr>
          <w:rFonts w:asciiTheme="majorHAnsi" w:hAnsiTheme="majorHAnsi" w:cs="Arial"/>
          <w:noProof w:val="0"/>
          <w:color w:val="000000"/>
          <w:sz w:val="20"/>
          <w:szCs w:val="20"/>
        </w:rPr>
        <w:t xml:space="preserve">zákazka </w:t>
      </w:r>
      <w:r w:rsidR="000A71C3" w:rsidRPr="00E2701B">
        <w:rPr>
          <w:rFonts w:asciiTheme="majorHAnsi" w:hAnsiTheme="majorHAnsi" w:cs="Arial"/>
          <w:noProof w:val="0"/>
          <w:color w:val="000000"/>
          <w:sz w:val="20"/>
          <w:szCs w:val="20"/>
        </w:rPr>
        <w:t>na poskytnutie služieb</w:t>
      </w:r>
      <w:r w:rsidR="001C00F9" w:rsidRPr="00E2701B">
        <w:rPr>
          <w:rFonts w:asciiTheme="majorHAnsi" w:hAnsiTheme="majorHAnsi" w:cs="Arial"/>
          <w:noProof w:val="0"/>
          <w:color w:val="000000"/>
          <w:sz w:val="20"/>
          <w:szCs w:val="20"/>
        </w:rPr>
        <w:t>.</w:t>
      </w:r>
    </w:p>
    <w:p w14:paraId="7037BB5B" w14:textId="324B3DB5" w:rsidR="00CD4D00" w:rsidRPr="00E2701B" w:rsidRDefault="00CD4D00" w:rsidP="007273D3">
      <w:pPr>
        <w:numPr>
          <w:ilvl w:val="1"/>
          <w:numId w:val="10"/>
        </w:numPr>
        <w:ind w:left="567" w:hanging="567"/>
        <w:jc w:val="both"/>
        <w:rPr>
          <w:rFonts w:asciiTheme="majorHAnsi" w:hAnsiTheme="majorHAnsi" w:cs="Arial"/>
          <w:sz w:val="20"/>
          <w:szCs w:val="20"/>
        </w:rPr>
      </w:pPr>
      <w:r w:rsidRPr="00E2701B">
        <w:rPr>
          <w:rFonts w:asciiTheme="majorHAnsi" w:hAnsiTheme="majorHAnsi" w:cs="Arial"/>
          <w:noProof w:val="0"/>
          <w:sz w:val="20"/>
          <w:szCs w:val="20"/>
        </w:rPr>
        <w:t xml:space="preserve">Druh zákazky: </w:t>
      </w:r>
      <w:r w:rsidR="00C611D4" w:rsidRPr="00E2701B">
        <w:rPr>
          <w:rFonts w:asciiTheme="majorHAnsi" w:hAnsiTheme="majorHAnsi" w:cs="Arial"/>
          <w:noProof w:val="0"/>
          <w:sz w:val="20"/>
          <w:szCs w:val="20"/>
        </w:rPr>
        <w:t xml:space="preserve">Zákazka sa považuje za zákazku na poskytnutie služby </w:t>
      </w:r>
      <w:r w:rsidR="00C611D4" w:rsidRPr="00E2701B">
        <w:rPr>
          <w:rFonts w:asciiTheme="majorHAnsi" w:hAnsiTheme="majorHAnsi" w:cs="Arial"/>
          <w:sz w:val="20"/>
          <w:szCs w:val="20"/>
        </w:rPr>
        <w:t xml:space="preserve">podľa § 3 ods. 4 </w:t>
      </w:r>
      <w:r w:rsidR="003B44AA" w:rsidRPr="00E2701B">
        <w:rPr>
          <w:rFonts w:asciiTheme="majorHAnsi" w:hAnsiTheme="majorHAnsi" w:cs="Arial"/>
          <w:sz w:val="20"/>
          <w:szCs w:val="20"/>
        </w:rPr>
        <w:t xml:space="preserve"> </w:t>
      </w:r>
      <w:r w:rsidR="00C611D4" w:rsidRPr="00E2701B">
        <w:rPr>
          <w:rFonts w:asciiTheme="majorHAnsi" w:hAnsiTheme="majorHAnsi" w:cs="Arial"/>
          <w:sz w:val="20"/>
          <w:szCs w:val="20"/>
        </w:rPr>
        <w:t>zákona o verejnom obstarávaní.</w:t>
      </w:r>
    </w:p>
    <w:p w14:paraId="251B7CE9" w14:textId="3C62957E" w:rsidR="00CD4D00" w:rsidRPr="00F61DEE" w:rsidRDefault="001A4A8B" w:rsidP="007273D3">
      <w:pPr>
        <w:numPr>
          <w:ilvl w:val="1"/>
          <w:numId w:val="10"/>
        </w:numPr>
        <w:tabs>
          <w:tab w:val="clear" w:pos="1143"/>
          <w:tab w:val="num" w:pos="567"/>
        </w:tabs>
        <w:ind w:left="567" w:hanging="567"/>
        <w:jc w:val="both"/>
        <w:rPr>
          <w:rFonts w:asciiTheme="majorHAnsi" w:hAnsiTheme="majorHAnsi" w:cs="Arial"/>
          <w:sz w:val="20"/>
          <w:szCs w:val="20"/>
        </w:rPr>
      </w:pPr>
      <w:r w:rsidRPr="00F61DEE">
        <w:rPr>
          <w:rFonts w:asciiTheme="majorHAnsi" w:hAnsiTheme="majorHAnsi" w:cs="Arial"/>
          <w:noProof w:val="0"/>
          <w:color w:val="000000"/>
          <w:sz w:val="20"/>
          <w:szCs w:val="20"/>
        </w:rPr>
        <w:t>Vzhľadom na to, že verejný obstarávateľ nepoužije elektronickú aukciu, pri vyhodnocovaní ponúk bude postupovať podľa</w:t>
      </w:r>
      <w:r w:rsidR="00884B0F" w:rsidRPr="00F61DEE">
        <w:rPr>
          <w:rFonts w:asciiTheme="majorHAnsi" w:hAnsiTheme="majorHAnsi" w:cs="Arial"/>
          <w:noProof w:val="0"/>
          <w:color w:val="000000"/>
          <w:sz w:val="20"/>
          <w:szCs w:val="20"/>
        </w:rPr>
        <w:t xml:space="preserve"> </w:t>
      </w:r>
      <w:r w:rsidRPr="00F61DEE">
        <w:rPr>
          <w:rFonts w:asciiTheme="majorHAnsi" w:hAnsiTheme="majorHAnsi" w:cs="Arial"/>
          <w:noProof w:val="0"/>
          <w:color w:val="000000"/>
          <w:sz w:val="20"/>
          <w:szCs w:val="20"/>
        </w:rPr>
        <w:t xml:space="preserve">§ </w:t>
      </w:r>
      <w:r w:rsidR="00471603" w:rsidRPr="00F61DEE">
        <w:rPr>
          <w:rFonts w:asciiTheme="majorHAnsi" w:hAnsiTheme="majorHAnsi" w:cs="Arial"/>
          <w:noProof w:val="0"/>
          <w:color w:val="000000"/>
          <w:sz w:val="20"/>
          <w:szCs w:val="20"/>
        </w:rPr>
        <w:t>66 ods. 7</w:t>
      </w:r>
      <w:r w:rsidRPr="00F61DEE">
        <w:rPr>
          <w:rFonts w:asciiTheme="majorHAnsi" w:hAnsiTheme="majorHAnsi" w:cs="Arial"/>
          <w:noProof w:val="0"/>
          <w:color w:val="000000"/>
          <w:sz w:val="20"/>
          <w:szCs w:val="20"/>
        </w:rPr>
        <w:t xml:space="preserve"> </w:t>
      </w:r>
      <w:r w:rsidR="00563715" w:rsidRPr="00F61DEE">
        <w:rPr>
          <w:rFonts w:asciiTheme="majorHAnsi" w:hAnsiTheme="majorHAnsi" w:cs="Arial"/>
          <w:noProof w:val="0"/>
          <w:color w:val="000000"/>
          <w:sz w:val="20"/>
          <w:szCs w:val="20"/>
        </w:rPr>
        <w:t xml:space="preserve">písm. b) </w:t>
      </w:r>
      <w:r w:rsidRPr="00F61DEE">
        <w:rPr>
          <w:rFonts w:asciiTheme="majorHAnsi" w:hAnsiTheme="majorHAnsi" w:cs="Arial"/>
          <w:noProof w:val="0"/>
          <w:color w:val="000000"/>
          <w:sz w:val="20"/>
          <w:szCs w:val="20"/>
        </w:rPr>
        <w:t>zákona o verejnom obstarávaní, t. j. verejný obstarávateľ uskutoční vyhodnotenie</w:t>
      </w:r>
      <w:r w:rsidR="0062014F" w:rsidRPr="00F61DEE">
        <w:rPr>
          <w:rFonts w:asciiTheme="majorHAnsi" w:hAnsiTheme="majorHAnsi" w:cs="Arial"/>
          <w:noProof w:val="0"/>
          <w:color w:val="000000"/>
          <w:sz w:val="20"/>
          <w:szCs w:val="20"/>
        </w:rPr>
        <w:t xml:space="preserve"> ponúk z</w:t>
      </w:r>
      <w:r w:rsidR="00E30990" w:rsidRPr="00F61DEE">
        <w:rPr>
          <w:rFonts w:asciiTheme="majorHAnsi" w:hAnsiTheme="majorHAnsi" w:cs="Arial"/>
          <w:noProof w:val="0"/>
          <w:color w:val="000000"/>
          <w:sz w:val="20"/>
          <w:szCs w:val="20"/>
        </w:rPr>
        <w:t xml:space="preserve"> </w:t>
      </w:r>
      <w:r w:rsidR="0062014F" w:rsidRPr="00F61DEE">
        <w:rPr>
          <w:rFonts w:asciiTheme="majorHAnsi" w:hAnsiTheme="majorHAnsi" w:cs="Arial"/>
          <w:noProof w:val="0"/>
          <w:color w:val="000000"/>
          <w:sz w:val="20"/>
          <w:szCs w:val="20"/>
        </w:rPr>
        <w:t>hľadiska splnenia požiadaviek na predmet zákazky a vyhodnotenie</w:t>
      </w:r>
      <w:r w:rsidRPr="00F61DEE">
        <w:rPr>
          <w:rFonts w:asciiTheme="majorHAnsi" w:hAnsiTheme="majorHAnsi" w:cs="Arial"/>
          <w:noProof w:val="0"/>
          <w:color w:val="000000"/>
          <w:sz w:val="20"/>
          <w:szCs w:val="20"/>
        </w:rPr>
        <w:t xml:space="preserve"> splnenia podmienok účasti po vyhodnotení ponúk na základe kritérií na vyhodnotenie ponúk.</w:t>
      </w:r>
    </w:p>
    <w:p w14:paraId="1275E50C" w14:textId="70812A29" w:rsidR="00662E68" w:rsidRPr="000961E2" w:rsidRDefault="00662E68" w:rsidP="007273D3">
      <w:pPr>
        <w:numPr>
          <w:ilvl w:val="1"/>
          <w:numId w:val="10"/>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sz w:val="20"/>
          <w:szCs w:val="20"/>
        </w:rPr>
        <w:t>Výsledkom</w:t>
      </w:r>
      <w:r w:rsidRPr="000961E2">
        <w:rPr>
          <w:rFonts w:asciiTheme="majorHAnsi" w:hAnsiTheme="majorHAnsi" w:cs="Arial"/>
          <w:sz w:val="20"/>
          <w:szCs w:val="20"/>
        </w:rPr>
        <w:t xml:space="preserve"> verejného obstarávania bude </w:t>
      </w:r>
      <w:r w:rsidRPr="0081046D">
        <w:rPr>
          <w:rFonts w:asciiTheme="majorHAnsi" w:hAnsiTheme="majorHAnsi" w:cs="Arial"/>
          <w:sz w:val="20"/>
          <w:szCs w:val="20"/>
        </w:rPr>
        <w:t xml:space="preserve">uzavretie </w:t>
      </w:r>
      <w:r w:rsidR="0062014F" w:rsidRPr="0081046D">
        <w:rPr>
          <w:rFonts w:asciiTheme="majorHAnsi" w:hAnsiTheme="majorHAnsi" w:cs="Arial"/>
          <w:sz w:val="20"/>
          <w:szCs w:val="20"/>
          <w:lang w:eastAsia="en-US"/>
        </w:rPr>
        <w:t xml:space="preserve"> </w:t>
      </w:r>
      <w:r w:rsidR="00902E8E" w:rsidRPr="0081046D">
        <w:rPr>
          <w:rFonts w:asciiTheme="majorHAnsi" w:hAnsiTheme="majorHAnsi" w:cs="Arial"/>
          <w:sz w:val="20"/>
          <w:szCs w:val="20"/>
          <w:lang w:eastAsia="en-US"/>
        </w:rPr>
        <w:t>Z</w:t>
      </w:r>
      <w:r w:rsidRPr="0081046D">
        <w:rPr>
          <w:rFonts w:asciiTheme="majorHAnsi" w:hAnsiTheme="majorHAnsi" w:cs="Arial"/>
          <w:sz w:val="20"/>
          <w:szCs w:val="20"/>
          <w:lang w:eastAsia="en-US"/>
        </w:rPr>
        <w:t>mluvy</w:t>
      </w:r>
      <w:r w:rsidR="00244DCB" w:rsidRPr="0081046D">
        <w:rPr>
          <w:rFonts w:asciiTheme="majorHAnsi" w:hAnsiTheme="majorHAnsi" w:cs="Arial"/>
          <w:sz w:val="20"/>
          <w:szCs w:val="20"/>
          <w:lang w:eastAsia="en-US"/>
        </w:rPr>
        <w:t xml:space="preserve"> </w:t>
      </w:r>
      <w:r w:rsidR="00902E8E" w:rsidRPr="0081046D">
        <w:rPr>
          <w:rFonts w:asciiTheme="majorHAnsi" w:hAnsiTheme="majorHAnsi" w:cs="Arial"/>
          <w:sz w:val="20"/>
          <w:szCs w:val="20"/>
          <w:lang w:eastAsia="en-US"/>
        </w:rPr>
        <w:t>č. C-NBS</w:t>
      </w:r>
      <w:r w:rsidR="0081046D" w:rsidRPr="0081046D">
        <w:rPr>
          <w:rFonts w:asciiTheme="majorHAnsi" w:hAnsiTheme="majorHAnsi" w:cs="Arial"/>
          <w:sz w:val="20"/>
          <w:szCs w:val="20"/>
          <w:lang w:eastAsia="en-US"/>
        </w:rPr>
        <w:t>1-000</w:t>
      </w:r>
      <w:r w:rsidR="0081046D">
        <w:rPr>
          <w:rFonts w:asciiTheme="majorHAnsi" w:hAnsiTheme="majorHAnsi" w:cs="Arial"/>
          <w:sz w:val="20"/>
          <w:szCs w:val="20"/>
          <w:lang w:eastAsia="en-US"/>
        </w:rPr>
        <w:t xml:space="preserve">-097-136 Nasadenie Integračnej platformy a Zmluvy č. C-NBS1-000-097-137 o poskytovaní servisných služieb pri zabezpečení prevádzky Integračnej platformy </w:t>
      </w:r>
      <w:r w:rsidRPr="000961E2">
        <w:rPr>
          <w:rFonts w:asciiTheme="majorHAnsi" w:hAnsiTheme="majorHAnsi" w:cs="Arial"/>
          <w:sz w:val="20"/>
          <w:szCs w:val="20"/>
        </w:rPr>
        <w:t xml:space="preserve">(ďalej len </w:t>
      </w:r>
      <w:r w:rsidRPr="00F61DEE">
        <w:rPr>
          <w:rFonts w:asciiTheme="majorHAnsi" w:hAnsiTheme="majorHAnsi" w:cs="Arial"/>
          <w:sz w:val="20"/>
          <w:szCs w:val="20"/>
        </w:rPr>
        <w:t>„</w:t>
      </w:r>
      <w:r w:rsidR="0081046D" w:rsidRPr="00F61DEE">
        <w:rPr>
          <w:rFonts w:asciiTheme="majorHAnsi" w:hAnsiTheme="majorHAnsi" w:cs="Arial"/>
          <w:sz w:val="20"/>
          <w:szCs w:val="20"/>
        </w:rPr>
        <w:t>zmluv</w:t>
      </w:r>
      <w:r w:rsidR="0081046D">
        <w:rPr>
          <w:rFonts w:asciiTheme="majorHAnsi" w:hAnsiTheme="majorHAnsi" w:cs="Arial"/>
          <w:sz w:val="20"/>
          <w:szCs w:val="20"/>
        </w:rPr>
        <w:t>y</w:t>
      </w:r>
      <w:r w:rsidRPr="00F61DEE">
        <w:rPr>
          <w:rFonts w:asciiTheme="majorHAnsi" w:hAnsiTheme="majorHAnsi" w:cs="Arial"/>
          <w:sz w:val="20"/>
          <w:szCs w:val="20"/>
        </w:rPr>
        <w:t>“).</w:t>
      </w:r>
    </w:p>
    <w:p w14:paraId="24D8D1DA" w14:textId="5279B5F7" w:rsidR="006878AD" w:rsidRDefault="00CD4D00" w:rsidP="0057078A">
      <w:pPr>
        <w:ind w:left="567"/>
        <w:jc w:val="both"/>
        <w:rPr>
          <w:rFonts w:asciiTheme="majorHAnsi" w:hAnsiTheme="majorHAnsi" w:cs="Arial"/>
          <w:sz w:val="20"/>
          <w:szCs w:val="20"/>
        </w:rPr>
      </w:pPr>
      <w:r w:rsidRPr="00F61DEE">
        <w:rPr>
          <w:rFonts w:asciiTheme="majorHAnsi" w:hAnsiTheme="majorHAnsi" w:cs="Arial"/>
          <w:noProof w:val="0"/>
          <w:sz w:val="20"/>
          <w:szCs w:val="20"/>
        </w:rPr>
        <w:t>Podrobné</w:t>
      </w:r>
      <w:r w:rsidRPr="00F61DEE">
        <w:rPr>
          <w:rFonts w:asciiTheme="majorHAnsi" w:hAnsiTheme="majorHAnsi" w:cs="Arial"/>
          <w:sz w:val="20"/>
          <w:szCs w:val="20"/>
        </w:rPr>
        <w:t xml:space="preserve"> vymedzenie </w:t>
      </w:r>
      <w:r w:rsidR="00774695" w:rsidRPr="00F61DEE">
        <w:rPr>
          <w:rFonts w:asciiTheme="majorHAnsi" w:hAnsiTheme="majorHAnsi" w:cs="Arial"/>
          <w:sz w:val="20"/>
          <w:szCs w:val="20"/>
        </w:rPr>
        <w:t xml:space="preserve">záväzných </w:t>
      </w:r>
      <w:r w:rsidR="00402D7C" w:rsidRPr="00F61DEE">
        <w:rPr>
          <w:rFonts w:asciiTheme="majorHAnsi" w:hAnsiTheme="majorHAnsi" w:cs="Arial"/>
          <w:sz w:val="20"/>
          <w:szCs w:val="20"/>
        </w:rPr>
        <w:t xml:space="preserve">zmluvných podmienok a povinných obchodných podmienok tvorí časť </w:t>
      </w:r>
      <w:r w:rsidRPr="00F61DEE">
        <w:rPr>
          <w:rFonts w:asciiTheme="majorHAnsi" w:hAnsiTheme="majorHAnsi" w:cs="Arial"/>
          <w:sz w:val="20"/>
          <w:szCs w:val="20"/>
        </w:rPr>
        <w:t>C</w:t>
      </w:r>
      <w:r w:rsidR="00FC3DD8" w:rsidRPr="00F61DEE">
        <w:rPr>
          <w:rFonts w:asciiTheme="majorHAnsi" w:hAnsiTheme="majorHAnsi" w:cs="Arial"/>
          <w:sz w:val="20"/>
          <w:szCs w:val="20"/>
        </w:rPr>
        <w:t>.</w:t>
      </w:r>
      <w:r w:rsidR="00662E68" w:rsidRPr="00F61DEE">
        <w:rPr>
          <w:rFonts w:asciiTheme="majorHAnsi" w:hAnsiTheme="majorHAnsi" w:cs="Arial"/>
          <w:sz w:val="20"/>
          <w:szCs w:val="20"/>
        </w:rPr>
        <w:t xml:space="preserve"> </w:t>
      </w:r>
      <w:r w:rsidR="00471603" w:rsidRPr="00F61DEE">
        <w:rPr>
          <w:rFonts w:asciiTheme="majorHAnsi" w:hAnsiTheme="majorHAnsi" w:cs="Arial"/>
          <w:i/>
          <w:iCs/>
          <w:sz w:val="20"/>
          <w:szCs w:val="20"/>
        </w:rPr>
        <w:t xml:space="preserve">OBCHODNÉ PODMIENKY </w:t>
      </w:r>
      <w:r w:rsidR="004D3E4C" w:rsidRPr="00F61DEE">
        <w:rPr>
          <w:rFonts w:asciiTheme="majorHAnsi" w:hAnsiTheme="majorHAnsi" w:cs="Arial"/>
          <w:i/>
          <w:sz w:val="20"/>
          <w:szCs w:val="20"/>
        </w:rPr>
        <w:t xml:space="preserve">DODANIA/POSKYTNUTIA </w:t>
      </w:r>
      <w:r w:rsidR="00471603" w:rsidRPr="00F61DEE">
        <w:rPr>
          <w:rFonts w:asciiTheme="majorHAnsi" w:hAnsiTheme="majorHAnsi" w:cs="Arial"/>
          <w:i/>
          <w:iCs/>
          <w:sz w:val="20"/>
          <w:szCs w:val="20"/>
        </w:rPr>
        <w:t>PREDMETU ZÁKAZKY</w:t>
      </w:r>
      <w:r w:rsidR="00471603" w:rsidRPr="00F61DEE">
        <w:rPr>
          <w:rFonts w:asciiTheme="majorHAnsi" w:hAnsiTheme="majorHAnsi" w:cs="Arial"/>
          <w:sz w:val="20"/>
          <w:szCs w:val="20"/>
        </w:rPr>
        <w:t xml:space="preserve"> </w:t>
      </w:r>
      <w:r w:rsidR="00902E8E" w:rsidRPr="00F61DEE">
        <w:rPr>
          <w:rFonts w:asciiTheme="majorHAnsi" w:hAnsiTheme="majorHAnsi" w:cs="Arial"/>
          <w:sz w:val="20"/>
          <w:szCs w:val="20"/>
        </w:rPr>
        <w:t xml:space="preserve">týchto </w:t>
      </w:r>
      <w:r w:rsidR="00986622" w:rsidRPr="00F61DEE">
        <w:rPr>
          <w:rFonts w:asciiTheme="majorHAnsi" w:hAnsiTheme="majorHAnsi" w:cs="Arial"/>
          <w:sz w:val="20"/>
          <w:szCs w:val="20"/>
        </w:rPr>
        <w:t>súťažných podkladov</w:t>
      </w:r>
      <w:r w:rsidR="0057078A" w:rsidRPr="00F61DEE">
        <w:t xml:space="preserve">, </w:t>
      </w:r>
      <w:r w:rsidR="00D07496" w:rsidRPr="00F61DEE">
        <w:rPr>
          <w:rFonts w:asciiTheme="majorHAnsi" w:hAnsiTheme="majorHAnsi" w:cs="Arial"/>
          <w:sz w:val="20"/>
          <w:szCs w:val="20"/>
        </w:rPr>
        <w:t>príloh</w:t>
      </w:r>
      <w:r w:rsidR="0057078A" w:rsidRPr="00F61DEE">
        <w:rPr>
          <w:rFonts w:asciiTheme="majorHAnsi" w:hAnsiTheme="majorHAnsi" w:cs="Arial"/>
          <w:sz w:val="20"/>
          <w:szCs w:val="20"/>
        </w:rPr>
        <w:t>a</w:t>
      </w:r>
      <w:r w:rsidR="00D07496" w:rsidRPr="00F61DEE">
        <w:rPr>
          <w:rFonts w:asciiTheme="majorHAnsi" w:hAnsiTheme="majorHAnsi" w:cs="Arial"/>
          <w:sz w:val="20"/>
          <w:szCs w:val="20"/>
        </w:rPr>
        <w:t xml:space="preserve"> č. 1 časti D. </w:t>
      </w:r>
      <w:r w:rsidR="00D07496" w:rsidRPr="00F61DEE">
        <w:rPr>
          <w:rFonts w:asciiTheme="majorHAnsi" w:hAnsiTheme="majorHAnsi" w:cs="Arial"/>
          <w:i/>
          <w:iCs/>
          <w:sz w:val="20"/>
          <w:szCs w:val="20"/>
        </w:rPr>
        <w:t>SAMOSTATNÉ PRÍLOHY</w:t>
      </w:r>
      <w:r w:rsidR="00D07496" w:rsidRPr="00F61DEE">
        <w:rPr>
          <w:rFonts w:asciiTheme="majorHAnsi" w:hAnsiTheme="majorHAnsi" w:cs="Arial"/>
          <w:sz w:val="20"/>
          <w:szCs w:val="20"/>
        </w:rPr>
        <w:t xml:space="preserve"> týchto súťažných podkladov</w:t>
      </w:r>
      <w:r w:rsidR="006878AD" w:rsidRPr="00F61DEE">
        <w:rPr>
          <w:rFonts w:asciiTheme="majorHAnsi" w:hAnsiTheme="majorHAnsi" w:cs="Arial"/>
          <w:sz w:val="20"/>
          <w:szCs w:val="20"/>
        </w:rPr>
        <w:t xml:space="preserve"> a </w:t>
      </w:r>
      <w:r w:rsidRPr="00F61DEE">
        <w:rPr>
          <w:rFonts w:asciiTheme="majorHAnsi" w:hAnsiTheme="majorHAnsi" w:cs="Arial"/>
          <w:sz w:val="20"/>
          <w:szCs w:val="20"/>
        </w:rPr>
        <w:t>čas</w:t>
      </w:r>
      <w:r w:rsidR="0057078A" w:rsidRPr="00F61DEE">
        <w:rPr>
          <w:rFonts w:asciiTheme="majorHAnsi" w:hAnsiTheme="majorHAnsi" w:cs="Arial"/>
          <w:sz w:val="20"/>
          <w:szCs w:val="20"/>
        </w:rPr>
        <w:t>ť</w:t>
      </w:r>
      <w:r w:rsidRPr="00F61DEE">
        <w:rPr>
          <w:rFonts w:asciiTheme="majorHAnsi" w:hAnsiTheme="majorHAnsi" w:cs="Arial"/>
          <w:sz w:val="20"/>
          <w:szCs w:val="20"/>
        </w:rPr>
        <w:t xml:space="preserve"> </w:t>
      </w:r>
      <w:r w:rsidRPr="00F61DEE">
        <w:rPr>
          <w:rFonts w:asciiTheme="majorHAnsi" w:hAnsiTheme="majorHAnsi" w:cs="Arial"/>
          <w:iCs/>
          <w:sz w:val="20"/>
          <w:szCs w:val="20"/>
        </w:rPr>
        <w:t>B</w:t>
      </w:r>
      <w:r w:rsidR="00FC3DD8" w:rsidRPr="00F61DEE">
        <w:rPr>
          <w:rFonts w:asciiTheme="majorHAnsi" w:hAnsiTheme="majorHAnsi" w:cs="Arial"/>
          <w:iCs/>
          <w:sz w:val="20"/>
          <w:szCs w:val="20"/>
        </w:rPr>
        <w:t>.</w:t>
      </w:r>
      <w:r w:rsidR="00662E68" w:rsidRPr="00F61DEE">
        <w:rPr>
          <w:rFonts w:asciiTheme="majorHAnsi" w:hAnsiTheme="majorHAnsi" w:cs="Arial"/>
          <w:iCs/>
          <w:sz w:val="20"/>
          <w:szCs w:val="20"/>
        </w:rPr>
        <w:t xml:space="preserve"> </w:t>
      </w:r>
      <w:r w:rsidR="00662E68" w:rsidRPr="00F61DEE">
        <w:rPr>
          <w:rFonts w:asciiTheme="majorHAnsi" w:hAnsiTheme="majorHAnsi" w:cs="Arial"/>
          <w:i/>
          <w:iCs/>
          <w:sz w:val="20"/>
          <w:szCs w:val="20"/>
        </w:rPr>
        <w:t>OPIS PREDMETU ZÁKAZKY</w:t>
      </w:r>
      <w:r w:rsidR="00FC3DD8" w:rsidRPr="00F61DEE">
        <w:rPr>
          <w:rFonts w:asciiTheme="majorHAnsi" w:hAnsiTheme="majorHAnsi" w:cs="Arial"/>
          <w:iCs/>
          <w:sz w:val="20"/>
          <w:szCs w:val="20"/>
        </w:rPr>
        <w:t xml:space="preserve"> </w:t>
      </w:r>
      <w:r w:rsidR="00902E8E" w:rsidRPr="00F61DEE">
        <w:rPr>
          <w:rFonts w:asciiTheme="majorHAnsi" w:hAnsiTheme="majorHAnsi" w:cs="Arial"/>
          <w:iCs/>
          <w:sz w:val="20"/>
          <w:szCs w:val="20"/>
        </w:rPr>
        <w:t xml:space="preserve">týchto </w:t>
      </w:r>
      <w:r w:rsidR="00FC3DD8" w:rsidRPr="00F61DEE">
        <w:rPr>
          <w:rFonts w:asciiTheme="majorHAnsi" w:hAnsiTheme="majorHAnsi" w:cs="Arial"/>
          <w:noProof w:val="0"/>
          <w:sz w:val="20"/>
          <w:szCs w:val="20"/>
        </w:rPr>
        <w:t>súťažných</w:t>
      </w:r>
      <w:r w:rsidR="00FC3DD8" w:rsidRPr="00F61DEE">
        <w:rPr>
          <w:rFonts w:asciiTheme="majorHAnsi" w:hAnsiTheme="majorHAnsi" w:cs="Arial"/>
          <w:sz w:val="20"/>
          <w:szCs w:val="20"/>
        </w:rPr>
        <w:t xml:space="preserve"> podkladov</w:t>
      </w:r>
      <w:r w:rsidR="006878AD" w:rsidRPr="00F61DEE">
        <w:rPr>
          <w:rFonts w:asciiTheme="majorHAnsi" w:hAnsiTheme="majorHAnsi" w:cs="Arial"/>
          <w:sz w:val="20"/>
          <w:szCs w:val="20"/>
        </w:rPr>
        <w:t>.</w:t>
      </w:r>
    </w:p>
    <w:p w14:paraId="7BCBF8E6" w14:textId="178AEB60" w:rsidR="00B12B0E" w:rsidRPr="00D07496" w:rsidRDefault="00D07496" w:rsidP="00D07496">
      <w:pPr>
        <w:jc w:val="both"/>
        <w:rPr>
          <w:rFonts w:asciiTheme="majorHAnsi" w:hAnsiTheme="majorHAnsi" w:cs="Arial"/>
          <w:sz w:val="20"/>
          <w:szCs w:val="20"/>
        </w:rPr>
      </w:pPr>
      <w:r w:rsidRPr="00D07496">
        <w:rPr>
          <w:rFonts w:asciiTheme="majorHAnsi" w:hAnsiTheme="majorHAnsi" w:cs="Arial"/>
          <w:sz w:val="20"/>
          <w:szCs w:val="20"/>
        </w:rPr>
        <w:t xml:space="preserve"> </w:t>
      </w:r>
    </w:p>
    <w:p w14:paraId="5B1888B6" w14:textId="77777777" w:rsidR="00784D50" w:rsidRPr="001854F7" w:rsidRDefault="00125914" w:rsidP="00005C77">
      <w:pPr>
        <w:keepNext/>
        <w:numPr>
          <w:ilvl w:val="0"/>
          <w:numId w:val="4"/>
        </w:numPr>
        <w:shd w:val="clear" w:color="auto" w:fill="D9D9D9"/>
        <w:spacing w:after="60"/>
        <w:ind w:left="567" w:hanging="567"/>
        <w:jc w:val="both"/>
        <w:rPr>
          <w:rFonts w:ascii="Cambria" w:hAnsi="Cambria" w:cs="Arial"/>
          <w:b/>
          <w:bCs/>
          <w:smallCaps/>
          <w:sz w:val="20"/>
          <w:szCs w:val="20"/>
        </w:rPr>
      </w:pPr>
      <w:r w:rsidRPr="000961E2">
        <w:rPr>
          <w:rFonts w:asciiTheme="majorHAnsi" w:hAnsiTheme="majorHAnsi" w:cs="Arial"/>
          <w:b/>
          <w:bCs/>
          <w:smallCaps/>
          <w:sz w:val="20"/>
          <w:szCs w:val="20"/>
        </w:rPr>
        <w:t xml:space="preserve">Lehota </w:t>
      </w:r>
      <w:r w:rsidRPr="001854F7">
        <w:rPr>
          <w:rFonts w:ascii="Cambria" w:hAnsi="Cambria" w:cs="Arial"/>
          <w:b/>
          <w:bCs/>
          <w:smallCaps/>
          <w:sz w:val="20"/>
          <w:szCs w:val="20"/>
        </w:rPr>
        <w:t>viazanosti ponuky</w:t>
      </w:r>
    </w:p>
    <w:p w14:paraId="5741A361" w14:textId="0720AD70" w:rsidR="00B825E5" w:rsidRPr="008C0DF9" w:rsidRDefault="000720FB" w:rsidP="008C0DF9">
      <w:pPr>
        <w:pStyle w:val="normalL2"/>
        <w:rPr>
          <w:rFonts w:asciiTheme="majorHAnsi" w:hAnsiTheme="majorHAnsi"/>
        </w:rPr>
      </w:pPr>
      <w:r w:rsidRPr="008C0DF9">
        <w:rPr>
          <w:rFonts w:asciiTheme="majorHAnsi" w:hAnsiTheme="majorHAnsi"/>
        </w:rPr>
        <w:t>8.1</w:t>
      </w:r>
      <w:r w:rsidR="00073AC8" w:rsidRPr="001854F7">
        <w:tab/>
      </w:r>
      <w:r w:rsidR="001533C4" w:rsidRPr="008C0DF9">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0CE495D8" w:rsidR="00B825E5" w:rsidRPr="008C0DF9" w:rsidRDefault="00073AC8" w:rsidP="008C0DF9">
      <w:pPr>
        <w:pStyle w:val="normalL2"/>
        <w:rPr>
          <w:rFonts w:asciiTheme="majorHAnsi" w:hAnsiTheme="majorHAnsi"/>
        </w:rPr>
      </w:pPr>
      <w:r w:rsidRPr="008C0DF9">
        <w:rPr>
          <w:rFonts w:asciiTheme="majorHAnsi" w:hAnsiTheme="majorHAnsi"/>
        </w:rPr>
        <w:t>8.2</w:t>
      </w:r>
      <w:r w:rsidRPr="008C0DF9">
        <w:rPr>
          <w:rFonts w:asciiTheme="majorHAnsi" w:hAnsiTheme="majorHAnsi"/>
        </w:rPr>
        <w:tab/>
      </w:r>
      <w:r w:rsidR="00774695" w:rsidRPr="008C0DF9">
        <w:rPr>
          <w:rFonts w:asciiTheme="majorHAnsi" w:hAnsiTheme="majorHAnsi"/>
        </w:rPr>
        <w:t>Lehota viazanosti pon</w:t>
      </w:r>
      <w:r w:rsidR="00D127A0" w:rsidRPr="008C0DF9">
        <w:rPr>
          <w:rFonts w:asciiTheme="majorHAnsi" w:hAnsiTheme="majorHAnsi"/>
        </w:rPr>
        <w:t xml:space="preserve">úk je </w:t>
      </w:r>
      <w:r w:rsidR="00791716" w:rsidRPr="008C0DF9">
        <w:rPr>
          <w:rFonts w:asciiTheme="majorHAnsi" w:hAnsiTheme="majorHAnsi"/>
        </w:rPr>
        <w:t xml:space="preserve">stanovená </w:t>
      </w:r>
      <w:r w:rsidR="00CF6EE8" w:rsidRPr="008C0DF9">
        <w:rPr>
          <w:rFonts w:asciiTheme="majorHAnsi" w:hAnsiTheme="majorHAnsi"/>
          <w:b/>
        </w:rPr>
        <w:t xml:space="preserve">do </w:t>
      </w:r>
      <w:r w:rsidR="008C0DF9" w:rsidRPr="008C0DF9">
        <w:rPr>
          <w:rFonts w:asciiTheme="majorHAnsi" w:hAnsiTheme="majorHAnsi"/>
          <w:b/>
        </w:rPr>
        <w:t>31.12.2024</w:t>
      </w:r>
      <w:r w:rsidR="008C0DF9" w:rsidRPr="008C0DF9">
        <w:rPr>
          <w:rFonts w:asciiTheme="majorHAnsi" w:hAnsiTheme="majorHAnsi"/>
        </w:rPr>
        <w:t xml:space="preserve"> </w:t>
      </w:r>
      <w:r w:rsidR="00D127A0" w:rsidRPr="008C0DF9">
        <w:rPr>
          <w:rFonts w:asciiTheme="majorHAnsi" w:hAnsiTheme="majorHAnsi"/>
        </w:rPr>
        <w:t xml:space="preserve">a </w:t>
      </w:r>
      <w:r w:rsidR="00774695" w:rsidRPr="008C0DF9">
        <w:rPr>
          <w:rFonts w:asciiTheme="majorHAnsi" w:hAnsiTheme="majorHAnsi"/>
        </w:rPr>
        <w:t xml:space="preserve">je uvedená </w:t>
      </w:r>
      <w:r w:rsidR="00F92F76" w:rsidRPr="008C0DF9">
        <w:rPr>
          <w:rFonts w:asciiTheme="majorHAnsi" w:hAnsiTheme="majorHAnsi"/>
        </w:rPr>
        <w:t xml:space="preserve">aj </w:t>
      </w:r>
      <w:r w:rsidR="00774695" w:rsidRPr="008C0DF9">
        <w:rPr>
          <w:rFonts w:asciiTheme="majorHAnsi" w:hAnsiTheme="majorHAnsi"/>
        </w:rPr>
        <w:t>v</w:t>
      </w:r>
      <w:r w:rsidR="00D127A0" w:rsidRPr="008C0DF9">
        <w:rPr>
          <w:rFonts w:asciiTheme="majorHAnsi" w:hAnsiTheme="majorHAnsi"/>
        </w:rPr>
        <w:t> oznámení o vy</w:t>
      </w:r>
      <w:r w:rsidR="00CF6EE8" w:rsidRPr="008C0DF9">
        <w:rPr>
          <w:rFonts w:asciiTheme="majorHAnsi" w:hAnsiTheme="majorHAnsi"/>
        </w:rPr>
        <w:t>hlásení verejného obstarávania.</w:t>
      </w:r>
    </w:p>
    <w:p w14:paraId="213CE382" w14:textId="6F464B14" w:rsidR="00CF6EE8" w:rsidRPr="008C0DF9" w:rsidRDefault="00073AC8" w:rsidP="008C0DF9">
      <w:pPr>
        <w:pStyle w:val="normalL2"/>
        <w:rPr>
          <w:rFonts w:asciiTheme="majorHAnsi" w:hAnsiTheme="majorHAnsi"/>
        </w:rPr>
      </w:pPr>
      <w:r w:rsidRPr="008C0DF9">
        <w:rPr>
          <w:rFonts w:asciiTheme="majorHAnsi" w:hAnsiTheme="majorHAnsi"/>
        </w:rPr>
        <w:t>8.3</w:t>
      </w:r>
      <w:r w:rsidRPr="008C0DF9">
        <w:rPr>
          <w:rFonts w:asciiTheme="majorHAnsi" w:hAnsiTheme="majorHAnsi"/>
        </w:rPr>
        <w:tab/>
      </w:r>
      <w:r w:rsidR="006409A2" w:rsidRPr="008C0DF9">
        <w:rPr>
          <w:rFonts w:asciiTheme="majorHAnsi" w:hAnsiTheme="majorHAnsi"/>
        </w:rPr>
        <w:t>V prípade potreby, vyplývajúcej najmä z aplikácie revíznych po</w:t>
      </w:r>
      <w:r w:rsidR="00DF385D" w:rsidRPr="008C0DF9">
        <w:rPr>
          <w:rFonts w:asciiTheme="majorHAnsi" w:hAnsiTheme="majorHAnsi"/>
        </w:rPr>
        <w:t xml:space="preserve">stupov, si verejný obstarávateľ </w:t>
      </w:r>
      <w:r w:rsidR="006409A2" w:rsidRPr="008C0DF9">
        <w:rPr>
          <w:rFonts w:asciiTheme="majorHAnsi" w:hAnsiTheme="majorHAnsi"/>
        </w:rPr>
        <w:t>vyhradzuje právo primerane predĺžiť lehotu viazanosti ponúk</w:t>
      </w:r>
      <w:r w:rsidR="003E2D40" w:rsidRPr="008C0DF9">
        <w:rPr>
          <w:rFonts w:asciiTheme="majorHAnsi" w:hAnsiTheme="majorHAnsi"/>
        </w:rPr>
        <w:t>, maximálne na 12 mesiacov od uplynutia lehoty na predkladanie ponúk</w:t>
      </w:r>
      <w:r w:rsidR="006409A2" w:rsidRPr="008C0DF9">
        <w:rPr>
          <w:rFonts w:asciiTheme="majorHAnsi" w:hAnsiTheme="majorHAnsi"/>
        </w:rPr>
        <w:t xml:space="preserve">. </w:t>
      </w:r>
      <w:r w:rsidR="00D127A0" w:rsidRPr="008C0DF9">
        <w:rPr>
          <w:rFonts w:asciiTheme="majorHAnsi" w:hAnsiTheme="majorHAnsi"/>
        </w:rPr>
        <w:t>Verejný obstarávateľ v takomto</w:t>
      </w:r>
      <w:r w:rsidR="002E32CF" w:rsidRPr="008C0DF9">
        <w:rPr>
          <w:rFonts w:asciiTheme="majorHAnsi" w:hAnsiTheme="majorHAnsi"/>
        </w:rPr>
        <w:t xml:space="preserve"> prípade upovedomí uchádzačov o</w:t>
      </w:r>
      <w:r w:rsidR="00D127A0" w:rsidRPr="008C0DF9">
        <w:rPr>
          <w:rFonts w:asciiTheme="majorHAnsi" w:hAnsiTheme="majorHAnsi"/>
        </w:rPr>
        <w:t xml:space="preserve"> pre</w:t>
      </w:r>
      <w:r w:rsidR="002E32CF" w:rsidRPr="008C0DF9">
        <w:rPr>
          <w:rFonts w:asciiTheme="majorHAnsi" w:hAnsiTheme="majorHAnsi"/>
        </w:rPr>
        <w:t>dĺžení lehoty viazanosti ponúk.</w:t>
      </w:r>
    </w:p>
    <w:p w14:paraId="7EB5F598" w14:textId="286E29EF" w:rsidR="00443C99" w:rsidRPr="008C0DF9" w:rsidRDefault="00CF6EE8" w:rsidP="008C0DF9">
      <w:pPr>
        <w:pStyle w:val="normalL2"/>
        <w:rPr>
          <w:rFonts w:asciiTheme="majorHAnsi" w:hAnsiTheme="majorHAnsi"/>
        </w:rPr>
      </w:pPr>
      <w:r w:rsidRPr="008C0DF9">
        <w:rPr>
          <w:rFonts w:asciiTheme="majorHAnsi" w:hAnsiTheme="majorHAnsi"/>
        </w:rPr>
        <w:t>8.4</w:t>
      </w:r>
      <w:r w:rsidRPr="008C0DF9">
        <w:rPr>
          <w:rFonts w:asciiTheme="majorHAnsi" w:hAnsiTheme="majorHAnsi"/>
        </w:rPr>
        <w:tab/>
        <w:t>Uchádzači sú svojou ponukou viazaní do uplynutia verejným obstarávateľom oznámenej, primerane predĺženej</w:t>
      </w:r>
      <w:r w:rsidR="00CE5907" w:rsidRPr="008C0DF9">
        <w:rPr>
          <w:rFonts w:asciiTheme="majorHAnsi" w:hAnsiTheme="majorHAnsi"/>
        </w:rPr>
        <w:t>,</w:t>
      </w:r>
      <w:r w:rsidRPr="008C0DF9">
        <w:rPr>
          <w:rFonts w:asciiTheme="majorHAnsi" w:hAnsiTheme="majorHAnsi"/>
        </w:rPr>
        <w:t xml:space="preserve"> lehoty viazanosti ponúk podľa bodu 8.3 týchto súťažných podkladov.</w:t>
      </w:r>
    </w:p>
    <w:p w14:paraId="25C22FB5" w14:textId="77777777" w:rsidR="002A1912" w:rsidRPr="000961E2" w:rsidRDefault="002A1912" w:rsidP="008C0DF9">
      <w:pPr>
        <w:pStyle w:val="normalL2"/>
      </w:pPr>
    </w:p>
    <w:p w14:paraId="45142C4C" w14:textId="77777777" w:rsidR="002A1912" w:rsidRPr="000961E2" w:rsidRDefault="002A1912" w:rsidP="002A1912">
      <w:pPr>
        <w:keepNext/>
        <w:numPr>
          <w:ilvl w:val="0"/>
          <w:numId w:val="4"/>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40E38153"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Pr>
          <w:rFonts w:asciiTheme="majorHAnsi" w:hAnsiTheme="majorHAnsi" w:cs="Arial"/>
          <w:noProof w:val="0"/>
          <w:color w:val="000000"/>
          <w:sz w:val="20"/>
          <w:szCs w:val="20"/>
        </w:rPr>
        <w:t xml:space="preserve">v znení neskorších predpisov </w:t>
      </w:r>
      <w:r w:rsidRPr="000961E2">
        <w:rPr>
          <w:rFonts w:asciiTheme="majorHAnsi" w:hAnsiTheme="majorHAnsi" w:cs="Arial"/>
          <w:noProof w:val="0"/>
          <w:color w:val="000000"/>
          <w:sz w:val="20"/>
          <w:szCs w:val="20"/>
        </w:rPr>
        <w:t>a</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nariadenia Európskeho parlamentu a</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Rady (EÚ) č. 2016/679 z</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27. apríla 2016 o</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ochrane fyzických osôb pri spracúvaní osobných údajov a</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o</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voľnom pohybe takýchto údajov, ktorým sa zrušuje smernica 95/46/ES. Informácia o</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 xml:space="preserve">podmienkach spracúvania osobných údajov dotknutých osôb je zverejnená na webovom sídle verejného obstarávateľa: </w:t>
      </w:r>
      <w:hyperlink r:id="rId14" w:history="1">
        <w:r w:rsidR="002A6809" w:rsidRPr="00D07DE9">
          <w:rPr>
            <w:rStyle w:val="Hyperlink"/>
            <w:rFonts w:asciiTheme="majorHAnsi" w:hAnsiTheme="majorHAnsi"/>
            <w:sz w:val="20"/>
            <w:szCs w:val="20"/>
          </w:rPr>
          <w:t>https://nbs.sk/o-narodnej-banke/verejne-obstaravanie/profil-verejneho-obstaravatela/info-osobne-udaje-2/</w:t>
        </w:r>
      </w:hyperlink>
      <w:r w:rsidR="002A6809" w:rsidRPr="001854F7">
        <w:rPr>
          <w:rStyle w:val="Hyperlink"/>
          <w:rFonts w:asciiTheme="majorHAnsi" w:hAnsiTheme="majorHAnsi"/>
          <w:sz w:val="20"/>
          <w:szCs w:val="20"/>
          <w:u w:val="none"/>
        </w:rPr>
        <w:t xml:space="preserve"> </w:t>
      </w:r>
      <w:r w:rsidRPr="000961E2">
        <w:rPr>
          <w:rFonts w:asciiTheme="majorHAnsi" w:hAnsiTheme="majorHAnsi" w:cs="Arial"/>
          <w:noProof w:val="0"/>
          <w:color w:val="000000"/>
          <w:sz w:val="20"/>
          <w:szCs w:val="20"/>
        </w:rPr>
        <w:t>.</w:t>
      </w:r>
    </w:p>
    <w:p w14:paraId="5483BD17" w14:textId="77777777" w:rsidR="000720FB" w:rsidRPr="000961E2" w:rsidRDefault="000720FB" w:rsidP="008C0DF9">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lastRenderedPageBreak/>
        <w:t xml:space="preserve">Časť II. </w:t>
      </w:r>
    </w:p>
    <w:p w14:paraId="649866A7" w14:textId="72E53753"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D5245B">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5E8853C0" w:rsidR="003714B7" w:rsidRPr="000961E2" w:rsidRDefault="001E7995" w:rsidP="00005C77">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w:t>
      </w:r>
      <w:r w:rsidR="00D5245B">
        <w:rPr>
          <w:rFonts w:asciiTheme="majorHAnsi" w:hAnsiTheme="majorHAnsi" w:cs="Arial"/>
          <w:b/>
          <w:bCs/>
          <w:smallCaps/>
          <w:sz w:val="20"/>
          <w:szCs w:val="20"/>
        </w:rPr>
        <w:t> </w:t>
      </w:r>
      <w:r w:rsidR="00415275" w:rsidRPr="000961E2">
        <w:rPr>
          <w:rFonts w:asciiTheme="majorHAnsi" w:hAnsiTheme="majorHAnsi" w:cs="Arial"/>
          <w:b/>
          <w:bCs/>
          <w:smallCaps/>
          <w:sz w:val="20"/>
          <w:szCs w:val="20"/>
        </w:rPr>
        <w:t>záujemcami alebo uchádzačmi</w:t>
      </w:r>
    </w:p>
    <w:p w14:paraId="39BCDA2E" w14:textId="4570DCA4" w:rsidR="00006F07" w:rsidRPr="000961E2" w:rsidRDefault="00C1079F" w:rsidP="007273D3">
      <w:pPr>
        <w:pStyle w:val="ListParagraph"/>
        <w:numPr>
          <w:ilvl w:val="1"/>
          <w:numId w:val="20"/>
        </w:numPr>
        <w:spacing w:after="0" w:line="240" w:lineRule="auto"/>
        <w:ind w:left="567" w:hanging="567"/>
        <w:jc w:val="both"/>
        <w:rPr>
          <w:rFonts w:asciiTheme="majorHAnsi" w:hAnsiTheme="majorHAnsi" w:cs="Arial"/>
          <w:sz w:val="20"/>
          <w:szCs w:val="20"/>
        </w:rPr>
      </w:pPr>
      <w:bookmarkStart w:id="9" w:name="_Toc209947081"/>
      <w:bookmarkStart w:id="10" w:name="_Toc210520983"/>
      <w:bookmarkStart w:id="11" w:name="_Toc234044135"/>
      <w:r w:rsidRPr="000961E2">
        <w:rPr>
          <w:rFonts w:asciiTheme="majorHAnsi" w:hAnsiTheme="majorHAnsi" w:cs="Arial"/>
          <w:sz w:val="20"/>
          <w:szCs w:val="20"/>
        </w:rPr>
        <w:t>Poskytovanie vysvetlení, odovzdávanie podkladov a</w:t>
      </w:r>
      <w:r w:rsidR="002D26CA">
        <w:rPr>
          <w:rFonts w:asciiTheme="majorHAnsi" w:hAnsiTheme="majorHAnsi" w:cs="Arial"/>
          <w:sz w:val="20"/>
          <w:szCs w:val="20"/>
        </w:rPr>
        <w:t xml:space="preserve"> </w:t>
      </w:r>
      <w:r w:rsidRPr="000961E2">
        <w:rPr>
          <w:rFonts w:asciiTheme="majorHAnsi" w:hAnsiTheme="majorHAnsi" w:cs="Arial"/>
          <w:sz w:val="20"/>
          <w:szCs w:val="20"/>
        </w:rPr>
        <w:t xml:space="preserve">komunikácia (ďalej len </w:t>
      </w:r>
      <w:r w:rsidR="008B4000">
        <w:rPr>
          <w:rFonts w:asciiTheme="majorHAnsi" w:hAnsiTheme="majorHAnsi" w:cs="Arial"/>
          <w:sz w:val="20"/>
          <w:szCs w:val="20"/>
        </w:rPr>
        <w:t>„</w:t>
      </w:r>
      <w:r w:rsidRPr="000961E2">
        <w:rPr>
          <w:rFonts w:asciiTheme="majorHAnsi" w:hAnsiTheme="majorHAnsi" w:cs="Arial"/>
          <w:sz w:val="20"/>
          <w:szCs w:val="20"/>
        </w:rPr>
        <w:t>komunikácia“)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 sa bude uskutočňovať v</w:t>
      </w:r>
      <w:r w:rsidR="00D5245B">
        <w:rPr>
          <w:rFonts w:asciiTheme="majorHAnsi" w:hAnsiTheme="majorHAnsi" w:cs="Arial"/>
          <w:sz w:val="20"/>
          <w:szCs w:val="20"/>
        </w:rPr>
        <w:t> </w:t>
      </w:r>
      <w:r w:rsidRPr="000961E2">
        <w:rPr>
          <w:rFonts w:asciiTheme="majorHAnsi" w:hAnsiTheme="majorHAnsi" w:cs="Arial"/>
          <w:sz w:val="20"/>
          <w:szCs w:val="20"/>
        </w:rPr>
        <w:t>štátnom (slovenskom) jazyku a</w:t>
      </w:r>
      <w:r w:rsidR="00D5245B">
        <w:rPr>
          <w:rFonts w:asciiTheme="majorHAnsi" w:hAnsiTheme="majorHAnsi" w:cs="Arial"/>
          <w:sz w:val="20"/>
          <w:szCs w:val="20"/>
        </w:rPr>
        <w:t> </w:t>
      </w:r>
      <w:r w:rsidRPr="000961E2">
        <w:rPr>
          <w:rFonts w:asciiTheme="majorHAnsi" w:hAnsiTheme="majorHAnsi" w:cs="Arial"/>
          <w:sz w:val="20"/>
          <w:szCs w:val="20"/>
        </w:rPr>
        <w:t>spôsobom, ktorý zabezpečí úplnosť a</w:t>
      </w:r>
      <w:r w:rsidR="00D5245B">
        <w:rPr>
          <w:rFonts w:asciiTheme="majorHAnsi" w:hAnsiTheme="majorHAnsi" w:cs="Arial"/>
          <w:sz w:val="20"/>
          <w:szCs w:val="20"/>
        </w:rPr>
        <w:t> </w:t>
      </w:r>
      <w:r w:rsidRPr="000961E2">
        <w:rPr>
          <w:rFonts w:asciiTheme="majorHAnsi" w:hAnsiTheme="majorHAnsi" w:cs="Arial"/>
          <w:sz w:val="20"/>
          <w:szCs w:val="20"/>
        </w:rPr>
        <w:t>obsah týchto údajov uvedených v</w:t>
      </w:r>
      <w:r w:rsidR="00D5245B">
        <w:rPr>
          <w:rFonts w:asciiTheme="majorHAnsi" w:hAnsiTheme="majorHAnsi" w:cs="Arial"/>
          <w:sz w:val="20"/>
          <w:szCs w:val="20"/>
        </w:rPr>
        <w:t> </w:t>
      </w:r>
      <w:r w:rsidRPr="000961E2">
        <w:rPr>
          <w:rFonts w:asciiTheme="majorHAnsi" w:hAnsiTheme="majorHAnsi" w:cs="Arial"/>
          <w:sz w:val="20"/>
          <w:szCs w:val="20"/>
        </w:rPr>
        <w:t>ponuke, podmienkach účasti a</w:t>
      </w:r>
      <w:r w:rsidR="00D5245B">
        <w:rPr>
          <w:rFonts w:asciiTheme="majorHAnsi" w:hAnsiTheme="majorHAnsi" w:cs="Arial"/>
          <w:sz w:val="20"/>
          <w:szCs w:val="20"/>
        </w:rPr>
        <w:t> </w:t>
      </w:r>
      <w:r w:rsidRPr="000961E2">
        <w:rPr>
          <w:rFonts w:asciiTheme="majorHAnsi" w:hAnsiTheme="majorHAnsi" w:cs="Arial"/>
          <w:sz w:val="20"/>
          <w:szCs w:val="20"/>
        </w:rPr>
        <w:t>zaručí ochranu dôverných a</w:t>
      </w:r>
      <w:r w:rsidR="00D5245B">
        <w:rPr>
          <w:rFonts w:asciiTheme="majorHAnsi" w:hAnsiTheme="majorHAnsi" w:cs="Arial"/>
          <w:sz w:val="20"/>
          <w:szCs w:val="20"/>
        </w:rPr>
        <w:t> </w:t>
      </w:r>
      <w:r w:rsidRPr="000961E2">
        <w:rPr>
          <w:rFonts w:asciiTheme="majorHAnsi" w:hAnsiTheme="majorHAnsi" w:cs="Arial"/>
          <w:sz w:val="20"/>
          <w:szCs w:val="20"/>
        </w:rPr>
        <w:t>osobných údajov uvedených v</w:t>
      </w:r>
      <w:r w:rsidR="00D5245B">
        <w:rPr>
          <w:rFonts w:asciiTheme="majorHAnsi" w:hAnsiTheme="majorHAnsi" w:cs="Arial"/>
          <w:sz w:val="20"/>
          <w:szCs w:val="20"/>
        </w:rPr>
        <w:t> </w:t>
      </w:r>
      <w:r w:rsidRPr="000961E2">
        <w:rPr>
          <w:rFonts w:asciiTheme="majorHAnsi" w:hAnsiTheme="majorHAnsi" w:cs="Arial"/>
          <w:sz w:val="20"/>
          <w:szCs w:val="20"/>
        </w:rPr>
        <w:t>týchto dokumentoch</w:t>
      </w:r>
      <w:bookmarkEnd w:id="9"/>
      <w:bookmarkEnd w:id="10"/>
      <w:bookmarkEnd w:id="11"/>
      <w:r w:rsidR="00012631" w:rsidRPr="000961E2">
        <w:rPr>
          <w:rFonts w:asciiTheme="majorHAnsi" w:hAnsiTheme="majorHAnsi" w:cs="Arial"/>
          <w:sz w:val="20"/>
          <w:szCs w:val="20"/>
        </w:rPr>
        <w:t>.</w:t>
      </w:r>
    </w:p>
    <w:p w14:paraId="1395A246" w14:textId="490449F9" w:rsidR="00006F07" w:rsidRPr="000961E2" w:rsidRDefault="00012631" w:rsidP="007273D3">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w:t>
      </w:r>
      <w:r w:rsidR="008B4000">
        <w:rPr>
          <w:rFonts w:asciiTheme="majorHAnsi" w:hAnsiTheme="majorHAnsi" w:cs="Arial"/>
          <w:sz w:val="20"/>
          <w:szCs w:val="20"/>
        </w:rPr>
        <w:t>i</w:t>
      </w:r>
      <w:r w:rsidRPr="000961E2">
        <w:rPr>
          <w:rFonts w:asciiTheme="majorHAnsi" w:hAnsiTheme="majorHAnsi" w:cs="Arial"/>
          <w:sz w:val="20"/>
          <w:szCs w:val="20"/>
        </w:rPr>
        <w:t xml:space="preserve"> so záujemcami alebo uchádzačmi postupovať v</w:t>
      </w:r>
      <w:r w:rsidR="00D5245B">
        <w:rPr>
          <w:rFonts w:asciiTheme="majorHAnsi" w:hAnsiTheme="majorHAnsi" w:cs="Arial"/>
          <w:sz w:val="20"/>
          <w:szCs w:val="20"/>
        </w:rPr>
        <w:t>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w:t>
      </w:r>
      <w:r w:rsidR="00D5245B">
        <w:rPr>
          <w:rFonts w:asciiTheme="majorHAnsi" w:hAnsiTheme="majorHAnsi" w:cs="Arial"/>
          <w:sz w:val="20"/>
          <w:szCs w:val="20"/>
        </w:rPr>
        <w:t> </w:t>
      </w:r>
      <w:r w:rsidRPr="000961E2">
        <w:rPr>
          <w:rFonts w:asciiTheme="majorHAnsi" w:hAnsiTheme="majorHAnsi" w:cs="Arial"/>
          <w:sz w:val="20"/>
          <w:szCs w:val="20"/>
        </w:rPr>
        <w:t>verejnom obstarávaní prostredníctvom komunikačného rozhrania systému JOSEPHINE. Tento spôsob komunikácie sa týka akejkoľvek komunikácie a</w:t>
      </w:r>
      <w:r w:rsidR="00D5245B">
        <w:rPr>
          <w:rFonts w:asciiTheme="majorHAnsi" w:hAnsiTheme="majorHAnsi" w:cs="Arial"/>
          <w:sz w:val="20"/>
          <w:szCs w:val="20"/>
        </w:rPr>
        <w:t> </w:t>
      </w:r>
      <w:r w:rsidRPr="000961E2">
        <w:rPr>
          <w:rFonts w:asciiTheme="majorHAnsi" w:hAnsiTheme="majorHAnsi" w:cs="Arial"/>
          <w:sz w:val="20"/>
          <w:szCs w:val="20"/>
        </w:rPr>
        <w:t>podaní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w:t>
      </w:r>
    </w:p>
    <w:p w14:paraId="7F22DE5F" w14:textId="6366DD0A" w:rsidR="00006F07" w:rsidRPr="000961E2" w:rsidRDefault="00012631" w:rsidP="007273D3">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w:t>
      </w:r>
      <w:r w:rsidR="008B4000">
        <w:rPr>
          <w:rFonts w:asciiTheme="majorHAnsi" w:hAnsiTheme="majorHAnsi" w:cs="Arial"/>
          <w:sz w:val="20"/>
          <w:szCs w:val="20"/>
        </w:rPr>
        <w:t xml:space="preserve">na účely tohto verejného obstarávania </w:t>
      </w:r>
      <w:r w:rsidRPr="000961E2">
        <w:rPr>
          <w:rFonts w:asciiTheme="majorHAnsi" w:hAnsiTheme="majorHAnsi" w:cs="Arial"/>
          <w:sz w:val="20"/>
          <w:szCs w:val="20"/>
        </w:rPr>
        <w:t xml:space="preserve">softvér na elektronizáciu </w:t>
      </w:r>
      <w:r w:rsidR="008B4000">
        <w:rPr>
          <w:rFonts w:asciiTheme="majorHAnsi" w:hAnsiTheme="majorHAnsi" w:cs="Arial"/>
          <w:sz w:val="20"/>
          <w:szCs w:val="20"/>
        </w:rPr>
        <w:t xml:space="preserve">zadávania </w:t>
      </w:r>
      <w:r w:rsidRPr="000961E2">
        <w:rPr>
          <w:rFonts w:asciiTheme="majorHAnsi" w:hAnsiTheme="majorHAnsi" w:cs="Arial"/>
          <w:sz w:val="20"/>
          <w:szCs w:val="20"/>
        </w:rPr>
        <w:t>zákaziek podľa zákona o</w:t>
      </w:r>
      <w:r w:rsidR="00D5245B">
        <w:rPr>
          <w:rFonts w:asciiTheme="majorHAnsi" w:hAnsiTheme="majorHAnsi" w:cs="Arial"/>
          <w:sz w:val="20"/>
          <w:szCs w:val="20"/>
        </w:rPr>
        <w:t> </w:t>
      </w:r>
      <w:r w:rsidRPr="000961E2">
        <w:rPr>
          <w:rFonts w:asciiTheme="majorHAnsi" w:hAnsiTheme="majorHAnsi" w:cs="Arial"/>
          <w:sz w:val="20"/>
          <w:szCs w:val="20"/>
        </w:rPr>
        <w:t xml:space="preserve">verejnom obstarávaní. JOSEPHINE je webová aplikácia na doméne </w:t>
      </w:r>
      <w:hyperlink r:id="rId15"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7C3AA278" w:rsidR="00012631" w:rsidRPr="000961E2" w:rsidRDefault="00012631" w:rsidP="007273D3">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podporovaných internetových prehliadačov:</w:t>
      </w:r>
    </w:p>
    <w:p w14:paraId="1D9C32E7" w14:textId="56FA3500" w:rsidR="00012631" w:rsidRPr="000961E2" w:rsidRDefault="00D5245B" w:rsidP="007273D3">
      <w:pPr>
        <w:pStyle w:val="ListParagraph"/>
        <w:numPr>
          <w:ilvl w:val="0"/>
          <w:numId w:val="16"/>
        </w:numPr>
        <w:spacing w:after="0" w:line="240" w:lineRule="auto"/>
        <w:ind w:left="1134" w:hanging="567"/>
        <w:jc w:val="both"/>
        <w:rPr>
          <w:rFonts w:asciiTheme="majorHAnsi" w:hAnsiTheme="majorHAnsi" w:cs="Arial"/>
          <w:sz w:val="20"/>
          <w:szCs w:val="20"/>
        </w:rPr>
      </w:pPr>
      <w:r>
        <w:rPr>
          <w:rFonts w:asciiTheme="majorHAnsi" w:hAnsiTheme="majorHAnsi" w:cs="Arial"/>
          <w:color w:val="000000"/>
          <w:sz w:val="20"/>
          <w:szCs w:val="20"/>
        </w:rPr>
        <w:t> </w:t>
      </w:r>
      <w:proofErr w:type="spellStart"/>
      <w:r w:rsidR="00012631" w:rsidRPr="000961E2">
        <w:rPr>
          <w:rFonts w:asciiTheme="majorHAnsi" w:hAnsiTheme="majorHAnsi" w:cs="Arial"/>
          <w:color w:val="000000"/>
          <w:sz w:val="20"/>
          <w:szCs w:val="20"/>
        </w:rPr>
        <w:t>Mozilla</w:t>
      </w:r>
      <w:proofErr w:type="spellEnd"/>
      <w:r w:rsidR="00012631" w:rsidRPr="000961E2">
        <w:rPr>
          <w:rFonts w:asciiTheme="majorHAnsi" w:hAnsiTheme="majorHAnsi" w:cs="Arial"/>
          <w:color w:val="000000"/>
          <w:sz w:val="20"/>
          <w:szCs w:val="20"/>
        </w:rPr>
        <w:t xml:space="preserve"> Firefox verzia 13.0 a</w:t>
      </w:r>
      <w:r>
        <w:rPr>
          <w:rFonts w:asciiTheme="majorHAnsi" w:hAnsiTheme="majorHAnsi" w:cs="Arial"/>
          <w:color w:val="000000"/>
          <w:sz w:val="20"/>
          <w:szCs w:val="20"/>
        </w:rPr>
        <w:t> </w:t>
      </w:r>
      <w:r w:rsidR="00012631" w:rsidRPr="000961E2">
        <w:rPr>
          <w:rFonts w:asciiTheme="majorHAnsi" w:hAnsiTheme="majorHAnsi" w:cs="Arial"/>
          <w:color w:val="000000"/>
          <w:sz w:val="20"/>
          <w:szCs w:val="20"/>
        </w:rPr>
        <w:t xml:space="preserve">vyššia </w:t>
      </w:r>
      <w:r w:rsidR="00C1079F" w:rsidRPr="000961E2">
        <w:rPr>
          <w:rFonts w:asciiTheme="majorHAnsi" w:hAnsiTheme="majorHAnsi" w:cs="Arial"/>
          <w:color w:val="000000"/>
          <w:sz w:val="20"/>
          <w:szCs w:val="20"/>
        </w:rPr>
        <w:t>verzia,</w:t>
      </w:r>
    </w:p>
    <w:p w14:paraId="12E243FB" w14:textId="57D03583" w:rsidR="00C1079F" w:rsidRPr="000961E2" w:rsidRDefault="00012631" w:rsidP="007273D3">
      <w:pPr>
        <w:pStyle w:val="ListParagraph"/>
        <w:numPr>
          <w:ilvl w:val="0"/>
          <w:numId w:val="16"/>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00C1079F" w:rsidRPr="000961E2">
        <w:rPr>
          <w:rFonts w:asciiTheme="majorHAnsi" w:hAnsiTheme="majorHAnsi" w:cs="Arial"/>
          <w:color w:val="000000"/>
          <w:sz w:val="20"/>
          <w:szCs w:val="20"/>
        </w:rPr>
        <w:t>aktuálnej verzii alebo</w:t>
      </w:r>
    </w:p>
    <w:p w14:paraId="0C597DB8" w14:textId="69A1CDBC" w:rsidR="00012631" w:rsidRPr="000961E2" w:rsidRDefault="00C1079F" w:rsidP="007273D3">
      <w:pPr>
        <w:pStyle w:val="ListParagraph"/>
        <w:numPr>
          <w:ilvl w:val="0"/>
          <w:numId w:val="16"/>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aktuálnej verzii</w:t>
      </w:r>
      <w:r w:rsidR="00012631" w:rsidRPr="000961E2">
        <w:rPr>
          <w:rFonts w:asciiTheme="majorHAnsi" w:hAnsiTheme="majorHAnsi" w:cs="Arial"/>
          <w:color w:val="000000"/>
          <w:sz w:val="20"/>
          <w:szCs w:val="20"/>
        </w:rPr>
        <w:t>.</w:t>
      </w:r>
    </w:p>
    <w:p w14:paraId="2B8C6C6E" w14:textId="32123897" w:rsidR="00006F07" w:rsidRPr="000961E2" w:rsidRDefault="00012631" w:rsidP="007273D3">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Pr>
          <w:rFonts w:asciiTheme="majorHAnsi" w:hAnsiTheme="majorHAnsi" w:cs="Arial"/>
          <w:sz w:val="20"/>
          <w:szCs w:val="20"/>
        </w:rPr>
        <w:t> </w:t>
      </w:r>
      <w:r w:rsidRPr="000961E2">
        <w:rPr>
          <w:rFonts w:asciiTheme="majorHAnsi" w:hAnsiTheme="majorHAnsi" w:cs="Arial"/>
          <w:sz w:val="20"/>
          <w:szCs w:val="20"/>
        </w:rPr>
        <w:t>jej obsahom, to znamená ihneď ako sa dostane zásielka do sféry jeho dispozície. Za okamih doručenia sa v</w:t>
      </w:r>
      <w:r w:rsidR="00D5245B">
        <w:rPr>
          <w:rFonts w:asciiTheme="majorHAnsi" w:hAnsiTheme="majorHAnsi" w:cs="Arial"/>
          <w:sz w:val="20"/>
          <w:szCs w:val="20"/>
        </w:rPr>
        <w:t> </w:t>
      </w:r>
      <w:r w:rsidRPr="000961E2">
        <w:rPr>
          <w:rFonts w:asciiTheme="majorHAnsi" w:hAnsiTheme="majorHAnsi" w:cs="Arial"/>
          <w:sz w:val="20"/>
          <w:szCs w:val="20"/>
        </w:rPr>
        <w:t>systéme JOSEPHINE považuje okamih jej odoslania v</w:t>
      </w:r>
      <w:r w:rsidR="00D5245B">
        <w:rPr>
          <w:rFonts w:asciiTheme="majorHAnsi" w:hAnsiTheme="majorHAnsi" w:cs="Arial"/>
          <w:sz w:val="20"/>
          <w:szCs w:val="20"/>
        </w:rPr>
        <w:t> </w:t>
      </w:r>
      <w:r w:rsidRPr="000961E2">
        <w:rPr>
          <w:rFonts w:asciiTheme="majorHAnsi" w:hAnsiTheme="majorHAnsi" w:cs="Arial"/>
          <w:sz w:val="20"/>
          <w:szCs w:val="20"/>
        </w:rPr>
        <w:t>systéme JOSEPHINE</w:t>
      </w:r>
      <w:r w:rsidR="00D5245B">
        <w:rPr>
          <w:rFonts w:asciiTheme="majorHAnsi" w:hAnsiTheme="majorHAnsi" w:cs="Arial"/>
          <w:sz w:val="20"/>
          <w:szCs w:val="20"/>
        </w:rPr>
        <w:t>,</w:t>
      </w:r>
      <w:r w:rsidRPr="000961E2">
        <w:rPr>
          <w:rFonts w:asciiTheme="majorHAnsi" w:hAnsiTheme="majorHAnsi" w:cs="Arial"/>
          <w:sz w:val="20"/>
          <w:szCs w:val="20"/>
        </w:rPr>
        <w:t xml:space="preserve"> a to v súlade s funkcionalitou systému.</w:t>
      </w:r>
    </w:p>
    <w:p w14:paraId="2FFC2B0A" w14:textId="13F4A9AF" w:rsidR="00006F07" w:rsidRPr="000961E2" w:rsidRDefault="00012631" w:rsidP="007273D3">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rsidP="007273D3">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7273D3">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7273D3">
      <w:pPr>
        <w:pStyle w:val="ListParagraph"/>
        <w:numPr>
          <w:ilvl w:val="1"/>
          <w:numId w:val="20"/>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6"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0A20BE98" w:rsidR="00DD7EB1" w:rsidRPr="000961E2" w:rsidRDefault="00DD7EB1" w:rsidP="007273D3">
      <w:pPr>
        <w:pStyle w:val="ListParagraph"/>
        <w:numPr>
          <w:ilvl w:val="1"/>
          <w:numId w:val="20"/>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0011BCD2" w:rsidR="00450E6C" w:rsidRPr="000961E2" w:rsidRDefault="00A25701" w:rsidP="007273D3">
      <w:pPr>
        <w:pStyle w:val="ListParagraph"/>
        <w:numPr>
          <w:ilvl w:val="1"/>
          <w:numId w:val="21"/>
        </w:numPr>
        <w:spacing w:after="0" w:line="240" w:lineRule="auto"/>
        <w:ind w:left="567" w:hanging="567"/>
        <w:jc w:val="both"/>
        <w:rPr>
          <w:rFonts w:asciiTheme="majorHAnsi" w:hAnsiTheme="majorHAnsi" w:cs="Arial"/>
          <w:sz w:val="20"/>
          <w:szCs w:val="20"/>
        </w:rPr>
      </w:pPr>
      <w:bookmarkStart w:id="12" w:name="_Ref137016636"/>
      <w:r w:rsidRPr="000961E2">
        <w:rPr>
          <w:rFonts w:asciiTheme="majorHAnsi" w:hAnsiTheme="majorHAnsi" w:cs="Arial"/>
          <w:sz w:val="20"/>
          <w:szCs w:val="20"/>
        </w:rPr>
        <w:t xml:space="preserve">Záujemca </w:t>
      </w:r>
      <w:bookmarkEnd w:id="12"/>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w:t>
      </w:r>
      <w:r w:rsidR="008B4000">
        <w:rPr>
          <w:rFonts w:asciiTheme="majorHAnsi" w:hAnsiTheme="majorHAnsi" w:cs="Arial"/>
          <w:sz w:val="20"/>
          <w:szCs w:val="20"/>
        </w:rPr>
        <w:t>i</w:t>
      </w:r>
      <w:r w:rsidR="0035376B" w:rsidRPr="000961E2">
        <w:rPr>
          <w:rFonts w:asciiTheme="majorHAnsi" w:hAnsiTheme="majorHAnsi" w:cs="Arial"/>
          <w:sz w:val="20"/>
          <w:szCs w:val="20"/>
        </w:rPr>
        <w:t xml:space="preserve">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7273D3">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7273D3">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D61268">
      <w:pPr>
        <w:ind w:left="851" w:hanging="284"/>
        <w:jc w:val="both"/>
        <w:rPr>
          <w:rFonts w:asciiTheme="majorHAnsi" w:hAnsiTheme="majorHAnsi" w:cs="Arial"/>
          <w:sz w:val="20"/>
          <w:szCs w:val="20"/>
        </w:rPr>
      </w:pPr>
      <w:r w:rsidRPr="000961E2">
        <w:rPr>
          <w:rFonts w:asciiTheme="majorHAnsi" w:hAnsiTheme="majorHAnsi" w:cs="Arial"/>
          <w:sz w:val="20"/>
          <w:szCs w:val="20"/>
        </w:rPr>
        <w:lastRenderedPageBreak/>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D61268">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7273D3">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DF49D7" w:rsidRDefault="000A09EE" w:rsidP="007273D3">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7" w:history="1">
        <w:r w:rsidR="00C95860" w:rsidRPr="00DF49D7">
          <w:rPr>
            <w:rStyle w:val="Hyperlink"/>
            <w:rFonts w:asciiTheme="majorHAnsi" w:hAnsiTheme="majorHAnsi" w:cs="Arial"/>
            <w:sz w:val="20"/>
            <w:szCs w:val="20"/>
          </w:rPr>
          <w:t>https://www.uvo.gov.sk/profily/-/profil/pdetail/8643</w:t>
        </w:r>
      </w:hyperlink>
      <w:r w:rsidRPr="00DF49D7">
        <w:rPr>
          <w:rFonts w:asciiTheme="majorHAnsi" w:hAnsiTheme="majorHAnsi" w:cs="Arial"/>
          <w:sz w:val="20"/>
          <w:szCs w:val="20"/>
        </w:rPr>
        <w:t xml:space="preserve"> formou odkazu na systém JOSEPHINE. </w:t>
      </w:r>
    </w:p>
    <w:p w14:paraId="550DED50" w14:textId="5A99A51C" w:rsidR="00F61C58" w:rsidRPr="00DF49D7" w:rsidRDefault="00F61C58" w:rsidP="00D6445F">
      <w:pPr>
        <w:jc w:val="both"/>
        <w:rPr>
          <w:rFonts w:asciiTheme="majorHAnsi" w:hAnsiTheme="majorHAnsi" w:cs="Arial"/>
          <w:sz w:val="20"/>
          <w:szCs w:val="20"/>
        </w:rPr>
      </w:pPr>
    </w:p>
    <w:p w14:paraId="1255EE08" w14:textId="219BBC9D" w:rsidR="00415275" w:rsidRPr="00DF49D7" w:rsidRDefault="00415275" w:rsidP="00005C77">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DF49D7">
        <w:rPr>
          <w:rFonts w:asciiTheme="majorHAnsi" w:hAnsiTheme="majorHAnsi" w:cs="Arial"/>
          <w:b/>
          <w:bCs/>
          <w:smallCaps/>
          <w:sz w:val="20"/>
          <w:szCs w:val="20"/>
        </w:rPr>
        <w:t xml:space="preserve">Obhliadka </w:t>
      </w:r>
      <w:r w:rsidRPr="00F61DEE">
        <w:rPr>
          <w:rFonts w:asciiTheme="majorHAnsi" w:hAnsiTheme="majorHAnsi" w:cs="Arial"/>
          <w:b/>
          <w:bCs/>
          <w:smallCaps/>
          <w:sz w:val="20"/>
          <w:szCs w:val="20"/>
        </w:rPr>
        <w:t xml:space="preserve">miesta </w:t>
      </w:r>
      <w:r w:rsidR="00065F72" w:rsidRPr="00F61DEE">
        <w:rPr>
          <w:rFonts w:asciiTheme="majorHAnsi" w:hAnsiTheme="majorHAnsi" w:cs="Arial"/>
          <w:b/>
          <w:bCs/>
          <w:smallCaps/>
          <w:sz w:val="20"/>
          <w:szCs w:val="20"/>
        </w:rPr>
        <w:t>dodania</w:t>
      </w:r>
      <w:r w:rsidR="00FE36A7" w:rsidRPr="00F61DEE">
        <w:rPr>
          <w:rFonts w:asciiTheme="majorHAnsi" w:hAnsiTheme="majorHAnsi" w:cs="Arial"/>
          <w:b/>
          <w:bCs/>
          <w:smallCaps/>
          <w:sz w:val="20"/>
          <w:szCs w:val="20"/>
        </w:rPr>
        <w:t xml:space="preserve"> / </w:t>
      </w:r>
      <w:r w:rsidR="008B4000" w:rsidRPr="00F61DEE">
        <w:rPr>
          <w:rFonts w:asciiTheme="majorHAnsi" w:hAnsiTheme="majorHAnsi" w:cs="Arial"/>
          <w:b/>
          <w:bCs/>
          <w:smallCaps/>
          <w:sz w:val="20"/>
          <w:szCs w:val="20"/>
        </w:rPr>
        <w:t>poskytnutia</w:t>
      </w:r>
      <w:r w:rsidR="00FE36A7" w:rsidRPr="00DF49D7">
        <w:rPr>
          <w:rFonts w:asciiTheme="majorHAnsi" w:hAnsiTheme="majorHAnsi" w:cs="Arial"/>
          <w:b/>
          <w:bCs/>
          <w:smallCaps/>
          <w:sz w:val="20"/>
          <w:szCs w:val="20"/>
        </w:rPr>
        <w:t xml:space="preserve"> </w:t>
      </w:r>
      <w:r w:rsidRPr="00DF49D7">
        <w:rPr>
          <w:rFonts w:asciiTheme="majorHAnsi" w:hAnsiTheme="majorHAnsi" w:cs="Arial"/>
          <w:b/>
          <w:bCs/>
          <w:smallCaps/>
          <w:sz w:val="20"/>
          <w:szCs w:val="20"/>
        </w:rPr>
        <w:t xml:space="preserve">predmetu zákazky </w:t>
      </w:r>
    </w:p>
    <w:p w14:paraId="059965D4" w14:textId="6FE4D74A" w:rsidR="00402D7C" w:rsidRPr="00DF49D7" w:rsidRDefault="009C57F3" w:rsidP="001854F7">
      <w:pPr>
        <w:pStyle w:val="ListParagraph"/>
        <w:spacing w:after="0" w:line="240" w:lineRule="auto"/>
        <w:ind w:left="0" w:firstLine="567"/>
        <w:jc w:val="both"/>
        <w:rPr>
          <w:rFonts w:asciiTheme="majorHAnsi" w:hAnsiTheme="majorHAnsi" w:cs="Arial"/>
          <w:sz w:val="20"/>
          <w:szCs w:val="20"/>
        </w:rPr>
      </w:pPr>
      <w:r w:rsidRPr="00F61DEE">
        <w:rPr>
          <w:rFonts w:asciiTheme="majorHAnsi" w:hAnsiTheme="majorHAnsi" w:cs="Arial"/>
          <w:sz w:val="20"/>
          <w:szCs w:val="20"/>
        </w:rPr>
        <w:t>Obhliadka miesta dodania</w:t>
      </w:r>
      <w:r w:rsidR="005B6548" w:rsidRPr="00F61DEE">
        <w:rPr>
          <w:rFonts w:asciiTheme="majorHAnsi" w:hAnsiTheme="majorHAnsi" w:cs="Arial"/>
          <w:sz w:val="20"/>
          <w:szCs w:val="20"/>
        </w:rPr>
        <w:t>/</w:t>
      </w:r>
      <w:r w:rsidR="008B4000" w:rsidRPr="00F61DEE">
        <w:rPr>
          <w:rFonts w:asciiTheme="majorHAnsi" w:hAnsiTheme="majorHAnsi" w:cs="Arial"/>
          <w:sz w:val="20"/>
          <w:szCs w:val="20"/>
        </w:rPr>
        <w:t>poskytnutia</w:t>
      </w:r>
      <w:r w:rsidRPr="00F61DEE">
        <w:rPr>
          <w:rFonts w:asciiTheme="majorHAnsi" w:hAnsiTheme="majorHAnsi" w:cs="Arial"/>
          <w:sz w:val="20"/>
          <w:szCs w:val="20"/>
        </w:rPr>
        <w:t xml:space="preserve"> predmetu zákazky nie je potrebná.</w:t>
      </w:r>
    </w:p>
    <w:p w14:paraId="7E0C1FDE" w14:textId="77777777" w:rsidR="00DF49D7" w:rsidRPr="00DF49D7" w:rsidRDefault="00DF49D7" w:rsidP="00005C77">
      <w:pPr>
        <w:pStyle w:val="ListParagraph"/>
        <w:spacing w:after="0" w:line="240" w:lineRule="auto"/>
        <w:ind w:left="0"/>
        <w:jc w:val="both"/>
        <w:rPr>
          <w:rFonts w:asciiTheme="majorHAnsi" w:hAnsiTheme="majorHAnsi" w:cs="Arial"/>
          <w:bCs/>
          <w:sz w:val="20"/>
          <w:szCs w:val="20"/>
        </w:rPr>
      </w:pPr>
    </w:p>
    <w:p w14:paraId="12388E0C" w14:textId="77777777" w:rsidR="00DD7192" w:rsidRPr="00DF49D7" w:rsidRDefault="00415275" w:rsidP="00026CCE">
      <w:pPr>
        <w:ind w:left="567" w:hanging="567"/>
        <w:jc w:val="center"/>
        <w:rPr>
          <w:rFonts w:asciiTheme="majorHAnsi" w:hAnsiTheme="majorHAnsi" w:cs="Arial"/>
          <w:b/>
          <w:bCs/>
          <w:sz w:val="20"/>
          <w:szCs w:val="20"/>
        </w:rPr>
      </w:pPr>
      <w:r w:rsidRPr="00DF49D7">
        <w:rPr>
          <w:rFonts w:asciiTheme="majorHAnsi" w:hAnsiTheme="majorHAnsi" w:cs="Arial"/>
          <w:b/>
          <w:bCs/>
          <w:sz w:val="20"/>
          <w:szCs w:val="20"/>
        </w:rPr>
        <w:t xml:space="preserve">Časť III. </w:t>
      </w:r>
    </w:p>
    <w:p w14:paraId="1EAE1311" w14:textId="77777777" w:rsidR="00415275" w:rsidRPr="00DF49D7" w:rsidRDefault="00415275" w:rsidP="00026CCE">
      <w:pPr>
        <w:ind w:left="567" w:hanging="567"/>
        <w:jc w:val="center"/>
        <w:rPr>
          <w:rFonts w:asciiTheme="majorHAnsi" w:hAnsiTheme="majorHAnsi" w:cs="Arial"/>
          <w:b/>
          <w:sz w:val="20"/>
          <w:szCs w:val="20"/>
        </w:rPr>
      </w:pPr>
      <w:r w:rsidRPr="00DF49D7">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785560B0" w14:textId="1D4F18C4" w:rsidR="0044081B" w:rsidRPr="000961E2" w:rsidRDefault="00415275" w:rsidP="007273D3">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1F17D1">
        <w:rPr>
          <w:rFonts w:asciiTheme="majorHAnsi" w:hAnsiTheme="majorHAnsi" w:cs="Arial"/>
          <w:sz w:val="20"/>
          <w:szCs w:val="20"/>
        </w:rPr>
        <w:t>musí byť</w:t>
      </w:r>
      <w:r w:rsidR="000A09EE" w:rsidRPr="000961E2">
        <w:rPr>
          <w:rFonts w:asciiTheme="majorHAnsi" w:hAnsiTheme="majorHAnsi" w:cs="Arial"/>
          <w:sz w:val="20"/>
          <w:szCs w:val="20"/>
        </w:rPr>
        <w:t xml:space="preserve"> </w:t>
      </w:r>
      <w:r w:rsidR="001F17D1">
        <w:rPr>
          <w:rFonts w:asciiTheme="majorHAnsi" w:hAnsiTheme="majorHAnsi" w:cs="Arial"/>
          <w:sz w:val="20"/>
          <w:szCs w:val="20"/>
        </w:rPr>
        <w:t>predložená</w:t>
      </w:r>
      <w:r w:rsidR="000A09EE" w:rsidRPr="000961E2">
        <w:rPr>
          <w:rFonts w:asciiTheme="majorHAnsi" w:hAnsiTheme="majorHAnsi" w:cs="Arial"/>
          <w:sz w:val="20"/>
          <w:szCs w:val="20"/>
        </w:rPr>
        <w:t xml:space="preserve">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8"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0FA1543A" w14:textId="0B5CDF50" w:rsidR="009F64A0" w:rsidRDefault="000A09EE" w:rsidP="007273D3">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1F17D1">
        <w:rPr>
          <w:rFonts w:asciiTheme="majorHAnsi" w:hAnsiTheme="majorHAnsi" w:cs="Arial"/>
          <w:sz w:val="20"/>
          <w:szCs w:val="20"/>
        </w:rPr>
        <w:t>z</w:t>
      </w:r>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w:t>
      </w:r>
      <w:r w:rsidRPr="00130504">
        <w:rPr>
          <w:rFonts w:asciiTheme="majorHAnsi" w:hAnsiTheme="majorHAnsi" w:cs="Arial"/>
          <w:sz w:val="20"/>
          <w:szCs w:val="20"/>
        </w:rPr>
        <w:t>originály a musia byť k termí</w:t>
      </w:r>
      <w:r w:rsidRPr="000961E2">
        <w:rPr>
          <w:rFonts w:asciiTheme="majorHAnsi" w:hAnsiTheme="majorHAnsi" w:cs="Arial"/>
          <w:sz w:val="20"/>
          <w:szCs w:val="20"/>
        </w:rPr>
        <w:t>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 xml:space="preserve">dporúčaný </w:t>
      </w:r>
      <w:r w:rsidR="001F17D1">
        <w:rPr>
          <w:rFonts w:asciiTheme="majorHAnsi" w:hAnsiTheme="majorHAnsi" w:cs="Arial"/>
          <w:sz w:val="20"/>
          <w:szCs w:val="20"/>
        </w:rPr>
        <w:t xml:space="preserve">je </w:t>
      </w:r>
      <w:r w:rsidR="00B669E9" w:rsidRPr="000961E2">
        <w:rPr>
          <w:rFonts w:asciiTheme="majorHAnsi" w:hAnsiTheme="majorHAnsi" w:cs="Arial"/>
          <w:sz w:val="20"/>
          <w:szCs w:val="20"/>
        </w:rPr>
        <w:t xml:space="preserve">formát </w:t>
      </w:r>
      <w:r w:rsidR="00E30990">
        <w:rPr>
          <w:rFonts w:asciiTheme="majorHAnsi" w:hAnsiTheme="majorHAnsi" w:cs="Arial"/>
          <w:sz w:val="20"/>
          <w:szCs w:val="20"/>
        </w:rPr>
        <w:t>„.</w:t>
      </w:r>
      <w:proofErr w:type="spellStart"/>
      <w:r w:rsidR="00E30990">
        <w:rPr>
          <w:rFonts w:asciiTheme="majorHAnsi" w:hAnsiTheme="majorHAnsi" w:cs="Arial"/>
          <w:sz w:val="20"/>
          <w:szCs w:val="20"/>
        </w:rPr>
        <w:t>pdf</w:t>
      </w:r>
      <w:proofErr w:type="spellEnd"/>
      <w:r w:rsidR="00E30990">
        <w:rPr>
          <w:rFonts w:asciiTheme="majorHAnsi" w:hAnsiTheme="majorHAnsi" w:cs="Arial"/>
          <w:sz w:val="20"/>
          <w:szCs w:val="20"/>
        </w:rPr>
        <w:t>“</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w:t>
      </w:r>
      <w:proofErr w:type="spellStart"/>
      <w:r w:rsidR="007F1348" w:rsidRPr="000961E2">
        <w:rPr>
          <w:rFonts w:asciiTheme="majorHAnsi" w:hAnsiTheme="majorHAnsi" w:cs="Arial"/>
          <w:sz w:val="20"/>
          <w:szCs w:val="20"/>
        </w:rPr>
        <w:t>Document</w:t>
      </w:r>
      <w:proofErr w:type="spellEnd"/>
      <w:r w:rsidR="007F1348" w:rsidRPr="000961E2">
        <w:rPr>
          <w:rFonts w:asciiTheme="majorHAnsi" w:hAnsiTheme="majorHAnsi" w:cs="Arial"/>
          <w:sz w:val="20"/>
          <w:szCs w:val="20"/>
        </w:rPr>
        <w:t xml:space="preserve"> to </w:t>
      </w:r>
      <w:proofErr w:type="spellStart"/>
      <w:r w:rsidR="007F1348" w:rsidRPr="000961E2">
        <w:rPr>
          <w:rFonts w:asciiTheme="majorHAnsi" w:hAnsiTheme="majorHAnsi" w:cs="Arial"/>
          <w:sz w:val="20"/>
          <w:szCs w:val="20"/>
        </w:rPr>
        <w:t>Searchable</w:t>
      </w:r>
      <w:proofErr w:type="spellEnd"/>
      <w:r w:rsidR="007F1348" w:rsidRPr="000961E2">
        <w:rPr>
          <w:rFonts w:asciiTheme="majorHAnsi" w:hAnsiTheme="majorHAnsi" w:cs="Arial"/>
          <w:sz w:val="20"/>
          <w:szCs w:val="20"/>
        </w:rPr>
        <w:t xml:space="preserve"> PDF </w:t>
      </w:r>
      <w:proofErr w:type="spellStart"/>
      <w:r w:rsidR="007F1348" w:rsidRPr="000961E2">
        <w:rPr>
          <w:rFonts w:asciiTheme="majorHAnsi" w:hAnsiTheme="majorHAnsi" w:cs="Arial"/>
          <w:sz w:val="20"/>
          <w:szCs w:val="20"/>
        </w:rPr>
        <w:t>File</w:t>
      </w:r>
      <w:proofErr w:type="spellEnd"/>
      <w:r w:rsidR="007F1348" w:rsidRPr="000961E2">
        <w:rPr>
          <w:rFonts w:asciiTheme="majorHAnsi" w:hAnsiTheme="majorHAnsi" w:cs="Arial"/>
          <w:sz w:val="20"/>
          <w:szCs w:val="20"/>
        </w:rPr>
        <w:t>“)</w:t>
      </w:r>
      <w:r w:rsidRPr="000961E2">
        <w:rPr>
          <w:rFonts w:asciiTheme="majorHAnsi" w:hAnsiTheme="majorHAnsi" w:cs="Arial"/>
          <w:sz w:val="20"/>
          <w:szCs w:val="20"/>
        </w:rPr>
        <w:t>.</w:t>
      </w:r>
    </w:p>
    <w:p w14:paraId="188DB31A" w14:textId="35C98934" w:rsidR="009F64A0" w:rsidRPr="001854F7" w:rsidRDefault="009F64A0" w:rsidP="007273D3">
      <w:pPr>
        <w:pStyle w:val="ListParagraph"/>
        <w:numPr>
          <w:ilvl w:val="1"/>
          <w:numId w:val="22"/>
        </w:numPr>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5F2AF4A2"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w:t>
      </w:r>
      <w:r w:rsidR="00E30990">
        <w:rPr>
          <w:rFonts w:asciiTheme="majorHAnsi" w:hAnsiTheme="majorHAnsi" w:cs="Arial"/>
          <w:sz w:val="20"/>
          <w:szCs w:val="20"/>
        </w:rPr>
        <w:t xml:space="preserve"> a </w:t>
      </w:r>
      <w:r w:rsidR="00E30990" w:rsidRPr="00EE0CA5">
        <w:rPr>
          <w:rFonts w:asciiTheme="majorHAnsi" w:hAnsiTheme="majorHAnsi" w:cs="Arial"/>
          <w:sz w:val="20"/>
          <w:szCs w:val="20"/>
        </w:rPr>
        <w:t>v anglickom jazyku</w:t>
      </w:r>
      <w:r w:rsidR="00415275" w:rsidRPr="000961E2">
        <w:rPr>
          <w:rFonts w:asciiTheme="majorHAnsi" w:hAnsiTheme="majorHAnsi" w:cs="Arial"/>
          <w:sz w:val="20"/>
          <w:szCs w:val="20"/>
        </w:rPr>
        <w:t xml:space="preserve">.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4"/>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77777777" w:rsidR="00784907" w:rsidRPr="000961E2" w:rsidRDefault="00C5250B" w:rsidP="007273D3">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B73FF0B" w:rsidR="00A337BA" w:rsidRPr="00130504" w:rsidRDefault="00C5250B" w:rsidP="007273D3">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 xml:space="preserve">týchto súťažných podkladov </w:t>
      </w:r>
      <w:r w:rsidRPr="00130504">
        <w:rPr>
          <w:rFonts w:asciiTheme="majorHAnsi" w:hAnsiTheme="majorHAnsi" w:cs="Arial"/>
          <w:sz w:val="20"/>
          <w:szCs w:val="20"/>
        </w:rPr>
        <w:t>tak, aby každá požadovaná cenová položka mala u</w:t>
      </w:r>
      <w:r w:rsidR="00197322" w:rsidRPr="00130504">
        <w:rPr>
          <w:rFonts w:asciiTheme="majorHAnsi" w:hAnsiTheme="majorHAnsi" w:cs="Arial"/>
          <w:sz w:val="20"/>
          <w:szCs w:val="20"/>
        </w:rPr>
        <w:t xml:space="preserve">vedenú kladnú číselnú hodnotu, ktorá </w:t>
      </w:r>
      <w:r w:rsidRPr="00130504">
        <w:rPr>
          <w:rFonts w:asciiTheme="majorHAnsi" w:hAnsiTheme="majorHAnsi" w:cs="Arial"/>
          <w:sz w:val="20"/>
          <w:szCs w:val="20"/>
        </w:rPr>
        <w:t>nesmie byť vyjadrená číslom „0“.</w:t>
      </w:r>
    </w:p>
    <w:p w14:paraId="734CA4F7" w14:textId="77777777" w:rsidR="00A337BA" w:rsidRPr="000961E2" w:rsidRDefault="00C5250B" w:rsidP="007273D3">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869112" w:rsidR="00A337BA" w:rsidRPr="000961E2" w:rsidRDefault="00C5250B" w:rsidP="007273D3">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KRITÉRIA NA VYHODNOTENIE PONÚK A PRAVIDLÁ ICH UPLATNENIA</w:t>
      </w:r>
      <w:r w:rsidR="001F17D1">
        <w:rPr>
          <w:rFonts w:asciiTheme="majorHAnsi" w:hAnsiTheme="majorHAnsi" w:cs="Arial"/>
          <w:i/>
          <w:sz w:val="20"/>
          <w:szCs w:val="20"/>
        </w:rPr>
        <w:t xml:space="preserve"> </w:t>
      </w:r>
      <w:r w:rsidR="001F17D1" w:rsidRPr="001854F7">
        <w:rPr>
          <w:rFonts w:asciiTheme="majorHAnsi" w:hAnsiTheme="majorHAnsi" w:cs="Arial"/>
          <w:iCs/>
          <w:sz w:val="20"/>
          <w:szCs w:val="20"/>
        </w:rPr>
        <w:t>týchto</w:t>
      </w:r>
      <w:r w:rsidR="00A337BA" w:rsidRPr="001854F7">
        <w:rPr>
          <w:rFonts w:asciiTheme="majorHAnsi" w:hAnsiTheme="majorHAnsi" w:cs="Arial"/>
          <w:iCs/>
          <w:sz w:val="20"/>
          <w:szCs w:val="20"/>
        </w:rPr>
        <w:t xml:space="preserve"> </w:t>
      </w:r>
      <w:r w:rsidR="00A337BA" w:rsidRPr="00F92F76">
        <w:rPr>
          <w:rFonts w:asciiTheme="majorHAnsi" w:hAnsiTheme="majorHAnsi" w:cs="Arial"/>
          <w:iCs/>
          <w:sz w:val="20"/>
          <w:szCs w:val="20"/>
        </w:rPr>
        <w:t>súťažných</w:t>
      </w:r>
      <w:r w:rsidR="00A337BA" w:rsidRPr="000961E2">
        <w:rPr>
          <w:rFonts w:asciiTheme="majorHAnsi" w:hAnsiTheme="majorHAnsi" w:cs="Arial"/>
          <w:sz w:val="20"/>
          <w:szCs w:val="20"/>
        </w:rPr>
        <w:t xml:space="preserve"> podkladov).</w:t>
      </w:r>
    </w:p>
    <w:p w14:paraId="0FA23CE8" w14:textId="50659EC8" w:rsidR="00A337BA" w:rsidRPr="000961E2" w:rsidRDefault="00C5250B" w:rsidP="007273D3">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w:t>
      </w:r>
      <w:r w:rsidR="00A337BA" w:rsidRPr="0057078A">
        <w:rPr>
          <w:rFonts w:asciiTheme="majorHAnsi" w:hAnsiTheme="majorHAnsi" w:cs="Arial"/>
          <w:sz w:val="20"/>
          <w:szCs w:val="20"/>
        </w:rPr>
        <w:t>zákazky</w:t>
      </w:r>
      <w:r w:rsidR="00CE1311" w:rsidRPr="0057078A">
        <w:t xml:space="preserve"> </w:t>
      </w:r>
      <w:r w:rsidR="00CE1311" w:rsidRPr="008B2F7C">
        <w:rPr>
          <w:rFonts w:asciiTheme="majorHAnsi" w:hAnsiTheme="majorHAnsi" w:cs="Arial"/>
          <w:sz w:val="20"/>
          <w:szCs w:val="20"/>
        </w:rPr>
        <w:t>a primeraný zisk uchádzača</w:t>
      </w:r>
      <w:r w:rsidR="00A337BA" w:rsidRPr="0057078A">
        <w:rPr>
          <w:rFonts w:asciiTheme="majorHAnsi" w:hAnsiTheme="majorHAnsi" w:cs="Arial"/>
          <w:sz w:val="20"/>
          <w:szCs w:val="20"/>
        </w:rPr>
        <w:t>, t.</w:t>
      </w:r>
      <w:r w:rsidR="00A337BA" w:rsidRPr="000961E2">
        <w:rPr>
          <w:rFonts w:asciiTheme="majorHAnsi" w:hAnsiTheme="majorHAnsi" w:cs="Arial"/>
          <w:sz w:val="20"/>
          <w:szCs w:val="20"/>
        </w:rPr>
        <w:t xml:space="preserve">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F310D2">
        <w:rPr>
          <w:rFonts w:asciiTheme="majorHAnsi" w:hAnsiTheme="majorHAnsi" w:cs="Arial"/>
          <w:sz w:val="20"/>
          <w:szCs w:val="20"/>
        </w:rPr>
        <w:t xml:space="preserve">plnenie </w:t>
      </w:r>
      <w:r w:rsidR="00993FDF">
        <w:rPr>
          <w:rFonts w:asciiTheme="majorHAnsi" w:hAnsiTheme="majorHAnsi" w:cs="Arial"/>
          <w:sz w:val="20"/>
          <w:szCs w:val="20"/>
        </w:rPr>
        <w:t>zmlúv</w:t>
      </w:r>
      <w:r w:rsidR="00993FDF" w:rsidRPr="00F310D2">
        <w:rPr>
          <w:rFonts w:asciiTheme="majorHAnsi" w:hAnsiTheme="majorHAnsi" w:cs="Arial"/>
          <w:sz w:val="20"/>
          <w:szCs w:val="20"/>
        </w:rPr>
        <w:t xml:space="preserve"> </w:t>
      </w:r>
      <w:r w:rsidRPr="00F310D2">
        <w:rPr>
          <w:rFonts w:asciiTheme="majorHAnsi" w:hAnsiTheme="majorHAnsi" w:cs="Arial"/>
          <w:sz w:val="20"/>
          <w:szCs w:val="20"/>
        </w:rPr>
        <w:t>a do cien</w:t>
      </w:r>
      <w:r w:rsidRPr="000961E2">
        <w:rPr>
          <w:rFonts w:asciiTheme="majorHAnsi" w:hAnsiTheme="majorHAnsi" w:cs="Arial"/>
          <w:sz w:val="20"/>
          <w:szCs w:val="20"/>
        </w:rPr>
        <w:t xml:space="preserve"> zahrnie všetky náklady spojené s plnením tohto predmetu zákazky.</w:t>
      </w:r>
    </w:p>
    <w:p w14:paraId="15EC16EB" w14:textId="016B622E" w:rsidR="00C5250B" w:rsidRPr="000961E2" w:rsidRDefault="00C5250B" w:rsidP="007273D3">
      <w:pPr>
        <w:pStyle w:val="ListParagraph"/>
        <w:numPr>
          <w:ilvl w:val="1"/>
          <w:numId w:val="23"/>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0C719104" w14:textId="4CE517F9" w:rsidR="00CE1311" w:rsidRPr="00CE4B06" w:rsidRDefault="00CE1311" w:rsidP="007273D3">
      <w:pPr>
        <w:pStyle w:val="ListParagraph"/>
        <w:numPr>
          <w:ilvl w:val="1"/>
          <w:numId w:val="42"/>
        </w:numPr>
        <w:spacing w:after="0" w:line="240" w:lineRule="auto"/>
        <w:ind w:left="540" w:hanging="567"/>
        <w:jc w:val="both"/>
        <w:rPr>
          <w:rFonts w:asciiTheme="majorHAnsi" w:hAnsiTheme="majorHAnsi" w:cs="Arial"/>
          <w:sz w:val="20"/>
          <w:szCs w:val="20"/>
        </w:rPr>
      </w:pPr>
      <w:r w:rsidRPr="00CE4B06">
        <w:rPr>
          <w:rFonts w:asciiTheme="majorHAnsi" w:hAnsiTheme="majorHAnsi" w:cs="Arial"/>
          <w:sz w:val="20"/>
          <w:szCs w:val="20"/>
        </w:rPr>
        <w:t>Verejný obstarávateľ v zmysle § 46 zákona o verejnom obstarávaní požaduje od uchádzačov zabezpečenie viazanosti ich ponuky zábezpekou.</w:t>
      </w:r>
      <w:r w:rsidR="00E30990" w:rsidRPr="00CE4B06">
        <w:rPr>
          <w:rFonts w:asciiTheme="majorHAnsi" w:hAnsiTheme="majorHAnsi" w:cs="Arial"/>
          <w:sz w:val="20"/>
          <w:szCs w:val="20"/>
        </w:rPr>
        <w:t xml:space="preserve"> </w:t>
      </w:r>
    </w:p>
    <w:p w14:paraId="59C7647A" w14:textId="783A7DDD" w:rsidR="00AB133C" w:rsidRPr="00CE4B06" w:rsidRDefault="00AB133C" w:rsidP="007273D3">
      <w:pPr>
        <w:pStyle w:val="ListParagraph"/>
        <w:numPr>
          <w:ilvl w:val="1"/>
          <w:numId w:val="42"/>
        </w:numPr>
        <w:spacing w:after="0" w:line="240" w:lineRule="auto"/>
        <w:ind w:left="540" w:hanging="567"/>
        <w:jc w:val="both"/>
        <w:rPr>
          <w:rFonts w:asciiTheme="majorHAnsi" w:hAnsiTheme="majorHAnsi" w:cs="Arial"/>
          <w:b/>
          <w:sz w:val="20"/>
          <w:szCs w:val="20"/>
        </w:rPr>
      </w:pPr>
      <w:r w:rsidRPr="00CE4B06">
        <w:rPr>
          <w:rFonts w:asciiTheme="majorHAnsi" w:hAnsiTheme="majorHAnsi" w:cs="Arial"/>
          <w:b/>
          <w:sz w:val="20"/>
          <w:szCs w:val="20"/>
        </w:rPr>
        <w:t>Verejný obstarávateľ vyžaduje</w:t>
      </w:r>
      <w:r w:rsidRPr="00CE4B06">
        <w:rPr>
          <w:rFonts w:asciiTheme="majorHAnsi" w:hAnsiTheme="majorHAnsi" w:cs="Arial"/>
          <w:sz w:val="20"/>
          <w:szCs w:val="20"/>
        </w:rPr>
        <w:t xml:space="preserve"> </w:t>
      </w:r>
      <w:r w:rsidRPr="00CE4B06">
        <w:rPr>
          <w:rFonts w:asciiTheme="majorHAnsi" w:hAnsiTheme="majorHAnsi" w:cs="Arial"/>
          <w:b/>
          <w:sz w:val="20"/>
          <w:szCs w:val="20"/>
        </w:rPr>
        <w:t xml:space="preserve">zloženie zábezpeky vo výške </w:t>
      </w:r>
      <w:r w:rsidR="00CE4B06" w:rsidRPr="00CE4B06">
        <w:rPr>
          <w:rFonts w:asciiTheme="majorHAnsi" w:hAnsiTheme="majorHAnsi" w:cs="Arial"/>
          <w:b/>
          <w:sz w:val="20"/>
          <w:szCs w:val="20"/>
        </w:rPr>
        <w:t xml:space="preserve">90 000 </w:t>
      </w:r>
      <w:r w:rsidRPr="00CE4B06">
        <w:rPr>
          <w:rFonts w:asciiTheme="majorHAnsi" w:hAnsiTheme="majorHAnsi" w:cs="Arial"/>
          <w:b/>
          <w:sz w:val="20"/>
          <w:szCs w:val="20"/>
        </w:rPr>
        <w:t xml:space="preserve">eur (slovom: </w:t>
      </w:r>
      <w:r w:rsidR="00CE4B06" w:rsidRPr="00CE4B06">
        <w:rPr>
          <w:rFonts w:asciiTheme="majorHAnsi" w:hAnsiTheme="majorHAnsi" w:cs="Arial"/>
          <w:b/>
          <w:sz w:val="20"/>
          <w:szCs w:val="20"/>
        </w:rPr>
        <w:t xml:space="preserve">deväťdesiattisíc </w:t>
      </w:r>
      <w:r w:rsidRPr="00CE4B06">
        <w:rPr>
          <w:rFonts w:asciiTheme="majorHAnsi" w:hAnsiTheme="majorHAnsi" w:cs="Arial"/>
          <w:b/>
          <w:sz w:val="20"/>
          <w:szCs w:val="20"/>
        </w:rPr>
        <w:t>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7273D3">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7273D3">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7273D3">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7273D3">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7273D3">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7273D3">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7273D3">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6772FCBB"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w:t>
      </w:r>
      <w:r w:rsidR="00AB133C" w:rsidRPr="00B82ECB">
        <w:rPr>
          <w:rFonts w:asciiTheme="majorHAnsi" w:hAnsiTheme="majorHAnsi" w:cs="Arial"/>
          <w:sz w:val="20"/>
          <w:szCs w:val="20"/>
        </w:rPr>
        <w:t xml:space="preserve">. </w:t>
      </w:r>
      <w:r w:rsidR="00AB133C" w:rsidRPr="001854F7">
        <w:rPr>
          <w:rFonts w:asciiTheme="majorHAnsi" w:hAnsiTheme="majorHAnsi" w:cs="Arial"/>
          <w:sz w:val="20"/>
          <w:szCs w:val="20"/>
        </w:rPr>
        <w:t>Platnosť bankovej záruky končí uplynutí</w:t>
      </w:r>
      <w:r w:rsidR="00304329" w:rsidRPr="001854F7">
        <w:rPr>
          <w:rFonts w:asciiTheme="majorHAnsi" w:hAnsiTheme="majorHAnsi" w:cs="Arial"/>
          <w:sz w:val="20"/>
          <w:szCs w:val="20"/>
        </w:rPr>
        <w:t>m</w:t>
      </w:r>
      <w:r w:rsidR="00AB133C" w:rsidRPr="001854F7">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w:t>
      </w:r>
      <w:r w:rsidR="00AB133C" w:rsidRPr="00B82ECB">
        <w:rPr>
          <w:rFonts w:asciiTheme="majorHAnsi" w:hAnsiTheme="majorHAnsi" w:cs="Arial"/>
          <w:sz w:val="20"/>
          <w:szCs w:val="20"/>
        </w:rPr>
        <w:t>. V prípade predĺženia lehoty viazanosti</w:t>
      </w:r>
      <w:r w:rsidR="00AB133C" w:rsidRPr="000961E2">
        <w:rPr>
          <w:rFonts w:asciiTheme="majorHAnsi" w:hAnsiTheme="majorHAnsi" w:cs="Arial"/>
          <w:sz w:val="20"/>
          <w:szCs w:val="20"/>
        </w:rPr>
        <w:t xml:space="preserve"> ponúk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7273D3">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32DE6974" w:rsidR="00AB133C" w:rsidRPr="008B2F7C" w:rsidRDefault="00AB133C" w:rsidP="007273D3">
      <w:pPr>
        <w:pStyle w:val="ListParagraph"/>
        <w:numPr>
          <w:ilvl w:val="3"/>
          <w:numId w:val="42"/>
        </w:numPr>
        <w:spacing w:after="0" w:line="240" w:lineRule="auto"/>
        <w:ind w:left="1984"/>
        <w:jc w:val="both"/>
        <w:rPr>
          <w:rFonts w:asciiTheme="majorHAnsi" w:hAnsiTheme="majorHAnsi" w:cs="Arial"/>
          <w:sz w:val="20"/>
          <w:szCs w:val="20"/>
        </w:rPr>
      </w:pPr>
      <w:r w:rsidRPr="008B2F7C">
        <w:rPr>
          <w:rFonts w:asciiTheme="majorHAnsi" w:hAnsiTheme="majorHAnsi" w:cs="Arial"/>
          <w:sz w:val="20"/>
          <w:szCs w:val="20"/>
        </w:rPr>
        <w:t xml:space="preserve">plnením banky v rozsahu, v akom banka za uchádzača poskytla plnenie v prospech verejného obstarávateľa, </w:t>
      </w:r>
    </w:p>
    <w:p w14:paraId="38930F1F" w14:textId="7F7C92C7" w:rsidR="00AB133C" w:rsidRPr="000961E2" w:rsidRDefault="00AB133C" w:rsidP="007273D3">
      <w:pPr>
        <w:pStyle w:val="ListParagraph"/>
        <w:numPr>
          <w:ilvl w:val="3"/>
          <w:numId w:val="42"/>
        </w:numPr>
        <w:spacing w:after="0" w:line="240" w:lineRule="auto"/>
        <w:ind w:left="1985" w:hanging="709"/>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2A566312" w:rsidR="00AB133C" w:rsidRPr="000961E2" w:rsidRDefault="00AB133C" w:rsidP="007273D3">
      <w:pPr>
        <w:pStyle w:val="ListParagraph"/>
        <w:numPr>
          <w:ilvl w:val="3"/>
          <w:numId w:val="42"/>
        </w:numPr>
        <w:spacing w:after="0" w:line="240" w:lineRule="auto"/>
        <w:ind w:left="1985" w:hanging="709"/>
        <w:jc w:val="both"/>
        <w:rPr>
          <w:rFonts w:asciiTheme="majorHAnsi" w:hAnsiTheme="majorHAnsi" w:cs="Arial"/>
          <w:sz w:val="20"/>
          <w:szCs w:val="20"/>
        </w:rPr>
      </w:pPr>
      <w:r w:rsidRPr="000961E2">
        <w:rPr>
          <w:rFonts w:asciiTheme="majorHAnsi" w:hAnsiTheme="majorHAnsi" w:cs="Arial"/>
          <w:sz w:val="20"/>
          <w:szCs w:val="20"/>
        </w:rPr>
        <w:t xml:space="preserve">uplynutím doby platnosti, ak si verejný obstarávateľ do uplynutia doby platnosti </w:t>
      </w:r>
      <w:r w:rsidR="002D26CA">
        <w:rPr>
          <w:rFonts w:asciiTheme="majorHAnsi" w:hAnsiTheme="majorHAnsi" w:cs="Arial"/>
          <w:sz w:val="20"/>
          <w:szCs w:val="20"/>
        </w:rPr>
        <w:t xml:space="preserve"> </w:t>
      </w:r>
      <w:r w:rsidRPr="000961E2">
        <w:rPr>
          <w:rFonts w:asciiTheme="majorHAnsi" w:hAnsiTheme="majorHAnsi" w:cs="Arial"/>
          <w:sz w:val="20"/>
          <w:szCs w:val="20"/>
        </w:rPr>
        <w:t>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7273D3">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083C95AE"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Pr="00CE4B06">
        <w:rPr>
          <w:rFonts w:asciiTheme="majorHAnsi" w:hAnsiTheme="majorHAnsi" w:cs="Arial"/>
          <w:b/>
          <w:bCs/>
          <w:sz w:val="20"/>
          <w:szCs w:val="20"/>
        </w:rPr>
        <w:t>„</w:t>
      </w:r>
      <w:r w:rsidR="00CE4B06" w:rsidRPr="00CE4B06">
        <w:rPr>
          <w:rFonts w:asciiTheme="majorHAnsi" w:hAnsiTheme="majorHAnsi" w:cs="Arial"/>
          <w:b/>
          <w:bCs/>
          <w:sz w:val="20"/>
          <w:szCs w:val="20"/>
        </w:rPr>
        <w:t>Nasadenie Integračnej platformy</w:t>
      </w:r>
      <w:r w:rsidRPr="00CE4B06">
        <w:rPr>
          <w:rFonts w:asciiTheme="majorHAnsi" w:hAnsiTheme="majorHAnsi" w:cs="Arial"/>
          <w:b/>
          <w:bCs/>
          <w:sz w:val="20"/>
          <w:szCs w:val="20"/>
        </w:rPr>
        <w:t>“</w:t>
      </w:r>
      <w:r w:rsidRPr="000961E2">
        <w:rPr>
          <w:rFonts w:asciiTheme="majorHAnsi" w:hAnsiTheme="majorHAnsi" w:cs="Arial"/>
          <w:sz w:val="20"/>
          <w:szCs w:val="20"/>
        </w:rPr>
        <w:t xml:space="preserve">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7273D3">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7273D3">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7273D3">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7273D3">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0961E2" w:rsidRDefault="00304329" w:rsidP="007273D3">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w:t>
      </w:r>
      <w:r w:rsidRPr="000961E2">
        <w:rPr>
          <w:rFonts w:asciiTheme="majorHAnsi" w:hAnsiTheme="majorHAnsi" w:cs="Arial"/>
          <w:sz w:val="20"/>
          <w:szCs w:val="20"/>
        </w:rPr>
        <w:lastRenderedPageBreak/>
        <w:t>verejnému obstarávateľovi do piatich dní od prijatia písomného oznámenia verejného obstarávateľa o predĺžení lehoty viazanosti ponúk.</w:t>
      </w:r>
    </w:p>
    <w:p w14:paraId="2CAEAF5C" w14:textId="77777777" w:rsidR="00244DCB" w:rsidRPr="002D26CA" w:rsidRDefault="00AB133C" w:rsidP="007273D3">
      <w:pPr>
        <w:pStyle w:val="ListParagraph"/>
        <w:numPr>
          <w:ilvl w:val="2"/>
          <w:numId w:val="42"/>
        </w:numPr>
        <w:spacing w:after="0" w:line="240" w:lineRule="auto"/>
        <w:ind w:left="1276" w:hanging="709"/>
        <w:jc w:val="both"/>
        <w:rPr>
          <w:rFonts w:asciiTheme="majorHAnsi" w:hAnsiTheme="majorHAnsi" w:cs="Arial"/>
          <w:b/>
          <w:noProof/>
          <w:sz w:val="20"/>
          <w:szCs w:val="20"/>
          <w:lang w:eastAsia="sk-SK"/>
        </w:rPr>
      </w:pPr>
      <w:r w:rsidRPr="001854F7">
        <w:rPr>
          <w:rFonts w:asciiTheme="majorHAnsi" w:hAnsiTheme="majorHAnsi" w:cs="Arial"/>
          <w:noProof/>
          <w:sz w:val="20"/>
          <w:szCs w:val="20"/>
          <w:lang w:eastAsia="sk-SK"/>
        </w:rPr>
        <w:t xml:space="preserve">Doklad o bankovej záruke alebo o poistení záruky musí byť </w:t>
      </w:r>
      <w:r w:rsidR="003F4081" w:rsidRPr="001854F7">
        <w:rPr>
          <w:rFonts w:asciiTheme="majorHAnsi" w:hAnsiTheme="majorHAnsi" w:cs="Arial"/>
          <w:noProof/>
          <w:sz w:val="20"/>
          <w:szCs w:val="20"/>
          <w:lang w:eastAsia="sk-SK"/>
        </w:rPr>
        <w:t xml:space="preserve">predložený </w:t>
      </w:r>
      <w:r w:rsidRPr="001854F7">
        <w:rPr>
          <w:rFonts w:asciiTheme="majorHAnsi" w:hAnsiTheme="majorHAnsi" w:cs="Arial"/>
          <w:noProof/>
          <w:sz w:val="20"/>
          <w:szCs w:val="20"/>
          <w:lang w:eastAsia="sk-SK"/>
        </w:rPr>
        <w:t xml:space="preserve">v ponuke uchádzača. </w:t>
      </w:r>
    </w:p>
    <w:p w14:paraId="344FC6F9" w14:textId="743BF424" w:rsidR="00F34AF8" w:rsidRPr="001854F7" w:rsidRDefault="00F34AF8" w:rsidP="002D26CA">
      <w:pPr>
        <w:pStyle w:val="ListParagraph"/>
        <w:spacing w:after="0" w:line="240" w:lineRule="auto"/>
        <w:ind w:left="567"/>
        <w:jc w:val="both"/>
        <w:rPr>
          <w:rFonts w:asciiTheme="majorHAnsi" w:hAnsiTheme="majorHAnsi" w:cs="Arial"/>
          <w:b/>
          <w:noProof/>
          <w:sz w:val="20"/>
          <w:szCs w:val="20"/>
          <w:lang w:eastAsia="sk-SK"/>
        </w:rPr>
      </w:pPr>
      <w:r w:rsidRPr="00F34AF8">
        <w:rPr>
          <w:rFonts w:asciiTheme="majorHAnsi" w:hAnsiTheme="majorHAnsi" w:cs="Arial"/>
          <w:b/>
          <w:bCs/>
          <w:noProof/>
          <w:sz w:val="20"/>
          <w:szCs w:val="20"/>
          <w:lang w:eastAsia="sk-SK"/>
        </w:rPr>
        <w:t>V prípade, ak</w:t>
      </w:r>
      <w:r w:rsidRPr="00F34AF8">
        <w:rPr>
          <w:rFonts w:asciiTheme="majorHAnsi" w:hAnsiTheme="majorHAnsi" w:cs="Arial"/>
          <w:noProof/>
          <w:sz w:val="20"/>
          <w:szCs w:val="20"/>
          <w:lang w:eastAsia="sk-SK"/>
        </w:rPr>
        <w:t xml:space="preserve"> </w:t>
      </w:r>
      <w:r w:rsidRPr="00F34AF8">
        <w:rPr>
          <w:rFonts w:asciiTheme="majorHAnsi" w:hAnsiTheme="majorHAnsi" w:cs="Arial"/>
          <w:b/>
          <w:noProof/>
          <w:sz w:val="20"/>
          <w:szCs w:val="20"/>
          <w:lang w:eastAsia="sk-SK"/>
        </w:rPr>
        <w:t>uchádzač predkladá originál dokladu o bankovej záruke alebo o poistení záruky v listinnej podobe prostredníctvom pošty alebo iného doručovateľa na adresu verejného obstarávateľa, musí tak urobiť v lehote na predkladanie ponúk, pričom doklad vloží do samostatnej nepriehľadnej obálky, ktorá musí byť uzatvorená a</w:t>
      </w:r>
      <w:r w:rsidR="00244DCB">
        <w:rPr>
          <w:rFonts w:asciiTheme="majorHAnsi" w:hAnsiTheme="majorHAnsi" w:cs="Arial"/>
          <w:b/>
          <w:noProof/>
          <w:sz w:val="20"/>
          <w:szCs w:val="20"/>
          <w:lang w:eastAsia="sk-SK"/>
        </w:rPr>
        <w:t xml:space="preserve"> </w:t>
      </w:r>
      <w:r w:rsidRPr="00F34AF8">
        <w:rPr>
          <w:rFonts w:asciiTheme="majorHAnsi" w:hAnsiTheme="majorHAnsi" w:cs="Arial"/>
          <w:b/>
          <w:noProof/>
          <w:sz w:val="20"/>
          <w:szCs w:val="20"/>
          <w:lang w:eastAsia="sk-SK"/>
        </w:rPr>
        <w:t>označená heslom súťaže „</w:t>
      </w:r>
      <w:r w:rsidR="00CE4B06">
        <w:rPr>
          <w:rFonts w:asciiTheme="majorHAnsi" w:hAnsiTheme="majorHAnsi" w:cs="Arial"/>
          <w:b/>
          <w:noProof/>
          <w:sz w:val="20"/>
          <w:szCs w:val="20"/>
          <w:lang w:eastAsia="sk-SK"/>
        </w:rPr>
        <w:t>Nasadenie Integračnej platformy</w:t>
      </w:r>
      <w:r w:rsidRPr="00F34AF8">
        <w:rPr>
          <w:rFonts w:asciiTheme="majorHAnsi" w:hAnsiTheme="majorHAnsi" w:cs="Arial"/>
          <w:b/>
          <w:noProof/>
          <w:sz w:val="20"/>
          <w:szCs w:val="20"/>
          <w:lang w:eastAsia="sk-SK"/>
        </w:rPr>
        <w:t>“</w:t>
      </w:r>
      <w:r w:rsidR="00244DCB">
        <w:rPr>
          <w:rFonts w:asciiTheme="majorHAnsi" w:hAnsiTheme="majorHAnsi" w:cs="Arial"/>
          <w:b/>
          <w:noProof/>
          <w:sz w:val="20"/>
          <w:szCs w:val="20"/>
          <w:lang w:eastAsia="sk-SK"/>
        </w:rPr>
        <w:t xml:space="preserve"> </w:t>
      </w:r>
      <w:r w:rsidRPr="00F34AF8">
        <w:rPr>
          <w:rFonts w:asciiTheme="majorHAnsi" w:hAnsiTheme="majorHAnsi" w:cs="Arial"/>
          <w:b/>
          <w:noProof/>
          <w:sz w:val="20"/>
          <w:szCs w:val="20"/>
          <w:lang w:eastAsia="sk-SK"/>
        </w:rPr>
        <w:t>a s poznámkou „NEOTVÁRAŤ“</w:t>
      </w:r>
      <w:r w:rsidR="00E30990">
        <w:rPr>
          <w:rFonts w:asciiTheme="majorHAnsi" w:hAnsiTheme="majorHAnsi" w:cs="Arial"/>
          <w:b/>
          <w:noProof/>
          <w:sz w:val="20"/>
          <w:szCs w:val="20"/>
          <w:lang w:eastAsia="sk-SK"/>
        </w:rPr>
        <w:t xml:space="preserve">, </w:t>
      </w:r>
      <w:bookmarkStart w:id="13" w:name="_Hlk160099173"/>
      <w:r w:rsidR="00E30990">
        <w:rPr>
          <w:rFonts w:asciiTheme="majorHAnsi" w:hAnsiTheme="majorHAnsi" w:cs="Arial"/>
          <w:b/>
          <w:noProof/>
          <w:sz w:val="20"/>
          <w:szCs w:val="20"/>
          <w:lang w:eastAsia="sk-SK"/>
        </w:rPr>
        <w:t xml:space="preserve">zároveň </w:t>
      </w:r>
      <w:r w:rsidR="00E30990" w:rsidRPr="00E30990">
        <w:rPr>
          <w:rFonts w:asciiTheme="majorHAnsi" w:hAnsiTheme="majorHAnsi" w:cs="Arial"/>
          <w:b/>
          <w:noProof/>
          <w:sz w:val="20"/>
          <w:szCs w:val="20"/>
          <w:lang w:eastAsia="sk-SK"/>
        </w:rPr>
        <w:t>sken</w:t>
      </w:r>
      <w:r w:rsidR="00E30990">
        <w:rPr>
          <w:rFonts w:asciiTheme="majorHAnsi" w:hAnsiTheme="majorHAnsi" w:cs="Arial"/>
          <w:b/>
          <w:noProof/>
          <w:sz w:val="20"/>
          <w:szCs w:val="20"/>
          <w:lang w:eastAsia="sk-SK"/>
        </w:rPr>
        <w:t xml:space="preserve"> dokladu</w:t>
      </w:r>
      <w:r w:rsidR="00E30990" w:rsidRPr="00E30990">
        <w:rPr>
          <w:rFonts w:asciiTheme="majorHAnsi" w:hAnsiTheme="majorHAnsi" w:cs="Arial"/>
          <w:b/>
          <w:noProof/>
          <w:sz w:val="20"/>
          <w:szCs w:val="20"/>
          <w:lang w:eastAsia="sk-SK"/>
        </w:rPr>
        <w:t xml:space="preserve"> v odporúčanom formáte „.pdf“ musí byť súčasťou elektronickej verzie ponuky</w:t>
      </w:r>
      <w:bookmarkEnd w:id="13"/>
      <w:r w:rsidRPr="00F34AF8">
        <w:rPr>
          <w:rFonts w:asciiTheme="majorHAnsi" w:hAnsiTheme="majorHAnsi" w:cs="Arial"/>
          <w:b/>
          <w:noProof/>
          <w:sz w:val="20"/>
          <w:szCs w:val="20"/>
          <w:lang w:eastAsia="sk-SK"/>
        </w:rPr>
        <w:t>.</w:t>
      </w:r>
      <w:r>
        <w:rPr>
          <w:rFonts w:asciiTheme="majorHAnsi" w:hAnsiTheme="majorHAnsi" w:cs="Arial"/>
          <w:b/>
          <w:noProof/>
          <w:sz w:val="20"/>
          <w:szCs w:val="20"/>
          <w:lang w:eastAsia="sk-SK"/>
        </w:rPr>
        <w:t xml:space="preserve"> </w:t>
      </w:r>
      <w:r w:rsidRPr="001854F7">
        <w:rPr>
          <w:rFonts w:asciiTheme="majorHAnsi" w:hAnsiTheme="majorHAnsi" w:cs="Arial"/>
          <w:b/>
          <w:sz w:val="20"/>
          <w:szCs w:val="20"/>
        </w:rPr>
        <w:t xml:space="preserve">V prípade, ak je doklad o bankovej záruke alebo o poistení záruky vyhotovený v elektronickej podobe, </w:t>
      </w:r>
      <w:r w:rsidRPr="001854F7">
        <w:rPr>
          <w:rFonts w:asciiTheme="majorHAnsi" w:hAnsiTheme="majorHAnsi" w:cs="Arial"/>
          <w:b/>
          <w:bCs/>
          <w:sz w:val="20"/>
          <w:szCs w:val="20"/>
        </w:rPr>
        <w:t xml:space="preserve">podpísaný kvalifikovaným elektronickým podpisom osobou/osobami oprávnenými takýto dokument podpisovať, </w:t>
      </w:r>
      <w:bookmarkStart w:id="14" w:name="_Hlk160037166"/>
      <w:r w:rsidRPr="001854F7">
        <w:rPr>
          <w:rFonts w:asciiTheme="majorHAnsi" w:hAnsiTheme="majorHAnsi" w:cs="Arial"/>
          <w:b/>
          <w:sz w:val="20"/>
          <w:szCs w:val="20"/>
        </w:rPr>
        <w:t>musí byť súčasťou elektronickej verzie ponuky</w:t>
      </w:r>
      <w:r w:rsidR="0057078A">
        <w:rPr>
          <w:rFonts w:asciiTheme="majorHAnsi" w:hAnsiTheme="majorHAnsi" w:cs="Arial"/>
          <w:b/>
          <w:sz w:val="20"/>
          <w:szCs w:val="20"/>
        </w:rPr>
        <w:t xml:space="preserve"> uchádzača</w:t>
      </w:r>
      <w:r w:rsidRPr="001854F7">
        <w:rPr>
          <w:rFonts w:asciiTheme="majorHAnsi" w:hAnsiTheme="majorHAnsi" w:cs="Arial"/>
          <w:b/>
          <w:sz w:val="20"/>
          <w:szCs w:val="20"/>
        </w:rPr>
        <w:t xml:space="preserve">. </w:t>
      </w:r>
      <w:bookmarkEnd w:id="14"/>
    </w:p>
    <w:p w14:paraId="068E51EF" w14:textId="78EA8CB0" w:rsidR="00AB133C" w:rsidRPr="008B2F7C" w:rsidRDefault="00AB133C" w:rsidP="007273D3">
      <w:pPr>
        <w:pStyle w:val="ListParagraph"/>
        <w:numPr>
          <w:ilvl w:val="2"/>
          <w:numId w:val="42"/>
        </w:numPr>
        <w:ind w:left="1276" w:hanging="709"/>
        <w:jc w:val="both"/>
        <w:rPr>
          <w:rFonts w:asciiTheme="majorHAnsi" w:hAnsiTheme="majorHAnsi" w:cs="Arial"/>
          <w:b/>
          <w:sz w:val="20"/>
          <w:szCs w:val="20"/>
        </w:rPr>
      </w:pPr>
      <w:r w:rsidRPr="008B2F7C">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7273D3">
      <w:pPr>
        <w:pStyle w:val="ListParagraph"/>
        <w:numPr>
          <w:ilvl w:val="3"/>
          <w:numId w:val="42"/>
        </w:numPr>
        <w:spacing w:after="0" w:line="240" w:lineRule="auto"/>
        <w:ind w:left="2127" w:hanging="851"/>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353A15F8"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7C3093">
        <w:rPr>
          <w:rFonts w:asciiTheme="majorHAnsi" w:hAnsiTheme="majorHAnsi" w:cs="Arial"/>
          <w:noProof/>
          <w:sz w:val="20"/>
          <w:szCs w:val="20"/>
          <w:lang w:eastAsia="sk-SK"/>
        </w:rPr>
        <w:t>NBS1-000-</w:t>
      </w:r>
      <w:r w:rsidR="007C3093" w:rsidRPr="007C3093">
        <w:rPr>
          <w:rFonts w:asciiTheme="majorHAnsi" w:hAnsiTheme="majorHAnsi" w:cs="Arial"/>
          <w:noProof/>
          <w:sz w:val="20"/>
          <w:szCs w:val="20"/>
          <w:lang w:eastAsia="sk-SK"/>
        </w:rPr>
        <w:t>095-245</w:t>
      </w:r>
    </w:p>
    <w:p w14:paraId="3DF09635" w14:textId="77777777" w:rsidR="00AB133C" w:rsidRPr="000961E2" w:rsidRDefault="00AB133C" w:rsidP="007273D3">
      <w:pPr>
        <w:pStyle w:val="ListParagraph"/>
        <w:numPr>
          <w:ilvl w:val="3"/>
          <w:numId w:val="42"/>
        </w:numPr>
        <w:spacing w:after="0" w:line="240" w:lineRule="auto"/>
        <w:ind w:left="2127" w:hanging="851"/>
        <w:jc w:val="both"/>
        <w:rPr>
          <w:rFonts w:asciiTheme="majorHAnsi" w:hAnsiTheme="majorHAnsi" w:cs="Arial"/>
          <w:noProof/>
          <w:sz w:val="20"/>
          <w:szCs w:val="20"/>
          <w:lang w:eastAsia="sk-SK"/>
        </w:rPr>
      </w:pPr>
      <w:r w:rsidRPr="000961E2">
        <w:rPr>
          <w:rFonts w:asciiTheme="majorHAnsi" w:hAnsiTheme="majorHAnsi" w:cs="Arial"/>
          <w:b/>
          <w:noProof/>
          <w:sz w:val="20"/>
          <w:szCs w:val="20"/>
          <w:lang w:eastAsia="sk-SK"/>
        </w:rPr>
        <w:t>finančné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50F7D8B7" w:rsidR="007716D7"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7C3093">
        <w:rPr>
          <w:rFonts w:asciiTheme="majorHAnsi" w:hAnsiTheme="majorHAnsi" w:cs="Arial"/>
          <w:noProof/>
          <w:sz w:val="20"/>
          <w:szCs w:val="20"/>
          <w:lang w:eastAsia="sk-SK"/>
        </w:rPr>
        <w:t>NBS1-000-</w:t>
      </w:r>
      <w:r w:rsidR="007C3093" w:rsidRPr="007C3093">
        <w:rPr>
          <w:rFonts w:asciiTheme="majorHAnsi" w:hAnsiTheme="majorHAnsi" w:cs="Arial"/>
          <w:noProof/>
          <w:sz w:val="20"/>
          <w:szCs w:val="20"/>
          <w:lang w:eastAsia="sk-SK"/>
        </w:rPr>
        <w:t>095-245</w:t>
      </w:r>
    </w:p>
    <w:p w14:paraId="531AECD2" w14:textId="4B5C79B9" w:rsidR="00AB133C" w:rsidRPr="000961E2" w:rsidRDefault="00AB133C" w:rsidP="007273D3">
      <w:pPr>
        <w:pStyle w:val="ListParagraph"/>
        <w:numPr>
          <w:ilvl w:val="3"/>
          <w:numId w:val="42"/>
        </w:numPr>
        <w:spacing w:after="0" w:line="240" w:lineRule="auto"/>
        <w:ind w:left="2127" w:hanging="851"/>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7273D3">
      <w:pPr>
        <w:pStyle w:val="ListParagraph"/>
        <w:numPr>
          <w:ilvl w:val="1"/>
          <w:numId w:val="42"/>
        </w:numPr>
        <w:spacing w:after="0" w:line="240" w:lineRule="auto"/>
        <w:ind w:left="567" w:hanging="567"/>
        <w:jc w:val="both"/>
        <w:rPr>
          <w:rFonts w:asciiTheme="majorHAnsi" w:hAnsiTheme="majorHAnsi" w:cs="Arial"/>
          <w:b/>
          <w:sz w:val="20"/>
          <w:szCs w:val="20"/>
        </w:rPr>
      </w:pPr>
      <w:bookmarkStart w:id="15"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5"/>
    </w:p>
    <w:p w14:paraId="4562FAE1" w14:textId="77777777" w:rsidR="00AB133C" w:rsidRPr="000961E2" w:rsidRDefault="00AB133C" w:rsidP="007273D3">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7273D3">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150035FC" w:rsidR="00AB133C" w:rsidRPr="000961E2" w:rsidRDefault="00AB133C" w:rsidP="007273D3">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uzavrieť </w:t>
      </w:r>
      <w:r w:rsidR="00993FDF">
        <w:rPr>
          <w:rFonts w:asciiTheme="majorHAnsi" w:hAnsiTheme="majorHAnsi" w:cs="Arial"/>
          <w:sz w:val="20"/>
          <w:szCs w:val="20"/>
        </w:rPr>
        <w:t>zmluvy</w:t>
      </w:r>
      <w:r w:rsidR="00993FDF"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56 ods. </w:t>
      </w:r>
      <w:r w:rsidR="001A14EB">
        <w:rPr>
          <w:rFonts w:asciiTheme="majorHAnsi" w:hAnsiTheme="majorHAnsi" w:cs="Arial"/>
          <w:sz w:val="20"/>
          <w:szCs w:val="20"/>
        </w:rPr>
        <w:t>5 až 9</w:t>
      </w:r>
      <w:r w:rsidRPr="000961E2">
        <w:rPr>
          <w:rFonts w:asciiTheme="majorHAnsi" w:hAnsiTheme="majorHAnsi" w:cs="Arial"/>
          <w:sz w:val="20"/>
          <w:szCs w:val="20"/>
        </w:rPr>
        <w:t xml:space="preserve"> zákona o verejnom obstarávaní. </w:t>
      </w:r>
    </w:p>
    <w:p w14:paraId="57F35876" w14:textId="77777777" w:rsidR="00AB133C" w:rsidRPr="000961E2" w:rsidRDefault="00AB133C" w:rsidP="007273D3">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7273D3">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7273D3">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513931FD" w:rsidR="00AB133C" w:rsidRPr="00C903D1" w:rsidRDefault="00AB133C" w:rsidP="007273D3">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uzavretia </w:t>
      </w:r>
      <w:r w:rsidR="00993FDF">
        <w:rPr>
          <w:rFonts w:asciiTheme="majorHAnsi" w:hAnsiTheme="majorHAnsi" w:cs="Arial"/>
          <w:sz w:val="20"/>
          <w:szCs w:val="20"/>
        </w:rPr>
        <w:t>zmlúv</w:t>
      </w:r>
      <w:r w:rsidRPr="00C903D1">
        <w:rPr>
          <w:rFonts w:asciiTheme="majorHAnsi" w:hAnsiTheme="majorHAnsi" w:cs="Arial"/>
          <w:sz w:val="20"/>
          <w:szCs w:val="20"/>
        </w:rPr>
        <w:t>.</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3EF88E58" w:rsidR="002A2996" w:rsidRPr="000961E2" w:rsidRDefault="00EA04B5" w:rsidP="007273D3">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môže predložiť </w:t>
      </w:r>
      <w:r w:rsidR="000A6049">
        <w:rPr>
          <w:rFonts w:asciiTheme="majorHAnsi" w:hAnsiTheme="majorHAnsi" w:cs="Arial"/>
          <w:sz w:val="20"/>
          <w:szCs w:val="20"/>
        </w:rPr>
        <w:t>len</w:t>
      </w:r>
      <w:r w:rsidRPr="000961E2">
        <w:rPr>
          <w:rFonts w:asciiTheme="majorHAnsi" w:hAnsiTheme="majorHAnsi" w:cs="Arial"/>
          <w:sz w:val="20"/>
          <w:szCs w:val="20"/>
        </w:rPr>
        <w:t xml:space="preserve">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7273D3">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6078B215" w:rsidR="00835CAC" w:rsidRPr="000961E2" w:rsidRDefault="00EA04B5" w:rsidP="007273D3">
      <w:pPr>
        <w:pStyle w:val="ListParagraph"/>
        <w:numPr>
          <w:ilvl w:val="2"/>
          <w:numId w:val="2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1F17D1">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7273D3">
      <w:pPr>
        <w:pStyle w:val="ListParagraph"/>
        <w:numPr>
          <w:ilvl w:val="2"/>
          <w:numId w:val="2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7273D3">
      <w:pPr>
        <w:pStyle w:val="ListParagraph"/>
        <w:numPr>
          <w:ilvl w:val="2"/>
          <w:numId w:val="2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xml:space="preserve">: podniky, ktoré zamestnávajú menej než 10 osôb a ktorých ročný obrat </w:t>
      </w:r>
      <w:r w:rsidR="00A176C5" w:rsidRPr="000961E2">
        <w:rPr>
          <w:rFonts w:asciiTheme="majorHAnsi" w:hAnsiTheme="majorHAnsi" w:cs="Arial"/>
          <w:i/>
          <w:iCs/>
          <w:sz w:val="20"/>
          <w:szCs w:val="20"/>
        </w:rPr>
        <w:lastRenderedPageBreak/>
        <w:t>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7273D3">
      <w:pPr>
        <w:pStyle w:val="ListParagraph"/>
        <w:numPr>
          <w:ilvl w:val="2"/>
          <w:numId w:val="2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0961E2" w:rsidRDefault="001419DC" w:rsidP="007273D3">
      <w:pPr>
        <w:pStyle w:val="ListParagraph"/>
        <w:numPr>
          <w:ilvl w:val="2"/>
          <w:numId w:val="2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0A6049">
        <w:rPr>
          <w:rFonts w:asciiTheme="majorHAnsi" w:hAnsiTheme="majorHAnsi" w:cs="Arial"/>
          <w:sz w:val="20"/>
          <w:szCs w:val="20"/>
        </w:rPr>
        <w:t>len</w:t>
      </w:r>
      <w:r w:rsidR="003A1DFB" w:rsidRPr="000961E2">
        <w:rPr>
          <w:rFonts w:asciiTheme="majorHAnsi" w:hAnsiTheme="majorHAnsi" w:cs="Arial"/>
          <w:sz w:val="20"/>
          <w:szCs w:val="20"/>
        </w:rPr>
        <w:t xml:space="preserve"> 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7273D3">
      <w:pPr>
        <w:pStyle w:val="ListParagraph"/>
        <w:numPr>
          <w:ilvl w:val="2"/>
          <w:numId w:val="2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7273D3">
      <w:pPr>
        <w:pStyle w:val="ListParagraph"/>
        <w:numPr>
          <w:ilvl w:val="2"/>
          <w:numId w:val="2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5DE9EBE2" w:rsidR="00AC210D" w:rsidRPr="005B2988" w:rsidRDefault="00AC210D" w:rsidP="007273D3">
      <w:pPr>
        <w:pStyle w:val="ListParagraph"/>
        <w:numPr>
          <w:ilvl w:val="2"/>
          <w:numId w:val="24"/>
        </w:numPr>
        <w:spacing w:after="0" w:line="240" w:lineRule="auto"/>
        <w:ind w:left="1276" w:hanging="709"/>
        <w:jc w:val="both"/>
        <w:rPr>
          <w:rFonts w:asciiTheme="majorHAnsi" w:hAnsiTheme="majorHAnsi" w:cs="Arial"/>
          <w:sz w:val="20"/>
          <w:szCs w:val="20"/>
        </w:rPr>
      </w:pPr>
      <w:r w:rsidRPr="005B2988">
        <w:rPr>
          <w:rFonts w:asciiTheme="majorHAnsi" w:hAnsiTheme="majorHAnsi" w:cs="Arial"/>
          <w:sz w:val="20"/>
          <w:szCs w:val="20"/>
        </w:rPr>
        <w:t>Doklad o zlože</w:t>
      </w:r>
      <w:r w:rsidR="00B964D6" w:rsidRPr="005B2988">
        <w:rPr>
          <w:rFonts w:asciiTheme="majorHAnsi" w:hAnsiTheme="majorHAnsi" w:cs="Arial"/>
          <w:sz w:val="20"/>
          <w:szCs w:val="20"/>
        </w:rPr>
        <w:t>ní zábezpeky v súlade s bodom 16</w:t>
      </w:r>
      <w:r w:rsidR="001419DC" w:rsidRPr="005B2988">
        <w:rPr>
          <w:rFonts w:asciiTheme="majorHAnsi" w:hAnsiTheme="majorHAnsi" w:cs="Arial"/>
          <w:sz w:val="20"/>
          <w:szCs w:val="20"/>
        </w:rPr>
        <w:t>.</w:t>
      </w:r>
      <w:r w:rsidR="00B82ECB" w:rsidRPr="005B2988">
        <w:rPr>
          <w:rFonts w:asciiTheme="majorHAnsi" w:hAnsiTheme="majorHAnsi" w:cs="Arial"/>
          <w:sz w:val="20"/>
          <w:szCs w:val="20"/>
        </w:rPr>
        <w:t>5</w:t>
      </w:r>
      <w:r w:rsidR="001419DC" w:rsidRPr="005B2988">
        <w:rPr>
          <w:rFonts w:asciiTheme="majorHAnsi" w:hAnsiTheme="majorHAnsi" w:cs="Arial"/>
          <w:sz w:val="20"/>
          <w:szCs w:val="20"/>
        </w:rPr>
        <w:t>.</w:t>
      </w:r>
      <w:r w:rsidR="00B82ECB" w:rsidRPr="005B2988">
        <w:rPr>
          <w:rFonts w:asciiTheme="majorHAnsi" w:hAnsiTheme="majorHAnsi" w:cs="Arial"/>
          <w:sz w:val="20"/>
          <w:szCs w:val="20"/>
        </w:rPr>
        <w:t>4</w:t>
      </w:r>
      <w:r w:rsidRPr="005B2988">
        <w:rPr>
          <w:rFonts w:asciiTheme="majorHAnsi" w:hAnsiTheme="majorHAnsi" w:cs="Arial"/>
          <w:sz w:val="20"/>
          <w:szCs w:val="20"/>
        </w:rPr>
        <w:t xml:space="preserve"> týchto súťažných podkladov. </w:t>
      </w:r>
    </w:p>
    <w:p w14:paraId="0F8C76B9" w14:textId="605CCCC2" w:rsidR="00271495" w:rsidRPr="000C7CD6" w:rsidRDefault="00EA04B5" w:rsidP="007273D3">
      <w:pPr>
        <w:pStyle w:val="ListParagraph"/>
        <w:numPr>
          <w:ilvl w:val="2"/>
          <w:numId w:val="24"/>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oznámení o vyhlásení verejného obstarávania a </w:t>
      </w:r>
      <w:r w:rsidR="00A35E4F" w:rsidRPr="000C7CD6">
        <w:rPr>
          <w:rFonts w:asciiTheme="majorHAnsi" w:hAnsiTheme="majorHAnsi" w:cs="Arial"/>
          <w:sz w:val="20"/>
          <w:szCs w:val="20"/>
        </w:rPr>
        <w:t xml:space="preserve">v </w:t>
      </w:r>
      <w:r w:rsidR="00D7515D" w:rsidRPr="000C7CD6">
        <w:rPr>
          <w:rFonts w:asciiTheme="majorHAnsi" w:hAnsiTheme="majorHAnsi" w:cs="Arial"/>
          <w:sz w:val="20"/>
          <w:szCs w:val="20"/>
        </w:rPr>
        <w:t>bode 3</w:t>
      </w:r>
      <w:r w:rsidR="0045450F" w:rsidRPr="000C7CD6">
        <w:rPr>
          <w:rFonts w:asciiTheme="majorHAnsi" w:hAnsiTheme="majorHAnsi" w:cs="Arial"/>
          <w:sz w:val="20"/>
          <w:szCs w:val="20"/>
        </w:rPr>
        <w:t>4</w:t>
      </w:r>
      <w:r w:rsidR="008F740B" w:rsidRPr="000C7CD6">
        <w:rPr>
          <w:rFonts w:asciiTheme="majorHAnsi" w:hAnsiTheme="majorHAnsi" w:cs="Arial"/>
          <w:sz w:val="20"/>
          <w:szCs w:val="20"/>
        </w:rPr>
        <w:t>, 35</w:t>
      </w:r>
      <w:r w:rsidR="0045450F" w:rsidRPr="000C7CD6">
        <w:rPr>
          <w:rFonts w:asciiTheme="majorHAnsi" w:hAnsiTheme="majorHAnsi" w:cs="Arial"/>
          <w:sz w:val="20"/>
          <w:szCs w:val="20"/>
        </w:rPr>
        <w:t xml:space="preserve"> a</w:t>
      </w:r>
      <w:r w:rsidR="007E7195" w:rsidRPr="000C7CD6">
        <w:rPr>
          <w:rFonts w:asciiTheme="majorHAnsi" w:hAnsiTheme="majorHAnsi" w:cs="Arial"/>
          <w:sz w:val="20"/>
          <w:szCs w:val="20"/>
        </w:rPr>
        <w:t> </w:t>
      </w:r>
      <w:r w:rsidR="0045450F" w:rsidRPr="000C7CD6">
        <w:rPr>
          <w:rFonts w:asciiTheme="majorHAnsi" w:hAnsiTheme="majorHAnsi" w:cs="Arial"/>
          <w:sz w:val="20"/>
          <w:szCs w:val="20"/>
        </w:rPr>
        <w:t>3</w:t>
      </w:r>
      <w:r w:rsidR="008F740B" w:rsidRPr="000C7CD6">
        <w:rPr>
          <w:rFonts w:asciiTheme="majorHAnsi" w:hAnsiTheme="majorHAnsi" w:cs="Arial"/>
          <w:sz w:val="20"/>
          <w:szCs w:val="20"/>
        </w:rPr>
        <w:t>6</w:t>
      </w:r>
      <w:r w:rsidR="00D7515D" w:rsidRPr="000C7CD6">
        <w:rPr>
          <w:rFonts w:asciiTheme="majorHAnsi" w:hAnsiTheme="majorHAnsi" w:cs="Arial"/>
          <w:sz w:val="20"/>
          <w:szCs w:val="20"/>
        </w:rPr>
        <w:t xml:space="preserve"> </w:t>
      </w:r>
      <w:r w:rsidR="000A76D1" w:rsidRPr="000C7CD6">
        <w:rPr>
          <w:rFonts w:asciiTheme="majorHAnsi" w:hAnsiTheme="majorHAnsi" w:cs="Arial"/>
          <w:sz w:val="20"/>
          <w:szCs w:val="20"/>
        </w:rPr>
        <w:t>časti A.2</w:t>
      </w:r>
      <w:r w:rsidRPr="000C7CD6">
        <w:rPr>
          <w:rFonts w:asciiTheme="majorHAnsi" w:hAnsiTheme="majorHAnsi" w:cs="Arial"/>
          <w:sz w:val="20"/>
          <w:szCs w:val="20"/>
        </w:rPr>
        <w:t xml:space="preserve"> </w:t>
      </w:r>
      <w:r w:rsidR="000C555B" w:rsidRPr="000C7CD6">
        <w:rPr>
          <w:rFonts w:asciiTheme="majorHAnsi" w:hAnsiTheme="majorHAnsi" w:cs="Arial"/>
          <w:i/>
          <w:sz w:val="20"/>
          <w:szCs w:val="20"/>
        </w:rPr>
        <w:t>PODMIENKY ÚČASTI UCHÁDZAČOV</w:t>
      </w:r>
      <w:r w:rsidR="00A35E4F" w:rsidRPr="000C7CD6">
        <w:rPr>
          <w:rFonts w:asciiTheme="majorHAnsi" w:hAnsiTheme="majorHAnsi" w:cs="Arial"/>
          <w:sz w:val="20"/>
          <w:szCs w:val="20"/>
        </w:rPr>
        <w:t xml:space="preserve"> </w:t>
      </w:r>
      <w:r w:rsidRPr="000C7CD6">
        <w:rPr>
          <w:rFonts w:asciiTheme="majorHAnsi" w:hAnsiTheme="majorHAnsi" w:cs="Arial"/>
          <w:sz w:val="20"/>
          <w:szCs w:val="20"/>
        </w:rPr>
        <w:t>týchto súťažných podkladov.</w:t>
      </w:r>
    </w:p>
    <w:p w14:paraId="1AB34212" w14:textId="4260DC38" w:rsidR="00F174FC" w:rsidRPr="000961E2" w:rsidRDefault="00647BBF" w:rsidP="007273D3">
      <w:pPr>
        <w:pStyle w:val="ListParagraph"/>
        <w:numPr>
          <w:ilvl w:val="2"/>
          <w:numId w:val="24"/>
        </w:numPr>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Prípadné d</w:t>
      </w:r>
      <w:r w:rsidR="00F174FC" w:rsidRPr="000961E2">
        <w:rPr>
          <w:rFonts w:asciiTheme="majorHAnsi" w:hAnsiTheme="majorHAnsi" w:cs="Arial"/>
          <w:sz w:val="20"/>
          <w:szCs w:val="20"/>
        </w:rPr>
        <w:t>oklady</w:t>
      </w:r>
      <w:r>
        <w:rPr>
          <w:rFonts w:asciiTheme="majorHAnsi" w:hAnsiTheme="majorHAnsi" w:cs="Arial"/>
          <w:sz w:val="20"/>
          <w:szCs w:val="20"/>
        </w:rPr>
        <w:t>, </w:t>
      </w:r>
      <w:r w:rsidR="00F174FC" w:rsidRPr="000961E2">
        <w:rPr>
          <w:rFonts w:asciiTheme="majorHAnsi" w:hAnsiTheme="majorHAnsi" w:cs="Arial"/>
          <w:sz w:val="20"/>
          <w:szCs w:val="20"/>
        </w:rPr>
        <w:t>dokumenty</w:t>
      </w:r>
      <w:r>
        <w:rPr>
          <w:rFonts w:asciiTheme="majorHAnsi" w:hAnsiTheme="majorHAnsi" w:cs="Arial"/>
          <w:sz w:val="20"/>
          <w:szCs w:val="20"/>
        </w:rPr>
        <w:t xml:space="preserve"> a</w:t>
      </w:r>
      <w:r w:rsidR="00F174FC" w:rsidRPr="000961E2">
        <w:rPr>
          <w:rFonts w:asciiTheme="majorHAnsi" w:hAnsiTheme="majorHAnsi" w:cs="Arial"/>
          <w:sz w:val="20"/>
          <w:szCs w:val="20"/>
        </w:rPr>
        <w:t xml:space="preserve">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00F174FC"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00F174FC" w:rsidRPr="000961E2">
        <w:rPr>
          <w:rFonts w:asciiTheme="majorHAnsi" w:hAnsiTheme="majorHAnsi" w:cs="Arial"/>
          <w:sz w:val="20"/>
          <w:szCs w:val="20"/>
        </w:rPr>
        <w:t>ponuke</w:t>
      </w:r>
      <w:r w:rsidR="00414245" w:rsidRPr="000961E2">
        <w:rPr>
          <w:rFonts w:asciiTheme="majorHAnsi" w:hAnsiTheme="majorHAnsi" w:cs="Arial"/>
          <w:sz w:val="20"/>
          <w:szCs w:val="20"/>
        </w:rPr>
        <w:t xml:space="preserve"> a</w:t>
      </w:r>
      <w:r w:rsidR="00CE4EA0">
        <w:rPr>
          <w:rFonts w:asciiTheme="majorHAnsi" w:hAnsiTheme="majorHAnsi" w:cs="Arial"/>
          <w:sz w:val="20"/>
          <w:szCs w:val="20"/>
        </w:rPr>
        <w:t xml:space="preserve"> </w:t>
      </w:r>
      <w:r w:rsidR="00414245" w:rsidRPr="000961E2">
        <w:rPr>
          <w:rFonts w:asciiTheme="majorHAnsi" w:hAnsiTheme="majorHAnsi" w:cs="Arial"/>
          <w:sz w:val="20"/>
          <w:szCs w:val="20"/>
        </w:rPr>
        <w:t>nemajú vplyv na vyhodnotenie ponúk</w:t>
      </w:r>
      <w:r w:rsidR="00F174FC" w:rsidRPr="000961E2">
        <w:rPr>
          <w:rFonts w:asciiTheme="majorHAnsi" w:hAnsiTheme="majorHAnsi" w:cs="Arial"/>
          <w:sz w:val="20"/>
          <w:szCs w:val="20"/>
        </w:rPr>
        <w:t>.</w:t>
      </w:r>
    </w:p>
    <w:p w14:paraId="69FA5C1E" w14:textId="3827CB2E" w:rsidR="00996BB1" w:rsidRPr="000961E2" w:rsidRDefault="0071370B" w:rsidP="007273D3">
      <w:pPr>
        <w:pStyle w:val="ListParagraph"/>
        <w:numPr>
          <w:ilvl w:val="2"/>
          <w:numId w:val="2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w:t>
      </w:r>
      <w:r w:rsidR="00647BBF">
        <w:rPr>
          <w:rFonts w:asciiTheme="majorHAnsi" w:hAnsiTheme="majorHAnsi" w:cs="Arial"/>
          <w:sz w:val="20"/>
          <w:szCs w:val="20"/>
        </w:rPr>
        <w:t xml:space="preserve">č. 1 </w:t>
      </w:r>
      <w:r w:rsidR="00A02D5A" w:rsidRPr="000961E2">
        <w:rPr>
          <w:rFonts w:asciiTheme="majorHAnsi" w:hAnsiTheme="majorHAnsi" w:cs="Arial"/>
          <w:sz w:val="20"/>
          <w:szCs w:val="20"/>
        </w:rPr>
        <w:t>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7EFF3851" w:rsidR="00502792" w:rsidRPr="000961E2" w:rsidRDefault="00F174FC" w:rsidP="007273D3">
      <w:pPr>
        <w:pStyle w:val="ListParagraph"/>
        <w:numPr>
          <w:ilvl w:val="2"/>
          <w:numId w:val="2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E83AE7">
        <w:rPr>
          <w:rFonts w:asciiTheme="majorHAnsi" w:hAnsiTheme="majorHAnsi" w:cs="Arial"/>
          <w:sz w:val="20"/>
          <w:szCs w:val="20"/>
        </w:rPr>
        <w:t>zmlúv</w:t>
      </w:r>
      <w:r w:rsidR="00E83AE7"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 xml:space="preserve">OBCHODNÉ </w:t>
      </w:r>
      <w:r w:rsidR="002E1378" w:rsidRPr="001B299B">
        <w:rPr>
          <w:rFonts w:asciiTheme="majorHAnsi" w:hAnsiTheme="majorHAnsi" w:cs="Arial"/>
          <w:i/>
          <w:sz w:val="20"/>
          <w:szCs w:val="20"/>
        </w:rPr>
        <w:t>PODMIENKY DODANIA</w:t>
      </w:r>
      <w:r w:rsidR="001F17D1" w:rsidRPr="001B299B">
        <w:rPr>
          <w:rFonts w:asciiTheme="majorHAnsi" w:hAnsiTheme="majorHAnsi" w:cs="Arial"/>
          <w:i/>
          <w:sz w:val="20"/>
          <w:szCs w:val="20"/>
        </w:rPr>
        <w:t>/POSKYTNUTIA</w:t>
      </w:r>
      <w:r w:rsidR="002E1378" w:rsidRPr="000961E2">
        <w:rPr>
          <w:rFonts w:asciiTheme="majorHAnsi" w:hAnsiTheme="majorHAnsi" w:cs="Arial"/>
          <w:i/>
          <w:sz w:val="20"/>
          <w:szCs w:val="20"/>
        </w:rPr>
        <w:t xml:space="preserve">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0D731AF7" w14:textId="1D7D642D" w:rsidR="00AE2A82" w:rsidRDefault="00AE2A82" w:rsidP="007273D3">
      <w:pPr>
        <w:pStyle w:val="ListParagraph"/>
        <w:numPr>
          <w:ilvl w:val="2"/>
          <w:numId w:val="24"/>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00E83AE7">
        <w:rPr>
          <w:rFonts w:asciiTheme="majorHAnsi" w:hAnsiTheme="majorHAnsi" w:cs="Arial"/>
          <w:sz w:val="20"/>
          <w:szCs w:val="20"/>
        </w:rPr>
        <w:t>zmlúv</w:t>
      </w:r>
      <w:r w:rsidRPr="001B299B">
        <w:rPr>
          <w:rFonts w:asciiTheme="majorHAnsi" w:hAnsiTheme="majorHAnsi" w:cs="Arial"/>
          <w:sz w:val="20"/>
          <w:szCs w:val="20"/>
        </w:rPr>
        <w:t>,</w:t>
      </w:r>
      <w:r w:rsidRPr="000961E2">
        <w:rPr>
          <w:rFonts w:asciiTheme="majorHAnsi" w:hAnsiTheme="majorHAnsi" w:cs="Arial"/>
          <w:sz w:val="20"/>
          <w:szCs w:val="20"/>
        </w:rPr>
        <w:t xml:space="preserve"> musí byť súčasťou ponuky aj plná moc (poverenie), jednoznačne identifikujúci právny úkon v tomto prípade.</w:t>
      </w:r>
    </w:p>
    <w:p w14:paraId="225E52D6" w14:textId="37F74F5B" w:rsidR="0084545B" w:rsidRDefault="0084545B" w:rsidP="007273D3">
      <w:pPr>
        <w:pStyle w:val="ListParagraph"/>
        <w:numPr>
          <w:ilvl w:val="2"/>
          <w:numId w:val="24"/>
        </w:numPr>
        <w:shd w:val="clear" w:color="auto" w:fill="FFFFFF" w:themeFill="background1"/>
        <w:spacing w:after="0" w:line="240" w:lineRule="auto"/>
        <w:ind w:left="1276"/>
        <w:jc w:val="both"/>
        <w:rPr>
          <w:rFonts w:asciiTheme="majorHAnsi" w:hAnsiTheme="majorHAnsi" w:cs="Arial"/>
          <w:sz w:val="20"/>
          <w:szCs w:val="20"/>
        </w:rPr>
      </w:pPr>
      <w:r w:rsidRPr="0084545B">
        <w:rPr>
          <w:rFonts w:asciiTheme="majorHAnsi" w:hAnsiTheme="majorHAnsi" w:cs="Arial"/>
          <w:sz w:val="20"/>
          <w:szCs w:val="20"/>
        </w:rPr>
        <w:t xml:space="preserve">Vyplnené a podpísané ČESTNÉ VYHLÁSENIE K OBMEDZENIAM VO VEREJNOM OBSTARÁVANÍ V SÚVISLOSTI S VOJNOVÝM KONFLIKTOM NA UKRAJINE – SANKCIE VOČI RUSKU, ktoré tvorí prílohu č. 4 k časti A.1 </w:t>
      </w:r>
      <w:r w:rsidRPr="0084545B">
        <w:rPr>
          <w:rFonts w:asciiTheme="majorHAnsi" w:hAnsiTheme="majorHAnsi" w:cs="Arial"/>
          <w:i/>
          <w:sz w:val="20"/>
          <w:szCs w:val="20"/>
        </w:rPr>
        <w:t>POKYNY NA VYPRACOVANIE PONUKY</w:t>
      </w:r>
      <w:r w:rsidRPr="0084545B">
        <w:rPr>
          <w:rFonts w:asciiTheme="majorHAnsi" w:hAnsiTheme="majorHAnsi" w:cs="Arial"/>
          <w:sz w:val="20"/>
          <w:szCs w:val="20"/>
        </w:rPr>
        <w:t xml:space="preserve"> týchto súťažných podkladov</w:t>
      </w:r>
      <w:r w:rsidR="00647BBF">
        <w:rPr>
          <w:rFonts w:asciiTheme="majorHAnsi" w:hAnsiTheme="majorHAnsi" w:cs="Arial"/>
          <w:sz w:val="20"/>
          <w:szCs w:val="20"/>
        </w:rPr>
        <w:t xml:space="preserve"> (časť D týchto súťažných podkladov)</w:t>
      </w:r>
      <w:r w:rsidRPr="0084545B">
        <w:rPr>
          <w:rFonts w:asciiTheme="majorHAnsi" w:hAnsiTheme="majorHAnsi" w:cs="Arial"/>
          <w:sz w:val="20"/>
          <w:szCs w:val="20"/>
        </w:rPr>
        <w:t>.</w:t>
      </w:r>
    </w:p>
    <w:p w14:paraId="2ADFF123" w14:textId="58BDC8F3" w:rsidR="008B079A" w:rsidRPr="000961E2" w:rsidRDefault="008B079A" w:rsidP="007273D3">
      <w:pPr>
        <w:pStyle w:val="ListParagraph"/>
        <w:numPr>
          <w:ilvl w:val="1"/>
          <w:numId w:val="4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7273D3">
      <w:pPr>
        <w:pStyle w:val="ListParagraph"/>
        <w:numPr>
          <w:ilvl w:val="1"/>
          <w:numId w:val="4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7273D3">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7273D3">
      <w:pPr>
        <w:pStyle w:val="ListParagraph"/>
        <w:numPr>
          <w:ilvl w:val="1"/>
          <w:numId w:val="4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16992108" w:rsidR="0071370B" w:rsidRPr="000961E2" w:rsidRDefault="0071370B" w:rsidP="007273D3">
      <w:pPr>
        <w:pStyle w:val="ListParagraph"/>
        <w:numPr>
          <w:ilvl w:val="1"/>
          <w:numId w:val="4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zákazky podľa bodu </w:t>
      </w:r>
      <w:r w:rsidRPr="00E83AE7">
        <w:rPr>
          <w:rFonts w:asciiTheme="majorHAnsi" w:hAnsiTheme="majorHAnsi" w:cs="Arial"/>
          <w:sz w:val="20"/>
          <w:szCs w:val="20"/>
        </w:rPr>
        <w:t>17.2.10</w:t>
      </w:r>
      <w:r w:rsidRPr="000961E2">
        <w:rPr>
          <w:rFonts w:asciiTheme="majorHAnsi" w:hAnsiTheme="majorHAnsi" w:cs="Arial"/>
          <w:sz w:val="20"/>
          <w:szCs w:val="20"/>
        </w:rPr>
        <w:t xml:space="preserve"> súťažných podkladov v odporúčanom formáte „</w:t>
      </w:r>
      <w:r w:rsidR="004500DB">
        <w:rPr>
          <w:rFonts w:asciiTheme="majorHAnsi" w:hAnsiTheme="majorHAnsi" w:cs="Arial"/>
          <w:sz w:val="20"/>
          <w:szCs w:val="20"/>
        </w:rPr>
        <w:t>.</w:t>
      </w:r>
      <w:proofErr w:type="spellStart"/>
      <w:r w:rsidR="004500DB">
        <w:rPr>
          <w:rFonts w:asciiTheme="majorHAnsi" w:hAnsiTheme="majorHAnsi" w:cs="Arial"/>
          <w:sz w:val="20"/>
          <w:szCs w:val="20"/>
        </w:rPr>
        <w:t>pdf</w:t>
      </w:r>
      <w:proofErr w:type="spellEnd"/>
      <w:r w:rsidRPr="000961E2">
        <w:rPr>
          <w:rFonts w:asciiTheme="majorHAnsi" w:hAnsiTheme="majorHAnsi" w:cs="Arial"/>
          <w:sz w:val="20"/>
          <w:szCs w:val="20"/>
        </w:rPr>
        <w:t xml:space="preserve">“ tak, aby bolo umožnené </w:t>
      </w:r>
      <w:r w:rsidRPr="000961E2">
        <w:rPr>
          <w:rFonts w:asciiTheme="majorHAnsi" w:hAnsiTheme="majorHAnsi" w:cs="Arial"/>
          <w:color w:val="000000"/>
          <w:sz w:val="20"/>
          <w:szCs w:val="20"/>
        </w:rPr>
        <w:t>vyhľadávanie v</w:t>
      </w:r>
      <w:r w:rsidR="004500DB">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4500DB">
        <w:rPr>
          <w:rFonts w:asciiTheme="majorHAnsi" w:hAnsiTheme="majorHAnsi" w:cs="Arial"/>
          <w:color w:val="000000"/>
          <w:sz w:val="20"/>
          <w:szCs w:val="20"/>
        </w:rPr>
        <w:t xml:space="preserve"> </w:t>
      </w:r>
      <w:bookmarkStart w:id="16" w:name="_Hlk157345097"/>
      <w:r w:rsidR="004500DB">
        <w:rPr>
          <w:rFonts w:asciiTheme="majorHAnsi" w:hAnsiTheme="majorHAnsi" w:cs="Arial"/>
          <w:color w:val="000000"/>
          <w:sz w:val="20"/>
          <w:szCs w:val="20"/>
        </w:rPr>
        <w:t>(„</w:t>
      </w:r>
      <w:proofErr w:type="spellStart"/>
      <w:r w:rsidR="004500DB" w:rsidRPr="004500DB">
        <w:rPr>
          <w:rFonts w:asciiTheme="majorHAnsi" w:hAnsiTheme="majorHAnsi" w:cs="Arial"/>
          <w:color w:val="000000"/>
          <w:sz w:val="20"/>
          <w:szCs w:val="20"/>
        </w:rPr>
        <w:t>Document</w:t>
      </w:r>
      <w:proofErr w:type="spellEnd"/>
      <w:r w:rsidR="004500DB" w:rsidRPr="004500DB">
        <w:rPr>
          <w:rFonts w:asciiTheme="majorHAnsi" w:hAnsiTheme="majorHAnsi" w:cs="Arial"/>
          <w:color w:val="000000"/>
          <w:sz w:val="20"/>
          <w:szCs w:val="20"/>
        </w:rPr>
        <w:t xml:space="preserve"> to </w:t>
      </w:r>
      <w:proofErr w:type="spellStart"/>
      <w:r w:rsidR="004500DB" w:rsidRPr="004500DB">
        <w:rPr>
          <w:rFonts w:asciiTheme="majorHAnsi" w:hAnsiTheme="majorHAnsi" w:cs="Arial"/>
          <w:color w:val="000000"/>
          <w:sz w:val="20"/>
          <w:szCs w:val="20"/>
        </w:rPr>
        <w:t>searchable</w:t>
      </w:r>
      <w:proofErr w:type="spellEnd"/>
      <w:r w:rsidR="004500DB" w:rsidRPr="004500DB">
        <w:rPr>
          <w:rFonts w:asciiTheme="majorHAnsi" w:hAnsiTheme="majorHAnsi" w:cs="Arial"/>
          <w:color w:val="000000"/>
          <w:sz w:val="20"/>
          <w:szCs w:val="20"/>
        </w:rPr>
        <w:t xml:space="preserve"> PDF </w:t>
      </w:r>
      <w:proofErr w:type="spellStart"/>
      <w:r w:rsidR="004500DB" w:rsidRPr="004500DB">
        <w:rPr>
          <w:rFonts w:asciiTheme="majorHAnsi" w:hAnsiTheme="majorHAnsi" w:cs="Arial"/>
          <w:color w:val="000000"/>
          <w:sz w:val="20"/>
          <w:szCs w:val="20"/>
        </w:rPr>
        <w:t>File</w:t>
      </w:r>
      <w:proofErr w:type="spellEnd"/>
      <w:r w:rsidR="004500DB">
        <w:rPr>
          <w:rFonts w:asciiTheme="majorHAnsi" w:hAnsiTheme="majorHAnsi" w:cs="Arial"/>
          <w:color w:val="000000"/>
          <w:sz w:val="20"/>
          <w:szCs w:val="20"/>
        </w:rPr>
        <w:t>“).</w:t>
      </w:r>
      <w:bookmarkEnd w:id="16"/>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174A70EA" w:rsidR="00CA3E41" w:rsidRPr="00D61268" w:rsidRDefault="00D83762" w:rsidP="007273D3">
      <w:pPr>
        <w:pStyle w:val="ListParagraph"/>
        <w:numPr>
          <w:ilvl w:val="1"/>
          <w:numId w:val="36"/>
        </w:numPr>
        <w:spacing w:after="0" w:line="240" w:lineRule="auto"/>
        <w:ind w:left="567" w:hanging="567"/>
        <w:jc w:val="both"/>
        <w:rPr>
          <w:rFonts w:asciiTheme="majorHAnsi" w:hAnsiTheme="majorHAnsi" w:cs="Arial"/>
          <w:sz w:val="20"/>
          <w:szCs w:val="20"/>
        </w:rPr>
      </w:pPr>
      <w:r w:rsidRPr="00D61268">
        <w:rPr>
          <w:rFonts w:asciiTheme="majorHAnsi" w:hAnsiTheme="majorHAnsi" w:cs="Arial"/>
          <w:sz w:val="20"/>
          <w:szCs w:val="20"/>
        </w:rPr>
        <w:t>Uchádzač môže predložiť</w:t>
      </w:r>
      <w:r w:rsidR="00E46E76" w:rsidRPr="00D61268">
        <w:rPr>
          <w:rFonts w:asciiTheme="majorHAnsi" w:hAnsiTheme="majorHAnsi" w:cs="Arial"/>
          <w:sz w:val="20"/>
          <w:szCs w:val="20"/>
        </w:rPr>
        <w:t xml:space="preserve"> </w:t>
      </w:r>
      <w:r w:rsidR="00AD08AB" w:rsidRPr="00D61268">
        <w:rPr>
          <w:rFonts w:asciiTheme="majorHAnsi" w:hAnsiTheme="majorHAnsi" w:cs="Arial"/>
          <w:sz w:val="20"/>
          <w:szCs w:val="20"/>
        </w:rPr>
        <w:t xml:space="preserve">len </w:t>
      </w:r>
      <w:r w:rsidR="004C7CA5" w:rsidRPr="00D61268">
        <w:rPr>
          <w:rFonts w:asciiTheme="majorHAnsi" w:hAnsiTheme="majorHAnsi" w:cs="Arial"/>
          <w:sz w:val="20"/>
          <w:szCs w:val="20"/>
        </w:rPr>
        <w:t xml:space="preserve">jednu ponuku. </w:t>
      </w:r>
      <w:r w:rsidR="00AD08AB" w:rsidRPr="00D61268">
        <w:rPr>
          <w:rFonts w:asciiTheme="majorHAnsi" w:hAnsiTheme="majorHAnsi" w:cs="Arial"/>
          <w:sz w:val="20"/>
          <w:szCs w:val="20"/>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0961E2" w:rsidRDefault="004C7CA5" w:rsidP="007273D3">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0B94EF4D" w:rsidR="00CA3E41" w:rsidRPr="000961E2" w:rsidRDefault="004C7CA5" w:rsidP="007273D3">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w:t>
      </w:r>
      <w:r w:rsidR="007E7195">
        <w:rPr>
          <w:rFonts w:asciiTheme="majorHAnsi" w:hAnsiTheme="majorHAnsi" w:cs="Arial"/>
          <w:sz w:val="20"/>
          <w:szCs w:val="20"/>
        </w:rPr>
        <w:t xml:space="preserve"> </w:t>
      </w:r>
      <w:r w:rsidR="00D471A7" w:rsidRPr="000961E2">
        <w:rPr>
          <w:rFonts w:asciiTheme="majorHAnsi" w:hAnsiTheme="majorHAnsi" w:cs="Arial"/>
          <w:sz w:val="20"/>
          <w:szCs w:val="20"/>
        </w:rPr>
        <w:t>podpísaných oprávnenými osobami jednotlivých členov.</w:t>
      </w:r>
    </w:p>
    <w:p w14:paraId="78F40B69" w14:textId="0130BAD4" w:rsidR="00CA3E41" w:rsidRPr="000961E2" w:rsidRDefault="004C7CA5" w:rsidP="007273D3">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Od skupiny </w:t>
      </w:r>
      <w:r w:rsidR="00CA3E41" w:rsidRPr="000961E2">
        <w:rPr>
          <w:rFonts w:asciiTheme="majorHAnsi" w:hAnsiTheme="majorHAnsi" w:cs="Arial"/>
          <w:sz w:val="20"/>
          <w:szCs w:val="20"/>
        </w:rPr>
        <w:t>dodávateľov</w:t>
      </w:r>
      <w:r w:rsidRPr="000961E2">
        <w:rPr>
          <w:rFonts w:asciiTheme="majorHAnsi" w:hAnsiTheme="majorHAnsi" w:cs="Arial"/>
          <w:sz w:val="20"/>
          <w:szCs w:val="20"/>
        </w:rPr>
        <w:t xml:space="preserve"> </w:t>
      </w:r>
      <w:r w:rsidR="0079253C" w:rsidRPr="000961E2">
        <w:rPr>
          <w:rFonts w:asciiTheme="majorHAnsi" w:hAnsiTheme="majorHAnsi" w:cs="Arial"/>
          <w:sz w:val="20"/>
          <w:szCs w:val="20"/>
        </w:rPr>
        <w:t xml:space="preserve">sa </w:t>
      </w:r>
      <w:r w:rsidRPr="000961E2">
        <w:rPr>
          <w:rFonts w:asciiTheme="majorHAnsi" w:hAnsiTheme="majorHAnsi" w:cs="Arial"/>
          <w:sz w:val="20"/>
          <w:szCs w:val="20"/>
        </w:rPr>
        <w:t xml:space="preserve">v prípade prijatia ich ponuky, </w:t>
      </w:r>
      <w:r w:rsidRPr="000B208B">
        <w:rPr>
          <w:rFonts w:asciiTheme="majorHAnsi" w:hAnsiTheme="majorHAnsi" w:cs="Arial"/>
          <w:sz w:val="20"/>
          <w:szCs w:val="20"/>
        </w:rPr>
        <w:t xml:space="preserve">podpisu </w:t>
      </w:r>
      <w:r w:rsidR="00E83AE7">
        <w:rPr>
          <w:rFonts w:asciiTheme="majorHAnsi" w:hAnsiTheme="majorHAnsi" w:cs="Arial"/>
          <w:sz w:val="20"/>
          <w:szCs w:val="20"/>
        </w:rPr>
        <w:t>zmlúv</w:t>
      </w:r>
      <w:r w:rsidR="00E83AE7" w:rsidRPr="000961E2">
        <w:rPr>
          <w:rFonts w:asciiTheme="majorHAnsi" w:hAnsiTheme="majorHAnsi" w:cs="Arial"/>
          <w:sz w:val="20"/>
          <w:szCs w:val="20"/>
        </w:rPr>
        <w:t xml:space="preserve"> </w:t>
      </w:r>
      <w:r w:rsidRPr="000961E2">
        <w:rPr>
          <w:rFonts w:asciiTheme="majorHAnsi" w:hAnsiTheme="majorHAnsi" w:cs="Arial"/>
          <w:sz w:val="20"/>
          <w:szCs w:val="20"/>
        </w:rPr>
        <w:t>a</w:t>
      </w:r>
      <w:r w:rsidR="00D471A7" w:rsidRPr="000961E2">
        <w:rPr>
          <w:rFonts w:asciiTheme="majorHAnsi" w:hAnsiTheme="majorHAnsi" w:cs="Arial"/>
          <w:sz w:val="20"/>
          <w:szCs w:val="20"/>
        </w:rPr>
        <w:t> </w:t>
      </w:r>
      <w:r w:rsidRPr="000961E2">
        <w:rPr>
          <w:rFonts w:asciiTheme="majorHAnsi" w:hAnsiTheme="majorHAnsi" w:cs="Arial"/>
          <w:sz w:val="20"/>
          <w:szCs w:val="20"/>
        </w:rPr>
        <w:t>komunikácie</w:t>
      </w:r>
      <w:r w:rsidR="00D471A7" w:rsidRPr="000961E2">
        <w:rPr>
          <w:rFonts w:asciiTheme="majorHAnsi" w:hAnsiTheme="majorHAnsi" w:cs="Arial"/>
          <w:sz w:val="20"/>
          <w:szCs w:val="20"/>
        </w:rPr>
        <w:t>,</w:t>
      </w:r>
      <w:r w:rsidRPr="000961E2">
        <w:rPr>
          <w:rFonts w:asciiTheme="majorHAnsi" w:hAnsiTheme="majorHAnsi" w:cs="Arial"/>
          <w:sz w:val="20"/>
          <w:szCs w:val="20"/>
        </w:rPr>
        <w:t xml:space="preserve"> t.</w:t>
      </w:r>
      <w:r w:rsidR="00D83762" w:rsidRPr="000961E2">
        <w:rPr>
          <w:rFonts w:asciiTheme="majorHAnsi" w:hAnsiTheme="majorHAnsi" w:cs="Arial"/>
          <w:sz w:val="20"/>
          <w:szCs w:val="20"/>
        </w:rPr>
        <w:t xml:space="preserve"> </w:t>
      </w:r>
      <w:r w:rsidRPr="000961E2">
        <w:rPr>
          <w:rFonts w:asciiTheme="majorHAnsi" w:hAnsiTheme="majorHAnsi" w:cs="Arial"/>
          <w:sz w:val="20"/>
          <w:szCs w:val="20"/>
        </w:rPr>
        <w:t xml:space="preserve">j. zodpovednosti v procese </w:t>
      </w:r>
      <w:r w:rsidRPr="000B208B">
        <w:rPr>
          <w:rFonts w:asciiTheme="majorHAnsi" w:hAnsiTheme="majorHAnsi" w:cs="Arial"/>
          <w:sz w:val="20"/>
          <w:szCs w:val="20"/>
        </w:rPr>
        <w:t xml:space="preserve">plnenia </w:t>
      </w:r>
      <w:r w:rsidR="00E83AE7">
        <w:rPr>
          <w:rFonts w:asciiTheme="majorHAnsi" w:hAnsiTheme="majorHAnsi" w:cs="Arial"/>
          <w:sz w:val="20"/>
          <w:szCs w:val="20"/>
        </w:rPr>
        <w:t>zmlúv</w:t>
      </w:r>
      <w:r w:rsidR="00E83AE7" w:rsidRPr="000B208B">
        <w:rPr>
          <w:rFonts w:asciiTheme="majorHAnsi" w:hAnsiTheme="majorHAnsi" w:cs="Arial"/>
          <w:sz w:val="20"/>
          <w:szCs w:val="20"/>
        </w:rPr>
        <w:t xml:space="preserve"> </w:t>
      </w:r>
      <w:r w:rsidRPr="000B208B">
        <w:rPr>
          <w:rFonts w:asciiTheme="majorHAnsi" w:hAnsiTheme="majorHAnsi" w:cs="Arial"/>
          <w:sz w:val="20"/>
          <w:szCs w:val="20"/>
        </w:rPr>
        <w:t>vyžaduje vytvorenie určitej právnej formy</w:t>
      </w:r>
      <w:r w:rsidR="00D471A7" w:rsidRPr="000B208B">
        <w:rPr>
          <w:rFonts w:asciiTheme="majorHAnsi" w:hAnsiTheme="majorHAnsi" w:cs="Arial"/>
          <w:sz w:val="20"/>
          <w:szCs w:val="20"/>
        </w:rPr>
        <w:t>,</w:t>
      </w:r>
      <w:r w:rsidRPr="000B208B">
        <w:rPr>
          <w:rFonts w:asciiTheme="majorHAnsi" w:hAnsiTheme="majorHAnsi" w:cs="Arial"/>
          <w:sz w:val="20"/>
          <w:szCs w:val="20"/>
        </w:rPr>
        <w:t xml:space="preserve"> t.</w:t>
      </w:r>
      <w:r w:rsidR="00D83762" w:rsidRPr="000B208B">
        <w:rPr>
          <w:rFonts w:asciiTheme="majorHAnsi" w:hAnsiTheme="majorHAnsi" w:cs="Arial"/>
          <w:sz w:val="20"/>
          <w:szCs w:val="20"/>
        </w:rPr>
        <w:t xml:space="preserve"> </w:t>
      </w:r>
      <w:r w:rsidRPr="000B208B">
        <w:rPr>
          <w:rFonts w:asciiTheme="majorHAnsi" w:hAnsiTheme="majorHAnsi" w:cs="Arial"/>
          <w:sz w:val="20"/>
          <w:szCs w:val="20"/>
        </w:rPr>
        <w:t xml:space="preserve">j., aby skupina dodávateľov z dôvodu riadneho plnenia </w:t>
      </w:r>
      <w:r w:rsidR="00E83AE7">
        <w:rPr>
          <w:rFonts w:asciiTheme="majorHAnsi" w:hAnsiTheme="majorHAnsi" w:cs="Arial"/>
          <w:sz w:val="20"/>
          <w:szCs w:val="20"/>
        </w:rPr>
        <w:t>zmlúv</w:t>
      </w:r>
      <w:r w:rsidR="00E83AE7" w:rsidRPr="000961E2">
        <w:rPr>
          <w:rFonts w:asciiTheme="majorHAnsi" w:hAnsiTheme="majorHAnsi" w:cs="Arial"/>
          <w:sz w:val="20"/>
          <w:szCs w:val="20"/>
        </w:rPr>
        <w:t xml:space="preserve"> </w:t>
      </w:r>
      <w:r w:rsidRPr="000961E2">
        <w:rPr>
          <w:rFonts w:asciiTheme="majorHAnsi" w:hAnsiTheme="majorHAnsi" w:cs="Arial"/>
          <w:sz w:val="20"/>
          <w:szCs w:val="20"/>
        </w:rPr>
        <w:t xml:space="preserve">uzatvorila a predložila verejnému obstarávateľovi napr. zmluvu v súlade s platnými predpismi Slovenskej republiky a </w:t>
      </w:r>
      <w:proofErr w:type="spellStart"/>
      <w:r w:rsidRPr="000961E2">
        <w:rPr>
          <w:rFonts w:asciiTheme="majorHAnsi" w:hAnsiTheme="majorHAnsi" w:cs="Arial"/>
          <w:sz w:val="20"/>
          <w:szCs w:val="20"/>
        </w:rPr>
        <w:t>acquis</w:t>
      </w:r>
      <w:proofErr w:type="spellEnd"/>
      <w:r w:rsidRPr="000961E2">
        <w:rPr>
          <w:rFonts w:asciiTheme="majorHAnsi" w:hAnsiTheme="majorHAnsi" w:cs="Arial"/>
          <w:sz w:val="20"/>
          <w:szCs w:val="20"/>
        </w:rPr>
        <w:t xml:space="preserve"> </w:t>
      </w:r>
      <w:proofErr w:type="spellStart"/>
      <w:r w:rsidRPr="000961E2">
        <w:rPr>
          <w:rFonts w:asciiTheme="majorHAnsi" w:hAnsiTheme="majorHAnsi" w:cs="Arial"/>
          <w:sz w:val="20"/>
          <w:szCs w:val="20"/>
        </w:rPr>
        <w:t>communautaire</w:t>
      </w:r>
      <w:proofErr w:type="spellEnd"/>
      <w:r w:rsidRPr="000961E2">
        <w:rPr>
          <w:rFonts w:asciiTheme="majorHAnsi" w:hAnsiTheme="majorHAnsi" w:cs="Arial"/>
          <w:sz w:val="20"/>
          <w:szCs w:val="20"/>
        </w:rPr>
        <w:t xml:space="preserve"> (napr. podľa</w:t>
      </w:r>
      <w:r w:rsidR="00D471A7" w:rsidRPr="000961E2">
        <w:rPr>
          <w:rFonts w:asciiTheme="majorHAnsi" w:hAnsiTheme="majorHAnsi" w:cs="Arial"/>
          <w:sz w:val="20"/>
          <w:szCs w:val="20"/>
        </w:rPr>
        <w:t xml:space="preserve"> </w:t>
      </w:r>
      <w:r w:rsidRPr="000961E2">
        <w:rPr>
          <w:rFonts w:asciiTheme="majorHAnsi" w:hAnsiTheme="majorHAnsi" w:cs="Arial"/>
          <w:sz w:val="20"/>
          <w:szCs w:val="20"/>
        </w:rPr>
        <w:t>§</w:t>
      </w:r>
      <w:r w:rsidR="00D83762" w:rsidRPr="000961E2">
        <w:rPr>
          <w:rFonts w:asciiTheme="majorHAnsi" w:hAnsiTheme="majorHAnsi" w:cs="Arial"/>
          <w:sz w:val="20"/>
          <w:szCs w:val="20"/>
        </w:rPr>
        <w:t> </w:t>
      </w:r>
      <w:r w:rsidRPr="000961E2">
        <w:rPr>
          <w:rFonts w:asciiTheme="majorHAnsi" w:hAnsiTheme="majorHAnsi" w:cs="Arial"/>
          <w:sz w:val="20"/>
          <w:szCs w:val="20"/>
        </w:rPr>
        <w:t>829 zák. č. 40/1964 Zb. Občiansky zákonník v znení neskorší</w:t>
      </w:r>
      <w:r w:rsidR="00D83762" w:rsidRPr="000961E2">
        <w:rPr>
          <w:rFonts w:asciiTheme="majorHAnsi" w:hAnsiTheme="majorHAnsi" w:cs="Arial"/>
          <w:sz w:val="20"/>
          <w:szCs w:val="20"/>
        </w:rPr>
        <w:t xml:space="preserve">ch predpisov, podľa zákona č. </w:t>
      </w:r>
      <w:r w:rsidRPr="000961E2">
        <w:rPr>
          <w:rFonts w:asciiTheme="majorHAnsi" w:hAnsiTheme="majorHAnsi" w:cs="Arial"/>
          <w:sz w:val="20"/>
          <w:szCs w:val="20"/>
        </w:rPr>
        <w:t>513/1991 Zb. Obchodný zákonník v znení neskorších predpisov), ktorá bude zaväzovať</w:t>
      </w:r>
      <w:r w:rsidR="0084545B">
        <w:rPr>
          <w:rFonts w:asciiTheme="majorHAnsi" w:hAnsiTheme="majorHAnsi" w:cs="Arial"/>
          <w:sz w:val="20"/>
          <w:szCs w:val="20"/>
        </w:rPr>
        <w:t xml:space="preserve"> všetkých </w:t>
      </w:r>
      <w:r w:rsidR="00BE00E6">
        <w:rPr>
          <w:rFonts w:asciiTheme="majorHAnsi" w:hAnsiTheme="majorHAnsi" w:cs="Arial"/>
          <w:sz w:val="20"/>
          <w:szCs w:val="20"/>
        </w:rPr>
        <w:t>č</w:t>
      </w:r>
      <w:r w:rsidR="0084545B">
        <w:rPr>
          <w:rFonts w:asciiTheme="majorHAnsi" w:hAnsiTheme="majorHAnsi" w:cs="Arial"/>
          <w:sz w:val="20"/>
          <w:szCs w:val="20"/>
        </w:rPr>
        <w:t>lenov skupiny dodávateľov</w:t>
      </w:r>
      <w:r w:rsidRPr="000961E2">
        <w:rPr>
          <w:rFonts w:asciiTheme="majorHAnsi" w:hAnsiTheme="majorHAnsi" w:cs="Arial"/>
          <w:sz w:val="20"/>
          <w:szCs w:val="20"/>
        </w:rPr>
        <w:t xml:space="preserve">, aby </w:t>
      </w:r>
      <w:r w:rsidR="0084545B">
        <w:rPr>
          <w:rFonts w:asciiTheme="majorHAnsi" w:hAnsiTheme="majorHAnsi" w:cs="Arial"/>
          <w:sz w:val="20"/>
          <w:szCs w:val="20"/>
        </w:rPr>
        <w:t>zodpovedali</w:t>
      </w:r>
      <w:r w:rsidR="0084545B" w:rsidRPr="000961E2">
        <w:rPr>
          <w:rFonts w:asciiTheme="majorHAnsi" w:hAnsiTheme="majorHAnsi" w:cs="Arial"/>
          <w:sz w:val="20"/>
          <w:szCs w:val="20"/>
        </w:rPr>
        <w:t xml:space="preserve"> </w:t>
      </w:r>
      <w:r w:rsidRPr="000961E2">
        <w:rPr>
          <w:rFonts w:asciiTheme="majorHAnsi" w:hAnsiTheme="majorHAnsi" w:cs="Arial"/>
          <w:sz w:val="20"/>
          <w:szCs w:val="20"/>
        </w:rPr>
        <w:t>spoločne a nerozdielne za záväzky voči verejnému obstarávateľovi vzniknuté pri realizácii predmetu zákazky.</w:t>
      </w:r>
      <w:r w:rsidR="0079253C" w:rsidRPr="000961E2">
        <w:rPr>
          <w:rFonts w:asciiTheme="majorHAnsi" w:hAnsiTheme="majorHAnsi" w:cs="Arial"/>
          <w:sz w:val="20"/>
          <w:szCs w:val="20"/>
        </w:rPr>
        <w:t xml:space="preserve"> Verejný obstarávateľ </w:t>
      </w:r>
      <w:r w:rsidR="0079253C" w:rsidRPr="000B208B">
        <w:rPr>
          <w:rFonts w:asciiTheme="majorHAnsi" w:hAnsiTheme="majorHAnsi" w:cs="Arial"/>
          <w:sz w:val="20"/>
          <w:szCs w:val="20"/>
        </w:rPr>
        <w:t xml:space="preserve">neuzavrie </w:t>
      </w:r>
      <w:r w:rsidR="00E83AE7">
        <w:rPr>
          <w:rFonts w:asciiTheme="majorHAnsi" w:hAnsiTheme="majorHAnsi" w:cs="Arial"/>
          <w:sz w:val="20"/>
          <w:szCs w:val="20"/>
        </w:rPr>
        <w:t>zmlúv</w:t>
      </w:r>
      <w:r w:rsidR="00E83AE7" w:rsidRPr="000961E2">
        <w:rPr>
          <w:rFonts w:asciiTheme="majorHAnsi" w:hAnsiTheme="majorHAnsi" w:cs="Arial"/>
          <w:sz w:val="20"/>
          <w:szCs w:val="20"/>
        </w:rPr>
        <w:t xml:space="preserve"> </w:t>
      </w:r>
      <w:r w:rsidR="0079253C" w:rsidRPr="000961E2">
        <w:rPr>
          <w:rFonts w:asciiTheme="majorHAnsi" w:hAnsiTheme="majorHAnsi" w:cs="Arial"/>
          <w:sz w:val="20"/>
          <w:szCs w:val="20"/>
        </w:rPr>
        <w:t>s úspešným uchádzačom, ktorým je skupina dodávateľov, v prípade nesplnenia povinnosti podľa predchádzajúcej vety.</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305219BA" w:rsidR="00974DC8" w:rsidRPr="000961E2" w:rsidRDefault="00B122D5" w:rsidP="007273D3">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predloží kompletnú 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w:t>
      </w:r>
      <w:r w:rsidR="00BE00E6">
        <w:rPr>
          <w:rFonts w:asciiTheme="majorHAnsi" w:hAnsiTheme="majorHAnsi" w:cs="Arial"/>
          <w:sz w:val="20"/>
          <w:szCs w:val="20"/>
        </w:rPr>
        <w:t>u</w:t>
      </w:r>
      <w:r w:rsidR="00BB4361" w:rsidRPr="000961E2">
        <w:rPr>
          <w:rFonts w:asciiTheme="majorHAnsi" w:hAnsiTheme="majorHAnsi" w:cs="Arial"/>
          <w:sz w:val="20"/>
          <w:szCs w:val="20"/>
        </w:rPr>
        <w:t xml:space="preserve">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58B1CBB6" w:rsidR="00E20DB3" w:rsidRPr="000961E2" w:rsidRDefault="00E20DB3" w:rsidP="007273D3">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84545B">
        <w:rPr>
          <w:rFonts w:asciiTheme="majorHAnsi" w:hAnsiTheme="majorHAnsi" w:cs="Arial"/>
          <w:sz w:val="20"/>
          <w:szCs w:val="20"/>
        </w:rPr>
        <w:t>nasledujúcimi</w:t>
      </w:r>
      <w:r w:rsidR="0084545B" w:rsidRPr="000961E2">
        <w:rPr>
          <w:rFonts w:asciiTheme="majorHAnsi" w:hAnsiTheme="majorHAnsi" w:cs="Arial"/>
          <w:sz w:val="20"/>
          <w:szCs w:val="20"/>
        </w:rPr>
        <w:t xml:space="preserve"> </w:t>
      </w:r>
      <w:r w:rsidRPr="000961E2">
        <w:rPr>
          <w:rFonts w:asciiTheme="majorHAnsi" w:hAnsiTheme="majorHAnsi" w:cs="Arial"/>
          <w:sz w:val="20"/>
          <w:szCs w:val="20"/>
        </w:rPr>
        <w:t>spôsobmi:</w:t>
      </w:r>
    </w:p>
    <w:p w14:paraId="2CDE12C2" w14:textId="37E0E879" w:rsidR="00E20DB3" w:rsidRPr="000961E2" w:rsidRDefault="00E20DB3" w:rsidP="007273D3">
      <w:pPr>
        <w:pStyle w:val="ListParagraph"/>
        <w:numPr>
          <w:ilvl w:val="0"/>
          <w:numId w:val="44"/>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kódom (</w:t>
      </w:r>
      <w:proofErr w:type="spellStart"/>
      <w:r w:rsidR="008D6706" w:rsidRPr="000961E2">
        <w:rPr>
          <w:rFonts w:asciiTheme="majorHAnsi" w:hAnsiTheme="majorHAnsi" w:cs="Arial"/>
          <w:sz w:val="20"/>
          <w:szCs w:val="20"/>
        </w:rPr>
        <w:t>eID</w:t>
      </w:r>
      <w:proofErr w:type="spellEnd"/>
      <w:r w:rsidR="008D6706" w:rsidRPr="000961E2">
        <w:rPr>
          <w:rFonts w:asciiTheme="majorHAnsi" w:hAnsiTheme="majorHAnsi" w:cs="Arial"/>
          <w:sz w:val="20"/>
          <w:szCs w:val="20"/>
        </w:rPr>
        <w:t xml:space="preserve">). V systéme je </w:t>
      </w:r>
      <w:r w:rsidRPr="000961E2">
        <w:rPr>
          <w:rFonts w:asciiTheme="majorHAnsi" w:hAnsiTheme="majorHAnsi" w:cs="Arial"/>
          <w:sz w:val="20"/>
          <w:szCs w:val="20"/>
        </w:rPr>
        <w:t xml:space="preserve">autentifikovaná spoločnosť, ktorú pomocou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xml:space="preserve">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w:t>
      </w:r>
      <w:r w:rsidR="0084545B">
        <w:rPr>
          <w:rFonts w:asciiTheme="majorHAnsi" w:hAnsiTheme="majorHAnsi" w:cs="Arial"/>
          <w:sz w:val="20"/>
          <w:szCs w:val="20"/>
        </w:rPr>
        <w:t xml:space="preserve">. </w:t>
      </w:r>
      <w:r w:rsidR="0084545B" w:rsidRPr="0084545B">
        <w:rPr>
          <w:rFonts w:asciiTheme="majorHAnsi" w:hAnsiTheme="majorHAnsi" w:cs="Arial"/>
          <w:sz w:val="20"/>
          <w:szCs w:val="20"/>
        </w:rPr>
        <w:t>O dokončení autentifikácie je uchádzač informovaný e-mailom</w:t>
      </w:r>
      <w:r w:rsidR="0084545B">
        <w:rPr>
          <w:rFonts w:asciiTheme="majorHAnsi" w:hAnsiTheme="majorHAnsi" w:cs="Arial"/>
          <w:sz w:val="20"/>
          <w:szCs w:val="20"/>
        </w:rPr>
        <w:t>.</w:t>
      </w:r>
      <w:r w:rsidR="00C03110" w:rsidRPr="000961E2">
        <w:rPr>
          <w:rFonts w:asciiTheme="majorHAnsi" w:hAnsiTheme="majorHAnsi" w:cs="Arial"/>
          <w:sz w:val="20"/>
          <w:szCs w:val="20"/>
        </w:rPr>
        <w:t xml:space="preserve"> </w:t>
      </w:r>
    </w:p>
    <w:p w14:paraId="6067054B" w14:textId="66877B16" w:rsidR="00765B4A" w:rsidRPr="000961E2" w:rsidRDefault="0084545B" w:rsidP="007273D3">
      <w:pPr>
        <w:pStyle w:val="ListParagraph"/>
        <w:numPr>
          <w:ilvl w:val="0"/>
          <w:numId w:val="44"/>
        </w:numPr>
        <w:tabs>
          <w:tab w:val="num" w:pos="993"/>
        </w:tabs>
        <w:spacing w:after="0" w:line="240" w:lineRule="auto"/>
        <w:jc w:val="both"/>
        <w:rPr>
          <w:rFonts w:asciiTheme="majorHAnsi" w:hAnsiTheme="majorHAnsi" w:cs="Arial"/>
          <w:sz w:val="20"/>
          <w:szCs w:val="20"/>
        </w:rPr>
      </w:pPr>
      <w:bookmarkStart w:id="17" w:name="_Hlk533675063"/>
      <w:r>
        <w:rPr>
          <w:rFonts w:asciiTheme="majorHAnsi" w:hAnsiTheme="majorHAnsi" w:cs="Arial"/>
          <w:sz w:val="20"/>
          <w:szCs w:val="20"/>
        </w:rPr>
        <w:t>N</w:t>
      </w:r>
      <w:r w:rsidR="00765B4A" w:rsidRPr="000961E2">
        <w:rPr>
          <w:rFonts w:asciiTheme="majorHAnsi" w:hAnsiTheme="majorHAnsi" w:cs="Arial"/>
          <w:sz w:val="20"/>
          <w:szCs w:val="20"/>
        </w:rPr>
        <w:t xml:space="preserve">ahraním kvalifikovaného elektronického podpisu (napríklad podpisu </w:t>
      </w:r>
      <w:proofErr w:type="spellStart"/>
      <w:r w:rsidR="00765B4A" w:rsidRPr="000961E2">
        <w:rPr>
          <w:rFonts w:asciiTheme="majorHAnsi" w:hAnsiTheme="majorHAnsi" w:cs="Arial"/>
          <w:sz w:val="20"/>
          <w:szCs w:val="20"/>
        </w:rPr>
        <w:t>eID</w:t>
      </w:r>
      <w:proofErr w:type="spellEnd"/>
      <w:r w:rsidR="00765B4A" w:rsidRPr="000961E2">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7"/>
      <w:r>
        <w:rPr>
          <w:rFonts w:asciiTheme="majorHAnsi" w:hAnsiTheme="majorHAnsi" w:cs="Arial"/>
          <w:sz w:val="20"/>
          <w:szCs w:val="20"/>
        </w:rPr>
        <w:t xml:space="preserve">. </w:t>
      </w:r>
      <w:r w:rsidRPr="0084545B">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27BE33FE" w14:textId="7D6AE31A" w:rsidR="000C1C4B" w:rsidRDefault="0084545B" w:rsidP="007273D3">
      <w:pPr>
        <w:pStyle w:val="ListParagraph"/>
        <w:numPr>
          <w:ilvl w:val="0"/>
          <w:numId w:val="44"/>
        </w:numPr>
        <w:spacing w:after="0" w:line="240" w:lineRule="auto"/>
        <w:jc w:val="both"/>
        <w:rPr>
          <w:rFonts w:asciiTheme="majorHAnsi" w:hAnsiTheme="majorHAnsi" w:cs="Arial"/>
          <w:sz w:val="20"/>
          <w:szCs w:val="20"/>
        </w:rPr>
      </w:pPr>
      <w:bookmarkStart w:id="18" w:name="_Hlk533675093"/>
      <w:r>
        <w:rPr>
          <w:rFonts w:asciiTheme="majorHAnsi" w:hAnsiTheme="majorHAnsi" w:cs="Arial"/>
          <w:sz w:val="20"/>
          <w:szCs w:val="20"/>
        </w:rPr>
        <w:t>V</w:t>
      </w:r>
      <w:r w:rsidR="000C1C4B" w:rsidRPr="00A77FBF">
        <w:rPr>
          <w:rFonts w:asciiTheme="majorHAnsi" w:hAnsiTheme="majorHAnsi" w:cs="Arial"/>
          <w:sz w:val="20"/>
          <w:szCs w:val="20"/>
        </w:rPr>
        <w:t xml:space="preserve">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w:t>
      </w:r>
      <w:r w:rsidR="007E7195">
        <w:rPr>
          <w:rFonts w:asciiTheme="majorHAnsi" w:hAnsiTheme="majorHAnsi" w:cs="Arial"/>
          <w:sz w:val="20"/>
          <w:szCs w:val="20"/>
        </w:rPr>
        <w:t>h do</w:t>
      </w:r>
      <w:r w:rsidR="000C1C4B" w:rsidRPr="00A77FBF">
        <w:rPr>
          <w:rFonts w:asciiTheme="majorHAnsi" w:hAnsiTheme="majorHAnsi" w:cs="Arial"/>
          <w:sz w:val="20"/>
          <w:szCs w:val="20"/>
        </w:rPr>
        <w:t xml:space="preserve"> 16.00 h</w:t>
      </w:r>
      <w:r>
        <w:rPr>
          <w:rFonts w:asciiTheme="majorHAnsi" w:hAnsiTheme="majorHAnsi" w:cs="Arial"/>
          <w:sz w:val="20"/>
          <w:szCs w:val="20"/>
        </w:rPr>
        <w:t>.</w:t>
      </w:r>
      <w:r w:rsidR="007E7195">
        <w:rPr>
          <w:rFonts w:asciiTheme="majorHAnsi" w:hAnsiTheme="majorHAnsi" w:cs="Arial"/>
          <w:sz w:val="20"/>
          <w:szCs w:val="20"/>
        </w:rPr>
        <w:t xml:space="preserve"> </w:t>
      </w:r>
      <w:proofErr w:type="spellStart"/>
      <w:r>
        <w:rPr>
          <w:rFonts w:asciiTheme="majorHAnsi" w:hAnsiTheme="majorHAnsi" w:cs="Arial"/>
          <w:sz w:val="20"/>
          <w:szCs w:val="20"/>
        </w:rPr>
        <w:t>O</w:t>
      </w:r>
      <w:r w:rsidR="000C1C4B" w:rsidRPr="00A77FBF">
        <w:rPr>
          <w:rFonts w:asciiTheme="majorHAnsi" w:hAnsiTheme="majorHAnsi" w:cs="Arial"/>
          <w:sz w:val="20"/>
          <w:szCs w:val="20"/>
        </w:rPr>
        <w:t>dokončení</w:t>
      </w:r>
      <w:proofErr w:type="spellEnd"/>
      <w:r w:rsidR="000C1C4B" w:rsidRPr="00A77FBF">
        <w:rPr>
          <w:rFonts w:asciiTheme="majorHAnsi" w:hAnsiTheme="majorHAnsi" w:cs="Arial"/>
          <w:sz w:val="20"/>
          <w:szCs w:val="20"/>
        </w:rPr>
        <w:t xml:space="preserve"> autentifikácie je uchádzač informovaný e-mailom</w:t>
      </w:r>
      <w:r>
        <w:rPr>
          <w:rFonts w:asciiTheme="majorHAnsi" w:hAnsiTheme="majorHAnsi" w:cs="Arial"/>
          <w:sz w:val="20"/>
          <w:szCs w:val="20"/>
        </w:rPr>
        <w:t>.</w:t>
      </w:r>
    </w:p>
    <w:p w14:paraId="1FB3AABF" w14:textId="08974FB0" w:rsidR="00220CFA" w:rsidRPr="000961E2" w:rsidRDefault="0084545B" w:rsidP="007273D3">
      <w:pPr>
        <w:pStyle w:val="ListParagraph"/>
        <w:numPr>
          <w:ilvl w:val="0"/>
          <w:numId w:val="44"/>
        </w:numPr>
        <w:spacing w:after="0" w:line="240" w:lineRule="auto"/>
        <w:jc w:val="both"/>
        <w:rPr>
          <w:rFonts w:asciiTheme="majorHAnsi" w:hAnsiTheme="majorHAnsi" w:cs="Arial"/>
          <w:sz w:val="20"/>
          <w:szCs w:val="20"/>
        </w:rPr>
      </w:pPr>
      <w:r>
        <w:rPr>
          <w:rFonts w:asciiTheme="majorHAnsi" w:hAnsiTheme="majorHAnsi" w:cs="Arial"/>
          <w:noProof/>
          <w:sz w:val="20"/>
          <w:szCs w:val="20"/>
        </w:rPr>
        <w:t>V</w:t>
      </w:r>
      <w:r w:rsidR="00765B4A" w:rsidRPr="000961E2">
        <w:rPr>
          <w:rFonts w:asciiTheme="majorHAnsi" w:hAnsiTheme="majorHAnsi" w:cs="Arial"/>
          <w:noProof/>
          <w:sz w:val="20"/>
          <w:szCs w:val="20"/>
        </w:rPr>
        <w:t xml:space="preserve">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00765B4A" w:rsidRPr="000961E2">
        <w:rPr>
          <w:rFonts w:asciiTheme="majorHAnsi" w:hAnsiTheme="majorHAnsi" w:cs="Arial"/>
          <w:noProof/>
          <w:sz w:val="20"/>
          <w:szCs w:val="20"/>
        </w:rPr>
        <w:t>do 16.00 h</w:t>
      </w:r>
      <w:bookmarkEnd w:id="18"/>
      <w:r w:rsidR="006B704E">
        <w:rPr>
          <w:rFonts w:asciiTheme="majorHAnsi" w:hAnsiTheme="majorHAnsi" w:cs="Arial"/>
          <w:noProof/>
          <w:sz w:val="20"/>
          <w:szCs w:val="20"/>
        </w:rPr>
        <w:t>.</w:t>
      </w:r>
      <w:r w:rsidR="00220CFA" w:rsidRPr="000961E2">
        <w:rPr>
          <w:rFonts w:asciiTheme="majorHAnsi" w:hAnsiTheme="majorHAnsi" w:cs="Arial"/>
          <w:sz w:val="20"/>
          <w:szCs w:val="20"/>
        </w:rPr>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0D05E6AF" w14:textId="2E5EFFEF" w:rsidR="00E20DB3" w:rsidRPr="000961E2" w:rsidRDefault="00E20DB3" w:rsidP="007273D3">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38811A9C" w:rsidR="00974DC8" w:rsidRPr="000961E2" w:rsidRDefault="00E20DB3" w:rsidP="007273D3">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r w:rsidR="0084545B" w:rsidRPr="0084545B">
        <w:rPr>
          <w:rFonts w:asciiTheme="majorHAnsi" w:hAnsiTheme="majorHAnsi" w:cs="Arial"/>
          <w:sz w:val="20"/>
          <w:szCs w:val="20"/>
        </w:rPr>
        <w:t xml:space="preserve">https://josephine.proebiz.com/. </w:t>
      </w:r>
      <w:r w:rsidRPr="000961E2">
        <w:rPr>
          <w:rFonts w:asciiTheme="majorHAnsi" w:hAnsiTheme="majorHAnsi" w:cs="Arial"/>
          <w:sz w:val="20"/>
          <w:szCs w:val="20"/>
        </w:rPr>
        <w:t xml:space="preserve">Uchádzač predloží ponuku podľa týchto súťažných podkladov spolu s prílohami, ako aj všetky ostatné </w:t>
      </w:r>
      <w:r w:rsidRPr="000961E2">
        <w:rPr>
          <w:rFonts w:asciiTheme="majorHAnsi" w:hAnsiTheme="majorHAnsi" w:cs="Arial"/>
          <w:sz w:val="20"/>
          <w:szCs w:val="20"/>
        </w:rPr>
        <w:lastRenderedPageBreak/>
        <w:t>požadované doklady, dokumenty uvedené v oznámení o vyhlásení verejného obstarávania a v týchto súťažných podkladoch.</w:t>
      </w:r>
      <w:r w:rsidR="00080B1D">
        <w:rPr>
          <w:rFonts w:asciiTheme="majorHAnsi" w:hAnsiTheme="majorHAnsi" w:cs="Arial"/>
          <w:sz w:val="20"/>
          <w:szCs w:val="20"/>
        </w:rPr>
        <w:t xml:space="preserve"> </w:t>
      </w:r>
    </w:p>
    <w:p w14:paraId="63BCDD4F" w14:textId="5DD6BC3F" w:rsidR="00974DC8" w:rsidRPr="00130504" w:rsidRDefault="00E20DB3" w:rsidP="007273D3">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V predloženej ponuke prostredníctvom systému JOSEPHINE musia byť pripojené požadované naskenované doklady </w:t>
      </w:r>
      <w:r w:rsidR="00364C50" w:rsidRPr="00130504">
        <w:rPr>
          <w:rFonts w:asciiTheme="majorHAnsi" w:hAnsiTheme="majorHAnsi" w:cs="Arial"/>
          <w:sz w:val="20"/>
          <w:szCs w:val="20"/>
        </w:rPr>
        <w:t>a</w:t>
      </w:r>
      <w:r w:rsidR="007E68F4">
        <w:rPr>
          <w:rFonts w:asciiTheme="majorHAnsi" w:hAnsiTheme="majorHAnsi" w:cs="Arial"/>
          <w:sz w:val="20"/>
          <w:szCs w:val="20"/>
        </w:rPr>
        <w:t xml:space="preserve"> </w:t>
      </w:r>
      <w:r w:rsidR="00364C50" w:rsidRPr="00130504">
        <w:rPr>
          <w:rFonts w:asciiTheme="majorHAnsi" w:hAnsiTheme="majorHAnsi" w:cs="Arial"/>
          <w:sz w:val="20"/>
          <w:szCs w:val="20"/>
        </w:rPr>
        <w:t xml:space="preserve">dokumenty </w:t>
      </w:r>
      <w:r w:rsidR="006D18FD" w:rsidRPr="00130504">
        <w:rPr>
          <w:rFonts w:asciiTheme="majorHAnsi" w:hAnsiTheme="majorHAnsi" w:cs="Arial"/>
          <w:sz w:val="20"/>
          <w:szCs w:val="20"/>
        </w:rPr>
        <w:t>(</w:t>
      </w:r>
      <w:r w:rsidR="009A3454">
        <w:rPr>
          <w:rFonts w:asciiTheme="majorHAnsi" w:hAnsiTheme="majorHAnsi" w:cs="Arial"/>
          <w:sz w:val="20"/>
          <w:szCs w:val="20"/>
        </w:rPr>
        <w:t xml:space="preserve">odporúčaný formát </w:t>
      </w:r>
      <w:r w:rsidR="00882033" w:rsidRPr="00130504">
        <w:rPr>
          <w:rFonts w:asciiTheme="majorHAnsi" w:hAnsiTheme="majorHAnsi" w:cs="Arial"/>
          <w:sz w:val="20"/>
          <w:szCs w:val="20"/>
        </w:rPr>
        <w:t>„</w:t>
      </w:r>
      <w:proofErr w:type="spellStart"/>
      <w:r w:rsidR="006D18FD" w:rsidRPr="00130504">
        <w:rPr>
          <w:rFonts w:asciiTheme="majorHAnsi" w:hAnsiTheme="majorHAnsi" w:cs="Arial"/>
          <w:sz w:val="20"/>
          <w:szCs w:val="20"/>
        </w:rPr>
        <w:t>Document</w:t>
      </w:r>
      <w:proofErr w:type="spellEnd"/>
      <w:r w:rsidR="006D18FD" w:rsidRPr="00130504">
        <w:rPr>
          <w:rFonts w:asciiTheme="majorHAnsi" w:hAnsiTheme="majorHAnsi" w:cs="Arial"/>
          <w:sz w:val="20"/>
          <w:szCs w:val="20"/>
        </w:rPr>
        <w:t xml:space="preserve"> to </w:t>
      </w:r>
      <w:proofErr w:type="spellStart"/>
      <w:r w:rsidR="006D18FD" w:rsidRPr="00130504">
        <w:rPr>
          <w:rFonts w:asciiTheme="majorHAnsi" w:hAnsiTheme="majorHAnsi" w:cs="Arial"/>
          <w:sz w:val="20"/>
          <w:szCs w:val="20"/>
        </w:rPr>
        <w:t>s</w:t>
      </w:r>
      <w:r w:rsidR="00F8338A" w:rsidRPr="00130504">
        <w:rPr>
          <w:rFonts w:asciiTheme="majorHAnsi" w:hAnsiTheme="majorHAnsi" w:cs="Arial"/>
          <w:sz w:val="20"/>
          <w:szCs w:val="20"/>
        </w:rPr>
        <w:t>e</w:t>
      </w:r>
      <w:r w:rsidR="006D18FD" w:rsidRPr="00130504">
        <w:rPr>
          <w:rFonts w:asciiTheme="majorHAnsi" w:hAnsiTheme="majorHAnsi" w:cs="Arial"/>
          <w:sz w:val="20"/>
          <w:szCs w:val="20"/>
        </w:rPr>
        <w:t>archable</w:t>
      </w:r>
      <w:proofErr w:type="spellEnd"/>
      <w:r w:rsidR="006D18FD" w:rsidRPr="00130504">
        <w:rPr>
          <w:rFonts w:asciiTheme="majorHAnsi" w:hAnsiTheme="majorHAnsi" w:cs="Arial"/>
          <w:sz w:val="20"/>
          <w:szCs w:val="20"/>
        </w:rPr>
        <w:t xml:space="preserve"> PDF </w:t>
      </w:r>
      <w:proofErr w:type="spellStart"/>
      <w:r w:rsidR="006D18FD" w:rsidRPr="00130504">
        <w:rPr>
          <w:rFonts w:asciiTheme="majorHAnsi" w:hAnsiTheme="majorHAnsi" w:cs="Arial"/>
          <w:sz w:val="20"/>
          <w:szCs w:val="20"/>
        </w:rPr>
        <w:t>File</w:t>
      </w:r>
      <w:proofErr w:type="spellEnd"/>
      <w:r w:rsidR="00882033" w:rsidRPr="00130504">
        <w:rPr>
          <w:rFonts w:asciiTheme="majorHAnsi" w:hAnsiTheme="majorHAnsi" w:cs="Arial"/>
          <w:sz w:val="20"/>
          <w:szCs w:val="20"/>
        </w:rPr>
        <w:t>“</w:t>
      </w:r>
      <w:r w:rsidR="006D18FD" w:rsidRPr="00130504">
        <w:rPr>
          <w:rFonts w:asciiTheme="majorHAnsi" w:hAnsiTheme="majorHAnsi" w:cs="Arial"/>
          <w:sz w:val="20"/>
          <w:szCs w:val="20"/>
        </w:rPr>
        <w:t>)</w:t>
      </w:r>
      <w:r w:rsidRPr="00130504">
        <w:rPr>
          <w:rFonts w:asciiTheme="majorHAnsi" w:hAnsiTheme="majorHAnsi" w:cs="Arial"/>
          <w:sz w:val="20"/>
          <w:szCs w:val="20"/>
        </w:rPr>
        <w:t xml:space="preserve"> tak, ako je uvedené v</w:t>
      </w:r>
      <w:r w:rsidR="007E68F4">
        <w:rPr>
          <w:rFonts w:asciiTheme="majorHAnsi" w:hAnsiTheme="majorHAnsi" w:cs="Arial"/>
          <w:sz w:val="20"/>
          <w:szCs w:val="20"/>
        </w:rPr>
        <w:t xml:space="preserve"> </w:t>
      </w:r>
      <w:r w:rsidRPr="00130504">
        <w:rPr>
          <w:rFonts w:asciiTheme="majorHAnsi" w:hAnsiTheme="majorHAnsi" w:cs="Arial"/>
          <w:sz w:val="20"/>
          <w:szCs w:val="20"/>
        </w:rPr>
        <w:t>týchto súťažných podkladoch a vyplnen</w:t>
      </w:r>
      <w:r w:rsidR="00994565">
        <w:rPr>
          <w:rFonts w:asciiTheme="majorHAnsi" w:hAnsiTheme="majorHAnsi" w:cs="Arial"/>
          <w:sz w:val="20"/>
          <w:szCs w:val="20"/>
        </w:rPr>
        <w:t>ý</w:t>
      </w:r>
      <w:r w:rsidRPr="00130504">
        <w:rPr>
          <w:rFonts w:asciiTheme="majorHAnsi" w:hAnsiTheme="majorHAnsi" w:cs="Arial"/>
          <w:sz w:val="20"/>
          <w:szCs w:val="20"/>
        </w:rPr>
        <w:t xml:space="preserve"> </w:t>
      </w:r>
      <w:proofErr w:type="spellStart"/>
      <w:r w:rsidRPr="00130504">
        <w:rPr>
          <w:rFonts w:asciiTheme="majorHAnsi" w:hAnsiTheme="majorHAnsi" w:cs="Arial"/>
          <w:sz w:val="20"/>
          <w:szCs w:val="20"/>
        </w:rPr>
        <w:t>položkov</w:t>
      </w:r>
      <w:r w:rsidR="00994565">
        <w:rPr>
          <w:rFonts w:asciiTheme="majorHAnsi" w:hAnsiTheme="majorHAnsi" w:cs="Arial"/>
          <w:sz w:val="20"/>
          <w:szCs w:val="20"/>
        </w:rPr>
        <w:t>ý</w:t>
      </w:r>
      <w:proofErr w:type="spellEnd"/>
      <w:r w:rsidRPr="00130504">
        <w:rPr>
          <w:rFonts w:asciiTheme="majorHAnsi" w:hAnsiTheme="majorHAnsi" w:cs="Arial"/>
          <w:sz w:val="20"/>
          <w:szCs w:val="20"/>
        </w:rPr>
        <w:t xml:space="preserve"> elektronick</w:t>
      </w:r>
      <w:r w:rsidR="00994565">
        <w:rPr>
          <w:rFonts w:asciiTheme="majorHAnsi" w:hAnsiTheme="majorHAnsi" w:cs="Arial"/>
          <w:sz w:val="20"/>
          <w:szCs w:val="20"/>
        </w:rPr>
        <w:t>ý</w:t>
      </w:r>
      <w:r w:rsidRPr="00130504">
        <w:rPr>
          <w:rFonts w:asciiTheme="majorHAnsi" w:hAnsiTheme="majorHAnsi" w:cs="Arial"/>
          <w:sz w:val="20"/>
          <w:szCs w:val="20"/>
        </w:rPr>
        <w:t xml:space="preserve"> formulár, ktorý zodpovedá návrhu na plnenie kritérií podľa vzoru uvedeného v</w:t>
      </w:r>
      <w:r w:rsidR="00364C50" w:rsidRPr="00130504">
        <w:rPr>
          <w:rFonts w:asciiTheme="majorHAnsi" w:hAnsiTheme="majorHAnsi" w:cs="Arial"/>
          <w:sz w:val="20"/>
          <w:szCs w:val="20"/>
        </w:rPr>
        <w:t> </w:t>
      </w:r>
      <w:r w:rsidRPr="00130504">
        <w:rPr>
          <w:rFonts w:asciiTheme="majorHAnsi" w:hAnsiTheme="majorHAnsi" w:cs="Arial"/>
          <w:sz w:val="20"/>
          <w:szCs w:val="20"/>
        </w:rPr>
        <w:t>prílohe</w:t>
      </w:r>
      <w:r w:rsidR="00364C50" w:rsidRPr="00130504">
        <w:rPr>
          <w:rFonts w:asciiTheme="majorHAnsi" w:hAnsiTheme="majorHAnsi" w:cs="Arial"/>
          <w:sz w:val="20"/>
          <w:szCs w:val="20"/>
        </w:rPr>
        <w:t xml:space="preserve"> č. 1</w:t>
      </w:r>
      <w:r w:rsidRPr="00130504">
        <w:rPr>
          <w:rFonts w:asciiTheme="majorHAnsi" w:hAnsiTheme="majorHAnsi" w:cs="Arial"/>
          <w:sz w:val="20"/>
          <w:szCs w:val="20"/>
        </w:rPr>
        <w:t xml:space="preserve"> k časti A.3 </w:t>
      </w:r>
      <w:r w:rsidR="006D18FD" w:rsidRPr="00130504">
        <w:rPr>
          <w:rFonts w:asciiTheme="majorHAnsi" w:hAnsiTheme="majorHAnsi" w:cs="Arial"/>
          <w:i/>
          <w:sz w:val="20"/>
          <w:szCs w:val="20"/>
        </w:rPr>
        <w:t xml:space="preserve"> KRITÉRIÁ NA VYHODNOTENIE PONÚK A PRAVIDLÁ ICH UPLATNENIA</w:t>
      </w:r>
      <w:r w:rsidRPr="00130504">
        <w:rPr>
          <w:rFonts w:asciiTheme="majorHAnsi" w:hAnsiTheme="majorHAnsi" w:cs="Arial"/>
          <w:sz w:val="20"/>
          <w:szCs w:val="20"/>
        </w:rPr>
        <w:t xml:space="preserve"> týchto súťažných podkladov.</w:t>
      </w:r>
      <w:r w:rsidR="00974DC8" w:rsidRPr="00130504">
        <w:rPr>
          <w:rFonts w:asciiTheme="majorHAnsi" w:hAnsiTheme="majorHAnsi" w:cs="Arial"/>
          <w:sz w:val="20"/>
          <w:szCs w:val="20"/>
        </w:rPr>
        <w:t xml:space="preserve"> </w:t>
      </w:r>
      <w:r w:rsidR="00AF058F" w:rsidRPr="00130504">
        <w:rPr>
          <w:rFonts w:asciiTheme="majorHAnsi" w:hAnsiTheme="majorHAnsi" w:cs="Arial"/>
          <w:sz w:val="20"/>
          <w:szCs w:val="20"/>
        </w:rPr>
        <w:t xml:space="preserve">Návrh </w:t>
      </w:r>
      <w:r w:rsidR="00E83AE7">
        <w:rPr>
          <w:rFonts w:asciiTheme="majorHAnsi" w:hAnsiTheme="majorHAnsi" w:cs="Arial"/>
          <w:sz w:val="20"/>
          <w:szCs w:val="20"/>
        </w:rPr>
        <w:t>zmlúv</w:t>
      </w:r>
      <w:r w:rsidR="00E83AE7" w:rsidRPr="00130504">
        <w:rPr>
          <w:rFonts w:asciiTheme="majorHAnsi" w:hAnsiTheme="majorHAnsi" w:cs="Arial"/>
          <w:sz w:val="20"/>
          <w:szCs w:val="20"/>
        </w:rPr>
        <w:t xml:space="preserve"> </w:t>
      </w:r>
      <w:r w:rsidR="00AF058F" w:rsidRPr="00130504">
        <w:rPr>
          <w:rFonts w:asciiTheme="majorHAnsi" w:hAnsiTheme="majorHAnsi" w:cs="Arial"/>
          <w:sz w:val="20"/>
          <w:szCs w:val="20"/>
        </w:rPr>
        <w:t>uchádzač predloží v editovateľnom formáte .</w:t>
      </w:r>
      <w:proofErr w:type="spellStart"/>
      <w:r w:rsidR="00AF058F" w:rsidRPr="00130504">
        <w:rPr>
          <w:rFonts w:asciiTheme="majorHAnsi" w:hAnsiTheme="majorHAnsi" w:cs="Arial"/>
          <w:sz w:val="20"/>
          <w:szCs w:val="20"/>
        </w:rPr>
        <w:t>doc</w:t>
      </w:r>
      <w:proofErr w:type="spellEnd"/>
      <w:r w:rsidR="00AF058F" w:rsidRPr="00130504">
        <w:rPr>
          <w:rFonts w:asciiTheme="majorHAnsi" w:hAnsiTheme="majorHAnsi" w:cs="Arial"/>
          <w:sz w:val="20"/>
          <w:szCs w:val="20"/>
        </w:rPr>
        <w:t xml:space="preserve"> alebo .</w:t>
      </w:r>
      <w:proofErr w:type="spellStart"/>
      <w:r w:rsidR="00AF058F" w:rsidRPr="00130504">
        <w:rPr>
          <w:rFonts w:asciiTheme="majorHAnsi" w:hAnsiTheme="majorHAnsi" w:cs="Arial"/>
          <w:sz w:val="20"/>
          <w:szCs w:val="20"/>
        </w:rPr>
        <w:t>docx</w:t>
      </w:r>
      <w:proofErr w:type="spellEnd"/>
      <w:r w:rsidR="00AF058F" w:rsidRPr="00130504">
        <w:rPr>
          <w:rFonts w:asciiTheme="majorHAnsi" w:hAnsiTheme="majorHAnsi" w:cs="Arial"/>
          <w:sz w:val="20"/>
          <w:szCs w:val="20"/>
        </w:rPr>
        <w:t>.</w:t>
      </w:r>
    </w:p>
    <w:p w14:paraId="1E73676F" w14:textId="77777777" w:rsidR="00974DC8" w:rsidRPr="000961E2" w:rsidRDefault="00974DC8" w:rsidP="007273D3">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37EC6D4D" w:rsidR="00974DC8" w:rsidRPr="005A7D0C" w:rsidRDefault="00974DC8" w:rsidP="007273D3">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D26CA">
        <w:rPr>
          <w:rFonts w:asciiTheme="majorHAnsi" w:hAnsiTheme="majorHAnsi" w:cs="Arial"/>
          <w:sz w:val="20"/>
          <w:szCs w:val="20"/>
        </w:rPr>
        <w:t xml:space="preserve">Uchádzačom navrhovaná cena za dodanie požadovaného predmetu zákazky, uvedená v ponuke uchádzača, bude vyjadrená v </w:t>
      </w:r>
      <w:r w:rsidR="007E7195" w:rsidRPr="002D26CA">
        <w:rPr>
          <w:rFonts w:asciiTheme="majorHAnsi" w:hAnsiTheme="majorHAnsi" w:cs="Arial"/>
          <w:sz w:val="20"/>
          <w:szCs w:val="20"/>
        </w:rPr>
        <w:t>eurách</w:t>
      </w:r>
      <w:r w:rsidRPr="002D26CA">
        <w:rPr>
          <w:rFonts w:asciiTheme="majorHAnsi" w:hAnsiTheme="majorHAnsi" w:cs="Arial"/>
          <w:sz w:val="20"/>
          <w:szCs w:val="20"/>
        </w:rPr>
        <w:t xml:space="preserve"> s presnosťou na </w:t>
      </w:r>
      <w:r w:rsidR="007E7195" w:rsidRPr="002D26CA">
        <w:rPr>
          <w:rFonts w:asciiTheme="majorHAnsi" w:hAnsiTheme="majorHAnsi" w:cs="Arial"/>
          <w:sz w:val="20"/>
          <w:szCs w:val="20"/>
        </w:rPr>
        <w:t>dve</w:t>
      </w:r>
      <w:r w:rsidRPr="002D26CA">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8537B47" w:rsidR="00974DC8" w:rsidRPr="000961E2" w:rsidRDefault="00974DC8" w:rsidP="007273D3">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w:t>
      </w:r>
      <w:r w:rsidR="005A7D0C">
        <w:rPr>
          <w:rFonts w:asciiTheme="majorHAnsi" w:hAnsiTheme="majorHAnsi" w:cs="Arial"/>
          <w:sz w:val="20"/>
          <w:szCs w:val="20"/>
        </w:rPr>
        <w:t>-</w:t>
      </w:r>
      <w:r w:rsidRPr="000961E2">
        <w:rPr>
          <w:rFonts w:asciiTheme="majorHAnsi" w:hAnsiTheme="majorHAnsi" w:cs="Arial"/>
          <w:sz w:val="20"/>
          <w:szCs w:val="20"/>
        </w:rPr>
        <w:t>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2FF85A73"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341A3C">
        <w:rPr>
          <w:rFonts w:asciiTheme="majorHAnsi" w:hAnsiTheme="majorHAnsi" w:cs="Arial"/>
          <w:b/>
          <w:color w:val="000000"/>
          <w:sz w:val="20"/>
          <w:szCs w:val="20"/>
        </w:rPr>
        <w:t>Nasadenie Integračnej platformy</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130504" w:rsidRDefault="004C7CA5" w:rsidP="007273D3">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 xml:space="preserve">sa predkladajú elektronicky </w:t>
      </w:r>
      <w:r w:rsidR="00E20DB3" w:rsidRPr="00130504">
        <w:rPr>
          <w:rFonts w:asciiTheme="majorHAnsi" w:hAnsiTheme="majorHAnsi" w:cs="Arial"/>
          <w:sz w:val="20"/>
          <w:szCs w:val="20"/>
        </w:rPr>
        <w:t>prostredníctvom systému JOSEPHINE v lehote na predkladanie ponúk.</w:t>
      </w:r>
    </w:p>
    <w:p w14:paraId="11899A9B" w14:textId="780B8DEB" w:rsidR="00C8482F" w:rsidRPr="00130504" w:rsidRDefault="00C00EAB" w:rsidP="007273D3">
      <w:pPr>
        <w:pStyle w:val="ListParagraph"/>
        <w:numPr>
          <w:ilvl w:val="1"/>
          <w:numId w:val="25"/>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Lehota na predkladanie ponúk je </w:t>
      </w:r>
      <w:r w:rsidR="00D94283" w:rsidRPr="00130504">
        <w:rPr>
          <w:rFonts w:asciiTheme="majorHAnsi" w:hAnsiTheme="majorHAnsi" w:cs="Arial"/>
          <w:sz w:val="20"/>
          <w:szCs w:val="20"/>
        </w:rPr>
        <w:t xml:space="preserve">stanovená </w:t>
      </w:r>
      <w:r w:rsidR="003F46DF" w:rsidRPr="00130504">
        <w:rPr>
          <w:rFonts w:asciiTheme="majorHAnsi" w:hAnsiTheme="majorHAnsi" w:cs="Arial"/>
          <w:b/>
          <w:sz w:val="20"/>
          <w:szCs w:val="20"/>
        </w:rPr>
        <w:t>do</w:t>
      </w:r>
      <w:r w:rsidR="00E77FBE" w:rsidRPr="00130504">
        <w:rPr>
          <w:rFonts w:asciiTheme="majorHAnsi" w:hAnsiTheme="majorHAnsi" w:cs="Arial"/>
          <w:b/>
          <w:sz w:val="20"/>
          <w:szCs w:val="20"/>
        </w:rPr>
        <w:t xml:space="preserve"> </w:t>
      </w:r>
      <w:r w:rsidR="006D0714">
        <w:rPr>
          <w:rFonts w:asciiTheme="majorHAnsi" w:hAnsiTheme="majorHAnsi" w:cs="Arial"/>
          <w:b/>
          <w:sz w:val="20"/>
          <w:szCs w:val="20"/>
        </w:rPr>
        <w:t>07.10</w:t>
      </w:r>
      <w:r w:rsidR="00F41A08" w:rsidRPr="0022271D">
        <w:rPr>
          <w:rFonts w:asciiTheme="majorHAnsi" w:hAnsiTheme="majorHAnsi" w:cs="Arial"/>
          <w:b/>
          <w:sz w:val="20"/>
          <w:szCs w:val="20"/>
        </w:rPr>
        <w:t>.2024</w:t>
      </w:r>
      <w:r w:rsidR="00E77FBE" w:rsidRPr="00130504">
        <w:rPr>
          <w:rFonts w:asciiTheme="majorHAnsi" w:hAnsiTheme="majorHAnsi" w:cs="Arial"/>
          <w:b/>
          <w:sz w:val="20"/>
          <w:szCs w:val="20"/>
        </w:rPr>
        <w:t xml:space="preserve"> </w:t>
      </w:r>
      <w:r w:rsidR="0012527E" w:rsidRPr="00130504">
        <w:rPr>
          <w:rFonts w:asciiTheme="majorHAnsi" w:hAnsiTheme="majorHAnsi" w:cs="Arial"/>
          <w:b/>
          <w:sz w:val="20"/>
          <w:szCs w:val="20"/>
        </w:rPr>
        <w:t xml:space="preserve">do </w:t>
      </w:r>
      <w:r w:rsidR="00A35551">
        <w:rPr>
          <w:rFonts w:asciiTheme="majorHAnsi" w:hAnsiTheme="majorHAnsi" w:cs="Arial"/>
          <w:b/>
          <w:sz w:val="20"/>
          <w:szCs w:val="20"/>
        </w:rPr>
        <w:t>10.00</w:t>
      </w:r>
      <w:r w:rsidR="00A35551" w:rsidRPr="00130504">
        <w:rPr>
          <w:rFonts w:asciiTheme="majorHAnsi" w:hAnsiTheme="majorHAnsi" w:cs="Arial"/>
          <w:b/>
          <w:sz w:val="20"/>
          <w:szCs w:val="20"/>
        </w:rPr>
        <w:t xml:space="preserve"> </w:t>
      </w:r>
      <w:r w:rsidR="00D94283" w:rsidRPr="00130504">
        <w:rPr>
          <w:rFonts w:asciiTheme="majorHAnsi" w:hAnsiTheme="majorHAnsi" w:cs="Arial"/>
          <w:b/>
          <w:sz w:val="20"/>
          <w:szCs w:val="20"/>
        </w:rPr>
        <w:t>h</w:t>
      </w:r>
      <w:r w:rsidR="00D94283" w:rsidRPr="00130504">
        <w:rPr>
          <w:rFonts w:asciiTheme="majorHAnsi" w:hAnsiTheme="majorHAnsi" w:cs="Arial"/>
          <w:sz w:val="20"/>
          <w:szCs w:val="20"/>
        </w:rPr>
        <w:t xml:space="preserve"> a je uvedená aj v oznámení o vyh</w:t>
      </w:r>
      <w:r w:rsidR="002161E4" w:rsidRPr="00130504">
        <w:rPr>
          <w:rFonts w:asciiTheme="majorHAnsi" w:hAnsiTheme="majorHAnsi" w:cs="Arial"/>
          <w:sz w:val="20"/>
          <w:szCs w:val="20"/>
        </w:rPr>
        <w:t>lásení verejného obstarávania.</w:t>
      </w:r>
    </w:p>
    <w:p w14:paraId="597D0623" w14:textId="64970AE3" w:rsidR="004C7CA5" w:rsidRPr="000961E2" w:rsidRDefault="004C7CA5" w:rsidP="007273D3">
      <w:pPr>
        <w:pStyle w:val="ListParagraph"/>
        <w:numPr>
          <w:ilvl w:val="1"/>
          <w:numId w:val="25"/>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Ponuka uchádzača predložená po uplynutí lehoty</w:t>
      </w:r>
      <w:r w:rsidRPr="000961E2">
        <w:rPr>
          <w:rFonts w:asciiTheme="majorHAnsi" w:hAnsiTheme="majorHAnsi" w:cs="Arial"/>
          <w:sz w:val="20"/>
          <w:szCs w:val="20"/>
        </w:rPr>
        <w:t xml:space="preserve">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602DDBC8" w:rsidR="00B533C1" w:rsidRPr="000961E2" w:rsidRDefault="00B6248C" w:rsidP="007273D3">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5545935E" w:rsidR="00B533C1" w:rsidRPr="000961E2" w:rsidRDefault="00E20DB3" w:rsidP="007273D3">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proofErr w:type="spellStart"/>
      <w:r w:rsidR="00080B1D">
        <w:rPr>
          <w:rFonts w:asciiTheme="majorHAnsi" w:hAnsiTheme="majorHAnsi" w:cs="Arial"/>
          <w:sz w:val="20"/>
          <w:szCs w:val="20"/>
        </w:rPr>
        <w:t>späťvzatím</w:t>
      </w:r>
      <w:proofErr w:type="spellEnd"/>
      <w:r w:rsidRPr="000961E2">
        <w:rPr>
          <w:rFonts w:asciiTheme="majorHAnsi" w:hAnsiTheme="majorHAnsi" w:cs="Arial"/>
          <w:sz w:val="20"/>
          <w:szCs w:val="20"/>
        </w:rPr>
        <w:t xml:space="preserve"> pôvodnej ponuky. Uchádzač pri </w:t>
      </w:r>
      <w:proofErr w:type="spellStart"/>
      <w:r w:rsidR="00080B1D">
        <w:rPr>
          <w:rFonts w:asciiTheme="majorHAnsi" w:hAnsiTheme="majorHAnsi" w:cs="Arial"/>
          <w:sz w:val="20"/>
          <w:szCs w:val="20"/>
        </w:rPr>
        <w:t>späťvzatí</w:t>
      </w:r>
      <w:proofErr w:type="spellEnd"/>
      <w:r w:rsidRPr="000961E2">
        <w:rPr>
          <w:rFonts w:asciiTheme="majorHAnsi" w:hAnsiTheme="majorHAnsi" w:cs="Arial"/>
          <w:sz w:val="20"/>
          <w:szCs w:val="20"/>
        </w:rPr>
        <w:t xml:space="preserve">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7273D3">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51B753DE" w:rsidR="00876E8B" w:rsidRPr="000961E2" w:rsidRDefault="00876E8B" w:rsidP="007273D3">
      <w:pPr>
        <w:pStyle w:val="ListParagraph"/>
        <w:numPr>
          <w:ilvl w:val="1"/>
          <w:numId w:val="2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35CAF33E" w:rsidR="00876E8B" w:rsidRDefault="00654F31" w:rsidP="007273D3">
      <w:pPr>
        <w:pStyle w:val="ListParagraph"/>
        <w:numPr>
          <w:ilvl w:val="1"/>
          <w:numId w:val="27"/>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187E38B3" w14:textId="77777777" w:rsidR="00080B1D" w:rsidRPr="000961E2" w:rsidRDefault="00080B1D" w:rsidP="007273D3">
      <w:pPr>
        <w:pStyle w:val="ListParagraph"/>
        <w:numPr>
          <w:ilvl w:val="1"/>
          <w:numId w:val="27"/>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9"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3D51DAE8" w14:textId="77777777" w:rsidR="00080B1D" w:rsidRPr="000961E2" w:rsidRDefault="00080B1D" w:rsidP="007273D3">
      <w:pPr>
        <w:pStyle w:val="ListParagraph"/>
        <w:numPr>
          <w:ilvl w:val="1"/>
          <w:numId w:val="27"/>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2CFAD290" w14:textId="0847D2BF" w:rsidR="00080B1D" w:rsidRPr="000961E2" w:rsidRDefault="00080B1D" w:rsidP="001854F7">
      <w:pPr>
        <w:pStyle w:val="ListParagraph"/>
        <w:spacing w:after="0" w:line="240" w:lineRule="auto"/>
        <w:ind w:left="567"/>
        <w:jc w:val="both"/>
        <w:rPr>
          <w:rFonts w:asciiTheme="majorHAnsi" w:hAnsiTheme="majorHAnsi" w:cs="Arial"/>
          <w:sz w:val="20"/>
          <w:szCs w:val="20"/>
        </w:rPr>
      </w:pP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7273D3">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35AC4F6" w:rsidR="00882033" w:rsidRPr="000961E2" w:rsidRDefault="00120BE2" w:rsidP="007273D3">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080B1D">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w:t>
      </w:r>
      <w:r w:rsidRPr="00130504">
        <w:rPr>
          <w:rFonts w:asciiTheme="majorHAnsi" w:hAnsiTheme="majorHAnsi" w:cs="Arial"/>
          <w:sz w:val="20"/>
          <w:szCs w:val="20"/>
        </w:rPr>
        <w:t>obstarávaní</w:t>
      </w:r>
      <w:r w:rsidR="000F65F1" w:rsidRPr="00130504">
        <w:rPr>
          <w:rFonts w:asciiTheme="majorHAnsi" w:hAnsiTheme="majorHAnsi" w:cs="Arial"/>
          <w:sz w:val="20"/>
          <w:szCs w:val="20"/>
        </w:rPr>
        <w:t>.</w:t>
      </w:r>
    </w:p>
    <w:p w14:paraId="497DCB90" w14:textId="074FD48F" w:rsidR="00120BE2" w:rsidRPr="000961E2" w:rsidRDefault="00ED59B2" w:rsidP="007273D3">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341A3C">
        <w:rPr>
          <w:rFonts w:asciiTheme="majorHAnsi" w:hAnsiTheme="majorHAnsi" w:cs="Arial"/>
          <w:sz w:val="20"/>
          <w:szCs w:val="20"/>
        </w:rPr>
        <w:t>a posúdi zloženie zábezpeky</w:t>
      </w:r>
      <w:r w:rsidR="00711004" w:rsidRPr="00341A3C">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62D3BEA9" w:rsidR="00882033" w:rsidRPr="000961E2" w:rsidRDefault="00882033" w:rsidP="007273D3">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chyby</w:t>
      </w:r>
      <w:r w:rsidR="008A3A0C">
        <w:rPr>
          <w:rFonts w:asciiTheme="majorHAnsi" w:hAnsiTheme="majorHAnsi" w:cs="Arial"/>
          <w:sz w:val="20"/>
          <w:szCs w:val="20"/>
        </w:rPr>
        <w:t xml:space="preserve"> v písaní a počítaní</w:t>
      </w:r>
      <w:r w:rsidRPr="000961E2">
        <w:rPr>
          <w:rFonts w:asciiTheme="majorHAnsi" w:hAnsiTheme="majorHAnsi" w:cs="Arial"/>
          <w:sz w:val="20"/>
          <w:szCs w:val="20"/>
        </w:rPr>
        <w:t xml:space="preserve"> zistené pri skúmaní ponúk, budú opravené v prípade:</w:t>
      </w:r>
    </w:p>
    <w:p w14:paraId="0CB6FFCA" w14:textId="77777777" w:rsidR="00882033" w:rsidRPr="000961E2" w:rsidRDefault="00882033" w:rsidP="007273D3">
      <w:pPr>
        <w:pStyle w:val="ListParagraph"/>
        <w:numPr>
          <w:ilvl w:val="2"/>
          <w:numId w:val="2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rozdielu medzi sumou uvedenou číslom a sumou uvedenou slovom,</w:t>
      </w:r>
    </w:p>
    <w:p w14:paraId="637FB003" w14:textId="77777777" w:rsidR="00882033" w:rsidRPr="000961E2" w:rsidRDefault="00882033" w:rsidP="007273D3">
      <w:pPr>
        <w:pStyle w:val="ListParagraph"/>
        <w:numPr>
          <w:ilvl w:val="2"/>
          <w:numId w:val="2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7273D3">
      <w:pPr>
        <w:pStyle w:val="ListParagraph"/>
        <w:numPr>
          <w:ilvl w:val="2"/>
          <w:numId w:val="2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7273D3">
      <w:pPr>
        <w:pStyle w:val="ListParagraph"/>
        <w:numPr>
          <w:ilvl w:val="2"/>
          <w:numId w:val="2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0464ECE" w:rsidR="00882033" w:rsidRPr="000961E2" w:rsidRDefault="00882033" w:rsidP="007273D3">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chýb</w:t>
      </w:r>
      <w:r w:rsidR="008A3A0C">
        <w:rPr>
          <w:rFonts w:asciiTheme="majorHAnsi" w:hAnsiTheme="majorHAnsi" w:cs="Arial"/>
          <w:sz w:val="20"/>
          <w:szCs w:val="20"/>
        </w:rPr>
        <w:t xml:space="preserve"> v písaní a počítaní</w:t>
      </w:r>
      <w:r w:rsidRPr="000961E2">
        <w:rPr>
          <w:rFonts w:asciiTheme="majorHAnsi" w:hAnsiTheme="majorHAnsi" w:cs="Arial"/>
          <w:sz w:val="20"/>
          <w:szCs w:val="20"/>
        </w:rPr>
        <w:t xml:space="preserve">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2395372A" w14:textId="77777777" w:rsidR="00654F31" w:rsidRPr="00654F31" w:rsidRDefault="00654F31" w:rsidP="007273D3">
      <w:pPr>
        <w:pStyle w:val="ListParagraph"/>
        <w:numPr>
          <w:ilvl w:val="0"/>
          <w:numId w:val="28"/>
        </w:numPr>
        <w:spacing w:after="0" w:line="240" w:lineRule="auto"/>
        <w:jc w:val="both"/>
        <w:rPr>
          <w:rFonts w:asciiTheme="majorHAnsi" w:hAnsiTheme="majorHAnsi" w:cs="Arial"/>
          <w:vanish/>
          <w:sz w:val="20"/>
          <w:szCs w:val="20"/>
        </w:rPr>
      </w:pPr>
    </w:p>
    <w:p w14:paraId="6718E0DC" w14:textId="77777777" w:rsidR="00654F31" w:rsidRPr="00654F31" w:rsidRDefault="00654F31" w:rsidP="007273D3">
      <w:pPr>
        <w:pStyle w:val="ListParagraph"/>
        <w:numPr>
          <w:ilvl w:val="0"/>
          <w:numId w:val="28"/>
        </w:numPr>
        <w:spacing w:after="0" w:line="240" w:lineRule="auto"/>
        <w:jc w:val="both"/>
        <w:rPr>
          <w:rFonts w:asciiTheme="majorHAnsi" w:hAnsiTheme="majorHAnsi" w:cs="Arial"/>
          <w:vanish/>
          <w:sz w:val="20"/>
          <w:szCs w:val="20"/>
        </w:rPr>
      </w:pPr>
    </w:p>
    <w:p w14:paraId="3D31D8A9" w14:textId="77777777" w:rsidR="00654F31" w:rsidRPr="00654F31" w:rsidRDefault="00654F31" w:rsidP="007273D3">
      <w:pPr>
        <w:pStyle w:val="ListParagraph"/>
        <w:numPr>
          <w:ilvl w:val="0"/>
          <w:numId w:val="28"/>
        </w:numPr>
        <w:spacing w:after="0" w:line="240" w:lineRule="auto"/>
        <w:jc w:val="both"/>
        <w:rPr>
          <w:rFonts w:asciiTheme="majorHAnsi" w:hAnsiTheme="majorHAnsi" w:cs="Arial"/>
          <w:vanish/>
          <w:sz w:val="20"/>
          <w:szCs w:val="20"/>
        </w:rPr>
      </w:pPr>
    </w:p>
    <w:p w14:paraId="7F4693CD" w14:textId="3BC24AE6" w:rsidR="00C10A5D" w:rsidRPr="000961E2" w:rsidRDefault="00C10A5D" w:rsidP="007273D3">
      <w:pPr>
        <w:pStyle w:val="ListParagraph"/>
        <w:numPr>
          <w:ilvl w:val="1"/>
          <w:numId w:val="2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w:t>
      </w:r>
      <w:r w:rsidR="008A3A0C">
        <w:rPr>
          <w:rFonts w:asciiTheme="majorHAnsi" w:hAnsiTheme="majorHAnsi" w:cs="Arial"/>
          <w:sz w:val="20"/>
          <w:szCs w:val="20"/>
        </w:rPr>
        <w:t>verejný obstarávateľ</w:t>
      </w:r>
      <w:r w:rsidR="008A3A0C" w:rsidRPr="000961E2">
        <w:rPr>
          <w:rFonts w:asciiTheme="majorHAnsi" w:hAnsiTheme="majorHAnsi" w:cs="Arial"/>
          <w:sz w:val="20"/>
          <w:szCs w:val="20"/>
        </w:rPr>
        <w:t xml:space="preserve"> </w:t>
      </w:r>
      <w:r w:rsidRPr="000961E2">
        <w:rPr>
          <w:rFonts w:asciiTheme="majorHAnsi" w:hAnsiTheme="majorHAnsi" w:cs="Arial"/>
          <w:sz w:val="20"/>
          <w:szCs w:val="20"/>
        </w:rPr>
        <w:t>vykon</w:t>
      </w:r>
      <w:r w:rsidR="008A3A0C">
        <w:rPr>
          <w:rFonts w:asciiTheme="majorHAnsi" w:hAnsiTheme="majorHAnsi" w:cs="Arial"/>
          <w:sz w:val="20"/>
          <w:szCs w:val="20"/>
        </w:rPr>
        <w:t>á</w:t>
      </w:r>
      <w:r w:rsidRPr="000961E2">
        <w:rPr>
          <w:rFonts w:asciiTheme="majorHAnsi" w:hAnsiTheme="majorHAnsi" w:cs="Arial"/>
          <w:sz w:val="20"/>
          <w:szCs w:val="20"/>
        </w:rPr>
        <w:t xml:space="preserve"> </w:t>
      </w:r>
      <w:r w:rsidR="00A61E07" w:rsidRPr="000961E2">
        <w:rPr>
          <w:rFonts w:asciiTheme="majorHAnsi" w:hAnsiTheme="majorHAnsi" w:cs="Arial"/>
          <w:sz w:val="20"/>
          <w:szCs w:val="20"/>
        </w:rPr>
        <w:t>v súlade s § 66 ods. 7</w:t>
      </w:r>
      <w:r w:rsidR="008A3A0C">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7273D3">
      <w:pPr>
        <w:pStyle w:val="ListParagraph"/>
        <w:numPr>
          <w:ilvl w:val="1"/>
          <w:numId w:val="2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7273D3">
      <w:pPr>
        <w:pStyle w:val="ListParagraph"/>
        <w:numPr>
          <w:ilvl w:val="1"/>
          <w:numId w:val="2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77777777" w:rsidR="00FC3FF6" w:rsidRPr="000961E2" w:rsidRDefault="00FC3FF6" w:rsidP="007273D3">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7273D3">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7273D3">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7273D3">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2E14DBE" w:rsidR="004C7CA5" w:rsidRPr="000961E2" w:rsidRDefault="00491205"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 </w:t>
      </w:r>
      <w:r w:rsidR="00512742">
        <w:rPr>
          <w:rFonts w:asciiTheme="majorHAnsi" w:hAnsiTheme="majorHAnsi" w:cs="Arial"/>
          <w:b/>
          <w:bCs/>
          <w:smallCaps/>
          <w:sz w:val="20"/>
          <w:szCs w:val="20"/>
        </w:rPr>
        <w:t xml:space="preserve"> </w:t>
      </w:r>
      <w:r>
        <w:rPr>
          <w:rFonts w:asciiTheme="majorHAnsi" w:hAnsiTheme="majorHAnsi" w:cs="Arial"/>
          <w:b/>
          <w:bCs/>
          <w:smallCaps/>
          <w:sz w:val="20"/>
          <w:szCs w:val="20"/>
        </w:rPr>
        <w:t xml:space="preserve">Dohľad nad verejným obstrávaním - </w:t>
      </w:r>
      <w:r w:rsidR="00512742">
        <w:rPr>
          <w:rFonts w:asciiTheme="majorHAnsi" w:hAnsiTheme="majorHAnsi" w:cs="Arial"/>
          <w:b/>
          <w:bCs/>
          <w:smallCaps/>
          <w:sz w:val="20"/>
          <w:szCs w:val="20"/>
        </w:rPr>
        <w:t>námietky</w:t>
      </w:r>
    </w:p>
    <w:p w14:paraId="46091984" w14:textId="63CB8DED" w:rsidR="00626A2F" w:rsidRPr="000961E2" w:rsidRDefault="00A95A2A" w:rsidP="007273D3">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záujemca, účastník alebo osoba, ktorej práva alebo právom chránené záujmy boli alebo mohli byť dotknuté postupom verejného obstarávateľa, môže podať </w:t>
      </w:r>
      <w:r w:rsidR="00512742">
        <w:rPr>
          <w:rFonts w:asciiTheme="majorHAnsi" w:hAnsiTheme="majorHAnsi" w:cs="Arial"/>
          <w:sz w:val="20"/>
          <w:szCs w:val="20"/>
        </w:rPr>
        <w:t>námietky</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w:t>
      </w:r>
      <w:r w:rsidR="00512742">
        <w:rPr>
          <w:rFonts w:asciiTheme="majorHAnsi" w:hAnsiTheme="majorHAnsi" w:cs="Arial"/>
          <w:sz w:val="20"/>
          <w:szCs w:val="20"/>
        </w:rPr>
        <w:t>70</w:t>
      </w:r>
      <w:r w:rsidR="003F325F" w:rsidRPr="000961E2">
        <w:rPr>
          <w:rFonts w:asciiTheme="majorHAnsi" w:hAnsiTheme="majorHAnsi" w:cs="Arial"/>
          <w:sz w:val="20"/>
          <w:szCs w:val="20"/>
        </w:rPr>
        <w:t xml:space="preserve"> zákona o verejnom obstarávaní.</w:t>
      </w:r>
    </w:p>
    <w:p w14:paraId="1CD56EC3" w14:textId="61181F56" w:rsidR="003A4C1B" w:rsidRPr="000961E2" w:rsidRDefault="00793603" w:rsidP="007273D3">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793603">
        <w:rPr>
          <w:rFonts w:asciiTheme="majorHAnsi" w:hAnsiTheme="majorHAnsi" w:cs="Arial"/>
          <w:sz w:val="20"/>
          <w:szCs w:val="20"/>
        </w:rPr>
        <w:t xml:space="preserve">V zmysle § 170 ods. 2 zákona o verejnom obstarávaní </w:t>
      </w:r>
      <w:r>
        <w:rPr>
          <w:rFonts w:asciiTheme="majorHAnsi" w:hAnsiTheme="majorHAnsi" w:cs="Arial"/>
          <w:sz w:val="20"/>
          <w:szCs w:val="20"/>
        </w:rPr>
        <w:t>p</w:t>
      </w:r>
      <w:r w:rsidRPr="00793603">
        <w:rPr>
          <w:rFonts w:asciiTheme="majorHAnsi" w:hAnsiTheme="majorHAnsi" w:cs="Arial"/>
          <w:sz w:val="20"/>
          <w:szCs w:val="20"/>
        </w:rPr>
        <w:t>odaniu námietok nemusí predchádzať doručenie žiadosti kontrolovanému o preskúmanie postupu, či o nápravu v postupe</w:t>
      </w:r>
      <w:r w:rsidR="003A4C1B" w:rsidRPr="000961E2">
        <w:rPr>
          <w:rFonts w:asciiTheme="majorHAnsi" w:hAnsiTheme="majorHAnsi" w:cs="Arial"/>
          <w:sz w:val="20"/>
          <w:szCs w:val="20"/>
        </w:rPr>
        <w:t>.</w:t>
      </w:r>
    </w:p>
    <w:p w14:paraId="21D6B116" w14:textId="1ABE1B48" w:rsidR="008A3A0C" w:rsidRDefault="008A3A0C" w:rsidP="007273D3">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33B5BCD6" w14:textId="77777777" w:rsidR="008A3A0C" w:rsidRPr="000961E2" w:rsidRDefault="008A3A0C" w:rsidP="001854F7">
      <w:pPr>
        <w:pStyle w:val="ListParagraph"/>
        <w:tabs>
          <w:tab w:val="left" w:pos="567"/>
        </w:tabs>
        <w:spacing w:after="0" w:line="240" w:lineRule="auto"/>
        <w:ind w:left="567"/>
        <w:jc w:val="both"/>
        <w:rPr>
          <w:rFonts w:asciiTheme="majorHAnsi" w:hAnsiTheme="majorHAnsi" w:cs="Arial"/>
          <w:sz w:val="20"/>
          <w:szCs w:val="20"/>
        </w:rPr>
      </w:pP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25781AE3" w14:textId="6AD6FED7" w:rsidR="00994565" w:rsidRPr="000961E2" w:rsidRDefault="00245563" w:rsidP="007273D3">
      <w:pPr>
        <w:pStyle w:val="ListParagraph"/>
        <w:numPr>
          <w:ilvl w:val="0"/>
          <w:numId w:val="37"/>
        </w:numPr>
        <w:tabs>
          <w:tab w:val="left" w:pos="142"/>
          <w:tab w:val="left" w:pos="567"/>
        </w:tabs>
        <w:spacing w:after="0" w:line="240" w:lineRule="auto"/>
        <w:ind w:left="567" w:hanging="567"/>
        <w:jc w:val="both"/>
        <w:rPr>
          <w:rFonts w:asciiTheme="majorHAnsi" w:hAnsiTheme="majorHAnsi" w:cs="Arial"/>
          <w:sz w:val="20"/>
          <w:szCs w:val="20"/>
        </w:rPr>
      </w:pPr>
      <w:r w:rsidRPr="0099456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w:t>
      </w:r>
      <w:r w:rsidRPr="00CE4EA0">
        <w:rPr>
          <w:rFonts w:asciiTheme="majorHAnsi" w:hAnsiTheme="majorHAnsi" w:cs="Arial"/>
          <w:sz w:val="20"/>
          <w:szCs w:val="20"/>
        </w:rPr>
        <w:t xml:space="preserve">umiestnil </w:t>
      </w:r>
      <w:r w:rsidRPr="008B2F7C">
        <w:rPr>
          <w:rFonts w:asciiTheme="majorHAnsi" w:hAnsiTheme="majorHAnsi" w:cs="Arial"/>
          <w:sz w:val="20"/>
          <w:szCs w:val="20"/>
        </w:rPr>
        <w:t xml:space="preserve">na prvom mieste v poradí </w:t>
      </w:r>
      <w:r w:rsidR="00A0601A" w:rsidRPr="008B2F7C">
        <w:rPr>
          <w:rFonts w:asciiTheme="majorHAnsi" w:hAnsiTheme="majorHAnsi" w:cs="Arial"/>
          <w:sz w:val="20"/>
          <w:szCs w:val="20"/>
        </w:rPr>
        <w:t>(super reverzný postup)</w:t>
      </w:r>
      <w:r w:rsidRPr="008B2F7C">
        <w:rPr>
          <w:rFonts w:asciiTheme="majorHAnsi" w:hAnsiTheme="majorHAnsi" w:cs="Arial"/>
          <w:sz w:val="20"/>
          <w:szCs w:val="20"/>
        </w:rPr>
        <w:t>.</w:t>
      </w:r>
      <w:r w:rsidRPr="00CE4EA0">
        <w:rPr>
          <w:rFonts w:asciiTheme="majorHAnsi" w:hAnsiTheme="majorHAnsi" w:cs="Arial"/>
          <w:sz w:val="20"/>
          <w:szCs w:val="20"/>
        </w:rPr>
        <w:t xml:space="preserve"> </w:t>
      </w:r>
      <w:r w:rsidR="00994565" w:rsidRPr="00CE4EA0">
        <w:rPr>
          <w:rFonts w:asciiTheme="majorHAnsi" w:hAnsiTheme="majorHAnsi" w:cs="Arial"/>
          <w:sz w:val="20"/>
          <w:szCs w:val="20"/>
        </w:rPr>
        <w:t>Ak dôjde k vylúčeniu uchádzača alebo jeho ponuky, verejný obstarávateľ vyhodnotí splnenie podmienok účasti a</w:t>
      </w:r>
      <w:r w:rsidR="00994565" w:rsidRPr="00994565">
        <w:rPr>
          <w:rFonts w:asciiTheme="majorHAnsi" w:hAnsiTheme="majorHAnsi" w:cs="Arial"/>
          <w:sz w:val="20"/>
          <w:szCs w:val="20"/>
        </w:rPr>
        <w:t xml:space="preserve"> požiadaviek na predmet zákazky u ďalšieho uchádzača v poradí, pričom uchádzač umiestnený na prvom mieste v novo zostavenom poradí musí spĺňať podmienky účasti a požiadavky na predmet zákazky.</w:t>
      </w:r>
    </w:p>
    <w:p w14:paraId="17811D3D" w14:textId="4870D69E" w:rsidR="00994565" w:rsidRPr="001854F7" w:rsidRDefault="00820B67" w:rsidP="007273D3">
      <w:pPr>
        <w:pStyle w:val="ListParagraph"/>
        <w:numPr>
          <w:ilvl w:val="0"/>
          <w:numId w:val="37"/>
        </w:numPr>
        <w:tabs>
          <w:tab w:val="left" w:pos="142"/>
          <w:tab w:val="left" w:pos="567"/>
        </w:tabs>
        <w:spacing w:after="0" w:line="240" w:lineRule="auto"/>
        <w:ind w:left="567" w:hanging="567"/>
        <w:jc w:val="both"/>
        <w:rPr>
          <w:rFonts w:asciiTheme="majorHAnsi" w:hAnsiTheme="majorHAnsi" w:cs="Arial"/>
          <w:sz w:val="20"/>
          <w:szCs w:val="20"/>
        </w:rPr>
      </w:pPr>
      <w:r w:rsidRPr="00994565">
        <w:rPr>
          <w:rFonts w:asciiTheme="majorHAnsi" w:hAnsiTheme="majorHAnsi" w:cs="Arial"/>
          <w:sz w:val="20"/>
          <w:szCs w:val="20"/>
        </w:rPr>
        <w:t>Verejný obstarávateľ po vyhodnotení ponúk</w:t>
      </w:r>
      <w:r w:rsidR="001826CB" w:rsidRPr="00994565">
        <w:rPr>
          <w:rFonts w:asciiTheme="majorHAnsi" w:hAnsiTheme="majorHAnsi" w:cs="Arial"/>
          <w:sz w:val="20"/>
          <w:szCs w:val="20"/>
        </w:rPr>
        <w:t xml:space="preserve">, po skončení postupu podľa bodu 31.1 </w:t>
      </w:r>
      <w:r w:rsidR="008C175B" w:rsidRPr="00994565">
        <w:rPr>
          <w:rFonts w:asciiTheme="majorHAnsi" w:hAnsiTheme="majorHAnsi" w:cs="Arial"/>
          <w:sz w:val="20"/>
          <w:szCs w:val="20"/>
        </w:rPr>
        <w:t xml:space="preserve">týchto </w:t>
      </w:r>
      <w:r w:rsidR="001826CB" w:rsidRPr="00994565">
        <w:rPr>
          <w:rFonts w:asciiTheme="majorHAnsi" w:hAnsiTheme="majorHAnsi" w:cs="Arial"/>
          <w:sz w:val="20"/>
          <w:szCs w:val="20"/>
        </w:rPr>
        <w:t xml:space="preserve">súťažných podkladov a </w:t>
      </w:r>
      <w:r w:rsidRPr="00994565">
        <w:rPr>
          <w:rFonts w:asciiTheme="majorHAnsi" w:hAnsiTheme="majorHAnsi" w:cs="Arial"/>
          <w:sz w:val="20"/>
          <w:szCs w:val="20"/>
        </w:rPr>
        <w:t>po odoslaní všetkých oznámení o vylúčení uchádzača,</w:t>
      </w:r>
      <w:r w:rsidR="008C175B" w:rsidRPr="00994565">
        <w:rPr>
          <w:rFonts w:asciiTheme="majorHAnsi" w:hAnsiTheme="majorHAnsi" w:cs="Arial"/>
          <w:sz w:val="20"/>
          <w:szCs w:val="20"/>
        </w:rPr>
        <w:t xml:space="preserve"> záujemcu alebo účastníka</w:t>
      </w:r>
      <w:r w:rsidRPr="00994565">
        <w:rPr>
          <w:rFonts w:asciiTheme="majorHAnsi" w:hAnsiTheme="majorHAnsi" w:cs="Arial"/>
          <w:sz w:val="20"/>
          <w:szCs w:val="20"/>
        </w:rPr>
        <w:t xml:space="preserve"> bezodkladne písomne oznámi všetkým </w:t>
      </w:r>
      <w:r w:rsidR="008C175B" w:rsidRPr="00994565">
        <w:rPr>
          <w:rFonts w:asciiTheme="majorHAnsi" w:hAnsiTheme="majorHAnsi" w:cs="Arial"/>
          <w:sz w:val="20"/>
          <w:szCs w:val="20"/>
        </w:rPr>
        <w:t xml:space="preserve">dotknutým </w:t>
      </w:r>
      <w:r w:rsidRPr="00994565">
        <w:rPr>
          <w:rFonts w:asciiTheme="majorHAnsi" w:hAnsiTheme="majorHAnsi" w:cs="Arial"/>
          <w:sz w:val="20"/>
          <w:szCs w:val="20"/>
        </w:rPr>
        <w:t>uchádzačom, výsledok vyhodnotenia ponúk, vrátane poradia uchádzačov a súčasne uverejní informáciu o výsledku vyhodnotenia ponúk a</w:t>
      </w:r>
      <w:r w:rsidR="0066181B" w:rsidRPr="00994565">
        <w:rPr>
          <w:rFonts w:asciiTheme="majorHAnsi" w:hAnsiTheme="majorHAnsi" w:cs="Arial"/>
          <w:sz w:val="20"/>
          <w:szCs w:val="20"/>
        </w:rPr>
        <w:t> </w:t>
      </w:r>
      <w:r w:rsidRPr="00994565">
        <w:rPr>
          <w:rFonts w:asciiTheme="majorHAnsi" w:hAnsiTheme="majorHAnsi" w:cs="Arial"/>
          <w:sz w:val="20"/>
          <w:szCs w:val="20"/>
        </w:rPr>
        <w:t xml:space="preserve">poradie uchádzačov v profile. </w:t>
      </w:r>
      <w:r w:rsidR="008C175B" w:rsidRPr="0099456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99456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1854F7">
        <w:rPr>
          <w:rFonts w:asciiTheme="majorHAnsi" w:hAnsiTheme="majorHAnsi" w:cs="Arial"/>
          <w:sz w:val="20"/>
          <w:szCs w:val="20"/>
        </w:rPr>
        <w:t>Informácia o</w:t>
      </w:r>
      <w:r w:rsidR="00994565" w:rsidRPr="00994565">
        <w:rPr>
          <w:rFonts w:asciiTheme="majorHAnsi" w:hAnsiTheme="majorHAnsi" w:cs="Arial"/>
          <w:sz w:val="20"/>
          <w:szCs w:val="20"/>
        </w:rPr>
        <w:t xml:space="preserve"> </w:t>
      </w:r>
      <w:r w:rsidR="00994565" w:rsidRPr="001854F7">
        <w:rPr>
          <w:rFonts w:asciiTheme="majorHAnsi" w:hAnsiTheme="majorHAnsi" w:cs="Arial"/>
          <w:sz w:val="20"/>
          <w:szCs w:val="20"/>
        </w:rPr>
        <w:t xml:space="preserve">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 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 a lehotu, v ktorej môže byť doručená námietka. </w:t>
      </w:r>
    </w:p>
    <w:p w14:paraId="36C149E3" w14:textId="3B26EA43" w:rsidR="00552C09" w:rsidRPr="000961E2" w:rsidRDefault="00552C09" w:rsidP="001854F7">
      <w:pPr>
        <w:pStyle w:val="ListParagraph"/>
        <w:tabs>
          <w:tab w:val="left" w:pos="142"/>
          <w:tab w:val="left" w:pos="567"/>
        </w:tabs>
        <w:spacing w:after="0" w:line="240" w:lineRule="auto"/>
        <w:ind w:left="567"/>
        <w:jc w:val="both"/>
        <w:rPr>
          <w:rFonts w:asciiTheme="majorHAnsi" w:hAnsiTheme="majorHAnsi" w:cs="Arial"/>
          <w:sz w:val="20"/>
          <w:szCs w:val="20"/>
        </w:rPr>
      </w:pPr>
    </w:p>
    <w:p w14:paraId="15A3D111" w14:textId="77777777" w:rsidR="00820B67" w:rsidRPr="000961E2" w:rsidRDefault="004C7CA5"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7FE05DC8" w:rsidR="005F51C6" w:rsidRPr="000961E2" w:rsidRDefault="00B70B6C" w:rsidP="007273D3">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uzavrie </w:t>
      </w:r>
      <w:r w:rsidR="00E83AE7">
        <w:rPr>
          <w:rFonts w:asciiTheme="majorHAnsi" w:hAnsiTheme="majorHAnsi" w:cs="Arial"/>
          <w:sz w:val="20"/>
          <w:szCs w:val="20"/>
        </w:rPr>
        <w:t>zmluvy</w:t>
      </w:r>
      <w:r w:rsidR="00E83AE7" w:rsidRPr="000961E2">
        <w:rPr>
          <w:rFonts w:asciiTheme="majorHAnsi" w:hAnsiTheme="majorHAnsi" w:cs="Arial"/>
          <w:sz w:val="20"/>
          <w:szCs w:val="20"/>
        </w:rPr>
        <w:t xml:space="preserve"> </w:t>
      </w:r>
      <w:r w:rsidRPr="000961E2">
        <w:rPr>
          <w:rFonts w:asciiTheme="majorHAnsi" w:hAnsiTheme="majorHAnsi" w:cs="Arial"/>
          <w:sz w:val="20"/>
          <w:szCs w:val="20"/>
        </w:rPr>
        <w:t>s</w:t>
      </w:r>
      <w:r w:rsidR="008F740B">
        <w:rPr>
          <w:rFonts w:asciiTheme="majorHAnsi" w:hAnsiTheme="majorHAnsi" w:cs="Arial"/>
          <w:sz w:val="20"/>
          <w:szCs w:val="20"/>
        </w:rPr>
        <w:t xml:space="preserve"> </w:t>
      </w:r>
      <w:r w:rsidRPr="000961E2">
        <w:rPr>
          <w:rFonts w:asciiTheme="majorHAnsi" w:hAnsiTheme="majorHAnsi" w:cs="Arial"/>
          <w:sz w:val="20"/>
          <w:szCs w:val="20"/>
        </w:rPr>
        <w:t>úspešným uchádzačom v súla</w:t>
      </w:r>
      <w:r w:rsidR="006D2C74" w:rsidRPr="000961E2">
        <w:rPr>
          <w:rFonts w:asciiTheme="majorHAnsi" w:hAnsiTheme="majorHAnsi" w:cs="Arial"/>
          <w:sz w:val="20"/>
          <w:szCs w:val="20"/>
        </w:rPr>
        <w:t>de s</w:t>
      </w:r>
      <w:r w:rsidR="00820B67" w:rsidRPr="000961E2">
        <w:rPr>
          <w:rFonts w:asciiTheme="majorHAnsi" w:hAnsiTheme="majorHAnsi" w:cs="Arial"/>
          <w:sz w:val="20"/>
          <w:szCs w:val="20"/>
        </w:rPr>
        <w:t xml:space="preserve"> § 56 </w:t>
      </w:r>
      <w:r w:rsidR="00AD3811" w:rsidRPr="000961E2">
        <w:rPr>
          <w:rFonts w:asciiTheme="majorHAnsi" w:hAnsiTheme="majorHAnsi" w:cs="Arial"/>
          <w:sz w:val="20"/>
          <w:szCs w:val="20"/>
        </w:rPr>
        <w:t>zákona o verejnom obstarávaní.</w:t>
      </w:r>
    </w:p>
    <w:p w14:paraId="785B0E22" w14:textId="225A9A14" w:rsidR="006B1214" w:rsidRPr="00130504" w:rsidRDefault="00A61E07" w:rsidP="007273D3">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nesmie uzavrieť </w:t>
      </w:r>
      <w:r w:rsidR="00E83AE7">
        <w:rPr>
          <w:rFonts w:asciiTheme="majorHAnsi" w:hAnsiTheme="majorHAnsi" w:cs="Arial"/>
          <w:sz w:val="20"/>
          <w:szCs w:val="20"/>
        </w:rPr>
        <w:t>zmluvy</w:t>
      </w:r>
      <w:r w:rsidR="00E83AE7" w:rsidRPr="000961E2">
        <w:rPr>
          <w:rFonts w:asciiTheme="majorHAnsi" w:hAnsiTheme="majorHAnsi" w:cs="Arial"/>
          <w:sz w:val="20"/>
          <w:szCs w:val="20"/>
        </w:rPr>
        <w:t xml:space="preserve"> </w:t>
      </w:r>
      <w:r w:rsidRPr="000961E2">
        <w:rPr>
          <w:rFonts w:asciiTheme="majorHAnsi" w:hAnsiTheme="majorHAnsi" w:cs="Arial"/>
          <w:sz w:val="20"/>
          <w:szCs w:val="20"/>
        </w:rPr>
        <w:t>s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registri partnerov verejného sektora,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w:t>
      </w:r>
      <w:r w:rsidR="006B1214">
        <w:rPr>
          <w:rFonts w:asciiTheme="majorHAnsi" w:hAnsiTheme="majorHAnsi" w:cs="Arial"/>
          <w:sz w:val="20"/>
          <w:szCs w:val="20"/>
        </w:rPr>
        <w:t>ľ</w:t>
      </w:r>
      <w:r w:rsidRPr="000961E2">
        <w:rPr>
          <w:rFonts w:asciiTheme="majorHAnsi" w:hAnsiTheme="majorHAnsi" w:cs="Arial"/>
          <w:sz w:val="20"/>
          <w:szCs w:val="20"/>
        </w:rPr>
        <w:t xml:space="preserve"> alebo subdodávate</w:t>
      </w:r>
      <w:r w:rsidR="006B1214">
        <w:rPr>
          <w:rFonts w:asciiTheme="majorHAnsi" w:hAnsiTheme="majorHAnsi" w:cs="Arial"/>
          <w:sz w:val="20"/>
          <w:szCs w:val="20"/>
        </w:rPr>
        <w:t>ľ</w:t>
      </w:r>
      <w:r w:rsidRPr="000961E2">
        <w:rPr>
          <w:rFonts w:asciiTheme="majorHAnsi" w:hAnsiTheme="majorHAnsi" w:cs="Arial"/>
          <w:sz w:val="20"/>
          <w:szCs w:val="20"/>
        </w:rPr>
        <w:t xml:space="preserve"> podľa osobitného predpisu, ktorí majú povinnosť zapisovať sa do registra partnerov verejného sektora nie sú zapísaní v registri partnerov verejného sektora</w:t>
      </w:r>
      <w:r w:rsidR="006B1214">
        <w:rPr>
          <w:rFonts w:asciiTheme="majorHAnsi" w:hAnsiTheme="majorHAnsi" w:cs="Arial"/>
          <w:sz w:val="20"/>
          <w:szCs w:val="20"/>
        </w:rPr>
        <w:t xml:space="preserve"> alebo s </w:t>
      </w:r>
      <w:r w:rsidR="006B1214" w:rsidRPr="000319C9">
        <w:rPr>
          <w:rFonts w:asciiTheme="majorHAnsi" w:hAnsiTheme="majorHAnsi" w:cs="Arial"/>
          <w:sz w:val="20"/>
          <w:szCs w:val="20"/>
        </w:rPr>
        <w:t>uchádzačom, ktorý má povinnosť zapisovať sa do registra partnerov verejného sektora a ktorého konečným užívateľom výhod zapísaným v registri partnerov verejného sektora je osoba uvedená v § 11 ods. 1 písm. c) zákona o verejnom obstarávaní</w:t>
      </w:r>
      <w:r w:rsidR="006B1214">
        <w:rPr>
          <w:rFonts w:asciiTheme="majorHAnsi" w:hAnsiTheme="majorHAnsi" w:cs="Arial"/>
          <w:sz w:val="20"/>
          <w:szCs w:val="20"/>
        </w:rPr>
        <w:t xml:space="preserve"> alebo </w:t>
      </w:r>
      <w:r w:rsidR="006B1214" w:rsidRPr="006B1214">
        <w:rPr>
          <w:rFonts w:asciiTheme="majorHAnsi" w:hAnsiTheme="majorHAnsi" w:cs="Arial"/>
          <w:sz w:val="20"/>
          <w:szCs w:val="20"/>
        </w:rPr>
        <w:t xml:space="preserve">uchádzačom, ktorého subdodávateľ a subdodávateľ podľa osobitného predpisu, ktorí majú povinnosť zapisovať sa do registra partnerov verejného sektora majú v </w:t>
      </w:r>
      <w:r w:rsidR="006B1214" w:rsidRPr="00130504">
        <w:rPr>
          <w:rFonts w:asciiTheme="majorHAnsi" w:hAnsiTheme="majorHAnsi" w:cs="Arial"/>
          <w:sz w:val="20"/>
          <w:szCs w:val="20"/>
        </w:rPr>
        <w:t>registri partnerov verejného sektora zapísaného konečného užívateľa výhod, ktorým je osoba § 11 ods. 1 písm. c).</w:t>
      </w:r>
    </w:p>
    <w:p w14:paraId="682DB568" w14:textId="36B6EA2D" w:rsidR="007B761E" w:rsidRPr="000961E2" w:rsidRDefault="007B761E" w:rsidP="007273D3">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34D9433C" w:rsidR="007B761E" w:rsidRPr="0038251A" w:rsidRDefault="007B761E" w:rsidP="0038251A">
      <w:pPr>
        <w:ind w:left="567"/>
        <w:jc w:val="both"/>
        <w:rPr>
          <w:rFonts w:asciiTheme="majorHAnsi" w:hAnsiTheme="majorHAnsi" w:cs="Arial"/>
          <w:sz w:val="20"/>
          <w:szCs w:val="20"/>
        </w:rPr>
      </w:pPr>
      <w:r w:rsidRPr="0038251A">
        <w:rPr>
          <w:rFonts w:asciiTheme="majorHAnsi" w:hAnsiTheme="majorHAnsi" w:cs="Arial"/>
          <w:sz w:val="20"/>
          <w:szCs w:val="20"/>
        </w:rPr>
        <w:t xml:space="preserve">Úspešný </w:t>
      </w:r>
      <w:r w:rsidRPr="003E42CD">
        <w:rPr>
          <w:rFonts w:asciiTheme="majorHAnsi" w:hAnsiTheme="majorHAnsi" w:cs="Arial"/>
          <w:sz w:val="20"/>
          <w:szCs w:val="20"/>
        </w:rPr>
        <w:t>uchádzač v</w:t>
      </w:r>
      <w:r w:rsidR="003E42CD" w:rsidRPr="003E42CD">
        <w:rPr>
          <w:rFonts w:asciiTheme="majorHAnsi" w:hAnsiTheme="majorHAnsi" w:cs="Arial"/>
          <w:sz w:val="20"/>
          <w:szCs w:val="20"/>
        </w:rPr>
        <w:t xml:space="preserve">  </w:t>
      </w:r>
      <w:r w:rsidR="00E83AE7" w:rsidRPr="00E83AE7">
        <w:rPr>
          <w:rFonts w:asciiTheme="majorHAnsi" w:hAnsiTheme="majorHAnsi" w:cs="Arial"/>
          <w:sz w:val="20"/>
          <w:szCs w:val="20"/>
        </w:rPr>
        <w:t xml:space="preserve">zmluvách </w:t>
      </w:r>
      <w:r w:rsidRPr="00E83AE7">
        <w:rPr>
          <w:rFonts w:asciiTheme="majorHAnsi" w:hAnsiTheme="majorHAnsi" w:cs="Arial"/>
          <w:sz w:val="20"/>
          <w:szCs w:val="20"/>
        </w:rPr>
        <w:t>v </w:t>
      </w:r>
      <w:r w:rsidR="003E42CD" w:rsidRPr="00E83AE7">
        <w:rPr>
          <w:rFonts w:asciiTheme="majorHAnsi" w:hAnsiTheme="majorHAnsi" w:cs="Arial"/>
          <w:sz w:val="20"/>
          <w:szCs w:val="20"/>
        </w:rPr>
        <w:t>príslušnej</w:t>
      </w:r>
      <w:r w:rsidR="003E42CD" w:rsidRPr="003E42CD">
        <w:rPr>
          <w:rFonts w:asciiTheme="majorHAnsi" w:hAnsiTheme="majorHAnsi" w:cs="Arial"/>
          <w:sz w:val="20"/>
          <w:szCs w:val="20"/>
        </w:rPr>
        <w:t xml:space="preserve"> </w:t>
      </w:r>
      <w:r w:rsidRPr="003E42CD">
        <w:rPr>
          <w:rFonts w:asciiTheme="majorHAnsi" w:hAnsiTheme="majorHAnsi" w:cs="Arial"/>
          <w:sz w:val="20"/>
          <w:szCs w:val="20"/>
        </w:rPr>
        <w:t xml:space="preserve">prílohe </w:t>
      </w:r>
      <w:r w:rsidR="00E83AE7">
        <w:rPr>
          <w:rFonts w:asciiTheme="majorHAnsi" w:hAnsiTheme="majorHAnsi" w:cs="Arial"/>
          <w:sz w:val="20"/>
          <w:szCs w:val="20"/>
        </w:rPr>
        <w:t>zmlúv</w:t>
      </w:r>
      <w:r w:rsidR="00E83AE7" w:rsidRPr="0038251A">
        <w:rPr>
          <w:rFonts w:asciiTheme="majorHAnsi" w:hAnsiTheme="majorHAnsi" w:cs="Arial"/>
          <w:sz w:val="20"/>
          <w:szCs w:val="20"/>
        </w:rPr>
        <w:t xml:space="preserve"> </w:t>
      </w:r>
      <w:r w:rsidRPr="0038251A">
        <w:rPr>
          <w:rFonts w:asciiTheme="majorHAnsi" w:hAnsiTheme="majorHAnsi" w:cs="Arial"/>
          <w:sz w:val="20"/>
          <w:szCs w:val="20"/>
        </w:rPr>
        <w:t xml:space="preserve">najneskôr v čase uzavretia </w:t>
      </w:r>
      <w:r w:rsidR="00E83AE7">
        <w:rPr>
          <w:rFonts w:asciiTheme="majorHAnsi" w:hAnsiTheme="majorHAnsi" w:cs="Arial"/>
          <w:sz w:val="20"/>
          <w:szCs w:val="20"/>
        </w:rPr>
        <w:t xml:space="preserve">zmlúv </w:t>
      </w:r>
      <w:r w:rsidRPr="0038251A">
        <w:rPr>
          <w:rFonts w:asciiTheme="majorHAnsi" w:hAnsiTheme="majorHAnsi" w:cs="Arial"/>
          <w:sz w:val="20"/>
          <w:szCs w:val="20"/>
        </w:rPr>
        <w:t>uvedie údaje o všetkých známych subdodávateľoch v</w:t>
      </w:r>
      <w:r w:rsidR="003E42CD">
        <w:rPr>
          <w:rFonts w:asciiTheme="majorHAnsi" w:hAnsiTheme="majorHAnsi" w:cs="Arial"/>
          <w:sz w:val="20"/>
          <w:szCs w:val="20"/>
        </w:rPr>
        <w:t xml:space="preserve"> </w:t>
      </w:r>
      <w:r w:rsidRPr="0038251A">
        <w:rPr>
          <w:rFonts w:asciiTheme="majorHAnsi" w:hAnsiTheme="majorHAnsi" w:cs="Arial"/>
          <w:sz w:val="20"/>
          <w:szCs w:val="20"/>
        </w:rPr>
        <w:t xml:space="preserve">rozsahu obchodné meno, sídlo, IČO, zápis do príslušného obchodného registra a údaje o osobe oprávnenej konať za subdodávateľa v rozsahu meno a priezvisko, adresa pobytu, dátum narodenia. </w:t>
      </w:r>
      <w:r w:rsidR="00716612">
        <w:rPr>
          <w:rFonts w:asciiTheme="majorHAnsi" w:hAnsiTheme="majorHAnsi" w:cs="Arial"/>
          <w:sz w:val="20"/>
          <w:szCs w:val="20"/>
        </w:rPr>
        <w:t>Úspešný uchádzač</w:t>
      </w:r>
      <w:r w:rsidRPr="0038251A">
        <w:rPr>
          <w:rFonts w:asciiTheme="majorHAnsi" w:hAnsiTheme="majorHAnsi" w:cs="Arial"/>
          <w:sz w:val="20"/>
          <w:szCs w:val="20"/>
        </w:rPr>
        <w:t xml:space="preserve"> je povinný bezodkladne oznámiť </w:t>
      </w:r>
      <w:r w:rsidR="00716612">
        <w:rPr>
          <w:rFonts w:asciiTheme="majorHAnsi" w:hAnsiTheme="majorHAnsi" w:cs="Arial"/>
          <w:sz w:val="20"/>
          <w:szCs w:val="20"/>
        </w:rPr>
        <w:t>verejnému obstarávateľovi</w:t>
      </w:r>
      <w:r w:rsidRPr="0038251A">
        <w:rPr>
          <w:rFonts w:asciiTheme="majorHAnsi" w:hAnsiTheme="majorHAnsi" w:cs="Arial"/>
          <w:sz w:val="20"/>
          <w:szCs w:val="20"/>
        </w:rPr>
        <w:t>akúkoľvek zmenu údajov o subdodávateľoch uvedených v predchádzajúcej vete.</w:t>
      </w:r>
    </w:p>
    <w:p w14:paraId="50EDD1E8" w14:textId="32C86333" w:rsidR="005F51C6" w:rsidRPr="000961E2" w:rsidRDefault="007B761E" w:rsidP="007273D3">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Počas trvania </w:t>
      </w:r>
      <w:r w:rsidR="00E83AE7">
        <w:rPr>
          <w:rFonts w:asciiTheme="majorHAnsi" w:hAnsiTheme="majorHAnsi" w:cs="Arial"/>
          <w:sz w:val="20"/>
          <w:szCs w:val="20"/>
        </w:rPr>
        <w:t>zmlúv</w:t>
      </w:r>
      <w:r w:rsidR="00E83AE7" w:rsidRPr="000961E2">
        <w:rPr>
          <w:rFonts w:asciiTheme="majorHAnsi" w:hAnsiTheme="majorHAnsi" w:cs="Arial"/>
          <w:sz w:val="20"/>
          <w:szCs w:val="20"/>
        </w:rPr>
        <w:t xml:space="preserve"> </w:t>
      </w:r>
      <w:r w:rsidRPr="000961E2">
        <w:rPr>
          <w:rFonts w:asciiTheme="majorHAnsi" w:hAnsiTheme="majorHAnsi" w:cs="Arial"/>
          <w:sz w:val="20"/>
          <w:szCs w:val="20"/>
        </w:rPr>
        <w:t>je úspešný uchádzač oprávnený zmeniť subdodávateľa uvedeného v</w:t>
      </w:r>
      <w:r w:rsidR="003E42CD">
        <w:rPr>
          <w:rFonts w:asciiTheme="majorHAnsi" w:hAnsiTheme="majorHAnsi" w:cs="Arial"/>
          <w:sz w:val="20"/>
          <w:szCs w:val="20"/>
        </w:rPr>
        <w:t xml:space="preserve"> príslušnej </w:t>
      </w:r>
      <w:r w:rsidRPr="003E42CD">
        <w:rPr>
          <w:rFonts w:asciiTheme="majorHAnsi" w:hAnsiTheme="majorHAnsi" w:cs="Arial"/>
          <w:sz w:val="20"/>
          <w:szCs w:val="20"/>
        </w:rPr>
        <w:t>prílohe</w:t>
      </w:r>
      <w:r w:rsidRPr="000961E2">
        <w:rPr>
          <w:rFonts w:asciiTheme="majorHAnsi" w:hAnsiTheme="majorHAnsi" w:cs="Arial"/>
          <w:sz w:val="20"/>
          <w:szCs w:val="20"/>
          <w:highlight w:val="yellow"/>
        </w:rPr>
        <w:t xml:space="preserve"> </w:t>
      </w:r>
      <w:r w:rsidR="00E83AE7">
        <w:rPr>
          <w:rFonts w:asciiTheme="majorHAnsi" w:hAnsiTheme="majorHAnsi" w:cs="Arial"/>
          <w:sz w:val="20"/>
          <w:szCs w:val="20"/>
        </w:rPr>
        <w:t>zmlúv</w:t>
      </w:r>
      <w:r w:rsidR="00E83AE7" w:rsidRPr="000961E2">
        <w:rPr>
          <w:rFonts w:asciiTheme="majorHAnsi" w:hAnsiTheme="majorHAnsi" w:cs="Arial"/>
          <w:sz w:val="20"/>
          <w:szCs w:val="20"/>
        </w:rPr>
        <w:t xml:space="preserve"> </w:t>
      </w:r>
      <w:r w:rsidRPr="000961E2">
        <w:rPr>
          <w:rFonts w:asciiTheme="majorHAnsi" w:hAnsiTheme="majorHAnsi" w:cs="Arial"/>
          <w:sz w:val="20"/>
          <w:szCs w:val="20"/>
        </w:rPr>
        <w:t>v súlade s</w:t>
      </w:r>
      <w:r w:rsidR="00716612">
        <w:rPr>
          <w:rFonts w:asciiTheme="majorHAnsi" w:hAnsiTheme="majorHAnsi" w:cs="Arial"/>
          <w:sz w:val="20"/>
          <w:szCs w:val="20"/>
        </w:rPr>
        <w:t xml:space="preserve"> pravidlami uvedenými v </w:t>
      </w:r>
      <w:r w:rsidR="00E83AE7">
        <w:rPr>
          <w:rFonts w:asciiTheme="majorHAnsi" w:hAnsiTheme="majorHAnsi" w:cs="Arial"/>
          <w:sz w:val="20"/>
          <w:szCs w:val="20"/>
        </w:rPr>
        <w:t>zmluvách</w:t>
      </w:r>
      <w:r w:rsidR="005F51C6" w:rsidRPr="000961E2">
        <w:rPr>
          <w:rFonts w:asciiTheme="majorHAnsi" w:hAnsiTheme="majorHAnsi" w:cs="Arial"/>
          <w:sz w:val="20"/>
          <w:szCs w:val="20"/>
        </w:rPr>
        <w:t>.</w:t>
      </w:r>
    </w:p>
    <w:p w14:paraId="6EE222E2" w14:textId="2D2E563B" w:rsidR="00AE40B0" w:rsidRPr="00331528" w:rsidRDefault="00AE40B0" w:rsidP="00AE40B0">
      <w:pPr>
        <w:pStyle w:val="ListParagraph"/>
        <w:numPr>
          <w:ilvl w:val="1"/>
          <w:numId w:val="32"/>
        </w:numPr>
        <w:tabs>
          <w:tab w:val="left" w:pos="567"/>
        </w:tabs>
        <w:spacing w:after="0" w:line="240" w:lineRule="auto"/>
        <w:ind w:left="567" w:hanging="567"/>
        <w:jc w:val="both"/>
        <w:rPr>
          <w:rFonts w:asciiTheme="majorHAnsi" w:hAnsiTheme="majorHAnsi" w:cs="Arial"/>
          <w:noProof/>
          <w:color w:val="000000" w:themeColor="text1"/>
          <w:sz w:val="20"/>
          <w:szCs w:val="20"/>
          <w:lang w:eastAsia="sk-SK"/>
        </w:rPr>
      </w:pPr>
      <w:r w:rsidRPr="00331528">
        <w:rPr>
          <w:rFonts w:asciiTheme="majorHAnsi" w:hAnsiTheme="majorHAnsi" w:cs="Arial"/>
          <w:noProof/>
          <w:color w:val="000000" w:themeColor="text1"/>
          <w:sz w:val="20"/>
          <w:szCs w:val="20"/>
          <w:lang w:eastAsia="sk-SK"/>
        </w:rPr>
        <w:t xml:space="preserve">Úspešný uchádzač je povinný poskytnúť verejnému obstarávateľovi riadnu súčinnosť potrebnú na uzavretie zmlúv tak, aby mohla byť uzavretá do 10 pracovných dní odo dňa uplynutia lehoty podľa § 56 ods. 2 až </w:t>
      </w:r>
      <w:r w:rsidR="001A14EB" w:rsidRPr="00331528">
        <w:rPr>
          <w:rFonts w:asciiTheme="majorHAnsi" w:hAnsiTheme="majorHAnsi" w:cs="Arial"/>
          <w:noProof/>
          <w:color w:val="000000" w:themeColor="text1"/>
          <w:sz w:val="20"/>
          <w:szCs w:val="20"/>
          <w:lang w:eastAsia="sk-SK"/>
        </w:rPr>
        <w:t>4</w:t>
      </w:r>
      <w:r w:rsidRPr="00331528">
        <w:rPr>
          <w:rFonts w:asciiTheme="majorHAnsi" w:hAnsiTheme="majorHAnsi" w:cs="Arial"/>
          <w:noProof/>
          <w:color w:val="000000" w:themeColor="text1"/>
          <w:sz w:val="20"/>
          <w:szCs w:val="20"/>
          <w:lang w:eastAsia="sk-SK"/>
        </w:rPr>
        <w:t xml:space="preserve"> zákona, ak bol na jej uzavretie písomne - elektronicky, spôsobom určeným funkcionalitou systému JOSEPHINE vyzvaný. </w:t>
      </w:r>
    </w:p>
    <w:p w14:paraId="6B0A7F42" w14:textId="7A785E49" w:rsidR="0032435E" w:rsidRPr="00331528" w:rsidRDefault="00AE40B0" w:rsidP="7C5DEE92">
      <w:pPr>
        <w:pStyle w:val="ListParagraph"/>
        <w:numPr>
          <w:ilvl w:val="1"/>
          <w:numId w:val="32"/>
        </w:numPr>
        <w:tabs>
          <w:tab w:val="left" w:pos="142"/>
          <w:tab w:val="left" w:pos="567"/>
        </w:tabs>
        <w:spacing w:after="0" w:line="240" w:lineRule="auto"/>
        <w:ind w:left="567" w:hanging="567"/>
        <w:jc w:val="both"/>
        <w:rPr>
          <w:rFonts w:asciiTheme="majorHAnsi" w:hAnsiTheme="majorHAnsi" w:cs="Arial"/>
          <w:b/>
          <w:bCs/>
          <w:sz w:val="20"/>
          <w:szCs w:val="20"/>
        </w:rPr>
      </w:pPr>
      <w:r w:rsidRPr="00331528">
        <w:rPr>
          <w:rStyle w:val="cf01"/>
          <w:rFonts w:asciiTheme="majorHAnsi" w:hAnsiTheme="majorHAnsi"/>
          <w:b/>
          <w:bCs/>
          <w:sz w:val="20"/>
          <w:szCs w:val="20"/>
        </w:rPr>
        <w:t xml:space="preserve">Úspešný uchádzač je pred podpisom zmlúv, ktoré budú výsledkom tohto verejného obstarávania, povinný v rámci poskytnutia riadnej súčinnosti podľa § 56 ods. </w:t>
      </w:r>
      <w:r w:rsidR="001A14EB" w:rsidRPr="00331528">
        <w:rPr>
          <w:rStyle w:val="cf01"/>
          <w:rFonts w:asciiTheme="majorHAnsi" w:hAnsiTheme="majorHAnsi"/>
          <w:b/>
          <w:bCs/>
          <w:sz w:val="20"/>
          <w:szCs w:val="20"/>
        </w:rPr>
        <w:t>5</w:t>
      </w:r>
      <w:r w:rsidRPr="00331528">
        <w:rPr>
          <w:rStyle w:val="cf01"/>
          <w:rFonts w:asciiTheme="majorHAnsi" w:hAnsiTheme="majorHAnsi"/>
          <w:b/>
          <w:bCs/>
          <w:sz w:val="20"/>
          <w:szCs w:val="20"/>
        </w:rPr>
        <w:t xml:space="preserve"> zákona o verejnom obstarávaní predložiť</w:t>
      </w:r>
      <w:r w:rsidRPr="00331528">
        <w:rPr>
          <w:rStyle w:val="cf01"/>
          <w:rFonts w:asciiTheme="majorHAnsi" w:hAnsiTheme="majorHAnsi"/>
          <w:sz w:val="20"/>
          <w:szCs w:val="20"/>
        </w:rPr>
        <w:t xml:space="preserve"> </w:t>
      </w:r>
      <w:r w:rsidRPr="00331528">
        <w:rPr>
          <w:rFonts w:asciiTheme="majorHAnsi" w:hAnsiTheme="majorHAnsi" w:cs="Arial"/>
          <w:b/>
          <w:bCs/>
          <w:sz w:val="20"/>
          <w:szCs w:val="20"/>
        </w:rPr>
        <w:t>doklad (potvrdenie) o tom, že je autorizovaným obchodným a implementačným partnerom spoločnosti, ktorá je výrobcom dodávaného softvéru integračnej platformy</w:t>
      </w:r>
      <w:r w:rsidRPr="00331528">
        <w:rPr>
          <w:rStyle w:val="cf01"/>
          <w:rFonts w:asciiTheme="majorHAnsi" w:hAnsiTheme="majorHAnsi"/>
          <w:sz w:val="20"/>
          <w:szCs w:val="20"/>
        </w:rPr>
        <w:t xml:space="preserve">. </w:t>
      </w:r>
      <w:r w:rsidRPr="00331528">
        <w:rPr>
          <w:rStyle w:val="cf01"/>
          <w:rFonts w:asciiTheme="majorHAnsi" w:hAnsiTheme="majorHAnsi"/>
          <w:b/>
          <w:bCs/>
          <w:sz w:val="20"/>
          <w:szCs w:val="20"/>
        </w:rPr>
        <w:t>Verejný obstarávateľ určí primeranú lehotu na poskytnutie súčinnost</w:t>
      </w:r>
      <w:r w:rsidRPr="00331528">
        <w:rPr>
          <w:rStyle w:val="cf01"/>
          <w:rFonts w:asciiTheme="majorHAnsi" w:hAnsiTheme="majorHAnsi"/>
          <w:sz w:val="20"/>
          <w:szCs w:val="20"/>
        </w:rPr>
        <w:t>i.</w:t>
      </w:r>
      <w:r w:rsidR="0032435E" w:rsidRPr="00331528">
        <w:rPr>
          <w:rFonts w:asciiTheme="majorHAnsi" w:hAnsiTheme="majorHAnsi" w:cs="Arial"/>
          <w:b/>
          <w:bCs/>
          <w:sz w:val="20"/>
          <w:szCs w:val="20"/>
        </w:rPr>
        <w:t xml:space="preserve"> </w:t>
      </w:r>
    </w:p>
    <w:p w14:paraId="476DFBEE" w14:textId="300B130A" w:rsidR="00AE40B0" w:rsidRPr="00331528" w:rsidRDefault="00AE40B0" w:rsidP="00AE40B0">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331528">
        <w:rPr>
          <w:rFonts w:asciiTheme="majorHAnsi" w:hAnsiTheme="majorHAnsi" w:cs="Arial"/>
          <w:sz w:val="20"/>
          <w:szCs w:val="20"/>
        </w:rPr>
        <w:t>Zmluvy s úspešným uchádzačom, ktorého ponuka bola prijatá, budú uzavret</w:t>
      </w:r>
      <w:r w:rsidR="007F26F5" w:rsidRPr="00331528">
        <w:rPr>
          <w:rFonts w:asciiTheme="majorHAnsi" w:hAnsiTheme="majorHAnsi" w:cs="Arial"/>
          <w:sz w:val="20"/>
          <w:szCs w:val="20"/>
        </w:rPr>
        <w:t>é</w:t>
      </w:r>
      <w:r w:rsidRPr="00331528">
        <w:rPr>
          <w:rFonts w:asciiTheme="majorHAnsi" w:hAnsiTheme="majorHAnsi" w:cs="Arial"/>
          <w:sz w:val="20"/>
          <w:szCs w:val="20"/>
        </w:rPr>
        <w:t xml:space="preserve"> v lehote viazanosti ponúk a to najskôr jedenásty deň odo dňa odoslania informácie o výsledku vyhodnocovania ponúk podľa § 55 zákona o verejnom obstarávaní, ak neboli doručené námietky podľa § 170 zákona o verejnom obstarávaní.</w:t>
      </w:r>
    </w:p>
    <w:p w14:paraId="16E3A140" w14:textId="77777777" w:rsidR="00AE40B0" w:rsidRPr="00AE40B0" w:rsidRDefault="00AE40B0" w:rsidP="00AE40B0">
      <w:pPr>
        <w:tabs>
          <w:tab w:val="left" w:pos="567"/>
        </w:tabs>
        <w:jc w:val="both"/>
        <w:rPr>
          <w:rFonts w:asciiTheme="majorHAnsi" w:hAnsiTheme="majorHAnsi" w:cs="Arial"/>
          <w:sz w:val="20"/>
          <w:szCs w:val="20"/>
        </w:rPr>
      </w:pPr>
    </w:p>
    <w:p w14:paraId="44DA7E22" w14:textId="2A9D2635"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lastRenderedPageBreak/>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7273D3">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7273D3">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7273D3">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7273D3">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rsidP="007273D3">
      <w:pPr>
        <w:pStyle w:val="ListParagraph"/>
        <w:numPr>
          <w:ilvl w:val="1"/>
          <w:numId w:val="1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57F9EA59"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Pr="00A35551">
        <w:rPr>
          <w:rFonts w:asciiTheme="majorHAnsi" w:hAnsiTheme="majorHAnsi" w:cs="Arial"/>
          <w:sz w:val="20"/>
          <w:szCs w:val="20"/>
        </w:rPr>
        <w:t>:</w:t>
      </w:r>
      <w:r w:rsidR="00A23ADE" w:rsidRPr="00A35551">
        <w:rPr>
          <w:rFonts w:asciiTheme="majorHAnsi" w:hAnsiTheme="majorHAnsi" w:cs="Arial"/>
          <w:b/>
          <w:sz w:val="20"/>
          <w:szCs w:val="20"/>
        </w:rPr>
        <w:t xml:space="preserve"> </w:t>
      </w:r>
      <w:r w:rsidR="00A35551" w:rsidRPr="00A35551">
        <w:rPr>
          <w:rFonts w:asciiTheme="majorHAnsi" w:hAnsiTheme="majorHAnsi" w:cs="Arial"/>
          <w:b/>
          <w:sz w:val="20"/>
          <w:szCs w:val="20"/>
        </w:rPr>
        <w:t>Nasadenie</w:t>
      </w:r>
      <w:r w:rsidR="00A35551">
        <w:rPr>
          <w:rFonts w:asciiTheme="majorHAnsi" w:hAnsiTheme="majorHAnsi" w:cs="Arial"/>
          <w:b/>
          <w:sz w:val="20"/>
          <w:szCs w:val="20"/>
        </w:rPr>
        <w:t xml:space="preserve"> Integračnej platformy</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0C5666B5" w14:textId="1C2089EC" w:rsidR="00374AC4" w:rsidRDefault="006B0E54" w:rsidP="00374AC4">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E83AE7">
        <w:rPr>
          <w:rFonts w:asciiTheme="majorHAnsi" w:hAnsiTheme="majorHAnsi" w:cs="Arial"/>
          <w:sz w:val="20"/>
          <w:szCs w:val="20"/>
        </w:rPr>
        <w:t>zmlúv</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r w:rsidR="00C77C5E">
        <w:rPr>
          <w:rFonts w:asciiTheme="majorHAnsi" w:hAnsiTheme="majorHAnsi" w:cs="Arial"/>
          <w:sz w:val="20"/>
          <w:szCs w:val="20"/>
        </w:rPr>
        <w:t xml:space="preserve"> a ich obsah akceptuje bez výhrad v celom rozsahu</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43529D34" w14:textId="4C435513" w:rsidR="006B0E54" w:rsidRPr="000961E2" w:rsidRDefault="006B0E54" w:rsidP="0099345E">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0A6049">
        <w:rPr>
          <w:rFonts w:asciiTheme="majorHAnsi" w:hAnsiTheme="majorHAnsi" w:cs="Arial"/>
          <w:sz w:val="20"/>
          <w:szCs w:val="20"/>
        </w:rPr>
        <w:t>len</w:t>
      </w:r>
      <w:r w:rsidRPr="000961E2">
        <w:rPr>
          <w:rFonts w:asciiTheme="majorHAnsi" w:hAnsiTheme="majorHAnsi" w:cs="Arial"/>
          <w:sz w:val="20"/>
          <w:szCs w:val="20"/>
        </w:rPr>
        <w:t xml:space="preserve"> jednu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3DD9D416"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r w:rsidR="004500DB">
        <w:rPr>
          <w:rFonts w:asciiTheme="majorHAnsi" w:hAnsiTheme="majorHAnsi" w:cs="Arial"/>
          <w:i/>
          <w:sz w:val="20"/>
          <w:szCs w:val="20"/>
        </w:rPr>
        <w:t>,</w:t>
      </w:r>
    </w:p>
    <w:p w14:paraId="3A79AD05" w14:textId="77777777" w:rsidR="006B0E54" w:rsidRPr="000961E2" w:rsidRDefault="006B0E54" w:rsidP="001854F7">
      <w:pPr>
        <w:pStyle w:val="BodyText"/>
        <w:ind w:left="1276" w:firstLine="142"/>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18ABEBF3" w:rsidR="006B0E54" w:rsidRPr="000961E2" w:rsidRDefault="006B0E54" w:rsidP="001854F7">
      <w:pPr>
        <w:pStyle w:val="BodyText"/>
        <w:ind w:left="1985" w:hanging="567"/>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r w:rsidR="005B1C27">
        <w:rPr>
          <w:rFonts w:asciiTheme="majorHAnsi" w:hAnsiTheme="majorHAnsi" w:cs="Arial"/>
          <w:i/>
          <w:sz w:val="20"/>
          <w:szCs w:val="20"/>
        </w:rPr>
        <w:t>.</w:t>
      </w:r>
    </w:p>
    <w:p w14:paraId="44FD297B" w14:textId="3BCE6830"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 xml:space="preserve">(v prípade skupiny dodávateľov podpis každého člena skupiny dodávateľov alebo osoby </w:t>
      </w:r>
      <w:r w:rsidR="005B1C27">
        <w:rPr>
          <w:rFonts w:asciiTheme="majorHAnsi" w:hAnsiTheme="majorHAnsi" w:cs="Arial"/>
          <w:i/>
          <w:sz w:val="20"/>
          <w:szCs w:val="20"/>
        </w:rPr>
        <w:t>o</w:t>
      </w:r>
      <w:r w:rsidRPr="000961E2">
        <w:rPr>
          <w:rFonts w:asciiTheme="majorHAnsi" w:hAnsiTheme="majorHAnsi" w:cs="Arial"/>
          <w:i/>
          <w:sz w:val="20"/>
          <w:szCs w:val="20"/>
        </w:rPr>
        <w:t>právnenej konať  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9"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9"/>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6A052FD0"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8D6697">
        <w:rPr>
          <w:rFonts w:asciiTheme="majorHAnsi" w:hAnsiTheme="majorHAnsi" w:cs="Arial"/>
          <w:b/>
          <w:sz w:val="20"/>
          <w:szCs w:val="20"/>
        </w:rPr>
        <w:t>Nasadenie Integračnej platformy</w:t>
      </w:r>
    </w:p>
    <w:p w14:paraId="2D2AFA12" w14:textId="77777777" w:rsidR="00A23ADE" w:rsidRPr="000961E2" w:rsidRDefault="00A23ADE" w:rsidP="007273D3">
      <w:pPr>
        <w:pStyle w:val="BodyText"/>
        <w:numPr>
          <w:ilvl w:val="0"/>
          <w:numId w:val="33"/>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3A2A227F" w:rsidR="00A23ADE" w:rsidRPr="000961E2" w:rsidRDefault="00A23ADE" w:rsidP="007273D3">
      <w:pPr>
        <w:pStyle w:val="BodyText"/>
        <w:numPr>
          <w:ilvl w:val="0"/>
          <w:numId w:val="33"/>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00E83AE7">
        <w:rPr>
          <w:rFonts w:asciiTheme="majorHAnsi" w:hAnsiTheme="majorHAnsi" w:cs="Arial"/>
          <w:sz w:val="20"/>
          <w:szCs w:val="20"/>
        </w:rPr>
        <w:t xml:space="preserve">zmlúv </w:t>
      </w:r>
      <w:r w:rsidRPr="000961E2">
        <w:rPr>
          <w:rFonts w:asciiTheme="majorHAnsi" w:hAnsiTheme="majorHAnsi" w:cs="Arial"/>
          <w:sz w:val="20"/>
          <w:szCs w:val="20"/>
        </w:rPr>
        <w:t xml:space="preserve">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w:t>
      </w:r>
      <w:r w:rsidR="00C77C5E">
        <w:rPr>
          <w:rFonts w:asciiTheme="majorHAnsi" w:hAnsiTheme="majorHAnsi" w:cs="Arial"/>
          <w:sz w:val="20"/>
          <w:szCs w:val="20"/>
        </w:rPr>
        <w:t>zodpovedali</w:t>
      </w:r>
      <w:r w:rsidRPr="000961E2">
        <w:rPr>
          <w:rFonts w:asciiTheme="majorHAnsi" w:hAnsiTheme="majorHAnsi" w:cs="Arial"/>
          <w:sz w:val="20"/>
          <w:szCs w:val="20"/>
        </w:rPr>
        <w:t xml:space="preserve"> spoločne a</w:t>
      </w:r>
      <w:r w:rsidR="005B1C27">
        <w:rPr>
          <w:rFonts w:asciiTheme="majorHAnsi" w:hAnsiTheme="majorHAnsi" w:cs="Arial"/>
          <w:sz w:val="20"/>
          <w:szCs w:val="20"/>
        </w:rPr>
        <w:t xml:space="preserve"> </w:t>
      </w:r>
      <w:r w:rsidRPr="000961E2">
        <w:rPr>
          <w:rFonts w:asciiTheme="majorHAnsi" w:hAnsiTheme="majorHAnsi" w:cs="Arial"/>
          <w:sz w:val="20"/>
          <w:szCs w:val="20"/>
        </w:rPr>
        <w:t xml:space="preserve">nerozdielne za záväzky voči </w:t>
      </w:r>
      <w:r w:rsidR="005B1C27">
        <w:rPr>
          <w:rFonts w:asciiTheme="majorHAnsi" w:hAnsiTheme="majorHAnsi" w:cs="Arial"/>
          <w:sz w:val="20"/>
          <w:szCs w:val="20"/>
        </w:rPr>
        <w:t>verejnému obstarávateľovi</w:t>
      </w:r>
      <w:r w:rsidRPr="000961E2">
        <w:rPr>
          <w:rFonts w:asciiTheme="majorHAnsi" w:hAnsiTheme="majorHAnsi" w:cs="Arial"/>
          <w:sz w:val="20"/>
          <w:szCs w:val="20"/>
        </w:rPr>
        <w:t>, vzniknuté pri realizácii predmetu zákazky.</w:t>
      </w:r>
    </w:p>
    <w:p w14:paraId="0437D334" w14:textId="77777777" w:rsidR="00A23ADE" w:rsidRPr="000961E2" w:rsidRDefault="00A23ADE" w:rsidP="007273D3">
      <w:pPr>
        <w:pStyle w:val="BodyText"/>
        <w:numPr>
          <w:ilvl w:val="0"/>
          <w:numId w:val="33"/>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7273D3">
      <w:pPr>
        <w:numPr>
          <w:ilvl w:val="6"/>
          <w:numId w:val="8"/>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7273D3">
      <w:pPr>
        <w:numPr>
          <w:ilvl w:val="6"/>
          <w:numId w:val="8"/>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7273D3">
      <w:pPr>
        <w:numPr>
          <w:ilvl w:val="0"/>
          <w:numId w:val="9"/>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230E500F"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8D6697">
        <w:rPr>
          <w:rFonts w:asciiTheme="majorHAnsi" w:hAnsiTheme="majorHAnsi" w:cs="Arial"/>
          <w:b/>
          <w:sz w:val="20"/>
          <w:szCs w:val="20"/>
        </w:rPr>
        <w:t>Nasadenie Integračnej platformy</w:t>
      </w:r>
      <w:r w:rsidRPr="000961E2">
        <w:rPr>
          <w:rFonts w:asciiTheme="majorHAnsi" w:hAnsiTheme="majorHAnsi" w:cs="Arial"/>
          <w:sz w:val="20"/>
          <w:szCs w:val="20"/>
        </w:rPr>
        <w:t xml:space="preserve"> a pre prípad prijatia ponuky verejným obstarávateľom aj počas plnenia </w:t>
      </w:r>
      <w:r w:rsidR="00E83AE7">
        <w:rPr>
          <w:rFonts w:asciiTheme="majorHAnsi" w:hAnsiTheme="majorHAnsi" w:cs="Arial"/>
          <w:sz w:val="20"/>
          <w:szCs w:val="20"/>
        </w:rPr>
        <w:t>zmlúv</w:t>
      </w:r>
      <w:r w:rsidR="00E83AE7" w:rsidRPr="000961E2">
        <w:rPr>
          <w:rFonts w:asciiTheme="majorHAnsi" w:hAnsiTheme="majorHAnsi" w:cs="Arial"/>
          <w:sz w:val="20"/>
          <w:szCs w:val="20"/>
        </w:rPr>
        <w:t xml:space="preserve"> </w:t>
      </w:r>
      <w:r w:rsidRPr="000961E2">
        <w:rPr>
          <w:rFonts w:asciiTheme="majorHAnsi" w:hAnsiTheme="majorHAnsi" w:cs="Arial"/>
          <w:sz w:val="20"/>
          <w:szCs w:val="20"/>
        </w:rPr>
        <w:t>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207BE6E3" w14:textId="77777777" w:rsidR="00C77C5E" w:rsidRDefault="00C77C5E" w:rsidP="00DD2657">
      <w:pPr>
        <w:rPr>
          <w:rFonts w:asciiTheme="majorHAnsi" w:hAnsiTheme="majorHAnsi" w:cs="Arial"/>
          <w:sz w:val="20"/>
          <w:szCs w:val="20"/>
        </w:rPr>
      </w:pPr>
    </w:p>
    <w:p w14:paraId="357B4416" w14:textId="77777777" w:rsidR="00C77C5E" w:rsidRDefault="00C77C5E" w:rsidP="00DD2657">
      <w:pPr>
        <w:rPr>
          <w:rFonts w:asciiTheme="majorHAnsi" w:hAnsiTheme="majorHAnsi" w:cs="Arial"/>
          <w:sz w:val="20"/>
          <w:szCs w:val="20"/>
        </w:rPr>
      </w:pPr>
    </w:p>
    <w:p w14:paraId="79422FC8" w14:textId="77777777" w:rsidR="00C77C5E" w:rsidRPr="000961E2" w:rsidRDefault="00C77C5E" w:rsidP="00C77C5E">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7B2FFF44" w14:textId="77777777" w:rsidR="00C77C5E" w:rsidRDefault="00C77C5E" w:rsidP="00C77C5E">
      <w:pPr>
        <w:rPr>
          <w:rFonts w:asciiTheme="majorHAnsi" w:hAnsiTheme="majorHAnsi" w:cs="Arial"/>
          <w:b/>
          <w:bCs/>
          <w:sz w:val="20"/>
          <w:szCs w:val="20"/>
        </w:rPr>
      </w:pPr>
    </w:p>
    <w:p w14:paraId="7B60DE64" w14:textId="77777777" w:rsidR="00C77C5E" w:rsidRPr="008D72EC" w:rsidRDefault="00C77C5E" w:rsidP="00C77C5E">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4E40AAEC" w14:textId="77777777" w:rsidR="00C77C5E" w:rsidRPr="008D72EC" w:rsidRDefault="00C77C5E" w:rsidP="00C77C5E">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21E9FEAC" w14:textId="77777777" w:rsidR="00C77C5E" w:rsidRPr="00C63438" w:rsidRDefault="00C77C5E" w:rsidP="00C77C5E">
      <w:pPr>
        <w:rPr>
          <w:rFonts w:asciiTheme="majorHAnsi" w:hAnsiTheme="majorHAnsi" w:cs="Arial"/>
          <w:b/>
          <w:bCs/>
          <w:sz w:val="20"/>
          <w:szCs w:val="20"/>
        </w:rPr>
      </w:pPr>
    </w:p>
    <w:p w14:paraId="28DBC548" w14:textId="5A99D6AF" w:rsidR="00C77C5E" w:rsidRPr="00FF4BD1" w:rsidRDefault="00C77C5E" w:rsidP="00C77C5E">
      <w:pPr>
        <w:jc w:val="both"/>
        <w:rPr>
          <w:rFonts w:asciiTheme="majorHAnsi" w:hAnsiTheme="majorHAnsi" w:cs="Arial"/>
          <w:b/>
          <w:bCs/>
          <w:sz w:val="20"/>
          <w:szCs w:val="20"/>
        </w:rPr>
      </w:pPr>
      <w:r w:rsidRPr="008D72EC">
        <w:rPr>
          <w:rFonts w:asciiTheme="majorHAnsi" w:hAnsiTheme="majorHAnsi" w:cs="Arial"/>
          <w:sz w:val="20"/>
          <w:szCs w:val="20"/>
        </w:rPr>
        <w:t xml:space="preserve">k zákazke zadávanej postupom podľa § 66 a násl. Zákona č. 343/2015 Z. z. o verejnom obstarávaní a o zmene a doplnení niektorých zákonov v znení neskorších predpisov (ďalej len „zákon o verejnom obstarávaní“) s názvom a predmetom zákazky: </w:t>
      </w:r>
      <w:r w:rsidR="008D6697">
        <w:rPr>
          <w:rFonts w:asciiTheme="majorHAnsi" w:hAnsiTheme="majorHAnsi" w:cs="Arial"/>
          <w:b/>
          <w:sz w:val="20"/>
          <w:szCs w:val="20"/>
        </w:rPr>
        <w:t>Nasadenie Integračnej platformy</w:t>
      </w:r>
      <w:r>
        <w:rPr>
          <w:rFonts w:asciiTheme="majorHAnsi" w:hAnsiTheme="majorHAnsi" w:cs="Arial"/>
          <w:b/>
          <w:sz w:val="20"/>
          <w:szCs w:val="20"/>
        </w:rPr>
        <w:t xml:space="preserve"> </w:t>
      </w:r>
    </w:p>
    <w:p w14:paraId="122C28DC" w14:textId="77777777" w:rsidR="00C77C5E" w:rsidRPr="00FF4BD1" w:rsidRDefault="00C77C5E" w:rsidP="00C77C5E">
      <w:pPr>
        <w:jc w:val="both"/>
        <w:rPr>
          <w:rFonts w:asciiTheme="majorHAnsi" w:hAnsiTheme="majorHAnsi" w:cs="Arial"/>
          <w:b/>
          <w:bCs/>
          <w:sz w:val="20"/>
          <w:szCs w:val="20"/>
        </w:rPr>
      </w:pPr>
    </w:p>
    <w:p w14:paraId="43284142"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7A5C69CC" w14:textId="77777777" w:rsidR="00C77C5E" w:rsidRPr="008D72EC" w:rsidRDefault="00C77C5E" w:rsidP="00C77C5E">
      <w:pPr>
        <w:jc w:val="both"/>
        <w:rPr>
          <w:rFonts w:asciiTheme="majorHAnsi" w:hAnsiTheme="majorHAnsi" w:cs="Arial"/>
          <w:sz w:val="20"/>
          <w:szCs w:val="20"/>
        </w:rPr>
      </w:pPr>
    </w:p>
    <w:p w14:paraId="4653BBB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1555E242" w14:textId="77777777" w:rsidR="00C77C5E" w:rsidRPr="008D72EC" w:rsidRDefault="00C77C5E" w:rsidP="00C77C5E">
      <w:pPr>
        <w:jc w:val="both"/>
        <w:rPr>
          <w:rFonts w:asciiTheme="majorHAnsi" w:hAnsiTheme="majorHAnsi" w:cs="Arial"/>
          <w:sz w:val="20"/>
          <w:szCs w:val="20"/>
        </w:rPr>
      </w:pPr>
    </w:p>
    <w:p w14:paraId="1AD5B1F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13199FE9" w14:textId="77777777" w:rsidR="00C77C5E" w:rsidRPr="008D72EC" w:rsidRDefault="00C77C5E" w:rsidP="00C77C5E">
      <w:pPr>
        <w:jc w:val="both"/>
        <w:rPr>
          <w:rFonts w:asciiTheme="majorHAnsi" w:hAnsiTheme="majorHAnsi" w:cs="Arial"/>
          <w:sz w:val="20"/>
          <w:szCs w:val="20"/>
        </w:rPr>
      </w:pPr>
    </w:p>
    <w:p w14:paraId="59186A2F"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8AE844A" w14:textId="77777777" w:rsidR="00C77C5E" w:rsidRPr="008D72EC" w:rsidRDefault="00C77C5E" w:rsidP="00C77C5E">
      <w:pPr>
        <w:jc w:val="both"/>
        <w:rPr>
          <w:rFonts w:asciiTheme="majorHAnsi" w:hAnsiTheme="majorHAnsi" w:cs="Arial"/>
          <w:sz w:val="20"/>
          <w:szCs w:val="20"/>
        </w:rPr>
      </w:pPr>
    </w:p>
    <w:p w14:paraId="7A15BDF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8D72EC" w:rsidRDefault="00C77C5E" w:rsidP="00C77C5E">
      <w:pPr>
        <w:jc w:val="both"/>
        <w:rPr>
          <w:rFonts w:asciiTheme="majorHAnsi" w:hAnsiTheme="majorHAnsi" w:cs="Arial"/>
          <w:sz w:val="20"/>
          <w:szCs w:val="20"/>
        </w:rPr>
      </w:pPr>
    </w:p>
    <w:p w14:paraId="69B4DDBA"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5AAB2241"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8D72EC" w:rsidRDefault="00C77C5E" w:rsidP="00C77C5E">
      <w:pPr>
        <w:jc w:val="both"/>
        <w:rPr>
          <w:rFonts w:asciiTheme="majorHAnsi" w:hAnsiTheme="majorHAnsi" w:cs="Arial"/>
          <w:sz w:val="20"/>
          <w:szCs w:val="20"/>
        </w:rPr>
      </w:pPr>
    </w:p>
    <w:p w14:paraId="331DC1D9"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8D72EC" w:rsidRDefault="00C77C5E" w:rsidP="00C77C5E">
      <w:pPr>
        <w:jc w:val="both"/>
        <w:rPr>
          <w:rFonts w:asciiTheme="majorHAnsi" w:hAnsiTheme="majorHAnsi" w:cs="Arial"/>
          <w:sz w:val="20"/>
          <w:szCs w:val="20"/>
        </w:rPr>
      </w:pPr>
    </w:p>
    <w:p w14:paraId="4E94D0FC"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 </w:t>
      </w:r>
    </w:p>
    <w:p w14:paraId="4114368D" w14:textId="59A7F9A2"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w:t>
      </w:r>
      <w:r w:rsidRPr="00130504">
        <w:rPr>
          <w:rFonts w:asciiTheme="majorHAnsi" w:hAnsiTheme="majorHAnsi" w:cs="Arial"/>
          <w:sz w:val="20"/>
          <w:szCs w:val="20"/>
        </w:rPr>
        <w:t xml:space="preserve">d) subdodávatelia, dodávatelia alebo subjekty, na ktorých kapacity sa dodávateľ, ktorého zastupujem, spolieha </w:t>
      </w:r>
      <w:r w:rsidR="00130504">
        <w:rPr>
          <w:rFonts w:asciiTheme="majorHAnsi" w:hAnsiTheme="majorHAnsi" w:cs="Arial"/>
          <w:sz w:val="20"/>
          <w:szCs w:val="20"/>
        </w:rPr>
        <w:t xml:space="preserve">nie sú </w:t>
      </w:r>
      <w:r w:rsidRPr="00130504">
        <w:rPr>
          <w:rFonts w:asciiTheme="majorHAnsi" w:hAnsiTheme="majorHAnsi" w:cs="Arial"/>
          <w:sz w:val="20"/>
          <w:szCs w:val="20"/>
        </w:rPr>
        <w:t>subjektami uvedenými v písmenách a) až c), nemajú účasť vyššiu ako 10 % hodnoty zákazky.</w:t>
      </w:r>
      <w:r w:rsidRPr="008D72EC">
        <w:rPr>
          <w:rFonts w:asciiTheme="majorHAnsi" w:hAnsiTheme="majorHAnsi" w:cs="Arial"/>
          <w:sz w:val="20"/>
          <w:szCs w:val="20"/>
        </w:rPr>
        <w:t xml:space="preserve"> </w:t>
      </w:r>
    </w:p>
    <w:p w14:paraId="3F7D8A14" w14:textId="77777777" w:rsidR="00C77C5E" w:rsidRPr="008D72EC" w:rsidRDefault="00C77C5E" w:rsidP="00C77C5E">
      <w:pPr>
        <w:jc w:val="both"/>
        <w:rPr>
          <w:rFonts w:asciiTheme="majorHAnsi" w:hAnsiTheme="majorHAnsi" w:cs="Arial"/>
          <w:sz w:val="20"/>
          <w:szCs w:val="20"/>
        </w:rPr>
      </w:pPr>
    </w:p>
    <w:p w14:paraId="4E26E659" w14:textId="77777777" w:rsidR="00C77C5E" w:rsidRPr="008D72EC" w:rsidRDefault="00C77C5E" w:rsidP="00C77C5E">
      <w:pPr>
        <w:rPr>
          <w:rFonts w:asciiTheme="majorHAnsi" w:hAnsiTheme="majorHAnsi" w:cs="Arial"/>
          <w:sz w:val="20"/>
          <w:szCs w:val="20"/>
        </w:rPr>
      </w:pPr>
    </w:p>
    <w:p w14:paraId="455FD04E" w14:textId="77777777" w:rsidR="00C77C5E" w:rsidRPr="008D72EC" w:rsidRDefault="00C77C5E" w:rsidP="00C77C5E">
      <w:pPr>
        <w:rPr>
          <w:rFonts w:asciiTheme="majorHAnsi" w:hAnsiTheme="majorHAnsi" w:cs="Arial"/>
          <w:sz w:val="20"/>
          <w:szCs w:val="20"/>
        </w:rPr>
      </w:pPr>
    </w:p>
    <w:p w14:paraId="07C7105D" w14:textId="77777777" w:rsidR="00C77C5E" w:rsidRPr="008D72EC" w:rsidRDefault="00C77C5E" w:rsidP="00C77C5E">
      <w:pPr>
        <w:rPr>
          <w:rFonts w:asciiTheme="majorHAnsi" w:hAnsiTheme="majorHAnsi" w:cs="Arial"/>
          <w:sz w:val="20"/>
          <w:szCs w:val="20"/>
        </w:rPr>
      </w:pPr>
    </w:p>
    <w:p w14:paraId="7ACB72F5" w14:textId="77777777"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6A062387" w14:textId="77777777"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088DDC12" w14:textId="77777777"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5B590C98" w14:textId="77777777" w:rsidR="006A41AD" w:rsidRPr="000961E2" w:rsidRDefault="006A41AD" w:rsidP="002D26CA">
      <w:pPr>
        <w:rPr>
          <w:rFonts w:asciiTheme="majorHAnsi" w:hAnsiTheme="majorHAnsi" w:cs="Arial"/>
          <w:sz w:val="20"/>
          <w:szCs w:val="20"/>
        </w:rPr>
        <w:sectPr w:rsidR="006A41AD" w:rsidRPr="000961E2" w:rsidSect="008B36F2">
          <w:footerReference w:type="default" r:id="rId20"/>
          <w:headerReference w:type="first" r:id="rId21"/>
          <w:footerReference w:type="first" r:id="rId22"/>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779EE652" w:rsidR="007C6039" w:rsidRPr="000961E2" w:rsidRDefault="007C6039" w:rsidP="007273D3">
      <w:pPr>
        <w:pStyle w:val="ListParagraph"/>
        <w:numPr>
          <w:ilvl w:val="1"/>
          <w:numId w:val="3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7273D3">
      <w:pPr>
        <w:pStyle w:val="ListParagraph"/>
        <w:numPr>
          <w:ilvl w:val="2"/>
          <w:numId w:val="34"/>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36293598" w:rsidR="007C6039" w:rsidRPr="000961E2" w:rsidRDefault="007C6039" w:rsidP="007273D3">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republike </w:t>
      </w:r>
      <w:r w:rsidR="00C7115F">
        <w:rPr>
          <w:rFonts w:asciiTheme="majorHAnsi" w:hAnsiTheme="majorHAnsi" w:cs="Arial"/>
          <w:sz w:val="20"/>
          <w:szCs w:val="20"/>
        </w:rPr>
        <w:t>a</w:t>
      </w:r>
      <w:r w:rsidR="00C7115F" w:rsidRPr="00491543">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64C725FB" w14:textId="44E38BCF" w:rsidR="007C6039" w:rsidRPr="000961E2" w:rsidRDefault="007C6039" w:rsidP="007273D3">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7273D3">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6699E6EB" w:rsidR="007C6039" w:rsidRPr="001C4908" w:rsidRDefault="00AE0A37" w:rsidP="007273D3">
      <w:pPr>
        <w:numPr>
          <w:ilvl w:val="2"/>
          <w:numId w:val="34"/>
        </w:numPr>
        <w:ind w:left="1276" w:hanging="709"/>
        <w:jc w:val="both"/>
        <w:rPr>
          <w:rFonts w:asciiTheme="majorHAnsi" w:hAnsiTheme="majorHAnsi" w:cs="Arial"/>
          <w:bCs/>
          <w:sz w:val="20"/>
          <w:szCs w:val="20"/>
        </w:rPr>
      </w:pPr>
      <w:r w:rsidRPr="000C7CD6">
        <w:rPr>
          <w:rFonts w:asciiTheme="majorHAnsi" w:hAnsiTheme="majorHAnsi" w:cs="Arial"/>
          <w:b/>
          <w:sz w:val="20"/>
          <w:szCs w:val="20"/>
        </w:rPr>
        <w:t>dokladom o oprávnení dodávať tovar</w:t>
      </w:r>
      <w:r w:rsidR="005B1C27" w:rsidRPr="000C7CD6">
        <w:rPr>
          <w:rFonts w:asciiTheme="majorHAnsi" w:hAnsiTheme="majorHAnsi" w:cs="Arial"/>
          <w:b/>
          <w:sz w:val="20"/>
          <w:szCs w:val="20"/>
        </w:rPr>
        <w:t>/</w:t>
      </w:r>
      <w:r w:rsidR="008D6697" w:rsidRPr="000C7CD6" w:rsidDel="008D6697">
        <w:rPr>
          <w:rFonts w:asciiTheme="majorHAnsi" w:hAnsiTheme="majorHAnsi" w:cs="Arial"/>
          <w:b/>
          <w:sz w:val="20"/>
          <w:szCs w:val="20"/>
        </w:rPr>
        <w:t xml:space="preserve"> </w:t>
      </w:r>
      <w:r w:rsidRPr="000C7CD6">
        <w:rPr>
          <w:rFonts w:asciiTheme="majorHAnsi" w:hAnsiTheme="majorHAnsi" w:cs="Arial"/>
          <w:b/>
          <w:sz w:val="20"/>
          <w:szCs w:val="20"/>
        </w:rPr>
        <w:t xml:space="preserve">poskytovať službu, </w:t>
      </w:r>
      <w:r w:rsidRPr="000C7CD6">
        <w:rPr>
          <w:rFonts w:asciiTheme="majorHAnsi" w:hAnsiTheme="majorHAnsi" w:cs="Arial"/>
          <w:bCs/>
          <w:sz w:val="20"/>
          <w:szCs w:val="20"/>
        </w:rPr>
        <w:t>ktorý</w:t>
      </w:r>
      <w:r w:rsidRPr="002D26CA">
        <w:rPr>
          <w:rFonts w:asciiTheme="majorHAnsi" w:hAnsiTheme="majorHAnsi" w:cs="Arial"/>
          <w:bCs/>
          <w:sz w:val="20"/>
          <w:szCs w:val="20"/>
        </w:rPr>
        <w:t xml:space="preserve"> zodpovedá predmetu zákazky</w:t>
      </w:r>
      <w:r w:rsidR="00E001F1" w:rsidRPr="002D26CA">
        <w:rPr>
          <w:rFonts w:asciiTheme="majorHAnsi" w:hAnsiTheme="majorHAnsi" w:cs="Arial"/>
          <w:bCs/>
          <w:sz w:val="20"/>
          <w:szCs w:val="20"/>
        </w:rPr>
        <w:t>,</w:t>
      </w:r>
    </w:p>
    <w:p w14:paraId="6D47D29A" w14:textId="7D8F35E9" w:rsidR="007C6039" w:rsidRPr="000961E2" w:rsidRDefault="007C6039" w:rsidP="007273D3">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 v štáte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3F3DDF88" w:rsidR="00D876A4" w:rsidRPr="000961E2" w:rsidRDefault="00D876A4" w:rsidP="007273D3">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BE6F03" w:rsidRPr="00BE6F03">
        <w:rPr>
          <w:rFonts w:asciiTheme="majorHAnsi" w:hAnsiTheme="majorHAnsi" w:cs="Arial"/>
          <w:sz w:val="20"/>
          <w:szCs w:val="20"/>
        </w:rPr>
        <w:t>so sídlom, miestom podnikania alebo obvyklým pobytom na území Slovenskej republiky, a ktorého údaje sú vedené v informačných systémoch verejnej správy Slovenskej republik</w:t>
      </w:r>
      <w:r w:rsidR="00BE6F03">
        <w:rPr>
          <w:rFonts w:asciiTheme="majorHAnsi" w:hAnsiTheme="majorHAnsi" w:cs="Arial"/>
          <w:sz w:val="20"/>
          <w:szCs w:val="20"/>
        </w:rPr>
        <w:t xml:space="preserve">y, </w:t>
      </w:r>
      <w:r w:rsidRPr="000961E2">
        <w:rPr>
          <w:rFonts w:asciiTheme="majorHAnsi" w:hAnsiTheme="majorHAnsi" w:cs="Arial"/>
          <w:sz w:val="20"/>
          <w:szCs w:val="20"/>
        </w:rPr>
        <w:t xml:space="preserve">nie je povinný predkladať </w:t>
      </w:r>
      <w:r w:rsidRPr="00CE4EA0">
        <w:rPr>
          <w:rFonts w:asciiTheme="majorHAnsi" w:hAnsiTheme="majorHAnsi" w:cs="Arial"/>
          <w:sz w:val="20"/>
          <w:szCs w:val="20"/>
        </w:rPr>
        <w:t xml:space="preserve">doklad </w:t>
      </w:r>
      <w:r w:rsidRPr="008B2F7C">
        <w:rPr>
          <w:rFonts w:asciiTheme="majorHAnsi" w:hAnsiTheme="majorHAnsi" w:cs="Arial"/>
          <w:sz w:val="20"/>
          <w:szCs w:val="20"/>
        </w:rPr>
        <w:t xml:space="preserve">podľa </w:t>
      </w:r>
      <w:r w:rsidR="004404B7" w:rsidRPr="008B2F7C">
        <w:rPr>
          <w:rFonts w:asciiTheme="majorHAnsi" w:hAnsiTheme="majorHAnsi" w:cs="Arial"/>
          <w:sz w:val="20"/>
          <w:szCs w:val="20"/>
        </w:rPr>
        <w:t xml:space="preserve">bodu </w:t>
      </w:r>
      <w:r w:rsidR="00733F6A" w:rsidRPr="008B2F7C">
        <w:rPr>
          <w:rFonts w:asciiTheme="majorHAnsi" w:hAnsiTheme="majorHAnsi" w:cs="Arial"/>
          <w:sz w:val="20"/>
          <w:szCs w:val="20"/>
        </w:rPr>
        <w:t>34</w:t>
      </w:r>
      <w:r w:rsidR="00D36050" w:rsidRPr="008B2F7C">
        <w:rPr>
          <w:rFonts w:asciiTheme="majorHAnsi" w:hAnsiTheme="majorHAnsi" w:cs="Arial"/>
          <w:sz w:val="20"/>
          <w:szCs w:val="20"/>
        </w:rPr>
        <w:t>.1.5</w:t>
      </w:r>
      <w:r w:rsidR="004404B7" w:rsidRPr="008B2F7C">
        <w:rPr>
          <w:rFonts w:asciiTheme="majorHAnsi" w:hAnsiTheme="majorHAnsi" w:cs="Arial"/>
          <w:sz w:val="20"/>
          <w:szCs w:val="20"/>
        </w:rPr>
        <w:t xml:space="preserve"> </w:t>
      </w:r>
      <w:r w:rsidRPr="00CE4EA0">
        <w:rPr>
          <w:rFonts w:asciiTheme="majorHAnsi" w:hAnsiTheme="majorHAnsi" w:cs="Arial"/>
          <w:sz w:val="20"/>
          <w:szCs w:val="20"/>
        </w:rPr>
        <w:t>súťažných</w:t>
      </w:r>
      <w:r w:rsidRPr="000961E2">
        <w:rPr>
          <w:rFonts w:asciiTheme="majorHAnsi" w:hAnsiTheme="majorHAnsi" w:cs="Arial"/>
          <w:sz w:val="20"/>
          <w:szCs w:val="20"/>
        </w:rPr>
        <w:t xml:space="preserve"> podkladov, nakoľko verejný obstarávateľ použije údaje z informačných systémov verejnej správy podľa osobitného predpisu.</w:t>
      </w:r>
    </w:p>
    <w:p w14:paraId="00A7DD15" w14:textId="64066209" w:rsidR="009758B2" w:rsidRPr="000961E2" w:rsidRDefault="004A3D3E" w:rsidP="007273D3">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 xml:space="preserve">Uchádzač môže preukázať splnenie podmienok účasti osobného postavenia podľa bodu 34.1 </w:t>
      </w:r>
      <w:r w:rsidR="005C7C6E">
        <w:rPr>
          <w:rFonts w:asciiTheme="majorHAnsi" w:hAnsiTheme="majorHAnsi" w:cs="Arial"/>
          <w:b/>
          <w:sz w:val="20"/>
          <w:szCs w:val="20"/>
        </w:rPr>
        <w:t xml:space="preserve">týchto súťažných podkladov platným </w:t>
      </w:r>
      <w:r w:rsidRPr="000961E2">
        <w:rPr>
          <w:rFonts w:asciiTheme="majorHAnsi" w:hAnsiTheme="majorHAnsi" w:cs="Arial"/>
          <w:b/>
          <w:sz w:val="20"/>
          <w:szCs w:val="20"/>
        </w:rPr>
        <w:t>zápisom do zoznamu hospodárskych subjektov</w:t>
      </w:r>
      <w:r w:rsidR="005C7C6E" w:rsidRPr="005C7C6E">
        <w:t xml:space="preserve"> </w:t>
      </w:r>
      <w:r w:rsidR="005C7C6E" w:rsidRPr="005C7C6E">
        <w:rPr>
          <w:rFonts w:asciiTheme="majorHAnsi" w:hAnsiTheme="majorHAnsi" w:cs="Arial"/>
          <w:b/>
          <w:sz w:val="20"/>
          <w:szCs w:val="20"/>
        </w:rPr>
        <w:t>vedeným Úradom pre verejné obstarávanie v zmysle § 152 zákona o verejnom obstarávaní</w:t>
      </w:r>
      <w:r w:rsidRPr="000961E2">
        <w:rPr>
          <w:rFonts w:asciiTheme="majorHAnsi" w:hAnsiTheme="majorHAnsi" w:cs="Arial"/>
          <w:b/>
          <w:sz w:val="20"/>
          <w:szCs w:val="20"/>
        </w:rPr>
        <w:t>.</w:t>
      </w:r>
    </w:p>
    <w:p w14:paraId="525EE4B4" w14:textId="3E66A423" w:rsidR="009758B2" w:rsidRPr="000961E2" w:rsidRDefault="009B69AB" w:rsidP="00436EDA">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436EDA">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3C5E6A9C" w:rsidR="009758B2" w:rsidRDefault="0005449D" w:rsidP="007273D3">
      <w:pPr>
        <w:numPr>
          <w:ilvl w:val="1"/>
          <w:numId w:val="40"/>
        </w:numPr>
        <w:ind w:left="539" w:hanging="539"/>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w:t>
      </w:r>
      <w:r w:rsidR="008F6E31" w:rsidRPr="000C7CD6">
        <w:rPr>
          <w:rFonts w:asciiTheme="majorHAnsi" w:hAnsiTheme="majorHAnsi" w:cs="Arial"/>
          <w:sz w:val="20"/>
          <w:szCs w:val="20"/>
        </w:rPr>
        <w:t>Oprávnenie dodávať tovar</w:t>
      </w:r>
      <w:r w:rsidR="005B1C27" w:rsidRPr="000C7CD6">
        <w:rPr>
          <w:rFonts w:asciiTheme="majorHAnsi" w:hAnsiTheme="majorHAnsi" w:cs="Arial"/>
          <w:sz w:val="20"/>
          <w:szCs w:val="20"/>
        </w:rPr>
        <w:t>/poskytovať službu</w:t>
      </w:r>
      <w:r w:rsidR="008F6E31" w:rsidRPr="000C7CD6">
        <w:rPr>
          <w:rFonts w:asciiTheme="majorHAnsi" w:hAnsiTheme="majorHAnsi" w:cs="Arial"/>
          <w:sz w:val="20"/>
          <w:szCs w:val="20"/>
        </w:rPr>
        <w:t xml:space="preserve"> </w:t>
      </w:r>
      <w:r w:rsidR="008F6E31" w:rsidRPr="000961E2">
        <w:rPr>
          <w:rFonts w:asciiTheme="majorHAnsi" w:hAnsiTheme="majorHAnsi" w:cs="Arial"/>
          <w:sz w:val="20"/>
          <w:szCs w:val="20"/>
        </w:rPr>
        <w:t>preukazuje člen skupiny len vo vzťahu k tej časti predmetu zákazky, ktorú má zabezpečiť.</w:t>
      </w:r>
    </w:p>
    <w:p w14:paraId="1CDA2E09" w14:textId="77777777" w:rsidR="009A0460" w:rsidRPr="009A0460" w:rsidRDefault="009A0460" w:rsidP="00C95450">
      <w:pPr>
        <w:rPr>
          <w:rFonts w:asciiTheme="majorHAnsi" w:hAnsiTheme="majorHAnsi" w:cs="Arial"/>
          <w:sz w:val="20"/>
          <w:szCs w:val="20"/>
        </w:rPr>
      </w:pPr>
    </w:p>
    <w:p w14:paraId="1449EB4E" w14:textId="77777777" w:rsidR="009A0460" w:rsidRPr="009A0460" w:rsidRDefault="009A0460" w:rsidP="00C95450">
      <w:pPr>
        <w:rPr>
          <w:rFonts w:asciiTheme="majorHAnsi" w:hAnsiTheme="majorHAnsi" w:cs="Arial"/>
          <w:sz w:val="20"/>
          <w:szCs w:val="20"/>
        </w:rPr>
      </w:pPr>
    </w:p>
    <w:p w14:paraId="6761D5B3" w14:textId="5DCECE1B" w:rsidR="005C7C6E" w:rsidRPr="001854F7" w:rsidRDefault="005F05F0" w:rsidP="00436EDA">
      <w:pPr>
        <w:numPr>
          <w:ilvl w:val="1"/>
          <w:numId w:val="40"/>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 xml:space="preserve">j. do slovenského jazyka, okrem dokladov predložených v českom </w:t>
      </w:r>
      <w:r w:rsidRPr="00740CEE">
        <w:rPr>
          <w:rFonts w:asciiTheme="majorHAnsi" w:hAnsiTheme="majorHAnsi" w:cs="Arial"/>
          <w:color w:val="000000"/>
          <w:sz w:val="20"/>
          <w:szCs w:val="20"/>
        </w:rPr>
        <w:t>jazyku</w:t>
      </w:r>
      <w:r w:rsidR="00740CEE">
        <w:rPr>
          <w:rFonts w:asciiTheme="majorHAnsi" w:hAnsiTheme="majorHAnsi" w:cs="Arial"/>
          <w:color w:val="000000"/>
          <w:sz w:val="20"/>
          <w:szCs w:val="20"/>
        </w:rPr>
        <w:t>.</w:t>
      </w:r>
      <w:r w:rsidR="009147A8">
        <w:rPr>
          <w:rFonts w:asciiTheme="majorHAnsi" w:hAnsiTheme="majorHAnsi" w:cs="Arial"/>
          <w:color w:val="000000"/>
          <w:sz w:val="20"/>
          <w:szCs w:val="20"/>
        </w:rPr>
        <w:t xml:space="preserve"> </w:t>
      </w:r>
    </w:p>
    <w:p w14:paraId="4A3E36DC" w14:textId="77777777" w:rsidR="00504A12" w:rsidRPr="009147A8" w:rsidRDefault="00504A12" w:rsidP="001854F7">
      <w:pPr>
        <w:pStyle w:val="ListParagraph"/>
        <w:spacing w:after="0" w:line="240" w:lineRule="auto"/>
        <w:ind w:left="567"/>
        <w:jc w:val="both"/>
        <w:rPr>
          <w:rFonts w:asciiTheme="majorHAnsi" w:hAnsiTheme="majorHAnsi" w:cs="Arial"/>
          <w:sz w:val="20"/>
          <w:szCs w:val="20"/>
        </w:rPr>
      </w:pPr>
    </w:p>
    <w:p w14:paraId="7304D2EB" w14:textId="7B3240D0" w:rsidR="00504A12" w:rsidRPr="00504A12" w:rsidRDefault="00504A12" w:rsidP="007273D3">
      <w:pPr>
        <w:pStyle w:val="ListParagraph"/>
        <w:keepNext/>
        <w:numPr>
          <w:ilvl w:val="0"/>
          <w:numId w:val="40"/>
        </w:numPr>
        <w:shd w:val="clear" w:color="auto" w:fill="D9D9D9"/>
        <w:spacing w:after="60"/>
        <w:jc w:val="both"/>
        <w:rPr>
          <w:rFonts w:asciiTheme="majorHAnsi" w:hAnsiTheme="majorHAnsi" w:cs="Arial"/>
          <w:b/>
          <w:bCs/>
          <w:smallCaps/>
          <w:sz w:val="20"/>
          <w:szCs w:val="20"/>
        </w:rPr>
      </w:pPr>
      <w:r w:rsidRPr="00504A12">
        <w:rPr>
          <w:rFonts w:asciiTheme="majorHAnsi" w:hAnsiTheme="majorHAnsi" w:cs="Arial"/>
          <w:b/>
          <w:bCs/>
          <w:smallCaps/>
          <w:sz w:val="20"/>
          <w:szCs w:val="20"/>
        </w:rPr>
        <w:t>Podmienky účasti vo verejnom obstarávaní týkajúce sa finančného a ekonomického postavenia</w:t>
      </w:r>
    </w:p>
    <w:p w14:paraId="161E6844" w14:textId="50DD4E14" w:rsidR="00375F09" w:rsidRDefault="00504A12" w:rsidP="00F61062">
      <w:pPr>
        <w:jc w:val="both"/>
        <w:rPr>
          <w:rFonts w:asciiTheme="majorHAnsi" w:hAnsiTheme="majorHAnsi" w:cs="Arial"/>
          <w:sz w:val="20"/>
          <w:szCs w:val="20"/>
        </w:rPr>
      </w:pPr>
      <w:r w:rsidRPr="00E25587">
        <w:rPr>
          <w:rFonts w:asciiTheme="majorHAnsi" w:hAnsiTheme="majorHAnsi" w:cs="Arial"/>
          <w:sz w:val="20"/>
          <w:szCs w:val="20"/>
        </w:rPr>
        <w:t>Neuplatňuje sa.</w:t>
      </w:r>
      <w:r>
        <w:rPr>
          <w:rFonts w:asciiTheme="majorHAnsi" w:hAnsiTheme="majorHAnsi" w:cs="Arial"/>
          <w:sz w:val="20"/>
          <w:szCs w:val="20"/>
        </w:rPr>
        <w:t xml:space="preserve"> </w:t>
      </w:r>
    </w:p>
    <w:p w14:paraId="6840C002" w14:textId="77777777" w:rsidR="00504A12" w:rsidRPr="000961E2" w:rsidRDefault="00504A12" w:rsidP="00F61062">
      <w:pPr>
        <w:jc w:val="both"/>
        <w:rPr>
          <w:rFonts w:asciiTheme="majorHAnsi" w:hAnsiTheme="majorHAnsi" w:cs="Arial"/>
          <w:sz w:val="20"/>
          <w:szCs w:val="20"/>
        </w:rPr>
      </w:pPr>
    </w:p>
    <w:p w14:paraId="3FB65FF6" w14:textId="4264DC57" w:rsidR="007C6039" w:rsidRPr="001854F7" w:rsidRDefault="007C6039" w:rsidP="007273D3">
      <w:pPr>
        <w:pStyle w:val="ListParagraph"/>
        <w:keepNext/>
        <w:numPr>
          <w:ilvl w:val="0"/>
          <w:numId w:val="40"/>
        </w:numPr>
        <w:shd w:val="clear" w:color="auto" w:fill="D9D9D9"/>
        <w:spacing w:after="60"/>
        <w:jc w:val="both"/>
        <w:rPr>
          <w:rFonts w:asciiTheme="majorHAnsi" w:hAnsiTheme="majorHAnsi" w:cs="Arial"/>
          <w:b/>
          <w:bCs/>
          <w:smallCaps/>
          <w:sz w:val="20"/>
          <w:szCs w:val="20"/>
        </w:rPr>
      </w:pPr>
      <w:bookmarkStart w:id="20" w:name="_Hlk160025572"/>
      <w:r w:rsidRPr="001854F7">
        <w:rPr>
          <w:rFonts w:asciiTheme="majorHAnsi" w:hAnsiTheme="majorHAnsi" w:cs="Arial"/>
          <w:b/>
          <w:bCs/>
          <w:smallCaps/>
          <w:sz w:val="20"/>
          <w:szCs w:val="20"/>
        </w:rPr>
        <w:t>Podmienky účasti vo verejnom obstarávaní týkajúce sa technickej alebo odbornej spôsobilosti</w:t>
      </w:r>
    </w:p>
    <w:bookmarkEnd w:id="20"/>
    <w:p w14:paraId="4C394364" w14:textId="3CC12EEA" w:rsidR="00EE5D82" w:rsidRPr="00CC72E2" w:rsidRDefault="00EE5D82" w:rsidP="007273D3">
      <w:pPr>
        <w:pStyle w:val="ListParagraph"/>
        <w:numPr>
          <w:ilvl w:val="1"/>
          <w:numId w:val="48"/>
        </w:numPr>
        <w:spacing w:after="120" w:line="240" w:lineRule="auto"/>
        <w:ind w:left="567" w:hanging="567"/>
        <w:jc w:val="both"/>
        <w:rPr>
          <w:rFonts w:asciiTheme="majorHAnsi" w:hAnsiTheme="majorHAnsi" w:cs="Arial"/>
          <w:sz w:val="20"/>
          <w:szCs w:val="20"/>
        </w:rPr>
      </w:pPr>
      <w:r w:rsidRPr="00CC72E2">
        <w:rPr>
          <w:rFonts w:asciiTheme="majorHAnsi" w:hAnsiTheme="majorHAnsi" w:cs="Arial"/>
          <w:sz w:val="20"/>
          <w:szCs w:val="20"/>
        </w:rPr>
        <w:t xml:space="preserve">Uchádzač </w:t>
      </w:r>
      <w:r w:rsidR="0053110B" w:rsidRPr="00CC72E2">
        <w:rPr>
          <w:rFonts w:asciiTheme="majorHAnsi" w:hAnsiTheme="majorHAnsi" w:cs="Arial"/>
          <w:sz w:val="20"/>
          <w:szCs w:val="20"/>
        </w:rPr>
        <w:t xml:space="preserve">za účelom preukázania splnenia podmienok účasti technickej alebo odbornej spôsobilosti podľa § 34 zákona o verejnom obstarávaní </w:t>
      </w:r>
      <w:r w:rsidRPr="00CC72E2">
        <w:rPr>
          <w:rFonts w:asciiTheme="majorHAnsi" w:hAnsiTheme="majorHAnsi" w:cs="Arial"/>
          <w:sz w:val="20"/>
          <w:szCs w:val="20"/>
        </w:rPr>
        <w:t>v ponuke predloží nasle</w:t>
      </w:r>
      <w:r w:rsidR="00CA29C2" w:rsidRPr="00CC72E2">
        <w:rPr>
          <w:rFonts w:asciiTheme="majorHAnsi" w:hAnsiTheme="majorHAnsi" w:cs="Arial"/>
          <w:sz w:val="20"/>
          <w:szCs w:val="20"/>
        </w:rPr>
        <w:t>d</w:t>
      </w:r>
      <w:r w:rsidRPr="00CC72E2">
        <w:rPr>
          <w:rFonts w:asciiTheme="majorHAnsi" w:hAnsiTheme="majorHAnsi" w:cs="Arial"/>
          <w:sz w:val="20"/>
          <w:szCs w:val="20"/>
        </w:rPr>
        <w:t>ovné doklady:</w:t>
      </w:r>
    </w:p>
    <w:p w14:paraId="15EE7DA0" w14:textId="0B272715" w:rsidR="003261A8" w:rsidRPr="00CC72E2" w:rsidRDefault="003261A8" w:rsidP="007273D3">
      <w:pPr>
        <w:pStyle w:val="ListParagraph"/>
        <w:numPr>
          <w:ilvl w:val="2"/>
          <w:numId w:val="48"/>
        </w:numPr>
        <w:spacing w:after="120" w:line="240" w:lineRule="auto"/>
        <w:ind w:left="1276"/>
        <w:jc w:val="both"/>
        <w:rPr>
          <w:rFonts w:asciiTheme="majorHAnsi" w:hAnsiTheme="majorHAnsi" w:cs="Arial"/>
          <w:sz w:val="20"/>
          <w:szCs w:val="20"/>
        </w:rPr>
      </w:pPr>
      <w:r w:rsidRPr="00CC72E2">
        <w:rPr>
          <w:rFonts w:asciiTheme="majorHAnsi" w:hAnsiTheme="majorHAnsi" w:cs="Arial"/>
          <w:b/>
          <w:sz w:val="20"/>
          <w:szCs w:val="20"/>
        </w:rPr>
        <w:t xml:space="preserve">Podľa § 34 ods. 1 písm. a) zákona o verejnom obstarávaní </w:t>
      </w:r>
      <w:r w:rsidRPr="00CC72E2">
        <w:rPr>
          <w:rFonts w:asciiTheme="majorHAnsi" w:hAnsiTheme="majorHAnsi" w:cs="Arial"/>
          <w:sz w:val="20"/>
          <w:szCs w:val="20"/>
        </w:rPr>
        <w:t>– zoznam dodávok tovaru</w:t>
      </w:r>
      <w:r w:rsidR="00CC72E2" w:rsidRPr="00CC72E2">
        <w:rPr>
          <w:rFonts w:asciiTheme="majorHAnsi" w:hAnsiTheme="majorHAnsi" w:cs="Arial"/>
          <w:sz w:val="20"/>
          <w:szCs w:val="20"/>
        </w:rPr>
        <w:t xml:space="preserve"> alebo </w:t>
      </w:r>
      <w:r w:rsidRPr="00CC72E2">
        <w:rPr>
          <w:rFonts w:asciiTheme="majorHAnsi" w:hAnsiTheme="majorHAnsi" w:cs="Arial"/>
          <w:sz w:val="20"/>
          <w:szCs w:val="20"/>
        </w:rPr>
        <w:t>poskytnutých služieb</w:t>
      </w:r>
      <w:r w:rsidR="001C4908" w:rsidRPr="00CC72E2">
        <w:rPr>
          <w:rFonts w:asciiTheme="majorHAnsi" w:hAnsiTheme="majorHAnsi" w:cs="Arial"/>
          <w:sz w:val="20"/>
          <w:szCs w:val="20"/>
        </w:rPr>
        <w:t xml:space="preserve"> </w:t>
      </w:r>
      <w:r w:rsidRPr="00CC72E2">
        <w:rPr>
          <w:rFonts w:asciiTheme="majorHAnsi" w:hAnsiTheme="majorHAnsi" w:cs="Arial"/>
          <w:sz w:val="20"/>
          <w:szCs w:val="20"/>
        </w:rPr>
        <w:t>za predchádzajúce tri roky od vyhlásenia verejného obstarávania s uvedením cien, lehôt dodania a odberateľov; dokladom je referencia, ak odberateľom bol verejný obstarávateľ alebo obstarávateľ podľa zákona o verejnom obstarávaní.</w:t>
      </w:r>
    </w:p>
    <w:p w14:paraId="79563086" w14:textId="77777777" w:rsidR="003261A8" w:rsidRPr="000961E2" w:rsidRDefault="003261A8" w:rsidP="00E05CB5">
      <w:pPr>
        <w:ind w:left="1276"/>
        <w:jc w:val="both"/>
        <w:rPr>
          <w:rFonts w:asciiTheme="majorHAnsi" w:hAnsiTheme="majorHAnsi" w:cs="Arial"/>
          <w:sz w:val="20"/>
          <w:szCs w:val="20"/>
        </w:rPr>
      </w:pPr>
      <w:r w:rsidRPr="001835F2">
        <w:rPr>
          <w:rFonts w:asciiTheme="majorHAnsi" w:hAnsiTheme="majorHAnsi" w:cs="Arial"/>
          <w:b/>
          <w:sz w:val="20"/>
          <w:szCs w:val="20"/>
        </w:rPr>
        <w:t>Minimálna požadovaná úroveň podmienky účasti:</w:t>
      </w:r>
    </w:p>
    <w:p w14:paraId="7EEBDC94" w14:textId="6CB65ADC" w:rsidR="00D75D81" w:rsidRPr="00331528" w:rsidRDefault="00E25587" w:rsidP="00F141C7">
      <w:pPr>
        <w:pStyle w:val="ListParagraph"/>
        <w:numPr>
          <w:ilvl w:val="3"/>
          <w:numId w:val="48"/>
        </w:numPr>
        <w:tabs>
          <w:tab w:val="left" w:pos="2127"/>
        </w:tabs>
        <w:spacing w:after="0" w:line="240" w:lineRule="auto"/>
        <w:ind w:left="2127" w:hanging="851"/>
        <w:jc w:val="both"/>
        <w:rPr>
          <w:rStyle w:val="cf01"/>
          <w:rFonts w:asciiTheme="majorHAnsi" w:hAnsiTheme="majorHAnsi" w:cs="Times New Roman"/>
          <w:sz w:val="20"/>
          <w:szCs w:val="20"/>
        </w:rPr>
      </w:pPr>
      <w:r w:rsidRPr="00331528">
        <w:rPr>
          <w:rStyle w:val="cf01"/>
          <w:rFonts w:asciiTheme="majorHAnsi" w:hAnsiTheme="majorHAnsi"/>
          <w:sz w:val="20"/>
          <w:szCs w:val="20"/>
        </w:rPr>
        <w:t xml:space="preserve">Verejný obstarávateľ požaduje, aby uchádzač v ponuke predložil zoznam dodávok tovaru alebo poskytnutých služieb rovnakého alebo obdobného charakteru ako je predmet tejto zákazky za predchádzajúce tri roky počítaných od vyhlásenia verejného obstarávania s uvedením cien, lehôt dodania a odberateľov v súhrnnej hodnote minimálne </w:t>
      </w:r>
      <w:r w:rsidR="00113B35" w:rsidRPr="00331528">
        <w:rPr>
          <w:rStyle w:val="cf01"/>
          <w:rFonts w:asciiTheme="majorHAnsi" w:hAnsiTheme="majorHAnsi"/>
          <w:sz w:val="20"/>
          <w:szCs w:val="20"/>
        </w:rPr>
        <w:t>1 500 </w:t>
      </w:r>
      <w:r w:rsidRPr="00331528">
        <w:rPr>
          <w:rStyle w:val="cf01"/>
          <w:rFonts w:asciiTheme="majorHAnsi" w:hAnsiTheme="majorHAnsi"/>
          <w:sz w:val="20"/>
          <w:szCs w:val="20"/>
        </w:rPr>
        <w:t>000,- eur bez DPH,</w:t>
      </w:r>
      <w:r w:rsidR="00E44E51" w:rsidRPr="00331528">
        <w:rPr>
          <w:rStyle w:val="cf01"/>
          <w:rFonts w:asciiTheme="majorHAnsi" w:hAnsiTheme="majorHAnsi"/>
          <w:sz w:val="20"/>
          <w:szCs w:val="20"/>
        </w:rPr>
        <w:t xml:space="preserve"> </w:t>
      </w:r>
      <w:r w:rsidR="00801B91" w:rsidRPr="00331528">
        <w:rPr>
          <w:rStyle w:val="cf01"/>
          <w:rFonts w:asciiTheme="majorHAnsi" w:hAnsiTheme="majorHAnsi"/>
          <w:sz w:val="20"/>
          <w:szCs w:val="20"/>
        </w:rPr>
        <w:t>pričom</w:t>
      </w:r>
      <w:r w:rsidR="00E44E51" w:rsidRPr="00331528">
        <w:rPr>
          <w:rStyle w:val="cf01"/>
          <w:rFonts w:asciiTheme="majorHAnsi" w:hAnsiTheme="majorHAnsi"/>
          <w:sz w:val="20"/>
          <w:szCs w:val="20"/>
        </w:rPr>
        <w:t> z toho:</w:t>
      </w:r>
      <w:r w:rsidRPr="00331528">
        <w:rPr>
          <w:rStyle w:val="cf01"/>
          <w:rFonts w:asciiTheme="majorHAnsi" w:hAnsiTheme="majorHAnsi"/>
          <w:sz w:val="20"/>
          <w:szCs w:val="20"/>
        </w:rPr>
        <w:t xml:space="preserve"> </w:t>
      </w:r>
    </w:p>
    <w:p w14:paraId="0721934A" w14:textId="587745A4" w:rsidR="00CF7209" w:rsidRPr="00331528" w:rsidRDefault="00D75D81" w:rsidP="3C97B5B8">
      <w:pPr>
        <w:pStyle w:val="ListParagraph"/>
        <w:numPr>
          <w:ilvl w:val="4"/>
          <w:numId w:val="68"/>
        </w:numPr>
        <w:tabs>
          <w:tab w:val="left" w:pos="2127"/>
        </w:tabs>
        <w:spacing w:after="0" w:line="240" w:lineRule="auto"/>
        <w:ind w:left="2977" w:hanging="851"/>
        <w:jc w:val="both"/>
        <w:rPr>
          <w:rStyle w:val="cf01"/>
          <w:rFonts w:asciiTheme="majorHAnsi" w:hAnsiTheme="majorHAnsi" w:cs="Times New Roman"/>
          <w:sz w:val="20"/>
          <w:szCs w:val="20"/>
        </w:rPr>
      </w:pPr>
      <w:r w:rsidRPr="00331528">
        <w:rPr>
          <w:rStyle w:val="cf01"/>
          <w:rFonts w:asciiTheme="majorHAnsi" w:hAnsiTheme="majorHAnsi"/>
          <w:sz w:val="20"/>
          <w:szCs w:val="20"/>
        </w:rPr>
        <w:t>minimálne</w:t>
      </w:r>
      <w:r w:rsidR="00E25587" w:rsidRPr="00331528">
        <w:rPr>
          <w:rStyle w:val="cf01"/>
          <w:rFonts w:asciiTheme="majorHAnsi" w:hAnsiTheme="majorHAnsi"/>
          <w:sz w:val="20"/>
          <w:szCs w:val="20"/>
        </w:rPr>
        <w:t xml:space="preserve"> </w:t>
      </w:r>
      <w:r w:rsidRPr="00331528">
        <w:rPr>
          <w:rStyle w:val="cf01"/>
          <w:rFonts w:asciiTheme="majorHAnsi" w:hAnsiTheme="majorHAnsi"/>
          <w:sz w:val="20"/>
          <w:szCs w:val="20"/>
        </w:rPr>
        <w:t>jedn</w:t>
      </w:r>
      <w:r w:rsidR="00E44E51" w:rsidRPr="00331528">
        <w:rPr>
          <w:rStyle w:val="cf01"/>
          <w:rFonts w:asciiTheme="majorHAnsi" w:hAnsiTheme="majorHAnsi"/>
          <w:sz w:val="20"/>
          <w:szCs w:val="20"/>
        </w:rPr>
        <w:t>a</w:t>
      </w:r>
      <w:r w:rsidRPr="00331528">
        <w:rPr>
          <w:rStyle w:val="cf01"/>
          <w:rFonts w:asciiTheme="majorHAnsi" w:hAnsiTheme="majorHAnsi"/>
          <w:sz w:val="20"/>
          <w:szCs w:val="20"/>
        </w:rPr>
        <w:t xml:space="preserve"> zákazk</w:t>
      </w:r>
      <w:r w:rsidR="00E44E51" w:rsidRPr="00331528">
        <w:rPr>
          <w:rStyle w:val="cf01"/>
          <w:rFonts w:asciiTheme="majorHAnsi" w:hAnsiTheme="majorHAnsi"/>
          <w:sz w:val="20"/>
          <w:szCs w:val="20"/>
        </w:rPr>
        <w:t>a</w:t>
      </w:r>
      <w:r w:rsidRPr="00331528">
        <w:rPr>
          <w:rStyle w:val="cf01"/>
          <w:rFonts w:asciiTheme="majorHAnsi" w:hAnsiTheme="majorHAnsi"/>
          <w:sz w:val="20"/>
          <w:szCs w:val="20"/>
        </w:rPr>
        <w:t xml:space="preserve"> </w:t>
      </w:r>
      <w:r w:rsidR="00E44E51" w:rsidRPr="00331528">
        <w:rPr>
          <w:rStyle w:val="cf01"/>
          <w:rFonts w:asciiTheme="majorHAnsi" w:hAnsiTheme="majorHAnsi"/>
          <w:sz w:val="20"/>
          <w:szCs w:val="20"/>
        </w:rPr>
        <w:t xml:space="preserve">sa </w:t>
      </w:r>
      <w:r w:rsidR="00801B91" w:rsidRPr="00331528">
        <w:rPr>
          <w:rStyle w:val="cf01"/>
          <w:rFonts w:asciiTheme="majorHAnsi" w:hAnsiTheme="majorHAnsi"/>
          <w:sz w:val="20"/>
          <w:szCs w:val="20"/>
        </w:rPr>
        <w:t xml:space="preserve">týka </w:t>
      </w:r>
      <w:r w:rsidR="00E44E51" w:rsidRPr="00331528">
        <w:rPr>
          <w:rStyle w:val="cf01"/>
          <w:rFonts w:asciiTheme="majorHAnsi" w:hAnsiTheme="majorHAnsi"/>
          <w:sz w:val="20"/>
          <w:szCs w:val="20"/>
        </w:rPr>
        <w:t xml:space="preserve">dodávky riešenia </w:t>
      </w:r>
      <w:r w:rsidR="00801B91" w:rsidRPr="00331528">
        <w:rPr>
          <w:rStyle w:val="cf01"/>
          <w:rFonts w:asciiTheme="majorHAnsi" w:hAnsiTheme="majorHAnsi"/>
          <w:sz w:val="20"/>
          <w:szCs w:val="20"/>
        </w:rPr>
        <w:t>i</w:t>
      </w:r>
      <w:r w:rsidR="00E44E51" w:rsidRPr="00331528">
        <w:rPr>
          <w:rStyle w:val="cf01"/>
          <w:rFonts w:asciiTheme="majorHAnsi" w:hAnsiTheme="majorHAnsi"/>
          <w:sz w:val="20"/>
          <w:szCs w:val="20"/>
        </w:rPr>
        <w:t>ntegračnej platformy</w:t>
      </w:r>
      <w:r w:rsidR="0028262D" w:rsidRPr="00331528">
        <w:rPr>
          <w:rStyle w:val="cf01"/>
          <w:rFonts w:asciiTheme="majorHAnsi" w:hAnsiTheme="majorHAnsi"/>
          <w:sz w:val="20"/>
          <w:szCs w:val="20"/>
        </w:rPr>
        <w:t xml:space="preserve"> </w:t>
      </w:r>
      <w:r w:rsidR="007339E1" w:rsidRPr="00331528">
        <w:rPr>
          <w:rStyle w:val="cf01"/>
          <w:rFonts w:asciiTheme="majorHAnsi" w:hAnsiTheme="majorHAnsi"/>
          <w:sz w:val="20"/>
          <w:szCs w:val="20"/>
        </w:rPr>
        <w:t>s hodnotou minimálne 300 000 eur bez DPH</w:t>
      </w:r>
      <w:r w:rsidR="0028262D" w:rsidRPr="00331528">
        <w:rPr>
          <w:rStyle w:val="cf01"/>
          <w:rFonts w:asciiTheme="majorHAnsi" w:hAnsiTheme="majorHAnsi"/>
          <w:sz w:val="20"/>
          <w:szCs w:val="20"/>
        </w:rPr>
        <w:t xml:space="preserve">, </w:t>
      </w:r>
      <w:r w:rsidR="00562734" w:rsidRPr="00331528">
        <w:rPr>
          <w:rStyle w:val="cf01"/>
          <w:rFonts w:asciiTheme="majorHAnsi" w:hAnsiTheme="majorHAnsi"/>
          <w:sz w:val="20"/>
          <w:szCs w:val="20"/>
        </w:rPr>
        <w:t xml:space="preserve">ktorá </w:t>
      </w:r>
      <w:r w:rsidR="0028262D" w:rsidRPr="00331528">
        <w:rPr>
          <w:rStyle w:val="cf01"/>
          <w:rFonts w:asciiTheme="majorHAnsi" w:hAnsiTheme="majorHAnsi"/>
          <w:sz w:val="20"/>
          <w:szCs w:val="20"/>
        </w:rPr>
        <w:t>je v čase predloženia ponuky v produkčnej prevádzke a </w:t>
      </w:r>
      <w:r w:rsidR="00562734" w:rsidRPr="00331528">
        <w:rPr>
          <w:rStyle w:val="cf01"/>
          <w:rFonts w:asciiTheme="majorHAnsi" w:hAnsiTheme="majorHAnsi"/>
          <w:sz w:val="20"/>
          <w:szCs w:val="20"/>
        </w:rPr>
        <w:t xml:space="preserve">ktorej </w:t>
      </w:r>
      <w:r w:rsidR="0028262D" w:rsidRPr="00331528">
        <w:rPr>
          <w:rStyle w:val="cf01"/>
          <w:rFonts w:asciiTheme="majorHAnsi" w:hAnsiTheme="majorHAnsi"/>
          <w:sz w:val="20"/>
          <w:szCs w:val="20"/>
        </w:rPr>
        <w:t xml:space="preserve">obsahom dodávky </w:t>
      </w:r>
      <w:r w:rsidR="00A4489F" w:rsidRPr="00331528">
        <w:rPr>
          <w:rStyle w:val="cf01"/>
          <w:rFonts w:asciiTheme="majorHAnsi" w:hAnsiTheme="majorHAnsi"/>
          <w:sz w:val="20"/>
          <w:szCs w:val="20"/>
        </w:rPr>
        <w:t xml:space="preserve">bola </w:t>
      </w:r>
      <w:r w:rsidR="0028262D" w:rsidRPr="00331528">
        <w:rPr>
          <w:rStyle w:val="cf01"/>
          <w:rFonts w:asciiTheme="majorHAnsi" w:hAnsiTheme="majorHAnsi"/>
          <w:sz w:val="20"/>
          <w:szCs w:val="20"/>
        </w:rPr>
        <w:t xml:space="preserve">implementácia celkového softvérového riešenia </w:t>
      </w:r>
      <w:r w:rsidR="00A4489F" w:rsidRPr="00331528">
        <w:rPr>
          <w:rStyle w:val="cf01"/>
          <w:rFonts w:asciiTheme="majorHAnsi" w:hAnsiTheme="majorHAnsi"/>
          <w:sz w:val="20"/>
          <w:szCs w:val="20"/>
        </w:rPr>
        <w:t xml:space="preserve">integračnej platformy </w:t>
      </w:r>
      <w:r w:rsidR="0028262D" w:rsidRPr="00331528">
        <w:rPr>
          <w:rStyle w:val="cf01"/>
          <w:rFonts w:asciiTheme="majorHAnsi" w:hAnsiTheme="majorHAnsi"/>
          <w:sz w:val="20"/>
          <w:szCs w:val="20"/>
        </w:rPr>
        <w:t>v</w:t>
      </w:r>
      <w:r w:rsidR="00801B91" w:rsidRPr="00331528">
        <w:rPr>
          <w:rStyle w:val="cf01"/>
          <w:rFonts w:asciiTheme="majorHAnsi" w:hAnsiTheme="majorHAnsi"/>
          <w:sz w:val="20"/>
          <w:szCs w:val="20"/>
        </w:rPr>
        <w:t> </w:t>
      </w:r>
      <w:r w:rsidR="0028262D" w:rsidRPr="00331528">
        <w:rPr>
          <w:rStyle w:val="cf01"/>
          <w:rFonts w:asciiTheme="majorHAnsi" w:hAnsiTheme="majorHAnsi"/>
          <w:sz w:val="20"/>
          <w:szCs w:val="20"/>
        </w:rPr>
        <w:t>organizácii</w:t>
      </w:r>
      <w:r w:rsidR="00801B91" w:rsidRPr="00331528">
        <w:rPr>
          <w:rStyle w:val="cf01"/>
          <w:rFonts w:asciiTheme="majorHAnsi" w:hAnsiTheme="majorHAnsi"/>
          <w:sz w:val="20"/>
          <w:szCs w:val="20"/>
        </w:rPr>
        <w:t xml:space="preserve"> (u odberateľa). Pod pojmom rovnaký alebo obdobný charakter ako je predmet tejto zákazky sa pre účely týchto súťažných podkladov rozumie </w:t>
      </w:r>
      <w:r w:rsidR="002868F4" w:rsidRPr="00331528">
        <w:rPr>
          <w:rStyle w:val="cf01"/>
          <w:rFonts w:asciiTheme="majorHAnsi" w:hAnsiTheme="majorHAnsi"/>
          <w:sz w:val="20"/>
          <w:szCs w:val="20"/>
        </w:rPr>
        <w:t>dodanie a implementácia porovnateľného riešenia integračnej platformy, ako je predmet tejto zákazky</w:t>
      </w:r>
      <w:r w:rsidR="00801B91" w:rsidRPr="00331528">
        <w:rPr>
          <w:rStyle w:val="cf01"/>
          <w:rFonts w:asciiTheme="majorHAnsi" w:hAnsiTheme="majorHAnsi"/>
          <w:sz w:val="20"/>
          <w:szCs w:val="20"/>
        </w:rPr>
        <w:t xml:space="preserve">, ktoré </w:t>
      </w:r>
      <w:r w:rsidR="002868F4" w:rsidRPr="00331528">
        <w:rPr>
          <w:rStyle w:val="cf01"/>
          <w:rFonts w:asciiTheme="majorHAnsi" w:hAnsiTheme="majorHAnsi"/>
          <w:sz w:val="20"/>
          <w:szCs w:val="20"/>
        </w:rPr>
        <w:t>je</w:t>
      </w:r>
      <w:r w:rsidR="00801B91" w:rsidRPr="00331528">
        <w:rPr>
          <w:rStyle w:val="cf01"/>
          <w:rFonts w:asciiTheme="majorHAnsi" w:hAnsiTheme="majorHAnsi"/>
          <w:sz w:val="20"/>
          <w:szCs w:val="20"/>
        </w:rPr>
        <w:t xml:space="preserve"> v čase predloženia ponuky v produkčnej prevádzke.</w:t>
      </w:r>
    </w:p>
    <w:p w14:paraId="1BABEEF8" w14:textId="1ECD2591" w:rsidR="007339E1" w:rsidRPr="00331528" w:rsidRDefault="00182285" w:rsidP="3C97B5B8">
      <w:pPr>
        <w:pStyle w:val="ListParagraph"/>
        <w:numPr>
          <w:ilvl w:val="4"/>
          <w:numId w:val="68"/>
        </w:numPr>
        <w:tabs>
          <w:tab w:val="left" w:pos="2127"/>
        </w:tabs>
        <w:spacing w:after="0" w:line="240" w:lineRule="auto"/>
        <w:ind w:left="2977" w:hanging="851"/>
        <w:jc w:val="both"/>
        <w:rPr>
          <w:rStyle w:val="cf01"/>
          <w:rFonts w:asciiTheme="majorHAnsi" w:hAnsiTheme="majorHAnsi"/>
          <w:noProof/>
          <w:sz w:val="20"/>
          <w:szCs w:val="20"/>
          <w:lang w:eastAsia="sk-SK"/>
        </w:rPr>
      </w:pPr>
      <w:r w:rsidRPr="00331528">
        <w:rPr>
          <w:rStyle w:val="cf01"/>
          <w:rFonts w:asciiTheme="majorHAnsi" w:hAnsiTheme="majorHAnsi"/>
          <w:sz w:val="20"/>
          <w:szCs w:val="20"/>
        </w:rPr>
        <w:t>minimálne jedna zákazka sa týka poskytovania servisných služieb s predmetom podpory a profylaktických prác súvisiacich so zabezpečením prevádzky integračnej platformy s hodnotou minimálne 300 000 eur bez DPH. Pod pojmom rovnaký alebo obdobný charakter ako je predmet tejto zákazky sa pre účely týchto súťažných podkladov rozumie poskytnutie porovnateľných servisných služieb podpory (riešenie incidentov) a profylaktických prác (resp. údržby) súvisiacich so zabezpečením prevádzky integračnej platformy, ako servisné služby, ktoré sú predmetom tejto zákazky</w:t>
      </w:r>
      <w:r w:rsidR="00D62039" w:rsidRPr="00331528">
        <w:rPr>
          <w:rStyle w:val="cf01"/>
          <w:rFonts w:asciiTheme="majorHAnsi" w:hAnsiTheme="majorHAnsi"/>
          <w:sz w:val="20"/>
          <w:szCs w:val="20"/>
        </w:rPr>
        <w:t>.</w:t>
      </w:r>
      <w:r w:rsidRPr="00331528">
        <w:rPr>
          <w:rStyle w:val="cf01"/>
          <w:rFonts w:ascii="Calibri Light" w:hAnsi="Calibri Light" w:cs="Calibri Light"/>
          <w:color w:val="FF0000"/>
        </w:rPr>
        <w:t xml:space="preserve"> </w:t>
      </w:r>
    </w:p>
    <w:p w14:paraId="2749AB8E" w14:textId="3177E7F3" w:rsidR="00EE5D82" w:rsidRPr="000C7CD6" w:rsidRDefault="003261A8" w:rsidP="000463BF">
      <w:pPr>
        <w:pStyle w:val="ListParagraph"/>
        <w:numPr>
          <w:ilvl w:val="3"/>
          <w:numId w:val="48"/>
        </w:numPr>
        <w:tabs>
          <w:tab w:val="left" w:pos="2127"/>
        </w:tabs>
        <w:spacing w:after="0" w:line="240" w:lineRule="auto"/>
        <w:ind w:left="2127" w:hanging="851"/>
        <w:jc w:val="both"/>
        <w:rPr>
          <w:rFonts w:asciiTheme="majorHAnsi" w:hAnsiTheme="majorHAnsi"/>
        </w:rPr>
      </w:pPr>
      <w:r w:rsidRPr="7C5DEE92">
        <w:rPr>
          <w:rFonts w:asciiTheme="majorHAnsi" w:hAnsiTheme="majorHAnsi" w:cs="Arial"/>
          <w:sz w:val="20"/>
          <w:szCs w:val="20"/>
        </w:rPr>
        <w:t>V prípade, ak odberateľom dodávok tovaru</w:t>
      </w:r>
      <w:r w:rsidR="00084CEC" w:rsidRPr="7C5DEE92">
        <w:rPr>
          <w:rFonts w:asciiTheme="majorHAnsi" w:hAnsiTheme="majorHAnsi" w:cs="Arial"/>
          <w:sz w:val="20"/>
          <w:szCs w:val="20"/>
        </w:rPr>
        <w:t>/</w:t>
      </w:r>
      <w:r w:rsidRPr="7C5DEE92">
        <w:rPr>
          <w:rFonts w:asciiTheme="majorHAnsi" w:hAnsiTheme="majorHAnsi" w:cs="Arial"/>
          <w:sz w:val="20"/>
          <w:szCs w:val="20"/>
        </w:rPr>
        <w:t>poskytnutých služieb bol verejný obstarávateľ alebo obstarávateľ podľa zákona o verejnom obstarávaní, uchádzač určí, ktorá dodávka tovaru</w:t>
      </w:r>
      <w:r w:rsidR="00084CEC" w:rsidRPr="7C5DEE92">
        <w:rPr>
          <w:rFonts w:asciiTheme="majorHAnsi" w:hAnsiTheme="majorHAnsi" w:cs="Arial"/>
          <w:sz w:val="20"/>
          <w:szCs w:val="20"/>
        </w:rPr>
        <w:t>/</w:t>
      </w:r>
      <w:r w:rsidRPr="7C5DEE92">
        <w:rPr>
          <w:rFonts w:asciiTheme="majorHAnsi" w:hAnsiTheme="majorHAnsi" w:cs="Arial"/>
          <w:sz w:val="20"/>
          <w:szCs w:val="20"/>
        </w:rPr>
        <w:t>poskytnu</w:t>
      </w:r>
      <w:r w:rsidR="001C4908" w:rsidRPr="7C5DEE92">
        <w:rPr>
          <w:rFonts w:asciiTheme="majorHAnsi" w:hAnsiTheme="majorHAnsi" w:cs="Arial"/>
          <w:sz w:val="20"/>
          <w:szCs w:val="20"/>
        </w:rPr>
        <w:t>tá</w:t>
      </w:r>
      <w:r w:rsidRPr="7C5DEE92">
        <w:rPr>
          <w:rFonts w:asciiTheme="majorHAnsi" w:hAnsiTheme="majorHAnsi" w:cs="Arial"/>
          <w:sz w:val="20"/>
          <w:szCs w:val="20"/>
        </w:rPr>
        <w:t xml:space="preserve"> služb</w:t>
      </w:r>
      <w:r w:rsidR="001C4908" w:rsidRPr="7C5DEE92">
        <w:rPr>
          <w:rFonts w:asciiTheme="majorHAnsi" w:hAnsiTheme="majorHAnsi" w:cs="Arial"/>
          <w:sz w:val="20"/>
          <w:szCs w:val="20"/>
        </w:rPr>
        <w:t>a</w:t>
      </w:r>
      <w:r w:rsidRPr="7C5DEE92">
        <w:rPr>
          <w:rFonts w:asciiTheme="majorHAnsi" w:hAnsiTheme="majorHAnsi" w:cs="Arial"/>
          <w:sz w:val="20"/>
          <w:szCs w:val="20"/>
        </w:rPr>
        <w:t xml:space="preserve"> zo zoznamu dodávok tovaru</w:t>
      </w:r>
      <w:r w:rsidR="00084CEC" w:rsidRPr="7C5DEE92">
        <w:rPr>
          <w:rFonts w:asciiTheme="majorHAnsi" w:hAnsiTheme="majorHAnsi" w:cs="Arial"/>
          <w:sz w:val="20"/>
          <w:szCs w:val="20"/>
        </w:rPr>
        <w:t>/</w:t>
      </w:r>
      <w:r w:rsidRPr="7C5DEE92">
        <w:rPr>
          <w:rFonts w:asciiTheme="majorHAnsi" w:hAnsiTheme="majorHAnsi" w:cs="Arial"/>
          <w:sz w:val="20"/>
          <w:szCs w:val="20"/>
        </w:rPr>
        <w:t>poskytnutých služieb je referenciou v</w:t>
      </w:r>
      <w:r w:rsidR="00084CEC" w:rsidRPr="7C5DEE92">
        <w:rPr>
          <w:rFonts w:asciiTheme="majorHAnsi" w:hAnsiTheme="majorHAnsi" w:cs="Arial"/>
          <w:sz w:val="20"/>
          <w:szCs w:val="20"/>
        </w:rPr>
        <w:t xml:space="preserve"> </w:t>
      </w:r>
      <w:r w:rsidRPr="7C5DEE92">
        <w:rPr>
          <w:rFonts w:asciiTheme="majorHAnsi" w:hAnsiTheme="majorHAnsi" w:cs="Arial"/>
          <w:sz w:val="20"/>
          <w:szCs w:val="20"/>
        </w:rPr>
        <w:t>zmysle § 12 zákona o verejnom obstarávaní.</w:t>
      </w:r>
      <w:r w:rsidR="00BA7CD5" w:rsidRPr="7C5DEE92">
        <w:rPr>
          <w:rFonts w:asciiTheme="majorHAnsi" w:hAnsiTheme="majorHAnsi" w:cs="Arial"/>
          <w:sz w:val="20"/>
          <w:szCs w:val="20"/>
        </w:rPr>
        <w:t xml:space="preserve"> Verejný obstarávateľ zohľadní referencie uchádzačov uvedené v evidencii referencií, ak takéto referencie existujú.</w:t>
      </w:r>
    </w:p>
    <w:p w14:paraId="449662D7" w14:textId="015274F5" w:rsidR="003261A8" w:rsidRPr="0015783D" w:rsidRDefault="003261A8" w:rsidP="000463BF">
      <w:pPr>
        <w:pStyle w:val="ListParagraph"/>
        <w:numPr>
          <w:ilvl w:val="3"/>
          <w:numId w:val="48"/>
        </w:numPr>
        <w:tabs>
          <w:tab w:val="left" w:pos="2127"/>
        </w:tabs>
        <w:spacing w:after="0" w:line="240" w:lineRule="auto"/>
        <w:ind w:left="2127" w:hanging="851"/>
        <w:jc w:val="both"/>
        <w:rPr>
          <w:rFonts w:asciiTheme="majorHAnsi" w:hAnsiTheme="majorHAnsi" w:cs="Arial"/>
          <w:sz w:val="20"/>
          <w:szCs w:val="20"/>
        </w:rPr>
      </w:pPr>
      <w:r w:rsidRPr="7C5DEE92">
        <w:rPr>
          <w:rFonts w:asciiTheme="majorHAnsi" w:hAnsiTheme="majorHAnsi" w:cs="Arial"/>
          <w:sz w:val="20"/>
          <w:szCs w:val="20"/>
        </w:rPr>
        <w:t>Verejný obstarávateľ odporúča uchádzačovi, aby ku každej zákazke zo zoznamu dodávok tovaru</w:t>
      </w:r>
      <w:r w:rsidR="00084CEC" w:rsidRPr="7C5DEE92">
        <w:rPr>
          <w:rFonts w:asciiTheme="majorHAnsi" w:hAnsiTheme="majorHAnsi" w:cs="Arial"/>
          <w:sz w:val="20"/>
          <w:szCs w:val="20"/>
        </w:rPr>
        <w:t>/</w:t>
      </w:r>
      <w:r w:rsidRPr="7C5DEE92">
        <w:rPr>
          <w:rFonts w:asciiTheme="majorHAnsi" w:hAnsiTheme="majorHAnsi" w:cs="Arial"/>
          <w:sz w:val="20"/>
          <w:szCs w:val="20"/>
        </w:rPr>
        <w:t xml:space="preserve">poskytnutých služieb, ktorá nebola zrealizovaná pre verejného obstarávateľa alebo obstarávateľa podľa zákona o verejnom obstarávaní, uviedol na samostatnom liste </w:t>
      </w:r>
      <w:r w:rsidR="00A772DC" w:rsidRPr="7C5DEE92">
        <w:rPr>
          <w:rFonts w:asciiTheme="majorHAnsi" w:hAnsiTheme="majorHAnsi" w:cs="Arial"/>
          <w:sz w:val="20"/>
          <w:szCs w:val="20"/>
        </w:rPr>
        <w:t>doplňujúce údaje k zoznamu dodávok tovaru</w:t>
      </w:r>
      <w:r w:rsidR="00084CEC" w:rsidRPr="7C5DEE92">
        <w:rPr>
          <w:rFonts w:asciiTheme="majorHAnsi" w:hAnsiTheme="majorHAnsi" w:cs="Arial"/>
          <w:sz w:val="20"/>
          <w:szCs w:val="20"/>
        </w:rPr>
        <w:t>/</w:t>
      </w:r>
      <w:r w:rsidR="00A772DC" w:rsidRPr="7C5DEE92">
        <w:rPr>
          <w:rFonts w:asciiTheme="majorHAnsi" w:hAnsiTheme="majorHAnsi" w:cs="Arial"/>
          <w:sz w:val="20"/>
          <w:szCs w:val="20"/>
        </w:rPr>
        <w:t xml:space="preserve">poskytnutých služieb </w:t>
      </w:r>
      <w:r w:rsidRPr="7C5DEE92">
        <w:rPr>
          <w:rFonts w:asciiTheme="majorHAnsi" w:hAnsiTheme="majorHAnsi" w:cs="Arial"/>
          <w:sz w:val="20"/>
          <w:szCs w:val="20"/>
        </w:rPr>
        <w:t xml:space="preserve">podľa vzoru </w:t>
      </w:r>
      <w:r w:rsidR="00A772DC" w:rsidRPr="7C5DEE92">
        <w:rPr>
          <w:rFonts w:asciiTheme="majorHAnsi" w:hAnsiTheme="majorHAnsi" w:cs="Arial"/>
          <w:sz w:val="20"/>
          <w:szCs w:val="20"/>
        </w:rPr>
        <w:t>prílohy č. 1 nachádzajúceho sa v</w:t>
      </w:r>
      <w:r w:rsidR="00084CEC" w:rsidRPr="7C5DEE92">
        <w:rPr>
          <w:rFonts w:asciiTheme="majorHAnsi" w:hAnsiTheme="majorHAnsi" w:cs="Arial"/>
          <w:sz w:val="20"/>
          <w:szCs w:val="20"/>
        </w:rPr>
        <w:t xml:space="preserve"> </w:t>
      </w:r>
      <w:r w:rsidR="00A772DC" w:rsidRPr="7C5DEE92">
        <w:rPr>
          <w:rFonts w:asciiTheme="majorHAnsi" w:hAnsiTheme="majorHAnsi" w:cs="Arial"/>
          <w:sz w:val="20"/>
          <w:szCs w:val="20"/>
        </w:rPr>
        <w:t xml:space="preserve">časti A.2 </w:t>
      </w:r>
      <w:r w:rsidR="00A772DC" w:rsidRPr="7C5DEE92">
        <w:rPr>
          <w:rFonts w:asciiTheme="majorHAnsi" w:hAnsiTheme="majorHAnsi" w:cs="Arial"/>
          <w:i/>
          <w:iCs/>
          <w:sz w:val="20"/>
          <w:szCs w:val="20"/>
        </w:rPr>
        <w:t>PODMIENKY ÚČASTI UCHÁDZAČOV</w:t>
      </w:r>
      <w:r w:rsidRPr="7C5DEE92">
        <w:rPr>
          <w:rFonts w:asciiTheme="majorHAnsi" w:hAnsiTheme="majorHAnsi" w:cs="Arial"/>
          <w:sz w:val="20"/>
          <w:szCs w:val="20"/>
        </w:rPr>
        <w:t xml:space="preserve"> týchto súťažných podkladov, aj nasledujúce údaje:</w:t>
      </w:r>
    </w:p>
    <w:p w14:paraId="585AADF7" w14:textId="77777777" w:rsidR="003261A8" w:rsidRPr="00331528" w:rsidRDefault="003261A8" w:rsidP="007273D3">
      <w:pPr>
        <w:numPr>
          <w:ilvl w:val="0"/>
          <w:numId w:val="17"/>
        </w:numPr>
        <w:tabs>
          <w:tab w:val="left" w:pos="2835"/>
        </w:tabs>
        <w:suppressAutoHyphens/>
        <w:autoSpaceDN w:val="0"/>
        <w:ind w:left="2835" w:hanging="567"/>
        <w:jc w:val="both"/>
        <w:textAlignment w:val="baseline"/>
        <w:rPr>
          <w:rFonts w:asciiTheme="majorHAnsi" w:hAnsiTheme="majorHAnsi" w:cs="Arial"/>
          <w:sz w:val="20"/>
          <w:szCs w:val="20"/>
        </w:rPr>
      </w:pPr>
      <w:r w:rsidRPr="00331528">
        <w:rPr>
          <w:rFonts w:asciiTheme="majorHAnsi" w:hAnsiTheme="majorHAnsi" w:cs="Arial"/>
          <w:sz w:val="20"/>
          <w:szCs w:val="20"/>
          <w:lang w:eastAsia="en-US"/>
        </w:rPr>
        <w:t xml:space="preserve">Identifikáciu dodávateľa: obchodné meno, </w:t>
      </w:r>
      <w:r w:rsidRPr="00331528">
        <w:rPr>
          <w:rFonts w:asciiTheme="majorHAnsi" w:hAnsiTheme="majorHAnsi" w:cs="Arial"/>
          <w:sz w:val="20"/>
          <w:szCs w:val="20"/>
        </w:rPr>
        <w:t>adresu sídla alebo miesta podnikania dodávateľa, IČO</w:t>
      </w:r>
      <w:r w:rsidRPr="00331528">
        <w:rPr>
          <w:rFonts w:asciiTheme="majorHAnsi" w:hAnsiTheme="majorHAnsi" w:cs="Arial"/>
          <w:sz w:val="20"/>
          <w:szCs w:val="20"/>
          <w:lang w:eastAsia="en-US"/>
        </w:rPr>
        <w:t>;</w:t>
      </w:r>
    </w:p>
    <w:p w14:paraId="29D0D119" w14:textId="77777777" w:rsidR="003261A8" w:rsidRPr="00331528" w:rsidRDefault="003261A8" w:rsidP="007273D3">
      <w:pPr>
        <w:numPr>
          <w:ilvl w:val="0"/>
          <w:numId w:val="17"/>
        </w:numPr>
        <w:tabs>
          <w:tab w:val="left" w:pos="2835"/>
        </w:tabs>
        <w:suppressAutoHyphens/>
        <w:autoSpaceDN w:val="0"/>
        <w:ind w:left="2835" w:hanging="567"/>
        <w:jc w:val="both"/>
        <w:textAlignment w:val="baseline"/>
        <w:rPr>
          <w:rFonts w:asciiTheme="majorHAnsi" w:hAnsiTheme="majorHAnsi" w:cs="Arial"/>
          <w:sz w:val="20"/>
          <w:szCs w:val="20"/>
        </w:rPr>
      </w:pPr>
      <w:r w:rsidRPr="00331528">
        <w:rPr>
          <w:rFonts w:asciiTheme="majorHAnsi" w:hAnsiTheme="majorHAnsi" w:cs="Arial"/>
          <w:sz w:val="20"/>
          <w:szCs w:val="20"/>
        </w:rPr>
        <w:t>Identifikáciu odberateľa: obchodné meno, adresu sídla alebo miesta podnikania odberateľa, IČO</w:t>
      </w:r>
      <w:r w:rsidRPr="00331528">
        <w:rPr>
          <w:rFonts w:asciiTheme="majorHAnsi" w:hAnsiTheme="majorHAnsi" w:cs="Arial"/>
          <w:sz w:val="20"/>
          <w:szCs w:val="20"/>
          <w:lang w:eastAsia="en-US"/>
        </w:rPr>
        <w:t>;</w:t>
      </w:r>
    </w:p>
    <w:p w14:paraId="4AF262EE" w14:textId="1217909F" w:rsidR="003261A8" w:rsidRPr="00331528" w:rsidRDefault="008172B2" w:rsidP="007273D3">
      <w:pPr>
        <w:numPr>
          <w:ilvl w:val="0"/>
          <w:numId w:val="17"/>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331528">
        <w:rPr>
          <w:rFonts w:asciiTheme="majorHAnsi" w:hAnsiTheme="majorHAnsi" w:cs="Arial"/>
          <w:sz w:val="20"/>
          <w:szCs w:val="20"/>
          <w:lang w:eastAsia="en-US"/>
        </w:rPr>
        <w:t>Názov p</w:t>
      </w:r>
      <w:r w:rsidR="003261A8" w:rsidRPr="00331528">
        <w:rPr>
          <w:rFonts w:asciiTheme="majorHAnsi" w:hAnsiTheme="majorHAnsi" w:cs="Arial"/>
          <w:sz w:val="20"/>
          <w:szCs w:val="20"/>
          <w:lang w:eastAsia="en-US"/>
        </w:rPr>
        <w:t>redmet zákazky</w:t>
      </w:r>
      <w:r w:rsidRPr="00331528">
        <w:rPr>
          <w:rFonts w:asciiTheme="majorHAnsi" w:hAnsiTheme="majorHAnsi" w:cs="Arial"/>
          <w:sz w:val="20"/>
          <w:szCs w:val="20"/>
          <w:lang w:eastAsia="en-US"/>
        </w:rPr>
        <w:t>/projektu</w:t>
      </w:r>
      <w:r w:rsidR="003261A8" w:rsidRPr="00331528">
        <w:rPr>
          <w:rFonts w:asciiTheme="majorHAnsi" w:hAnsiTheme="majorHAnsi" w:cs="Arial"/>
          <w:sz w:val="20"/>
          <w:szCs w:val="20"/>
          <w:lang w:eastAsia="en-US"/>
        </w:rPr>
        <w:t>;</w:t>
      </w:r>
    </w:p>
    <w:p w14:paraId="363A053E" w14:textId="28D835C3" w:rsidR="009A36B1" w:rsidRPr="00331528" w:rsidRDefault="008172B2" w:rsidP="007273D3">
      <w:pPr>
        <w:numPr>
          <w:ilvl w:val="0"/>
          <w:numId w:val="17"/>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331528">
        <w:rPr>
          <w:rFonts w:asciiTheme="majorHAnsi" w:hAnsiTheme="majorHAnsi" w:cs="Arial"/>
          <w:sz w:val="20"/>
          <w:szCs w:val="20"/>
          <w:lang w:eastAsia="en-US"/>
        </w:rPr>
        <w:t>Stručnú charakteristiku plnenia predmetu zákazky a jej rozsah (umožňujúca zhodnotiť naplnenie požadovaných parametrov plnených zákaziek</w:t>
      </w:r>
      <w:r w:rsidR="009A36B1" w:rsidRPr="00331528">
        <w:rPr>
          <w:rFonts w:asciiTheme="majorHAnsi" w:hAnsiTheme="majorHAnsi" w:cs="Arial"/>
          <w:sz w:val="20"/>
          <w:szCs w:val="20"/>
          <w:lang w:eastAsia="en-US"/>
        </w:rPr>
        <w:t>);</w:t>
      </w:r>
    </w:p>
    <w:p w14:paraId="7E0EF363" w14:textId="10D4291D" w:rsidR="0015783D" w:rsidRPr="00331528" w:rsidRDefault="0015783D" w:rsidP="007273D3">
      <w:pPr>
        <w:numPr>
          <w:ilvl w:val="0"/>
          <w:numId w:val="17"/>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331528">
        <w:rPr>
          <w:rFonts w:asciiTheme="majorHAnsi" w:hAnsiTheme="majorHAnsi" w:cs="Arial"/>
          <w:sz w:val="20"/>
          <w:szCs w:val="20"/>
          <w:lang w:eastAsia="en-US"/>
        </w:rPr>
        <w:lastRenderedPageBreak/>
        <w:t>Zákazka v produkčnej prevádzke;</w:t>
      </w:r>
    </w:p>
    <w:p w14:paraId="4FCA1CCD" w14:textId="77777777" w:rsidR="003261A8" w:rsidRPr="00331528" w:rsidRDefault="003261A8" w:rsidP="007273D3">
      <w:pPr>
        <w:numPr>
          <w:ilvl w:val="0"/>
          <w:numId w:val="17"/>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331528">
        <w:rPr>
          <w:rFonts w:asciiTheme="majorHAnsi" w:hAnsiTheme="majorHAnsi" w:cs="Arial"/>
          <w:sz w:val="20"/>
          <w:szCs w:val="20"/>
          <w:lang w:eastAsia="en-US"/>
        </w:rPr>
        <w:t>Celkovú cenu predmetu zákazky;</w:t>
      </w:r>
    </w:p>
    <w:p w14:paraId="17BFC43C" w14:textId="77777777" w:rsidR="003261A8" w:rsidRPr="00331528" w:rsidRDefault="003261A8" w:rsidP="007273D3">
      <w:pPr>
        <w:numPr>
          <w:ilvl w:val="0"/>
          <w:numId w:val="17"/>
        </w:numPr>
        <w:tabs>
          <w:tab w:val="left" w:pos="2835"/>
        </w:tabs>
        <w:suppressAutoHyphens/>
        <w:autoSpaceDN w:val="0"/>
        <w:ind w:left="2835" w:hanging="567"/>
        <w:jc w:val="both"/>
        <w:textAlignment w:val="baseline"/>
        <w:rPr>
          <w:rFonts w:asciiTheme="majorHAnsi" w:hAnsiTheme="majorHAnsi" w:cs="Arial"/>
          <w:sz w:val="20"/>
          <w:szCs w:val="20"/>
        </w:rPr>
      </w:pPr>
      <w:r w:rsidRPr="00331528">
        <w:rPr>
          <w:rFonts w:asciiTheme="majorHAnsi" w:hAnsiTheme="majorHAnsi" w:cs="Arial"/>
          <w:sz w:val="20"/>
          <w:szCs w:val="20"/>
          <w:lang w:eastAsia="en-US"/>
        </w:rPr>
        <w:t xml:space="preserve">Dobu plnenia predmetu zákazky (začiatok a koniec plnenia predmetu zákazky vo formáte </w:t>
      </w:r>
      <w:r w:rsidRPr="00331528">
        <w:rPr>
          <w:rFonts w:asciiTheme="majorHAnsi" w:hAnsiTheme="majorHAnsi" w:cs="Arial"/>
          <w:i/>
          <w:sz w:val="20"/>
          <w:szCs w:val="20"/>
          <w:lang w:eastAsia="en-US"/>
        </w:rPr>
        <w:t>mesiac/rok</w:t>
      </w:r>
      <w:r w:rsidRPr="00331528">
        <w:rPr>
          <w:rFonts w:asciiTheme="majorHAnsi" w:hAnsiTheme="majorHAnsi" w:cs="Arial"/>
          <w:sz w:val="20"/>
          <w:szCs w:val="20"/>
          <w:lang w:eastAsia="en-US"/>
        </w:rPr>
        <w:t>);</w:t>
      </w:r>
    </w:p>
    <w:p w14:paraId="32D7EA85" w14:textId="77777777" w:rsidR="003261A8" w:rsidRPr="00331528" w:rsidRDefault="003261A8" w:rsidP="007273D3">
      <w:pPr>
        <w:numPr>
          <w:ilvl w:val="0"/>
          <w:numId w:val="17"/>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331528">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204CB70D" w14:textId="1E741278" w:rsidR="003261A8" w:rsidRDefault="003261A8" w:rsidP="000463BF">
      <w:pPr>
        <w:pStyle w:val="ListParagraph"/>
        <w:numPr>
          <w:ilvl w:val="3"/>
          <w:numId w:val="48"/>
        </w:numPr>
        <w:tabs>
          <w:tab w:val="left" w:pos="2127"/>
        </w:tabs>
        <w:spacing w:after="0" w:line="240" w:lineRule="auto"/>
        <w:ind w:left="2127" w:hanging="851"/>
        <w:jc w:val="both"/>
        <w:rPr>
          <w:rFonts w:asciiTheme="majorHAnsi" w:hAnsiTheme="majorHAnsi" w:cs="Arial"/>
          <w:sz w:val="20"/>
          <w:szCs w:val="20"/>
        </w:rPr>
      </w:pPr>
      <w:r w:rsidRPr="7C5DEE92">
        <w:rPr>
          <w:rFonts w:asciiTheme="majorHAnsi" w:hAnsiTheme="majorHAnsi" w:cs="Arial"/>
          <w:sz w:val="20"/>
          <w:szCs w:val="20"/>
        </w:rPr>
        <w:t>Verejný obstarávateľ odporúča uchádzačovi vyplniť uvedený vzor Doplňujúce údaje k zoznamu dodávok tovaru</w:t>
      </w:r>
      <w:r w:rsidR="00084CEC" w:rsidRPr="7C5DEE92">
        <w:rPr>
          <w:rFonts w:asciiTheme="majorHAnsi" w:hAnsiTheme="majorHAnsi" w:cs="Arial"/>
          <w:sz w:val="20"/>
          <w:szCs w:val="20"/>
        </w:rPr>
        <w:t>/</w:t>
      </w:r>
      <w:r w:rsidRPr="7C5DEE92">
        <w:rPr>
          <w:rFonts w:asciiTheme="majorHAnsi" w:hAnsiTheme="majorHAnsi" w:cs="Arial"/>
          <w:sz w:val="20"/>
          <w:szCs w:val="20"/>
        </w:rPr>
        <w:t>poskytnutých služieb nachádzajúci sa v</w:t>
      </w:r>
      <w:r w:rsidR="003E5D7A" w:rsidRPr="7C5DEE92">
        <w:rPr>
          <w:rFonts w:asciiTheme="majorHAnsi" w:hAnsiTheme="majorHAnsi" w:cs="Arial"/>
          <w:sz w:val="20"/>
          <w:szCs w:val="20"/>
        </w:rPr>
        <w:t> prílohe č. 1</w:t>
      </w:r>
      <w:r w:rsidRPr="7C5DEE92">
        <w:rPr>
          <w:rFonts w:asciiTheme="majorHAnsi" w:hAnsiTheme="majorHAnsi" w:cs="Arial"/>
          <w:sz w:val="20"/>
          <w:szCs w:val="20"/>
        </w:rPr>
        <w:t> </w:t>
      </w:r>
      <w:r w:rsidR="003E5D7A" w:rsidRPr="7C5DEE92">
        <w:rPr>
          <w:rFonts w:asciiTheme="majorHAnsi" w:hAnsiTheme="majorHAnsi" w:cs="Arial"/>
          <w:sz w:val="20"/>
          <w:szCs w:val="20"/>
        </w:rPr>
        <w:t xml:space="preserve">A.2 </w:t>
      </w:r>
      <w:r w:rsidR="003E5D7A" w:rsidRPr="7C5DEE92">
        <w:rPr>
          <w:rFonts w:asciiTheme="majorHAnsi" w:hAnsiTheme="majorHAnsi" w:cs="Arial"/>
          <w:i/>
          <w:iCs/>
          <w:sz w:val="20"/>
          <w:szCs w:val="20"/>
        </w:rPr>
        <w:t>PODMIENKY ÚČASTI UCHÁDZAČOV</w:t>
      </w:r>
      <w:r w:rsidR="003E5D7A" w:rsidRPr="7C5DEE92">
        <w:rPr>
          <w:rFonts w:asciiTheme="majorHAnsi" w:hAnsiTheme="majorHAnsi" w:cs="Arial"/>
          <w:sz w:val="20"/>
          <w:szCs w:val="20"/>
        </w:rPr>
        <w:t xml:space="preserve"> </w:t>
      </w:r>
      <w:r w:rsidRPr="7C5DEE92">
        <w:rPr>
          <w:rFonts w:asciiTheme="majorHAnsi" w:hAnsiTheme="majorHAnsi" w:cs="Arial"/>
          <w:sz w:val="20"/>
          <w:szCs w:val="20"/>
        </w:rPr>
        <w:t>týchto súťažných podkladov</w:t>
      </w:r>
      <w:r w:rsidR="003E5D7A" w:rsidRPr="7C5DEE92">
        <w:rPr>
          <w:rFonts w:asciiTheme="majorHAnsi" w:hAnsiTheme="majorHAnsi" w:cs="Arial"/>
          <w:sz w:val="20"/>
          <w:szCs w:val="20"/>
        </w:rPr>
        <w:t>,</w:t>
      </w:r>
      <w:r w:rsidRPr="7C5DEE92">
        <w:rPr>
          <w:rFonts w:asciiTheme="majorHAnsi" w:hAnsiTheme="majorHAnsi" w:cs="Arial"/>
          <w:sz w:val="20"/>
          <w:szCs w:val="20"/>
        </w:rPr>
        <w:t xml:space="preserve"> aj pre tie dodávky tovaru</w:t>
      </w:r>
      <w:r w:rsidR="00084CEC" w:rsidRPr="7C5DEE92">
        <w:rPr>
          <w:rFonts w:asciiTheme="majorHAnsi" w:hAnsiTheme="majorHAnsi" w:cs="Arial"/>
          <w:sz w:val="20"/>
          <w:szCs w:val="20"/>
        </w:rPr>
        <w:t>/</w:t>
      </w:r>
      <w:r w:rsidRPr="7C5DEE92">
        <w:rPr>
          <w:rFonts w:asciiTheme="majorHAnsi" w:hAnsiTheme="majorHAnsi" w:cs="Arial"/>
          <w:sz w:val="20"/>
          <w:szCs w:val="20"/>
        </w:rPr>
        <w:t>poskytnut</w:t>
      </w:r>
      <w:r w:rsidR="001C4908" w:rsidRPr="7C5DEE92">
        <w:rPr>
          <w:rFonts w:asciiTheme="majorHAnsi" w:hAnsiTheme="majorHAnsi" w:cs="Arial"/>
          <w:sz w:val="20"/>
          <w:szCs w:val="20"/>
        </w:rPr>
        <w:t>é</w:t>
      </w:r>
      <w:r w:rsidRPr="7C5DEE92">
        <w:rPr>
          <w:rFonts w:asciiTheme="majorHAnsi" w:hAnsiTheme="majorHAnsi" w:cs="Arial"/>
          <w:sz w:val="20"/>
          <w:szCs w:val="20"/>
        </w:rPr>
        <w:t xml:space="preserve"> služb</w:t>
      </w:r>
      <w:r w:rsidR="001C4908" w:rsidRPr="7C5DEE92">
        <w:rPr>
          <w:rFonts w:asciiTheme="majorHAnsi" w:hAnsiTheme="majorHAnsi" w:cs="Arial"/>
          <w:sz w:val="20"/>
          <w:szCs w:val="20"/>
        </w:rPr>
        <w:t>y</w:t>
      </w:r>
      <w:r w:rsidRPr="7C5DEE92">
        <w:rPr>
          <w:rFonts w:asciiTheme="majorHAnsi" w:hAnsiTheme="majorHAnsi" w:cs="Arial"/>
          <w:sz w:val="20"/>
          <w:szCs w:val="20"/>
        </w:rPr>
        <w:t xml:space="preserve"> v zozname dodávok tovaru</w:t>
      </w:r>
      <w:r w:rsidR="00084CEC" w:rsidRPr="7C5DEE92">
        <w:rPr>
          <w:rFonts w:asciiTheme="majorHAnsi" w:hAnsiTheme="majorHAnsi" w:cs="Arial"/>
          <w:sz w:val="20"/>
          <w:szCs w:val="20"/>
        </w:rPr>
        <w:t>/</w:t>
      </w:r>
      <w:r w:rsidRPr="7C5DEE92">
        <w:rPr>
          <w:rFonts w:asciiTheme="majorHAnsi" w:hAnsiTheme="majorHAnsi" w:cs="Arial"/>
          <w:sz w:val="20"/>
          <w:szCs w:val="20"/>
        </w:rPr>
        <w:t>poskytnutých služieb rovnakého alebo obdobného charakteru, v</w:t>
      </w:r>
      <w:r w:rsidR="001C4908" w:rsidRPr="7C5DEE92">
        <w:rPr>
          <w:rFonts w:asciiTheme="majorHAnsi" w:hAnsiTheme="majorHAnsi" w:cs="Arial"/>
          <w:sz w:val="20"/>
          <w:szCs w:val="20"/>
        </w:rPr>
        <w:t xml:space="preserve"> </w:t>
      </w:r>
      <w:r w:rsidRPr="7C5DEE92">
        <w:rPr>
          <w:rFonts w:asciiTheme="majorHAnsi" w:hAnsiTheme="majorHAnsi" w:cs="Arial"/>
          <w:sz w:val="20"/>
          <w:szCs w:val="20"/>
        </w:rPr>
        <w:t>ktorých odberateľom bol verejný obstarávateľ alebo obstarávateľ podľa zákona o verejnom obstarávaní.</w:t>
      </w:r>
    </w:p>
    <w:p w14:paraId="5ED0DC35" w14:textId="7780FC3E" w:rsidR="00502674" w:rsidRPr="00331528" w:rsidRDefault="00502674" w:rsidP="000463BF">
      <w:pPr>
        <w:pStyle w:val="ListParagraph"/>
        <w:numPr>
          <w:ilvl w:val="2"/>
          <w:numId w:val="48"/>
        </w:numPr>
        <w:spacing w:after="0" w:line="240" w:lineRule="auto"/>
        <w:ind w:left="1276" w:hanging="709"/>
        <w:jc w:val="both"/>
        <w:rPr>
          <w:rFonts w:asciiTheme="majorHAnsi" w:hAnsiTheme="majorHAnsi"/>
        </w:rPr>
      </w:pPr>
      <w:r w:rsidRPr="000A425E">
        <w:rPr>
          <w:rFonts w:asciiTheme="majorHAnsi" w:hAnsiTheme="majorHAnsi" w:cs="Arial"/>
          <w:b/>
          <w:sz w:val="20"/>
          <w:szCs w:val="20"/>
        </w:rPr>
        <w:t xml:space="preserve">Podľa § 34 ods. 1 písm. </w:t>
      </w:r>
      <w:r>
        <w:rPr>
          <w:rFonts w:asciiTheme="majorHAnsi" w:hAnsiTheme="majorHAnsi" w:cs="Arial"/>
          <w:b/>
          <w:sz w:val="20"/>
          <w:szCs w:val="20"/>
        </w:rPr>
        <w:t>d</w:t>
      </w:r>
      <w:r w:rsidRPr="0080369F">
        <w:rPr>
          <w:rFonts w:asciiTheme="majorHAnsi" w:hAnsiTheme="majorHAnsi" w:cs="Arial"/>
          <w:b/>
          <w:sz w:val="20"/>
          <w:szCs w:val="20"/>
        </w:rPr>
        <w:t xml:space="preserve">) zákona o verejnom obstarávaní </w:t>
      </w:r>
      <w:r>
        <w:rPr>
          <w:rFonts w:asciiTheme="majorHAnsi" w:hAnsiTheme="majorHAnsi" w:cs="Arial"/>
          <w:b/>
          <w:sz w:val="20"/>
          <w:szCs w:val="20"/>
        </w:rPr>
        <w:t xml:space="preserve">v spojení s § 35 zákona o verejnom obstarávaní </w:t>
      </w:r>
      <w:r w:rsidRPr="000A425E">
        <w:rPr>
          <w:rFonts w:asciiTheme="majorHAnsi" w:hAnsiTheme="majorHAnsi" w:cs="Arial"/>
          <w:sz w:val="20"/>
          <w:szCs w:val="20"/>
        </w:rPr>
        <w:t>–</w:t>
      </w:r>
      <w:r>
        <w:rPr>
          <w:rFonts w:asciiTheme="majorHAnsi" w:hAnsiTheme="majorHAnsi" w:cs="Arial"/>
          <w:sz w:val="20"/>
          <w:szCs w:val="20"/>
        </w:rPr>
        <w:t xml:space="preserve"> opisom technického vybavenia, študijných a výskumných zariadení a opatrení použitých uchádzačom alebo záujemcom na zabezpečenie kvality</w:t>
      </w:r>
      <w:r w:rsidR="00BF71CA">
        <w:rPr>
          <w:rFonts w:asciiTheme="majorHAnsi" w:hAnsiTheme="majorHAnsi" w:cs="Arial"/>
          <w:sz w:val="20"/>
          <w:szCs w:val="20"/>
        </w:rPr>
        <w:t>,</w:t>
      </w:r>
      <w:r w:rsidR="00A4489F" w:rsidRPr="00A4489F">
        <w:rPr>
          <w:rFonts w:ascii="Cambria" w:hAnsi="Cambria" w:cs="Arial"/>
          <w:sz w:val="20"/>
          <w:szCs w:val="20"/>
        </w:rPr>
        <w:t xml:space="preserve"> </w:t>
      </w:r>
      <w:r w:rsidR="00A4489F" w:rsidRPr="00331528">
        <w:rPr>
          <w:rFonts w:ascii="Cambria" w:hAnsi="Cambria" w:cs="Arial"/>
          <w:sz w:val="20"/>
          <w:szCs w:val="20"/>
        </w:rPr>
        <w:t>ktoré uchádzač preukáže podľa § 35 zákona o verejnom obstarávaní predložením certifikátu systému manažérstva kvality vydaného nezávislou inštitúciou</w:t>
      </w:r>
      <w:r w:rsidRPr="00331528">
        <w:rPr>
          <w:rFonts w:asciiTheme="majorHAnsi" w:hAnsiTheme="majorHAnsi" w:cs="Arial"/>
          <w:sz w:val="20"/>
          <w:szCs w:val="20"/>
        </w:rPr>
        <w:t>.</w:t>
      </w:r>
    </w:p>
    <w:p w14:paraId="0D9CCDCD" w14:textId="77777777" w:rsidR="00502674" w:rsidRPr="00331528" w:rsidRDefault="00502674" w:rsidP="00502674">
      <w:pPr>
        <w:pStyle w:val="ListParagraph"/>
        <w:spacing w:after="0" w:line="240" w:lineRule="auto"/>
        <w:ind w:left="1276"/>
        <w:jc w:val="both"/>
        <w:rPr>
          <w:rFonts w:asciiTheme="majorHAnsi" w:hAnsiTheme="majorHAnsi" w:cs="Arial"/>
          <w:b/>
          <w:sz w:val="20"/>
          <w:szCs w:val="20"/>
        </w:rPr>
      </w:pPr>
      <w:r w:rsidRPr="00331528">
        <w:rPr>
          <w:rFonts w:asciiTheme="majorHAnsi" w:hAnsiTheme="majorHAnsi" w:cs="Arial"/>
          <w:b/>
          <w:sz w:val="20"/>
          <w:szCs w:val="20"/>
        </w:rPr>
        <w:t>Minimálna požadovaná úroveň podmienky účasti:</w:t>
      </w:r>
    </w:p>
    <w:p w14:paraId="538FDE34" w14:textId="04D11750" w:rsidR="00502674" w:rsidRPr="00331528" w:rsidRDefault="00502674" w:rsidP="000463BF">
      <w:pPr>
        <w:pStyle w:val="ListParagraph"/>
        <w:numPr>
          <w:ilvl w:val="3"/>
          <w:numId w:val="48"/>
        </w:numPr>
        <w:tabs>
          <w:tab w:val="left" w:pos="2127"/>
        </w:tabs>
        <w:spacing w:after="0" w:line="240" w:lineRule="auto"/>
        <w:ind w:left="2127" w:hanging="851"/>
        <w:jc w:val="both"/>
        <w:rPr>
          <w:rFonts w:asciiTheme="majorHAnsi" w:hAnsiTheme="majorHAnsi" w:cs="Arial"/>
          <w:sz w:val="20"/>
          <w:szCs w:val="20"/>
        </w:rPr>
      </w:pPr>
      <w:r w:rsidRPr="00331528">
        <w:rPr>
          <w:rFonts w:asciiTheme="majorHAnsi" w:hAnsiTheme="majorHAnsi" w:cs="Arial"/>
          <w:sz w:val="20"/>
          <w:szCs w:val="20"/>
        </w:rPr>
        <w:t xml:space="preserve">Uchádzač v ponuke predloží </w:t>
      </w:r>
      <w:r w:rsidR="00DA02A2" w:rsidRPr="00331528">
        <w:rPr>
          <w:rFonts w:asciiTheme="majorHAnsi" w:hAnsiTheme="majorHAnsi" w:cs="Arial"/>
          <w:sz w:val="20"/>
          <w:szCs w:val="20"/>
        </w:rPr>
        <w:t xml:space="preserve">platný </w:t>
      </w:r>
      <w:r w:rsidRPr="00331528">
        <w:rPr>
          <w:rFonts w:asciiTheme="majorHAnsi" w:hAnsiTheme="majorHAnsi" w:cs="Arial"/>
          <w:sz w:val="20"/>
          <w:szCs w:val="20"/>
        </w:rPr>
        <w:t>certifikát systému manažérstva kvality podľa normy ISO 9001</w:t>
      </w:r>
      <w:r w:rsidR="00DA02A2" w:rsidRPr="00331528">
        <w:rPr>
          <w:rFonts w:asciiTheme="majorHAnsi" w:hAnsiTheme="majorHAnsi" w:cs="Arial"/>
          <w:sz w:val="20"/>
          <w:szCs w:val="20"/>
        </w:rPr>
        <w:t xml:space="preserve"> alebo ekvivalent, resp</w:t>
      </w:r>
      <w:r w:rsidRPr="00331528">
        <w:rPr>
          <w:rFonts w:asciiTheme="majorHAnsi" w:hAnsiTheme="majorHAnsi" w:cs="Arial"/>
          <w:sz w:val="20"/>
          <w:szCs w:val="20"/>
        </w:rPr>
        <w:t xml:space="preserve">. </w:t>
      </w:r>
      <w:r w:rsidR="00DA02A2" w:rsidRPr="00331528">
        <w:rPr>
          <w:rFonts w:asciiTheme="majorHAnsi" w:hAnsiTheme="majorHAnsi" w:cs="Arial"/>
          <w:sz w:val="20"/>
          <w:szCs w:val="20"/>
        </w:rPr>
        <w:t>v</w:t>
      </w:r>
      <w:r w:rsidRPr="00331528">
        <w:rPr>
          <w:rFonts w:asciiTheme="majorHAnsi" w:hAnsiTheme="majorHAnsi" w:cs="Arial"/>
          <w:sz w:val="20"/>
          <w:szCs w:val="20"/>
        </w:rPr>
        <w:t>erejný obstarávateľ uzná ako rovnocenný certifikát systému manažérstva kvality vydaný príslušným orgánom členského štátu. Ak uchádzač  objektívne nemal možnosť získať príslušný certifikát v</w:t>
      </w:r>
      <w:r w:rsidR="00DA02A2" w:rsidRPr="00331528">
        <w:rPr>
          <w:rFonts w:asciiTheme="majorHAnsi" w:hAnsiTheme="majorHAnsi" w:cs="Arial"/>
          <w:sz w:val="20"/>
          <w:szCs w:val="20"/>
        </w:rPr>
        <w:t> </w:t>
      </w:r>
      <w:r w:rsidRPr="00331528">
        <w:rPr>
          <w:rFonts w:asciiTheme="majorHAnsi" w:hAnsiTheme="majorHAnsi" w:cs="Arial"/>
          <w:sz w:val="20"/>
          <w:szCs w:val="20"/>
        </w:rPr>
        <w:t>určených lehotách, verejný obstarávateľ príjme aj iné dôkazy o</w:t>
      </w:r>
      <w:r w:rsidR="00DA02A2" w:rsidRPr="00331528">
        <w:rPr>
          <w:rFonts w:asciiTheme="majorHAnsi" w:hAnsiTheme="majorHAnsi" w:cs="Arial"/>
          <w:sz w:val="20"/>
          <w:szCs w:val="20"/>
        </w:rPr>
        <w:t> </w:t>
      </w:r>
      <w:r w:rsidRPr="00331528">
        <w:rPr>
          <w:rFonts w:asciiTheme="majorHAnsi" w:hAnsiTheme="majorHAnsi" w:cs="Arial"/>
          <w:sz w:val="20"/>
          <w:szCs w:val="20"/>
        </w:rPr>
        <w:t>rovnocenných opatreniach na zabezpečenie systému manažérstva kvality predložené uchádzačom, ktorými preukáže, že ním navrhované opatrenia na zabezpečenie systému manažérstva kvality sú v</w:t>
      </w:r>
      <w:r w:rsidR="00DA02A2" w:rsidRPr="00331528">
        <w:rPr>
          <w:rFonts w:asciiTheme="majorHAnsi" w:hAnsiTheme="majorHAnsi" w:cs="Arial"/>
          <w:sz w:val="20"/>
          <w:szCs w:val="20"/>
        </w:rPr>
        <w:t> </w:t>
      </w:r>
      <w:r w:rsidRPr="00331528">
        <w:rPr>
          <w:rFonts w:asciiTheme="majorHAnsi" w:hAnsiTheme="majorHAnsi" w:cs="Arial"/>
          <w:sz w:val="20"/>
          <w:szCs w:val="20"/>
        </w:rPr>
        <w:t>súlade s</w:t>
      </w:r>
      <w:r w:rsidR="00DA02A2" w:rsidRPr="00331528">
        <w:rPr>
          <w:rFonts w:asciiTheme="majorHAnsi" w:hAnsiTheme="majorHAnsi" w:cs="Arial"/>
          <w:sz w:val="20"/>
          <w:szCs w:val="20"/>
        </w:rPr>
        <w:t> </w:t>
      </w:r>
      <w:r w:rsidRPr="00331528">
        <w:rPr>
          <w:rFonts w:asciiTheme="majorHAnsi" w:hAnsiTheme="majorHAnsi" w:cs="Arial"/>
          <w:sz w:val="20"/>
          <w:szCs w:val="20"/>
        </w:rPr>
        <w:t>požadovanými slovenskými technickými normami na systém manažérstva kvality.</w:t>
      </w:r>
    </w:p>
    <w:p w14:paraId="4F3520DC" w14:textId="6477FC2D" w:rsidR="00502674" w:rsidRPr="00331528" w:rsidRDefault="00502674" w:rsidP="000463BF">
      <w:pPr>
        <w:pStyle w:val="ListParagraph"/>
        <w:numPr>
          <w:ilvl w:val="3"/>
          <w:numId w:val="48"/>
        </w:numPr>
        <w:tabs>
          <w:tab w:val="left" w:pos="2127"/>
        </w:tabs>
        <w:spacing w:after="0" w:line="240" w:lineRule="auto"/>
        <w:ind w:left="2127" w:hanging="851"/>
        <w:jc w:val="both"/>
        <w:rPr>
          <w:rFonts w:asciiTheme="majorHAnsi" w:hAnsiTheme="majorHAnsi"/>
          <w:sz w:val="20"/>
          <w:szCs w:val="20"/>
        </w:rPr>
      </w:pPr>
      <w:r w:rsidRPr="00331528">
        <w:rPr>
          <w:rFonts w:asciiTheme="majorHAnsi" w:hAnsiTheme="majorHAnsi"/>
          <w:sz w:val="20"/>
          <w:szCs w:val="20"/>
        </w:rPr>
        <w:t xml:space="preserve">Uchádzač </w:t>
      </w:r>
      <w:r w:rsidR="009916D9" w:rsidRPr="00331528">
        <w:rPr>
          <w:rFonts w:asciiTheme="majorHAnsi" w:hAnsiTheme="majorHAnsi"/>
          <w:sz w:val="20"/>
          <w:szCs w:val="20"/>
        </w:rPr>
        <w:t xml:space="preserve">v ponuke zároveň </w:t>
      </w:r>
      <w:r w:rsidRPr="00331528">
        <w:rPr>
          <w:rFonts w:asciiTheme="majorHAnsi" w:hAnsiTheme="majorHAnsi"/>
          <w:sz w:val="20"/>
          <w:szCs w:val="20"/>
        </w:rPr>
        <w:t xml:space="preserve">predloží </w:t>
      </w:r>
      <w:r w:rsidR="00DA02A2" w:rsidRPr="00331528">
        <w:rPr>
          <w:rFonts w:asciiTheme="majorHAnsi" w:hAnsiTheme="majorHAnsi"/>
          <w:sz w:val="20"/>
          <w:szCs w:val="20"/>
        </w:rPr>
        <w:t xml:space="preserve">platný </w:t>
      </w:r>
      <w:r w:rsidRPr="00331528">
        <w:rPr>
          <w:rFonts w:asciiTheme="majorHAnsi" w:hAnsiTheme="majorHAnsi"/>
          <w:bCs/>
          <w:sz w:val="20"/>
          <w:szCs w:val="20"/>
        </w:rPr>
        <w:t xml:space="preserve">certifikát </w:t>
      </w:r>
      <w:r w:rsidR="009916D9" w:rsidRPr="00331528">
        <w:rPr>
          <w:rFonts w:asciiTheme="majorHAnsi" w:hAnsiTheme="majorHAnsi"/>
          <w:bCs/>
          <w:sz w:val="20"/>
          <w:szCs w:val="20"/>
        </w:rPr>
        <w:t xml:space="preserve">systému riadenia </w:t>
      </w:r>
      <w:r w:rsidRPr="00331528">
        <w:rPr>
          <w:rFonts w:asciiTheme="majorHAnsi" w:hAnsiTheme="majorHAnsi"/>
          <w:bCs/>
          <w:sz w:val="20"/>
          <w:szCs w:val="20"/>
        </w:rPr>
        <w:t xml:space="preserve">informačnej bezpečnosti </w:t>
      </w:r>
      <w:r w:rsidR="00DA02A2" w:rsidRPr="00331528">
        <w:rPr>
          <w:rFonts w:asciiTheme="majorHAnsi" w:hAnsiTheme="majorHAnsi"/>
          <w:bCs/>
          <w:sz w:val="20"/>
          <w:szCs w:val="20"/>
        </w:rPr>
        <w:t xml:space="preserve"> podľa normy </w:t>
      </w:r>
      <w:r w:rsidRPr="00331528">
        <w:rPr>
          <w:rFonts w:asciiTheme="majorHAnsi" w:hAnsiTheme="majorHAnsi"/>
          <w:bCs/>
          <w:sz w:val="20"/>
          <w:szCs w:val="20"/>
        </w:rPr>
        <w:t>ISO 27001</w:t>
      </w:r>
      <w:r w:rsidRPr="00331528">
        <w:rPr>
          <w:rFonts w:asciiTheme="majorHAnsi" w:hAnsiTheme="majorHAnsi"/>
          <w:sz w:val="20"/>
          <w:szCs w:val="20"/>
        </w:rPr>
        <w:t xml:space="preserve"> pre oblasť vývoja softvérových produktov v zmysle systému riadenia informačnej bezpečnosti alebo ekvivalent</w:t>
      </w:r>
      <w:r w:rsidR="00DA02A2" w:rsidRPr="00331528">
        <w:rPr>
          <w:rFonts w:asciiTheme="majorHAnsi" w:hAnsiTheme="majorHAnsi" w:cs="Arial"/>
          <w:sz w:val="20"/>
          <w:szCs w:val="20"/>
        </w:rPr>
        <w:t xml:space="preserve"> resp. verejný obstarávateľ uzná ako rovnocenný certifikát systému </w:t>
      </w:r>
      <w:r w:rsidR="00682240" w:rsidRPr="00331528">
        <w:rPr>
          <w:rFonts w:asciiTheme="majorHAnsi" w:hAnsiTheme="majorHAnsi" w:cs="Arial"/>
          <w:sz w:val="20"/>
          <w:szCs w:val="20"/>
        </w:rPr>
        <w:t xml:space="preserve">riadenia informačnej bezpečnosti </w:t>
      </w:r>
      <w:r w:rsidR="00DA02A2" w:rsidRPr="00331528">
        <w:rPr>
          <w:rFonts w:asciiTheme="majorHAnsi" w:hAnsiTheme="majorHAnsi" w:cs="Arial"/>
          <w:sz w:val="20"/>
          <w:szCs w:val="20"/>
        </w:rPr>
        <w:t xml:space="preserve">vydaný príslušným orgánom členského štátu. Ak uchádzač  objektívne nemal možnosť získať príslušný certifikát v určených lehotách, verejný obstarávateľ príjme aj iné dôkazy o rovnocenných opatreniach na zabezpečenie systému </w:t>
      </w:r>
      <w:r w:rsidR="001510F1" w:rsidRPr="00331528">
        <w:rPr>
          <w:rFonts w:asciiTheme="majorHAnsi" w:hAnsiTheme="majorHAnsi" w:cs="Arial"/>
          <w:sz w:val="20"/>
          <w:szCs w:val="20"/>
        </w:rPr>
        <w:t>riadenia inform</w:t>
      </w:r>
      <w:r w:rsidR="009916D9" w:rsidRPr="00331528">
        <w:rPr>
          <w:rFonts w:asciiTheme="majorHAnsi" w:hAnsiTheme="majorHAnsi" w:cs="Arial"/>
          <w:sz w:val="20"/>
          <w:szCs w:val="20"/>
        </w:rPr>
        <w:t>ačnej bezpečnosti</w:t>
      </w:r>
      <w:r w:rsidR="00DA02A2" w:rsidRPr="00331528">
        <w:rPr>
          <w:rFonts w:asciiTheme="majorHAnsi" w:hAnsiTheme="majorHAnsi" w:cs="Arial"/>
          <w:sz w:val="20"/>
          <w:szCs w:val="20"/>
        </w:rPr>
        <w:t xml:space="preserve"> predložené uchádzačom, ktorými preukáže, že ním navrhované opatrenia na zabezpečenie systému </w:t>
      </w:r>
      <w:r w:rsidR="00C7245C" w:rsidRPr="00331528">
        <w:rPr>
          <w:rFonts w:asciiTheme="majorHAnsi" w:hAnsiTheme="majorHAnsi" w:cs="Arial"/>
          <w:sz w:val="20"/>
          <w:szCs w:val="20"/>
        </w:rPr>
        <w:t xml:space="preserve">riadenia informačnej bezpečnosti </w:t>
      </w:r>
      <w:r w:rsidR="00DA02A2" w:rsidRPr="00331528">
        <w:rPr>
          <w:rFonts w:asciiTheme="majorHAnsi" w:hAnsiTheme="majorHAnsi" w:cs="Arial"/>
          <w:sz w:val="20"/>
          <w:szCs w:val="20"/>
        </w:rPr>
        <w:t xml:space="preserve">sú v súlade s požadovanými slovenskými technickými normami na systém </w:t>
      </w:r>
      <w:r w:rsidR="009512FD" w:rsidRPr="00331528">
        <w:rPr>
          <w:rFonts w:asciiTheme="majorHAnsi" w:hAnsiTheme="majorHAnsi" w:cs="Arial"/>
          <w:sz w:val="20"/>
          <w:szCs w:val="20"/>
        </w:rPr>
        <w:t>riadenia informačnej bezpečnosti.</w:t>
      </w:r>
    </w:p>
    <w:p w14:paraId="0B1994C1" w14:textId="78126B68" w:rsidR="00CB4422" w:rsidRPr="00790131" w:rsidRDefault="00332ADE" w:rsidP="000463BF">
      <w:pPr>
        <w:pStyle w:val="ListParagraph"/>
        <w:numPr>
          <w:ilvl w:val="2"/>
          <w:numId w:val="48"/>
        </w:numPr>
        <w:spacing w:after="0" w:line="240" w:lineRule="auto"/>
        <w:ind w:left="1276" w:hanging="709"/>
        <w:jc w:val="both"/>
        <w:rPr>
          <w:rFonts w:asciiTheme="majorHAnsi" w:hAnsiTheme="majorHAnsi" w:cs="Arial"/>
          <w:sz w:val="20"/>
          <w:szCs w:val="20"/>
        </w:rPr>
      </w:pPr>
      <w:r w:rsidRPr="00790131">
        <w:rPr>
          <w:rFonts w:asciiTheme="majorHAnsi" w:hAnsiTheme="majorHAnsi" w:cs="Arial"/>
          <w:b/>
          <w:sz w:val="20"/>
          <w:szCs w:val="20"/>
        </w:rPr>
        <w:t xml:space="preserve">Podľa § 34 ods. 1 písm. </w:t>
      </w:r>
      <w:r w:rsidR="005920C7" w:rsidRPr="00790131">
        <w:rPr>
          <w:rFonts w:asciiTheme="majorHAnsi" w:hAnsiTheme="majorHAnsi" w:cs="Arial"/>
          <w:b/>
          <w:sz w:val="20"/>
          <w:szCs w:val="20"/>
        </w:rPr>
        <w:t>g</w:t>
      </w:r>
      <w:r w:rsidRPr="00790131">
        <w:rPr>
          <w:rFonts w:asciiTheme="majorHAnsi" w:hAnsiTheme="majorHAnsi" w:cs="Arial"/>
          <w:b/>
          <w:sz w:val="20"/>
          <w:szCs w:val="20"/>
        </w:rPr>
        <w:t>)</w:t>
      </w:r>
      <w:r w:rsidRPr="00790131">
        <w:rPr>
          <w:rFonts w:asciiTheme="majorHAnsi" w:hAnsiTheme="majorHAnsi" w:cs="Arial"/>
          <w:sz w:val="20"/>
          <w:szCs w:val="20"/>
        </w:rPr>
        <w:t xml:space="preserve"> </w:t>
      </w:r>
      <w:r w:rsidRPr="00790131">
        <w:rPr>
          <w:rFonts w:asciiTheme="majorHAnsi" w:hAnsiTheme="majorHAnsi" w:cs="Arial"/>
          <w:b/>
          <w:sz w:val="20"/>
          <w:szCs w:val="20"/>
        </w:rPr>
        <w:t>zákona o verejnom obstarávaní</w:t>
      </w:r>
      <w:r w:rsidRPr="00790131">
        <w:rPr>
          <w:rFonts w:asciiTheme="majorHAnsi" w:hAnsiTheme="majorHAnsi" w:cs="Arial"/>
          <w:sz w:val="20"/>
          <w:szCs w:val="20"/>
        </w:rPr>
        <w:t xml:space="preserve"> - </w:t>
      </w:r>
      <w:r w:rsidR="00B56D34">
        <w:rPr>
          <w:rFonts w:asciiTheme="majorHAnsi" w:hAnsiTheme="majorHAnsi" w:cs="Arial"/>
          <w:sz w:val="20"/>
          <w:szCs w:val="20"/>
        </w:rPr>
        <w:t>údajmi</w:t>
      </w:r>
      <w:r w:rsidR="00B56D34" w:rsidRPr="00790131">
        <w:rPr>
          <w:rFonts w:asciiTheme="majorHAnsi" w:hAnsiTheme="majorHAnsi" w:cs="Arial"/>
          <w:sz w:val="20"/>
          <w:szCs w:val="20"/>
        </w:rPr>
        <w:t xml:space="preserve"> </w:t>
      </w:r>
      <w:r w:rsidR="005920C7" w:rsidRPr="00790131">
        <w:rPr>
          <w:rFonts w:asciiTheme="majorHAnsi" w:hAnsiTheme="majorHAnsi" w:cs="Arial"/>
          <w:sz w:val="20"/>
          <w:szCs w:val="20"/>
        </w:rPr>
        <w:t>o vzdelaní a odbornej praxi alebo o odbornej kvalifikácii osôb určených na plnenie zmluvy</w:t>
      </w:r>
      <w:r w:rsidR="00E45BD5" w:rsidRPr="00E45BD5">
        <w:rPr>
          <w:rFonts w:asciiTheme="majorHAnsi" w:hAnsiTheme="majorHAnsi" w:cs="Arial"/>
          <w:sz w:val="20"/>
          <w:szCs w:val="20"/>
        </w:rPr>
        <w:t xml:space="preserve"> </w:t>
      </w:r>
      <w:r w:rsidR="00E45BD5">
        <w:rPr>
          <w:rFonts w:asciiTheme="majorHAnsi" w:hAnsiTheme="majorHAnsi" w:cs="Arial"/>
          <w:sz w:val="20"/>
          <w:szCs w:val="20"/>
        </w:rPr>
        <w:t>alebo riadiacich zamestnancov, ak nie sú kritériom na vyhodnotenie ponúk</w:t>
      </w:r>
      <w:r w:rsidR="005920C7" w:rsidRPr="00790131">
        <w:rPr>
          <w:rFonts w:asciiTheme="majorHAnsi" w:hAnsiTheme="majorHAnsi" w:cs="Arial"/>
          <w:sz w:val="20"/>
          <w:szCs w:val="20"/>
        </w:rPr>
        <w:t>.</w:t>
      </w:r>
    </w:p>
    <w:p w14:paraId="5B903FC3" w14:textId="77777777" w:rsidR="00424255" w:rsidRDefault="00424255" w:rsidP="00424255">
      <w:pPr>
        <w:pStyle w:val="ListParagraph"/>
        <w:spacing w:after="0" w:line="240" w:lineRule="auto"/>
        <w:ind w:left="1276"/>
        <w:jc w:val="both"/>
        <w:rPr>
          <w:rFonts w:asciiTheme="majorHAnsi" w:hAnsiTheme="majorHAnsi" w:cs="Arial"/>
          <w:b/>
          <w:sz w:val="20"/>
          <w:szCs w:val="20"/>
        </w:rPr>
      </w:pPr>
      <w:r>
        <w:rPr>
          <w:rFonts w:asciiTheme="majorHAnsi" w:hAnsiTheme="majorHAnsi" w:cs="Arial"/>
          <w:b/>
          <w:sz w:val="20"/>
          <w:szCs w:val="20"/>
        </w:rPr>
        <w:t>Minimálna požadovaná úroveň podmienky účasti:</w:t>
      </w:r>
    </w:p>
    <w:p w14:paraId="76B0D90E" w14:textId="4230A92A" w:rsidR="00E45BD5" w:rsidRPr="00494F2D" w:rsidRDefault="00424255" w:rsidP="003F0883">
      <w:pPr>
        <w:pStyle w:val="ListParagraph"/>
        <w:numPr>
          <w:ilvl w:val="3"/>
          <w:numId w:val="48"/>
        </w:numPr>
        <w:tabs>
          <w:tab w:val="left" w:pos="2127"/>
        </w:tabs>
        <w:spacing w:after="0" w:line="240" w:lineRule="auto"/>
        <w:ind w:left="2127" w:hanging="851"/>
        <w:jc w:val="both"/>
        <w:rPr>
          <w:rFonts w:asciiTheme="majorHAnsi" w:hAnsiTheme="majorHAnsi" w:cs="Arial"/>
          <w:bCs/>
          <w:sz w:val="20"/>
          <w:szCs w:val="20"/>
        </w:rPr>
      </w:pPr>
      <w:r w:rsidRPr="00494F2D">
        <w:rPr>
          <w:rFonts w:asciiTheme="majorHAnsi" w:hAnsiTheme="majorHAnsi" w:cs="Arial"/>
          <w:bCs/>
          <w:sz w:val="20"/>
          <w:szCs w:val="20"/>
        </w:rPr>
        <w:t xml:space="preserve">Verejný obstarávateľ požaduje, aby uchádzač v ponuke predložil zoznam osôb určených na plnenie </w:t>
      </w:r>
      <w:r w:rsidR="001036B7" w:rsidRPr="00494F2D">
        <w:rPr>
          <w:rFonts w:asciiTheme="majorHAnsi" w:hAnsiTheme="majorHAnsi" w:cs="Arial"/>
          <w:bCs/>
          <w:sz w:val="20"/>
          <w:szCs w:val="20"/>
        </w:rPr>
        <w:t xml:space="preserve">zmluvy </w:t>
      </w:r>
      <w:r w:rsidR="00B2375A" w:rsidRPr="00494F2D">
        <w:rPr>
          <w:rFonts w:asciiTheme="majorHAnsi" w:hAnsiTheme="majorHAnsi" w:cs="Arial"/>
          <w:bCs/>
          <w:sz w:val="20"/>
          <w:szCs w:val="20"/>
        </w:rPr>
        <w:t>č. C-NBS1-000-097-136 Nasadenie Integračnej platformy</w:t>
      </w:r>
      <w:r w:rsidR="00C80953" w:rsidRPr="00494F2D">
        <w:rPr>
          <w:rFonts w:asciiTheme="majorHAnsi" w:hAnsiTheme="majorHAnsi" w:cs="Arial"/>
          <w:bCs/>
          <w:sz w:val="20"/>
          <w:szCs w:val="20"/>
        </w:rPr>
        <w:t xml:space="preserve"> </w:t>
      </w:r>
      <w:r w:rsidR="00E45BD5" w:rsidRPr="00494F2D">
        <w:rPr>
          <w:rFonts w:asciiTheme="majorHAnsi" w:hAnsiTheme="majorHAnsi" w:cs="Arial"/>
          <w:b/>
          <w:sz w:val="20"/>
          <w:szCs w:val="20"/>
        </w:rPr>
        <w:t>(v štruktúre: meno a priezvisko, vzťah k uchádzačovi, t. j. zamestnanec alebo osoba podľa bodu 36.2 súťažných podkladov)</w:t>
      </w:r>
      <w:r w:rsidR="00E45BD5" w:rsidRPr="00494F2D">
        <w:rPr>
          <w:rFonts w:asciiTheme="majorHAnsi" w:hAnsiTheme="majorHAnsi" w:cs="Arial"/>
          <w:sz w:val="20"/>
          <w:szCs w:val="20"/>
        </w:rPr>
        <w:t>, vrátane predloženia nasledovných dokladov o ich odbornej praxi a</w:t>
      </w:r>
      <w:r w:rsidR="00507A71" w:rsidRPr="00494F2D">
        <w:rPr>
          <w:rFonts w:asciiTheme="majorHAnsi" w:hAnsiTheme="majorHAnsi" w:cs="Arial"/>
          <w:sz w:val="20"/>
          <w:szCs w:val="20"/>
        </w:rPr>
        <w:t> </w:t>
      </w:r>
      <w:r w:rsidR="00E45BD5" w:rsidRPr="00494F2D">
        <w:rPr>
          <w:rFonts w:asciiTheme="majorHAnsi" w:hAnsiTheme="majorHAnsi" w:cs="Arial"/>
          <w:sz w:val="20"/>
          <w:szCs w:val="20"/>
        </w:rPr>
        <w:t>spôsobilosti</w:t>
      </w:r>
      <w:r w:rsidR="00507A71" w:rsidRPr="00494F2D">
        <w:rPr>
          <w:rFonts w:asciiTheme="majorHAnsi" w:hAnsiTheme="majorHAnsi" w:cs="Arial"/>
          <w:sz w:val="20"/>
          <w:szCs w:val="20"/>
        </w:rPr>
        <w:t>:</w:t>
      </w:r>
    </w:p>
    <w:p w14:paraId="47EAFEAC" w14:textId="63EB2893" w:rsidR="00424255" w:rsidRPr="00494F2D" w:rsidRDefault="00C80953" w:rsidP="003F0883">
      <w:pPr>
        <w:pStyle w:val="ListParagraph"/>
        <w:numPr>
          <w:ilvl w:val="3"/>
          <w:numId w:val="48"/>
        </w:numPr>
        <w:tabs>
          <w:tab w:val="left" w:pos="2127"/>
        </w:tabs>
        <w:spacing w:after="0" w:line="240" w:lineRule="auto"/>
        <w:ind w:left="2127" w:hanging="851"/>
        <w:jc w:val="both"/>
        <w:rPr>
          <w:rFonts w:asciiTheme="majorHAnsi" w:hAnsiTheme="majorHAnsi" w:cs="Arial"/>
          <w:bCs/>
          <w:sz w:val="20"/>
          <w:szCs w:val="20"/>
        </w:rPr>
      </w:pPr>
      <w:r w:rsidRPr="00494F2D">
        <w:rPr>
          <w:rFonts w:asciiTheme="majorHAnsi" w:hAnsiTheme="majorHAnsi" w:cs="Arial"/>
          <w:bCs/>
          <w:sz w:val="20"/>
          <w:szCs w:val="20"/>
        </w:rPr>
        <w:t xml:space="preserve">Verejný </w:t>
      </w:r>
      <w:r w:rsidR="007952B6" w:rsidRPr="00494F2D">
        <w:rPr>
          <w:rFonts w:asciiTheme="majorHAnsi" w:hAnsiTheme="majorHAnsi" w:cs="Arial"/>
          <w:bCs/>
          <w:sz w:val="20"/>
          <w:szCs w:val="20"/>
        </w:rPr>
        <w:t>obstarávateľ</w:t>
      </w:r>
      <w:r w:rsidRPr="00494F2D">
        <w:rPr>
          <w:rFonts w:asciiTheme="majorHAnsi" w:hAnsiTheme="majorHAnsi" w:cs="Arial"/>
          <w:bCs/>
          <w:sz w:val="20"/>
          <w:szCs w:val="20"/>
        </w:rPr>
        <w:t xml:space="preserve"> požaduje od </w:t>
      </w:r>
      <w:r w:rsidR="00424255" w:rsidRPr="00494F2D">
        <w:rPr>
          <w:rFonts w:asciiTheme="majorHAnsi" w:hAnsiTheme="majorHAnsi" w:cs="Arial"/>
          <w:bCs/>
          <w:sz w:val="20"/>
          <w:szCs w:val="20"/>
        </w:rPr>
        <w:t>uchádzač</w:t>
      </w:r>
      <w:r w:rsidRPr="00494F2D">
        <w:rPr>
          <w:rFonts w:asciiTheme="majorHAnsi" w:hAnsiTheme="majorHAnsi" w:cs="Arial"/>
          <w:bCs/>
          <w:sz w:val="20"/>
          <w:szCs w:val="20"/>
        </w:rPr>
        <w:t xml:space="preserve">a, aby údaje o vzdelaní a odbornej praxi kľúčových expertov preukázal </w:t>
      </w:r>
      <w:r w:rsidR="00424255" w:rsidRPr="00494F2D">
        <w:rPr>
          <w:rFonts w:asciiTheme="majorHAnsi" w:hAnsiTheme="majorHAnsi" w:cs="Arial"/>
          <w:bCs/>
          <w:sz w:val="20"/>
          <w:szCs w:val="20"/>
        </w:rPr>
        <w:t xml:space="preserve">predložením kľúčovým expertom vlastnoručne podpísaného profesijného životopisu, vrátane uvedenia osobných praktických skúseností. Profesijný životopis kľúčového experta musí obsahovať minimálne </w:t>
      </w:r>
      <w:r w:rsidRPr="00494F2D">
        <w:rPr>
          <w:rFonts w:asciiTheme="majorHAnsi" w:hAnsiTheme="majorHAnsi" w:cs="Arial"/>
          <w:bCs/>
          <w:sz w:val="20"/>
          <w:szCs w:val="20"/>
        </w:rPr>
        <w:t>nasledovné údaje/skutočnosti,</w:t>
      </w:r>
      <w:r w:rsidR="00424255" w:rsidRPr="00494F2D">
        <w:rPr>
          <w:rFonts w:asciiTheme="majorHAnsi" w:hAnsiTheme="majorHAnsi" w:cs="Arial"/>
          <w:bCs/>
          <w:sz w:val="20"/>
          <w:szCs w:val="20"/>
        </w:rPr>
        <w:t xml:space="preserve"> a to v súlade s minimálnymi požiadavkami verejného obstarávateľa na kľúčových expertov:</w:t>
      </w:r>
    </w:p>
    <w:p w14:paraId="1D38D65E" w14:textId="77777777" w:rsidR="00424255" w:rsidRPr="00494F2D" w:rsidRDefault="00424255" w:rsidP="007952B6">
      <w:pPr>
        <w:pStyle w:val="ListParagraph"/>
        <w:numPr>
          <w:ilvl w:val="0"/>
          <w:numId w:val="49"/>
        </w:numPr>
        <w:tabs>
          <w:tab w:val="left" w:pos="1344"/>
        </w:tabs>
        <w:spacing w:after="0" w:line="240" w:lineRule="auto"/>
        <w:ind w:left="2835" w:hanging="425"/>
        <w:jc w:val="both"/>
        <w:rPr>
          <w:rFonts w:asciiTheme="majorHAnsi" w:hAnsiTheme="majorHAnsi" w:cs="Arial"/>
          <w:bCs/>
          <w:sz w:val="20"/>
          <w:szCs w:val="20"/>
        </w:rPr>
      </w:pPr>
      <w:r w:rsidRPr="00494F2D">
        <w:rPr>
          <w:rFonts w:asciiTheme="majorHAnsi" w:hAnsiTheme="majorHAnsi" w:cs="Arial"/>
          <w:bCs/>
          <w:sz w:val="20"/>
          <w:szCs w:val="20"/>
        </w:rPr>
        <w:t>meno a priezvisko príslušného kľúčového experta,</w:t>
      </w:r>
    </w:p>
    <w:p w14:paraId="28848B5F" w14:textId="77777777" w:rsidR="00424255" w:rsidRPr="00494F2D" w:rsidRDefault="00424255" w:rsidP="007952B6">
      <w:pPr>
        <w:pStyle w:val="ListParagraph"/>
        <w:numPr>
          <w:ilvl w:val="0"/>
          <w:numId w:val="49"/>
        </w:numPr>
        <w:tabs>
          <w:tab w:val="left" w:pos="1344"/>
        </w:tabs>
        <w:spacing w:after="0" w:line="240" w:lineRule="auto"/>
        <w:ind w:left="2835" w:hanging="425"/>
        <w:jc w:val="both"/>
        <w:rPr>
          <w:rFonts w:asciiTheme="majorHAnsi" w:hAnsiTheme="majorHAnsi" w:cs="Arial"/>
          <w:bCs/>
          <w:sz w:val="20"/>
          <w:szCs w:val="20"/>
        </w:rPr>
      </w:pPr>
      <w:r w:rsidRPr="00494F2D">
        <w:rPr>
          <w:rFonts w:asciiTheme="majorHAnsi" w:hAnsiTheme="majorHAnsi" w:cs="Arial"/>
          <w:bCs/>
          <w:sz w:val="20"/>
          <w:szCs w:val="20"/>
        </w:rPr>
        <w:t>názov a sídlo zamestnávateľa,</w:t>
      </w:r>
    </w:p>
    <w:p w14:paraId="7FE39054" w14:textId="57B5BDA2" w:rsidR="00424255" w:rsidRPr="00494F2D" w:rsidRDefault="00424255" w:rsidP="007952B6">
      <w:pPr>
        <w:pStyle w:val="ListParagraph"/>
        <w:numPr>
          <w:ilvl w:val="0"/>
          <w:numId w:val="49"/>
        </w:numPr>
        <w:tabs>
          <w:tab w:val="left" w:pos="1344"/>
        </w:tabs>
        <w:spacing w:after="0" w:line="240" w:lineRule="auto"/>
        <w:ind w:left="2835" w:hanging="425"/>
        <w:jc w:val="both"/>
        <w:rPr>
          <w:rFonts w:asciiTheme="majorHAnsi" w:hAnsiTheme="majorHAnsi" w:cs="Arial"/>
          <w:bCs/>
          <w:sz w:val="20"/>
          <w:szCs w:val="20"/>
        </w:rPr>
      </w:pPr>
      <w:r w:rsidRPr="00494F2D">
        <w:rPr>
          <w:rFonts w:asciiTheme="majorHAnsi" w:hAnsiTheme="majorHAnsi" w:cs="Arial"/>
          <w:bCs/>
          <w:sz w:val="20"/>
          <w:szCs w:val="20"/>
        </w:rPr>
        <w:t>dĺžka odbornej praxe</w:t>
      </w:r>
      <w:r w:rsidR="00196802" w:rsidRPr="00494F2D">
        <w:rPr>
          <w:rFonts w:asciiTheme="majorHAnsi" w:hAnsiTheme="majorHAnsi" w:cs="Arial"/>
          <w:bCs/>
          <w:sz w:val="20"/>
          <w:szCs w:val="20"/>
        </w:rPr>
        <w:t xml:space="preserve"> príslušného kľúčového experta podľa bodu 36.1.3.3</w:t>
      </w:r>
      <w:r w:rsidRPr="00494F2D">
        <w:rPr>
          <w:rFonts w:asciiTheme="majorHAnsi" w:hAnsiTheme="majorHAnsi" w:cs="Arial"/>
          <w:bCs/>
          <w:sz w:val="20"/>
          <w:szCs w:val="20"/>
        </w:rPr>
        <w:t>,</w:t>
      </w:r>
    </w:p>
    <w:p w14:paraId="5824D808" w14:textId="77777777" w:rsidR="00424255" w:rsidRPr="00494F2D" w:rsidRDefault="00424255" w:rsidP="007952B6">
      <w:pPr>
        <w:pStyle w:val="ListParagraph"/>
        <w:numPr>
          <w:ilvl w:val="0"/>
          <w:numId w:val="49"/>
        </w:numPr>
        <w:tabs>
          <w:tab w:val="left" w:pos="1344"/>
        </w:tabs>
        <w:spacing w:after="0" w:line="240" w:lineRule="auto"/>
        <w:ind w:left="2835" w:hanging="425"/>
        <w:jc w:val="both"/>
        <w:rPr>
          <w:rFonts w:asciiTheme="majorHAnsi" w:hAnsiTheme="majorHAnsi" w:cs="Arial"/>
          <w:bCs/>
          <w:sz w:val="20"/>
          <w:szCs w:val="20"/>
        </w:rPr>
      </w:pPr>
      <w:r w:rsidRPr="00494F2D">
        <w:rPr>
          <w:rFonts w:asciiTheme="majorHAnsi" w:hAnsiTheme="majorHAnsi" w:cs="Arial"/>
          <w:bCs/>
          <w:sz w:val="20"/>
          <w:szCs w:val="20"/>
        </w:rPr>
        <w:t>získané certifikáty.</w:t>
      </w:r>
    </w:p>
    <w:p w14:paraId="18808BF1" w14:textId="77777777" w:rsidR="00424255" w:rsidRPr="00494F2D" w:rsidRDefault="00424255" w:rsidP="007952B6">
      <w:pPr>
        <w:ind w:left="2410" w:hanging="142"/>
        <w:jc w:val="both"/>
        <w:rPr>
          <w:rFonts w:asciiTheme="majorHAnsi" w:hAnsiTheme="majorHAnsi" w:cs="Arial"/>
          <w:bCs/>
          <w:sz w:val="20"/>
          <w:szCs w:val="20"/>
        </w:rPr>
      </w:pPr>
      <w:r w:rsidRPr="00494F2D">
        <w:rPr>
          <w:rFonts w:asciiTheme="majorHAnsi" w:hAnsiTheme="majorHAnsi" w:cs="Arial"/>
          <w:bCs/>
          <w:sz w:val="20"/>
          <w:szCs w:val="20"/>
        </w:rPr>
        <w:tab/>
        <w:t>Osobné praktické skúsenosti:</w:t>
      </w:r>
    </w:p>
    <w:p w14:paraId="168558A5" w14:textId="77777777" w:rsidR="00424255" w:rsidRPr="00494F2D" w:rsidRDefault="00424255" w:rsidP="007952B6">
      <w:pPr>
        <w:pStyle w:val="ListParagraph"/>
        <w:numPr>
          <w:ilvl w:val="0"/>
          <w:numId w:val="49"/>
        </w:numPr>
        <w:tabs>
          <w:tab w:val="left" w:pos="1344"/>
        </w:tabs>
        <w:spacing w:after="0" w:line="240" w:lineRule="auto"/>
        <w:ind w:left="2835" w:hanging="425"/>
        <w:jc w:val="both"/>
        <w:rPr>
          <w:rFonts w:asciiTheme="majorHAnsi" w:hAnsiTheme="majorHAnsi" w:cs="Arial"/>
          <w:bCs/>
          <w:sz w:val="20"/>
          <w:szCs w:val="20"/>
        </w:rPr>
      </w:pPr>
      <w:r w:rsidRPr="00494F2D">
        <w:rPr>
          <w:rFonts w:asciiTheme="majorHAnsi" w:hAnsiTheme="majorHAnsi" w:cs="Arial"/>
          <w:bCs/>
          <w:sz w:val="20"/>
          <w:szCs w:val="20"/>
        </w:rPr>
        <w:t>názov a sídlo odberateľa,</w:t>
      </w:r>
    </w:p>
    <w:p w14:paraId="14A67F58" w14:textId="77777777" w:rsidR="00424255" w:rsidRPr="00494F2D" w:rsidRDefault="00424255" w:rsidP="007952B6">
      <w:pPr>
        <w:pStyle w:val="ListParagraph"/>
        <w:numPr>
          <w:ilvl w:val="0"/>
          <w:numId w:val="49"/>
        </w:numPr>
        <w:tabs>
          <w:tab w:val="left" w:pos="1344"/>
        </w:tabs>
        <w:spacing w:after="0" w:line="240" w:lineRule="auto"/>
        <w:ind w:left="2835" w:hanging="425"/>
        <w:jc w:val="both"/>
        <w:rPr>
          <w:rFonts w:asciiTheme="majorHAnsi" w:hAnsiTheme="majorHAnsi" w:cs="Arial"/>
          <w:bCs/>
          <w:sz w:val="20"/>
          <w:szCs w:val="20"/>
        </w:rPr>
      </w:pPr>
      <w:r w:rsidRPr="00494F2D">
        <w:rPr>
          <w:rFonts w:asciiTheme="majorHAnsi" w:hAnsiTheme="majorHAnsi" w:cs="Arial"/>
          <w:bCs/>
          <w:sz w:val="20"/>
          <w:szCs w:val="20"/>
        </w:rPr>
        <w:lastRenderedPageBreak/>
        <w:t>stručný opis predmetu zákazky, resp. rozsah činnosti, ktoré príslušný kľúčový expert zabezpečoval, aby bolo možné vyhodnotiť splnenie podmienok účasti, vo vzťahu k splneniu požiadaviek verejného obstarávateľa,</w:t>
      </w:r>
    </w:p>
    <w:p w14:paraId="52701ECC" w14:textId="77777777" w:rsidR="00424255" w:rsidRPr="00494F2D" w:rsidRDefault="00424255" w:rsidP="007952B6">
      <w:pPr>
        <w:pStyle w:val="ListParagraph"/>
        <w:numPr>
          <w:ilvl w:val="0"/>
          <w:numId w:val="49"/>
        </w:numPr>
        <w:tabs>
          <w:tab w:val="left" w:pos="1344"/>
        </w:tabs>
        <w:spacing w:after="0" w:line="240" w:lineRule="auto"/>
        <w:ind w:left="2835" w:hanging="425"/>
        <w:jc w:val="both"/>
        <w:rPr>
          <w:rFonts w:asciiTheme="majorHAnsi" w:hAnsiTheme="majorHAnsi" w:cs="Arial"/>
          <w:bCs/>
          <w:sz w:val="20"/>
          <w:szCs w:val="20"/>
        </w:rPr>
      </w:pPr>
      <w:r w:rsidRPr="00494F2D">
        <w:rPr>
          <w:rFonts w:asciiTheme="majorHAnsi" w:hAnsiTheme="majorHAnsi" w:cs="Arial"/>
          <w:bCs/>
          <w:sz w:val="20"/>
          <w:szCs w:val="20"/>
        </w:rPr>
        <w:t>funkciu, názov zastávanej funkcie príslušného kľúčového experta na zákazke,</w:t>
      </w:r>
    </w:p>
    <w:p w14:paraId="4CFE34D9" w14:textId="77777777" w:rsidR="00424255" w:rsidRPr="00494F2D" w:rsidRDefault="00424255" w:rsidP="007952B6">
      <w:pPr>
        <w:pStyle w:val="ListParagraph"/>
        <w:numPr>
          <w:ilvl w:val="0"/>
          <w:numId w:val="49"/>
        </w:numPr>
        <w:tabs>
          <w:tab w:val="left" w:pos="1344"/>
        </w:tabs>
        <w:spacing w:after="0" w:line="240" w:lineRule="auto"/>
        <w:ind w:left="2835" w:hanging="425"/>
        <w:jc w:val="both"/>
        <w:rPr>
          <w:rFonts w:asciiTheme="majorHAnsi" w:hAnsiTheme="majorHAnsi" w:cs="Arial"/>
          <w:bCs/>
          <w:sz w:val="20"/>
          <w:szCs w:val="20"/>
        </w:rPr>
      </w:pPr>
      <w:r w:rsidRPr="00494F2D">
        <w:rPr>
          <w:rFonts w:asciiTheme="majorHAnsi" w:hAnsiTheme="majorHAnsi" w:cs="Arial"/>
          <w:bCs/>
          <w:sz w:val="20"/>
          <w:szCs w:val="20"/>
        </w:rPr>
        <w:t>obdobie plnenia zákazky, t. j. od – do (mesiac, rok).</w:t>
      </w:r>
    </w:p>
    <w:p w14:paraId="4F3E3DBA" w14:textId="77777777" w:rsidR="00424255" w:rsidRPr="00494F2D" w:rsidRDefault="00424255" w:rsidP="007952B6">
      <w:pPr>
        <w:ind w:left="2835" w:hanging="425"/>
        <w:jc w:val="both"/>
        <w:rPr>
          <w:rFonts w:asciiTheme="majorHAnsi" w:hAnsiTheme="majorHAnsi" w:cs="Arial"/>
          <w:bCs/>
          <w:sz w:val="20"/>
          <w:szCs w:val="20"/>
        </w:rPr>
      </w:pPr>
      <w:r w:rsidRPr="00494F2D">
        <w:rPr>
          <w:rFonts w:asciiTheme="majorHAnsi" w:hAnsiTheme="majorHAnsi" w:cs="Arial"/>
          <w:bCs/>
          <w:sz w:val="20"/>
          <w:szCs w:val="20"/>
        </w:rPr>
        <w:t>Kontaktné údaje odberateľa:</w:t>
      </w:r>
    </w:p>
    <w:p w14:paraId="21D2DAB2" w14:textId="77777777" w:rsidR="00424255" w:rsidRPr="00494F2D" w:rsidRDefault="00424255" w:rsidP="007952B6">
      <w:pPr>
        <w:pStyle w:val="ListParagraph"/>
        <w:numPr>
          <w:ilvl w:val="0"/>
          <w:numId w:val="49"/>
        </w:numPr>
        <w:tabs>
          <w:tab w:val="left" w:pos="1344"/>
        </w:tabs>
        <w:spacing w:after="0" w:line="240" w:lineRule="auto"/>
        <w:ind w:left="2835" w:hanging="425"/>
        <w:jc w:val="both"/>
        <w:rPr>
          <w:rFonts w:asciiTheme="majorHAnsi" w:hAnsiTheme="majorHAnsi" w:cs="Arial"/>
          <w:bCs/>
          <w:sz w:val="20"/>
          <w:szCs w:val="20"/>
        </w:rPr>
      </w:pPr>
      <w:r w:rsidRPr="00494F2D">
        <w:rPr>
          <w:rFonts w:asciiTheme="majorHAnsi" w:hAnsiTheme="majorHAnsi" w:cs="Arial"/>
          <w:bCs/>
          <w:sz w:val="20"/>
          <w:szCs w:val="20"/>
        </w:rPr>
        <w:t>meno zamestnanca odberateľa, resp. zamestnávateľa, kde si možno tieto údaje overiť, telefónne číslo a e-mail.</w:t>
      </w:r>
    </w:p>
    <w:p w14:paraId="311C9523" w14:textId="77777777" w:rsidR="00424255" w:rsidRPr="00494F2D" w:rsidRDefault="00424255" w:rsidP="00424255">
      <w:pPr>
        <w:tabs>
          <w:tab w:val="left" w:pos="2127"/>
        </w:tabs>
        <w:ind w:left="2489"/>
        <w:jc w:val="both"/>
        <w:rPr>
          <w:rFonts w:asciiTheme="majorHAnsi" w:hAnsiTheme="majorHAnsi" w:cs="Arial"/>
          <w:bCs/>
          <w:sz w:val="20"/>
          <w:szCs w:val="20"/>
        </w:rPr>
      </w:pPr>
    </w:p>
    <w:p w14:paraId="5023D683" w14:textId="14DAD1F0" w:rsidR="00196802" w:rsidRPr="00494F2D" w:rsidRDefault="00196802" w:rsidP="003F0883">
      <w:pPr>
        <w:pStyle w:val="ListParagraph"/>
        <w:numPr>
          <w:ilvl w:val="3"/>
          <w:numId w:val="48"/>
        </w:numPr>
        <w:tabs>
          <w:tab w:val="left" w:pos="2127"/>
        </w:tabs>
        <w:spacing w:after="0" w:line="240" w:lineRule="auto"/>
        <w:ind w:left="2127" w:hanging="851"/>
        <w:jc w:val="both"/>
        <w:rPr>
          <w:rFonts w:asciiTheme="majorHAnsi" w:hAnsiTheme="majorHAnsi" w:cs="Cambria"/>
          <w:color w:val="000000"/>
          <w:sz w:val="20"/>
          <w:szCs w:val="20"/>
        </w:rPr>
      </w:pPr>
      <w:r w:rsidRPr="00494F2D">
        <w:rPr>
          <w:rFonts w:asciiTheme="majorHAnsi" w:hAnsiTheme="majorHAnsi" w:cs="Arial"/>
          <w:sz w:val="20"/>
          <w:szCs w:val="20"/>
        </w:rPr>
        <w:t xml:space="preserve">Verejný obstarávateľ požaduje, </w:t>
      </w:r>
      <w:r w:rsidRPr="00494F2D">
        <w:rPr>
          <w:rFonts w:asciiTheme="majorHAnsi" w:hAnsiTheme="majorHAnsi" w:cs="Cambria"/>
          <w:color w:val="000000"/>
          <w:sz w:val="20"/>
          <w:szCs w:val="20"/>
        </w:rPr>
        <w:t>aby kľúčoví experti, ktorí sa budú osobne podieľať na plnení zmluvy č</w:t>
      </w:r>
      <w:r w:rsidRPr="00494F2D">
        <w:rPr>
          <w:rFonts w:asciiTheme="majorHAnsi" w:hAnsiTheme="majorHAnsi" w:cs="Arial"/>
          <w:bCs/>
          <w:sz w:val="20"/>
          <w:szCs w:val="20"/>
        </w:rPr>
        <w:t>. C-NBS1-000-097-136 Nasadenie Integračnej platformy</w:t>
      </w:r>
      <w:r w:rsidRPr="00494F2D">
        <w:rPr>
          <w:rFonts w:asciiTheme="majorHAnsi" w:hAnsiTheme="majorHAnsi" w:cs="Cambria"/>
          <w:color w:val="000000"/>
          <w:sz w:val="20"/>
          <w:szCs w:val="20"/>
        </w:rPr>
        <w:t xml:space="preserve">, spĺňali nižšie uvedené minimálne odborné požiadavky. Splnenie požiadaviek preukáže uchádzač predložením požadovaných dokumentov. Uchádzač preukáže odbornú kvalifikáciu u nasledovných kľúčových expertov č. 1 až č. </w:t>
      </w:r>
      <w:r w:rsidR="003F0883" w:rsidRPr="00494F2D">
        <w:rPr>
          <w:rFonts w:asciiTheme="majorHAnsi" w:hAnsiTheme="majorHAnsi" w:cs="Cambria"/>
          <w:color w:val="000000"/>
          <w:sz w:val="20"/>
          <w:szCs w:val="20"/>
        </w:rPr>
        <w:t>3</w:t>
      </w:r>
      <w:r w:rsidRPr="00494F2D">
        <w:rPr>
          <w:rFonts w:asciiTheme="majorHAnsi" w:hAnsiTheme="majorHAnsi" w:cs="Cambria"/>
          <w:color w:val="000000"/>
          <w:sz w:val="20"/>
          <w:szCs w:val="20"/>
        </w:rPr>
        <w:t>. (musí ísť o navzájom rôzne osoby):</w:t>
      </w:r>
    </w:p>
    <w:p w14:paraId="30923B94" w14:textId="7B8BDACD" w:rsidR="00424255" w:rsidRPr="00494F2D" w:rsidRDefault="00424255" w:rsidP="00196802">
      <w:pPr>
        <w:pStyle w:val="ListParagraph"/>
        <w:spacing w:after="0" w:line="240" w:lineRule="auto"/>
        <w:ind w:left="2410"/>
        <w:jc w:val="both"/>
        <w:rPr>
          <w:rFonts w:asciiTheme="majorHAnsi" w:hAnsiTheme="majorHAnsi" w:cs="Arial"/>
          <w:bCs/>
          <w:sz w:val="20"/>
          <w:szCs w:val="20"/>
        </w:rPr>
      </w:pPr>
    </w:p>
    <w:p w14:paraId="75046AC3" w14:textId="5248A8D3" w:rsidR="00424255" w:rsidRPr="00494F2D" w:rsidRDefault="00424255" w:rsidP="00507A71">
      <w:pPr>
        <w:pStyle w:val="ListParagraph"/>
        <w:numPr>
          <w:ilvl w:val="0"/>
          <w:numId w:val="50"/>
        </w:numPr>
        <w:spacing w:after="0"/>
        <w:ind w:left="2835" w:hanging="425"/>
        <w:jc w:val="both"/>
        <w:rPr>
          <w:rFonts w:asciiTheme="majorHAnsi" w:hAnsiTheme="majorHAnsi" w:cs="Arial"/>
          <w:bCs/>
          <w:sz w:val="20"/>
          <w:szCs w:val="20"/>
        </w:rPr>
      </w:pPr>
      <w:r w:rsidRPr="00494F2D">
        <w:rPr>
          <w:rFonts w:asciiTheme="majorHAnsi" w:hAnsiTheme="majorHAnsi" w:cs="Arial"/>
          <w:bCs/>
          <w:sz w:val="20"/>
          <w:szCs w:val="20"/>
        </w:rPr>
        <w:t xml:space="preserve">Kľúčový expert č. 1 – </w:t>
      </w:r>
      <w:r w:rsidR="00196802" w:rsidRPr="00494F2D">
        <w:rPr>
          <w:rFonts w:asciiTheme="majorHAnsi" w:hAnsiTheme="majorHAnsi" w:cs="Arial"/>
          <w:bCs/>
          <w:noProof/>
          <w:sz w:val="20"/>
          <w:szCs w:val="20"/>
          <w:lang w:eastAsia="sk-SK"/>
        </w:rPr>
        <w:t>I</w:t>
      </w:r>
      <w:r w:rsidR="00FE09BD" w:rsidRPr="00494F2D">
        <w:rPr>
          <w:rFonts w:asciiTheme="majorHAnsi" w:hAnsiTheme="majorHAnsi" w:cs="Arial"/>
          <w:bCs/>
          <w:noProof/>
          <w:sz w:val="20"/>
          <w:szCs w:val="20"/>
          <w:lang w:eastAsia="sk-SK"/>
        </w:rPr>
        <w:t>ntegračný architekt/analytik</w:t>
      </w:r>
      <w:r w:rsidR="00196802" w:rsidRPr="00494F2D">
        <w:rPr>
          <w:rFonts w:asciiTheme="majorHAnsi" w:hAnsiTheme="majorHAnsi" w:cs="Arial"/>
          <w:bCs/>
          <w:noProof/>
          <w:sz w:val="20"/>
          <w:szCs w:val="20"/>
          <w:lang w:eastAsia="sk-SK"/>
        </w:rPr>
        <w:t>,</w:t>
      </w:r>
    </w:p>
    <w:p w14:paraId="4580BE6A" w14:textId="488197DE" w:rsidR="00424255" w:rsidRPr="00494F2D" w:rsidRDefault="00424255" w:rsidP="00507A71">
      <w:pPr>
        <w:pStyle w:val="ListParagraph"/>
        <w:numPr>
          <w:ilvl w:val="0"/>
          <w:numId w:val="50"/>
        </w:numPr>
        <w:spacing w:after="0"/>
        <w:ind w:left="2835" w:hanging="425"/>
        <w:jc w:val="both"/>
        <w:rPr>
          <w:rFonts w:asciiTheme="majorHAnsi" w:hAnsiTheme="majorHAnsi" w:cs="Arial"/>
          <w:bCs/>
          <w:sz w:val="20"/>
          <w:szCs w:val="20"/>
        </w:rPr>
      </w:pPr>
      <w:r w:rsidRPr="00494F2D">
        <w:rPr>
          <w:rFonts w:asciiTheme="majorHAnsi" w:hAnsiTheme="majorHAnsi" w:cs="Arial"/>
          <w:bCs/>
          <w:sz w:val="20"/>
          <w:szCs w:val="20"/>
        </w:rPr>
        <w:t xml:space="preserve">Kľúčový expert č. 2 – </w:t>
      </w:r>
      <w:r w:rsidR="00196802" w:rsidRPr="00494F2D">
        <w:rPr>
          <w:rFonts w:asciiTheme="majorHAnsi" w:hAnsiTheme="majorHAnsi" w:cs="Arial"/>
          <w:bCs/>
          <w:noProof/>
          <w:sz w:val="20"/>
          <w:szCs w:val="20"/>
          <w:lang w:eastAsia="sk-SK"/>
        </w:rPr>
        <w:t>I</w:t>
      </w:r>
      <w:r w:rsidR="00FE09BD" w:rsidRPr="00494F2D">
        <w:rPr>
          <w:rFonts w:asciiTheme="majorHAnsi" w:hAnsiTheme="majorHAnsi" w:cs="Arial"/>
          <w:bCs/>
          <w:noProof/>
          <w:sz w:val="20"/>
          <w:szCs w:val="20"/>
          <w:lang w:eastAsia="sk-SK"/>
        </w:rPr>
        <w:t>ntegračný špecialista/vývojár</w:t>
      </w:r>
      <w:r w:rsidR="00196802" w:rsidRPr="00494F2D">
        <w:rPr>
          <w:rFonts w:asciiTheme="majorHAnsi" w:hAnsiTheme="majorHAnsi" w:cs="Arial"/>
          <w:bCs/>
          <w:noProof/>
          <w:sz w:val="20"/>
          <w:szCs w:val="20"/>
          <w:lang w:eastAsia="sk-SK"/>
        </w:rPr>
        <w:t>,</w:t>
      </w:r>
    </w:p>
    <w:p w14:paraId="7715C0D8" w14:textId="193283B1" w:rsidR="00424255" w:rsidRPr="00494F2D" w:rsidRDefault="00424255" w:rsidP="00507A71">
      <w:pPr>
        <w:pStyle w:val="ListParagraph"/>
        <w:numPr>
          <w:ilvl w:val="0"/>
          <w:numId w:val="50"/>
        </w:numPr>
        <w:spacing w:after="0"/>
        <w:ind w:left="2835" w:hanging="425"/>
        <w:jc w:val="both"/>
        <w:rPr>
          <w:rFonts w:asciiTheme="majorHAnsi" w:hAnsiTheme="majorHAnsi" w:cs="Arial"/>
          <w:bCs/>
          <w:sz w:val="20"/>
          <w:szCs w:val="20"/>
        </w:rPr>
      </w:pPr>
      <w:r w:rsidRPr="00494F2D">
        <w:rPr>
          <w:rFonts w:asciiTheme="majorHAnsi" w:hAnsiTheme="majorHAnsi" w:cs="Arial"/>
          <w:bCs/>
          <w:sz w:val="20"/>
          <w:szCs w:val="20"/>
        </w:rPr>
        <w:t xml:space="preserve">Kľúčový expert č. 3 </w:t>
      </w:r>
      <w:r w:rsidRPr="00494F2D">
        <w:rPr>
          <w:rFonts w:asciiTheme="majorHAnsi" w:hAnsiTheme="majorHAnsi" w:cs="Arial"/>
          <w:bCs/>
          <w:noProof/>
          <w:sz w:val="20"/>
          <w:szCs w:val="20"/>
          <w:lang w:eastAsia="sk-SK"/>
        </w:rPr>
        <w:t xml:space="preserve">– </w:t>
      </w:r>
      <w:r w:rsidR="00196802" w:rsidRPr="00494F2D">
        <w:rPr>
          <w:rFonts w:asciiTheme="majorHAnsi" w:hAnsiTheme="majorHAnsi" w:cs="Arial"/>
          <w:bCs/>
          <w:noProof/>
          <w:sz w:val="20"/>
          <w:szCs w:val="20"/>
          <w:lang w:eastAsia="sk-SK"/>
        </w:rPr>
        <w:t>P</w:t>
      </w:r>
      <w:r w:rsidR="00FE09BD" w:rsidRPr="00494F2D">
        <w:rPr>
          <w:rFonts w:asciiTheme="majorHAnsi" w:hAnsiTheme="majorHAnsi" w:cs="Arial"/>
          <w:bCs/>
          <w:noProof/>
          <w:sz w:val="20"/>
          <w:szCs w:val="20"/>
          <w:lang w:eastAsia="sk-SK"/>
        </w:rPr>
        <w:t>rojektov</w:t>
      </w:r>
      <w:r w:rsidR="00196802" w:rsidRPr="00494F2D">
        <w:rPr>
          <w:rFonts w:asciiTheme="majorHAnsi" w:hAnsiTheme="majorHAnsi" w:cs="Arial"/>
          <w:bCs/>
          <w:noProof/>
          <w:sz w:val="20"/>
          <w:szCs w:val="20"/>
          <w:lang w:eastAsia="sk-SK"/>
        </w:rPr>
        <w:t>ý</w:t>
      </w:r>
      <w:r w:rsidR="00FE09BD" w:rsidRPr="00494F2D">
        <w:rPr>
          <w:rFonts w:asciiTheme="majorHAnsi" w:hAnsiTheme="majorHAnsi" w:cs="Arial"/>
          <w:bCs/>
          <w:noProof/>
          <w:sz w:val="20"/>
          <w:szCs w:val="20"/>
          <w:lang w:eastAsia="sk-SK"/>
        </w:rPr>
        <w:t xml:space="preserve"> manažér</w:t>
      </w:r>
      <w:r w:rsidR="00196802" w:rsidRPr="00494F2D">
        <w:rPr>
          <w:rFonts w:asciiTheme="majorHAnsi" w:hAnsiTheme="majorHAnsi" w:cs="Arial"/>
          <w:bCs/>
          <w:noProof/>
          <w:sz w:val="20"/>
          <w:szCs w:val="20"/>
          <w:lang w:eastAsia="sk-SK"/>
        </w:rPr>
        <w:t>.</w:t>
      </w:r>
    </w:p>
    <w:p w14:paraId="42DA0B06" w14:textId="77777777" w:rsidR="00424255" w:rsidRPr="00494F2D" w:rsidRDefault="00424255" w:rsidP="00424255">
      <w:pPr>
        <w:tabs>
          <w:tab w:val="left" w:pos="2127"/>
        </w:tabs>
        <w:jc w:val="both"/>
        <w:rPr>
          <w:rFonts w:asciiTheme="majorHAnsi" w:hAnsiTheme="majorHAnsi" w:cs="Arial"/>
          <w:bCs/>
          <w:sz w:val="20"/>
          <w:szCs w:val="20"/>
        </w:rPr>
      </w:pPr>
    </w:p>
    <w:p w14:paraId="41E5C8C2" w14:textId="2C32B126" w:rsidR="00424255" w:rsidRPr="00494F2D" w:rsidRDefault="000E16D2" w:rsidP="003F0883">
      <w:pPr>
        <w:pStyle w:val="ListParagraph"/>
        <w:numPr>
          <w:ilvl w:val="4"/>
          <w:numId w:val="48"/>
        </w:numPr>
        <w:tabs>
          <w:tab w:val="left" w:pos="1276"/>
        </w:tabs>
        <w:spacing w:after="0" w:line="240" w:lineRule="auto"/>
        <w:ind w:left="3119" w:hanging="1134"/>
        <w:contextualSpacing/>
        <w:jc w:val="both"/>
        <w:rPr>
          <w:rFonts w:asciiTheme="majorHAnsi" w:hAnsiTheme="majorHAnsi" w:cs="Arial"/>
          <w:bCs/>
          <w:sz w:val="20"/>
          <w:szCs w:val="20"/>
        </w:rPr>
      </w:pPr>
      <w:r w:rsidRPr="00494F2D">
        <w:rPr>
          <w:rFonts w:asciiTheme="majorHAnsi" w:hAnsiTheme="majorHAnsi" w:cs="Arial"/>
          <w:bCs/>
          <w:sz w:val="20"/>
          <w:szCs w:val="20"/>
        </w:rPr>
        <w:t>Verejný obstarávateľ požaduje, aby uchádzač predložil doklady, z ktorých je identifikovateľné a preukázateľné splnenie nasledujúcich minimálnych požiadaviek verejného obstarávateľa na jednotlivých kľúčových expertov</w:t>
      </w:r>
      <w:r w:rsidR="00424255" w:rsidRPr="00494F2D">
        <w:rPr>
          <w:rFonts w:asciiTheme="majorHAnsi" w:hAnsiTheme="majorHAnsi" w:cs="Arial"/>
          <w:bCs/>
          <w:sz w:val="20"/>
          <w:szCs w:val="20"/>
        </w:rPr>
        <w:t>:</w:t>
      </w:r>
    </w:p>
    <w:p w14:paraId="0BF5E63E" w14:textId="77777777" w:rsidR="00507A71" w:rsidRPr="00494F2D" w:rsidRDefault="00507A71" w:rsidP="00507A71">
      <w:pPr>
        <w:tabs>
          <w:tab w:val="left" w:pos="1276"/>
        </w:tabs>
        <w:ind w:left="3115"/>
        <w:contextualSpacing/>
        <w:jc w:val="both"/>
        <w:rPr>
          <w:rFonts w:asciiTheme="majorHAnsi" w:hAnsiTheme="majorHAnsi" w:cs="Arial"/>
          <w:b/>
          <w:sz w:val="20"/>
          <w:szCs w:val="20"/>
        </w:rPr>
      </w:pPr>
    </w:p>
    <w:p w14:paraId="2753A3AD" w14:textId="33B8CA43" w:rsidR="00424255" w:rsidRPr="00494F2D" w:rsidRDefault="00424255" w:rsidP="00507A71">
      <w:pPr>
        <w:tabs>
          <w:tab w:val="left" w:pos="1276"/>
        </w:tabs>
        <w:ind w:left="3115"/>
        <w:contextualSpacing/>
        <w:jc w:val="both"/>
        <w:rPr>
          <w:rFonts w:asciiTheme="majorHAnsi" w:hAnsiTheme="majorHAnsi" w:cs="Arial"/>
          <w:b/>
          <w:sz w:val="20"/>
          <w:szCs w:val="20"/>
        </w:rPr>
      </w:pPr>
      <w:r w:rsidRPr="00494F2D">
        <w:rPr>
          <w:rFonts w:asciiTheme="majorHAnsi" w:hAnsiTheme="majorHAnsi" w:cs="Arial"/>
          <w:b/>
          <w:sz w:val="20"/>
          <w:szCs w:val="20"/>
        </w:rPr>
        <w:t xml:space="preserve">Kľúčový expert č. 1 – </w:t>
      </w:r>
      <w:r w:rsidR="007952B6" w:rsidRPr="00494F2D">
        <w:rPr>
          <w:rFonts w:asciiTheme="majorHAnsi" w:hAnsiTheme="majorHAnsi" w:cs="Arial"/>
          <w:b/>
          <w:sz w:val="20"/>
          <w:szCs w:val="20"/>
        </w:rPr>
        <w:t>I</w:t>
      </w:r>
      <w:r w:rsidR="00FE09BD" w:rsidRPr="00494F2D">
        <w:rPr>
          <w:rFonts w:asciiTheme="majorHAnsi" w:hAnsiTheme="majorHAnsi" w:cs="Arial"/>
          <w:b/>
          <w:sz w:val="20"/>
          <w:szCs w:val="20"/>
        </w:rPr>
        <w:t>ntegračný architekt/analytik</w:t>
      </w:r>
    </w:p>
    <w:p w14:paraId="4EBAFE96" w14:textId="77777777" w:rsidR="00424255" w:rsidRPr="00494F2D" w:rsidRDefault="00424255" w:rsidP="007952B6">
      <w:pPr>
        <w:ind w:left="3119"/>
        <w:jc w:val="both"/>
        <w:rPr>
          <w:rFonts w:asciiTheme="majorHAnsi" w:hAnsiTheme="majorHAnsi" w:cs="Arial"/>
          <w:bCs/>
          <w:sz w:val="20"/>
          <w:szCs w:val="20"/>
        </w:rPr>
      </w:pPr>
      <w:r w:rsidRPr="00494F2D">
        <w:rPr>
          <w:rFonts w:asciiTheme="majorHAnsi" w:hAnsiTheme="majorHAnsi" w:cs="Arial"/>
          <w:bCs/>
          <w:sz w:val="20"/>
          <w:szCs w:val="20"/>
        </w:rPr>
        <w:t>Expert musí spĺňať nasledujúce minimálne požiadavky:</w:t>
      </w:r>
    </w:p>
    <w:p w14:paraId="404886C2" w14:textId="2C9756D4" w:rsidR="00FE09BD" w:rsidRPr="00494F2D" w:rsidRDefault="003F0883" w:rsidP="007952B6">
      <w:pPr>
        <w:pStyle w:val="ListParagraph"/>
        <w:numPr>
          <w:ilvl w:val="0"/>
          <w:numId w:val="49"/>
        </w:numPr>
        <w:tabs>
          <w:tab w:val="left" w:pos="1344"/>
        </w:tabs>
        <w:spacing w:after="0" w:line="240" w:lineRule="auto"/>
        <w:ind w:left="3544" w:hanging="425"/>
        <w:jc w:val="both"/>
        <w:rPr>
          <w:rFonts w:asciiTheme="majorHAnsi" w:hAnsiTheme="majorHAnsi" w:cs="Arial"/>
          <w:bCs/>
          <w:sz w:val="20"/>
          <w:szCs w:val="20"/>
        </w:rPr>
      </w:pPr>
      <w:r w:rsidRPr="00494F2D">
        <w:rPr>
          <w:rFonts w:asciiTheme="majorHAnsi" w:hAnsiTheme="majorHAnsi" w:cs="Arial"/>
          <w:bCs/>
          <w:sz w:val="20"/>
          <w:szCs w:val="20"/>
        </w:rPr>
        <w:t xml:space="preserve">má </w:t>
      </w:r>
      <w:r w:rsidR="00FE09BD" w:rsidRPr="00494F2D">
        <w:rPr>
          <w:rFonts w:asciiTheme="majorHAnsi" w:hAnsiTheme="majorHAnsi" w:cs="Arial"/>
          <w:bCs/>
          <w:sz w:val="20"/>
          <w:szCs w:val="20"/>
        </w:rPr>
        <w:t>minimálne 5 rokov odbornej praxe v pozícii integračného architekta</w:t>
      </w:r>
      <w:r w:rsidR="001D7BD3" w:rsidRPr="00494F2D">
        <w:rPr>
          <w:rFonts w:asciiTheme="majorHAnsi" w:hAnsiTheme="majorHAnsi" w:cs="Arial"/>
          <w:bCs/>
          <w:sz w:val="20"/>
          <w:szCs w:val="20"/>
        </w:rPr>
        <w:t>/anal</w:t>
      </w:r>
      <w:r w:rsidR="0052411C" w:rsidRPr="00494F2D">
        <w:rPr>
          <w:rFonts w:asciiTheme="majorHAnsi" w:hAnsiTheme="majorHAnsi" w:cs="Arial"/>
          <w:bCs/>
          <w:sz w:val="20"/>
          <w:szCs w:val="20"/>
        </w:rPr>
        <w:t>ytika</w:t>
      </w:r>
      <w:r w:rsidR="00FE09BD" w:rsidRPr="00494F2D">
        <w:rPr>
          <w:rFonts w:asciiTheme="majorHAnsi" w:hAnsiTheme="majorHAnsi" w:cs="Arial"/>
          <w:bCs/>
          <w:sz w:val="20"/>
          <w:szCs w:val="20"/>
        </w:rPr>
        <w:t xml:space="preserve"> v IT projektoch; túto podmienku účasti uchádzač u experta preukáže profesijným životopisom;</w:t>
      </w:r>
    </w:p>
    <w:p w14:paraId="30D46F9D" w14:textId="77777777" w:rsidR="00F103B9" w:rsidRPr="00494F2D" w:rsidRDefault="003F0883" w:rsidP="007952B6">
      <w:pPr>
        <w:pStyle w:val="ListParagraph"/>
        <w:numPr>
          <w:ilvl w:val="0"/>
          <w:numId w:val="49"/>
        </w:numPr>
        <w:tabs>
          <w:tab w:val="left" w:pos="1344"/>
        </w:tabs>
        <w:spacing w:after="0" w:line="240" w:lineRule="auto"/>
        <w:ind w:left="3544" w:hanging="425"/>
        <w:jc w:val="both"/>
        <w:rPr>
          <w:rFonts w:asciiTheme="majorHAnsi" w:hAnsiTheme="majorHAnsi" w:cs="Arial"/>
          <w:bCs/>
          <w:sz w:val="20"/>
          <w:szCs w:val="20"/>
        </w:rPr>
      </w:pPr>
      <w:r w:rsidRPr="00494F2D">
        <w:rPr>
          <w:rFonts w:asciiTheme="majorHAnsi" w:hAnsiTheme="majorHAnsi" w:cs="Arial"/>
          <w:bCs/>
          <w:sz w:val="20"/>
          <w:szCs w:val="20"/>
        </w:rPr>
        <w:t xml:space="preserve">má </w:t>
      </w:r>
      <w:r w:rsidR="00FE09BD" w:rsidRPr="00494F2D">
        <w:rPr>
          <w:rFonts w:asciiTheme="majorHAnsi" w:hAnsiTheme="majorHAnsi" w:cs="Arial"/>
          <w:bCs/>
          <w:sz w:val="20"/>
          <w:szCs w:val="20"/>
        </w:rPr>
        <w:t xml:space="preserve">minimálne dve osobné praktické skúsenosti s realizáciou integračného návrhu, technickej prípravy a architektonického dohľadu nad implementáciou integračných IT projektov v pozícii hlavného integračného IT architekta za predchádzajúcich 5 rokov od vyhlásenia verejného obstarávania; túto podmienku účasti uchádzač u experta preukáže profesijným životopisom; </w:t>
      </w:r>
    </w:p>
    <w:p w14:paraId="3966A362" w14:textId="6CDB36DB" w:rsidR="00FE09BD" w:rsidRPr="00494F2D" w:rsidRDefault="00FE09BD" w:rsidP="007952B6">
      <w:pPr>
        <w:pStyle w:val="ListParagraph"/>
        <w:numPr>
          <w:ilvl w:val="0"/>
          <w:numId w:val="49"/>
        </w:numPr>
        <w:tabs>
          <w:tab w:val="left" w:pos="1344"/>
        </w:tabs>
        <w:spacing w:after="0" w:line="240" w:lineRule="auto"/>
        <w:ind w:left="3544" w:hanging="425"/>
        <w:jc w:val="both"/>
        <w:rPr>
          <w:rFonts w:asciiTheme="majorHAnsi" w:hAnsiTheme="majorHAnsi" w:cs="Arial"/>
          <w:bCs/>
          <w:sz w:val="20"/>
          <w:szCs w:val="20"/>
        </w:rPr>
      </w:pPr>
      <w:r w:rsidRPr="00494F2D">
        <w:rPr>
          <w:rFonts w:asciiTheme="majorHAnsi" w:hAnsiTheme="majorHAnsi" w:cs="Arial"/>
          <w:sz w:val="20"/>
          <w:szCs w:val="20"/>
        </w:rPr>
        <w:t>má preukázateľné znalosti v oblasti integračných riešení, tvorby a údržby architektúry, architektonického návrhu, technickej prípravy a architektonického dohľadu nad implementáciou integračných IT projektov; túto podmienku účasti uchádzač u experta preukáže profesijným životopisom;</w:t>
      </w:r>
    </w:p>
    <w:p w14:paraId="3196B773" w14:textId="0DAD059D" w:rsidR="00FE09BD" w:rsidRPr="00494F2D" w:rsidRDefault="00FE09BD" w:rsidP="3C97B5B8">
      <w:pPr>
        <w:pStyle w:val="ListParagraph"/>
        <w:numPr>
          <w:ilvl w:val="0"/>
          <w:numId w:val="49"/>
        </w:numPr>
        <w:tabs>
          <w:tab w:val="left" w:pos="1344"/>
        </w:tabs>
        <w:spacing w:after="0" w:line="240" w:lineRule="auto"/>
        <w:ind w:left="3544" w:hanging="425"/>
        <w:jc w:val="both"/>
        <w:rPr>
          <w:rFonts w:asciiTheme="majorHAnsi" w:hAnsiTheme="majorHAnsi" w:cs="Arial"/>
          <w:sz w:val="20"/>
          <w:szCs w:val="20"/>
        </w:rPr>
      </w:pPr>
      <w:r w:rsidRPr="00494F2D">
        <w:rPr>
          <w:rFonts w:asciiTheme="majorHAnsi" w:hAnsiTheme="majorHAnsi" w:cs="Arial"/>
          <w:sz w:val="20"/>
          <w:szCs w:val="20"/>
        </w:rPr>
        <w:t xml:space="preserve">je vyškolený a certifikovaný na štandardnú metodiku, a to na úroveň certifikácie TOGAF 9 alebo ekvivalent, vydaný akreditačnou alebo certifikačnou autoritou; túto podmienku účasti uchádzač preukáže </w:t>
      </w:r>
      <w:r w:rsidR="00507A71" w:rsidRPr="00494F2D">
        <w:rPr>
          <w:rFonts w:asciiTheme="majorHAnsi" w:hAnsiTheme="majorHAnsi" w:cs="Arial"/>
          <w:sz w:val="20"/>
          <w:szCs w:val="20"/>
        </w:rPr>
        <w:t xml:space="preserve">u experta </w:t>
      </w:r>
      <w:r w:rsidRPr="00494F2D">
        <w:rPr>
          <w:rFonts w:asciiTheme="majorHAnsi" w:hAnsiTheme="majorHAnsi" w:cs="Arial"/>
          <w:sz w:val="20"/>
          <w:szCs w:val="20"/>
        </w:rPr>
        <w:t>kópiou platného certifikátu.</w:t>
      </w:r>
    </w:p>
    <w:p w14:paraId="1EEA207E" w14:textId="140B7FF9" w:rsidR="00424255" w:rsidRPr="00494F2D" w:rsidRDefault="007952B6" w:rsidP="00507A71">
      <w:pPr>
        <w:ind w:left="3119"/>
        <w:jc w:val="both"/>
        <w:rPr>
          <w:rFonts w:ascii="Cambria" w:hAnsi="Cambria" w:cstheme="minorBidi"/>
          <w:color w:val="242424"/>
          <w:sz w:val="20"/>
          <w:szCs w:val="20"/>
          <w:shd w:val="clear" w:color="auto" w:fill="FFFFFF"/>
        </w:rPr>
      </w:pPr>
      <w:r w:rsidRPr="00494F2D">
        <w:rPr>
          <w:rFonts w:ascii="Cambria" w:hAnsi="Cambria" w:cstheme="minorBidi"/>
          <w:color w:val="242424"/>
          <w:sz w:val="20"/>
          <w:szCs w:val="20"/>
          <w:shd w:val="clear" w:color="auto" w:fill="FFFFFF"/>
        </w:rPr>
        <w:t>Kľúčový expert č.1 je zodpovedný za analýzu a návrh Integračnej platformy a ďalšie s tým súvisiace architektonické aktivity</w:t>
      </w:r>
      <w:r w:rsidR="00D02A51" w:rsidRPr="00494F2D">
        <w:rPr>
          <w:rFonts w:ascii="Cambria" w:hAnsi="Cambria" w:cstheme="minorBidi"/>
          <w:color w:val="242424"/>
          <w:sz w:val="20"/>
          <w:szCs w:val="20"/>
          <w:shd w:val="clear" w:color="auto" w:fill="FFFFFF"/>
        </w:rPr>
        <w:t xml:space="preserve">, </w:t>
      </w:r>
      <w:r w:rsidR="00D02A51" w:rsidRPr="00494F2D">
        <w:rPr>
          <w:rFonts w:asciiTheme="majorHAnsi" w:hAnsiTheme="majorHAnsi" w:cs="Arial"/>
          <w:bCs/>
          <w:sz w:val="20"/>
          <w:szCs w:val="20"/>
        </w:rPr>
        <w:t>bude sa aktívne zúčastňovať na projektových aktivitách a stretnutiach</w:t>
      </w:r>
      <w:r w:rsidRPr="00494F2D">
        <w:rPr>
          <w:rFonts w:ascii="Cambria" w:hAnsi="Cambria" w:cstheme="minorBidi"/>
          <w:color w:val="242424"/>
          <w:sz w:val="20"/>
          <w:szCs w:val="20"/>
          <w:shd w:val="clear" w:color="auto" w:fill="FFFFFF"/>
        </w:rPr>
        <w:t xml:space="preserve"> vrátane poskytovania konzultačných a implementačných služieb na základe objednávky verejného obstrávateľa.</w:t>
      </w:r>
    </w:p>
    <w:p w14:paraId="5D11287C" w14:textId="77777777" w:rsidR="007952B6" w:rsidRPr="00494F2D" w:rsidRDefault="007952B6" w:rsidP="007952B6">
      <w:pPr>
        <w:ind w:left="1276"/>
        <w:jc w:val="both"/>
        <w:rPr>
          <w:rFonts w:ascii="Cambria" w:hAnsi="Cambria"/>
          <w:sz w:val="20"/>
          <w:szCs w:val="20"/>
        </w:rPr>
      </w:pPr>
    </w:p>
    <w:p w14:paraId="16ED4ACA" w14:textId="3C1CB628" w:rsidR="00424255" w:rsidRPr="00494F2D" w:rsidRDefault="00424255" w:rsidP="00507A71">
      <w:pPr>
        <w:tabs>
          <w:tab w:val="left" w:pos="1276"/>
        </w:tabs>
        <w:ind w:left="3115"/>
        <w:contextualSpacing/>
        <w:jc w:val="both"/>
        <w:rPr>
          <w:rFonts w:asciiTheme="majorHAnsi" w:hAnsiTheme="majorHAnsi" w:cs="Arial"/>
          <w:b/>
          <w:sz w:val="20"/>
          <w:szCs w:val="20"/>
        </w:rPr>
      </w:pPr>
      <w:r w:rsidRPr="00494F2D">
        <w:rPr>
          <w:rFonts w:asciiTheme="majorHAnsi" w:hAnsiTheme="majorHAnsi" w:cs="Arial"/>
          <w:b/>
          <w:sz w:val="20"/>
          <w:szCs w:val="20"/>
        </w:rPr>
        <w:t xml:space="preserve">Kľúčový expert č. 2 – </w:t>
      </w:r>
      <w:r w:rsidR="007952B6" w:rsidRPr="00494F2D">
        <w:rPr>
          <w:rFonts w:asciiTheme="majorHAnsi" w:hAnsiTheme="majorHAnsi" w:cs="Arial"/>
          <w:b/>
          <w:sz w:val="20"/>
          <w:szCs w:val="20"/>
        </w:rPr>
        <w:t>I</w:t>
      </w:r>
      <w:r w:rsidR="006F09E3" w:rsidRPr="00494F2D">
        <w:rPr>
          <w:rFonts w:asciiTheme="majorHAnsi" w:hAnsiTheme="majorHAnsi" w:cs="Arial"/>
          <w:b/>
          <w:sz w:val="20"/>
          <w:szCs w:val="20"/>
        </w:rPr>
        <w:t>ntegračný špecialista/vývojár</w:t>
      </w:r>
    </w:p>
    <w:p w14:paraId="285AE6BD" w14:textId="77777777" w:rsidR="00424255" w:rsidRPr="00494F2D" w:rsidRDefault="00424255" w:rsidP="007952B6">
      <w:pPr>
        <w:ind w:left="3119"/>
        <w:jc w:val="both"/>
        <w:rPr>
          <w:rFonts w:asciiTheme="majorHAnsi" w:hAnsiTheme="majorHAnsi" w:cs="Arial"/>
          <w:bCs/>
          <w:sz w:val="20"/>
          <w:szCs w:val="20"/>
        </w:rPr>
      </w:pPr>
      <w:r w:rsidRPr="00494F2D">
        <w:rPr>
          <w:rFonts w:asciiTheme="majorHAnsi" w:hAnsiTheme="majorHAnsi" w:cs="Arial"/>
          <w:bCs/>
          <w:sz w:val="20"/>
          <w:szCs w:val="20"/>
        </w:rPr>
        <w:t>Expert musí spĺňať nasledujúce minimálne požiadavky:</w:t>
      </w:r>
    </w:p>
    <w:p w14:paraId="6529224E" w14:textId="365ADFD2" w:rsidR="006F09E3" w:rsidRPr="00494F2D" w:rsidRDefault="00297E13" w:rsidP="007952B6">
      <w:pPr>
        <w:pStyle w:val="ListParagraph"/>
        <w:numPr>
          <w:ilvl w:val="0"/>
          <w:numId w:val="49"/>
        </w:numPr>
        <w:tabs>
          <w:tab w:val="left" w:pos="1344"/>
        </w:tabs>
        <w:spacing w:after="0" w:line="240" w:lineRule="auto"/>
        <w:ind w:left="3544" w:hanging="425"/>
        <w:jc w:val="both"/>
        <w:rPr>
          <w:rFonts w:asciiTheme="majorHAnsi" w:hAnsiTheme="majorHAnsi" w:cs="Arial"/>
          <w:bCs/>
          <w:sz w:val="20"/>
          <w:szCs w:val="20"/>
        </w:rPr>
      </w:pPr>
      <w:r w:rsidRPr="00494F2D">
        <w:rPr>
          <w:rFonts w:asciiTheme="majorHAnsi" w:hAnsiTheme="majorHAnsi" w:cs="Arial"/>
          <w:sz w:val="20"/>
          <w:szCs w:val="20"/>
        </w:rPr>
        <w:t xml:space="preserve">má </w:t>
      </w:r>
      <w:r w:rsidR="006F09E3" w:rsidRPr="00494F2D">
        <w:rPr>
          <w:rFonts w:asciiTheme="majorHAnsi" w:hAnsiTheme="majorHAnsi" w:cs="Arial"/>
          <w:sz w:val="20"/>
          <w:szCs w:val="20"/>
        </w:rPr>
        <w:t xml:space="preserve">minimálne 5 rokov odbornej praxe v pozícii </w:t>
      </w:r>
      <w:r w:rsidR="003A63D4" w:rsidRPr="00494F2D">
        <w:rPr>
          <w:rFonts w:asciiTheme="majorHAnsi" w:hAnsiTheme="majorHAnsi" w:cs="Arial"/>
          <w:sz w:val="20"/>
          <w:szCs w:val="20"/>
        </w:rPr>
        <w:t>i</w:t>
      </w:r>
      <w:r w:rsidR="006F09E3" w:rsidRPr="00494F2D">
        <w:rPr>
          <w:rFonts w:asciiTheme="majorHAnsi" w:hAnsiTheme="majorHAnsi" w:cs="Arial"/>
          <w:sz w:val="20"/>
          <w:szCs w:val="20"/>
        </w:rPr>
        <w:t>ntegračný špecialista/</w:t>
      </w:r>
      <w:r w:rsidR="003A63D4" w:rsidRPr="00494F2D">
        <w:rPr>
          <w:rFonts w:asciiTheme="majorHAnsi" w:hAnsiTheme="majorHAnsi" w:cs="Arial"/>
          <w:sz w:val="20"/>
          <w:szCs w:val="20"/>
        </w:rPr>
        <w:t>v</w:t>
      </w:r>
      <w:r w:rsidR="006F09E3" w:rsidRPr="00494F2D">
        <w:rPr>
          <w:rFonts w:asciiTheme="majorHAnsi" w:hAnsiTheme="majorHAnsi" w:cs="Arial"/>
          <w:sz w:val="20"/>
          <w:szCs w:val="20"/>
        </w:rPr>
        <w:t>ývojár systémových integrácií v IT projektoch; túto podmienku účasti uchádzač u experta preukáže profesijným životopisom;</w:t>
      </w:r>
    </w:p>
    <w:p w14:paraId="7615FF99" w14:textId="77777777" w:rsidR="006F09E3" w:rsidRPr="00494F2D" w:rsidRDefault="006F09E3" w:rsidP="007952B6">
      <w:pPr>
        <w:pStyle w:val="ListParagraph"/>
        <w:numPr>
          <w:ilvl w:val="0"/>
          <w:numId w:val="49"/>
        </w:numPr>
        <w:tabs>
          <w:tab w:val="left" w:pos="1344"/>
        </w:tabs>
        <w:spacing w:after="0" w:line="240" w:lineRule="auto"/>
        <w:ind w:left="3544" w:hanging="425"/>
        <w:jc w:val="both"/>
        <w:rPr>
          <w:rFonts w:asciiTheme="majorHAnsi" w:hAnsiTheme="majorHAnsi" w:cs="Arial"/>
          <w:bCs/>
          <w:sz w:val="20"/>
          <w:szCs w:val="20"/>
        </w:rPr>
      </w:pPr>
      <w:r w:rsidRPr="00494F2D">
        <w:rPr>
          <w:rFonts w:asciiTheme="majorHAnsi" w:hAnsiTheme="majorHAnsi" w:cs="Arial"/>
          <w:sz w:val="20"/>
          <w:szCs w:val="20"/>
        </w:rPr>
        <w:t xml:space="preserve">na ponúkanej integračnej platforme má minimálne dve osobné praktické skúsenosti s vývojom systémových integrácií za predchádzajúcich 5 rokov od vyhlásenia verejného obstarávania; túto </w:t>
      </w:r>
      <w:r w:rsidRPr="00494F2D">
        <w:rPr>
          <w:rFonts w:asciiTheme="majorHAnsi" w:hAnsiTheme="majorHAnsi" w:cs="Arial"/>
          <w:sz w:val="20"/>
          <w:szCs w:val="20"/>
        </w:rPr>
        <w:lastRenderedPageBreak/>
        <w:t>podmienku účasti uchádzač u experta preukáže profesijným životopisom;</w:t>
      </w:r>
    </w:p>
    <w:p w14:paraId="1C560E5F" w14:textId="3484F2C6" w:rsidR="007952B6" w:rsidRPr="00494F2D" w:rsidRDefault="006F09E3" w:rsidP="007952B6">
      <w:pPr>
        <w:pStyle w:val="ListParagraph"/>
        <w:numPr>
          <w:ilvl w:val="0"/>
          <w:numId w:val="49"/>
        </w:numPr>
        <w:tabs>
          <w:tab w:val="left" w:pos="1344"/>
        </w:tabs>
        <w:spacing w:after="0" w:line="240" w:lineRule="auto"/>
        <w:ind w:left="3544" w:hanging="425"/>
        <w:jc w:val="both"/>
        <w:rPr>
          <w:rFonts w:asciiTheme="majorHAnsi" w:hAnsiTheme="majorHAnsi" w:cs="Arial"/>
          <w:bCs/>
          <w:sz w:val="20"/>
          <w:szCs w:val="20"/>
        </w:rPr>
      </w:pPr>
      <w:r w:rsidRPr="00494F2D">
        <w:rPr>
          <w:rFonts w:asciiTheme="majorHAnsi" w:hAnsiTheme="majorHAnsi" w:cs="Arial"/>
          <w:sz w:val="20"/>
          <w:szCs w:val="20"/>
        </w:rPr>
        <w:t xml:space="preserve">má preukázateľné znalosti v oblasti vývoja integračných riešení, praktické skúsenosti s dodávaným SW pre </w:t>
      </w:r>
      <w:r w:rsidR="00E05316" w:rsidRPr="00494F2D">
        <w:rPr>
          <w:rFonts w:asciiTheme="majorHAnsi" w:hAnsiTheme="majorHAnsi" w:cs="Arial"/>
          <w:sz w:val="20"/>
          <w:szCs w:val="20"/>
        </w:rPr>
        <w:t>i</w:t>
      </w:r>
      <w:r w:rsidRPr="00494F2D">
        <w:rPr>
          <w:rFonts w:asciiTheme="majorHAnsi" w:hAnsiTheme="majorHAnsi" w:cs="Arial"/>
          <w:sz w:val="20"/>
          <w:szCs w:val="20"/>
        </w:rPr>
        <w:t>ntegračnú platformu; túto podmienku účasti uchádzač u experta preukáže profesijným životopisom;</w:t>
      </w:r>
    </w:p>
    <w:p w14:paraId="230F82B2" w14:textId="77BF904F" w:rsidR="006F09E3" w:rsidRPr="00494F2D" w:rsidRDefault="00297E13" w:rsidP="007952B6">
      <w:pPr>
        <w:pStyle w:val="ListParagraph"/>
        <w:numPr>
          <w:ilvl w:val="0"/>
          <w:numId w:val="49"/>
        </w:numPr>
        <w:tabs>
          <w:tab w:val="left" w:pos="1344"/>
        </w:tabs>
        <w:spacing w:after="0" w:line="240" w:lineRule="auto"/>
        <w:ind w:left="3544" w:hanging="425"/>
        <w:jc w:val="both"/>
        <w:rPr>
          <w:rFonts w:asciiTheme="majorHAnsi" w:hAnsiTheme="majorHAnsi"/>
          <w:sz w:val="20"/>
          <w:szCs w:val="20"/>
        </w:rPr>
      </w:pPr>
      <w:r w:rsidRPr="00494F2D">
        <w:rPr>
          <w:rFonts w:asciiTheme="majorHAnsi" w:hAnsiTheme="majorHAnsi"/>
          <w:sz w:val="20"/>
          <w:szCs w:val="20"/>
        </w:rPr>
        <w:t xml:space="preserve">disponuje </w:t>
      </w:r>
      <w:r w:rsidR="006F09E3" w:rsidRPr="00494F2D">
        <w:rPr>
          <w:rFonts w:asciiTheme="majorHAnsi" w:hAnsiTheme="majorHAnsi"/>
          <w:sz w:val="20"/>
          <w:szCs w:val="20"/>
        </w:rPr>
        <w:t>certifikát</w:t>
      </w:r>
      <w:r w:rsidRPr="00494F2D">
        <w:rPr>
          <w:rFonts w:asciiTheme="majorHAnsi" w:hAnsiTheme="majorHAnsi"/>
          <w:sz w:val="20"/>
          <w:szCs w:val="20"/>
        </w:rPr>
        <w:t>om</w:t>
      </w:r>
      <w:r w:rsidR="006F09E3" w:rsidRPr="00494F2D">
        <w:rPr>
          <w:rFonts w:asciiTheme="majorHAnsi" w:hAnsiTheme="majorHAnsi"/>
          <w:sz w:val="20"/>
          <w:szCs w:val="20"/>
        </w:rPr>
        <w:t>/potvrden</w:t>
      </w:r>
      <w:r w:rsidRPr="00494F2D">
        <w:rPr>
          <w:rFonts w:asciiTheme="majorHAnsi" w:hAnsiTheme="majorHAnsi"/>
          <w:sz w:val="20"/>
          <w:szCs w:val="20"/>
        </w:rPr>
        <w:t>ím</w:t>
      </w:r>
      <w:r w:rsidR="006F09E3" w:rsidRPr="00494F2D">
        <w:rPr>
          <w:rFonts w:asciiTheme="majorHAnsi" w:hAnsiTheme="majorHAnsi"/>
          <w:sz w:val="20"/>
          <w:szCs w:val="20"/>
        </w:rPr>
        <w:t xml:space="preserve"> o absolvovaní školenia na SW danej integračnej platformy, ktorú dodáva uchádzač.</w:t>
      </w:r>
    </w:p>
    <w:p w14:paraId="4A8CA404" w14:textId="048C0ADC" w:rsidR="007952B6" w:rsidRPr="00494F2D" w:rsidRDefault="007952B6" w:rsidP="007952B6">
      <w:pPr>
        <w:tabs>
          <w:tab w:val="left" w:pos="1344"/>
        </w:tabs>
        <w:ind w:left="3119"/>
        <w:jc w:val="both"/>
        <w:rPr>
          <w:rFonts w:ascii="Cambria" w:hAnsi="Cambria" w:cs="Arial"/>
        </w:rPr>
      </w:pPr>
      <w:r w:rsidRPr="00494F2D">
        <w:rPr>
          <w:rFonts w:asciiTheme="majorHAnsi" w:hAnsiTheme="majorHAnsi" w:cs="Arial"/>
          <w:bCs/>
          <w:sz w:val="20"/>
          <w:szCs w:val="20"/>
        </w:rPr>
        <w:t>K</w:t>
      </w:r>
      <w:r w:rsidR="009B6F19" w:rsidRPr="00494F2D">
        <w:rPr>
          <w:rFonts w:asciiTheme="majorHAnsi" w:hAnsiTheme="majorHAnsi" w:cs="Arial"/>
          <w:bCs/>
          <w:sz w:val="20"/>
          <w:szCs w:val="20"/>
        </w:rPr>
        <w:t xml:space="preserve">ľúčový expert č. 2 je zodpovedný za vývoj integrácií na dodávanej </w:t>
      </w:r>
      <w:r w:rsidRPr="00494F2D">
        <w:rPr>
          <w:rFonts w:asciiTheme="majorHAnsi" w:hAnsiTheme="majorHAnsi" w:cs="Arial"/>
          <w:bCs/>
          <w:sz w:val="20"/>
          <w:szCs w:val="20"/>
        </w:rPr>
        <w:t>I</w:t>
      </w:r>
      <w:r w:rsidR="009B6F19" w:rsidRPr="00494F2D">
        <w:rPr>
          <w:rFonts w:asciiTheme="majorHAnsi" w:hAnsiTheme="majorHAnsi" w:cs="Arial"/>
          <w:bCs/>
          <w:sz w:val="20"/>
          <w:szCs w:val="20"/>
        </w:rPr>
        <w:t>ntegračnej platforme a ďalšie s tým súvisiace aktivity a bude sa aktívne zúčastňovať na projektových aktivitách a</w:t>
      </w:r>
      <w:r w:rsidRPr="00494F2D">
        <w:rPr>
          <w:rFonts w:asciiTheme="majorHAnsi" w:hAnsiTheme="majorHAnsi" w:cs="Arial"/>
          <w:bCs/>
          <w:sz w:val="20"/>
          <w:szCs w:val="20"/>
        </w:rPr>
        <w:t> </w:t>
      </w:r>
      <w:r w:rsidR="009B6F19" w:rsidRPr="00494F2D">
        <w:rPr>
          <w:rFonts w:asciiTheme="majorHAnsi" w:hAnsiTheme="majorHAnsi" w:cs="Arial"/>
          <w:bCs/>
          <w:sz w:val="20"/>
          <w:szCs w:val="20"/>
        </w:rPr>
        <w:t>stretnutiach</w:t>
      </w:r>
      <w:r w:rsidRPr="00494F2D">
        <w:rPr>
          <w:rFonts w:asciiTheme="majorHAnsi" w:hAnsiTheme="majorHAnsi" w:cs="Arial"/>
          <w:bCs/>
          <w:sz w:val="20"/>
          <w:szCs w:val="20"/>
        </w:rPr>
        <w:t>, vrátane poskytovania konzultačných a implementačných služieb na základe objednávky verejného obstarávateľa.</w:t>
      </w:r>
    </w:p>
    <w:p w14:paraId="2BE75A67" w14:textId="77777777" w:rsidR="00424255" w:rsidRPr="00494F2D" w:rsidRDefault="00424255" w:rsidP="00424255">
      <w:pPr>
        <w:ind w:left="2155"/>
        <w:jc w:val="both"/>
        <w:rPr>
          <w:rFonts w:ascii="Cambria" w:hAnsi="Cambria"/>
          <w:sz w:val="20"/>
          <w:szCs w:val="20"/>
        </w:rPr>
      </w:pPr>
    </w:p>
    <w:p w14:paraId="6583F81C" w14:textId="4F84D175" w:rsidR="00424255" w:rsidRPr="00494F2D" w:rsidRDefault="00424255" w:rsidP="00A74F8C">
      <w:pPr>
        <w:tabs>
          <w:tab w:val="left" w:pos="1276"/>
        </w:tabs>
        <w:ind w:left="3115"/>
        <w:contextualSpacing/>
        <w:jc w:val="both"/>
        <w:rPr>
          <w:rFonts w:asciiTheme="majorHAnsi" w:hAnsiTheme="majorHAnsi" w:cs="Arial"/>
          <w:b/>
          <w:sz w:val="20"/>
          <w:szCs w:val="20"/>
        </w:rPr>
      </w:pPr>
      <w:r w:rsidRPr="00494F2D">
        <w:rPr>
          <w:rFonts w:asciiTheme="majorHAnsi" w:hAnsiTheme="majorHAnsi" w:cs="Arial"/>
          <w:b/>
          <w:sz w:val="20"/>
          <w:szCs w:val="20"/>
        </w:rPr>
        <w:t xml:space="preserve">Kľúčový expert č. 3 – </w:t>
      </w:r>
      <w:r w:rsidR="00E05316" w:rsidRPr="00494F2D">
        <w:rPr>
          <w:rFonts w:asciiTheme="majorHAnsi" w:hAnsiTheme="majorHAnsi" w:cs="Arial"/>
          <w:b/>
          <w:sz w:val="20"/>
          <w:szCs w:val="20"/>
        </w:rPr>
        <w:t>projektov</w:t>
      </w:r>
      <w:r w:rsidR="007930F1" w:rsidRPr="00494F2D">
        <w:rPr>
          <w:rFonts w:asciiTheme="majorHAnsi" w:hAnsiTheme="majorHAnsi" w:cs="Arial"/>
          <w:b/>
          <w:sz w:val="20"/>
          <w:szCs w:val="20"/>
        </w:rPr>
        <w:t>ý</w:t>
      </w:r>
      <w:r w:rsidR="00E05316" w:rsidRPr="00494F2D">
        <w:rPr>
          <w:rFonts w:asciiTheme="majorHAnsi" w:hAnsiTheme="majorHAnsi" w:cs="Arial"/>
          <w:b/>
          <w:sz w:val="20"/>
          <w:szCs w:val="20"/>
        </w:rPr>
        <w:t xml:space="preserve"> manažér</w:t>
      </w:r>
    </w:p>
    <w:p w14:paraId="12D22A15" w14:textId="77777777" w:rsidR="00424255" w:rsidRPr="00494F2D" w:rsidRDefault="00424255" w:rsidP="00297E13">
      <w:pPr>
        <w:ind w:left="3119"/>
        <w:jc w:val="both"/>
        <w:rPr>
          <w:rFonts w:asciiTheme="majorHAnsi" w:hAnsiTheme="majorHAnsi" w:cs="Arial"/>
          <w:bCs/>
          <w:sz w:val="20"/>
          <w:szCs w:val="20"/>
        </w:rPr>
      </w:pPr>
      <w:r w:rsidRPr="00494F2D">
        <w:rPr>
          <w:rFonts w:asciiTheme="majorHAnsi" w:hAnsiTheme="majorHAnsi" w:cs="Arial"/>
          <w:bCs/>
          <w:sz w:val="20"/>
          <w:szCs w:val="20"/>
        </w:rPr>
        <w:t>Expert musí spĺňať nasledujúce minimálne požiadavky:</w:t>
      </w:r>
    </w:p>
    <w:p w14:paraId="43673356" w14:textId="77777777" w:rsidR="00E05316" w:rsidRPr="00494F2D" w:rsidRDefault="00E05316" w:rsidP="00297E13">
      <w:pPr>
        <w:pStyle w:val="ListParagraph"/>
        <w:numPr>
          <w:ilvl w:val="0"/>
          <w:numId w:val="49"/>
        </w:numPr>
        <w:tabs>
          <w:tab w:val="left" w:pos="1344"/>
        </w:tabs>
        <w:spacing w:after="0" w:line="240" w:lineRule="auto"/>
        <w:ind w:left="3544" w:hanging="425"/>
        <w:jc w:val="both"/>
        <w:rPr>
          <w:rFonts w:asciiTheme="majorHAnsi" w:hAnsiTheme="majorHAnsi" w:cs="Arial"/>
          <w:bCs/>
          <w:sz w:val="20"/>
          <w:szCs w:val="20"/>
        </w:rPr>
      </w:pPr>
      <w:bookmarkStart w:id="21" w:name="_Hlk108090721"/>
      <w:r w:rsidRPr="00494F2D">
        <w:rPr>
          <w:rFonts w:asciiTheme="majorHAnsi" w:hAnsiTheme="majorHAnsi" w:cs="Arial"/>
          <w:sz w:val="20"/>
          <w:szCs w:val="20"/>
        </w:rPr>
        <w:t>má minimálne 5 rokov odbornej praxe v oblasti projektového riadenia v IT projektoch ako projektový manažér; túto podmienku účasti uchádzač u experta preukáže profesijným životopisom;</w:t>
      </w:r>
    </w:p>
    <w:p w14:paraId="69294E7E" w14:textId="77777777" w:rsidR="00E05316" w:rsidRPr="00494F2D" w:rsidRDefault="00E05316" w:rsidP="00297E13">
      <w:pPr>
        <w:pStyle w:val="ListParagraph"/>
        <w:numPr>
          <w:ilvl w:val="0"/>
          <w:numId w:val="49"/>
        </w:numPr>
        <w:tabs>
          <w:tab w:val="left" w:pos="1344"/>
        </w:tabs>
        <w:spacing w:after="0" w:line="240" w:lineRule="auto"/>
        <w:ind w:left="3544" w:hanging="425"/>
        <w:jc w:val="both"/>
        <w:rPr>
          <w:rFonts w:asciiTheme="majorHAnsi" w:hAnsiTheme="majorHAnsi" w:cs="Arial"/>
          <w:bCs/>
          <w:sz w:val="20"/>
          <w:szCs w:val="20"/>
        </w:rPr>
      </w:pPr>
      <w:r w:rsidRPr="00494F2D">
        <w:rPr>
          <w:rFonts w:asciiTheme="majorHAnsi" w:hAnsiTheme="majorHAnsi" w:cs="Arial"/>
          <w:sz w:val="20"/>
          <w:szCs w:val="20"/>
        </w:rPr>
        <w:t>má minimálne tri osobné praktické skúsenosti s riadením tímov pri IT projektoch v pozícii projektového manažéra; túto podmienku účasti uchádzač u experta preukáže profesijným životopisom;</w:t>
      </w:r>
    </w:p>
    <w:p w14:paraId="70B53952" w14:textId="4E69C963" w:rsidR="00E05316" w:rsidRPr="00494F2D" w:rsidRDefault="00E05316" w:rsidP="3C97B5B8">
      <w:pPr>
        <w:pStyle w:val="ListParagraph"/>
        <w:numPr>
          <w:ilvl w:val="0"/>
          <w:numId w:val="49"/>
        </w:numPr>
        <w:tabs>
          <w:tab w:val="left" w:pos="1344"/>
        </w:tabs>
        <w:spacing w:after="0" w:line="240" w:lineRule="auto"/>
        <w:ind w:left="3544" w:hanging="425"/>
        <w:jc w:val="both"/>
        <w:rPr>
          <w:rFonts w:asciiTheme="majorHAnsi" w:hAnsiTheme="majorHAnsi" w:cs="Arial"/>
          <w:sz w:val="20"/>
          <w:szCs w:val="20"/>
        </w:rPr>
      </w:pPr>
      <w:r w:rsidRPr="00494F2D">
        <w:rPr>
          <w:rFonts w:asciiTheme="majorHAnsi" w:hAnsiTheme="majorHAnsi" w:cs="Arial"/>
          <w:sz w:val="20"/>
          <w:szCs w:val="20"/>
        </w:rPr>
        <w:t xml:space="preserve">je držiteľom platného certifikátu v oblasti projektového riadenia minimálne na </w:t>
      </w:r>
      <w:r w:rsidR="00297E13" w:rsidRPr="00494F2D">
        <w:rPr>
          <w:rFonts w:asciiTheme="majorHAnsi" w:hAnsiTheme="majorHAnsi" w:cs="Arial"/>
          <w:sz w:val="20"/>
          <w:szCs w:val="20"/>
        </w:rPr>
        <w:t xml:space="preserve">úrovni </w:t>
      </w:r>
      <w:r w:rsidRPr="00494F2D">
        <w:rPr>
          <w:rFonts w:asciiTheme="majorHAnsi" w:hAnsiTheme="majorHAnsi" w:cs="Arial"/>
          <w:sz w:val="20"/>
          <w:szCs w:val="20"/>
        </w:rPr>
        <w:t xml:space="preserve">PRINCE 2 </w:t>
      </w:r>
      <w:proofErr w:type="spellStart"/>
      <w:r w:rsidRPr="00494F2D">
        <w:rPr>
          <w:rFonts w:asciiTheme="majorHAnsi" w:hAnsiTheme="majorHAnsi" w:cs="Arial"/>
          <w:sz w:val="20"/>
          <w:szCs w:val="20"/>
        </w:rPr>
        <w:t>Practitioner</w:t>
      </w:r>
      <w:proofErr w:type="spellEnd"/>
      <w:r w:rsidRPr="00494F2D">
        <w:rPr>
          <w:rFonts w:asciiTheme="majorHAnsi" w:hAnsiTheme="majorHAnsi" w:cs="Arial"/>
          <w:sz w:val="20"/>
          <w:szCs w:val="20"/>
        </w:rPr>
        <w:t xml:space="preserve"> alebo ekvivalent (</w:t>
      </w:r>
      <w:r w:rsidR="00297E13" w:rsidRPr="00494F2D">
        <w:rPr>
          <w:rFonts w:asciiTheme="majorHAnsi" w:hAnsiTheme="majorHAnsi" w:cs="Arial"/>
          <w:sz w:val="20"/>
          <w:szCs w:val="20"/>
        </w:rPr>
        <w:t xml:space="preserve">napr. </w:t>
      </w:r>
      <w:r w:rsidRPr="00494F2D">
        <w:rPr>
          <w:rFonts w:asciiTheme="majorHAnsi" w:hAnsiTheme="majorHAnsi" w:cs="Arial"/>
          <w:sz w:val="20"/>
          <w:szCs w:val="20"/>
        </w:rPr>
        <w:t xml:space="preserve">PRINCE2 </w:t>
      </w:r>
      <w:proofErr w:type="spellStart"/>
      <w:r w:rsidRPr="00494F2D">
        <w:rPr>
          <w:rFonts w:asciiTheme="majorHAnsi" w:hAnsiTheme="majorHAnsi" w:cs="Arial"/>
          <w:sz w:val="20"/>
          <w:szCs w:val="20"/>
        </w:rPr>
        <w:t>Agile</w:t>
      </w:r>
      <w:proofErr w:type="spellEnd"/>
      <w:r w:rsidRPr="00494F2D">
        <w:rPr>
          <w:rFonts w:asciiTheme="majorHAnsi" w:hAnsiTheme="majorHAnsi" w:cs="Arial"/>
          <w:sz w:val="20"/>
          <w:szCs w:val="20"/>
        </w:rPr>
        <w:t xml:space="preserve"> </w:t>
      </w:r>
      <w:proofErr w:type="spellStart"/>
      <w:r w:rsidRPr="00494F2D">
        <w:rPr>
          <w:rFonts w:asciiTheme="majorHAnsi" w:hAnsiTheme="majorHAnsi" w:cs="Arial"/>
          <w:sz w:val="20"/>
          <w:szCs w:val="20"/>
        </w:rPr>
        <w:t>Practitioner</w:t>
      </w:r>
      <w:proofErr w:type="spellEnd"/>
      <w:r w:rsidRPr="00494F2D">
        <w:rPr>
          <w:rFonts w:asciiTheme="majorHAnsi" w:hAnsiTheme="majorHAnsi" w:cs="Arial"/>
          <w:sz w:val="20"/>
          <w:szCs w:val="20"/>
        </w:rPr>
        <w:t>, Project Management Professional (PMP)</w:t>
      </w:r>
      <w:r w:rsidR="00297E13" w:rsidRPr="00494F2D">
        <w:rPr>
          <w:rFonts w:asciiTheme="majorHAnsi" w:hAnsiTheme="majorHAnsi" w:cs="Arial"/>
          <w:sz w:val="20"/>
          <w:szCs w:val="20"/>
        </w:rPr>
        <w:t xml:space="preserve"> );</w:t>
      </w:r>
      <w:r w:rsidRPr="00494F2D">
        <w:rPr>
          <w:rFonts w:asciiTheme="majorHAnsi" w:hAnsiTheme="majorHAnsi" w:cs="Arial"/>
          <w:sz w:val="20"/>
          <w:szCs w:val="20"/>
        </w:rPr>
        <w:t xml:space="preserve"> </w:t>
      </w:r>
      <w:bookmarkStart w:id="22" w:name="_Hlk111723912"/>
      <w:r w:rsidRPr="00494F2D">
        <w:rPr>
          <w:rFonts w:asciiTheme="majorHAnsi" w:hAnsiTheme="majorHAnsi" w:cs="Arial"/>
          <w:sz w:val="20"/>
          <w:szCs w:val="20"/>
        </w:rPr>
        <w:t xml:space="preserve">túto podmienku účasti uchádzač preukáže u experta kópiou platného certifikátu; </w:t>
      </w:r>
      <w:bookmarkEnd w:id="22"/>
    </w:p>
    <w:p w14:paraId="73650129" w14:textId="77E1DCCB" w:rsidR="00E05316" w:rsidRPr="00494F2D" w:rsidRDefault="00297E13" w:rsidP="00297E13">
      <w:pPr>
        <w:tabs>
          <w:tab w:val="left" w:pos="1344"/>
        </w:tabs>
        <w:ind w:left="3119"/>
        <w:jc w:val="both"/>
        <w:rPr>
          <w:rFonts w:ascii="Cambria" w:hAnsi="Cambria" w:cs="Arial"/>
        </w:rPr>
      </w:pPr>
      <w:r w:rsidRPr="00494F2D">
        <w:rPr>
          <w:rFonts w:asciiTheme="majorHAnsi" w:hAnsiTheme="majorHAnsi" w:cs="Arial"/>
          <w:bCs/>
          <w:sz w:val="20"/>
          <w:szCs w:val="20"/>
        </w:rPr>
        <w:t>K</w:t>
      </w:r>
      <w:r w:rsidR="00E05316" w:rsidRPr="00494F2D">
        <w:rPr>
          <w:rFonts w:asciiTheme="majorHAnsi" w:hAnsiTheme="majorHAnsi" w:cs="Arial"/>
          <w:bCs/>
          <w:sz w:val="20"/>
          <w:szCs w:val="20"/>
        </w:rPr>
        <w:t>ľúčový expert č. 3  je zodpovedný za riadenie projektu na strane uchádzača</w:t>
      </w:r>
      <w:r w:rsidR="009B6F19" w:rsidRPr="00494F2D">
        <w:rPr>
          <w:rFonts w:asciiTheme="majorHAnsi" w:hAnsiTheme="majorHAnsi" w:cs="Arial"/>
          <w:bCs/>
          <w:sz w:val="20"/>
          <w:szCs w:val="20"/>
        </w:rPr>
        <w:t xml:space="preserve"> a bude sa aktívne zúčastňovať na projektových aktivitách a</w:t>
      </w:r>
      <w:r w:rsidRPr="00494F2D">
        <w:rPr>
          <w:rFonts w:asciiTheme="majorHAnsi" w:hAnsiTheme="majorHAnsi" w:cs="Arial"/>
          <w:bCs/>
          <w:sz w:val="20"/>
          <w:szCs w:val="20"/>
        </w:rPr>
        <w:t> </w:t>
      </w:r>
      <w:r w:rsidR="009B6F19" w:rsidRPr="00494F2D">
        <w:rPr>
          <w:rFonts w:asciiTheme="majorHAnsi" w:hAnsiTheme="majorHAnsi" w:cs="Arial"/>
          <w:bCs/>
          <w:sz w:val="20"/>
          <w:szCs w:val="20"/>
        </w:rPr>
        <w:t>stretnutiach</w:t>
      </w:r>
      <w:r w:rsidRPr="00494F2D">
        <w:rPr>
          <w:rFonts w:asciiTheme="majorHAnsi" w:hAnsiTheme="majorHAnsi" w:cs="Arial"/>
          <w:bCs/>
          <w:sz w:val="20"/>
          <w:szCs w:val="20"/>
        </w:rPr>
        <w:t>, vrátane poskytovania konzultačných a implementačných služieb na základe objednávky verejného obstarávateľa</w:t>
      </w:r>
      <w:r w:rsidR="00E05316" w:rsidRPr="00494F2D">
        <w:rPr>
          <w:rFonts w:asciiTheme="majorHAnsi" w:hAnsiTheme="majorHAnsi" w:cs="Arial"/>
          <w:bCs/>
          <w:sz w:val="20"/>
          <w:szCs w:val="20"/>
        </w:rPr>
        <w:t>.</w:t>
      </w:r>
    </w:p>
    <w:bookmarkEnd w:id="21"/>
    <w:p w14:paraId="41BEAB34" w14:textId="77777777" w:rsidR="00424255" w:rsidRPr="00494F2D" w:rsidRDefault="00424255" w:rsidP="00424255">
      <w:pPr>
        <w:ind w:left="1276"/>
        <w:jc w:val="both"/>
        <w:rPr>
          <w:rFonts w:asciiTheme="majorHAnsi" w:hAnsiTheme="majorHAnsi" w:cs="Arial"/>
          <w:b/>
          <w:sz w:val="20"/>
          <w:szCs w:val="20"/>
        </w:rPr>
      </w:pPr>
    </w:p>
    <w:p w14:paraId="73B5828A" w14:textId="6B0D0E8A" w:rsidR="00424255" w:rsidRPr="00494F2D" w:rsidRDefault="00424255" w:rsidP="00473D4D">
      <w:pPr>
        <w:pStyle w:val="ListParagraph"/>
        <w:numPr>
          <w:ilvl w:val="3"/>
          <w:numId w:val="48"/>
        </w:numPr>
        <w:tabs>
          <w:tab w:val="left" w:pos="1276"/>
        </w:tabs>
        <w:spacing w:after="0" w:line="240" w:lineRule="auto"/>
        <w:ind w:left="2410" w:hanging="1134"/>
        <w:contextualSpacing/>
        <w:jc w:val="both"/>
        <w:rPr>
          <w:rFonts w:asciiTheme="majorHAnsi" w:hAnsiTheme="majorHAnsi" w:cs="Arial"/>
          <w:bCs/>
          <w:sz w:val="20"/>
          <w:szCs w:val="20"/>
        </w:rPr>
      </w:pPr>
      <w:r w:rsidRPr="00494F2D">
        <w:rPr>
          <w:rFonts w:asciiTheme="majorHAnsi" w:hAnsiTheme="majorHAnsi" w:cs="Arial"/>
          <w:bCs/>
          <w:sz w:val="20"/>
          <w:szCs w:val="20"/>
        </w:rPr>
        <w:t xml:space="preserve">Kľúčový experti č. 1 až č. </w:t>
      </w:r>
      <w:r w:rsidR="00E05316" w:rsidRPr="00494F2D">
        <w:rPr>
          <w:rFonts w:asciiTheme="majorHAnsi" w:hAnsiTheme="majorHAnsi" w:cs="Arial"/>
          <w:bCs/>
          <w:sz w:val="20"/>
          <w:szCs w:val="20"/>
        </w:rPr>
        <w:t>3</w:t>
      </w:r>
      <w:r w:rsidRPr="00494F2D">
        <w:rPr>
          <w:rFonts w:asciiTheme="majorHAnsi" w:hAnsiTheme="majorHAnsi" w:cs="Arial"/>
          <w:bCs/>
          <w:sz w:val="20"/>
          <w:szCs w:val="20"/>
        </w:rPr>
        <w:t xml:space="preserve"> určení na plnenie zmluvy</w:t>
      </w:r>
      <w:r w:rsidR="00E05316" w:rsidRPr="00494F2D">
        <w:rPr>
          <w:rFonts w:asciiTheme="majorHAnsi" w:hAnsiTheme="majorHAnsi" w:cs="Arial"/>
          <w:bCs/>
          <w:sz w:val="20"/>
          <w:szCs w:val="20"/>
        </w:rPr>
        <w:t xml:space="preserve"> </w:t>
      </w:r>
      <w:r w:rsidR="008D7662" w:rsidRPr="00494F2D">
        <w:rPr>
          <w:rFonts w:asciiTheme="majorHAnsi" w:hAnsiTheme="majorHAnsi" w:cs="Arial"/>
          <w:bCs/>
          <w:sz w:val="20"/>
          <w:szCs w:val="20"/>
        </w:rPr>
        <w:t xml:space="preserve">č. C-NBS1-000-097-136 Nasadenie Integračnej platformy </w:t>
      </w:r>
      <w:r w:rsidRPr="00494F2D">
        <w:rPr>
          <w:rFonts w:asciiTheme="majorHAnsi" w:hAnsiTheme="majorHAnsi" w:cs="Arial"/>
          <w:bCs/>
          <w:sz w:val="20"/>
          <w:szCs w:val="20"/>
        </w:rPr>
        <w:t>podľa jednotlivých odrážok bod</w:t>
      </w:r>
      <w:r w:rsidR="00507A71" w:rsidRPr="00494F2D">
        <w:rPr>
          <w:rFonts w:asciiTheme="majorHAnsi" w:hAnsiTheme="majorHAnsi" w:cs="Arial"/>
          <w:bCs/>
          <w:sz w:val="20"/>
          <w:szCs w:val="20"/>
        </w:rPr>
        <w:t>u</w:t>
      </w:r>
      <w:r w:rsidRPr="00494F2D">
        <w:rPr>
          <w:rFonts w:asciiTheme="majorHAnsi" w:hAnsiTheme="majorHAnsi" w:cs="Arial"/>
          <w:bCs/>
          <w:sz w:val="20"/>
          <w:szCs w:val="20"/>
        </w:rPr>
        <w:t xml:space="preserve"> 3</w:t>
      </w:r>
      <w:r w:rsidR="00E05316" w:rsidRPr="00494F2D">
        <w:rPr>
          <w:rFonts w:asciiTheme="majorHAnsi" w:hAnsiTheme="majorHAnsi" w:cs="Arial"/>
          <w:bCs/>
          <w:sz w:val="20"/>
          <w:szCs w:val="20"/>
        </w:rPr>
        <w:t>6</w:t>
      </w:r>
      <w:r w:rsidRPr="00494F2D">
        <w:rPr>
          <w:rFonts w:asciiTheme="majorHAnsi" w:hAnsiTheme="majorHAnsi" w:cs="Arial"/>
          <w:bCs/>
          <w:sz w:val="20"/>
          <w:szCs w:val="20"/>
        </w:rPr>
        <w:t>.1.3</w:t>
      </w:r>
      <w:r w:rsidR="008D7662" w:rsidRPr="00494F2D">
        <w:rPr>
          <w:rFonts w:asciiTheme="majorHAnsi" w:hAnsiTheme="majorHAnsi" w:cs="Arial"/>
          <w:bCs/>
          <w:sz w:val="20"/>
          <w:szCs w:val="20"/>
        </w:rPr>
        <w:t>.3.1</w:t>
      </w:r>
      <w:r w:rsidRPr="00494F2D">
        <w:rPr>
          <w:rFonts w:asciiTheme="majorHAnsi" w:hAnsiTheme="majorHAnsi" w:cs="Arial"/>
          <w:bCs/>
          <w:sz w:val="20"/>
          <w:szCs w:val="20"/>
        </w:rPr>
        <w:t xml:space="preserve"> súťažných podkladov sa nemôžu navzájom prekrývať (t. j. jedna osoba nesmie byť uvedená vo viacerých funkciách).</w:t>
      </w:r>
    </w:p>
    <w:p w14:paraId="155DDEE6" w14:textId="1BA0B48D" w:rsidR="00424255" w:rsidRPr="00494F2D" w:rsidRDefault="00424255" w:rsidP="00473D4D">
      <w:pPr>
        <w:pStyle w:val="ListParagraph"/>
        <w:numPr>
          <w:ilvl w:val="3"/>
          <w:numId w:val="48"/>
        </w:numPr>
        <w:tabs>
          <w:tab w:val="left" w:pos="1276"/>
        </w:tabs>
        <w:spacing w:after="0" w:line="240" w:lineRule="auto"/>
        <w:ind w:left="2410" w:hanging="1134"/>
        <w:contextualSpacing/>
        <w:jc w:val="both"/>
        <w:rPr>
          <w:rFonts w:asciiTheme="majorHAnsi" w:hAnsiTheme="majorHAnsi" w:cs="Arial"/>
          <w:bCs/>
          <w:sz w:val="20"/>
          <w:szCs w:val="20"/>
        </w:rPr>
      </w:pPr>
      <w:r w:rsidRPr="00494F2D">
        <w:rPr>
          <w:rFonts w:asciiTheme="majorHAnsi" w:hAnsiTheme="majorHAnsi" w:cs="Arial"/>
          <w:bCs/>
          <w:sz w:val="20"/>
          <w:szCs w:val="20"/>
        </w:rPr>
        <w:t xml:space="preserve">Každú osobnú praktickú skúsenosť kľúčového experta č. 1 až č. </w:t>
      </w:r>
      <w:r w:rsidR="00E05316" w:rsidRPr="00494F2D">
        <w:rPr>
          <w:rFonts w:asciiTheme="majorHAnsi" w:hAnsiTheme="majorHAnsi" w:cs="Arial"/>
          <w:bCs/>
          <w:sz w:val="20"/>
          <w:szCs w:val="20"/>
        </w:rPr>
        <w:t>3</w:t>
      </w:r>
      <w:r w:rsidRPr="00494F2D">
        <w:rPr>
          <w:rFonts w:asciiTheme="majorHAnsi" w:hAnsiTheme="majorHAnsi" w:cs="Arial"/>
          <w:bCs/>
          <w:sz w:val="20"/>
          <w:szCs w:val="20"/>
        </w:rPr>
        <w:t xml:space="preserve"> uchádzač uvedie na samostatnom liste ponuky podľa vzoru Doplňujúce údaje k skúsenostiam osôb uchádzača nachádzajúceho sa v prílohe č. 2 k časti A.2 PODMIENKY ÚČASTI UCHÁDZAČOV týchto súťažných podkladov. Uchádzač vyplní tabuľku len na miestach označených textom „&lt;vyplní uchádzač&gt;“. Uchádzač podľa potreby pridá potrebné polia alebo zväčší jednotlivé polia tabuľky tak, aby ním vložený text bol úplný a čitateľný.</w:t>
      </w:r>
    </w:p>
    <w:p w14:paraId="4D3CCD49" w14:textId="447E3095" w:rsidR="00424255" w:rsidRPr="00494F2D" w:rsidRDefault="00424255" w:rsidP="3C97B5B8">
      <w:pPr>
        <w:pStyle w:val="ListParagraph"/>
        <w:numPr>
          <w:ilvl w:val="3"/>
          <w:numId w:val="48"/>
        </w:numPr>
        <w:tabs>
          <w:tab w:val="left" w:pos="1276"/>
        </w:tabs>
        <w:spacing w:after="0" w:line="240" w:lineRule="auto"/>
        <w:ind w:left="2410" w:hanging="1134"/>
        <w:contextualSpacing/>
        <w:jc w:val="both"/>
        <w:rPr>
          <w:rFonts w:asciiTheme="majorHAnsi" w:hAnsiTheme="majorHAnsi" w:cs="Arial"/>
          <w:sz w:val="20"/>
          <w:szCs w:val="20"/>
        </w:rPr>
      </w:pPr>
      <w:r w:rsidRPr="00494F2D">
        <w:rPr>
          <w:rFonts w:asciiTheme="majorHAnsi" w:hAnsiTheme="majorHAnsi" w:cs="Arial"/>
          <w:sz w:val="20"/>
          <w:szCs w:val="20"/>
        </w:rPr>
        <w:t xml:space="preserve">Uchádzač musí disponovať kľúčovými expertmi č. 1 až č. </w:t>
      </w:r>
      <w:r w:rsidR="00E05316" w:rsidRPr="00494F2D">
        <w:rPr>
          <w:rFonts w:asciiTheme="majorHAnsi" w:hAnsiTheme="majorHAnsi" w:cs="Arial"/>
          <w:sz w:val="20"/>
          <w:szCs w:val="20"/>
        </w:rPr>
        <w:t>3</w:t>
      </w:r>
      <w:r w:rsidRPr="00494F2D">
        <w:rPr>
          <w:rFonts w:asciiTheme="majorHAnsi" w:hAnsiTheme="majorHAnsi" w:cs="Arial"/>
          <w:sz w:val="20"/>
          <w:szCs w:val="20"/>
        </w:rPr>
        <w:t xml:space="preserve">, ktorí sa budú podieľať v potrebnom rozsahu na zabezpečení </w:t>
      </w:r>
      <w:r w:rsidR="0072157D" w:rsidRPr="00494F2D">
        <w:rPr>
          <w:rFonts w:asciiTheme="majorHAnsi" w:hAnsiTheme="majorHAnsi" w:cs="Arial"/>
          <w:sz w:val="20"/>
          <w:szCs w:val="20"/>
        </w:rPr>
        <w:t>plnenia</w:t>
      </w:r>
      <w:r w:rsidRPr="00494F2D">
        <w:rPr>
          <w:rFonts w:asciiTheme="majorHAnsi" w:hAnsiTheme="majorHAnsi" w:cs="Arial"/>
          <w:sz w:val="20"/>
          <w:szCs w:val="20"/>
        </w:rPr>
        <w:t xml:space="preserve"> </w:t>
      </w:r>
      <w:r w:rsidR="00172F00" w:rsidRPr="00494F2D">
        <w:rPr>
          <w:rFonts w:asciiTheme="majorHAnsi" w:hAnsiTheme="majorHAnsi" w:cs="Arial"/>
          <w:sz w:val="20"/>
          <w:szCs w:val="20"/>
        </w:rPr>
        <w:t xml:space="preserve"> zmluvy č. C-NBS1-000-097-136 Nasadenie Integračnej platformy</w:t>
      </w:r>
      <w:r w:rsidRPr="00494F2D">
        <w:rPr>
          <w:rFonts w:asciiTheme="majorHAnsi" w:hAnsiTheme="majorHAnsi" w:cs="Arial"/>
          <w:sz w:val="20"/>
          <w:szCs w:val="20"/>
        </w:rPr>
        <w:t xml:space="preserve">. Uchádzač uvedie kľúčových expertov v prílohe č. </w:t>
      </w:r>
      <w:r w:rsidR="0091057B" w:rsidRPr="00494F2D">
        <w:rPr>
          <w:rFonts w:asciiTheme="majorHAnsi" w:hAnsiTheme="majorHAnsi" w:cs="Arial"/>
          <w:sz w:val="20"/>
          <w:szCs w:val="20"/>
        </w:rPr>
        <w:t xml:space="preserve">4 Zoznam kľúčových expertov zhotoviteľa určených na plnenie zmluvy </w:t>
      </w:r>
      <w:r w:rsidR="00172F00" w:rsidRPr="00494F2D">
        <w:rPr>
          <w:rFonts w:asciiTheme="majorHAnsi" w:hAnsiTheme="majorHAnsi" w:cs="Arial"/>
          <w:sz w:val="20"/>
          <w:szCs w:val="20"/>
        </w:rPr>
        <w:t>č. C-NBS1-000-097-136 Nasadenie Integračnej platformy</w:t>
      </w:r>
      <w:r w:rsidRPr="00494F2D">
        <w:rPr>
          <w:rFonts w:asciiTheme="majorHAnsi" w:hAnsiTheme="majorHAnsi" w:cs="Arial"/>
          <w:sz w:val="20"/>
          <w:szCs w:val="20"/>
        </w:rPr>
        <w:t>.</w:t>
      </w:r>
    </w:p>
    <w:p w14:paraId="76D93AEF" w14:textId="5D532E04" w:rsidR="007C6039" w:rsidRPr="000961E2" w:rsidRDefault="006573C5" w:rsidP="00473D4D">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alebo záujemca môže na preukázanie technickej spôsobilosti alebo odbornej spôsobilosti využiť technické a odborné kapacity inej osoby</w:t>
      </w:r>
      <w:r w:rsidR="0026013B">
        <w:rPr>
          <w:rFonts w:asciiTheme="majorHAnsi" w:hAnsiTheme="majorHAnsi" w:cs="Arial"/>
          <w:sz w:val="20"/>
          <w:szCs w:val="20"/>
        </w:rPr>
        <w:t xml:space="preserve"> podľa § 34 ods. 3 zákona o verejnom obstarávaní</w:t>
      </w:r>
      <w:r w:rsidRPr="000961E2">
        <w:rPr>
          <w:rFonts w:asciiTheme="majorHAnsi" w:hAnsiTheme="majorHAnsi" w:cs="Arial"/>
          <w:sz w:val="20"/>
          <w:szCs w:val="20"/>
        </w:rPr>
        <w:t xml:space="preserve">. V takomto prípade musí uchádzač alebo záujemca verejnému obstarávateľovi preukázať, že pri plnení </w:t>
      </w:r>
      <w:r w:rsidR="00172F00">
        <w:rPr>
          <w:rFonts w:asciiTheme="majorHAnsi" w:hAnsiTheme="majorHAnsi" w:cs="Arial"/>
          <w:sz w:val="20"/>
          <w:szCs w:val="20"/>
        </w:rPr>
        <w:t>zmlúv</w:t>
      </w:r>
      <w:r w:rsidR="00172F00" w:rsidRPr="000961E2">
        <w:rPr>
          <w:rFonts w:asciiTheme="majorHAnsi" w:hAnsiTheme="majorHAnsi" w:cs="Arial"/>
          <w:sz w:val="20"/>
          <w:szCs w:val="20"/>
        </w:rPr>
        <w:t xml:space="preserve"> </w:t>
      </w:r>
      <w:r w:rsidRPr="000961E2">
        <w:rPr>
          <w:rFonts w:asciiTheme="majorHAnsi" w:hAnsiTheme="majorHAnsi" w:cs="Arial"/>
          <w:sz w:val="20"/>
          <w:szCs w:val="20"/>
        </w:rPr>
        <w:t xml:space="preserve">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Pr>
          <w:rFonts w:asciiTheme="majorHAnsi" w:hAnsiTheme="majorHAnsi" w:cs="Arial"/>
          <w:sz w:val="20"/>
          <w:szCs w:val="20"/>
        </w:rPr>
        <w:t>g</w:t>
      </w:r>
      <w:r w:rsidRPr="000961E2">
        <w:rPr>
          <w:rFonts w:asciiTheme="majorHAnsi" w:hAnsiTheme="majorHAnsi" w:cs="Arial"/>
          <w:sz w:val="20"/>
          <w:szCs w:val="20"/>
        </w:rPr>
        <w:t>) a ods. 7</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w:t>
      </w:r>
      <w:r w:rsidRPr="000961E2">
        <w:rPr>
          <w:rFonts w:asciiTheme="majorHAnsi" w:hAnsiTheme="majorHAnsi" w:cs="Arial"/>
          <w:sz w:val="20"/>
          <w:szCs w:val="20"/>
        </w:rPr>
        <w:lastRenderedPageBreak/>
        <w:t xml:space="preserve">uchádzačovi poskytnuté. Ak ide o 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uchádzač alebo záujemca môže využiť kapacity inej osoby len, ak táto bude reálne vykonávať stavebné práce alebo služby, na ktoré sa kapacity vyžadujú.</w:t>
      </w:r>
    </w:p>
    <w:p w14:paraId="06B6E820" w14:textId="77777777" w:rsidR="007C6039" w:rsidRPr="000961E2" w:rsidRDefault="007C6039" w:rsidP="00473D4D">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EEFE667" w:rsidR="004F2694" w:rsidRPr="000961E2" w:rsidRDefault="007C6039" w:rsidP="00473D4D">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 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 českom jazyku</w:t>
      </w:r>
      <w:r w:rsidR="00A86717" w:rsidRPr="000961E2">
        <w:rPr>
          <w:rFonts w:asciiTheme="majorHAnsi" w:hAnsiTheme="majorHAnsi" w:cs="Arial"/>
          <w:color w:val="000000"/>
          <w:sz w:val="20"/>
          <w:szCs w:val="20"/>
        </w:rPr>
        <w:t xml:space="preserve"> </w:t>
      </w:r>
      <w:r w:rsidR="00A86717" w:rsidRPr="00790131">
        <w:rPr>
          <w:rFonts w:asciiTheme="majorHAnsi" w:hAnsiTheme="majorHAnsi" w:cs="Arial"/>
          <w:sz w:val="20"/>
          <w:szCs w:val="20"/>
        </w:rPr>
        <w:t>alebo v anglickom jazyku</w:t>
      </w:r>
      <w:r w:rsidRPr="00790131">
        <w:rPr>
          <w:rFonts w:asciiTheme="majorHAnsi" w:hAnsiTheme="majorHAnsi" w:cs="Arial"/>
          <w:color w:val="000000"/>
          <w:sz w:val="20"/>
          <w:szCs w:val="20"/>
        </w:rPr>
        <w:t>.</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77777777" w:rsidR="004B0DE8" w:rsidRPr="000961E2" w:rsidRDefault="004B0DE8" w:rsidP="00B3098E">
      <w:pPr>
        <w:keepNext/>
        <w:numPr>
          <w:ilvl w:val="0"/>
          <w:numId w:val="48"/>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68CBDEA7" w14:textId="4B0D4EF9" w:rsidR="00381C4A" w:rsidRPr="001854F7" w:rsidRDefault="004B0DE8" w:rsidP="00B3098E">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1854F7">
        <w:rPr>
          <w:rFonts w:asciiTheme="majorHAnsi" w:hAnsiTheme="majorHAnsi" w:cs="Arial"/>
          <w:color w:val="000000"/>
          <w:sz w:val="20"/>
          <w:szCs w:val="20"/>
        </w:rPr>
        <w:t>Predpokladom splnenia podmienok účasti je predloženie všetkých dokladov a dokumentov tak, ako je uvedené v</w:t>
      </w:r>
      <w:r w:rsidR="00AF38C7" w:rsidRPr="001854F7">
        <w:rPr>
          <w:rFonts w:asciiTheme="majorHAnsi" w:hAnsiTheme="majorHAnsi" w:cs="Arial"/>
          <w:color w:val="000000"/>
          <w:sz w:val="20"/>
          <w:szCs w:val="20"/>
        </w:rPr>
        <w:t xml:space="preserve"> oznámení o vyhlásení verejného obstarávania </w:t>
      </w:r>
      <w:r w:rsidRPr="001854F7">
        <w:rPr>
          <w:rFonts w:asciiTheme="majorHAnsi" w:hAnsiTheme="majorHAnsi" w:cs="Arial"/>
          <w:color w:val="000000"/>
          <w:sz w:val="20"/>
          <w:szCs w:val="20"/>
        </w:rPr>
        <w:t>a v týchto súťažných podklado</w:t>
      </w:r>
      <w:r w:rsidR="00AF38C7" w:rsidRPr="001854F7">
        <w:rPr>
          <w:rFonts w:asciiTheme="majorHAnsi" w:hAnsiTheme="majorHAnsi" w:cs="Arial"/>
          <w:color w:val="000000"/>
          <w:sz w:val="20"/>
          <w:szCs w:val="20"/>
        </w:rPr>
        <w:t>ch</w:t>
      </w:r>
      <w:r w:rsidR="006F1574" w:rsidRPr="001854F7">
        <w:rPr>
          <w:rFonts w:asciiTheme="majorHAnsi" w:hAnsiTheme="majorHAnsi" w:cs="Arial"/>
          <w:color w:val="000000"/>
          <w:sz w:val="20"/>
          <w:szCs w:val="20"/>
        </w:rPr>
        <w:t>.</w:t>
      </w:r>
    </w:p>
    <w:p w14:paraId="63CFEA86" w14:textId="77777777" w:rsidR="00381C4A" w:rsidRPr="000961E2" w:rsidRDefault="004B0DE8" w:rsidP="00B3098E">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B3098E">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44BAB5C3" w14:textId="77777777" w:rsidR="00AB3FF1" w:rsidRPr="00AB3FF1" w:rsidRDefault="00AB3FF1" w:rsidP="007273D3">
      <w:pPr>
        <w:pStyle w:val="ListParagraph"/>
        <w:numPr>
          <w:ilvl w:val="0"/>
          <w:numId w:val="41"/>
        </w:numPr>
        <w:tabs>
          <w:tab w:val="left" w:pos="567"/>
        </w:tabs>
        <w:spacing w:after="0" w:line="240" w:lineRule="auto"/>
        <w:jc w:val="both"/>
        <w:rPr>
          <w:rFonts w:asciiTheme="majorHAnsi" w:hAnsiTheme="majorHAnsi" w:cs="Arial"/>
          <w:vanish/>
          <w:sz w:val="20"/>
          <w:szCs w:val="20"/>
        </w:rPr>
      </w:pPr>
    </w:p>
    <w:p w14:paraId="0F99DFCD" w14:textId="77777777" w:rsidR="00AB3FF1" w:rsidRPr="00AB3FF1" w:rsidRDefault="00AB3FF1" w:rsidP="007273D3">
      <w:pPr>
        <w:pStyle w:val="ListParagraph"/>
        <w:numPr>
          <w:ilvl w:val="1"/>
          <w:numId w:val="41"/>
        </w:numPr>
        <w:tabs>
          <w:tab w:val="left" w:pos="567"/>
        </w:tabs>
        <w:spacing w:after="0" w:line="240" w:lineRule="auto"/>
        <w:jc w:val="both"/>
        <w:rPr>
          <w:rFonts w:asciiTheme="majorHAnsi" w:hAnsiTheme="majorHAnsi" w:cs="Arial"/>
          <w:vanish/>
          <w:sz w:val="20"/>
          <w:szCs w:val="20"/>
        </w:rPr>
      </w:pPr>
    </w:p>
    <w:p w14:paraId="295A0EC6" w14:textId="77777777" w:rsidR="00AB3FF1" w:rsidRPr="00AB3FF1" w:rsidRDefault="00AB3FF1" w:rsidP="007273D3">
      <w:pPr>
        <w:pStyle w:val="ListParagraph"/>
        <w:numPr>
          <w:ilvl w:val="1"/>
          <w:numId w:val="41"/>
        </w:numPr>
        <w:tabs>
          <w:tab w:val="left" w:pos="567"/>
        </w:tabs>
        <w:spacing w:after="0" w:line="240" w:lineRule="auto"/>
        <w:jc w:val="both"/>
        <w:rPr>
          <w:rFonts w:asciiTheme="majorHAnsi" w:hAnsiTheme="majorHAnsi" w:cs="Arial"/>
          <w:vanish/>
          <w:sz w:val="20"/>
          <w:szCs w:val="20"/>
        </w:rPr>
      </w:pPr>
    </w:p>
    <w:p w14:paraId="2E127580" w14:textId="77777777" w:rsidR="00AB3FF1" w:rsidRPr="00AB3FF1" w:rsidRDefault="00AB3FF1" w:rsidP="007273D3">
      <w:pPr>
        <w:pStyle w:val="ListParagraph"/>
        <w:numPr>
          <w:ilvl w:val="1"/>
          <w:numId w:val="41"/>
        </w:numPr>
        <w:tabs>
          <w:tab w:val="left" w:pos="567"/>
        </w:tabs>
        <w:spacing w:after="0" w:line="240" w:lineRule="auto"/>
        <w:jc w:val="both"/>
        <w:rPr>
          <w:rFonts w:asciiTheme="majorHAnsi" w:hAnsiTheme="majorHAnsi" w:cs="Arial"/>
          <w:vanish/>
          <w:sz w:val="20"/>
          <w:szCs w:val="20"/>
        </w:rPr>
      </w:pPr>
    </w:p>
    <w:p w14:paraId="5541D853" w14:textId="53D23BED" w:rsidR="008F1641" w:rsidRPr="000961E2" w:rsidRDefault="004B0DE8" w:rsidP="00C62809">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854F7">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CB7AFE">
        <w:rPr>
          <w:rFonts w:asciiTheme="majorHAnsi" w:hAnsiTheme="majorHAnsi" w:cs="Arial"/>
          <w:sz w:val="20"/>
          <w:szCs w:val="20"/>
        </w:rPr>
        <w:t xml:space="preserve">anovenia </w:t>
      </w:r>
      <w:r w:rsidRPr="000961E2">
        <w:rPr>
          <w:rFonts w:asciiTheme="majorHAnsi" w:hAnsiTheme="majorHAnsi" w:cs="Arial"/>
          <w:sz w:val="20"/>
          <w:szCs w:val="20"/>
        </w:rPr>
        <w:t>§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3"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4351D1E2" w:rsidR="00A90EDF" w:rsidRPr="000961E2" w:rsidRDefault="00571DC8" w:rsidP="00C62809">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w:t>
      </w:r>
      <w:r w:rsidR="00AB3FF1"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C62809">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C62809">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74B1B759" w14:textId="17283106" w:rsidR="00AB3FF1" w:rsidRDefault="004E2AEE" w:rsidP="00C62809">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EC569E">
        <w:rPr>
          <w:rFonts w:asciiTheme="majorHAnsi" w:hAnsiTheme="majorHAnsi" w:cs="Arial"/>
          <w:color w:val="000000"/>
          <w:sz w:val="20"/>
          <w:szCs w:val="20"/>
        </w:rPr>
        <w:t xml:space="preserve">Ceny uvedené uchádzačom </w:t>
      </w:r>
      <w:r w:rsidR="00A90EDF" w:rsidRPr="00EC569E">
        <w:rPr>
          <w:rFonts w:asciiTheme="majorHAnsi" w:hAnsiTheme="majorHAnsi" w:cs="Arial"/>
          <w:sz w:val="20"/>
          <w:szCs w:val="20"/>
        </w:rPr>
        <w:t>v</w:t>
      </w:r>
      <w:r w:rsidR="005A7D0C" w:rsidRPr="00EC569E">
        <w:rPr>
          <w:rFonts w:asciiTheme="majorHAnsi" w:hAnsiTheme="majorHAnsi" w:cs="Arial"/>
          <w:sz w:val="20"/>
          <w:szCs w:val="20"/>
        </w:rPr>
        <w:t xml:space="preserve"> </w:t>
      </w:r>
      <w:r w:rsidR="00A90EDF" w:rsidRPr="00EC569E">
        <w:rPr>
          <w:rFonts w:asciiTheme="majorHAnsi" w:hAnsiTheme="majorHAnsi" w:cs="Arial"/>
          <w:sz w:val="20"/>
          <w:szCs w:val="20"/>
        </w:rPr>
        <w:t>zmysle bodu 3</w:t>
      </w:r>
      <w:r w:rsidR="00C7279E" w:rsidRPr="00EC569E">
        <w:rPr>
          <w:rFonts w:asciiTheme="majorHAnsi" w:hAnsiTheme="majorHAnsi" w:cs="Arial"/>
          <w:sz w:val="20"/>
          <w:szCs w:val="20"/>
        </w:rPr>
        <w:t>6</w:t>
      </w:r>
      <w:r w:rsidRPr="00EC569E">
        <w:rPr>
          <w:rFonts w:asciiTheme="majorHAnsi" w:hAnsiTheme="majorHAnsi" w:cs="Arial"/>
          <w:sz w:val="20"/>
          <w:szCs w:val="20"/>
        </w:rPr>
        <w:t>.1</w:t>
      </w:r>
      <w:r w:rsidR="00C7279E" w:rsidRPr="00EC569E">
        <w:rPr>
          <w:rFonts w:asciiTheme="majorHAnsi" w:hAnsiTheme="majorHAnsi" w:cs="Arial"/>
          <w:sz w:val="20"/>
          <w:szCs w:val="20"/>
        </w:rPr>
        <w:t>.1</w:t>
      </w:r>
      <w:r w:rsidRPr="00EC569E">
        <w:rPr>
          <w:rFonts w:asciiTheme="majorHAnsi" w:hAnsiTheme="majorHAnsi" w:cs="Arial"/>
          <w:sz w:val="20"/>
          <w:szCs w:val="20"/>
        </w:rPr>
        <w:t xml:space="preserve"> týchto súťažných podkladov </w:t>
      </w:r>
      <w:r w:rsidRPr="00EC569E">
        <w:rPr>
          <w:rFonts w:asciiTheme="majorHAnsi" w:hAnsiTheme="majorHAnsi" w:cs="Arial"/>
          <w:color w:val="000000"/>
          <w:sz w:val="20"/>
          <w:szCs w:val="20"/>
        </w:rPr>
        <w:t>v zozname dodávok tovaru</w:t>
      </w:r>
      <w:r w:rsidR="00171078" w:rsidRPr="00EC569E">
        <w:rPr>
          <w:rFonts w:asciiTheme="majorHAnsi" w:hAnsiTheme="majorHAnsi" w:cs="Arial"/>
          <w:color w:val="000000"/>
          <w:sz w:val="20"/>
          <w:szCs w:val="20"/>
        </w:rPr>
        <w:t>/</w:t>
      </w:r>
      <w:r w:rsidRPr="00EC569E">
        <w:rPr>
          <w:rFonts w:asciiTheme="majorHAnsi" w:hAnsiTheme="majorHAnsi" w:cs="Arial"/>
          <w:color w:val="000000"/>
          <w:sz w:val="20"/>
          <w:szCs w:val="20"/>
        </w:rPr>
        <w:t>poskytnutých služieb za predchádzajúc</w:t>
      </w:r>
      <w:r w:rsidR="002F1441" w:rsidRPr="00EC569E">
        <w:rPr>
          <w:rFonts w:asciiTheme="majorHAnsi" w:hAnsiTheme="majorHAnsi" w:cs="Arial"/>
          <w:color w:val="000000"/>
          <w:sz w:val="20"/>
          <w:szCs w:val="20"/>
        </w:rPr>
        <w:t>e</w:t>
      </w:r>
      <w:r w:rsidRPr="00EC569E">
        <w:rPr>
          <w:rFonts w:asciiTheme="majorHAnsi" w:hAnsiTheme="majorHAnsi" w:cs="Arial"/>
          <w:color w:val="000000"/>
          <w:sz w:val="20"/>
          <w:szCs w:val="20"/>
        </w:rPr>
        <w:t xml:space="preserve"> </w:t>
      </w:r>
      <w:r w:rsidR="00C706F2" w:rsidRPr="00EC569E">
        <w:rPr>
          <w:rFonts w:asciiTheme="majorHAnsi" w:hAnsiTheme="majorHAnsi" w:cs="Arial"/>
          <w:color w:val="000000"/>
          <w:sz w:val="20"/>
          <w:szCs w:val="20"/>
        </w:rPr>
        <w:t>tri</w:t>
      </w:r>
      <w:r w:rsidRPr="00EC569E">
        <w:rPr>
          <w:rFonts w:asciiTheme="majorHAnsi" w:hAnsiTheme="majorHAnsi" w:cs="Arial"/>
          <w:color w:val="000000"/>
          <w:sz w:val="20"/>
          <w:szCs w:val="20"/>
        </w:rPr>
        <w:t xml:space="preserve"> rok</w:t>
      </w:r>
      <w:r w:rsidR="002F1441" w:rsidRPr="00EC569E">
        <w:rPr>
          <w:rFonts w:asciiTheme="majorHAnsi" w:hAnsiTheme="majorHAnsi" w:cs="Arial"/>
          <w:color w:val="000000"/>
          <w:sz w:val="20"/>
          <w:szCs w:val="20"/>
        </w:rPr>
        <w:t>y</w:t>
      </w:r>
      <w:r w:rsidR="00171078" w:rsidRPr="00EC569E">
        <w:rPr>
          <w:rFonts w:asciiTheme="majorHAnsi" w:hAnsiTheme="majorHAnsi" w:cs="Arial"/>
          <w:color w:val="000000"/>
          <w:sz w:val="20"/>
          <w:szCs w:val="20"/>
        </w:rPr>
        <w:t xml:space="preserve"> </w:t>
      </w:r>
      <w:r w:rsidRPr="00EC569E">
        <w:rPr>
          <w:rFonts w:asciiTheme="majorHAnsi" w:hAnsiTheme="majorHAnsi" w:cs="Arial"/>
          <w:color w:val="000000"/>
          <w:sz w:val="20"/>
          <w:szCs w:val="20"/>
        </w:rPr>
        <w:t>od vyhlásenia</w:t>
      </w:r>
      <w:r w:rsidRPr="000961E2">
        <w:rPr>
          <w:rFonts w:asciiTheme="majorHAnsi" w:hAnsiTheme="majorHAnsi" w:cs="Arial"/>
          <w:color w:val="000000"/>
          <w:sz w:val="20"/>
          <w:szCs w:val="20"/>
        </w:rPr>
        <w:t xml:space="preserve">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E711FE" w:rsidRPr="000961E2">
        <w:rPr>
          <w:rFonts w:asciiTheme="majorHAnsi" w:hAnsiTheme="majorHAnsi" w:cs="Arial"/>
          <w:color w:val="000000"/>
          <w:sz w:val="20"/>
          <w:szCs w:val="20"/>
        </w:rPr>
        <w:t>.</w:t>
      </w:r>
    </w:p>
    <w:p w14:paraId="75080247" w14:textId="77777777" w:rsidR="00AB3FF1" w:rsidRPr="000961E2" w:rsidRDefault="00AB3FF1" w:rsidP="001854F7">
      <w:pPr>
        <w:pStyle w:val="ListParagraph"/>
        <w:tabs>
          <w:tab w:val="left" w:pos="567"/>
        </w:tabs>
        <w:spacing w:after="0" w:line="240" w:lineRule="auto"/>
        <w:ind w:left="567"/>
        <w:jc w:val="both"/>
        <w:rPr>
          <w:rFonts w:asciiTheme="majorHAnsi" w:hAnsiTheme="majorHAnsi" w:cs="Arial"/>
          <w:color w:val="000000"/>
          <w:sz w:val="20"/>
          <w:szCs w:val="20"/>
        </w:rPr>
      </w:pPr>
    </w:p>
    <w:p w14:paraId="0CE23EC2" w14:textId="3B8E85B6" w:rsidR="00ED1A04" w:rsidRPr="000961E2" w:rsidRDefault="00ED1A04">
      <w:pPr>
        <w:rPr>
          <w:rFonts w:asciiTheme="majorHAnsi" w:hAnsiTheme="majorHAnsi" w:cs="Arial"/>
          <w:noProof w:val="0"/>
          <w:color w:val="000000"/>
          <w:sz w:val="20"/>
          <w:szCs w:val="20"/>
          <w:lang w:eastAsia="en-US"/>
        </w:rPr>
      </w:pPr>
    </w:p>
    <w:p w14:paraId="62C78027" w14:textId="77777777" w:rsidR="00834FEB" w:rsidRDefault="00834FEB">
      <w:pPr>
        <w:rPr>
          <w:rFonts w:asciiTheme="majorHAnsi" w:hAnsiTheme="majorHAnsi" w:cs="Arial"/>
          <w:b/>
          <w:bCs/>
          <w:sz w:val="20"/>
          <w:szCs w:val="20"/>
        </w:rPr>
      </w:pPr>
      <w:r>
        <w:rPr>
          <w:rFonts w:asciiTheme="majorHAnsi" w:hAnsiTheme="majorHAnsi" w:cs="Arial"/>
          <w:b/>
          <w:bCs/>
          <w:sz w:val="20"/>
          <w:szCs w:val="20"/>
        </w:rPr>
        <w:br w:type="page"/>
      </w:r>
    </w:p>
    <w:p w14:paraId="4BB5A286" w14:textId="5AA76481" w:rsidR="00B97EAA"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735FE142"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DOPLŇUJÚCE ÚDAJE K ZOZNAMU DODÁVOK TOVARU A/ALEBO</w:t>
      </w:r>
      <w:r w:rsidR="00AF52A6" w:rsidRPr="00351A2D">
        <w:rPr>
          <w:rFonts w:asciiTheme="majorHAnsi" w:hAnsiTheme="majorHAnsi" w:cs="Arial"/>
          <w:b/>
        </w:rPr>
        <w:t xml:space="preserve"> </w:t>
      </w:r>
      <w:r w:rsidRPr="00351A2D">
        <w:rPr>
          <w:rFonts w:asciiTheme="majorHAnsi" w:hAnsiTheme="majorHAnsi" w:cs="Arial"/>
          <w:b/>
        </w:rPr>
        <w:t>POSKYTNUTÝCH SLUŽIEB</w:t>
      </w:r>
      <w:r w:rsidR="008C0015" w:rsidRPr="000961E2">
        <w:rPr>
          <w:rFonts w:asciiTheme="majorHAnsi" w:hAnsiTheme="majorHAnsi" w:cs="Arial"/>
          <w:b/>
          <w:sz w:val="20"/>
          <w:szCs w:val="20"/>
        </w:rPr>
        <w:t xml:space="preserve"> -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14D978FD" w:rsidR="00D3262C" w:rsidRPr="000961E2" w:rsidRDefault="00D4455B" w:rsidP="004A61E6">
            <w:pPr>
              <w:pStyle w:val="BodyText2"/>
              <w:rPr>
                <w:rFonts w:asciiTheme="majorHAnsi" w:hAnsiTheme="majorHAnsi"/>
                <w:b/>
              </w:rPr>
            </w:pPr>
            <w:r>
              <w:rPr>
                <w:rFonts w:asciiTheme="majorHAnsi" w:hAnsiTheme="majorHAnsi"/>
                <w:b/>
              </w:rPr>
              <w:t>Názov p</w:t>
            </w:r>
            <w:r w:rsidR="00234BA1" w:rsidRPr="000961E2">
              <w:rPr>
                <w:rFonts w:asciiTheme="majorHAnsi" w:hAnsiTheme="majorHAnsi"/>
                <w:b/>
              </w:rPr>
              <w:t>redmet</w:t>
            </w:r>
            <w:r>
              <w:rPr>
                <w:rFonts w:asciiTheme="majorHAnsi" w:hAnsiTheme="majorHAnsi"/>
                <w:b/>
              </w:rPr>
              <w:t>u</w:t>
            </w:r>
            <w:r w:rsidR="00D3262C" w:rsidRPr="000961E2">
              <w:rPr>
                <w:rFonts w:asciiTheme="majorHAnsi" w:hAnsiTheme="majorHAnsi"/>
                <w:b/>
              </w:rPr>
              <w:t xml:space="preserve"> zákazky</w:t>
            </w:r>
            <w:r>
              <w:rPr>
                <w:rFonts w:asciiTheme="majorHAnsi" w:hAnsiTheme="majorHAnsi"/>
                <w:b/>
              </w:rPr>
              <w:t>/projektu</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4455B" w:rsidRPr="000961E2" w14:paraId="20466810" w14:textId="77777777" w:rsidTr="0028742E">
        <w:trPr>
          <w:trHeight w:val="397"/>
          <w:jc w:val="center"/>
        </w:trPr>
        <w:tc>
          <w:tcPr>
            <w:tcW w:w="4860" w:type="dxa"/>
            <w:vAlign w:val="center"/>
          </w:tcPr>
          <w:p w14:paraId="2C4F2AE9" w14:textId="52472A09" w:rsidR="00D4455B" w:rsidRDefault="00D4455B" w:rsidP="004A61E6">
            <w:pPr>
              <w:pStyle w:val="BodyText2"/>
              <w:rPr>
                <w:rFonts w:asciiTheme="majorHAnsi" w:hAnsiTheme="majorHAnsi"/>
                <w:b/>
              </w:rPr>
            </w:pPr>
            <w:r w:rsidRPr="001D1FC0">
              <w:rPr>
                <w:rFonts w:asciiTheme="majorHAnsi" w:hAnsiTheme="majorHAnsi"/>
                <w:lang w:eastAsia="en-US"/>
              </w:rPr>
              <w:t>Stručnú charakteristiku plnenia predmetu zákazky a jej rozsah (umožňujúca zhodnotiť naplnenie požadovaných parametrov plnených zákaziek</w:t>
            </w:r>
            <w:r w:rsidR="009A36B1">
              <w:rPr>
                <w:rFonts w:asciiTheme="majorHAnsi" w:hAnsiTheme="majorHAnsi"/>
                <w:lang w:eastAsia="en-US"/>
              </w:rPr>
              <w:t>)</w:t>
            </w:r>
          </w:p>
        </w:tc>
        <w:tc>
          <w:tcPr>
            <w:tcW w:w="4574" w:type="dxa"/>
            <w:vAlign w:val="center"/>
          </w:tcPr>
          <w:p w14:paraId="742DE8BC" w14:textId="73C02AE7" w:rsidR="00D4455B" w:rsidRPr="000961E2" w:rsidRDefault="00D4455B" w:rsidP="004A61E6">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1585A" w:rsidRPr="000961E2" w14:paraId="3E6E7BC9" w14:textId="77777777" w:rsidTr="0028742E">
        <w:trPr>
          <w:trHeight w:val="397"/>
          <w:jc w:val="center"/>
        </w:trPr>
        <w:tc>
          <w:tcPr>
            <w:tcW w:w="4860" w:type="dxa"/>
            <w:vAlign w:val="center"/>
          </w:tcPr>
          <w:p w14:paraId="2A55078E" w14:textId="4E5385C3" w:rsidR="00B1585A" w:rsidRPr="000961E2" w:rsidRDefault="00B1585A" w:rsidP="004A61E6">
            <w:pPr>
              <w:pStyle w:val="BodyText2"/>
              <w:rPr>
                <w:rFonts w:asciiTheme="majorHAnsi" w:hAnsiTheme="majorHAnsi"/>
                <w:b/>
              </w:rPr>
            </w:pPr>
            <w:r>
              <w:rPr>
                <w:rFonts w:asciiTheme="majorHAnsi" w:hAnsiTheme="majorHAnsi"/>
                <w:b/>
              </w:rPr>
              <w:t>Zákazka v produkčnej prevádzke</w:t>
            </w:r>
          </w:p>
        </w:tc>
        <w:tc>
          <w:tcPr>
            <w:tcW w:w="4574" w:type="dxa"/>
            <w:vAlign w:val="center"/>
          </w:tcPr>
          <w:p w14:paraId="1B0F8BAF" w14:textId="55B55559" w:rsidR="00B1585A" w:rsidRPr="000961E2" w:rsidRDefault="00B1585A" w:rsidP="004A61E6">
            <w:pPr>
              <w:pStyle w:val="BodyText2"/>
              <w:jc w:val="center"/>
              <w:rPr>
                <w:rFonts w:asciiTheme="majorHAnsi" w:hAnsiTheme="majorHAnsi"/>
              </w:rPr>
            </w:pPr>
            <w:r>
              <w:rPr>
                <w:rFonts w:asciiTheme="majorHAnsi" w:hAnsiTheme="majorHAnsi"/>
              </w:rPr>
              <w:t>áno/nie</w:t>
            </w:r>
          </w:p>
        </w:tc>
      </w:tr>
      <w:tr w:rsidR="00D3262C" w:rsidRPr="000961E2" w14:paraId="2D50749B" w14:textId="77777777" w:rsidTr="0028742E">
        <w:trPr>
          <w:trHeight w:val="431"/>
          <w:jc w:val="center"/>
        </w:trPr>
        <w:tc>
          <w:tcPr>
            <w:tcW w:w="4860" w:type="dxa"/>
            <w:vAlign w:val="center"/>
          </w:tcPr>
          <w:p w14:paraId="41D9C3AD" w14:textId="3487E12C" w:rsidR="00D3262C" w:rsidRPr="000961E2" w:rsidRDefault="00234BA1" w:rsidP="004A61E6">
            <w:pPr>
              <w:pStyle w:val="BodyText2"/>
              <w:rPr>
                <w:rFonts w:asciiTheme="majorHAnsi" w:hAnsiTheme="majorHAnsi"/>
                <w:b/>
              </w:rPr>
            </w:pPr>
            <w:r w:rsidRPr="000961E2">
              <w:rPr>
                <w:rFonts w:asciiTheme="majorHAnsi" w:hAnsiTheme="majorHAnsi"/>
                <w:b/>
              </w:rPr>
              <w:t>Celková cena</w:t>
            </w:r>
            <w:r w:rsidR="009E7B45" w:rsidRPr="000961E2">
              <w:rPr>
                <w:rFonts w:asciiTheme="majorHAnsi" w:hAnsiTheme="majorHAnsi"/>
                <w:b/>
              </w:rPr>
              <w:t xml:space="preserve"> predmetu z</w:t>
            </w:r>
            <w:r w:rsidR="00F96EF5" w:rsidRPr="000961E2">
              <w:rPr>
                <w:rFonts w:asciiTheme="majorHAnsi" w:hAnsiTheme="majorHAnsi"/>
                <w:b/>
              </w:rPr>
              <w:t>ákazky</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247BCCE9" w:rsidR="00D3262C" w:rsidRPr="000961E2" w:rsidRDefault="00234BA1" w:rsidP="004A61E6">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w:t>
            </w:r>
            <w:r w:rsidR="00DC0ED5">
              <w:rPr>
                <w:rFonts w:asciiTheme="majorHAnsi" w:hAnsiTheme="majorHAnsi"/>
                <w:lang w:eastAsia="en-US"/>
              </w:rPr>
              <w:t> priezvisko,</w:t>
            </w:r>
            <w:r w:rsidRPr="000961E2">
              <w:rPr>
                <w:rFonts w:asciiTheme="majorHAnsi" w:hAnsiTheme="majorHAnsi"/>
                <w:lang w:eastAsia="en-US"/>
              </w:rPr>
              <w:t xml:space="preserve"> funkcia kontaktnej osoby,</w:t>
            </w:r>
            <w:r w:rsidR="00DC0ED5">
              <w:rPr>
                <w:rFonts w:asciiTheme="majorHAnsi" w:hAnsiTheme="majorHAnsi"/>
                <w:lang w:eastAsia="en-US"/>
              </w:rPr>
              <w:t xml:space="preserve"> </w:t>
            </w:r>
            <w:r w:rsidRPr="000961E2">
              <w:rPr>
                <w:rFonts w:asciiTheme="majorHAnsi" w:hAnsiTheme="majorHAnsi"/>
                <w:lang w:eastAsia="en-US"/>
              </w:rPr>
              <w:t>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23" w:name="_Hlk525908756"/>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6F0293">
            <w:pPr>
              <w:rPr>
                <w:rFonts w:asciiTheme="majorHAnsi" w:hAnsiTheme="majorHAnsi" w:cs="Arial"/>
                <w:sz w:val="20"/>
              </w:rPr>
            </w:pPr>
            <w:r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23"/>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47DB4023" w14:textId="2B509E40" w:rsidR="00424042" w:rsidRPr="000961E2" w:rsidRDefault="00424042" w:rsidP="00424042">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2 k časti A.2 </w:t>
      </w:r>
      <w:r w:rsidRPr="000961E2">
        <w:rPr>
          <w:rFonts w:asciiTheme="majorHAnsi" w:hAnsiTheme="majorHAnsi" w:cs="Arial"/>
          <w:b/>
          <w:bCs/>
          <w:i/>
          <w:sz w:val="20"/>
          <w:szCs w:val="20"/>
        </w:rPr>
        <w:t>PODMIENKY ÚČASTI UCHÁDZAČOV</w:t>
      </w:r>
    </w:p>
    <w:p w14:paraId="469471B6" w14:textId="77777777" w:rsidR="00424042" w:rsidRPr="000961E2" w:rsidRDefault="00424042" w:rsidP="00AF305D">
      <w:pPr>
        <w:jc w:val="both"/>
        <w:rPr>
          <w:rFonts w:asciiTheme="majorHAnsi" w:hAnsiTheme="majorHAnsi" w:cs="Arial"/>
          <w:sz w:val="20"/>
          <w:szCs w:val="20"/>
        </w:rPr>
      </w:pPr>
    </w:p>
    <w:p w14:paraId="63A49B8E" w14:textId="43512E05" w:rsidR="00AF305D" w:rsidRPr="000961E2" w:rsidRDefault="00AF305D" w:rsidP="008C0015">
      <w:pPr>
        <w:jc w:val="center"/>
        <w:rPr>
          <w:rFonts w:asciiTheme="majorHAnsi" w:hAnsiTheme="majorHAnsi" w:cs="Arial"/>
          <w:b/>
          <w:sz w:val="20"/>
          <w:szCs w:val="20"/>
        </w:rPr>
      </w:pPr>
      <w:r w:rsidRPr="00351A2D">
        <w:rPr>
          <w:rFonts w:asciiTheme="majorHAnsi" w:hAnsiTheme="majorHAnsi" w:cs="Arial"/>
          <w:b/>
        </w:rPr>
        <w:t>DOPLŇUJÚCE ÚDAJE K</w:t>
      </w:r>
      <w:r w:rsidR="00A81192" w:rsidRPr="00351A2D">
        <w:rPr>
          <w:rFonts w:asciiTheme="majorHAnsi" w:hAnsiTheme="majorHAnsi" w:cs="Arial"/>
          <w:b/>
        </w:rPr>
        <w:t> SKÚSENOSTIAM OSÔB</w:t>
      </w:r>
      <w:r w:rsidRPr="00351A2D">
        <w:rPr>
          <w:rFonts w:asciiTheme="majorHAnsi" w:hAnsiTheme="majorHAnsi" w:cs="Arial"/>
          <w:b/>
        </w:rPr>
        <w:t xml:space="preserve"> UCHÁDZAČA</w:t>
      </w:r>
      <w:r w:rsidR="008C0015" w:rsidRPr="000961E2">
        <w:rPr>
          <w:rFonts w:asciiTheme="majorHAnsi" w:hAnsiTheme="majorHAnsi" w:cs="Arial"/>
          <w:b/>
          <w:sz w:val="20"/>
          <w:szCs w:val="20"/>
        </w:rPr>
        <w:t xml:space="preserve"> - vzor</w:t>
      </w:r>
    </w:p>
    <w:p w14:paraId="7313F457" w14:textId="53AE0597" w:rsidR="003358D5" w:rsidRPr="000961E2" w:rsidRDefault="003358D5" w:rsidP="008C0015">
      <w:pPr>
        <w:rPr>
          <w:rFonts w:asciiTheme="majorHAnsi" w:hAnsiTheme="majorHAnsi" w:cs="Arial"/>
          <w:sz w:val="20"/>
          <w:szCs w:val="20"/>
        </w:rPr>
      </w:pPr>
    </w:p>
    <w:p w14:paraId="16F5AE7F" w14:textId="77777777" w:rsidR="0072157D" w:rsidRPr="000961E2" w:rsidRDefault="0072157D" w:rsidP="0072157D">
      <w:pPr>
        <w:tabs>
          <w:tab w:val="left" w:pos="709"/>
        </w:tabs>
        <w:spacing w:before="120" w:after="120"/>
        <w:ind w:left="1740" w:hanging="1598"/>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387"/>
      </w:tblGrid>
      <w:tr w:rsidR="0072157D" w:rsidRPr="000961E2" w14:paraId="6780B1EB" w14:textId="77777777" w:rsidTr="00F10A17">
        <w:trPr>
          <w:trHeight w:val="415"/>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6A33FD13" w14:textId="77777777" w:rsidR="0072157D" w:rsidRPr="000961E2" w:rsidRDefault="0072157D" w:rsidP="00F10A17">
            <w:pPr>
              <w:pStyle w:val="BodyText2"/>
              <w:jc w:val="center"/>
              <w:rPr>
                <w:rFonts w:asciiTheme="majorHAnsi" w:hAnsiTheme="majorHAnsi"/>
                <w:b/>
                <w:bCs/>
              </w:rPr>
            </w:pPr>
            <w:r>
              <w:rPr>
                <w:rFonts w:asciiTheme="majorHAnsi" w:hAnsiTheme="majorHAnsi"/>
                <w:b/>
                <w:bCs/>
              </w:rPr>
              <w:t>Osobné praktické s</w:t>
            </w:r>
            <w:r w:rsidRPr="000961E2">
              <w:rPr>
                <w:rFonts w:asciiTheme="majorHAnsi" w:hAnsiTheme="majorHAnsi"/>
                <w:b/>
                <w:bCs/>
              </w:rPr>
              <w:t xml:space="preserve">kúsenosti </w:t>
            </w:r>
            <w:r>
              <w:rPr>
                <w:rFonts w:asciiTheme="majorHAnsi" w:hAnsiTheme="majorHAnsi"/>
                <w:b/>
                <w:bCs/>
              </w:rPr>
              <w:t>kľúčového experta</w:t>
            </w:r>
          </w:p>
        </w:tc>
      </w:tr>
      <w:tr w:rsidR="0072157D" w:rsidRPr="000961E2" w14:paraId="2FB5EC0A" w14:textId="77777777" w:rsidTr="00F10A17">
        <w:trPr>
          <w:trHeight w:val="355"/>
        </w:trPr>
        <w:tc>
          <w:tcPr>
            <w:tcW w:w="3969" w:type="dxa"/>
            <w:tcBorders>
              <w:top w:val="single" w:sz="12" w:space="0" w:color="auto"/>
            </w:tcBorders>
            <w:vAlign w:val="center"/>
          </w:tcPr>
          <w:p w14:paraId="4F36736A" w14:textId="77777777" w:rsidR="0072157D" w:rsidRPr="000961E2" w:rsidRDefault="0072157D" w:rsidP="00F10A17">
            <w:pPr>
              <w:pStyle w:val="BodyText2"/>
              <w:rPr>
                <w:rFonts w:asciiTheme="majorHAnsi" w:hAnsiTheme="majorHAnsi"/>
                <w:b/>
                <w:bCs/>
              </w:rPr>
            </w:pPr>
            <w:r w:rsidRPr="000961E2">
              <w:rPr>
                <w:rFonts w:asciiTheme="majorHAnsi" w:hAnsiTheme="majorHAnsi"/>
                <w:b/>
                <w:bCs/>
              </w:rPr>
              <w:t>Identifikácia osoby</w:t>
            </w:r>
          </w:p>
          <w:p w14:paraId="76F68AB0" w14:textId="77777777" w:rsidR="0072157D" w:rsidRPr="000961E2" w:rsidRDefault="0072157D" w:rsidP="00F10A17">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w:t>
            </w:r>
            <w:r>
              <w:rPr>
                <w:rFonts w:asciiTheme="majorHAnsi" w:hAnsiTheme="majorHAnsi"/>
              </w:rPr>
              <w:t> </w:t>
            </w:r>
            <w:r w:rsidRPr="000961E2">
              <w:rPr>
                <w:rFonts w:asciiTheme="majorHAnsi" w:hAnsiTheme="majorHAnsi"/>
              </w:rPr>
              <w:t>priezvisko</w:t>
            </w:r>
            <w:r>
              <w:rPr>
                <w:rFonts w:asciiTheme="majorHAnsi" w:hAnsiTheme="majorHAnsi"/>
              </w:rPr>
              <w:t xml:space="preserve"> kľúčového experta</w:t>
            </w:r>
            <w:r w:rsidRPr="000961E2">
              <w:rPr>
                <w:rFonts w:asciiTheme="majorHAnsi" w:hAnsiTheme="majorHAnsi"/>
              </w:rPr>
              <w:t>)</w:t>
            </w:r>
          </w:p>
        </w:tc>
        <w:tc>
          <w:tcPr>
            <w:tcW w:w="5387" w:type="dxa"/>
            <w:tcBorders>
              <w:top w:val="single" w:sz="12" w:space="0" w:color="auto"/>
            </w:tcBorders>
          </w:tcPr>
          <w:p w14:paraId="6B337254" w14:textId="77777777" w:rsidR="0072157D" w:rsidRPr="000961E2" w:rsidRDefault="0072157D" w:rsidP="00F10A17">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2157D" w:rsidRPr="000961E2" w14:paraId="79DFE169" w14:textId="77777777" w:rsidTr="00F10A17">
        <w:trPr>
          <w:trHeight w:val="355"/>
        </w:trPr>
        <w:tc>
          <w:tcPr>
            <w:tcW w:w="3969" w:type="dxa"/>
            <w:tcBorders>
              <w:top w:val="single" w:sz="12" w:space="0" w:color="auto"/>
            </w:tcBorders>
            <w:vAlign w:val="center"/>
          </w:tcPr>
          <w:p w14:paraId="712D0848" w14:textId="408FBF85" w:rsidR="0072157D" w:rsidRPr="00D27D62" w:rsidRDefault="0072157D" w:rsidP="00F10A17">
            <w:pPr>
              <w:pStyle w:val="BodyText2"/>
              <w:rPr>
                <w:rFonts w:asciiTheme="majorHAnsi" w:hAnsiTheme="majorHAnsi"/>
                <w:b/>
                <w:bCs/>
              </w:rPr>
            </w:pPr>
            <w:r w:rsidRPr="00D27D62">
              <w:rPr>
                <w:rFonts w:asciiTheme="majorHAnsi" w:hAnsiTheme="majorHAnsi"/>
                <w:b/>
                <w:bCs/>
              </w:rPr>
              <w:t xml:space="preserve">Funkcia v rámci </w:t>
            </w:r>
            <w:r>
              <w:rPr>
                <w:rFonts w:asciiTheme="majorHAnsi" w:hAnsiTheme="majorHAnsi"/>
                <w:b/>
                <w:bCs/>
              </w:rPr>
              <w:t>dodávky integračnej platformy</w:t>
            </w:r>
            <w:r w:rsidRPr="00D27D62">
              <w:rPr>
                <w:rFonts w:asciiTheme="majorHAnsi" w:hAnsiTheme="majorHAnsi"/>
                <w:b/>
                <w:bCs/>
              </w:rPr>
              <w:t xml:space="preserve"> </w:t>
            </w:r>
          </w:p>
          <w:p w14:paraId="67A3AB63" w14:textId="77777777" w:rsidR="0072157D" w:rsidRPr="00D27D62" w:rsidRDefault="0072157D" w:rsidP="00F10A17">
            <w:pPr>
              <w:pStyle w:val="BodyText2"/>
              <w:rPr>
                <w:rFonts w:asciiTheme="majorHAnsi" w:hAnsiTheme="majorHAnsi"/>
                <w:b/>
                <w:bCs/>
              </w:rPr>
            </w:pPr>
          </w:p>
        </w:tc>
        <w:tc>
          <w:tcPr>
            <w:tcW w:w="5387" w:type="dxa"/>
            <w:tcBorders>
              <w:top w:val="single" w:sz="12" w:space="0" w:color="auto"/>
            </w:tcBorders>
          </w:tcPr>
          <w:p w14:paraId="0CF2F146" w14:textId="77777777" w:rsidR="0072157D" w:rsidRDefault="0072157D" w:rsidP="00F10A17">
            <w:pPr>
              <w:pStyle w:val="BodyText2"/>
              <w:rPr>
                <w:rFonts w:asciiTheme="majorHAnsi" w:hAnsiTheme="majorHAnsi"/>
              </w:rPr>
            </w:pPr>
            <w:r w:rsidRPr="00D27D62">
              <w:rPr>
                <w:rFonts w:asciiTheme="majorHAnsi" w:hAnsiTheme="majorHAnsi"/>
              </w:rPr>
              <w:t>Uchádzač označí kľúčového experta:</w:t>
            </w:r>
          </w:p>
          <w:p w14:paraId="7BAB1B22" w14:textId="5B5F51E5" w:rsidR="0072157D" w:rsidRPr="002D08A5" w:rsidRDefault="0072157D" w:rsidP="002D08A5">
            <w:pPr>
              <w:pStyle w:val="ListParagraph"/>
              <w:numPr>
                <w:ilvl w:val="0"/>
                <w:numId w:val="53"/>
              </w:numPr>
              <w:spacing w:after="0"/>
              <w:jc w:val="both"/>
              <w:rPr>
                <w:rFonts w:asciiTheme="majorHAnsi" w:hAnsiTheme="majorHAnsi" w:cs="Arial"/>
                <w:bCs/>
                <w:sz w:val="20"/>
                <w:szCs w:val="20"/>
              </w:rPr>
            </w:pPr>
            <w:r w:rsidRPr="002D08A5">
              <w:rPr>
                <w:rFonts w:asciiTheme="majorHAnsi" w:hAnsiTheme="majorHAnsi" w:cs="Arial"/>
                <w:bCs/>
                <w:sz w:val="20"/>
                <w:szCs w:val="20"/>
              </w:rPr>
              <w:t>integračný architekt/analytik</w:t>
            </w:r>
          </w:p>
          <w:p w14:paraId="14AEEDB9" w14:textId="77777777" w:rsidR="002D08A5" w:rsidRDefault="0072157D" w:rsidP="0072157D">
            <w:pPr>
              <w:pStyle w:val="ListParagraph"/>
              <w:numPr>
                <w:ilvl w:val="0"/>
                <w:numId w:val="53"/>
              </w:numPr>
              <w:spacing w:after="0"/>
              <w:jc w:val="both"/>
              <w:rPr>
                <w:rFonts w:asciiTheme="majorHAnsi" w:hAnsiTheme="majorHAnsi" w:cs="Arial"/>
                <w:bCs/>
                <w:sz w:val="20"/>
                <w:szCs w:val="20"/>
              </w:rPr>
            </w:pPr>
            <w:r w:rsidRPr="002D08A5">
              <w:rPr>
                <w:rFonts w:asciiTheme="majorHAnsi" w:hAnsiTheme="majorHAnsi" w:cs="Arial"/>
                <w:bCs/>
                <w:sz w:val="20"/>
                <w:szCs w:val="20"/>
              </w:rPr>
              <w:t>integračný špecialista/vývojár</w:t>
            </w:r>
            <w:r w:rsidRPr="00D27D62" w:rsidDel="0072157D">
              <w:rPr>
                <w:rFonts w:asciiTheme="majorHAnsi" w:hAnsiTheme="majorHAnsi" w:cs="Arial"/>
                <w:bCs/>
                <w:sz w:val="20"/>
                <w:szCs w:val="20"/>
              </w:rPr>
              <w:t xml:space="preserve"> </w:t>
            </w:r>
          </w:p>
          <w:p w14:paraId="3B5F4852" w14:textId="1D099BE9" w:rsidR="0072157D" w:rsidRPr="00D27D62" w:rsidRDefault="0072157D" w:rsidP="0072157D">
            <w:pPr>
              <w:pStyle w:val="ListParagraph"/>
              <w:numPr>
                <w:ilvl w:val="0"/>
                <w:numId w:val="53"/>
              </w:numPr>
              <w:spacing w:after="0"/>
              <w:jc w:val="both"/>
              <w:rPr>
                <w:rFonts w:asciiTheme="majorHAnsi" w:hAnsiTheme="majorHAnsi" w:cs="Arial"/>
                <w:bCs/>
                <w:sz w:val="20"/>
                <w:szCs w:val="20"/>
              </w:rPr>
            </w:pPr>
            <w:r>
              <w:rPr>
                <w:rFonts w:asciiTheme="majorHAnsi" w:hAnsiTheme="majorHAnsi" w:cs="Arial"/>
                <w:bCs/>
                <w:sz w:val="20"/>
                <w:szCs w:val="20"/>
              </w:rPr>
              <w:t>projektový manažér</w:t>
            </w:r>
          </w:p>
          <w:p w14:paraId="1FC8EAAE" w14:textId="0B3DBF5C" w:rsidR="0072157D" w:rsidRPr="00D27D62" w:rsidRDefault="0072157D" w:rsidP="002D08A5">
            <w:pPr>
              <w:pStyle w:val="ListParagraph"/>
              <w:spacing w:after="0"/>
              <w:jc w:val="both"/>
              <w:rPr>
                <w:rFonts w:asciiTheme="majorHAnsi" w:hAnsiTheme="majorHAnsi" w:cs="Arial"/>
                <w:bCs/>
                <w:sz w:val="20"/>
                <w:szCs w:val="20"/>
              </w:rPr>
            </w:pPr>
          </w:p>
        </w:tc>
      </w:tr>
      <w:tr w:rsidR="0072157D" w:rsidRPr="000961E2" w14:paraId="75C509F3" w14:textId="77777777" w:rsidTr="00F10A17">
        <w:trPr>
          <w:trHeight w:val="280"/>
        </w:trPr>
        <w:tc>
          <w:tcPr>
            <w:tcW w:w="3969" w:type="dxa"/>
            <w:vAlign w:val="center"/>
          </w:tcPr>
          <w:p w14:paraId="1CD76EEF" w14:textId="77777777" w:rsidR="0072157D" w:rsidRPr="000961E2" w:rsidRDefault="0072157D" w:rsidP="00F10A17">
            <w:pPr>
              <w:pStyle w:val="BodyText2"/>
              <w:rPr>
                <w:rFonts w:asciiTheme="majorHAnsi" w:hAnsiTheme="majorHAnsi"/>
                <w:b/>
                <w:bCs/>
              </w:rPr>
            </w:pPr>
            <w:r>
              <w:rPr>
                <w:rFonts w:asciiTheme="majorHAnsi" w:hAnsiTheme="majorHAnsi"/>
                <w:b/>
                <w:bCs/>
              </w:rPr>
              <w:t>Názov a sídlo zamestnávateľa</w:t>
            </w:r>
          </w:p>
        </w:tc>
        <w:tc>
          <w:tcPr>
            <w:tcW w:w="5387" w:type="dxa"/>
          </w:tcPr>
          <w:p w14:paraId="0FC78EFC" w14:textId="77777777" w:rsidR="0072157D" w:rsidRPr="000961E2" w:rsidRDefault="0072157D" w:rsidP="00F10A17">
            <w:pPr>
              <w:pStyle w:val="BodyText2"/>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2157D" w:rsidRPr="000961E2" w14:paraId="11EF3447" w14:textId="77777777" w:rsidTr="00F10A17">
        <w:trPr>
          <w:trHeight w:val="280"/>
        </w:trPr>
        <w:tc>
          <w:tcPr>
            <w:tcW w:w="3969" w:type="dxa"/>
            <w:vAlign w:val="center"/>
          </w:tcPr>
          <w:p w14:paraId="231B9628" w14:textId="4E7797EC" w:rsidR="0072157D" w:rsidRPr="000961E2" w:rsidRDefault="0072157D" w:rsidP="00F10A17">
            <w:pPr>
              <w:pStyle w:val="BodyText2"/>
              <w:rPr>
                <w:rFonts w:asciiTheme="majorHAnsi" w:hAnsiTheme="majorHAnsi"/>
                <w:b/>
                <w:bCs/>
              </w:rPr>
            </w:pPr>
            <w:r>
              <w:rPr>
                <w:rFonts w:asciiTheme="majorHAnsi" w:hAnsiTheme="majorHAnsi"/>
                <w:b/>
                <w:bCs/>
              </w:rPr>
              <w:t>Dĺžka odbornej praxe v oblasti IT</w:t>
            </w:r>
          </w:p>
        </w:tc>
        <w:tc>
          <w:tcPr>
            <w:tcW w:w="5387" w:type="dxa"/>
          </w:tcPr>
          <w:p w14:paraId="745C3F24" w14:textId="77777777" w:rsidR="0072157D" w:rsidRPr="000961E2" w:rsidRDefault="0072157D" w:rsidP="00F10A17">
            <w:pPr>
              <w:pStyle w:val="BodyText2"/>
              <w:rPr>
                <w:rFonts w:asciiTheme="majorHAnsi" w:hAnsiTheme="majorHAnsi"/>
                <w:bCs/>
                <w:i/>
                <w:highlight w:val="yellow"/>
              </w:rPr>
            </w:pPr>
            <w:bookmarkStart w:id="24" w:name="_Hlk61865417"/>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bookmarkEnd w:id="24"/>
          </w:p>
        </w:tc>
      </w:tr>
      <w:tr w:rsidR="0072157D" w:rsidRPr="000961E2" w14:paraId="23123EDF" w14:textId="77777777" w:rsidTr="00F10A17">
        <w:trPr>
          <w:trHeight w:val="280"/>
        </w:trPr>
        <w:tc>
          <w:tcPr>
            <w:tcW w:w="3969" w:type="dxa"/>
            <w:vAlign w:val="center"/>
          </w:tcPr>
          <w:p w14:paraId="20B5465C" w14:textId="77777777" w:rsidR="0072157D" w:rsidRDefault="0072157D" w:rsidP="00F10A17">
            <w:pPr>
              <w:pStyle w:val="BodyText2"/>
              <w:rPr>
                <w:rFonts w:asciiTheme="majorHAnsi" w:hAnsiTheme="majorHAnsi"/>
                <w:b/>
                <w:bCs/>
              </w:rPr>
            </w:pPr>
            <w:r>
              <w:rPr>
                <w:rFonts w:asciiTheme="majorHAnsi" w:hAnsiTheme="majorHAnsi"/>
                <w:b/>
                <w:bCs/>
              </w:rPr>
              <w:t>Dĺžka odborných skúseností na funkcii</w:t>
            </w:r>
          </w:p>
        </w:tc>
        <w:tc>
          <w:tcPr>
            <w:tcW w:w="5387" w:type="dxa"/>
          </w:tcPr>
          <w:p w14:paraId="65590499" w14:textId="77777777" w:rsidR="0072157D" w:rsidRPr="000961E2" w:rsidRDefault="0072157D" w:rsidP="00F10A17">
            <w:pPr>
              <w:pStyle w:val="BodyText2"/>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2157D" w:rsidRPr="000961E2" w14:paraId="65AF2E09" w14:textId="77777777" w:rsidTr="00F10A17">
        <w:trPr>
          <w:trHeight w:val="271"/>
        </w:trPr>
        <w:tc>
          <w:tcPr>
            <w:tcW w:w="3969" w:type="dxa"/>
            <w:tcBorders>
              <w:bottom w:val="single" w:sz="4" w:space="0" w:color="auto"/>
            </w:tcBorders>
            <w:vAlign w:val="center"/>
          </w:tcPr>
          <w:p w14:paraId="0E02A9F6" w14:textId="77777777" w:rsidR="0072157D" w:rsidRPr="00942C50" w:rsidRDefault="0072157D" w:rsidP="00F10A17">
            <w:pPr>
              <w:pStyle w:val="BodyText2"/>
              <w:rPr>
                <w:rFonts w:asciiTheme="majorHAnsi" w:hAnsiTheme="majorHAnsi"/>
                <w:b/>
                <w:bCs/>
              </w:rPr>
            </w:pPr>
            <w:r>
              <w:rPr>
                <w:rFonts w:asciiTheme="majorHAnsi" w:hAnsiTheme="majorHAnsi"/>
                <w:b/>
                <w:bCs/>
              </w:rPr>
              <w:t>Certifikáty</w:t>
            </w:r>
          </w:p>
        </w:tc>
        <w:tc>
          <w:tcPr>
            <w:tcW w:w="5387" w:type="dxa"/>
            <w:tcBorders>
              <w:bottom w:val="single" w:sz="4" w:space="0" w:color="auto"/>
            </w:tcBorders>
          </w:tcPr>
          <w:p w14:paraId="173EF7A5" w14:textId="77777777" w:rsidR="0072157D" w:rsidRPr="000961E2" w:rsidRDefault="0072157D" w:rsidP="00F10A17">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2157D" w:rsidRPr="000961E2" w14:paraId="0AA84DB0" w14:textId="77777777" w:rsidTr="00F10A17">
        <w:trPr>
          <w:trHeight w:val="271"/>
        </w:trPr>
        <w:tc>
          <w:tcPr>
            <w:tcW w:w="9356" w:type="dxa"/>
            <w:gridSpan w:val="2"/>
            <w:shd w:val="pct15" w:color="auto" w:fill="auto"/>
            <w:vAlign w:val="center"/>
          </w:tcPr>
          <w:p w14:paraId="0C85F8D9" w14:textId="77777777" w:rsidR="0072157D" w:rsidRPr="000961E2" w:rsidRDefault="0072157D" w:rsidP="00F10A17">
            <w:pPr>
              <w:pStyle w:val="BodyText2"/>
              <w:rPr>
                <w:rFonts w:asciiTheme="majorHAnsi" w:hAnsiTheme="majorHAnsi"/>
              </w:rPr>
            </w:pPr>
            <w:r>
              <w:rPr>
                <w:rFonts w:asciiTheme="majorHAnsi" w:hAnsiTheme="majorHAnsi"/>
                <w:b/>
                <w:bCs/>
              </w:rPr>
              <w:t xml:space="preserve">Údaje o jednej </w:t>
            </w:r>
            <w:r w:rsidRPr="006A3489">
              <w:rPr>
                <w:rFonts w:asciiTheme="majorHAnsi" w:hAnsiTheme="majorHAnsi"/>
                <w:b/>
                <w:bCs/>
              </w:rPr>
              <w:t>osobn</w:t>
            </w:r>
            <w:r>
              <w:rPr>
                <w:rFonts w:asciiTheme="majorHAnsi" w:hAnsiTheme="majorHAnsi"/>
                <w:b/>
                <w:bCs/>
              </w:rPr>
              <w:t>ej</w:t>
            </w:r>
            <w:r w:rsidRPr="006A3489">
              <w:rPr>
                <w:rFonts w:asciiTheme="majorHAnsi" w:hAnsiTheme="majorHAnsi"/>
                <w:b/>
                <w:bCs/>
              </w:rPr>
              <w:t xml:space="preserve"> praktick</w:t>
            </w:r>
            <w:r>
              <w:rPr>
                <w:rFonts w:asciiTheme="majorHAnsi" w:hAnsiTheme="majorHAnsi"/>
                <w:b/>
                <w:bCs/>
              </w:rPr>
              <w:t>ej</w:t>
            </w:r>
            <w:r w:rsidRPr="006A3489">
              <w:rPr>
                <w:rFonts w:asciiTheme="majorHAnsi" w:hAnsiTheme="majorHAnsi"/>
                <w:b/>
                <w:bCs/>
              </w:rPr>
              <w:t xml:space="preserve"> skúsenos</w:t>
            </w:r>
            <w:r>
              <w:rPr>
                <w:rFonts w:asciiTheme="majorHAnsi" w:hAnsiTheme="majorHAnsi"/>
                <w:b/>
                <w:bCs/>
              </w:rPr>
              <w:t>ti, ktorou preukazuje splnenie minimálnej požiadavky na podmienku účasti</w:t>
            </w:r>
          </w:p>
        </w:tc>
      </w:tr>
      <w:tr w:rsidR="0072157D" w:rsidRPr="000961E2" w14:paraId="7BE28E31" w14:textId="77777777" w:rsidTr="00F10A17">
        <w:trPr>
          <w:trHeight w:val="271"/>
        </w:trPr>
        <w:tc>
          <w:tcPr>
            <w:tcW w:w="3969" w:type="dxa"/>
            <w:vAlign w:val="center"/>
          </w:tcPr>
          <w:p w14:paraId="75B91CE5" w14:textId="77777777" w:rsidR="0072157D" w:rsidRPr="00942C50" w:rsidRDefault="0072157D" w:rsidP="00F10A17">
            <w:pPr>
              <w:pStyle w:val="BodyText2"/>
              <w:rPr>
                <w:rFonts w:asciiTheme="majorHAnsi" w:hAnsiTheme="majorHAnsi"/>
                <w:b/>
                <w:bCs/>
              </w:rPr>
            </w:pPr>
            <w:r>
              <w:rPr>
                <w:rFonts w:asciiTheme="majorHAnsi" w:hAnsiTheme="majorHAnsi"/>
                <w:b/>
                <w:bCs/>
              </w:rPr>
              <w:t>Názov a sídlo odberateľa</w:t>
            </w:r>
          </w:p>
        </w:tc>
        <w:tc>
          <w:tcPr>
            <w:tcW w:w="5387" w:type="dxa"/>
          </w:tcPr>
          <w:p w14:paraId="599673BA" w14:textId="77777777" w:rsidR="0072157D" w:rsidRPr="000961E2" w:rsidRDefault="0072157D" w:rsidP="00F10A17">
            <w:pPr>
              <w:pStyle w:val="BodyText2"/>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2157D" w:rsidRPr="000961E2" w14:paraId="1FB10340" w14:textId="77777777" w:rsidTr="00F10A17">
        <w:trPr>
          <w:trHeight w:val="363"/>
        </w:trPr>
        <w:tc>
          <w:tcPr>
            <w:tcW w:w="3969" w:type="dxa"/>
            <w:vAlign w:val="center"/>
          </w:tcPr>
          <w:p w14:paraId="3D75F605" w14:textId="77777777" w:rsidR="0072157D" w:rsidRPr="000961E2" w:rsidRDefault="0072157D" w:rsidP="00F10A17">
            <w:pPr>
              <w:pStyle w:val="BodyText2"/>
              <w:rPr>
                <w:rFonts w:asciiTheme="majorHAnsi" w:hAnsiTheme="majorHAnsi"/>
                <w:b/>
              </w:rPr>
            </w:pPr>
            <w:r w:rsidRPr="000961E2">
              <w:rPr>
                <w:rFonts w:asciiTheme="majorHAnsi" w:hAnsiTheme="majorHAnsi"/>
                <w:b/>
                <w:bCs/>
              </w:rPr>
              <w:t>Stručn</w:t>
            </w:r>
            <w:r>
              <w:rPr>
                <w:rFonts w:asciiTheme="majorHAnsi" w:hAnsiTheme="majorHAnsi"/>
                <w:b/>
                <w:bCs/>
              </w:rPr>
              <w:t>ý opis predmetu zákazky</w:t>
            </w:r>
            <w:r>
              <w:rPr>
                <w:rFonts w:asciiTheme="majorHAnsi" w:hAnsiTheme="majorHAnsi"/>
                <w:b/>
              </w:rPr>
              <w:t>, resp.</w:t>
            </w:r>
            <w:r w:rsidRPr="000961E2">
              <w:rPr>
                <w:rFonts w:asciiTheme="majorHAnsi" w:hAnsiTheme="majorHAnsi"/>
                <w:b/>
              </w:rPr>
              <w:t xml:space="preserve"> rozsah</w:t>
            </w:r>
            <w:r>
              <w:rPr>
                <w:rFonts w:asciiTheme="majorHAnsi" w:hAnsiTheme="majorHAnsi"/>
                <w:b/>
              </w:rPr>
              <w:t xml:space="preserve"> činnosti </w:t>
            </w:r>
          </w:p>
          <w:p w14:paraId="716C0058" w14:textId="77777777" w:rsidR="0072157D" w:rsidRPr="000961E2" w:rsidRDefault="0072157D" w:rsidP="00F10A17">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5387" w:type="dxa"/>
          </w:tcPr>
          <w:p w14:paraId="57562AB3" w14:textId="77777777" w:rsidR="0072157D" w:rsidRPr="000961E2" w:rsidRDefault="0072157D" w:rsidP="00F10A17">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2157D" w:rsidRPr="000961E2" w14:paraId="794E8D16" w14:textId="77777777" w:rsidTr="00F10A17">
        <w:trPr>
          <w:trHeight w:val="363"/>
        </w:trPr>
        <w:tc>
          <w:tcPr>
            <w:tcW w:w="3969" w:type="dxa"/>
            <w:vAlign w:val="center"/>
          </w:tcPr>
          <w:p w14:paraId="64D66924" w14:textId="77777777" w:rsidR="0072157D" w:rsidRPr="000961E2" w:rsidRDefault="0072157D" w:rsidP="00F10A17">
            <w:pPr>
              <w:pStyle w:val="BodyText2"/>
              <w:rPr>
                <w:rFonts w:asciiTheme="majorHAnsi" w:hAnsiTheme="majorHAnsi"/>
                <w:b/>
                <w:bCs/>
              </w:rPr>
            </w:pPr>
            <w:r>
              <w:rPr>
                <w:rFonts w:asciiTheme="majorHAnsi" w:hAnsiTheme="majorHAnsi"/>
                <w:b/>
                <w:bCs/>
              </w:rPr>
              <w:t>Funkcia osoby na zákazke</w:t>
            </w:r>
          </w:p>
        </w:tc>
        <w:tc>
          <w:tcPr>
            <w:tcW w:w="5387" w:type="dxa"/>
          </w:tcPr>
          <w:p w14:paraId="108C8171" w14:textId="77777777" w:rsidR="0072157D" w:rsidRPr="000961E2" w:rsidRDefault="0072157D" w:rsidP="00F10A17">
            <w:pPr>
              <w:pStyle w:val="BodyText2"/>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2157D" w:rsidRPr="000961E2" w14:paraId="43B6D28B" w14:textId="77777777" w:rsidTr="00F10A17">
        <w:trPr>
          <w:trHeight w:val="363"/>
        </w:trPr>
        <w:tc>
          <w:tcPr>
            <w:tcW w:w="3969" w:type="dxa"/>
            <w:vAlign w:val="center"/>
          </w:tcPr>
          <w:p w14:paraId="39186C98" w14:textId="77777777" w:rsidR="0072157D" w:rsidRPr="000961E2" w:rsidRDefault="0072157D" w:rsidP="00F10A17">
            <w:pPr>
              <w:pStyle w:val="BodyText2"/>
              <w:rPr>
                <w:rFonts w:asciiTheme="majorHAnsi" w:hAnsiTheme="majorHAnsi"/>
                <w:b/>
                <w:bCs/>
              </w:rPr>
            </w:pPr>
            <w:r w:rsidRPr="000961E2">
              <w:rPr>
                <w:rFonts w:asciiTheme="majorHAnsi" w:hAnsiTheme="majorHAnsi"/>
                <w:b/>
                <w:bCs/>
              </w:rPr>
              <w:t>Obdobie</w:t>
            </w:r>
          </w:p>
          <w:p w14:paraId="790AC740" w14:textId="77777777" w:rsidR="0072157D" w:rsidRPr="000961E2" w:rsidRDefault="0072157D" w:rsidP="00F10A17">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5387" w:type="dxa"/>
          </w:tcPr>
          <w:p w14:paraId="2D8ADFC2" w14:textId="77777777" w:rsidR="0072157D" w:rsidRPr="000961E2" w:rsidRDefault="0072157D" w:rsidP="00F10A17">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2157D" w:rsidRPr="000961E2" w14:paraId="2D01E252" w14:textId="77777777" w:rsidTr="00F10A17">
        <w:trPr>
          <w:trHeight w:val="762"/>
        </w:trPr>
        <w:tc>
          <w:tcPr>
            <w:tcW w:w="3969" w:type="dxa"/>
            <w:vAlign w:val="center"/>
          </w:tcPr>
          <w:p w14:paraId="57B7F9C2" w14:textId="77777777" w:rsidR="0072157D" w:rsidRPr="000961E2" w:rsidRDefault="0072157D" w:rsidP="00F10A17">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Pr="000961E2">
              <w:rPr>
                <w:rFonts w:asciiTheme="majorHAnsi" w:hAnsiTheme="majorHAnsi"/>
              </w:rPr>
              <w:t>meno a funkcia kontaktnej osoby, telefónne číslo a e-mail</w:t>
            </w:r>
            <w:r w:rsidRPr="000961E2">
              <w:rPr>
                <w:rFonts w:asciiTheme="majorHAnsi" w:hAnsiTheme="majorHAnsi"/>
                <w:bCs/>
              </w:rPr>
              <w:t>)</w:t>
            </w:r>
            <w:r w:rsidRPr="000961E2" w:rsidDel="009A6E9C">
              <w:rPr>
                <w:rFonts w:asciiTheme="majorHAnsi" w:hAnsiTheme="majorHAnsi"/>
                <w:b/>
                <w:bCs/>
              </w:rPr>
              <w:t xml:space="preserve"> </w:t>
            </w:r>
          </w:p>
        </w:tc>
        <w:tc>
          <w:tcPr>
            <w:tcW w:w="5387" w:type="dxa"/>
          </w:tcPr>
          <w:p w14:paraId="47F56A75" w14:textId="77777777" w:rsidR="0072157D" w:rsidRPr="000961E2" w:rsidRDefault="0072157D" w:rsidP="00F10A17">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C543922" w14:textId="77777777" w:rsidR="0072157D" w:rsidRPr="000961E2" w:rsidRDefault="0072157D" w:rsidP="0072157D">
      <w:pPr>
        <w:jc w:val="both"/>
        <w:rPr>
          <w:rFonts w:asciiTheme="majorHAnsi" w:hAnsiTheme="majorHAnsi" w:cs="Arial"/>
          <w:sz w:val="20"/>
          <w:szCs w:val="20"/>
        </w:rPr>
      </w:pPr>
    </w:p>
    <w:p w14:paraId="0620A2EC" w14:textId="77777777" w:rsidR="0072157D" w:rsidRPr="00C144E9" w:rsidRDefault="0072157D" w:rsidP="0072157D">
      <w:pPr>
        <w:rPr>
          <w:rFonts w:asciiTheme="majorHAnsi" w:hAnsiTheme="majorHAnsi" w:cs="Arial"/>
          <w:i/>
          <w:sz w:val="20"/>
          <w:szCs w:val="20"/>
        </w:rPr>
      </w:pPr>
      <w:r w:rsidRPr="000961E2">
        <w:rPr>
          <w:rFonts w:asciiTheme="majorHAnsi" w:hAnsiTheme="majorHAnsi" w:cs="Arial"/>
          <w:i/>
          <w:sz w:val="20"/>
          <w:szCs w:val="20"/>
        </w:rPr>
        <w:t xml:space="preserve">Údaje o jednotlivých </w:t>
      </w:r>
      <w:r>
        <w:rPr>
          <w:rFonts w:asciiTheme="majorHAnsi" w:hAnsiTheme="majorHAnsi" w:cs="Arial"/>
          <w:i/>
          <w:sz w:val="20"/>
          <w:szCs w:val="20"/>
        </w:rPr>
        <w:t>skúsenostiach osôb uchádzač</w:t>
      </w:r>
      <w:r w:rsidRPr="000961E2">
        <w:rPr>
          <w:rFonts w:asciiTheme="majorHAnsi" w:hAnsiTheme="majorHAnsi" w:cs="Arial"/>
          <w:i/>
          <w:sz w:val="20"/>
          <w:szCs w:val="20"/>
        </w:rPr>
        <w:t xml:space="preserve"> vyplní do samostatných tabuliek podľa vzoru.</w:t>
      </w:r>
    </w:p>
    <w:p w14:paraId="7391C6D6" w14:textId="77777777" w:rsidR="00F54FF7" w:rsidRPr="000961E2" w:rsidRDefault="00F54FF7" w:rsidP="00D3262C">
      <w:pPr>
        <w:rPr>
          <w:rFonts w:asciiTheme="majorHAnsi" w:hAnsiTheme="majorHAnsi" w:cs="Arial"/>
          <w:b/>
          <w:sz w:val="20"/>
          <w:szCs w:val="20"/>
        </w:rPr>
      </w:pPr>
    </w:p>
    <w:p w14:paraId="7B24C0BF" w14:textId="77777777" w:rsidR="006F0293" w:rsidRPr="000961E2" w:rsidRDefault="006F0293" w:rsidP="00D3262C">
      <w:pPr>
        <w:rPr>
          <w:rFonts w:asciiTheme="majorHAnsi" w:hAnsiTheme="majorHAnsi" w:cs="Arial"/>
          <w:b/>
          <w:sz w:val="20"/>
          <w:szCs w:val="20"/>
        </w:rPr>
      </w:pPr>
    </w:p>
    <w:p w14:paraId="4C03516D" w14:textId="77777777" w:rsidR="00440F3F" w:rsidRPr="000961E2" w:rsidRDefault="00440F3F" w:rsidP="00D3262C">
      <w:pPr>
        <w:rPr>
          <w:rFonts w:asciiTheme="majorHAnsi" w:hAnsiTheme="majorHAnsi" w:cs="Arial"/>
          <w:b/>
          <w:sz w:val="20"/>
          <w:szCs w:val="20"/>
        </w:rPr>
      </w:pPr>
    </w:p>
    <w:p w14:paraId="3657AE1F" w14:textId="77777777" w:rsidR="00440F3F" w:rsidRPr="000961E2" w:rsidRDefault="00440F3F" w:rsidP="00D3262C">
      <w:pPr>
        <w:rPr>
          <w:rFonts w:asciiTheme="majorHAnsi" w:hAnsiTheme="majorHAnsi" w:cs="Arial"/>
          <w:b/>
          <w:sz w:val="20"/>
          <w:szCs w:val="20"/>
        </w:rPr>
      </w:pPr>
    </w:p>
    <w:p w14:paraId="5CBFA7D6" w14:textId="77777777" w:rsidR="006F0293" w:rsidRPr="000961E2" w:rsidRDefault="006F0293" w:rsidP="00D3262C">
      <w:pPr>
        <w:rPr>
          <w:rFonts w:asciiTheme="majorHAnsi" w:hAnsiTheme="majorHAnsi" w:cs="Arial"/>
          <w:b/>
          <w:sz w:val="20"/>
          <w:szCs w:val="20"/>
        </w:rPr>
      </w:pPr>
    </w:p>
    <w:p w14:paraId="3F96AF02" w14:textId="77777777" w:rsidR="006F0293" w:rsidRPr="000961E2" w:rsidRDefault="006F0293"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26CD73A3" w14:textId="77777777" w:rsidTr="006D0ADE">
        <w:trPr>
          <w:jc w:val="center"/>
        </w:trPr>
        <w:tc>
          <w:tcPr>
            <w:tcW w:w="4148" w:type="dxa"/>
          </w:tcPr>
          <w:p w14:paraId="12C4B9A5"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w:t>
            </w:r>
          </w:p>
        </w:tc>
        <w:tc>
          <w:tcPr>
            <w:tcW w:w="1027" w:type="dxa"/>
          </w:tcPr>
          <w:p w14:paraId="2012A138" w14:textId="77777777" w:rsidR="006F0293" w:rsidRPr="000961E2" w:rsidRDefault="006F0293" w:rsidP="006D0ADE">
            <w:pPr>
              <w:jc w:val="center"/>
              <w:rPr>
                <w:rFonts w:asciiTheme="majorHAnsi" w:hAnsiTheme="majorHAnsi" w:cs="Arial"/>
                <w:sz w:val="20"/>
              </w:rPr>
            </w:pPr>
          </w:p>
        </w:tc>
        <w:tc>
          <w:tcPr>
            <w:tcW w:w="3118" w:type="dxa"/>
          </w:tcPr>
          <w:p w14:paraId="05BFB69E" w14:textId="77777777" w:rsidR="006F0293" w:rsidRPr="000961E2" w:rsidRDefault="006F0293" w:rsidP="006D0ADE">
            <w:pPr>
              <w:rPr>
                <w:rFonts w:asciiTheme="majorHAnsi" w:hAnsiTheme="majorHAnsi" w:cs="Arial"/>
                <w:sz w:val="20"/>
              </w:rPr>
            </w:pPr>
            <w:r w:rsidRPr="000961E2">
              <w:rPr>
                <w:rFonts w:asciiTheme="majorHAnsi" w:hAnsiTheme="majorHAnsi" w:cs="Arial"/>
                <w:sz w:val="20"/>
              </w:rPr>
              <w:t>……..……………………………</w:t>
            </w:r>
          </w:p>
        </w:tc>
      </w:tr>
      <w:tr w:rsidR="006F0293" w:rsidRPr="000961E2" w14:paraId="65E6D25F" w14:textId="77777777" w:rsidTr="006D0ADE">
        <w:trPr>
          <w:jc w:val="center"/>
        </w:trPr>
        <w:tc>
          <w:tcPr>
            <w:tcW w:w="4148" w:type="dxa"/>
          </w:tcPr>
          <w:p w14:paraId="32D9FC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6FB67F26" w14:textId="77777777" w:rsidR="006F0293" w:rsidRPr="000961E2" w:rsidRDefault="006F0293" w:rsidP="006D0ADE">
            <w:pPr>
              <w:jc w:val="center"/>
              <w:rPr>
                <w:rFonts w:asciiTheme="majorHAnsi" w:hAnsiTheme="majorHAnsi" w:cs="Arial"/>
                <w:sz w:val="20"/>
              </w:rPr>
            </w:pPr>
          </w:p>
        </w:tc>
        <w:tc>
          <w:tcPr>
            <w:tcW w:w="3118" w:type="dxa"/>
          </w:tcPr>
          <w:p w14:paraId="4738B78F"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13243FD5" w14:textId="77777777" w:rsidR="005176F3" w:rsidRPr="000961E2" w:rsidRDefault="005176F3" w:rsidP="00D3262C">
      <w:pPr>
        <w:rPr>
          <w:rFonts w:asciiTheme="majorHAnsi" w:hAnsiTheme="majorHAnsi" w:cs="Arial"/>
          <w:b/>
          <w:sz w:val="20"/>
          <w:szCs w:val="20"/>
        </w:rPr>
      </w:pPr>
    </w:p>
    <w:p w14:paraId="6B7A73C0" w14:textId="77777777" w:rsidR="00AB7F7A" w:rsidRPr="000961E2" w:rsidRDefault="00AB7F7A">
      <w:pPr>
        <w:rPr>
          <w:rFonts w:asciiTheme="majorHAnsi" w:hAnsiTheme="majorHAnsi" w:cs="Arial"/>
          <w:b/>
          <w:sz w:val="20"/>
          <w:szCs w:val="20"/>
        </w:rPr>
      </w:pPr>
      <w:r w:rsidRPr="000961E2">
        <w:rPr>
          <w:rFonts w:asciiTheme="majorHAnsi" w:hAnsiTheme="majorHAnsi" w:cs="Arial"/>
          <w:b/>
          <w:sz w:val="20"/>
          <w:szCs w:val="20"/>
        </w:rPr>
        <w:br w:type="page"/>
      </w: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C62809">
      <w:pPr>
        <w:keepNext/>
        <w:numPr>
          <w:ilvl w:val="0"/>
          <w:numId w:val="48"/>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625EF17B" w:rsidR="00E711FE" w:rsidRPr="008751F8" w:rsidRDefault="00FE462C" w:rsidP="00C62809">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8751F8">
        <w:rPr>
          <w:rFonts w:asciiTheme="majorHAnsi" w:hAnsiTheme="majorHAnsi" w:cs="Arial"/>
          <w:color w:val="000000"/>
          <w:sz w:val="20"/>
          <w:szCs w:val="20"/>
        </w:rPr>
        <w:t xml:space="preserve">Verejný </w:t>
      </w:r>
      <w:r w:rsidR="00F74E16" w:rsidRPr="008751F8">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8751F8">
        <w:rPr>
          <w:rFonts w:asciiTheme="majorHAnsi" w:hAnsiTheme="majorHAnsi" w:cs="Arial"/>
          <w:color w:val="000000"/>
          <w:sz w:val="20"/>
          <w:szCs w:val="20"/>
        </w:rPr>
        <w:t>.</w:t>
      </w:r>
    </w:p>
    <w:p w14:paraId="1864C58B" w14:textId="58D43C4E" w:rsidR="009A73B0" w:rsidRPr="008751F8" w:rsidRDefault="00D811BD" w:rsidP="00C62809">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8751F8">
        <w:rPr>
          <w:rFonts w:asciiTheme="majorHAnsi" w:hAnsiTheme="majorHAnsi" w:cs="Arial"/>
          <w:color w:val="000000"/>
          <w:sz w:val="20"/>
          <w:szCs w:val="20"/>
        </w:rPr>
        <w:t>Ponuky uchádzačov bu</w:t>
      </w:r>
      <w:r w:rsidR="009A73B0" w:rsidRPr="008751F8">
        <w:rPr>
          <w:rFonts w:asciiTheme="majorHAnsi" w:hAnsiTheme="majorHAnsi" w:cs="Arial"/>
          <w:color w:val="000000"/>
          <w:sz w:val="20"/>
          <w:szCs w:val="20"/>
        </w:rPr>
        <w:t>dú vyhodno</w:t>
      </w:r>
      <w:r w:rsidR="00DC0ED5" w:rsidRPr="008751F8">
        <w:rPr>
          <w:rFonts w:asciiTheme="majorHAnsi" w:hAnsiTheme="majorHAnsi" w:cs="Arial"/>
          <w:color w:val="000000"/>
          <w:sz w:val="20"/>
          <w:szCs w:val="20"/>
        </w:rPr>
        <w:t>tené</w:t>
      </w:r>
      <w:r w:rsidR="009A73B0" w:rsidRPr="008751F8">
        <w:rPr>
          <w:rFonts w:asciiTheme="majorHAnsi" w:hAnsiTheme="majorHAnsi" w:cs="Arial"/>
          <w:color w:val="000000"/>
          <w:sz w:val="20"/>
          <w:szCs w:val="20"/>
        </w:rPr>
        <w:t xml:space="preserve"> </w:t>
      </w:r>
      <w:r w:rsidR="00F74E16" w:rsidRPr="008751F8">
        <w:rPr>
          <w:rFonts w:asciiTheme="majorHAnsi" w:hAnsiTheme="majorHAnsi" w:cs="Arial"/>
          <w:color w:val="000000"/>
          <w:sz w:val="20"/>
          <w:szCs w:val="20"/>
        </w:rPr>
        <w:t>na základe kritéria</w:t>
      </w:r>
      <w:r w:rsidR="00F13E00" w:rsidRPr="008751F8">
        <w:rPr>
          <w:rFonts w:asciiTheme="majorHAnsi" w:hAnsiTheme="majorHAnsi" w:cs="Arial"/>
          <w:color w:val="000000"/>
          <w:sz w:val="20"/>
          <w:szCs w:val="20"/>
        </w:rPr>
        <w:t>:</w:t>
      </w:r>
      <w:r w:rsidR="009A73B0" w:rsidRPr="008751F8">
        <w:rPr>
          <w:rFonts w:asciiTheme="majorHAnsi" w:hAnsiTheme="majorHAnsi" w:cs="Arial"/>
          <w:color w:val="000000"/>
          <w:sz w:val="20"/>
          <w:szCs w:val="20"/>
        </w:rPr>
        <w:t xml:space="preserve"> </w:t>
      </w:r>
      <w:r w:rsidR="00DC0ED5" w:rsidRPr="008751F8">
        <w:rPr>
          <w:rFonts w:asciiTheme="majorHAnsi" w:hAnsiTheme="majorHAnsi" w:cs="Arial"/>
          <w:b/>
          <w:sz w:val="20"/>
          <w:szCs w:val="20"/>
        </w:rPr>
        <w:t>Celková cena predmetu zákazky v eurách bez DPH</w:t>
      </w:r>
      <w:r w:rsidR="00171078" w:rsidRPr="008751F8">
        <w:rPr>
          <w:rFonts w:asciiTheme="majorHAnsi" w:hAnsiTheme="majorHAnsi" w:cs="Arial"/>
          <w:b/>
          <w:sz w:val="20"/>
          <w:szCs w:val="20"/>
        </w:rPr>
        <w:t>.</w:t>
      </w:r>
      <w:r w:rsidR="00DC0ED5" w:rsidRPr="008751F8">
        <w:rPr>
          <w:rFonts w:asciiTheme="majorHAnsi" w:hAnsiTheme="majorHAnsi" w:cs="Arial"/>
          <w:b/>
          <w:sz w:val="20"/>
          <w:szCs w:val="20"/>
        </w:rPr>
        <w:t xml:space="preserve"> </w:t>
      </w:r>
    </w:p>
    <w:p w14:paraId="36D553BB" w14:textId="611A6E4D" w:rsidR="00E711FE" w:rsidRPr="008751F8" w:rsidRDefault="00E711FE" w:rsidP="00C62809">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8751F8">
        <w:rPr>
          <w:rFonts w:asciiTheme="majorHAnsi" w:hAnsiTheme="majorHAnsi" w:cs="Arial"/>
          <w:bCs/>
          <w:sz w:val="20"/>
          <w:szCs w:val="20"/>
        </w:rPr>
        <w:t>Uchádzač uvedie svoj návrh na plnenie kritéria na vyhodnotenie ponúk podľa vzoru uvedeného v</w:t>
      </w:r>
      <w:r w:rsidR="00DC0ED5" w:rsidRPr="008751F8">
        <w:rPr>
          <w:rFonts w:asciiTheme="majorHAnsi" w:hAnsiTheme="majorHAnsi" w:cs="Arial"/>
          <w:bCs/>
          <w:sz w:val="20"/>
          <w:szCs w:val="20"/>
        </w:rPr>
        <w:t> </w:t>
      </w:r>
      <w:r w:rsidRPr="008751F8">
        <w:rPr>
          <w:rFonts w:asciiTheme="majorHAnsi" w:hAnsiTheme="majorHAnsi" w:cs="Arial"/>
          <w:bCs/>
          <w:sz w:val="20"/>
          <w:szCs w:val="20"/>
        </w:rPr>
        <w:t>prílohe</w:t>
      </w:r>
      <w:r w:rsidR="00DC0ED5" w:rsidRPr="008751F8">
        <w:rPr>
          <w:rFonts w:asciiTheme="majorHAnsi" w:hAnsiTheme="majorHAnsi" w:cs="Arial"/>
          <w:bCs/>
          <w:sz w:val="20"/>
          <w:szCs w:val="20"/>
        </w:rPr>
        <w:t xml:space="preserve"> č. 1</w:t>
      </w:r>
      <w:r w:rsidRPr="008751F8">
        <w:rPr>
          <w:rFonts w:asciiTheme="majorHAnsi" w:hAnsiTheme="majorHAnsi" w:cs="Arial"/>
          <w:bCs/>
          <w:sz w:val="20"/>
          <w:szCs w:val="20"/>
        </w:rPr>
        <w:t xml:space="preserve"> </w:t>
      </w:r>
      <w:r w:rsidR="002B457D" w:rsidRPr="008751F8">
        <w:rPr>
          <w:rFonts w:asciiTheme="majorHAnsi" w:hAnsiTheme="majorHAnsi" w:cs="Arial"/>
          <w:bCs/>
          <w:sz w:val="20"/>
          <w:szCs w:val="20"/>
        </w:rPr>
        <w:t xml:space="preserve">k </w:t>
      </w:r>
      <w:r w:rsidRPr="008751F8">
        <w:rPr>
          <w:rFonts w:asciiTheme="majorHAnsi" w:hAnsiTheme="majorHAnsi" w:cs="Arial"/>
          <w:bCs/>
          <w:sz w:val="20"/>
          <w:szCs w:val="20"/>
        </w:rPr>
        <w:t xml:space="preserve">tejto časti </w:t>
      </w:r>
      <w:r w:rsidRPr="008751F8">
        <w:rPr>
          <w:rFonts w:asciiTheme="majorHAnsi" w:hAnsiTheme="majorHAnsi" w:cs="Arial"/>
          <w:sz w:val="20"/>
          <w:szCs w:val="20"/>
        </w:rPr>
        <w:t xml:space="preserve">A.3 </w:t>
      </w:r>
      <w:r w:rsidRPr="008751F8">
        <w:rPr>
          <w:rFonts w:asciiTheme="majorHAnsi" w:hAnsiTheme="majorHAnsi" w:cs="Arial"/>
          <w:bCs/>
          <w:i/>
          <w:sz w:val="20"/>
          <w:szCs w:val="20"/>
        </w:rPr>
        <w:t>KRITÉRIÁ NA VYHODNOTENIE PONÚK A PRAVIDLÁ ICH UPLATNENIA</w:t>
      </w:r>
      <w:r w:rsidRPr="008751F8">
        <w:rPr>
          <w:rFonts w:asciiTheme="majorHAnsi" w:hAnsiTheme="majorHAnsi" w:cs="Arial"/>
          <w:bCs/>
          <w:sz w:val="20"/>
          <w:szCs w:val="20"/>
        </w:rPr>
        <w:t xml:space="preserve"> týchto súťažných podkladov.</w:t>
      </w:r>
    </w:p>
    <w:p w14:paraId="30F9EE6C" w14:textId="77777777" w:rsidR="00E711FE" w:rsidRPr="008751F8" w:rsidRDefault="00E711FE" w:rsidP="00C62809">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8751F8">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3C6F764A" w:rsidR="00E711FE" w:rsidRPr="008751F8" w:rsidRDefault="00E711FE" w:rsidP="00C62809">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8751F8">
        <w:rPr>
          <w:rFonts w:asciiTheme="majorHAnsi" w:hAnsiTheme="majorHAnsi" w:cs="Arial"/>
          <w:bCs/>
          <w:sz w:val="20"/>
          <w:szCs w:val="20"/>
        </w:rPr>
        <w:t>Na prvom mieste sa umiestni uchádzač, ktorého ponuka bude mať najnižšiu celkovú cenu predmet</w:t>
      </w:r>
      <w:r w:rsidR="006F0BAD">
        <w:rPr>
          <w:rFonts w:asciiTheme="majorHAnsi" w:hAnsiTheme="majorHAnsi" w:cs="Arial"/>
          <w:bCs/>
          <w:sz w:val="20"/>
          <w:szCs w:val="20"/>
        </w:rPr>
        <w:t>u</w:t>
      </w:r>
      <w:r w:rsidRPr="008751F8">
        <w:rPr>
          <w:rFonts w:asciiTheme="majorHAnsi" w:hAnsiTheme="majorHAnsi" w:cs="Arial"/>
          <w:bCs/>
          <w:sz w:val="20"/>
          <w:szCs w:val="20"/>
        </w:rPr>
        <w:t xml:space="preserve"> zákazky v eurách bez DPH. Ostatní uchádzači sa umiestnia vo vzostupnom poradí podľa ich navrhovanej celkovej ceny za predmet zákazky v eurách bez DPH.</w:t>
      </w:r>
    </w:p>
    <w:p w14:paraId="4D799DDE" w14:textId="727BAD1F" w:rsidR="00E711FE" w:rsidRPr="008751F8" w:rsidRDefault="00E711FE" w:rsidP="36D51E3E">
      <w:pPr>
        <w:pStyle w:val="ListParagraph"/>
        <w:numPr>
          <w:ilvl w:val="1"/>
          <w:numId w:val="48"/>
        </w:numPr>
        <w:shd w:val="clear" w:color="auto" w:fill="FFFFFF" w:themeFill="background1"/>
        <w:spacing w:after="0" w:line="240" w:lineRule="auto"/>
        <w:ind w:left="567" w:hanging="567"/>
        <w:jc w:val="both"/>
        <w:rPr>
          <w:rFonts w:asciiTheme="majorHAnsi" w:hAnsiTheme="majorHAnsi" w:cs="Arial"/>
          <w:sz w:val="20"/>
          <w:szCs w:val="20"/>
        </w:rPr>
      </w:pPr>
      <w:r w:rsidRPr="36D51E3E">
        <w:rPr>
          <w:rFonts w:asciiTheme="majorHAnsi" w:hAnsiTheme="majorHAnsi" w:cs="Arial"/>
          <w:sz w:val="20"/>
          <w:szCs w:val="20"/>
        </w:rPr>
        <w:t>V</w:t>
      </w:r>
      <w:r w:rsidR="002B457D" w:rsidRPr="36D51E3E">
        <w:rPr>
          <w:rFonts w:asciiTheme="majorHAnsi" w:hAnsiTheme="majorHAnsi" w:cs="Arial"/>
          <w:sz w:val="20"/>
          <w:szCs w:val="20"/>
        </w:rPr>
        <w:t> </w:t>
      </w:r>
      <w:r w:rsidRPr="36D51E3E">
        <w:rPr>
          <w:rFonts w:asciiTheme="majorHAnsi" w:hAnsiTheme="majorHAnsi" w:cs="Arial"/>
          <w:sz w:val="20"/>
          <w:szCs w:val="20"/>
        </w:rPr>
        <w:t>prípade</w:t>
      </w:r>
      <w:r w:rsidR="002B457D" w:rsidRPr="36D51E3E">
        <w:rPr>
          <w:rFonts w:asciiTheme="majorHAnsi" w:hAnsiTheme="majorHAnsi" w:cs="Arial"/>
          <w:sz w:val="20"/>
          <w:szCs w:val="20"/>
        </w:rPr>
        <w:t>,</w:t>
      </w:r>
      <w:r w:rsidRPr="36D51E3E">
        <w:rPr>
          <w:rFonts w:asciiTheme="majorHAnsi" w:hAnsiTheme="majorHAnsi" w:cs="Arial"/>
          <w:sz w:val="20"/>
          <w:szCs w:val="20"/>
        </w:rPr>
        <w:t xml:space="preserve"> ak dvaja alebo viacerí uchádzači </w:t>
      </w:r>
      <w:r w:rsidR="00351A2D" w:rsidRPr="36D51E3E">
        <w:rPr>
          <w:rFonts w:asciiTheme="majorHAnsi" w:hAnsiTheme="majorHAnsi" w:cs="Arial"/>
          <w:sz w:val="20"/>
          <w:szCs w:val="20"/>
        </w:rPr>
        <w:t>ponúknu</w:t>
      </w:r>
      <w:r w:rsidRPr="36D51E3E">
        <w:rPr>
          <w:rFonts w:asciiTheme="majorHAnsi" w:hAnsiTheme="majorHAnsi" w:cs="Arial"/>
          <w:sz w:val="20"/>
          <w:szCs w:val="20"/>
        </w:rPr>
        <w:t xml:space="preserve"> rovnakú </w:t>
      </w:r>
      <w:r w:rsidR="00351A2D" w:rsidRPr="36D51E3E">
        <w:rPr>
          <w:rFonts w:asciiTheme="majorHAnsi" w:hAnsiTheme="majorHAnsi" w:cs="Arial"/>
          <w:sz w:val="20"/>
          <w:szCs w:val="20"/>
        </w:rPr>
        <w:t xml:space="preserve">celkovú </w:t>
      </w:r>
      <w:r w:rsidRPr="36D51E3E">
        <w:rPr>
          <w:rFonts w:asciiTheme="majorHAnsi" w:hAnsiTheme="majorHAnsi" w:cs="Arial"/>
          <w:sz w:val="20"/>
          <w:szCs w:val="20"/>
        </w:rPr>
        <w:t>cen</w:t>
      </w:r>
      <w:r w:rsidR="00351A2D" w:rsidRPr="36D51E3E">
        <w:rPr>
          <w:rFonts w:asciiTheme="majorHAnsi" w:hAnsiTheme="majorHAnsi" w:cs="Arial"/>
          <w:sz w:val="20"/>
          <w:szCs w:val="20"/>
        </w:rPr>
        <w:t>u</w:t>
      </w:r>
      <w:r w:rsidRPr="36D51E3E">
        <w:rPr>
          <w:rFonts w:asciiTheme="majorHAnsi" w:hAnsiTheme="majorHAnsi" w:cs="Arial"/>
          <w:sz w:val="20"/>
          <w:szCs w:val="20"/>
        </w:rPr>
        <w:t xml:space="preserve"> predmet</w:t>
      </w:r>
      <w:r w:rsidR="006F0BAD" w:rsidRPr="36D51E3E">
        <w:rPr>
          <w:rFonts w:asciiTheme="majorHAnsi" w:hAnsiTheme="majorHAnsi" w:cs="Arial"/>
          <w:sz w:val="20"/>
          <w:szCs w:val="20"/>
        </w:rPr>
        <w:t>u</w:t>
      </w:r>
      <w:r w:rsidRPr="36D51E3E">
        <w:rPr>
          <w:rFonts w:asciiTheme="majorHAnsi" w:hAnsiTheme="majorHAnsi" w:cs="Arial"/>
          <w:sz w:val="20"/>
          <w:szCs w:val="20"/>
        </w:rPr>
        <w:t xml:space="preserve"> zákazky v eur</w:t>
      </w:r>
      <w:r w:rsidR="00351A2D" w:rsidRPr="36D51E3E">
        <w:rPr>
          <w:rFonts w:asciiTheme="majorHAnsi" w:hAnsiTheme="majorHAnsi" w:cs="Arial"/>
          <w:sz w:val="20"/>
          <w:szCs w:val="20"/>
        </w:rPr>
        <w:t>ách</w:t>
      </w:r>
      <w:r w:rsidRPr="36D51E3E">
        <w:rPr>
          <w:rFonts w:asciiTheme="majorHAnsi" w:hAnsiTheme="majorHAnsi" w:cs="Arial"/>
          <w:sz w:val="20"/>
          <w:szCs w:val="20"/>
        </w:rPr>
        <w:t xml:space="preserve"> bez DPH, úspešn</w:t>
      </w:r>
      <w:r w:rsidR="00351A2D" w:rsidRPr="36D51E3E">
        <w:rPr>
          <w:rFonts w:asciiTheme="majorHAnsi" w:hAnsiTheme="majorHAnsi" w:cs="Arial"/>
          <w:sz w:val="20"/>
          <w:szCs w:val="20"/>
        </w:rPr>
        <w:t xml:space="preserve">ým </w:t>
      </w:r>
      <w:r w:rsidRPr="36D51E3E">
        <w:rPr>
          <w:rFonts w:asciiTheme="majorHAnsi" w:hAnsiTheme="majorHAnsi" w:cs="Arial"/>
          <w:sz w:val="20"/>
          <w:szCs w:val="20"/>
        </w:rPr>
        <w:t>uchádzač</w:t>
      </w:r>
      <w:r w:rsidR="00351A2D" w:rsidRPr="36D51E3E">
        <w:rPr>
          <w:rFonts w:asciiTheme="majorHAnsi" w:hAnsiTheme="majorHAnsi" w:cs="Arial"/>
          <w:sz w:val="20"/>
          <w:szCs w:val="20"/>
        </w:rPr>
        <w:t xml:space="preserve">om bude ten </w:t>
      </w:r>
      <w:r w:rsidRPr="36D51E3E">
        <w:rPr>
          <w:rFonts w:asciiTheme="majorHAnsi" w:hAnsiTheme="majorHAnsi" w:cs="Arial"/>
          <w:sz w:val="20"/>
          <w:szCs w:val="20"/>
        </w:rPr>
        <w:t xml:space="preserve">uchádzač, ktorého ponuková cena v eurách bez DPH bude nižšia za </w:t>
      </w:r>
      <w:r w:rsidRPr="00494F2D">
        <w:rPr>
          <w:rFonts w:asciiTheme="majorHAnsi" w:hAnsiTheme="majorHAnsi" w:cs="Arial"/>
          <w:sz w:val="20"/>
          <w:szCs w:val="20"/>
        </w:rPr>
        <w:t xml:space="preserve">položku č. 1 </w:t>
      </w:r>
      <w:r w:rsidR="32AC4949" w:rsidRPr="00494F2D">
        <w:rPr>
          <w:rFonts w:asciiTheme="majorHAnsi" w:hAnsiTheme="majorHAnsi"/>
          <w:sz w:val="18"/>
          <w:szCs w:val="18"/>
        </w:rPr>
        <w:t xml:space="preserve"> P1 Cena za dodanie SW integračnej platformy podľa požiadaviek</w:t>
      </w:r>
      <w:r w:rsidRPr="00494F2D">
        <w:rPr>
          <w:rFonts w:asciiTheme="majorHAnsi" w:hAnsiTheme="majorHAnsi" w:cs="Arial"/>
          <w:sz w:val="20"/>
          <w:szCs w:val="20"/>
        </w:rPr>
        <w:t xml:space="preserve"> z tabuľky</w:t>
      </w:r>
      <w:r w:rsidR="11654EDB" w:rsidRPr="00494F2D">
        <w:rPr>
          <w:rFonts w:asciiTheme="majorHAnsi" w:hAnsiTheme="majorHAnsi" w:cs="Arial"/>
          <w:sz w:val="20"/>
          <w:szCs w:val="20"/>
        </w:rPr>
        <w:t xml:space="preserve"> 6</w:t>
      </w:r>
      <w:r w:rsidRPr="00494F2D">
        <w:rPr>
          <w:rFonts w:asciiTheme="majorHAnsi" w:hAnsiTheme="majorHAnsi" w:cs="Arial"/>
          <w:sz w:val="20"/>
          <w:szCs w:val="20"/>
        </w:rPr>
        <w:t xml:space="preserve"> </w:t>
      </w:r>
      <w:r w:rsidR="002B457D" w:rsidRPr="00494F2D">
        <w:rPr>
          <w:rFonts w:asciiTheme="majorHAnsi" w:hAnsiTheme="majorHAnsi" w:cs="Arial"/>
          <w:sz w:val="20"/>
          <w:szCs w:val="20"/>
        </w:rPr>
        <w:t xml:space="preserve">v </w:t>
      </w:r>
      <w:r w:rsidRPr="00494F2D">
        <w:rPr>
          <w:rFonts w:asciiTheme="majorHAnsi" w:hAnsiTheme="majorHAnsi" w:cs="Arial"/>
          <w:sz w:val="20"/>
          <w:szCs w:val="20"/>
        </w:rPr>
        <w:t>príloh</w:t>
      </w:r>
      <w:r w:rsidR="002B457D" w:rsidRPr="00494F2D">
        <w:rPr>
          <w:rFonts w:asciiTheme="majorHAnsi" w:hAnsiTheme="majorHAnsi" w:cs="Arial"/>
          <w:sz w:val="20"/>
          <w:szCs w:val="20"/>
        </w:rPr>
        <w:t>e</w:t>
      </w:r>
      <w:r w:rsidRPr="00494F2D">
        <w:rPr>
          <w:rFonts w:asciiTheme="majorHAnsi" w:hAnsiTheme="majorHAnsi" w:cs="Arial"/>
          <w:sz w:val="20"/>
          <w:szCs w:val="20"/>
        </w:rPr>
        <w:t xml:space="preserve"> </w:t>
      </w:r>
      <w:r w:rsidR="002B457D" w:rsidRPr="00494F2D">
        <w:rPr>
          <w:rFonts w:asciiTheme="majorHAnsi" w:hAnsiTheme="majorHAnsi" w:cs="Arial"/>
          <w:sz w:val="20"/>
          <w:szCs w:val="20"/>
        </w:rPr>
        <w:t>č. 1</w:t>
      </w:r>
      <w:r w:rsidR="002B457D" w:rsidRPr="36D51E3E">
        <w:rPr>
          <w:rFonts w:asciiTheme="majorHAnsi" w:hAnsiTheme="majorHAnsi" w:cs="Arial"/>
          <w:sz w:val="20"/>
          <w:szCs w:val="20"/>
        </w:rPr>
        <w:t xml:space="preserve"> k </w:t>
      </w:r>
      <w:r w:rsidRPr="36D51E3E">
        <w:rPr>
          <w:rFonts w:asciiTheme="majorHAnsi" w:hAnsiTheme="majorHAnsi" w:cs="Arial"/>
          <w:sz w:val="20"/>
          <w:szCs w:val="20"/>
        </w:rPr>
        <w:t xml:space="preserve">časti A.3 </w:t>
      </w:r>
      <w:r w:rsidRPr="36D51E3E">
        <w:rPr>
          <w:rFonts w:asciiTheme="majorHAnsi" w:hAnsiTheme="majorHAnsi" w:cs="Arial"/>
          <w:i/>
          <w:iCs/>
          <w:sz w:val="20"/>
          <w:szCs w:val="20"/>
        </w:rPr>
        <w:t>KRITÉRIÁ NA VYHODNOTENIE PONÚK A PRAVIDLÁ ICH UPLATNENIA</w:t>
      </w:r>
      <w:r w:rsidRPr="36D51E3E">
        <w:rPr>
          <w:rFonts w:asciiTheme="majorHAnsi" w:hAnsiTheme="majorHAnsi" w:cs="Arial"/>
          <w:sz w:val="20"/>
          <w:szCs w:val="20"/>
        </w:rPr>
        <w:t xml:space="preserve"> týchto súťažných podkladov.</w:t>
      </w:r>
    </w:p>
    <w:p w14:paraId="4DAA3B91" w14:textId="44F43F2E" w:rsidR="00E711FE" w:rsidRPr="000961E2" w:rsidRDefault="00E711FE" w:rsidP="00C62809">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5BFEA864" w14:textId="0C565B65" w:rsidR="002D15CF" w:rsidRPr="009716C4" w:rsidRDefault="002D15CF" w:rsidP="00C62809">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D5103B">
        <w:rPr>
          <w:rFonts w:asciiTheme="majorHAnsi" w:hAnsiTheme="majorHAnsi" w:cs="Arial"/>
          <w:bCs/>
          <w:sz w:val="20"/>
          <w:szCs w:val="20"/>
        </w:rPr>
        <w:t>Verejný</w:t>
      </w:r>
      <w:r w:rsidRPr="000961E2">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p>
    <w:p w14:paraId="53E56654" w14:textId="77777777" w:rsidR="009716C4" w:rsidRPr="009716C4" w:rsidRDefault="009716C4" w:rsidP="009716C4">
      <w:pPr>
        <w:shd w:val="clear" w:color="auto" w:fill="FFFFFF" w:themeFill="background1"/>
        <w:ind w:left="1078"/>
        <w:jc w:val="both"/>
        <w:rPr>
          <w:rFonts w:asciiTheme="majorHAnsi" w:hAnsiTheme="majorHAnsi" w:cs="Arial"/>
          <w:bCs/>
          <w:sz w:val="20"/>
          <w:szCs w:val="20"/>
        </w:rPr>
      </w:pPr>
    </w:p>
    <w:p w14:paraId="69AFFD8B" w14:textId="77777777" w:rsidR="00C21FEE" w:rsidRPr="00494F2D" w:rsidRDefault="00C21FEE" w:rsidP="00494F2D">
      <w:pPr>
        <w:tabs>
          <w:tab w:val="left" w:pos="0"/>
        </w:tabs>
        <w:jc w:val="both"/>
        <w:rPr>
          <w:rFonts w:asciiTheme="majorHAnsi" w:hAnsiTheme="majorHAnsi" w:cs="Arial"/>
          <w:color w:val="000000"/>
          <w:sz w:val="20"/>
          <w:szCs w:val="20"/>
        </w:rPr>
        <w:sectPr w:rsidR="00C21FEE" w:rsidRPr="00494F2D" w:rsidSect="00C95450">
          <w:headerReference w:type="even" r:id="rId24"/>
          <w:headerReference w:type="default" r:id="rId25"/>
          <w:footerReference w:type="even" r:id="rId26"/>
          <w:footerReference w:type="default" r:id="rId27"/>
          <w:headerReference w:type="first" r:id="rId28"/>
          <w:footerReference w:type="first" r:id="rId29"/>
          <w:pgSz w:w="11906" w:h="16838" w:code="9"/>
          <w:pgMar w:top="1418" w:right="1134" w:bottom="1134" w:left="1134" w:header="709" w:footer="759" w:gutter="0"/>
          <w:pgNumType w:start="21" w:chapSep="period"/>
          <w:cols w:space="708"/>
          <w:docGrid w:linePitch="360"/>
        </w:sectPr>
      </w:pPr>
    </w:p>
    <w:p w14:paraId="59384991" w14:textId="0CFECDB5" w:rsidR="006226FD" w:rsidRPr="000961E2" w:rsidRDefault="006226FD" w:rsidP="009716C4">
      <w:pPr>
        <w:pStyle w:val="ListParagraph"/>
        <w:tabs>
          <w:tab w:val="left" w:pos="0"/>
        </w:tabs>
        <w:spacing w:after="0" w:line="240" w:lineRule="auto"/>
        <w:ind w:left="567"/>
        <w:jc w:val="both"/>
        <w:rPr>
          <w:rFonts w:asciiTheme="majorHAnsi" w:hAnsiTheme="majorHAnsi" w:cs="Arial"/>
          <w:color w:val="000000"/>
          <w:sz w:val="20"/>
          <w:szCs w:val="20"/>
        </w:rPr>
      </w:pP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74247FBF"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6F0BAD">
        <w:rPr>
          <w:rFonts w:asciiTheme="majorHAnsi" w:hAnsiTheme="majorHAnsi" w:cs="Arial"/>
          <w:b/>
          <w:sz w:val="20"/>
          <w:szCs w:val="20"/>
        </w:rPr>
        <w:t>Nasadenie Integračnej platformy</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77777777"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57FBA43D" w14:textId="0641D6DF" w:rsidR="006F0BAD" w:rsidRPr="000961E2" w:rsidRDefault="006F0BAD"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52C75C6F" w:rsidR="000C64D1" w:rsidRPr="000961E2" w:rsidRDefault="000C64D1" w:rsidP="000C64D1">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Pr="005F56B9">
        <w:rPr>
          <w:rFonts w:asciiTheme="majorHAnsi" w:hAnsiTheme="majorHAnsi" w:cs="Arial"/>
          <w:b/>
          <w:sz w:val="20"/>
          <w:szCs w:val="20"/>
        </w:rPr>
        <w:t>Celková cena predmet</w:t>
      </w:r>
      <w:r w:rsidR="006F0BAD">
        <w:rPr>
          <w:rFonts w:asciiTheme="majorHAnsi" w:hAnsiTheme="majorHAnsi" w:cs="Arial"/>
          <w:b/>
          <w:sz w:val="20"/>
          <w:szCs w:val="20"/>
        </w:rPr>
        <w:t>u</w:t>
      </w:r>
      <w:r w:rsidRPr="005F56B9">
        <w:rPr>
          <w:rFonts w:asciiTheme="majorHAnsi" w:hAnsiTheme="majorHAnsi" w:cs="Arial"/>
          <w:b/>
          <w:sz w:val="20"/>
          <w:szCs w:val="20"/>
        </w:rPr>
        <w:t xml:space="preserve"> zákazky v eurách bez DPH</w:t>
      </w:r>
    </w:p>
    <w:tbl>
      <w:tblPr>
        <w:tblW w:w="14856" w:type="dxa"/>
        <w:tblCellMar>
          <w:top w:w="15" w:type="dxa"/>
          <w:left w:w="70" w:type="dxa"/>
          <w:bottom w:w="15" w:type="dxa"/>
          <w:right w:w="70" w:type="dxa"/>
        </w:tblCellMar>
        <w:tblLook w:val="04A0" w:firstRow="1" w:lastRow="0" w:firstColumn="1" w:lastColumn="0" w:noHBand="0" w:noVBand="1"/>
      </w:tblPr>
      <w:tblGrid>
        <w:gridCol w:w="1581"/>
        <w:gridCol w:w="6062"/>
        <w:gridCol w:w="2329"/>
        <w:gridCol w:w="2474"/>
        <w:gridCol w:w="2410"/>
      </w:tblGrid>
      <w:tr w:rsidR="0077186F" w:rsidRPr="00C31FAC" w14:paraId="1649DCA7" w14:textId="77777777" w:rsidTr="3C97B5B8">
        <w:trPr>
          <w:trHeight w:val="405"/>
        </w:trPr>
        <w:tc>
          <w:tcPr>
            <w:tcW w:w="1581" w:type="dxa"/>
            <w:tcBorders>
              <w:top w:val="nil"/>
              <w:left w:val="nil"/>
              <w:bottom w:val="nil"/>
              <w:right w:val="nil"/>
            </w:tcBorders>
            <w:shd w:val="clear" w:color="auto" w:fill="FFFFFF" w:themeFill="background1"/>
            <w:noWrap/>
            <w:vAlign w:val="bottom"/>
            <w:hideMark/>
          </w:tcPr>
          <w:p w14:paraId="5BA6F33B" w14:textId="77777777" w:rsidR="00C31FAC" w:rsidRPr="001B3619" w:rsidRDefault="00C31FAC" w:rsidP="00C31FAC">
            <w:pPr>
              <w:rPr>
                <w:rFonts w:asciiTheme="majorHAnsi" w:hAnsiTheme="majorHAnsi"/>
                <w:b/>
                <w:bCs/>
                <w:noProof w:val="0"/>
                <w:color w:val="002060"/>
                <w:sz w:val="20"/>
                <w:szCs w:val="20"/>
              </w:rPr>
            </w:pPr>
            <w:r w:rsidRPr="001B3619">
              <w:rPr>
                <w:rFonts w:asciiTheme="majorHAnsi" w:hAnsiTheme="majorHAnsi"/>
                <w:b/>
                <w:bCs/>
                <w:noProof w:val="0"/>
                <w:color w:val="002060"/>
                <w:sz w:val="20"/>
                <w:szCs w:val="20"/>
              </w:rPr>
              <w:t>TABUĽKA 6</w:t>
            </w:r>
          </w:p>
        </w:tc>
        <w:tc>
          <w:tcPr>
            <w:tcW w:w="6062" w:type="dxa"/>
            <w:tcBorders>
              <w:top w:val="nil"/>
              <w:left w:val="nil"/>
              <w:bottom w:val="nil"/>
              <w:right w:val="nil"/>
            </w:tcBorders>
            <w:shd w:val="clear" w:color="auto" w:fill="FFFFFF" w:themeFill="background1"/>
            <w:noWrap/>
            <w:vAlign w:val="bottom"/>
            <w:hideMark/>
          </w:tcPr>
          <w:p w14:paraId="2ECDFDE5" w14:textId="77777777" w:rsidR="00C31FAC" w:rsidRPr="001B3619" w:rsidRDefault="00C31FAC" w:rsidP="00C31FAC">
            <w:pPr>
              <w:rPr>
                <w:rFonts w:asciiTheme="majorHAnsi" w:hAnsiTheme="majorHAnsi"/>
                <w:b/>
                <w:bCs/>
                <w:noProof w:val="0"/>
                <w:color w:val="002060"/>
                <w:sz w:val="20"/>
                <w:szCs w:val="20"/>
              </w:rPr>
            </w:pPr>
            <w:r w:rsidRPr="001B3619">
              <w:rPr>
                <w:rFonts w:asciiTheme="majorHAnsi" w:hAnsiTheme="majorHAnsi"/>
                <w:b/>
                <w:bCs/>
                <w:noProof w:val="0"/>
                <w:color w:val="002060"/>
                <w:sz w:val="20"/>
                <w:szCs w:val="20"/>
              </w:rPr>
              <w:t>Celková cena predmetu zákazky</w:t>
            </w:r>
          </w:p>
        </w:tc>
        <w:tc>
          <w:tcPr>
            <w:tcW w:w="2329" w:type="dxa"/>
            <w:tcBorders>
              <w:top w:val="nil"/>
              <w:left w:val="nil"/>
              <w:bottom w:val="nil"/>
              <w:right w:val="nil"/>
            </w:tcBorders>
            <w:noWrap/>
            <w:vAlign w:val="bottom"/>
            <w:hideMark/>
          </w:tcPr>
          <w:p w14:paraId="2F91FD67" w14:textId="77777777" w:rsidR="00C31FAC" w:rsidRPr="001B3619" w:rsidRDefault="00C31FAC" w:rsidP="00C31FAC">
            <w:pPr>
              <w:rPr>
                <w:rFonts w:asciiTheme="majorHAnsi" w:hAnsiTheme="majorHAnsi"/>
                <w:b/>
                <w:bCs/>
                <w:noProof w:val="0"/>
                <w:color w:val="002060"/>
                <w:sz w:val="20"/>
                <w:szCs w:val="20"/>
              </w:rPr>
            </w:pPr>
          </w:p>
        </w:tc>
        <w:tc>
          <w:tcPr>
            <w:tcW w:w="2474" w:type="dxa"/>
            <w:tcBorders>
              <w:top w:val="nil"/>
              <w:left w:val="nil"/>
              <w:bottom w:val="nil"/>
              <w:right w:val="nil"/>
            </w:tcBorders>
            <w:vAlign w:val="bottom"/>
            <w:hideMark/>
          </w:tcPr>
          <w:p w14:paraId="0EB32FA3" w14:textId="77777777" w:rsidR="00C31FAC" w:rsidRPr="001B3619" w:rsidRDefault="00C31FAC" w:rsidP="00C31FAC">
            <w:pPr>
              <w:rPr>
                <w:rFonts w:asciiTheme="majorHAnsi" w:hAnsiTheme="majorHAnsi"/>
                <w:noProof w:val="0"/>
                <w:sz w:val="20"/>
                <w:szCs w:val="20"/>
              </w:rPr>
            </w:pPr>
          </w:p>
        </w:tc>
        <w:tc>
          <w:tcPr>
            <w:tcW w:w="2410" w:type="dxa"/>
            <w:tcBorders>
              <w:top w:val="nil"/>
              <w:left w:val="nil"/>
              <w:bottom w:val="nil"/>
              <w:right w:val="nil"/>
            </w:tcBorders>
            <w:noWrap/>
            <w:vAlign w:val="bottom"/>
            <w:hideMark/>
          </w:tcPr>
          <w:p w14:paraId="0B37442E" w14:textId="77777777" w:rsidR="00C31FAC" w:rsidRPr="001B3619" w:rsidRDefault="00C31FAC" w:rsidP="00C31FAC">
            <w:pPr>
              <w:rPr>
                <w:rFonts w:asciiTheme="majorHAnsi" w:hAnsiTheme="majorHAnsi"/>
                <w:noProof w:val="0"/>
                <w:sz w:val="20"/>
                <w:szCs w:val="20"/>
              </w:rPr>
            </w:pPr>
          </w:p>
        </w:tc>
      </w:tr>
      <w:tr w:rsidR="0077186F" w:rsidRPr="00C31FAC" w14:paraId="45595DCD" w14:textId="77777777" w:rsidTr="3C97B5B8">
        <w:trPr>
          <w:trHeight w:val="615"/>
        </w:trPr>
        <w:tc>
          <w:tcPr>
            <w:tcW w:w="1581" w:type="dxa"/>
            <w:tcBorders>
              <w:top w:val="single" w:sz="8" w:space="0" w:color="auto"/>
              <w:left w:val="single" w:sz="8" w:space="0" w:color="auto"/>
              <w:bottom w:val="single" w:sz="8" w:space="0" w:color="auto"/>
              <w:right w:val="single" w:sz="4" w:space="0" w:color="auto"/>
            </w:tcBorders>
            <w:shd w:val="clear" w:color="auto" w:fill="D5FFFA"/>
            <w:noWrap/>
            <w:vAlign w:val="bottom"/>
            <w:hideMark/>
          </w:tcPr>
          <w:p w14:paraId="23C6CD76" w14:textId="77777777" w:rsidR="0077186F"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Položka</w:t>
            </w:r>
          </w:p>
          <w:p w14:paraId="2FE7CFCB" w14:textId="0A20B4DA"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číslo</w:t>
            </w:r>
          </w:p>
        </w:tc>
        <w:tc>
          <w:tcPr>
            <w:tcW w:w="6062" w:type="dxa"/>
            <w:tcBorders>
              <w:top w:val="single" w:sz="8" w:space="0" w:color="auto"/>
              <w:left w:val="single" w:sz="4" w:space="0" w:color="auto"/>
              <w:bottom w:val="single" w:sz="8" w:space="0" w:color="auto"/>
              <w:right w:val="single" w:sz="4" w:space="0" w:color="auto"/>
            </w:tcBorders>
            <w:shd w:val="clear" w:color="auto" w:fill="D5FFFA"/>
            <w:noWrap/>
            <w:vAlign w:val="bottom"/>
            <w:hideMark/>
          </w:tcPr>
          <w:p w14:paraId="6B1B72AA" w14:textId="77777777"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Názov popis</w:t>
            </w:r>
          </w:p>
        </w:tc>
        <w:tc>
          <w:tcPr>
            <w:tcW w:w="2329" w:type="dxa"/>
            <w:tcBorders>
              <w:top w:val="single" w:sz="8" w:space="0" w:color="auto"/>
              <w:left w:val="single" w:sz="4" w:space="0" w:color="auto"/>
              <w:bottom w:val="single" w:sz="8" w:space="0" w:color="auto"/>
              <w:right w:val="single" w:sz="8" w:space="0" w:color="auto"/>
            </w:tcBorders>
            <w:shd w:val="clear" w:color="auto" w:fill="D5FFFA"/>
            <w:vAlign w:val="bottom"/>
            <w:hideMark/>
          </w:tcPr>
          <w:p w14:paraId="5995EAB1" w14:textId="77777777" w:rsidR="0077186F"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Celková cena  </w:t>
            </w:r>
          </w:p>
          <w:p w14:paraId="170ACE62" w14:textId="77858D98"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v</w:t>
            </w:r>
            <w:r w:rsidR="0077186F" w:rsidRPr="001B3619">
              <w:rPr>
                <w:rFonts w:asciiTheme="majorHAnsi" w:hAnsiTheme="majorHAnsi"/>
                <w:b/>
                <w:bCs/>
                <w:noProof w:val="0"/>
                <w:color w:val="000000"/>
                <w:sz w:val="20"/>
                <w:szCs w:val="20"/>
              </w:rPr>
              <w:t> </w:t>
            </w:r>
            <w:r w:rsidRPr="001B3619">
              <w:rPr>
                <w:rFonts w:asciiTheme="majorHAnsi" w:hAnsiTheme="majorHAnsi"/>
                <w:b/>
                <w:bCs/>
                <w:noProof w:val="0"/>
                <w:color w:val="000000"/>
                <w:sz w:val="20"/>
                <w:szCs w:val="20"/>
              </w:rPr>
              <w:t>eurách bez DPH</w:t>
            </w:r>
          </w:p>
        </w:tc>
        <w:tc>
          <w:tcPr>
            <w:tcW w:w="2474" w:type="dxa"/>
            <w:tcBorders>
              <w:top w:val="nil"/>
              <w:left w:val="nil"/>
              <w:bottom w:val="nil"/>
              <w:right w:val="nil"/>
            </w:tcBorders>
            <w:noWrap/>
            <w:vAlign w:val="bottom"/>
            <w:hideMark/>
          </w:tcPr>
          <w:p w14:paraId="149C4B5D" w14:textId="77777777" w:rsidR="00C31FAC" w:rsidRPr="001B3619" w:rsidRDefault="00C31FAC" w:rsidP="00C31FAC">
            <w:pPr>
              <w:jc w:val="center"/>
              <w:rPr>
                <w:rFonts w:asciiTheme="majorHAnsi" w:hAnsiTheme="majorHAnsi"/>
                <w:b/>
                <w:bCs/>
                <w:noProof w:val="0"/>
                <w:color w:val="000000"/>
                <w:sz w:val="20"/>
                <w:szCs w:val="20"/>
              </w:rPr>
            </w:pPr>
          </w:p>
        </w:tc>
        <w:tc>
          <w:tcPr>
            <w:tcW w:w="2410" w:type="dxa"/>
            <w:tcBorders>
              <w:top w:val="nil"/>
              <w:left w:val="nil"/>
              <w:bottom w:val="nil"/>
              <w:right w:val="nil"/>
            </w:tcBorders>
            <w:noWrap/>
            <w:vAlign w:val="bottom"/>
            <w:hideMark/>
          </w:tcPr>
          <w:p w14:paraId="4B03E662" w14:textId="77777777" w:rsidR="00C31FAC" w:rsidRPr="001B3619" w:rsidRDefault="00C31FAC" w:rsidP="00C31FAC">
            <w:pPr>
              <w:rPr>
                <w:rFonts w:asciiTheme="majorHAnsi" w:hAnsiTheme="majorHAnsi"/>
                <w:noProof w:val="0"/>
                <w:sz w:val="20"/>
                <w:szCs w:val="20"/>
              </w:rPr>
            </w:pPr>
          </w:p>
        </w:tc>
      </w:tr>
      <w:tr w:rsidR="0077186F" w:rsidRPr="00C31FAC" w14:paraId="30F290AD" w14:textId="77777777" w:rsidTr="3C97B5B8">
        <w:trPr>
          <w:trHeight w:val="630"/>
        </w:trPr>
        <w:tc>
          <w:tcPr>
            <w:tcW w:w="1581" w:type="dxa"/>
            <w:tcBorders>
              <w:top w:val="nil"/>
              <w:left w:val="single" w:sz="8" w:space="0" w:color="auto"/>
              <w:bottom w:val="single" w:sz="4" w:space="0" w:color="auto"/>
              <w:right w:val="single" w:sz="4" w:space="0" w:color="auto"/>
            </w:tcBorders>
            <w:shd w:val="clear" w:color="auto" w:fill="D5FFFA"/>
            <w:noWrap/>
            <w:vAlign w:val="center"/>
            <w:hideMark/>
          </w:tcPr>
          <w:p w14:paraId="6A0A6A77" w14:textId="77777777" w:rsidR="00C31FAC" w:rsidRPr="001B3619" w:rsidRDefault="00C31FAC" w:rsidP="00C31FAC">
            <w:pPr>
              <w:jc w:val="center"/>
              <w:rPr>
                <w:rFonts w:asciiTheme="majorHAnsi" w:hAnsiTheme="majorHAnsi"/>
                <w:b/>
                <w:bCs/>
                <w:noProof w:val="0"/>
                <w:color w:val="000000"/>
                <w:sz w:val="18"/>
                <w:szCs w:val="18"/>
              </w:rPr>
            </w:pPr>
            <w:r w:rsidRPr="001B3619">
              <w:rPr>
                <w:rFonts w:asciiTheme="majorHAnsi" w:hAnsiTheme="majorHAnsi"/>
                <w:b/>
                <w:bCs/>
                <w:noProof w:val="0"/>
                <w:color w:val="000000"/>
                <w:sz w:val="18"/>
                <w:szCs w:val="18"/>
              </w:rPr>
              <w:t>P1</w:t>
            </w:r>
          </w:p>
        </w:tc>
        <w:tc>
          <w:tcPr>
            <w:tcW w:w="6062" w:type="dxa"/>
            <w:tcBorders>
              <w:top w:val="nil"/>
              <w:left w:val="single" w:sz="4" w:space="0" w:color="auto"/>
              <w:bottom w:val="single" w:sz="4" w:space="0" w:color="auto"/>
              <w:right w:val="single" w:sz="4" w:space="0" w:color="auto"/>
            </w:tcBorders>
            <w:shd w:val="clear" w:color="auto" w:fill="D5FFFA"/>
            <w:vAlign w:val="center"/>
            <w:hideMark/>
          </w:tcPr>
          <w:p w14:paraId="2CA33A10" w14:textId="73DA70B6" w:rsidR="00C31FAC" w:rsidRPr="001B3619" w:rsidRDefault="00C31FAC" w:rsidP="00C31FAC">
            <w:pPr>
              <w:rPr>
                <w:rFonts w:asciiTheme="majorHAnsi" w:hAnsiTheme="majorHAnsi"/>
                <w:noProof w:val="0"/>
                <w:sz w:val="18"/>
                <w:szCs w:val="18"/>
              </w:rPr>
            </w:pPr>
            <w:r w:rsidRPr="001B3619">
              <w:rPr>
                <w:rFonts w:asciiTheme="majorHAnsi" w:hAnsiTheme="majorHAnsi"/>
                <w:noProof w:val="0"/>
                <w:sz w:val="18"/>
                <w:szCs w:val="18"/>
              </w:rPr>
              <w:t>Cena za dodanie SW integračnej platformy podľa požiadaviek (celková cena za položku z</w:t>
            </w:r>
            <w:r w:rsidR="0077186F" w:rsidRPr="001B3619">
              <w:rPr>
                <w:rFonts w:asciiTheme="majorHAnsi" w:hAnsiTheme="majorHAnsi"/>
                <w:noProof w:val="0"/>
                <w:sz w:val="18"/>
                <w:szCs w:val="18"/>
              </w:rPr>
              <w:t> </w:t>
            </w:r>
            <w:r w:rsidR="001A792E" w:rsidRPr="001B3619">
              <w:rPr>
                <w:rFonts w:asciiTheme="majorHAnsi" w:hAnsiTheme="majorHAnsi"/>
                <w:noProof w:val="0"/>
                <w:sz w:val="18"/>
                <w:szCs w:val="18"/>
              </w:rPr>
              <w:t>tabu</w:t>
            </w:r>
            <w:r w:rsidR="001A792E">
              <w:rPr>
                <w:rFonts w:asciiTheme="majorHAnsi" w:hAnsiTheme="majorHAnsi"/>
                <w:noProof w:val="0"/>
                <w:sz w:val="18"/>
                <w:szCs w:val="18"/>
              </w:rPr>
              <w:t>ľ</w:t>
            </w:r>
            <w:r w:rsidR="001A792E" w:rsidRPr="001B3619">
              <w:rPr>
                <w:rFonts w:asciiTheme="majorHAnsi" w:hAnsiTheme="majorHAnsi"/>
                <w:noProof w:val="0"/>
                <w:sz w:val="18"/>
                <w:szCs w:val="18"/>
              </w:rPr>
              <w:t xml:space="preserve">ky </w:t>
            </w:r>
            <w:r w:rsidRPr="001B3619">
              <w:rPr>
                <w:rFonts w:asciiTheme="majorHAnsi" w:hAnsiTheme="majorHAnsi"/>
                <w:noProof w:val="0"/>
                <w:sz w:val="18"/>
                <w:szCs w:val="18"/>
              </w:rPr>
              <w:t>č.</w:t>
            </w:r>
            <w:r w:rsidR="001A792E">
              <w:rPr>
                <w:rFonts w:asciiTheme="majorHAnsi" w:hAnsiTheme="majorHAnsi"/>
                <w:noProof w:val="0"/>
                <w:sz w:val="18"/>
                <w:szCs w:val="18"/>
              </w:rPr>
              <w:t xml:space="preserve"> </w:t>
            </w:r>
            <w:r w:rsidRPr="001B3619">
              <w:rPr>
                <w:rFonts w:asciiTheme="majorHAnsi" w:hAnsiTheme="majorHAnsi"/>
                <w:noProof w:val="0"/>
                <w:sz w:val="18"/>
                <w:szCs w:val="18"/>
              </w:rPr>
              <w:t>1)</w:t>
            </w:r>
          </w:p>
        </w:tc>
        <w:tc>
          <w:tcPr>
            <w:tcW w:w="2329" w:type="dxa"/>
            <w:tcBorders>
              <w:top w:val="nil"/>
              <w:left w:val="single" w:sz="4" w:space="0" w:color="auto"/>
              <w:bottom w:val="single" w:sz="4" w:space="0" w:color="auto"/>
              <w:right w:val="single" w:sz="8" w:space="0" w:color="auto"/>
            </w:tcBorders>
            <w:shd w:val="clear" w:color="auto" w:fill="D5FFFA"/>
            <w:vAlign w:val="center"/>
            <w:hideMark/>
          </w:tcPr>
          <w:p w14:paraId="0CF741B2" w14:textId="219BFB64" w:rsidR="00C31FAC" w:rsidRPr="001B3619" w:rsidRDefault="00C31FAC" w:rsidP="00C31FAC">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1A792E">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nil"/>
              <w:left w:val="nil"/>
              <w:bottom w:val="nil"/>
              <w:right w:val="nil"/>
            </w:tcBorders>
            <w:vAlign w:val="bottom"/>
            <w:hideMark/>
          </w:tcPr>
          <w:p w14:paraId="04A000E4" w14:textId="77777777" w:rsidR="00C31FAC" w:rsidRPr="001B3619" w:rsidRDefault="00C31FAC" w:rsidP="00C31FAC">
            <w:pPr>
              <w:jc w:val="center"/>
              <w:rPr>
                <w:rFonts w:asciiTheme="majorHAnsi" w:hAnsiTheme="majorHAnsi"/>
                <w:noProof w:val="0"/>
                <w:color w:val="0070C0"/>
                <w:sz w:val="18"/>
                <w:szCs w:val="18"/>
              </w:rPr>
            </w:pPr>
          </w:p>
        </w:tc>
        <w:tc>
          <w:tcPr>
            <w:tcW w:w="2410" w:type="dxa"/>
            <w:tcBorders>
              <w:top w:val="nil"/>
              <w:left w:val="nil"/>
              <w:bottom w:val="nil"/>
              <w:right w:val="nil"/>
            </w:tcBorders>
            <w:noWrap/>
            <w:vAlign w:val="bottom"/>
            <w:hideMark/>
          </w:tcPr>
          <w:p w14:paraId="094ED94A" w14:textId="77777777" w:rsidR="00C31FAC" w:rsidRPr="001B3619" w:rsidRDefault="00C31FAC" w:rsidP="00C31FAC">
            <w:pPr>
              <w:rPr>
                <w:rFonts w:asciiTheme="majorHAnsi" w:hAnsiTheme="majorHAnsi"/>
                <w:noProof w:val="0"/>
                <w:sz w:val="20"/>
                <w:szCs w:val="20"/>
              </w:rPr>
            </w:pPr>
          </w:p>
        </w:tc>
      </w:tr>
      <w:tr w:rsidR="0077186F" w:rsidRPr="00C31FAC" w14:paraId="73EB19D3" w14:textId="77777777" w:rsidTr="3C97B5B8">
        <w:trPr>
          <w:trHeight w:val="810"/>
        </w:trPr>
        <w:tc>
          <w:tcPr>
            <w:tcW w:w="1581" w:type="dxa"/>
            <w:tcBorders>
              <w:top w:val="single" w:sz="4" w:space="0" w:color="auto"/>
              <w:left w:val="single" w:sz="8" w:space="0" w:color="auto"/>
              <w:bottom w:val="single" w:sz="4" w:space="0" w:color="auto"/>
              <w:right w:val="single" w:sz="4" w:space="0" w:color="auto"/>
            </w:tcBorders>
            <w:shd w:val="clear" w:color="auto" w:fill="D5FFFA"/>
            <w:noWrap/>
            <w:vAlign w:val="center"/>
            <w:hideMark/>
          </w:tcPr>
          <w:p w14:paraId="64A4F771" w14:textId="77777777" w:rsidR="00C31FAC" w:rsidRPr="001B3619" w:rsidRDefault="00C31FAC" w:rsidP="00C31FAC">
            <w:pPr>
              <w:jc w:val="center"/>
              <w:rPr>
                <w:rFonts w:asciiTheme="majorHAnsi" w:hAnsiTheme="majorHAnsi"/>
                <w:b/>
                <w:bCs/>
                <w:noProof w:val="0"/>
                <w:color w:val="000000"/>
                <w:sz w:val="18"/>
                <w:szCs w:val="18"/>
              </w:rPr>
            </w:pPr>
            <w:r w:rsidRPr="001B3619">
              <w:rPr>
                <w:rFonts w:asciiTheme="majorHAnsi" w:hAnsiTheme="majorHAnsi"/>
                <w:b/>
                <w:bCs/>
                <w:noProof w:val="0"/>
                <w:color w:val="000000"/>
                <w:sz w:val="18"/>
                <w:szCs w:val="18"/>
              </w:rPr>
              <w:t>P2</w:t>
            </w:r>
          </w:p>
        </w:tc>
        <w:tc>
          <w:tcPr>
            <w:tcW w:w="6062" w:type="dxa"/>
            <w:tcBorders>
              <w:top w:val="single" w:sz="4" w:space="0" w:color="auto"/>
              <w:left w:val="single" w:sz="4" w:space="0" w:color="auto"/>
              <w:bottom w:val="single" w:sz="4" w:space="0" w:color="auto"/>
              <w:right w:val="single" w:sz="4" w:space="0" w:color="auto"/>
            </w:tcBorders>
            <w:shd w:val="clear" w:color="auto" w:fill="D5FFFA"/>
            <w:vAlign w:val="center"/>
            <w:hideMark/>
          </w:tcPr>
          <w:p w14:paraId="27B5858A" w14:textId="1E22E7B6" w:rsidR="00C31FAC" w:rsidRPr="001B3619" w:rsidRDefault="00C31FAC" w:rsidP="00C31FAC">
            <w:pPr>
              <w:rPr>
                <w:rFonts w:asciiTheme="majorHAnsi" w:hAnsiTheme="majorHAnsi"/>
                <w:noProof w:val="0"/>
                <w:sz w:val="18"/>
                <w:szCs w:val="18"/>
              </w:rPr>
            </w:pPr>
            <w:r w:rsidRPr="001B3619">
              <w:rPr>
                <w:rFonts w:asciiTheme="majorHAnsi" w:hAnsiTheme="majorHAnsi"/>
                <w:noProof w:val="0"/>
                <w:sz w:val="18"/>
                <w:szCs w:val="18"/>
              </w:rPr>
              <w:t>Cena za dodanie HW a</w:t>
            </w:r>
            <w:r w:rsidR="0077186F" w:rsidRPr="001B3619">
              <w:rPr>
                <w:rFonts w:asciiTheme="majorHAnsi" w:hAnsiTheme="majorHAnsi"/>
                <w:noProof w:val="0"/>
                <w:sz w:val="18"/>
                <w:szCs w:val="18"/>
              </w:rPr>
              <w:t> </w:t>
            </w:r>
            <w:r w:rsidRPr="001B3619">
              <w:rPr>
                <w:rFonts w:asciiTheme="majorHAnsi" w:hAnsiTheme="majorHAnsi"/>
                <w:noProof w:val="0"/>
                <w:sz w:val="18"/>
                <w:szCs w:val="18"/>
              </w:rPr>
              <w:t xml:space="preserve">SW podľa  </w:t>
            </w:r>
            <w:r w:rsidR="00461444">
              <w:rPr>
                <w:rFonts w:asciiTheme="majorHAnsi" w:hAnsiTheme="majorHAnsi"/>
                <w:noProof w:val="0"/>
                <w:sz w:val="18"/>
                <w:szCs w:val="18"/>
              </w:rPr>
              <w:t>požiadaviek</w:t>
            </w:r>
            <w:r w:rsidRPr="001B3619">
              <w:rPr>
                <w:rFonts w:asciiTheme="majorHAnsi" w:hAnsiTheme="majorHAnsi"/>
                <w:noProof w:val="0"/>
                <w:sz w:val="18"/>
                <w:szCs w:val="18"/>
              </w:rPr>
              <w:t xml:space="preserve"> (celková cena za položku z</w:t>
            </w:r>
            <w:r w:rsidR="0077186F" w:rsidRPr="001B3619">
              <w:rPr>
                <w:rFonts w:asciiTheme="majorHAnsi" w:hAnsiTheme="majorHAnsi"/>
                <w:noProof w:val="0"/>
                <w:sz w:val="18"/>
                <w:szCs w:val="18"/>
              </w:rPr>
              <w:t> </w:t>
            </w:r>
            <w:r w:rsidR="001A792E" w:rsidRPr="001B3619">
              <w:rPr>
                <w:rFonts w:asciiTheme="majorHAnsi" w:hAnsiTheme="majorHAnsi"/>
                <w:noProof w:val="0"/>
                <w:sz w:val="18"/>
                <w:szCs w:val="18"/>
              </w:rPr>
              <w:t>tabu</w:t>
            </w:r>
            <w:r w:rsidR="001A792E">
              <w:rPr>
                <w:rFonts w:asciiTheme="majorHAnsi" w:hAnsiTheme="majorHAnsi"/>
                <w:noProof w:val="0"/>
                <w:sz w:val="18"/>
                <w:szCs w:val="18"/>
              </w:rPr>
              <w:t>ľ</w:t>
            </w:r>
            <w:r w:rsidR="001A792E" w:rsidRPr="001B3619">
              <w:rPr>
                <w:rFonts w:asciiTheme="majorHAnsi" w:hAnsiTheme="majorHAnsi"/>
                <w:noProof w:val="0"/>
                <w:sz w:val="18"/>
                <w:szCs w:val="18"/>
              </w:rPr>
              <w:t xml:space="preserve">ky </w:t>
            </w:r>
            <w:r w:rsidRPr="001B3619">
              <w:rPr>
                <w:rFonts w:asciiTheme="majorHAnsi" w:hAnsiTheme="majorHAnsi"/>
                <w:noProof w:val="0"/>
                <w:sz w:val="18"/>
                <w:szCs w:val="18"/>
              </w:rPr>
              <w:t>č.</w:t>
            </w:r>
            <w:r w:rsidR="001A792E">
              <w:rPr>
                <w:rFonts w:asciiTheme="majorHAnsi" w:hAnsiTheme="majorHAnsi"/>
                <w:noProof w:val="0"/>
                <w:sz w:val="18"/>
                <w:szCs w:val="18"/>
              </w:rPr>
              <w:t xml:space="preserve"> </w:t>
            </w:r>
            <w:r w:rsidRPr="001B3619">
              <w:rPr>
                <w:rFonts w:asciiTheme="majorHAnsi" w:hAnsiTheme="majorHAnsi"/>
                <w:noProof w:val="0"/>
                <w:sz w:val="18"/>
                <w:szCs w:val="18"/>
              </w:rPr>
              <w:t>2)</w:t>
            </w:r>
          </w:p>
        </w:tc>
        <w:tc>
          <w:tcPr>
            <w:tcW w:w="2329" w:type="dxa"/>
            <w:tcBorders>
              <w:top w:val="nil"/>
              <w:left w:val="single" w:sz="4" w:space="0" w:color="auto"/>
              <w:bottom w:val="single" w:sz="4" w:space="0" w:color="auto"/>
              <w:right w:val="single" w:sz="8" w:space="0" w:color="auto"/>
            </w:tcBorders>
            <w:shd w:val="clear" w:color="auto" w:fill="D5FFFA"/>
            <w:vAlign w:val="center"/>
            <w:hideMark/>
          </w:tcPr>
          <w:p w14:paraId="79D0D0A7" w14:textId="4EC3FFCF" w:rsidR="00C31FAC" w:rsidRPr="001B3619" w:rsidRDefault="00C31FAC" w:rsidP="00C31FAC">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1A792E">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nil"/>
              <w:left w:val="nil"/>
              <w:bottom w:val="nil"/>
              <w:right w:val="nil"/>
            </w:tcBorders>
            <w:vAlign w:val="bottom"/>
            <w:hideMark/>
          </w:tcPr>
          <w:p w14:paraId="5AE1887C" w14:textId="77777777" w:rsidR="00C31FAC" w:rsidRPr="001B3619" w:rsidRDefault="00C31FAC" w:rsidP="00C31FAC">
            <w:pPr>
              <w:jc w:val="center"/>
              <w:rPr>
                <w:rFonts w:asciiTheme="majorHAnsi" w:hAnsiTheme="majorHAnsi"/>
                <w:noProof w:val="0"/>
                <w:color w:val="0070C0"/>
                <w:sz w:val="18"/>
                <w:szCs w:val="18"/>
              </w:rPr>
            </w:pPr>
          </w:p>
        </w:tc>
        <w:tc>
          <w:tcPr>
            <w:tcW w:w="2410" w:type="dxa"/>
            <w:tcBorders>
              <w:top w:val="nil"/>
              <w:left w:val="nil"/>
              <w:bottom w:val="nil"/>
              <w:right w:val="nil"/>
            </w:tcBorders>
            <w:noWrap/>
            <w:vAlign w:val="bottom"/>
            <w:hideMark/>
          </w:tcPr>
          <w:p w14:paraId="193DD397" w14:textId="77777777" w:rsidR="00C31FAC" w:rsidRPr="001B3619" w:rsidRDefault="00C31FAC" w:rsidP="00C31FAC">
            <w:pPr>
              <w:rPr>
                <w:rFonts w:asciiTheme="majorHAnsi" w:hAnsiTheme="majorHAnsi"/>
                <w:noProof w:val="0"/>
                <w:sz w:val="20"/>
                <w:szCs w:val="20"/>
              </w:rPr>
            </w:pPr>
          </w:p>
        </w:tc>
      </w:tr>
      <w:tr w:rsidR="0077186F" w:rsidRPr="00C31FAC" w14:paraId="6DC1F9C7" w14:textId="77777777" w:rsidTr="3C97B5B8">
        <w:trPr>
          <w:trHeight w:val="450"/>
        </w:trPr>
        <w:tc>
          <w:tcPr>
            <w:tcW w:w="1581" w:type="dxa"/>
            <w:tcBorders>
              <w:top w:val="single" w:sz="4" w:space="0" w:color="auto"/>
              <w:left w:val="single" w:sz="8" w:space="0" w:color="auto"/>
              <w:bottom w:val="single" w:sz="4" w:space="0" w:color="auto"/>
              <w:right w:val="single" w:sz="4" w:space="0" w:color="auto"/>
            </w:tcBorders>
            <w:shd w:val="clear" w:color="auto" w:fill="D5FFFA"/>
            <w:noWrap/>
            <w:vAlign w:val="center"/>
            <w:hideMark/>
          </w:tcPr>
          <w:p w14:paraId="1D4AA8EB" w14:textId="77777777" w:rsidR="00C31FAC" w:rsidRPr="001B3619" w:rsidRDefault="00C31FAC" w:rsidP="00C31FAC">
            <w:pPr>
              <w:jc w:val="center"/>
              <w:rPr>
                <w:rFonts w:asciiTheme="majorHAnsi" w:hAnsiTheme="majorHAnsi"/>
                <w:b/>
                <w:bCs/>
                <w:noProof w:val="0"/>
                <w:color w:val="000000"/>
                <w:sz w:val="18"/>
                <w:szCs w:val="18"/>
              </w:rPr>
            </w:pPr>
            <w:r w:rsidRPr="001B3619">
              <w:rPr>
                <w:rFonts w:asciiTheme="majorHAnsi" w:hAnsiTheme="majorHAnsi"/>
                <w:b/>
                <w:bCs/>
                <w:noProof w:val="0"/>
                <w:color w:val="000000"/>
                <w:sz w:val="18"/>
                <w:szCs w:val="18"/>
              </w:rPr>
              <w:t>P3</w:t>
            </w:r>
          </w:p>
        </w:tc>
        <w:tc>
          <w:tcPr>
            <w:tcW w:w="6062" w:type="dxa"/>
            <w:tcBorders>
              <w:top w:val="single" w:sz="4" w:space="0" w:color="auto"/>
              <w:left w:val="single" w:sz="4" w:space="0" w:color="auto"/>
              <w:bottom w:val="single" w:sz="4" w:space="0" w:color="auto"/>
              <w:right w:val="single" w:sz="4" w:space="0" w:color="auto"/>
            </w:tcBorders>
            <w:shd w:val="clear" w:color="auto" w:fill="D5FFFA"/>
            <w:vAlign w:val="center"/>
            <w:hideMark/>
          </w:tcPr>
          <w:p w14:paraId="543EFD30" w14:textId="0875402B" w:rsidR="00C31FAC" w:rsidRPr="001B3619" w:rsidRDefault="001A792E" w:rsidP="00C31FAC">
            <w:pPr>
              <w:rPr>
                <w:rFonts w:asciiTheme="majorHAnsi" w:hAnsiTheme="majorHAnsi"/>
                <w:noProof w:val="0"/>
                <w:sz w:val="18"/>
                <w:szCs w:val="18"/>
              </w:rPr>
            </w:pPr>
            <w:r w:rsidRPr="00FF07AF">
              <w:rPr>
                <w:rFonts w:asciiTheme="majorHAnsi" w:hAnsiTheme="majorHAnsi"/>
                <w:noProof w:val="0"/>
                <w:sz w:val="18"/>
                <w:szCs w:val="18"/>
              </w:rPr>
              <w:t>Cena za poskytnutie služby spojenej s inštaláciou a konfiguráciou dodaného SW IP do prostredia NBS a vytvorenie 2 prostredí – testovacieho a produkčného podľa požiadaviek</w:t>
            </w:r>
            <w:r>
              <w:rPr>
                <w:rFonts w:ascii="Cambria" w:hAnsi="Cambria"/>
                <w:b/>
                <w:bCs/>
                <w:sz w:val="20"/>
              </w:rPr>
              <w:t xml:space="preserve"> </w:t>
            </w:r>
            <w:r w:rsidRPr="001B3619">
              <w:rPr>
                <w:rFonts w:asciiTheme="majorHAnsi" w:hAnsiTheme="majorHAnsi"/>
                <w:noProof w:val="0"/>
                <w:sz w:val="18"/>
                <w:szCs w:val="18"/>
              </w:rPr>
              <w:t>(celková cena za položku z tabu</w:t>
            </w:r>
            <w:r>
              <w:rPr>
                <w:rFonts w:asciiTheme="majorHAnsi" w:hAnsiTheme="majorHAnsi"/>
                <w:noProof w:val="0"/>
                <w:sz w:val="18"/>
                <w:szCs w:val="18"/>
              </w:rPr>
              <w:t>ľ</w:t>
            </w:r>
            <w:r w:rsidRPr="001B3619">
              <w:rPr>
                <w:rFonts w:asciiTheme="majorHAnsi" w:hAnsiTheme="majorHAnsi"/>
                <w:noProof w:val="0"/>
                <w:sz w:val="18"/>
                <w:szCs w:val="18"/>
              </w:rPr>
              <w:t>ky č.</w:t>
            </w:r>
            <w:r>
              <w:rPr>
                <w:rFonts w:asciiTheme="majorHAnsi" w:hAnsiTheme="majorHAnsi"/>
                <w:noProof w:val="0"/>
                <w:sz w:val="18"/>
                <w:szCs w:val="18"/>
              </w:rPr>
              <w:t xml:space="preserve"> 3</w:t>
            </w:r>
            <w:r w:rsidRPr="001B3619">
              <w:rPr>
                <w:rFonts w:asciiTheme="majorHAnsi" w:hAnsiTheme="majorHAnsi"/>
                <w:noProof w:val="0"/>
                <w:sz w:val="18"/>
                <w:szCs w:val="18"/>
              </w:rPr>
              <w:t>)</w:t>
            </w:r>
            <w:r>
              <w:rPr>
                <w:rFonts w:ascii="Cambria" w:hAnsi="Cambria"/>
                <w:b/>
                <w:bCs/>
                <w:sz w:val="20"/>
              </w:rPr>
              <w:t xml:space="preserve"> </w:t>
            </w:r>
          </w:p>
        </w:tc>
        <w:tc>
          <w:tcPr>
            <w:tcW w:w="2329" w:type="dxa"/>
            <w:tcBorders>
              <w:top w:val="nil"/>
              <w:left w:val="single" w:sz="4" w:space="0" w:color="auto"/>
              <w:bottom w:val="single" w:sz="4" w:space="0" w:color="auto"/>
              <w:right w:val="single" w:sz="8" w:space="0" w:color="auto"/>
            </w:tcBorders>
            <w:shd w:val="clear" w:color="auto" w:fill="D5FFFA"/>
            <w:vAlign w:val="center"/>
            <w:hideMark/>
          </w:tcPr>
          <w:p w14:paraId="0F83EEA9" w14:textId="046471C1" w:rsidR="00C31FAC" w:rsidRPr="001B3619" w:rsidRDefault="00C31FAC" w:rsidP="00C31FAC">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1A792E">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nil"/>
              <w:left w:val="nil"/>
              <w:bottom w:val="nil"/>
              <w:right w:val="nil"/>
            </w:tcBorders>
            <w:vAlign w:val="bottom"/>
            <w:hideMark/>
          </w:tcPr>
          <w:p w14:paraId="5367832A" w14:textId="77777777" w:rsidR="00C31FAC" w:rsidRPr="001B3619" w:rsidRDefault="00C31FAC" w:rsidP="00C31FAC">
            <w:pPr>
              <w:jc w:val="center"/>
              <w:rPr>
                <w:rFonts w:asciiTheme="majorHAnsi" w:hAnsiTheme="majorHAnsi"/>
                <w:noProof w:val="0"/>
                <w:color w:val="0070C0"/>
                <w:sz w:val="18"/>
                <w:szCs w:val="18"/>
              </w:rPr>
            </w:pPr>
          </w:p>
        </w:tc>
        <w:tc>
          <w:tcPr>
            <w:tcW w:w="2410" w:type="dxa"/>
            <w:tcBorders>
              <w:top w:val="nil"/>
              <w:left w:val="nil"/>
              <w:bottom w:val="nil"/>
              <w:right w:val="nil"/>
            </w:tcBorders>
            <w:noWrap/>
            <w:vAlign w:val="bottom"/>
            <w:hideMark/>
          </w:tcPr>
          <w:p w14:paraId="451FBDD2" w14:textId="77777777" w:rsidR="00C31FAC" w:rsidRPr="001B3619" w:rsidRDefault="00C31FAC" w:rsidP="00C31FAC">
            <w:pPr>
              <w:rPr>
                <w:rFonts w:asciiTheme="majorHAnsi" w:hAnsiTheme="majorHAnsi"/>
                <w:noProof w:val="0"/>
                <w:sz w:val="20"/>
                <w:szCs w:val="20"/>
              </w:rPr>
            </w:pPr>
          </w:p>
        </w:tc>
      </w:tr>
      <w:tr w:rsidR="0077186F" w:rsidRPr="00C31FAC" w14:paraId="790BAF77" w14:textId="77777777" w:rsidTr="3C97B5B8">
        <w:trPr>
          <w:trHeight w:val="735"/>
        </w:trPr>
        <w:tc>
          <w:tcPr>
            <w:tcW w:w="1581" w:type="dxa"/>
            <w:tcBorders>
              <w:top w:val="single" w:sz="4" w:space="0" w:color="auto"/>
              <w:left w:val="single" w:sz="8" w:space="0" w:color="auto"/>
              <w:bottom w:val="single" w:sz="4" w:space="0" w:color="auto"/>
              <w:right w:val="single" w:sz="4" w:space="0" w:color="auto"/>
            </w:tcBorders>
            <w:shd w:val="clear" w:color="auto" w:fill="D5FFFA"/>
            <w:noWrap/>
            <w:vAlign w:val="center"/>
            <w:hideMark/>
          </w:tcPr>
          <w:p w14:paraId="459834FD" w14:textId="77777777" w:rsidR="00C31FAC" w:rsidRPr="001B3619" w:rsidRDefault="00C31FAC" w:rsidP="00C31FAC">
            <w:pPr>
              <w:jc w:val="center"/>
              <w:rPr>
                <w:rFonts w:asciiTheme="majorHAnsi" w:hAnsiTheme="majorHAnsi"/>
                <w:b/>
                <w:bCs/>
                <w:noProof w:val="0"/>
                <w:color w:val="000000"/>
                <w:sz w:val="18"/>
                <w:szCs w:val="18"/>
              </w:rPr>
            </w:pPr>
            <w:r w:rsidRPr="001B3619">
              <w:rPr>
                <w:rFonts w:asciiTheme="majorHAnsi" w:hAnsiTheme="majorHAnsi"/>
                <w:b/>
                <w:bCs/>
                <w:noProof w:val="0"/>
                <w:color w:val="000000"/>
                <w:sz w:val="18"/>
                <w:szCs w:val="18"/>
              </w:rPr>
              <w:t>P4</w:t>
            </w:r>
          </w:p>
        </w:tc>
        <w:tc>
          <w:tcPr>
            <w:tcW w:w="6062" w:type="dxa"/>
            <w:tcBorders>
              <w:top w:val="single" w:sz="4" w:space="0" w:color="auto"/>
              <w:left w:val="single" w:sz="4" w:space="0" w:color="auto"/>
              <w:bottom w:val="single" w:sz="4" w:space="0" w:color="auto"/>
              <w:right w:val="single" w:sz="4" w:space="0" w:color="auto"/>
            </w:tcBorders>
            <w:shd w:val="clear" w:color="auto" w:fill="D5FFFA"/>
            <w:vAlign w:val="center"/>
            <w:hideMark/>
          </w:tcPr>
          <w:p w14:paraId="7B35A4C0" w14:textId="6C0A8A02" w:rsidR="00C31FAC" w:rsidRPr="001B3619" w:rsidRDefault="001A792E" w:rsidP="00C31FAC">
            <w:pPr>
              <w:rPr>
                <w:rFonts w:asciiTheme="majorHAnsi" w:hAnsiTheme="majorHAnsi"/>
                <w:noProof w:val="0"/>
                <w:sz w:val="18"/>
                <w:szCs w:val="18"/>
              </w:rPr>
            </w:pPr>
            <w:r w:rsidRPr="00FF07AF">
              <w:rPr>
                <w:rFonts w:asciiTheme="majorHAnsi" w:hAnsiTheme="majorHAnsi"/>
                <w:noProof w:val="0"/>
                <w:sz w:val="18"/>
                <w:szCs w:val="18"/>
              </w:rPr>
              <w:t>Cena za poskytnutie služby spojenej s inštaláciou a konfiguráciou dodaného SW IP do prostredia NBS a vytvorenie 2 prostredí – testovacieho a produkčného podľa požiadaviek</w:t>
            </w:r>
            <w:r>
              <w:rPr>
                <w:rFonts w:asciiTheme="majorHAnsi" w:hAnsiTheme="majorHAnsi"/>
                <w:noProof w:val="0"/>
                <w:sz w:val="18"/>
                <w:szCs w:val="18"/>
              </w:rPr>
              <w:t xml:space="preserve"> </w:t>
            </w:r>
            <w:r w:rsidRPr="001B3619">
              <w:rPr>
                <w:rFonts w:asciiTheme="majorHAnsi" w:hAnsiTheme="majorHAnsi"/>
                <w:noProof w:val="0"/>
                <w:sz w:val="18"/>
                <w:szCs w:val="18"/>
              </w:rPr>
              <w:t>(celková cena za položku z tabu</w:t>
            </w:r>
            <w:r>
              <w:rPr>
                <w:rFonts w:asciiTheme="majorHAnsi" w:hAnsiTheme="majorHAnsi"/>
                <w:noProof w:val="0"/>
                <w:sz w:val="18"/>
                <w:szCs w:val="18"/>
              </w:rPr>
              <w:t>ľ</w:t>
            </w:r>
            <w:r w:rsidRPr="001B3619">
              <w:rPr>
                <w:rFonts w:asciiTheme="majorHAnsi" w:hAnsiTheme="majorHAnsi"/>
                <w:noProof w:val="0"/>
                <w:sz w:val="18"/>
                <w:szCs w:val="18"/>
              </w:rPr>
              <w:t>ky č.</w:t>
            </w:r>
            <w:r>
              <w:rPr>
                <w:rFonts w:asciiTheme="majorHAnsi" w:hAnsiTheme="majorHAnsi"/>
                <w:noProof w:val="0"/>
                <w:sz w:val="18"/>
                <w:szCs w:val="18"/>
              </w:rPr>
              <w:t xml:space="preserve"> 4</w:t>
            </w:r>
            <w:r w:rsidRPr="001B3619">
              <w:rPr>
                <w:rFonts w:asciiTheme="majorHAnsi" w:hAnsiTheme="majorHAnsi"/>
                <w:noProof w:val="0"/>
                <w:sz w:val="18"/>
                <w:szCs w:val="18"/>
              </w:rPr>
              <w:t>)</w:t>
            </w:r>
            <w:r>
              <w:rPr>
                <w:rFonts w:ascii="Cambria" w:hAnsi="Cambria"/>
                <w:b/>
                <w:bCs/>
                <w:sz w:val="20"/>
              </w:rPr>
              <w:t xml:space="preserve"> </w:t>
            </w:r>
          </w:p>
        </w:tc>
        <w:tc>
          <w:tcPr>
            <w:tcW w:w="2329" w:type="dxa"/>
            <w:tcBorders>
              <w:top w:val="nil"/>
              <w:left w:val="single" w:sz="4" w:space="0" w:color="auto"/>
              <w:bottom w:val="single" w:sz="4" w:space="0" w:color="auto"/>
              <w:right w:val="single" w:sz="8" w:space="0" w:color="auto"/>
            </w:tcBorders>
            <w:shd w:val="clear" w:color="auto" w:fill="D5FFFA"/>
            <w:vAlign w:val="center"/>
            <w:hideMark/>
          </w:tcPr>
          <w:p w14:paraId="53FE4798" w14:textId="590CBD7A" w:rsidR="00C31FAC" w:rsidRPr="001B3619" w:rsidRDefault="00C31FAC" w:rsidP="00C31FAC">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1A792E">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nil"/>
              <w:left w:val="nil"/>
              <w:bottom w:val="nil"/>
              <w:right w:val="nil"/>
            </w:tcBorders>
            <w:vAlign w:val="bottom"/>
            <w:hideMark/>
          </w:tcPr>
          <w:p w14:paraId="5D0D7725" w14:textId="77777777" w:rsidR="00C31FAC" w:rsidRPr="001B3619" w:rsidRDefault="00C31FAC" w:rsidP="00C31FAC">
            <w:pPr>
              <w:jc w:val="center"/>
              <w:rPr>
                <w:rFonts w:asciiTheme="majorHAnsi" w:hAnsiTheme="majorHAnsi"/>
                <w:noProof w:val="0"/>
                <w:color w:val="0070C0"/>
                <w:sz w:val="18"/>
                <w:szCs w:val="18"/>
              </w:rPr>
            </w:pPr>
          </w:p>
        </w:tc>
        <w:tc>
          <w:tcPr>
            <w:tcW w:w="2410" w:type="dxa"/>
            <w:tcBorders>
              <w:top w:val="nil"/>
              <w:left w:val="nil"/>
              <w:bottom w:val="nil"/>
              <w:right w:val="nil"/>
            </w:tcBorders>
            <w:noWrap/>
            <w:vAlign w:val="bottom"/>
            <w:hideMark/>
          </w:tcPr>
          <w:p w14:paraId="68A0B9FB" w14:textId="77777777" w:rsidR="00C31FAC" w:rsidRPr="001B3619" w:rsidRDefault="00C31FAC" w:rsidP="00C31FAC">
            <w:pPr>
              <w:rPr>
                <w:rFonts w:asciiTheme="majorHAnsi" w:hAnsiTheme="majorHAnsi"/>
                <w:noProof w:val="0"/>
                <w:sz w:val="20"/>
                <w:szCs w:val="20"/>
              </w:rPr>
            </w:pPr>
          </w:p>
        </w:tc>
      </w:tr>
      <w:tr w:rsidR="0077186F" w:rsidRPr="00C31FAC" w14:paraId="3E971BCF" w14:textId="77777777" w:rsidTr="3C97B5B8">
        <w:trPr>
          <w:trHeight w:val="495"/>
        </w:trPr>
        <w:tc>
          <w:tcPr>
            <w:tcW w:w="1581" w:type="dxa"/>
            <w:tcBorders>
              <w:top w:val="single" w:sz="4" w:space="0" w:color="auto"/>
              <w:left w:val="single" w:sz="8" w:space="0" w:color="auto"/>
              <w:bottom w:val="single" w:sz="4" w:space="0" w:color="auto"/>
              <w:right w:val="single" w:sz="4" w:space="0" w:color="auto"/>
            </w:tcBorders>
            <w:shd w:val="clear" w:color="auto" w:fill="D5FFFA"/>
            <w:noWrap/>
            <w:vAlign w:val="center"/>
            <w:hideMark/>
          </w:tcPr>
          <w:p w14:paraId="50576DE7" w14:textId="77777777" w:rsidR="00C31FAC" w:rsidRPr="001B3619" w:rsidRDefault="00C31FAC" w:rsidP="00C31FAC">
            <w:pPr>
              <w:jc w:val="center"/>
              <w:rPr>
                <w:rFonts w:asciiTheme="majorHAnsi" w:hAnsiTheme="majorHAnsi"/>
                <w:b/>
                <w:bCs/>
                <w:noProof w:val="0"/>
                <w:color w:val="000000"/>
                <w:sz w:val="18"/>
                <w:szCs w:val="18"/>
              </w:rPr>
            </w:pPr>
            <w:r w:rsidRPr="001B3619">
              <w:rPr>
                <w:rFonts w:asciiTheme="majorHAnsi" w:hAnsiTheme="majorHAnsi"/>
                <w:b/>
                <w:bCs/>
                <w:noProof w:val="0"/>
                <w:color w:val="000000"/>
                <w:sz w:val="18"/>
                <w:szCs w:val="18"/>
              </w:rPr>
              <w:t>P5</w:t>
            </w:r>
          </w:p>
        </w:tc>
        <w:tc>
          <w:tcPr>
            <w:tcW w:w="6062" w:type="dxa"/>
            <w:tcBorders>
              <w:top w:val="single" w:sz="4" w:space="0" w:color="auto"/>
              <w:left w:val="single" w:sz="4" w:space="0" w:color="auto"/>
              <w:bottom w:val="single" w:sz="4" w:space="0" w:color="auto"/>
              <w:right w:val="single" w:sz="4" w:space="0" w:color="auto"/>
            </w:tcBorders>
            <w:shd w:val="clear" w:color="auto" w:fill="D5FFFA"/>
            <w:vAlign w:val="center"/>
            <w:hideMark/>
          </w:tcPr>
          <w:p w14:paraId="4520128E" w14:textId="6B5D5C45" w:rsidR="00C31FAC" w:rsidRPr="001B3619" w:rsidRDefault="001A792E" w:rsidP="00C31FAC">
            <w:pPr>
              <w:rPr>
                <w:rFonts w:asciiTheme="majorHAnsi" w:hAnsiTheme="majorHAnsi"/>
                <w:noProof w:val="0"/>
                <w:sz w:val="18"/>
                <w:szCs w:val="18"/>
              </w:rPr>
            </w:pPr>
            <w:r w:rsidRPr="00FF07AF">
              <w:rPr>
                <w:rFonts w:asciiTheme="majorHAnsi" w:hAnsiTheme="majorHAnsi"/>
                <w:noProof w:val="0"/>
                <w:sz w:val="18"/>
                <w:szCs w:val="18"/>
              </w:rPr>
              <w:t>Cena za realizáciu pilota integračnej platformy podľa požiadaviek</w:t>
            </w:r>
            <w:r w:rsidR="00FF07AF" w:rsidRPr="00FF07AF">
              <w:rPr>
                <w:rFonts w:asciiTheme="majorHAnsi" w:hAnsiTheme="majorHAnsi"/>
                <w:noProof w:val="0"/>
                <w:sz w:val="18"/>
                <w:szCs w:val="18"/>
              </w:rPr>
              <w:t xml:space="preserve"> </w:t>
            </w:r>
            <w:r w:rsidR="00FF07AF" w:rsidRPr="001B3619">
              <w:rPr>
                <w:rFonts w:asciiTheme="majorHAnsi" w:hAnsiTheme="majorHAnsi"/>
                <w:noProof w:val="0"/>
                <w:sz w:val="18"/>
                <w:szCs w:val="18"/>
              </w:rPr>
              <w:t>(celková cena za položku z tabu</w:t>
            </w:r>
            <w:r w:rsidR="00FF07AF">
              <w:rPr>
                <w:rFonts w:asciiTheme="majorHAnsi" w:hAnsiTheme="majorHAnsi"/>
                <w:noProof w:val="0"/>
                <w:sz w:val="18"/>
                <w:szCs w:val="18"/>
              </w:rPr>
              <w:t>ľ</w:t>
            </w:r>
            <w:r w:rsidR="00FF07AF" w:rsidRPr="001B3619">
              <w:rPr>
                <w:rFonts w:asciiTheme="majorHAnsi" w:hAnsiTheme="majorHAnsi"/>
                <w:noProof w:val="0"/>
                <w:sz w:val="18"/>
                <w:szCs w:val="18"/>
              </w:rPr>
              <w:t>ky č.</w:t>
            </w:r>
            <w:r w:rsidR="00FF07AF">
              <w:rPr>
                <w:rFonts w:asciiTheme="majorHAnsi" w:hAnsiTheme="majorHAnsi"/>
                <w:noProof w:val="0"/>
                <w:sz w:val="18"/>
                <w:szCs w:val="18"/>
              </w:rPr>
              <w:t xml:space="preserve"> 5</w:t>
            </w:r>
            <w:r w:rsidR="00FF07AF" w:rsidRPr="001B3619">
              <w:rPr>
                <w:rFonts w:asciiTheme="majorHAnsi" w:hAnsiTheme="majorHAnsi"/>
                <w:noProof w:val="0"/>
                <w:sz w:val="18"/>
                <w:szCs w:val="18"/>
              </w:rPr>
              <w:t>)</w:t>
            </w:r>
            <w:r w:rsidR="00FF07AF" w:rsidRPr="00FF07AF">
              <w:rPr>
                <w:rFonts w:asciiTheme="majorHAnsi" w:hAnsiTheme="majorHAnsi"/>
                <w:noProof w:val="0"/>
                <w:sz w:val="18"/>
                <w:szCs w:val="18"/>
              </w:rPr>
              <w:t xml:space="preserve"> </w:t>
            </w:r>
          </w:p>
        </w:tc>
        <w:tc>
          <w:tcPr>
            <w:tcW w:w="2329" w:type="dxa"/>
            <w:tcBorders>
              <w:top w:val="nil"/>
              <w:left w:val="single" w:sz="4" w:space="0" w:color="auto"/>
              <w:bottom w:val="single" w:sz="4" w:space="0" w:color="auto"/>
              <w:right w:val="single" w:sz="8" w:space="0" w:color="auto"/>
            </w:tcBorders>
            <w:shd w:val="clear" w:color="auto" w:fill="D5FFFA"/>
            <w:vAlign w:val="center"/>
            <w:hideMark/>
          </w:tcPr>
          <w:p w14:paraId="7A74B10B" w14:textId="71D80AC7" w:rsidR="00C31FAC" w:rsidRPr="001B3619" w:rsidRDefault="00C31FAC" w:rsidP="00C31FAC">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1A792E">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nil"/>
              <w:left w:val="nil"/>
              <w:bottom w:val="nil"/>
              <w:right w:val="nil"/>
            </w:tcBorders>
            <w:vAlign w:val="bottom"/>
            <w:hideMark/>
          </w:tcPr>
          <w:p w14:paraId="69B8DC91" w14:textId="77777777" w:rsidR="00C31FAC" w:rsidRPr="001B3619" w:rsidRDefault="00C31FAC" w:rsidP="00C31FAC">
            <w:pPr>
              <w:jc w:val="center"/>
              <w:rPr>
                <w:rFonts w:asciiTheme="majorHAnsi" w:hAnsiTheme="majorHAnsi"/>
                <w:noProof w:val="0"/>
                <w:color w:val="0070C0"/>
                <w:sz w:val="18"/>
                <w:szCs w:val="18"/>
              </w:rPr>
            </w:pPr>
          </w:p>
        </w:tc>
        <w:tc>
          <w:tcPr>
            <w:tcW w:w="2410" w:type="dxa"/>
            <w:tcBorders>
              <w:top w:val="nil"/>
              <w:left w:val="nil"/>
              <w:bottom w:val="nil"/>
              <w:right w:val="nil"/>
            </w:tcBorders>
            <w:noWrap/>
            <w:vAlign w:val="bottom"/>
            <w:hideMark/>
          </w:tcPr>
          <w:p w14:paraId="73F2A454" w14:textId="77777777" w:rsidR="00C31FAC" w:rsidRPr="001B3619" w:rsidRDefault="00C31FAC" w:rsidP="00C31FAC">
            <w:pPr>
              <w:ind w:firstLineChars="100" w:firstLine="200"/>
              <w:rPr>
                <w:rFonts w:asciiTheme="majorHAnsi" w:hAnsiTheme="majorHAnsi"/>
                <w:noProof w:val="0"/>
                <w:sz w:val="20"/>
                <w:szCs w:val="20"/>
              </w:rPr>
            </w:pPr>
          </w:p>
        </w:tc>
      </w:tr>
      <w:tr w:rsidR="0077186F" w:rsidRPr="00C31FAC" w14:paraId="3FC2557A" w14:textId="77777777" w:rsidTr="3C97B5B8">
        <w:trPr>
          <w:trHeight w:val="600"/>
        </w:trPr>
        <w:tc>
          <w:tcPr>
            <w:tcW w:w="1581" w:type="dxa"/>
            <w:tcBorders>
              <w:top w:val="single" w:sz="4" w:space="0" w:color="auto"/>
              <w:left w:val="single" w:sz="8" w:space="0" w:color="auto"/>
              <w:bottom w:val="single" w:sz="4" w:space="0" w:color="auto"/>
              <w:right w:val="single" w:sz="4" w:space="0" w:color="auto"/>
            </w:tcBorders>
            <w:shd w:val="clear" w:color="auto" w:fill="D5FFFA"/>
            <w:noWrap/>
            <w:vAlign w:val="center"/>
            <w:hideMark/>
          </w:tcPr>
          <w:p w14:paraId="4612A040" w14:textId="77777777" w:rsidR="00C31FAC" w:rsidRPr="001B3619" w:rsidRDefault="00C31FAC" w:rsidP="00C31FAC">
            <w:pPr>
              <w:jc w:val="center"/>
              <w:rPr>
                <w:rFonts w:asciiTheme="majorHAnsi" w:hAnsiTheme="majorHAnsi"/>
                <w:b/>
                <w:bCs/>
                <w:noProof w:val="0"/>
                <w:color w:val="000000"/>
                <w:sz w:val="18"/>
                <w:szCs w:val="18"/>
              </w:rPr>
            </w:pPr>
            <w:r w:rsidRPr="001B3619">
              <w:rPr>
                <w:rFonts w:asciiTheme="majorHAnsi" w:hAnsiTheme="majorHAnsi"/>
                <w:b/>
                <w:bCs/>
                <w:noProof w:val="0"/>
                <w:color w:val="000000"/>
                <w:sz w:val="18"/>
                <w:szCs w:val="18"/>
              </w:rPr>
              <w:lastRenderedPageBreak/>
              <w:t>P6</w:t>
            </w:r>
          </w:p>
        </w:tc>
        <w:tc>
          <w:tcPr>
            <w:tcW w:w="6062" w:type="dxa"/>
            <w:tcBorders>
              <w:top w:val="single" w:sz="4" w:space="0" w:color="auto"/>
              <w:left w:val="single" w:sz="4" w:space="0" w:color="auto"/>
              <w:bottom w:val="single" w:sz="4" w:space="0" w:color="auto"/>
              <w:right w:val="single" w:sz="4" w:space="0" w:color="auto"/>
            </w:tcBorders>
            <w:shd w:val="clear" w:color="auto" w:fill="D5FFFA"/>
            <w:vAlign w:val="center"/>
            <w:hideMark/>
          </w:tcPr>
          <w:p w14:paraId="539A9F1A" w14:textId="2B2A077D" w:rsidR="00C31FAC" w:rsidRPr="001B3619" w:rsidRDefault="001A792E" w:rsidP="00C31FAC">
            <w:pPr>
              <w:rPr>
                <w:rFonts w:asciiTheme="majorHAnsi" w:hAnsiTheme="majorHAnsi"/>
                <w:noProof w:val="0"/>
                <w:sz w:val="18"/>
                <w:szCs w:val="18"/>
              </w:rPr>
            </w:pPr>
            <w:r w:rsidRPr="00FF07AF">
              <w:rPr>
                <w:rFonts w:asciiTheme="majorHAnsi" w:hAnsiTheme="majorHAnsi"/>
                <w:noProof w:val="0"/>
                <w:sz w:val="18"/>
                <w:szCs w:val="18"/>
              </w:rPr>
              <w:t>Cena za vykonanie Integrácií podľa definovaných kategórií podľa požiadaviek</w:t>
            </w:r>
            <w:r w:rsidR="00C31FAC" w:rsidRPr="001B3619">
              <w:rPr>
                <w:rFonts w:asciiTheme="majorHAnsi" w:hAnsiTheme="majorHAnsi"/>
                <w:noProof w:val="0"/>
                <w:sz w:val="18"/>
                <w:szCs w:val="18"/>
              </w:rPr>
              <w:t xml:space="preserve"> (celková cena za položku z</w:t>
            </w:r>
            <w:r w:rsidR="0077186F" w:rsidRPr="001B3619">
              <w:rPr>
                <w:rFonts w:asciiTheme="majorHAnsi" w:hAnsiTheme="majorHAnsi"/>
                <w:noProof w:val="0"/>
                <w:sz w:val="18"/>
                <w:szCs w:val="18"/>
              </w:rPr>
              <w:t> </w:t>
            </w:r>
            <w:r w:rsidR="00FF07AF" w:rsidRPr="001B3619">
              <w:rPr>
                <w:rFonts w:asciiTheme="majorHAnsi" w:hAnsiTheme="majorHAnsi"/>
                <w:noProof w:val="0"/>
                <w:sz w:val="18"/>
                <w:szCs w:val="18"/>
              </w:rPr>
              <w:t>tabu</w:t>
            </w:r>
            <w:r w:rsidR="00FF07AF">
              <w:rPr>
                <w:rFonts w:asciiTheme="majorHAnsi" w:hAnsiTheme="majorHAnsi"/>
                <w:noProof w:val="0"/>
                <w:sz w:val="18"/>
                <w:szCs w:val="18"/>
              </w:rPr>
              <w:t>ľ</w:t>
            </w:r>
            <w:r w:rsidR="00FF07AF" w:rsidRPr="001B3619">
              <w:rPr>
                <w:rFonts w:asciiTheme="majorHAnsi" w:hAnsiTheme="majorHAnsi"/>
                <w:noProof w:val="0"/>
                <w:sz w:val="18"/>
                <w:szCs w:val="18"/>
              </w:rPr>
              <w:t xml:space="preserve">ky </w:t>
            </w:r>
            <w:r w:rsidR="00C31FAC" w:rsidRPr="001B3619">
              <w:rPr>
                <w:rFonts w:asciiTheme="majorHAnsi" w:hAnsiTheme="majorHAnsi"/>
                <w:noProof w:val="0"/>
                <w:sz w:val="18"/>
                <w:szCs w:val="18"/>
              </w:rPr>
              <w:t>č.</w:t>
            </w:r>
            <w:r w:rsidR="00FF07AF">
              <w:rPr>
                <w:rFonts w:asciiTheme="majorHAnsi" w:hAnsiTheme="majorHAnsi"/>
                <w:noProof w:val="0"/>
                <w:sz w:val="18"/>
                <w:szCs w:val="18"/>
              </w:rPr>
              <w:t xml:space="preserve"> 6</w:t>
            </w:r>
            <w:r w:rsidR="00C31FAC" w:rsidRPr="001B3619">
              <w:rPr>
                <w:rFonts w:asciiTheme="majorHAnsi" w:hAnsiTheme="majorHAnsi"/>
                <w:noProof w:val="0"/>
                <w:sz w:val="18"/>
                <w:szCs w:val="18"/>
              </w:rPr>
              <w:t>)</w:t>
            </w:r>
          </w:p>
        </w:tc>
        <w:tc>
          <w:tcPr>
            <w:tcW w:w="2329" w:type="dxa"/>
            <w:tcBorders>
              <w:top w:val="nil"/>
              <w:left w:val="single" w:sz="4" w:space="0" w:color="auto"/>
              <w:bottom w:val="single" w:sz="4" w:space="0" w:color="auto"/>
              <w:right w:val="single" w:sz="8" w:space="0" w:color="auto"/>
            </w:tcBorders>
            <w:shd w:val="clear" w:color="auto" w:fill="D5FFFA"/>
            <w:vAlign w:val="center"/>
            <w:hideMark/>
          </w:tcPr>
          <w:p w14:paraId="6DD678D7" w14:textId="225660EE" w:rsidR="00C31FAC" w:rsidRPr="001B3619" w:rsidRDefault="00C31FAC" w:rsidP="00C31FAC">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1A792E">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nil"/>
              <w:left w:val="nil"/>
              <w:bottom w:val="nil"/>
              <w:right w:val="nil"/>
            </w:tcBorders>
            <w:vAlign w:val="bottom"/>
            <w:hideMark/>
          </w:tcPr>
          <w:p w14:paraId="57E6CC7C" w14:textId="77777777" w:rsidR="00C31FAC" w:rsidRPr="001B3619" w:rsidRDefault="00C31FAC" w:rsidP="00C31FAC">
            <w:pPr>
              <w:jc w:val="center"/>
              <w:rPr>
                <w:rFonts w:asciiTheme="majorHAnsi" w:hAnsiTheme="majorHAnsi"/>
                <w:noProof w:val="0"/>
                <w:color w:val="0070C0"/>
                <w:sz w:val="18"/>
                <w:szCs w:val="18"/>
              </w:rPr>
            </w:pPr>
          </w:p>
        </w:tc>
        <w:tc>
          <w:tcPr>
            <w:tcW w:w="2410" w:type="dxa"/>
            <w:tcBorders>
              <w:top w:val="nil"/>
              <w:left w:val="nil"/>
              <w:bottom w:val="nil"/>
              <w:right w:val="nil"/>
            </w:tcBorders>
            <w:noWrap/>
            <w:vAlign w:val="bottom"/>
            <w:hideMark/>
          </w:tcPr>
          <w:p w14:paraId="4C3F9EF7" w14:textId="77777777" w:rsidR="00C31FAC" w:rsidRPr="001B3619" w:rsidRDefault="00C31FAC" w:rsidP="00C31FAC">
            <w:pPr>
              <w:rPr>
                <w:rFonts w:asciiTheme="majorHAnsi" w:hAnsiTheme="majorHAnsi"/>
                <w:noProof w:val="0"/>
                <w:sz w:val="20"/>
                <w:szCs w:val="20"/>
              </w:rPr>
            </w:pPr>
          </w:p>
        </w:tc>
      </w:tr>
      <w:tr w:rsidR="0077186F" w:rsidRPr="00C31FAC" w14:paraId="17F1663D" w14:textId="77777777" w:rsidTr="3C97B5B8">
        <w:trPr>
          <w:trHeight w:val="555"/>
        </w:trPr>
        <w:tc>
          <w:tcPr>
            <w:tcW w:w="1581" w:type="dxa"/>
            <w:tcBorders>
              <w:top w:val="single" w:sz="4" w:space="0" w:color="auto"/>
              <w:left w:val="single" w:sz="8" w:space="0" w:color="auto"/>
              <w:bottom w:val="nil"/>
              <w:right w:val="single" w:sz="4" w:space="0" w:color="auto"/>
            </w:tcBorders>
            <w:shd w:val="clear" w:color="auto" w:fill="D5FFFA"/>
            <w:noWrap/>
            <w:vAlign w:val="center"/>
            <w:hideMark/>
          </w:tcPr>
          <w:p w14:paraId="1D560ACE" w14:textId="77777777" w:rsidR="00C31FAC" w:rsidRPr="001B3619" w:rsidRDefault="00C31FAC" w:rsidP="00C31FAC">
            <w:pPr>
              <w:jc w:val="center"/>
              <w:rPr>
                <w:rFonts w:asciiTheme="majorHAnsi" w:hAnsiTheme="majorHAnsi"/>
                <w:b/>
                <w:bCs/>
                <w:noProof w:val="0"/>
                <w:color w:val="000000"/>
                <w:sz w:val="18"/>
                <w:szCs w:val="18"/>
              </w:rPr>
            </w:pPr>
            <w:r w:rsidRPr="001B3619">
              <w:rPr>
                <w:rFonts w:asciiTheme="majorHAnsi" w:hAnsiTheme="majorHAnsi"/>
                <w:b/>
                <w:bCs/>
                <w:noProof w:val="0"/>
                <w:color w:val="000000"/>
                <w:sz w:val="18"/>
                <w:szCs w:val="18"/>
              </w:rPr>
              <w:t>P7</w:t>
            </w:r>
          </w:p>
        </w:tc>
        <w:tc>
          <w:tcPr>
            <w:tcW w:w="6062" w:type="dxa"/>
            <w:tcBorders>
              <w:top w:val="single" w:sz="4" w:space="0" w:color="auto"/>
              <w:left w:val="single" w:sz="4" w:space="0" w:color="auto"/>
              <w:bottom w:val="nil"/>
              <w:right w:val="single" w:sz="4" w:space="0" w:color="auto"/>
            </w:tcBorders>
            <w:shd w:val="clear" w:color="auto" w:fill="D5FFFA"/>
            <w:vAlign w:val="center"/>
            <w:hideMark/>
          </w:tcPr>
          <w:p w14:paraId="08E94061" w14:textId="5363315A" w:rsidR="00C31FAC" w:rsidRPr="00FF07AF" w:rsidRDefault="001A792E" w:rsidP="00C31FAC">
            <w:pPr>
              <w:rPr>
                <w:rFonts w:asciiTheme="majorHAnsi" w:hAnsiTheme="majorHAnsi"/>
                <w:noProof w:val="0"/>
                <w:sz w:val="18"/>
                <w:szCs w:val="18"/>
              </w:rPr>
            </w:pPr>
            <w:r w:rsidRPr="00FF07AF">
              <w:rPr>
                <w:rFonts w:asciiTheme="majorHAnsi" w:hAnsiTheme="majorHAnsi"/>
                <w:noProof w:val="0"/>
                <w:sz w:val="18"/>
                <w:szCs w:val="18"/>
              </w:rPr>
              <w:t xml:space="preserve">Cena za poskytovanie konzultačných a implementačných služieb podľa požiadaviek </w:t>
            </w:r>
            <w:r w:rsidR="00C31FAC" w:rsidRPr="00FF07AF">
              <w:rPr>
                <w:rFonts w:asciiTheme="majorHAnsi" w:hAnsiTheme="majorHAnsi"/>
                <w:noProof w:val="0"/>
                <w:sz w:val="18"/>
                <w:szCs w:val="18"/>
              </w:rPr>
              <w:t>(celková cena za položku z</w:t>
            </w:r>
            <w:r w:rsidR="0077186F" w:rsidRPr="00FF07AF">
              <w:rPr>
                <w:rFonts w:asciiTheme="majorHAnsi" w:hAnsiTheme="majorHAnsi"/>
                <w:noProof w:val="0"/>
                <w:sz w:val="18"/>
                <w:szCs w:val="18"/>
              </w:rPr>
              <w:t> </w:t>
            </w:r>
            <w:r w:rsidR="00FF07AF" w:rsidRPr="00FF07AF">
              <w:rPr>
                <w:rFonts w:asciiTheme="majorHAnsi" w:hAnsiTheme="majorHAnsi"/>
                <w:noProof w:val="0"/>
                <w:sz w:val="18"/>
                <w:szCs w:val="18"/>
              </w:rPr>
              <w:t xml:space="preserve">tabuľky </w:t>
            </w:r>
            <w:r w:rsidR="00C31FAC" w:rsidRPr="00FF07AF">
              <w:rPr>
                <w:rFonts w:asciiTheme="majorHAnsi" w:hAnsiTheme="majorHAnsi"/>
                <w:noProof w:val="0"/>
                <w:sz w:val="18"/>
                <w:szCs w:val="18"/>
              </w:rPr>
              <w:t>č.</w:t>
            </w:r>
            <w:r w:rsidR="00FF07AF" w:rsidRPr="00FF07AF">
              <w:rPr>
                <w:rFonts w:asciiTheme="majorHAnsi" w:hAnsiTheme="majorHAnsi"/>
                <w:noProof w:val="0"/>
                <w:sz w:val="18"/>
                <w:szCs w:val="18"/>
              </w:rPr>
              <w:t xml:space="preserve"> 7</w:t>
            </w:r>
            <w:r w:rsidR="00C31FAC" w:rsidRPr="00FF07AF">
              <w:rPr>
                <w:rFonts w:asciiTheme="majorHAnsi" w:hAnsiTheme="majorHAnsi"/>
                <w:noProof w:val="0"/>
                <w:sz w:val="18"/>
                <w:szCs w:val="18"/>
              </w:rPr>
              <w:t>)</w:t>
            </w:r>
          </w:p>
        </w:tc>
        <w:tc>
          <w:tcPr>
            <w:tcW w:w="2329" w:type="dxa"/>
            <w:tcBorders>
              <w:top w:val="single" w:sz="4" w:space="0" w:color="auto"/>
              <w:left w:val="single" w:sz="4" w:space="0" w:color="auto"/>
              <w:bottom w:val="single" w:sz="4" w:space="0" w:color="auto"/>
              <w:right w:val="single" w:sz="8" w:space="0" w:color="auto"/>
            </w:tcBorders>
            <w:shd w:val="clear" w:color="auto" w:fill="D5FFFA"/>
            <w:vAlign w:val="center"/>
            <w:hideMark/>
          </w:tcPr>
          <w:p w14:paraId="77577DE9" w14:textId="1829B8BE" w:rsidR="00C31FAC" w:rsidRPr="001B3619" w:rsidRDefault="00C31FAC" w:rsidP="00C31FAC">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1A792E">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nil"/>
              <w:left w:val="nil"/>
              <w:bottom w:val="nil"/>
              <w:right w:val="nil"/>
            </w:tcBorders>
            <w:vAlign w:val="bottom"/>
            <w:hideMark/>
          </w:tcPr>
          <w:p w14:paraId="72864815" w14:textId="77777777" w:rsidR="00C31FAC" w:rsidRPr="001B3619" w:rsidRDefault="00C31FAC" w:rsidP="00C31FAC">
            <w:pPr>
              <w:jc w:val="center"/>
              <w:rPr>
                <w:rFonts w:asciiTheme="majorHAnsi" w:hAnsiTheme="majorHAnsi"/>
                <w:noProof w:val="0"/>
                <w:color w:val="0070C0"/>
                <w:sz w:val="18"/>
                <w:szCs w:val="18"/>
              </w:rPr>
            </w:pPr>
          </w:p>
        </w:tc>
        <w:tc>
          <w:tcPr>
            <w:tcW w:w="2410" w:type="dxa"/>
            <w:tcBorders>
              <w:top w:val="nil"/>
              <w:left w:val="nil"/>
              <w:bottom w:val="nil"/>
              <w:right w:val="nil"/>
            </w:tcBorders>
            <w:noWrap/>
            <w:vAlign w:val="bottom"/>
            <w:hideMark/>
          </w:tcPr>
          <w:p w14:paraId="248831F6" w14:textId="77777777" w:rsidR="00C31FAC" w:rsidRPr="001B3619" w:rsidRDefault="00C31FAC" w:rsidP="00C31FAC">
            <w:pPr>
              <w:rPr>
                <w:rFonts w:asciiTheme="majorHAnsi" w:hAnsiTheme="majorHAnsi"/>
                <w:noProof w:val="0"/>
                <w:sz w:val="20"/>
                <w:szCs w:val="20"/>
              </w:rPr>
            </w:pPr>
          </w:p>
        </w:tc>
      </w:tr>
      <w:tr w:rsidR="0077186F" w:rsidRPr="00C31FAC" w14:paraId="58F0C3A3" w14:textId="77777777" w:rsidTr="3C97B5B8">
        <w:trPr>
          <w:trHeight w:val="630"/>
        </w:trPr>
        <w:tc>
          <w:tcPr>
            <w:tcW w:w="1581" w:type="dxa"/>
            <w:tcBorders>
              <w:top w:val="single" w:sz="4" w:space="0" w:color="auto"/>
              <w:left w:val="single" w:sz="8" w:space="0" w:color="auto"/>
              <w:bottom w:val="single" w:sz="4" w:space="0" w:color="auto"/>
              <w:right w:val="single" w:sz="4" w:space="0" w:color="auto"/>
            </w:tcBorders>
            <w:shd w:val="clear" w:color="auto" w:fill="D5FFFA"/>
            <w:noWrap/>
            <w:vAlign w:val="center"/>
            <w:hideMark/>
          </w:tcPr>
          <w:p w14:paraId="22EBEAA8" w14:textId="77777777" w:rsidR="00C31FAC" w:rsidRPr="001B3619" w:rsidRDefault="00C31FAC" w:rsidP="00C31FAC">
            <w:pPr>
              <w:jc w:val="center"/>
              <w:rPr>
                <w:rFonts w:asciiTheme="majorHAnsi" w:hAnsiTheme="majorHAnsi"/>
                <w:b/>
                <w:bCs/>
                <w:noProof w:val="0"/>
                <w:color w:val="000000"/>
                <w:sz w:val="18"/>
                <w:szCs w:val="18"/>
              </w:rPr>
            </w:pPr>
            <w:r w:rsidRPr="001B3619">
              <w:rPr>
                <w:rFonts w:asciiTheme="majorHAnsi" w:hAnsiTheme="majorHAnsi"/>
                <w:b/>
                <w:bCs/>
                <w:noProof w:val="0"/>
                <w:color w:val="000000"/>
                <w:sz w:val="18"/>
                <w:szCs w:val="18"/>
              </w:rPr>
              <w:t>P8</w:t>
            </w:r>
          </w:p>
        </w:tc>
        <w:tc>
          <w:tcPr>
            <w:tcW w:w="6062" w:type="dxa"/>
            <w:tcBorders>
              <w:top w:val="single" w:sz="4" w:space="0" w:color="auto"/>
              <w:left w:val="single" w:sz="4" w:space="0" w:color="auto"/>
              <w:bottom w:val="single" w:sz="4" w:space="0" w:color="auto"/>
              <w:right w:val="single" w:sz="4" w:space="0" w:color="auto"/>
            </w:tcBorders>
            <w:shd w:val="clear" w:color="auto" w:fill="D5FFFA"/>
            <w:vAlign w:val="center"/>
            <w:hideMark/>
          </w:tcPr>
          <w:p w14:paraId="4F960739" w14:textId="48E1B209" w:rsidR="00C31FAC" w:rsidRPr="00FF07AF" w:rsidRDefault="001A792E" w:rsidP="00C31FAC">
            <w:pPr>
              <w:rPr>
                <w:rFonts w:asciiTheme="majorHAnsi" w:hAnsiTheme="majorHAnsi"/>
                <w:noProof w:val="0"/>
                <w:sz w:val="18"/>
                <w:szCs w:val="18"/>
              </w:rPr>
            </w:pPr>
            <w:r w:rsidRPr="00FF07AF">
              <w:rPr>
                <w:rFonts w:asciiTheme="majorHAnsi" w:hAnsiTheme="majorHAnsi"/>
                <w:noProof w:val="0"/>
                <w:sz w:val="18"/>
                <w:szCs w:val="18"/>
              </w:rPr>
              <w:t>Cena za poskytnutie Doplnkových služieb</w:t>
            </w:r>
            <w:r w:rsidRPr="00FF07AF" w:rsidDel="001A792E">
              <w:rPr>
                <w:rFonts w:asciiTheme="majorHAnsi" w:hAnsiTheme="majorHAnsi"/>
                <w:noProof w:val="0"/>
                <w:sz w:val="18"/>
                <w:szCs w:val="18"/>
              </w:rPr>
              <w:t xml:space="preserve"> </w:t>
            </w:r>
            <w:r w:rsidR="00C31FAC" w:rsidRPr="00FF07AF">
              <w:rPr>
                <w:rFonts w:asciiTheme="majorHAnsi" w:hAnsiTheme="majorHAnsi"/>
                <w:noProof w:val="0"/>
                <w:sz w:val="18"/>
                <w:szCs w:val="18"/>
              </w:rPr>
              <w:t>(celková cena za položku z</w:t>
            </w:r>
            <w:r w:rsidR="0077186F" w:rsidRPr="00FF07AF">
              <w:rPr>
                <w:rFonts w:asciiTheme="majorHAnsi" w:hAnsiTheme="majorHAnsi"/>
                <w:noProof w:val="0"/>
                <w:sz w:val="18"/>
                <w:szCs w:val="18"/>
              </w:rPr>
              <w:t> </w:t>
            </w:r>
            <w:r w:rsidR="00FF07AF" w:rsidRPr="00FF07AF">
              <w:rPr>
                <w:rFonts w:asciiTheme="majorHAnsi" w:hAnsiTheme="majorHAnsi"/>
                <w:noProof w:val="0"/>
                <w:sz w:val="18"/>
                <w:szCs w:val="18"/>
              </w:rPr>
              <w:t xml:space="preserve">tabuľky </w:t>
            </w:r>
            <w:r w:rsidR="00C31FAC" w:rsidRPr="00FF07AF">
              <w:rPr>
                <w:rFonts w:asciiTheme="majorHAnsi" w:hAnsiTheme="majorHAnsi"/>
                <w:noProof w:val="0"/>
                <w:sz w:val="18"/>
                <w:szCs w:val="18"/>
              </w:rPr>
              <w:t>č.</w:t>
            </w:r>
            <w:r w:rsidR="00FF07AF" w:rsidRPr="00FF07AF">
              <w:rPr>
                <w:rFonts w:asciiTheme="majorHAnsi" w:hAnsiTheme="majorHAnsi"/>
                <w:noProof w:val="0"/>
                <w:sz w:val="18"/>
                <w:szCs w:val="18"/>
              </w:rPr>
              <w:t xml:space="preserve"> 8</w:t>
            </w:r>
            <w:r w:rsidR="00C31FAC" w:rsidRPr="00FF07AF">
              <w:rPr>
                <w:rFonts w:asciiTheme="majorHAnsi" w:hAnsiTheme="majorHAnsi"/>
                <w:noProof w:val="0"/>
                <w:sz w:val="18"/>
                <w:szCs w:val="18"/>
              </w:rPr>
              <w:t>)</w:t>
            </w:r>
          </w:p>
        </w:tc>
        <w:tc>
          <w:tcPr>
            <w:tcW w:w="2329" w:type="dxa"/>
            <w:tcBorders>
              <w:top w:val="single" w:sz="4" w:space="0" w:color="auto"/>
              <w:left w:val="single" w:sz="4" w:space="0" w:color="auto"/>
              <w:bottom w:val="single" w:sz="4" w:space="0" w:color="auto"/>
              <w:right w:val="single" w:sz="8" w:space="0" w:color="auto"/>
            </w:tcBorders>
            <w:shd w:val="clear" w:color="auto" w:fill="D5FFFA"/>
            <w:vAlign w:val="center"/>
            <w:hideMark/>
          </w:tcPr>
          <w:p w14:paraId="499FE787" w14:textId="202FF475" w:rsidR="00C31FAC" w:rsidRPr="001B3619" w:rsidRDefault="00C31FAC" w:rsidP="00C31FAC">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1A792E">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nil"/>
              <w:left w:val="nil"/>
              <w:bottom w:val="nil"/>
              <w:right w:val="nil"/>
            </w:tcBorders>
            <w:vAlign w:val="bottom"/>
            <w:hideMark/>
          </w:tcPr>
          <w:p w14:paraId="16820D5F" w14:textId="77777777" w:rsidR="00C31FAC" w:rsidRPr="001B3619" w:rsidRDefault="00C31FAC" w:rsidP="00C31FAC">
            <w:pPr>
              <w:jc w:val="center"/>
              <w:rPr>
                <w:rFonts w:asciiTheme="majorHAnsi" w:hAnsiTheme="majorHAnsi"/>
                <w:noProof w:val="0"/>
                <w:color w:val="0070C0"/>
                <w:sz w:val="18"/>
                <w:szCs w:val="18"/>
              </w:rPr>
            </w:pPr>
          </w:p>
        </w:tc>
        <w:tc>
          <w:tcPr>
            <w:tcW w:w="2410" w:type="dxa"/>
            <w:tcBorders>
              <w:top w:val="nil"/>
              <w:left w:val="nil"/>
              <w:bottom w:val="nil"/>
              <w:right w:val="nil"/>
            </w:tcBorders>
            <w:noWrap/>
            <w:vAlign w:val="bottom"/>
            <w:hideMark/>
          </w:tcPr>
          <w:p w14:paraId="1647BB7F" w14:textId="77777777" w:rsidR="00C31FAC" w:rsidRPr="001B3619" w:rsidRDefault="00C31FAC" w:rsidP="00C31FAC">
            <w:pPr>
              <w:jc w:val="right"/>
              <w:rPr>
                <w:rFonts w:asciiTheme="majorHAnsi" w:hAnsiTheme="majorHAnsi"/>
                <w:noProof w:val="0"/>
                <w:color w:val="000000"/>
                <w:sz w:val="20"/>
                <w:szCs w:val="20"/>
              </w:rPr>
            </w:pPr>
            <w:r w:rsidRPr="001B3619">
              <w:rPr>
                <w:rFonts w:asciiTheme="majorHAnsi" w:hAnsiTheme="majorHAnsi"/>
                <w:noProof w:val="0"/>
                <w:color w:val="000000"/>
                <w:sz w:val="20"/>
                <w:szCs w:val="20"/>
              </w:rPr>
              <w:t>8</w:t>
            </w:r>
          </w:p>
        </w:tc>
      </w:tr>
      <w:tr w:rsidR="001A792E" w:rsidRPr="00C31FAC" w14:paraId="2B4914F8" w14:textId="77777777" w:rsidTr="3C97B5B8">
        <w:trPr>
          <w:trHeight w:val="630"/>
        </w:trPr>
        <w:tc>
          <w:tcPr>
            <w:tcW w:w="1581" w:type="dxa"/>
            <w:tcBorders>
              <w:top w:val="single" w:sz="4" w:space="0" w:color="auto"/>
              <w:left w:val="single" w:sz="8" w:space="0" w:color="auto"/>
              <w:bottom w:val="single" w:sz="4" w:space="0" w:color="auto"/>
              <w:right w:val="single" w:sz="4" w:space="0" w:color="auto"/>
            </w:tcBorders>
            <w:shd w:val="clear" w:color="auto" w:fill="D5FFFA"/>
            <w:noWrap/>
            <w:vAlign w:val="center"/>
          </w:tcPr>
          <w:p w14:paraId="5068AFB2" w14:textId="2FA3F16F" w:rsidR="001A792E" w:rsidRPr="001B3619" w:rsidRDefault="001A792E" w:rsidP="00C31FAC">
            <w:pPr>
              <w:jc w:val="center"/>
              <w:rPr>
                <w:rFonts w:asciiTheme="majorHAnsi" w:hAnsiTheme="majorHAnsi"/>
                <w:b/>
                <w:bCs/>
                <w:noProof w:val="0"/>
                <w:color w:val="000000"/>
                <w:sz w:val="18"/>
                <w:szCs w:val="18"/>
              </w:rPr>
            </w:pPr>
            <w:r>
              <w:rPr>
                <w:rFonts w:asciiTheme="majorHAnsi" w:hAnsiTheme="majorHAnsi"/>
                <w:b/>
                <w:bCs/>
                <w:noProof w:val="0"/>
                <w:color w:val="000000"/>
                <w:sz w:val="18"/>
                <w:szCs w:val="18"/>
              </w:rPr>
              <w:t>P9</w:t>
            </w:r>
          </w:p>
        </w:tc>
        <w:tc>
          <w:tcPr>
            <w:tcW w:w="6062" w:type="dxa"/>
            <w:tcBorders>
              <w:top w:val="single" w:sz="4" w:space="0" w:color="auto"/>
              <w:left w:val="single" w:sz="4" w:space="0" w:color="auto"/>
              <w:bottom w:val="single" w:sz="4" w:space="0" w:color="auto"/>
              <w:right w:val="single" w:sz="4" w:space="0" w:color="auto"/>
            </w:tcBorders>
            <w:shd w:val="clear" w:color="auto" w:fill="D5FFFA"/>
            <w:vAlign w:val="center"/>
          </w:tcPr>
          <w:p w14:paraId="5B29281D" w14:textId="7B4A9B95" w:rsidR="001A792E" w:rsidRPr="00FF07AF" w:rsidRDefault="00FF07AF" w:rsidP="00C31FAC">
            <w:pPr>
              <w:rPr>
                <w:rFonts w:asciiTheme="majorHAnsi" w:hAnsiTheme="majorHAnsi"/>
                <w:noProof w:val="0"/>
                <w:sz w:val="18"/>
                <w:szCs w:val="18"/>
              </w:rPr>
            </w:pPr>
            <w:r w:rsidRPr="00FF07AF">
              <w:rPr>
                <w:rFonts w:asciiTheme="majorHAnsi" w:hAnsiTheme="majorHAnsi"/>
                <w:noProof w:val="0"/>
                <w:sz w:val="18"/>
                <w:szCs w:val="18"/>
              </w:rPr>
              <w:t>Cena za poskytovanie servisných služieb - Základná dodávka diela (celková cena za položku z tabuľky č. 9)</w:t>
            </w:r>
          </w:p>
        </w:tc>
        <w:tc>
          <w:tcPr>
            <w:tcW w:w="2329" w:type="dxa"/>
            <w:tcBorders>
              <w:top w:val="single" w:sz="4" w:space="0" w:color="auto"/>
              <w:left w:val="single" w:sz="4" w:space="0" w:color="auto"/>
              <w:bottom w:val="single" w:sz="4" w:space="0" w:color="auto"/>
              <w:right w:val="single" w:sz="8" w:space="0" w:color="auto"/>
            </w:tcBorders>
            <w:shd w:val="clear" w:color="auto" w:fill="D5FFFA"/>
            <w:vAlign w:val="center"/>
          </w:tcPr>
          <w:p w14:paraId="54F4C251" w14:textId="728CF768" w:rsidR="001A792E" w:rsidRPr="001B3619" w:rsidRDefault="00FF07AF" w:rsidP="00C31FAC">
            <w:pPr>
              <w:jc w:val="center"/>
              <w:rPr>
                <w:rFonts w:asciiTheme="majorHAnsi" w:hAnsiTheme="majorHAnsi" w:cs="Calibr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nil"/>
              <w:left w:val="nil"/>
              <w:bottom w:val="nil"/>
              <w:right w:val="nil"/>
            </w:tcBorders>
            <w:vAlign w:val="bottom"/>
          </w:tcPr>
          <w:p w14:paraId="4CCF78D6" w14:textId="77777777" w:rsidR="001A792E" w:rsidRPr="001B3619" w:rsidRDefault="001A792E" w:rsidP="00C31FAC">
            <w:pPr>
              <w:jc w:val="center"/>
              <w:rPr>
                <w:rFonts w:asciiTheme="majorHAnsi" w:hAnsiTheme="majorHAnsi"/>
                <w:noProof w:val="0"/>
                <w:color w:val="0070C0"/>
                <w:sz w:val="18"/>
                <w:szCs w:val="18"/>
              </w:rPr>
            </w:pPr>
          </w:p>
        </w:tc>
        <w:tc>
          <w:tcPr>
            <w:tcW w:w="2410" w:type="dxa"/>
            <w:tcBorders>
              <w:top w:val="nil"/>
              <w:left w:val="nil"/>
              <w:bottom w:val="nil"/>
              <w:right w:val="nil"/>
            </w:tcBorders>
            <w:noWrap/>
            <w:vAlign w:val="bottom"/>
          </w:tcPr>
          <w:p w14:paraId="4E5B9AA9" w14:textId="77777777" w:rsidR="001A792E" w:rsidRPr="001B3619" w:rsidRDefault="001A792E" w:rsidP="00C31FAC">
            <w:pPr>
              <w:jc w:val="right"/>
              <w:rPr>
                <w:rFonts w:asciiTheme="majorHAnsi" w:hAnsiTheme="majorHAnsi"/>
                <w:noProof w:val="0"/>
                <w:color w:val="000000"/>
                <w:sz w:val="20"/>
                <w:szCs w:val="20"/>
              </w:rPr>
            </w:pPr>
          </w:p>
        </w:tc>
      </w:tr>
      <w:tr w:rsidR="001A792E" w:rsidRPr="00C31FAC" w14:paraId="322B9AEF" w14:textId="77777777" w:rsidTr="3C97B5B8">
        <w:trPr>
          <w:trHeight w:val="630"/>
        </w:trPr>
        <w:tc>
          <w:tcPr>
            <w:tcW w:w="1581" w:type="dxa"/>
            <w:tcBorders>
              <w:top w:val="single" w:sz="4" w:space="0" w:color="auto"/>
              <w:left w:val="single" w:sz="8" w:space="0" w:color="auto"/>
              <w:bottom w:val="single" w:sz="4" w:space="0" w:color="auto"/>
              <w:right w:val="single" w:sz="4" w:space="0" w:color="auto"/>
            </w:tcBorders>
            <w:shd w:val="clear" w:color="auto" w:fill="D5FFFA"/>
            <w:noWrap/>
            <w:vAlign w:val="center"/>
          </w:tcPr>
          <w:p w14:paraId="707AD032" w14:textId="05260B1E" w:rsidR="001A792E" w:rsidRPr="001B3619" w:rsidRDefault="001A792E" w:rsidP="00C31FAC">
            <w:pPr>
              <w:jc w:val="center"/>
              <w:rPr>
                <w:rFonts w:asciiTheme="majorHAnsi" w:hAnsiTheme="majorHAnsi"/>
                <w:b/>
                <w:bCs/>
                <w:noProof w:val="0"/>
                <w:color w:val="000000"/>
                <w:sz w:val="18"/>
                <w:szCs w:val="18"/>
              </w:rPr>
            </w:pPr>
            <w:r>
              <w:rPr>
                <w:rFonts w:asciiTheme="majorHAnsi" w:hAnsiTheme="majorHAnsi"/>
                <w:b/>
                <w:bCs/>
                <w:noProof w:val="0"/>
                <w:color w:val="000000"/>
                <w:sz w:val="18"/>
                <w:szCs w:val="18"/>
              </w:rPr>
              <w:t>P10</w:t>
            </w:r>
          </w:p>
        </w:tc>
        <w:tc>
          <w:tcPr>
            <w:tcW w:w="6062" w:type="dxa"/>
            <w:tcBorders>
              <w:top w:val="single" w:sz="4" w:space="0" w:color="auto"/>
              <w:left w:val="single" w:sz="4" w:space="0" w:color="auto"/>
              <w:bottom w:val="single" w:sz="4" w:space="0" w:color="auto"/>
              <w:right w:val="single" w:sz="4" w:space="0" w:color="auto"/>
            </w:tcBorders>
            <w:shd w:val="clear" w:color="auto" w:fill="D5FFFA"/>
            <w:vAlign w:val="center"/>
          </w:tcPr>
          <w:p w14:paraId="3291FA06" w14:textId="6130B10C" w:rsidR="001A792E" w:rsidRPr="00FF07AF" w:rsidRDefault="00FF07AF" w:rsidP="00C31FAC">
            <w:pPr>
              <w:rPr>
                <w:rFonts w:asciiTheme="majorHAnsi" w:hAnsiTheme="majorHAnsi"/>
                <w:noProof w:val="0"/>
                <w:sz w:val="18"/>
                <w:szCs w:val="18"/>
              </w:rPr>
            </w:pPr>
            <w:r w:rsidRPr="00FF07AF">
              <w:rPr>
                <w:rFonts w:asciiTheme="majorHAnsi" w:hAnsiTheme="majorHAnsi"/>
                <w:noProof w:val="0"/>
                <w:sz w:val="18"/>
                <w:szCs w:val="18"/>
              </w:rPr>
              <w:t>Cena za poskytovanie servisných služieb - Rámcová dodávka diela (celková cena za položku z tabuľky č. 10)</w:t>
            </w:r>
          </w:p>
        </w:tc>
        <w:tc>
          <w:tcPr>
            <w:tcW w:w="2329" w:type="dxa"/>
            <w:tcBorders>
              <w:top w:val="single" w:sz="4" w:space="0" w:color="auto"/>
              <w:left w:val="single" w:sz="4" w:space="0" w:color="auto"/>
              <w:bottom w:val="single" w:sz="4" w:space="0" w:color="auto"/>
              <w:right w:val="single" w:sz="8" w:space="0" w:color="auto"/>
            </w:tcBorders>
            <w:shd w:val="clear" w:color="auto" w:fill="D5FFFA"/>
            <w:vAlign w:val="center"/>
          </w:tcPr>
          <w:p w14:paraId="253190F9" w14:textId="6AC358BE" w:rsidR="001A792E" w:rsidRPr="001B3619" w:rsidRDefault="00FF07AF" w:rsidP="00C31FAC">
            <w:pPr>
              <w:jc w:val="center"/>
              <w:rPr>
                <w:rFonts w:asciiTheme="majorHAnsi" w:hAnsiTheme="majorHAnsi" w:cs="Calibr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nil"/>
              <w:left w:val="nil"/>
              <w:bottom w:val="nil"/>
              <w:right w:val="nil"/>
            </w:tcBorders>
            <w:vAlign w:val="bottom"/>
          </w:tcPr>
          <w:p w14:paraId="79935D4C" w14:textId="77777777" w:rsidR="001A792E" w:rsidRPr="001B3619" w:rsidRDefault="001A792E" w:rsidP="00C31FAC">
            <w:pPr>
              <w:jc w:val="center"/>
              <w:rPr>
                <w:rFonts w:asciiTheme="majorHAnsi" w:hAnsiTheme="majorHAnsi"/>
                <w:noProof w:val="0"/>
                <w:color w:val="0070C0"/>
                <w:sz w:val="18"/>
                <w:szCs w:val="18"/>
              </w:rPr>
            </w:pPr>
          </w:p>
        </w:tc>
        <w:tc>
          <w:tcPr>
            <w:tcW w:w="2410" w:type="dxa"/>
            <w:tcBorders>
              <w:top w:val="nil"/>
              <w:left w:val="nil"/>
              <w:bottom w:val="nil"/>
              <w:right w:val="nil"/>
            </w:tcBorders>
            <w:noWrap/>
            <w:vAlign w:val="bottom"/>
          </w:tcPr>
          <w:p w14:paraId="256F1955" w14:textId="77777777" w:rsidR="001A792E" w:rsidRPr="001B3619" w:rsidRDefault="001A792E" w:rsidP="00C31FAC">
            <w:pPr>
              <w:jc w:val="right"/>
              <w:rPr>
                <w:rFonts w:asciiTheme="majorHAnsi" w:hAnsiTheme="majorHAnsi"/>
                <w:noProof w:val="0"/>
                <w:color w:val="000000"/>
                <w:sz w:val="20"/>
                <w:szCs w:val="20"/>
              </w:rPr>
            </w:pPr>
          </w:p>
        </w:tc>
      </w:tr>
      <w:tr w:rsidR="0077186F" w:rsidRPr="00C31FAC" w14:paraId="5CFF4928" w14:textId="77777777" w:rsidTr="3C97B5B8">
        <w:trPr>
          <w:trHeight w:val="525"/>
        </w:trPr>
        <w:tc>
          <w:tcPr>
            <w:tcW w:w="1581" w:type="dxa"/>
            <w:tcBorders>
              <w:top w:val="single" w:sz="8" w:space="0" w:color="auto"/>
              <w:left w:val="single" w:sz="8" w:space="0" w:color="auto"/>
              <w:bottom w:val="single" w:sz="8" w:space="0" w:color="auto"/>
              <w:right w:val="single" w:sz="4" w:space="0" w:color="auto"/>
            </w:tcBorders>
            <w:shd w:val="clear" w:color="auto" w:fill="D5FFFA"/>
            <w:noWrap/>
            <w:vAlign w:val="center"/>
            <w:hideMark/>
          </w:tcPr>
          <w:p w14:paraId="278E2F84" w14:textId="77777777"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CC</w:t>
            </w:r>
          </w:p>
        </w:tc>
        <w:tc>
          <w:tcPr>
            <w:tcW w:w="6062" w:type="dxa"/>
            <w:tcBorders>
              <w:top w:val="single" w:sz="8" w:space="0" w:color="auto"/>
              <w:left w:val="single" w:sz="8" w:space="0" w:color="auto"/>
              <w:bottom w:val="single" w:sz="8" w:space="0" w:color="auto"/>
              <w:right w:val="single" w:sz="4" w:space="0" w:color="auto"/>
            </w:tcBorders>
            <w:shd w:val="clear" w:color="auto" w:fill="D5FFFA"/>
            <w:noWrap/>
            <w:vAlign w:val="center"/>
            <w:hideMark/>
          </w:tcPr>
          <w:p w14:paraId="14C192A1" w14:textId="487E6659"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Celková cena predmetu zákazky v</w:t>
            </w:r>
            <w:r w:rsidR="0077186F" w:rsidRPr="001B3619">
              <w:rPr>
                <w:rFonts w:asciiTheme="majorHAnsi" w:hAnsiTheme="majorHAnsi"/>
                <w:b/>
                <w:bCs/>
                <w:noProof w:val="0"/>
                <w:color w:val="000000"/>
                <w:sz w:val="20"/>
                <w:szCs w:val="20"/>
              </w:rPr>
              <w:t> </w:t>
            </w:r>
            <w:r w:rsidRPr="001B3619">
              <w:rPr>
                <w:rFonts w:asciiTheme="majorHAnsi" w:hAnsiTheme="majorHAnsi"/>
                <w:b/>
                <w:bCs/>
                <w:noProof w:val="0"/>
                <w:color w:val="000000"/>
                <w:sz w:val="20"/>
                <w:szCs w:val="20"/>
              </w:rPr>
              <w:t>eur bez DPH</w:t>
            </w:r>
          </w:p>
        </w:tc>
        <w:tc>
          <w:tcPr>
            <w:tcW w:w="2329" w:type="dxa"/>
            <w:tcBorders>
              <w:top w:val="single" w:sz="8" w:space="0" w:color="auto"/>
              <w:left w:val="single" w:sz="4" w:space="0" w:color="auto"/>
              <w:bottom w:val="single" w:sz="8" w:space="0" w:color="auto"/>
              <w:right w:val="single" w:sz="8" w:space="0" w:color="auto"/>
            </w:tcBorders>
            <w:shd w:val="clear" w:color="auto" w:fill="D5FFFA"/>
            <w:vAlign w:val="center"/>
            <w:hideMark/>
          </w:tcPr>
          <w:p w14:paraId="6122DC64" w14:textId="3DEC6922" w:rsidR="00C31FAC" w:rsidRPr="001B3619" w:rsidRDefault="00C31FAC" w:rsidP="00C31FAC">
            <w:pPr>
              <w:jc w:val="center"/>
              <w:rPr>
                <w:rFonts w:asciiTheme="majorHAnsi" w:hAnsiTheme="majorHAnsi"/>
                <w:noProof w:val="0"/>
                <w:color w:val="0070C0"/>
                <w:sz w:val="18"/>
                <w:szCs w:val="18"/>
              </w:rPr>
            </w:pPr>
            <w:r w:rsidRPr="001B3619">
              <w:rPr>
                <w:rFonts w:asciiTheme="majorHAnsi" w:hAnsiTheme="majorHAnsi"/>
                <w:noProof w:val="0"/>
                <w:color w:val="0070C0"/>
                <w:sz w:val="18"/>
                <w:szCs w:val="18"/>
              </w:rPr>
              <w:t>&lt;vyp</w:t>
            </w:r>
            <w:r w:rsidR="001A792E">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uchádzač&gt;</w:t>
            </w:r>
          </w:p>
        </w:tc>
        <w:tc>
          <w:tcPr>
            <w:tcW w:w="2474" w:type="dxa"/>
            <w:tcBorders>
              <w:top w:val="nil"/>
              <w:left w:val="nil"/>
              <w:bottom w:val="nil"/>
              <w:right w:val="nil"/>
            </w:tcBorders>
            <w:vAlign w:val="bottom"/>
            <w:hideMark/>
          </w:tcPr>
          <w:p w14:paraId="116DC11F" w14:textId="77777777" w:rsidR="00C31FAC" w:rsidRPr="001B3619" w:rsidRDefault="00C31FAC" w:rsidP="00C31FAC">
            <w:pPr>
              <w:jc w:val="center"/>
              <w:rPr>
                <w:rFonts w:asciiTheme="majorHAnsi" w:hAnsiTheme="majorHAnsi"/>
                <w:noProof w:val="0"/>
                <w:color w:val="0070C0"/>
                <w:sz w:val="18"/>
                <w:szCs w:val="18"/>
              </w:rPr>
            </w:pPr>
          </w:p>
        </w:tc>
        <w:tc>
          <w:tcPr>
            <w:tcW w:w="2410" w:type="dxa"/>
            <w:tcBorders>
              <w:top w:val="nil"/>
              <w:left w:val="nil"/>
              <w:bottom w:val="nil"/>
              <w:right w:val="nil"/>
            </w:tcBorders>
            <w:noWrap/>
            <w:vAlign w:val="bottom"/>
            <w:hideMark/>
          </w:tcPr>
          <w:p w14:paraId="3A967F1B" w14:textId="77777777" w:rsidR="00C31FAC" w:rsidRPr="001B3619" w:rsidRDefault="00C31FAC" w:rsidP="00C31FAC">
            <w:pPr>
              <w:rPr>
                <w:rFonts w:asciiTheme="majorHAnsi" w:hAnsiTheme="majorHAnsi"/>
                <w:noProof w:val="0"/>
                <w:sz w:val="20"/>
                <w:szCs w:val="20"/>
              </w:rPr>
            </w:pPr>
          </w:p>
        </w:tc>
      </w:tr>
      <w:tr w:rsidR="0077186F" w:rsidRPr="00C31FAC" w14:paraId="60C49872" w14:textId="77777777" w:rsidTr="3C97B5B8">
        <w:trPr>
          <w:trHeight w:val="240"/>
        </w:trPr>
        <w:tc>
          <w:tcPr>
            <w:tcW w:w="1581" w:type="dxa"/>
            <w:tcBorders>
              <w:top w:val="nil"/>
              <w:left w:val="nil"/>
              <w:bottom w:val="nil"/>
              <w:right w:val="nil"/>
            </w:tcBorders>
            <w:noWrap/>
            <w:vAlign w:val="bottom"/>
            <w:hideMark/>
          </w:tcPr>
          <w:p w14:paraId="4C483B9A" w14:textId="77777777" w:rsidR="00C31FAC" w:rsidRPr="001B3619" w:rsidRDefault="00C31FAC" w:rsidP="00C31FAC">
            <w:pPr>
              <w:rPr>
                <w:rFonts w:asciiTheme="majorHAnsi" w:hAnsiTheme="majorHAnsi"/>
                <w:noProof w:val="0"/>
                <w:sz w:val="20"/>
                <w:szCs w:val="20"/>
              </w:rPr>
            </w:pPr>
          </w:p>
        </w:tc>
        <w:tc>
          <w:tcPr>
            <w:tcW w:w="6062" w:type="dxa"/>
            <w:tcBorders>
              <w:top w:val="nil"/>
              <w:left w:val="nil"/>
              <w:bottom w:val="nil"/>
              <w:right w:val="nil"/>
            </w:tcBorders>
            <w:noWrap/>
            <w:vAlign w:val="bottom"/>
            <w:hideMark/>
          </w:tcPr>
          <w:p w14:paraId="0A2359A4" w14:textId="77777777" w:rsidR="00C31FAC" w:rsidRPr="001B3619" w:rsidRDefault="00C31FAC" w:rsidP="00C31FAC">
            <w:pPr>
              <w:jc w:val="center"/>
              <w:rPr>
                <w:rFonts w:asciiTheme="majorHAnsi" w:hAnsiTheme="majorHAnsi"/>
                <w:noProof w:val="0"/>
                <w:sz w:val="20"/>
                <w:szCs w:val="20"/>
              </w:rPr>
            </w:pPr>
          </w:p>
        </w:tc>
        <w:tc>
          <w:tcPr>
            <w:tcW w:w="2329" w:type="dxa"/>
            <w:tcBorders>
              <w:top w:val="nil"/>
              <w:left w:val="nil"/>
              <w:bottom w:val="nil"/>
              <w:right w:val="nil"/>
            </w:tcBorders>
            <w:noWrap/>
            <w:vAlign w:val="bottom"/>
            <w:hideMark/>
          </w:tcPr>
          <w:p w14:paraId="0932A220" w14:textId="77777777" w:rsidR="00C31FAC" w:rsidRPr="001B3619" w:rsidRDefault="00C31FAC" w:rsidP="00C31FAC">
            <w:pPr>
              <w:rPr>
                <w:rFonts w:asciiTheme="majorHAnsi" w:hAnsiTheme="majorHAnsi"/>
                <w:noProof w:val="0"/>
                <w:sz w:val="20"/>
                <w:szCs w:val="20"/>
              </w:rPr>
            </w:pPr>
          </w:p>
        </w:tc>
        <w:tc>
          <w:tcPr>
            <w:tcW w:w="2474" w:type="dxa"/>
            <w:tcBorders>
              <w:top w:val="nil"/>
              <w:left w:val="nil"/>
              <w:bottom w:val="nil"/>
              <w:right w:val="nil"/>
            </w:tcBorders>
            <w:vAlign w:val="bottom"/>
            <w:hideMark/>
          </w:tcPr>
          <w:p w14:paraId="76826C48" w14:textId="77777777" w:rsidR="00C31FAC" w:rsidRPr="001B3619" w:rsidRDefault="00C31FAC" w:rsidP="00C31FAC">
            <w:pPr>
              <w:rPr>
                <w:rFonts w:asciiTheme="majorHAnsi" w:hAnsiTheme="majorHAnsi"/>
                <w:noProof w:val="0"/>
                <w:sz w:val="20"/>
                <w:szCs w:val="20"/>
              </w:rPr>
            </w:pPr>
          </w:p>
        </w:tc>
        <w:tc>
          <w:tcPr>
            <w:tcW w:w="2410" w:type="dxa"/>
            <w:tcBorders>
              <w:top w:val="nil"/>
              <w:left w:val="nil"/>
              <w:bottom w:val="nil"/>
              <w:right w:val="nil"/>
            </w:tcBorders>
            <w:noWrap/>
            <w:vAlign w:val="bottom"/>
            <w:hideMark/>
          </w:tcPr>
          <w:p w14:paraId="0480EB04" w14:textId="77777777" w:rsidR="00C31FAC" w:rsidRPr="001B3619" w:rsidRDefault="00C31FAC" w:rsidP="00C31FAC">
            <w:pPr>
              <w:rPr>
                <w:rFonts w:asciiTheme="majorHAnsi" w:hAnsiTheme="majorHAnsi"/>
                <w:noProof w:val="0"/>
                <w:sz w:val="20"/>
                <w:szCs w:val="20"/>
              </w:rPr>
            </w:pPr>
          </w:p>
        </w:tc>
      </w:tr>
      <w:tr w:rsidR="0077186F" w:rsidRPr="00C31FAC" w14:paraId="55DEC46C" w14:textId="77777777" w:rsidTr="3C97B5B8">
        <w:trPr>
          <w:trHeight w:val="420"/>
        </w:trPr>
        <w:tc>
          <w:tcPr>
            <w:tcW w:w="1581" w:type="dxa"/>
            <w:tcBorders>
              <w:top w:val="nil"/>
              <w:left w:val="nil"/>
              <w:bottom w:val="nil"/>
              <w:right w:val="nil"/>
            </w:tcBorders>
            <w:shd w:val="clear" w:color="auto" w:fill="FFFFFF" w:themeFill="background1"/>
            <w:noWrap/>
            <w:vAlign w:val="bottom"/>
            <w:hideMark/>
          </w:tcPr>
          <w:p w14:paraId="71193CC1" w14:textId="77777777" w:rsidR="00C31FAC" w:rsidRPr="001B3619" w:rsidRDefault="00C31FAC" w:rsidP="00C31FAC">
            <w:pP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TABUĽKA 1</w:t>
            </w:r>
          </w:p>
        </w:tc>
        <w:tc>
          <w:tcPr>
            <w:tcW w:w="6062" w:type="dxa"/>
            <w:tcBorders>
              <w:top w:val="nil"/>
              <w:left w:val="nil"/>
              <w:bottom w:val="nil"/>
              <w:right w:val="nil"/>
            </w:tcBorders>
            <w:shd w:val="clear" w:color="auto" w:fill="FFFFFF" w:themeFill="background1"/>
            <w:noWrap/>
            <w:vAlign w:val="bottom"/>
            <w:hideMark/>
          </w:tcPr>
          <w:p w14:paraId="703CB52A" w14:textId="1848DB5A" w:rsidR="00C31FAC" w:rsidRPr="001B3619" w:rsidRDefault="00D62B31" w:rsidP="00C31FAC">
            <w:pPr>
              <w:rPr>
                <w:rFonts w:asciiTheme="majorHAnsi" w:hAnsiTheme="majorHAnsi"/>
                <w:b/>
                <w:bCs/>
                <w:noProof w:val="0"/>
                <w:color w:val="000000"/>
                <w:sz w:val="20"/>
                <w:szCs w:val="20"/>
              </w:rPr>
            </w:pPr>
            <w:r w:rsidRPr="0012444E">
              <w:rPr>
                <w:rFonts w:ascii="Cambria" w:hAnsi="Cambria"/>
                <w:b/>
                <w:bCs/>
                <w:sz w:val="20"/>
              </w:rPr>
              <w:t>Cena za dodanie SW integračnej platformy podľa požiadaviek</w:t>
            </w:r>
            <w:r>
              <w:rPr>
                <w:rFonts w:ascii="Cambria" w:hAnsi="Cambria"/>
                <w:b/>
                <w:bCs/>
                <w:sz w:val="20"/>
              </w:rPr>
              <w:t xml:space="preserve"> (uvedených v kapitole 3.2 bod 1 Opisu predmetu zákazky)</w:t>
            </w:r>
          </w:p>
        </w:tc>
        <w:tc>
          <w:tcPr>
            <w:tcW w:w="2329" w:type="dxa"/>
            <w:tcBorders>
              <w:top w:val="nil"/>
              <w:left w:val="nil"/>
              <w:bottom w:val="nil"/>
              <w:right w:val="nil"/>
            </w:tcBorders>
            <w:noWrap/>
            <w:vAlign w:val="bottom"/>
            <w:hideMark/>
          </w:tcPr>
          <w:p w14:paraId="63FF129A" w14:textId="77777777" w:rsidR="00C31FAC" w:rsidRPr="001B3619" w:rsidRDefault="00C31FAC" w:rsidP="00C31FAC">
            <w:pPr>
              <w:rPr>
                <w:rFonts w:asciiTheme="majorHAnsi" w:hAnsiTheme="majorHAnsi"/>
                <w:b/>
                <w:bCs/>
                <w:noProof w:val="0"/>
                <w:color w:val="000000"/>
                <w:sz w:val="20"/>
                <w:szCs w:val="20"/>
              </w:rPr>
            </w:pPr>
          </w:p>
        </w:tc>
        <w:tc>
          <w:tcPr>
            <w:tcW w:w="2474" w:type="dxa"/>
            <w:tcBorders>
              <w:top w:val="nil"/>
              <w:left w:val="nil"/>
              <w:bottom w:val="nil"/>
              <w:right w:val="nil"/>
            </w:tcBorders>
            <w:vAlign w:val="bottom"/>
            <w:hideMark/>
          </w:tcPr>
          <w:p w14:paraId="4B799202" w14:textId="77777777" w:rsidR="00C31FAC" w:rsidRPr="001B3619" w:rsidRDefault="00C31FAC" w:rsidP="00C31FAC">
            <w:pPr>
              <w:rPr>
                <w:rFonts w:asciiTheme="majorHAnsi" w:hAnsiTheme="majorHAnsi"/>
                <w:noProof w:val="0"/>
                <w:sz w:val="20"/>
                <w:szCs w:val="20"/>
              </w:rPr>
            </w:pPr>
          </w:p>
        </w:tc>
        <w:tc>
          <w:tcPr>
            <w:tcW w:w="2410" w:type="dxa"/>
            <w:tcBorders>
              <w:top w:val="nil"/>
              <w:left w:val="nil"/>
              <w:bottom w:val="nil"/>
              <w:right w:val="nil"/>
            </w:tcBorders>
            <w:noWrap/>
            <w:vAlign w:val="bottom"/>
            <w:hideMark/>
          </w:tcPr>
          <w:p w14:paraId="11E33E6E" w14:textId="77777777" w:rsidR="00C31FAC" w:rsidRPr="001B3619" w:rsidRDefault="00C31FAC" w:rsidP="00C31FAC">
            <w:pPr>
              <w:rPr>
                <w:rFonts w:asciiTheme="majorHAnsi" w:hAnsiTheme="majorHAnsi"/>
                <w:noProof w:val="0"/>
                <w:sz w:val="20"/>
                <w:szCs w:val="20"/>
              </w:rPr>
            </w:pPr>
          </w:p>
        </w:tc>
      </w:tr>
      <w:tr w:rsidR="0077186F" w:rsidRPr="00C31FAC" w14:paraId="2D63DF13" w14:textId="77777777" w:rsidTr="3C97B5B8">
        <w:trPr>
          <w:trHeight w:val="510"/>
        </w:trPr>
        <w:tc>
          <w:tcPr>
            <w:tcW w:w="1581" w:type="dxa"/>
            <w:tcBorders>
              <w:top w:val="single" w:sz="4" w:space="0" w:color="auto"/>
              <w:left w:val="single" w:sz="4" w:space="0" w:color="auto"/>
              <w:bottom w:val="single" w:sz="8" w:space="0" w:color="auto"/>
              <w:right w:val="single" w:sz="4" w:space="0" w:color="auto"/>
            </w:tcBorders>
            <w:shd w:val="clear" w:color="auto" w:fill="ECEDEE"/>
            <w:noWrap/>
            <w:vAlign w:val="bottom"/>
            <w:hideMark/>
          </w:tcPr>
          <w:p w14:paraId="1371FFA8" w14:textId="77777777" w:rsidR="0077186F"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Položka </w:t>
            </w:r>
          </w:p>
          <w:p w14:paraId="5E22417E" w14:textId="3FED736D"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číslo</w:t>
            </w:r>
          </w:p>
        </w:tc>
        <w:tc>
          <w:tcPr>
            <w:tcW w:w="6062" w:type="dxa"/>
            <w:tcBorders>
              <w:top w:val="single" w:sz="4" w:space="0" w:color="auto"/>
              <w:left w:val="single" w:sz="4" w:space="0" w:color="auto"/>
              <w:bottom w:val="single" w:sz="8" w:space="0" w:color="auto"/>
              <w:right w:val="single" w:sz="4" w:space="0" w:color="auto"/>
            </w:tcBorders>
            <w:shd w:val="clear" w:color="auto" w:fill="ECEDEE"/>
            <w:noWrap/>
            <w:vAlign w:val="bottom"/>
            <w:hideMark/>
          </w:tcPr>
          <w:p w14:paraId="63376BF1" w14:textId="77777777"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Názov popis</w:t>
            </w:r>
          </w:p>
        </w:tc>
        <w:tc>
          <w:tcPr>
            <w:tcW w:w="2329" w:type="dxa"/>
            <w:tcBorders>
              <w:top w:val="single" w:sz="4" w:space="0" w:color="auto"/>
              <w:left w:val="single" w:sz="4" w:space="0" w:color="auto"/>
              <w:bottom w:val="single" w:sz="8" w:space="0" w:color="auto"/>
              <w:right w:val="single" w:sz="4" w:space="0" w:color="auto"/>
            </w:tcBorders>
            <w:shd w:val="clear" w:color="auto" w:fill="ECEDEE"/>
            <w:noWrap/>
            <w:vAlign w:val="bottom"/>
            <w:hideMark/>
          </w:tcPr>
          <w:p w14:paraId="6034EF57" w14:textId="77777777" w:rsidR="00C31FAC" w:rsidRPr="001B3619" w:rsidRDefault="00C31FAC" w:rsidP="00C31FAC">
            <w:pPr>
              <w:jc w:val="center"/>
              <w:rPr>
                <w:rFonts w:asciiTheme="majorHAnsi" w:hAnsiTheme="majorHAnsi"/>
                <w:b/>
                <w:bCs/>
                <w:noProof w:val="0"/>
                <w:sz w:val="20"/>
                <w:szCs w:val="20"/>
              </w:rPr>
            </w:pPr>
            <w:r w:rsidRPr="001B3619">
              <w:rPr>
                <w:rFonts w:asciiTheme="majorHAnsi" w:hAnsiTheme="majorHAnsi"/>
                <w:b/>
                <w:bCs/>
                <w:noProof w:val="0"/>
                <w:sz w:val="20"/>
                <w:szCs w:val="20"/>
              </w:rPr>
              <w:t>Počet ks</w:t>
            </w:r>
          </w:p>
        </w:tc>
        <w:tc>
          <w:tcPr>
            <w:tcW w:w="2474" w:type="dxa"/>
            <w:tcBorders>
              <w:top w:val="single" w:sz="4" w:space="0" w:color="auto"/>
              <w:left w:val="single" w:sz="4" w:space="0" w:color="auto"/>
              <w:bottom w:val="single" w:sz="8" w:space="0" w:color="auto"/>
              <w:right w:val="single" w:sz="4" w:space="0" w:color="auto"/>
            </w:tcBorders>
            <w:shd w:val="clear" w:color="auto" w:fill="ECEDEE"/>
            <w:vAlign w:val="bottom"/>
            <w:hideMark/>
          </w:tcPr>
          <w:p w14:paraId="69CEC0EF" w14:textId="77777777"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Jednotková cena pre stanovené obdobie, v eurách bez DPH</w:t>
            </w:r>
          </w:p>
        </w:tc>
        <w:tc>
          <w:tcPr>
            <w:tcW w:w="2410" w:type="dxa"/>
            <w:tcBorders>
              <w:top w:val="single" w:sz="4" w:space="0" w:color="auto"/>
              <w:left w:val="single" w:sz="4" w:space="0" w:color="auto"/>
              <w:bottom w:val="single" w:sz="8" w:space="0" w:color="auto"/>
              <w:right w:val="single" w:sz="4" w:space="0" w:color="auto"/>
            </w:tcBorders>
            <w:shd w:val="clear" w:color="auto" w:fill="ECEDEE"/>
            <w:vAlign w:val="bottom"/>
            <w:hideMark/>
          </w:tcPr>
          <w:p w14:paraId="3BCC72FB" w14:textId="77777777"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Celková cena, pre stanovené obdobie, v eurách bez DPH</w:t>
            </w:r>
          </w:p>
        </w:tc>
      </w:tr>
      <w:tr w:rsidR="001A792E" w:rsidRPr="00C31FAC" w14:paraId="74B7AE04" w14:textId="77777777" w:rsidTr="3C97B5B8">
        <w:trPr>
          <w:trHeight w:val="255"/>
        </w:trPr>
        <w:tc>
          <w:tcPr>
            <w:tcW w:w="1581" w:type="dxa"/>
            <w:tcBorders>
              <w:top w:val="nil"/>
              <w:left w:val="single" w:sz="4" w:space="0" w:color="auto"/>
              <w:bottom w:val="single" w:sz="4" w:space="0" w:color="auto"/>
              <w:right w:val="single" w:sz="4" w:space="0" w:color="auto"/>
            </w:tcBorders>
            <w:shd w:val="clear" w:color="auto" w:fill="ECEDEE"/>
            <w:noWrap/>
            <w:vAlign w:val="bottom"/>
            <w:hideMark/>
          </w:tcPr>
          <w:p w14:paraId="6B71B836" w14:textId="77777777" w:rsidR="001A792E" w:rsidRPr="001B3619" w:rsidRDefault="001A792E" w:rsidP="001A792E">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P 1/1</w:t>
            </w:r>
          </w:p>
        </w:tc>
        <w:tc>
          <w:tcPr>
            <w:tcW w:w="6062" w:type="dxa"/>
            <w:tcBorders>
              <w:top w:val="nil"/>
              <w:left w:val="single" w:sz="4" w:space="0" w:color="auto"/>
              <w:bottom w:val="single" w:sz="4" w:space="0" w:color="auto"/>
              <w:right w:val="single" w:sz="4" w:space="0" w:color="auto"/>
            </w:tcBorders>
            <w:shd w:val="clear" w:color="auto" w:fill="ECEDEE"/>
            <w:noWrap/>
            <w:vAlign w:val="bottom"/>
            <w:hideMark/>
          </w:tcPr>
          <w:p w14:paraId="04B4E76E" w14:textId="5255A808" w:rsidR="001A792E" w:rsidRPr="001B3619" w:rsidRDefault="001A792E" w:rsidP="001A792E">
            <w:pPr>
              <w:rPr>
                <w:rFonts w:asciiTheme="majorHAnsi" w:hAnsiTheme="majorHAnsi"/>
                <w:noProof w:val="0"/>
                <w:color w:val="000000"/>
                <w:sz w:val="18"/>
                <w:szCs w:val="18"/>
              </w:rPr>
            </w:pPr>
            <w:r w:rsidRPr="0012444E">
              <w:rPr>
                <w:rFonts w:ascii="Cambria" w:hAnsi="Cambria" w:cs="Calibri"/>
                <w:color w:val="000000"/>
                <w:sz w:val="18"/>
                <w:szCs w:val="18"/>
              </w:rPr>
              <w:t>•</w:t>
            </w:r>
            <w:r w:rsidRPr="0012444E">
              <w:rPr>
                <w:rFonts w:ascii="Cambria" w:hAnsi="Cambria"/>
                <w:color w:val="000000"/>
                <w:sz w:val="18"/>
                <w:szCs w:val="18"/>
              </w:rPr>
              <w:t xml:space="preserve"> </w:t>
            </w:r>
            <w:r w:rsidRPr="0012444E">
              <w:rPr>
                <w:rFonts w:ascii="Cambria" w:hAnsi="Cambria" w:cs="Calibri"/>
                <w:color w:val="0070C0"/>
                <w:sz w:val="18"/>
                <w:szCs w:val="18"/>
              </w:rPr>
              <w:t>&lt;</w:t>
            </w:r>
            <w:r w:rsidRPr="0012444E">
              <w:rPr>
                <w:rFonts w:ascii="Cambria" w:hAnsi="Cambria"/>
                <w:color w:val="0070C0"/>
                <w:sz w:val="18"/>
                <w:szCs w:val="18"/>
              </w:rPr>
              <w:t>vyplní uchádzač</w:t>
            </w:r>
            <w:r>
              <w:rPr>
                <w:rFonts w:ascii="Cambria" w:hAnsi="Cambria"/>
                <w:color w:val="0070C0"/>
                <w:sz w:val="18"/>
                <w:szCs w:val="18"/>
              </w:rPr>
              <w:t xml:space="preserve">: </w:t>
            </w:r>
            <w:r w:rsidRPr="00644B41">
              <w:rPr>
                <w:rFonts w:ascii="Cambria" w:hAnsi="Cambria"/>
                <w:color w:val="0070C0"/>
                <w:sz w:val="18"/>
                <w:szCs w:val="18"/>
              </w:rPr>
              <w:t>Licencia + Maintenance / Subskripcia 1</w:t>
            </w:r>
            <w:r w:rsidRPr="0012444E">
              <w:rPr>
                <w:rFonts w:ascii="Cambria" w:hAnsi="Cambria" w:cs="Calibri"/>
                <w:color w:val="0070C0"/>
                <w:sz w:val="18"/>
                <w:szCs w:val="18"/>
              </w:rPr>
              <w:t>&gt;</w:t>
            </w:r>
          </w:p>
        </w:tc>
        <w:tc>
          <w:tcPr>
            <w:tcW w:w="2329" w:type="dxa"/>
            <w:tcBorders>
              <w:top w:val="nil"/>
              <w:left w:val="single" w:sz="4" w:space="0" w:color="auto"/>
              <w:bottom w:val="single" w:sz="4" w:space="0" w:color="auto"/>
              <w:right w:val="single" w:sz="4" w:space="0" w:color="auto"/>
            </w:tcBorders>
            <w:shd w:val="clear" w:color="auto" w:fill="ECEDEE"/>
            <w:noWrap/>
            <w:vAlign w:val="bottom"/>
            <w:hideMark/>
          </w:tcPr>
          <w:p w14:paraId="2B1F2B86" w14:textId="6BF2440C" w:rsidR="001A792E" w:rsidRPr="001B3619" w:rsidRDefault="001A792E" w:rsidP="001A792E">
            <w:pPr>
              <w:jc w:val="center"/>
              <w:rPr>
                <w:rFonts w:asciiTheme="majorHAnsi" w:hAnsiTheme="majorHAnsi"/>
                <w:noProof w:val="0"/>
                <w:color w:val="00000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nil"/>
              <w:left w:val="single" w:sz="4" w:space="0" w:color="auto"/>
              <w:bottom w:val="single" w:sz="4" w:space="0" w:color="auto"/>
              <w:right w:val="single" w:sz="4" w:space="0" w:color="auto"/>
            </w:tcBorders>
            <w:shd w:val="clear" w:color="auto" w:fill="ECEDEE"/>
            <w:hideMark/>
          </w:tcPr>
          <w:p w14:paraId="65D56EDF" w14:textId="50B236C7" w:rsidR="001A792E" w:rsidRPr="001B3619" w:rsidRDefault="001A792E" w:rsidP="001A792E">
            <w:pPr>
              <w:jc w:val="center"/>
              <w:rPr>
                <w:rFonts w:asciiTheme="majorHAnsi" w:hAnsiTheme="majorHAnsi"/>
                <w:noProof w:val="0"/>
                <w:color w:val="0070C0"/>
                <w:sz w:val="18"/>
                <w:szCs w:val="18"/>
              </w:rPr>
            </w:pPr>
            <w:r w:rsidRPr="00AD423D">
              <w:rPr>
                <w:rFonts w:asciiTheme="majorHAnsi" w:hAnsiTheme="majorHAnsi" w:cs="Calibri"/>
                <w:noProof w:val="0"/>
                <w:color w:val="0070C0"/>
                <w:sz w:val="18"/>
                <w:szCs w:val="18"/>
              </w:rPr>
              <w:t>&lt;</w:t>
            </w:r>
            <w:r w:rsidRPr="00AD423D">
              <w:rPr>
                <w:rFonts w:asciiTheme="majorHAnsi" w:hAnsiTheme="majorHAnsi"/>
                <w:noProof w:val="0"/>
                <w:color w:val="0070C0"/>
                <w:sz w:val="18"/>
                <w:szCs w:val="18"/>
              </w:rPr>
              <w:t>vyplní uchádzač</w:t>
            </w:r>
            <w:r w:rsidRPr="00AD423D">
              <w:rPr>
                <w:rFonts w:asciiTheme="majorHAnsi" w:hAnsiTheme="majorHAnsi" w:cs="Calibri"/>
                <w:noProof w:val="0"/>
                <w:color w:val="0070C0"/>
                <w:sz w:val="18"/>
                <w:szCs w:val="18"/>
              </w:rPr>
              <w:t>&gt;</w:t>
            </w:r>
          </w:p>
        </w:tc>
        <w:tc>
          <w:tcPr>
            <w:tcW w:w="2410" w:type="dxa"/>
            <w:tcBorders>
              <w:top w:val="nil"/>
              <w:left w:val="single" w:sz="4" w:space="0" w:color="auto"/>
              <w:bottom w:val="single" w:sz="4" w:space="0" w:color="auto"/>
              <w:right w:val="single" w:sz="4" w:space="0" w:color="auto"/>
            </w:tcBorders>
            <w:shd w:val="clear" w:color="auto" w:fill="ECEDEE"/>
            <w:hideMark/>
          </w:tcPr>
          <w:p w14:paraId="480B4DE2" w14:textId="6EC27522" w:rsidR="001A792E" w:rsidRPr="001B3619" w:rsidRDefault="001A792E" w:rsidP="001A792E">
            <w:pPr>
              <w:jc w:val="center"/>
              <w:rPr>
                <w:rFonts w:asciiTheme="majorHAnsi" w:hAnsiTheme="majorHAnsi"/>
                <w:noProof w:val="0"/>
                <w:color w:val="0070C0"/>
                <w:sz w:val="18"/>
                <w:szCs w:val="18"/>
              </w:rPr>
            </w:pPr>
            <w:r w:rsidRPr="00B07811">
              <w:rPr>
                <w:rFonts w:asciiTheme="majorHAnsi" w:hAnsiTheme="majorHAnsi" w:cs="Calibri"/>
                <w:noProof w:val="0"/>
                <w:color w:val="0070C0"/>
                <w:sz w:val="18"/>
                <w:szCs w:val="18"/>
              </w:rPr>
              <w:t>&lt;</w:t>
            </w:r>
            <w:r w:rsidRPr="00B07811">
              <w:rPr>
                <w:rFonts w:asciiTheme="majorHAnsi" w:hAnsiTheme="majorHAnsi"/>
                <w:noProof w:val="0"/>
                <w:color w:val="0070C0"/>
                <w:sz w:val="18"/>
                <w:szCs w:val="18"/>
              </w:rPr>
              <w:t>vyplní uchádzač</w:t>
            </w:r>
            <w:r w:rsidRPr="00B07811">
              <w:rPr>
                <w:rFonts w:asciiTheme="majorHAnsi" w:hAnsiTheme="majorHAnsi" w:cs="Calibri"/>
                <w:noProof w:val="0"/>
                <w:color w:val="0070C0"/>
                <w:sz w:val="18"/>
                <w:szCs w:val="18"/>
              </w:rPr>
              <w:t>&gt;</w:t>
            </w:r>
          </w:p>
        </w:tc>
      </w:tr>
      <w:tr w:rsidR="001A792E" w:rsidRPr="00C31FAC" w14:paraId="1133B121" w14:textId="77777777" w:rsidTr="3C97B5B8">
        <w:trPr>
          <w:trHeight w:val="285"/>
        </w:trPr>
        <w:tc>
          <w:tcPr>
            <w:tcW w:w="1581" w:type="dxa"/>
            <w:tcBorders>
              <w:top w:val="single" w:sz="4" w:space="0" w:color="auto"/>
              <w:left w:val="single" w:sz="4" w:space="0" w:color="auto"/>
              <w:bottom w:val="single" w:sz="4" w:space="0" w:color="auto"/>
              <w:right w:val="single" w:sz="4" w:space="0" w:color="auto"/>
            </w:tcBorders>
            <w:shd w:val="clear" w:color="auto" w:fill="ECEDEE"/>
            <w:noWrap/>
            <w:vAlign w:val="bottom"/>
            <w:hideMark/>
          </w:tcPr>
          <w:p w14:paraId="459BC444" w14:textId="77777777" w:rsidR="001A792E" w:rsidRPr="001B3619" w:rsidRDefault="001A792E" w:rsidP="001A792E">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P 1/2</w:t>
            </w:r>
          </w:p>
        </w:tc>
        <w:tc>
          <w:tcPr>
            <w:tcW w:w="6062" w:type="dxa"/>
            <w:tcBorders>
              <w:top w:val="nil"/>
              <w:left w:val="single" w:sz="4" w:space="0" w:color="auto"/>
              <w:bottom w:val="single" w:sz="4" w:space="0" w:color="auto"/>
              <w:right w:val="single" w:sz="4" w:space="0" w:color="auto"/>
            </w:tcBorders>
            <w:shd w:val="clear" w:color="auto" w:fill="ECEDEE"/>
            <w:noWrap/>
            <w:vAlign w:val="bottom"/>
            <w:hideMark/>
          </w:tcPr>
          <w:p w14:paraId="03C54571" w14:textId="36256C1B" w:rsidR="001A792E" w:rsidRPr="001B3619" w:rsidRDefault="001A792E" w:rsidP="001A792E">
            <w:pPr>
              <w:rPr>
                <w:rFonts w:asciiTheme="majorHAnsi" w:hAnsiTheme="majorHAnsi"/>
                <w:noProof w:val="0"/>
                <w:color w:val="000000"/>
                <w:sz w:val="18"/>
                <w:szCs w:val="18"/>
              </w:rPr>
            </w:pPr>
            <w:r w:rsidRPr="0012444E">
              <w:rPr>
                <w:rFonts w:ascii="Cambria" w:hAnsi="Cambria" w:cs="Calibri"/>
                <w:color w:val="000000"/>
                <w:sz w:val="18"/>
                <w:szCs w:val="18"/>
              </w:rPr>
              <w:t>•</w:t>
            </w:r>
            <w:r w:rsidRPr="0012444E">
              <w:rPr>
                <w:rFonts w:ascii="Cambria" w:hAnsi="Cambria"/>
                <w:color w:val="000000"/>
                <w:sz w:val="18"/>
                <w:szCs w:val="18"/>
              </w:rPr>
              <w:t xml:space="preserve"> </w:t>
            </w:r>
            <w:r w:rsidRPr="0012444E">
              <w:rPr>
                <w:rFonts w:ascii="Cambria" w:hAnsi="Cambria" w:cs="Calibri"/>
                <w:color w:val="0070C0"/>
                <w:sz w:val="18"/>
                <w:szCs w:val="18"/>
              </w:rPr>
              <w:t>&lt;</w:t>
            </w:r>
            <w:r w:rsidRPr="0012444E">
              <w:rPr>
                <w:rFonts w:ascii="Cambria" w:hAnsi="Cambria"/>
                <w:color w:val="0070C0"/>
                <w:sz w:val="18"/>
                <w:szCs w:val="18"/>
              </w:rPr>
              <w:t>vyplní uchádzač</w:t>
            </w:r>
            <w:r>
              <w:rPr>
                <w:rFonts w:ascii="Cambria" w:hAnsi="Cambria"/>
                <w:color w:val="0070C0"/>
                <w:sz w:val="18"/>
                <w:szCs w:val="18"/>
              </w:rPr>
              <w:t xml:space="preserve">: </w:t>
            </w:r>
            <w:r w:rsidRPr="00644B41">
              <w:rPr>
                <w:rFonts w:ascii="Cambria" w:hAnsi="Cambria"/>
                <w:color w:val="0070C0"/>
                <w:sz w:val="18"/>
                <w:szCs w:val="18"/>
              </w:rPr>
              <w:t>Licencia + Maintenance / Subskripcia 2</w:t>
            </w:r>
            <w:r w:rsidRPr="0012444E">
              <w:rPr>
                <w:rFonts w:ascii="Cambria" w:hAnsi="Cambria" w:cs="Calibri"/>
                <w:color w:val="0070C0"/>
                <w:sz w:val="18"/>
                <w:szCs w:val="18"/>
              </w:rPr>
              <w:t>&gt;</w:t>
            </w:r>
          </w:p>
        </w:tc>
        <w:tc>
          <w:tcPr>
            <w:tcW w:w="2329" w:type="dxa"/>
            <w:tcBorders>
              <w:top w:val="single" w:sz="4" w:space="0" w:color="auto"/>
              <w:left w:val="single" w:sz="4" w:space="0" w:color="auto"/>
              <w:bottom w:val="single" w:sz="4" w:space="0" w:color="auto"/>
              <w:right w:val="single" w:sz="4" w:space="0" w:color="auto"/>
            </w:tcBorders>
            <w:shd w:val="clear" w:color="auto" w:fill="ECEDEE"/>
            <w:noWrap/>
            <w:vAlign w:val="bottom"/>
            <w:hideMark/>
          </w:tcPr>
          <w:p w14:paraId="4205A045" w14:textId="36099055" w:rsidR="001A792E" w:rsidRPr="001B3619" w:rsidRDefault="001A792E" w:rsidP="001A792E">
            <w:pPr>
              <w:jc w:val="center"/>
              <w:rPr>
                <w:rFonts w:asciiTheme="majorHAnsi" w:hAnsiTheme="majorHAnsi"/>
                <w:noProof w:val="0"/>
                <w:color w:val="00000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single" w:sz="4" w:space="0" w:color="auto"/>
              <w:left w:val="single" w:sz="4" w:space="0" w:color="auto"/>
              <w:bottom w:val="single" w:sz="4" w:space="0" w:color="auto"/>
              <w:right w:val="single" w:sz="4" w:space="0" w:color="auto"/>
            </w:tcBorders>
            <w:shd w:val="clear" w:color="auto" w:fill="ECEDEE"/>
            <w:hideMark/>
          </w:tcPr>
          <w:p w14:paraId="6CE254F3" w14:textId="0B640E23" w:rsidR="001A792E" w:rsidRPr="001B3619" w:rsidRDefault="001A792E" w:rsidP="001A792E">
            <w:pPr>
              <w:jc w:val="center"/>
              <w:rPr>
                <w:rFonts w:asciiTheme="majorHAnsi" w:hAnsiTheme="majorHAnsi"/>
                <w:noProof w:val="0"/>
                <w:color w:val="0070C0"/>
                <w:sz w:val="18"/>
                <w:szCs w:val="18"/>
              </w:rPr>
            </w:pPr>
            <w:r w:rsidRPr="00AD423D">
              <w:rPr>
                <w:rFonts w:asciiTheme="majorHAnsi" w:hAnsiTheme="majorHAnsi" w:cs="Calibri"/>
                <w:noProof w:val="0"/>
                <w:color w:val="0070C0"/>
                <w:sz w:val="18"/>
                <w:szCs w:val="18"/>
              </w:rPr>
              <w:t>&lt;</w:t>
            </w:r>
            <w:r w:rsidRPr="00AD423D">
              <w:rPr>
                <w:rFonts w:asciiTheme="majorHAnsi" w:hAnsiTheme="majorHAnsi"/>
                <w:noProof w:val="0"/>
                <w:color w:val="0070C0"/>
                <w:sz w:val="18"/>
                <w:szCs w:val="18"/>
              </w:rPr>
              <w:t>vyplní uchádzač</w:t>
            </w:r>
            <w:r w:rsidRPr="00AD423D">
              <w:rPr>
                <w:rFonts w:asciiTheme="majorHAnsi" w:hAnsiTheme="majorHAnsi" w:cs="Calibri"/>
                <w:noProof w:val="0"/>
                <w:color w:val="0070C0"/>
                <w:sz w:val="18"/>
                <w:szCs w:val="18"/>
              </w:rPr>
              <w:t>&gt;</w:t>
            </w:r>
          </w:p>
        </w:tc>
        <w:tc>
          <w:tcPr>
            <w:tcW w:w="2410" w:type="dxa"/>
            <w:tcBorders>
              <w:top w:val="single" w:sz="4" w:space="0" w:color="auto"/>
              <w:left w:val="single" w:sz="4" w:space="0" w:color="auto"/>
              <w:bottom w:val="single" w:sz="4" w:space="0" w:color="auto"/>
              <w:right w:val="single" w:sz="4" w:space="0" w:color="auto"/>
            </w:tcBorders>
            <w:shd w:val="clear" w:color="auto" w:fill="ECEDEE"/>
            <w:hideMark/>
          </w:tcPr>
          <w:p w14:paraId="41E1DEF8" w14:textId="707764E6" w:rsidR="001A792E" w:rsidRPr="001B3619" w:rsidRDefault="001A792E" w:rsidP="001A792E">
            <w:pPr>
              <w:jc w:val="center"/>
              <w:rPr>
                <w:rFonts w:asciiTheme="majorHAnsi" w:hAnsiTheme="majorHAnsi"/>
                <w:noProof w:val="0"/>
                <w:color w:val="0070C0"/>
                <w:sz w:val="18"/>
                <w:szCs w:val="18"/>
              </w:rPr>
            </w:pPr>
            <w:r w:rsidRPr="00B07811">
              <w:rPr>
                <w:rFonts w:asciiTheme="majorHAnsi" w:hAnsiTheme="majorHAnsi" w:cs="Calibri"/>
                <w:noProof w:val="0"/>
                <w:color w:val="0070C0"/>
                <w:sz w:val="18"/>
                <w:szCs w:val="18"/>
              </w:rPr>
              <w:t>&lt;</w:t>
            </w:r>
            <w:r w:rsidRPr="00B07811">
              <w:rPr>
                <w:rFonts w:asciiTheme="majorHAnsi" w:hAnsiTheme="majorHAnsi"/>
                <w:noProof w:val="0"/>
                <w:color w:val="0070C0"/>
                <w:sz w:val="18"/>
                <w:szCs w:val="18"/>
              </w:rPr>
              <w:t>vyplní uchádzač</w:t>
            </w:r>
            <w:r w:rsidRPr="00B07811">
              <w:rPr>
                <w:rFonts w:asciiTheme="majorHAnsi" w:hAnsiTheme="majorHAnsi" w:cs="Calibri"/>
                <w:noProof w:val="0"/>
                <w:color w:val="0070C0"/>
                <w:sz w:val="18"/>
                <w:szCs w:val="18"/>
              </w:rPr>
              <w:t>&gt;</w:t>
            </w:r>
          </w:p>
        </w:tc>
      </w:tr>
      <w:tr w:rsidR="001A792E" w:rsidRPr="00C31FAC" w14:paraId="38E3DF6A" w14:textId="77777777" w:rsidTr="3C97B5B8">
        <w:trPr>
          <w:trHeight w:val="285"/>
        </w:trPr>
        <w:tc>
          <w:tcPr>
            <w:tcW w:w="1581" w:type="dxa"/>
            <w:tcBorders>
              <w:top w:val="single" w:sz="4" w:space="0" w:color="auto"/>
              <w:left w:val="single" w:sz="4" w:space="0" w:color="auto"/>
              <w:bottom w:val="single" w:sz="4" w:space="0" w:color="auto"/>
              <w:right w:val="single" w:sz="4" w:space="0" w:color="auto"/>
            </w:tcBorders>
            <w:shd w:val="clear" w:color="auto" w:fill="ECEDEE"/>
            <w:noWrap/>
            <w:vAlign w:val="bottom"/>
            <w:hideMark/>
          </w:tcPr>
          <w:p w14:paraId="071EFB16" w14:textId="77777777" w:rsidR="001A792E" w:rsidRPr="001B3619" w:rsidRDefault="001A792E" w:rsidP="001A792E">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P 1/3</w:t>
            </w:r>
          </w:p>
        </w:tc>
        <w:tc>
          <w:tcPr>
            <w:tcW w:w="6062" w:type="dxa"/>
            <w:tcBorders>
              <w:top w:val="nil"/>
              <w:left w:val="single" w:sz="4" w:space="0" w:color="auto"/>
              <w:bottom w:val="single" w:sz="4" w:space="0" w:color="auto"/>
              <w:right w:val="single" w:sz="4" w:space="0" w:color="auto"/>
            </w:tcBorders>
            <w:shd w:val="clear" w:color="auto" w:fill="ECEDEE"/>
            <w:noWrap/>
            <w:vAlign w:val="bottom"/>
            <w:hideMark/>
          </w:tcPr>
          <w:p w14:paraId="4A932208" w14:textId="53D07E08" w:rsidR="001A792E" w:rsidRPr="001B3619" w:rsidRDefault="001A792E" w:rsidP="001A792E">
            <w:pPr>
              <w:rPr>
                <w:rFonts w:asciiTheme="majorHAnsi" w:hAnsiTheme="majorHAnsi"/>
                <w:noProof w:val="0"/>
                <w:color w:val="000000"/>
                <w:sz w:val="18"/>
                <w:szCs w:val="18"/>
              </w:rPr>
            </w:pPr>
            <w:r w:rsidRPr="0012444E">
              <w:rPr>
                <w:rFonts w:ascii="Cambria" w:hAnsi="Cambria" w:cs="Calibri"/>
                <w:color w:val="000000"/>
                <w:sz w:val="18"/>
                <w:szCs w:val="18"/>
              </w:rPr>
              <w:t>•</w:t>
            </w:r>
            <w:r w:rsidRPr="0012444E">
              <w:rPr>
                <w:rFonts w:ascii="Cambria" w:hAnsi="Cambria"/>
                <w:color w:val="000000"/>
                <w:sz w:val="18"/>
                <w:szCs w:val="18"/>
              </w:rPr>
              <w:t xml:space="preserve"> </w:t>
            </w:r>
            <w:r w:rsidRPr="0012444E">
              <w:rPr>
                <w:rFonts w:ascii="Cambria" w:hAnsi="Cambria" w:cs="Calibri"/>
                <w:color w:val="0070C0"/>
                <w:sz w:val="18"/>
                <w:szCs w:val="18"/>
              </w:rPr>
              <w:t>&lt;</w:t>
            </w:r>
            <w:r w:rsidRPr="0012444E">
              <w:rPr>
                <w:rFonts w:ascii="Cambria" w:hAnsi="Cambria"/>
                <w:color w:val="0070C0"/>
                <w:sz w:val="18"/>
                <w:szCs w:val="18"/>
              </w:rPr>
              <w:t>vyplní uchádzač</w:t>
            </w:r>
            <w:r>
              <w:rPr>
                <w:rFonts w:ascii="Cambria" w:hAnsi="Cambria"/>
                <w:color w:val="0070C0"/>
                <w:sz w:val="18"/>
                <w:szCs w:val="18"/>
              </w:rPr>
              <w:t xml:space="preserve">: </w:t>
            </w:r>
            <w:r w:rsidRPr="00644B41">
              <w:rPr>
                <w:rFonts w:ascii="Cambria" w:hAnsi="Cambria"/>
                <w:color w:val="0070C0"/>
                <w:sz w:val="18"/>
                <w:szCs w:val="18"/>
              </w:rPr>
              <w:t>Licencia + Maintenance / Subskripcia 3</w:t>
            </w:r>
            <w:r w:rsidRPr="0012444E">
              <w:rPr>
                <w:rFonts w:ascii="Cambria" w:hAnsi="Cambria" w:cs="Calibri"/>
                <w:color w:val="0070C0"/>
                <w:sz w:val="18"/>
                <w:szCs w:val="18"/>
              </w:rPr>
              <w:t>&gt;</w:t>
            </w:r>
          </w:p>
        </w:tc>
        <w:tc>
          <w:tcPr>
            <w:tcW w:w="2329" w:type="dxa"/>
            <w:tcBorders>
              <w:top w:val="single" w:sz="4" w:space="0" w:color="auto"/>
              <w:left w:val="single" w:sz="4" w:space="0" w:color="auto"/>
              <w:bottom w:val="single" w:sz="4" w:space="0" w:color="auto"/>
              <w:right w:val="single" w:sz="4" w:space="0" w:color="auto"/>
            </w:tcBorders>
            <w:shd w:val="clear" w:color="auto" w:fill="ECEDEE"/>
            <w:noWrap/>
            <w:hideMark/>
          </w:tcPr>
          <w:p w14:paraId="098D58BD" w14:textId="2C2F63F5" w:rsidR="001A792E" w:rsidRPr="001B3619" w:rsidRDefault="001A792E" w:rsidP="001A792E">
            <w:pPr>
              <w:jc w:val="center"/>
              <w:rPr>
                <w:rFonts w:asciiTheme="majorHAnsi" w:hAnsiTheme="majorHAnsi"/>
                <w:noProof w:val="0"/>
                <w:color w:val="000000"/>
                <w:sz w:val="18"/>
                <w:szCs w:val="18"/>
              </w:rPr>
            </w:pPr>
            <w:r w:rsidRPr="00AA498D">
              <w:rPr>
                <w:rFonts w:asciiTheme="majorHAnsi" w:hAnsiTheme="majorHAnsi" w:cs="Calibri"/>
                <w:noProof w:val="0"/>
                <w:color w:val="0070C0"/>
                <w:sz w:val="18"/>
                <w:szCs w:val="18"/>
              </w:rPr>
              <w:t>&lt;</w:t>
            </w:r>
            <w:r w:rsidRPr="00AA498D">
              <w:rPr>
                <w:rFonts w:asciiTheme="majorHAnsi" w:hAnsiTheme="majorHAnsi"/>
                <w:noProof w:val="0"/>
                <w:color w:val="0070C0"/>
                <w:sz w:val="18"/>
                <w:szCs w:val="18"/>
              </w:rPr>
              <w:t>vyplní uchádzač</w:t>
            </w:r>
            <w:r w:rsidRPr="00AA498D">
              <w:rPr>
                <w:rFonts w:asciiTheme="majorHAnsi" w:hAnsiTheme="majorHAnsi" w:cs="Calibri"/>
                <w:noProof w:val="0"/>
                <w:color w:val="0070C0"/>
                <w:sz w:val="18"/>
                <w:szCs w:val="18"/>
              </w:rPr>
              <w:t>&gt;</w:t>
            </w:r>
          </w:p>
        </w:tc>
        <w:tc>
          <w:tcPr>
            <w:tcW w:w="2474" w:type="dxa"/>
            <w:tcBorders>
              <w:top w:val="single" w:sz="4" w:space="0" w:color="auto"/>
              <w:left w:val="single" w:sz="4" w:space="0" w:color="auto"/>
              <w:bottom w:val="single" w:sz="4" w:space="0" w:color="auto"/>
              <w:right w:val="single" w:sz="4" w:space="0" w:color="auto"/>
            </w:tcBorders>
            <w:shd w:val="clear" w:color="auto" w:fill="ECEDEE"/>
            <w:hideMark/>
          </w:tcPr>
          <w:p w14:paraId="0E91F73F" w14:textId="68A8813F" w:rsidR="001A792E" w:rsidRPr="001B3619" w:rsidRDefault="001A792E" w:rsidP="001A792E">
            <w:pPr>
              <w:jc w:val="center"/>
              <w:rPr>
                <w:rFonts w:asciiTheme="majorHAnsi" w:hAnsiTheme="majorHAnsi"/>
                <w:noProof w:val="0"/>
                <w:color w:val="0070C0"/>
                <w:sz w:val="18"/>
                <w:szCs w:val="18"/>
              </w:rPr>
            </w:pPr>
            <w:r w:rsidRPr="00AD423D">
              <w:rPr>
                <w:rFonts w:asciiTheme="majorHAnsi" w:hAnsiTheme="majorHAnsi" w:cs="Calibri"/>
                <w:noProof w:val="0"/>
                <w:color w:val="0070C0"/>
                <w:sz w:val="18"/>
                <w:szCs w:val="18"/>
              </w:rPr>
              <w:t>&lt;</w:t>
            </w:r>
            <w:r w:rsidRPr="00AD423D">
              <w:rPr>
                <w:rFonts w:asciiTheme="majorHAnsi" w:hAnsiTheme="majorHAnsi"/>
                <w:noProof w:val="0"/>
                <w:color w:val="0070C0"/>
                <w:sz w:val="18"/>
                <w:szCs w:val="18"/>
              </w:rPr>
              <w:t>vyplní uchádzač</w:t>
            </w:r>
            <w:r w:rsidRPr="00AD423D">
              <w:rPr>
                <w:rFonts w:asciiTheme="majorHAnsi" w:hAnsiTheme="majorHAnsi" w:cs="Calibri"/>
                <w:noProof w:val="0"/>
                <w:color w:val="0070C0"/>
                <w:sz w:val="18"/>
                <w:szCs w:val="18"/>
              </w:rPr>
              <w:t>&gt;</w:t>
            </w:r>
          </w:p>
        </w:tc>
        <w:tc>
          <w:tcPr>
            <w:tcW w:w="2410" w:type="dxa"/>
            <w:tcBorders>
              <w:top w:val="single" w:sz="4" w:space="0" w:color="auto"/>
              <w:left w:val="single" w:sz="4" w:space="0" w:color="auto"/>
              <w:bottom w:val="single" w:sz="4" w:space="0" w:color="auto"/>
              <w:right w:val="single" w:sz="4" w:space="0" w:color="auto"/>
            </w:tcBorders>
            <w:shd w:val="clear" w:color="auto" w:fill="ECEDEE"/>
            <w:hideMark/>
          </w:tcPr>
          <w:p w14:paraId="10C6E24A" w14:textId="0C4ADDCA" w:rsidR="001A792E" w:rsidRPr="001B3619" w:rsidRDefault="001A792E" w:rsidP="001A792E">
            <w:pPr>
              <w:jc w:val="center"/>
              <w:rPr>
                <w:rFonts w:asciiTheme="majorHAnsi" w:hAnsiTheme="majorHAnsi"/>
                <w:noProof w:val="0"/>
                <w:color w:val="0070C0"/>
                <w:sz w:val="18"/>
                <w:szCs w:val="18"/>
              </w:rPr>
            </w:pPr>
            <w:r w:rsidRPr="00B07811">
              <w:rPr>
                <w:rFonts w:asciiTheme="majorHAnsi" w:hAnsiTheme="majorHAnsi" w:cs="Calibri"/>
                <w:noProof w:val="0"/>
                <w:color w:val="0070C0"/>
                <w:sz w:val="18"/>
                <w:szCs w:val="18"/>
              </w:rPr>
              <w:t>&lt;</w:t>
            </w:r>
            <w:r w:rsidRPr="00B07811">
              <w:rPr>
                <w:rFonts w:asciiTheme="majorHAnsi" w:hAnsiTheme="majorHAnsi"/>
                <w:noProof w:val="0"/>
                <w:color w:val="0070C0"/>
                <w:sz w:val="18"/>
                <w:szCs w:val="18"/>
              </w:rPr>
              <w:t>vyplní uchádzač</w:t>
            </w:r>
            <w:r w:rsidRPr="00B07811">
              <w:rPr>
                <w:rFonts w:asciiTheme="majorHAnsi" w:hAnsiTheme="majorHAnsi" w:cs="Calibri"/>
                <w:noProof w:val="0"/>
                <w:color w:val="0070C0"/>
                <w:sz w:val="18"/>
                <w:szCs w:val="18"/>
              </w:rPr>
              <w:t>&gt;</w:t>
            </w:r>
          </w:p>
        </w:tc>
      </w:tr>
      <w:tr w:rsidR="001A792E" w:rsidRPr="00C31FAC" w14:paraId="789E5ED0" w14:textId="77777777" w:rsidTr="3C97B5B8">
        <w:trPr>
          <w:trHeight w:val="255"/>
        </w:trPr>
        <w:tc>
          <w:tcPr>
            <w:tcW w:w="1581" w:type="dxa"/>
            <w:tcBorders>
              <w:top w:val="single" w:sz="4" w:space="0" w:color="auto"/>
              <w:left w:val="single" w:sz="4" w:space="0" w:color="auto"/>
              <w:bottom w:val="single" w:sz="4" w:space="0" w:color="auto"/>
              <w:right w:val="single" w:sz="4" w:space="0" w:color="auto"/>
            </w:tcBorders>
            <w:shd w:val="clear" w:color="auto" w:fill="ECEDEE"/>
            <w:noWrap/>
            <w:vAlign w:val="bottom"/>
            <w:hideMark/>
          </w:tcPr>
          <w:p w14:paraId="18FEB7A2" w14:textId="77777777" w:rsidR="001A792E" w:rsidRPr="001B3619" w:rsidRDefault="001A792E" w:rsidP="001A792E">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w:t>
            </w:r>
          </w:p>
        </w:tc>
        <w:tc>
          <w:tcPr>
            <w:tcW w:w="6062" w:type="dxa"/>
            <w:tcBorders>
              <w:top w:val="single" w:sz="4" w:space="0" w:color="auto"/>
              <w:left w:val="single" w:sz="4" w:space="0" w:color="auto"/>
              <w:bottom w:val="single" w:sz="4" w:space="0" w:color="auto"/>
              <w:right w:val="single" w:sz="4" w:space="0" w:color="auto"/>
            </w:tcBorders>
            <w:shd w:val="clear" w:color="auto" w:fill="ECEDEE"/>
            <w:noWrap/>
            <w:vAlign w:val="bottom"/>
            <w:hideMark/>
          </w:tcPr>
          <w:p w14:paraId="7ED77852" w14:textId="77777777" w:rsidR="001A792E" w:rsidRPr="001B3619" w:rsidRDefault="001A792E" w:rsidP="001A792E">
            <w:pPr>
              <w:rPr>
                <w:rFonts w:asciiTheme="majorHAnsi" w:hAnsiTheme="majorHAnsi" w:cs="Calibri"/>
                <w:noProof w:val="0"/>
                <w:color w:val="000000"/>
                <w:sz w:val="18"/>
                <w:szCs w:val="18"/>
              </w:rPr>
            </w:pPr>
            <w:r w:rsidRPr="001B3619">
              <w:rPr>
                <w:rFonts w:asciiTheme="majorHAnsi" w:hAnsiTheme="majorHAnsi" w:cs="Calibri"/>
                <w:noProof w:val="0"/>
                <w:color w:val="000000"/>
                <w:sz w:val="18"/>
                <w:szCs w:val="18"/>
              </w:rPr>
              <w:t>...</w:t>
            </w:r>
          </w:p>
        </w:tc>
        <w:tc>
          <w:tcPr>
            <w:tcW w:w="2329" w:type="dxa"/>
            <w:tcBorders>
              <w:top w:val="single" w:sz="4" w:space="0" w:color="auto"/>
              <w:left w:val="single" w:sz="4" w:space="0" w:color="auto"/>
              <w:bottom w:val="single" w:sz="4" w:space="0" w:color="auto"/>
              <w:right w:val="single" w:sz="4" w:space="0" w:color="auto"/>
            </w:tcBorders>
            <w:shd w:val="clear" w:color="auto" w:fill="ECEDEE"/>
            <w:noWrap/>
            <w:hideMark/>
          </w:tcPr>
          <w:p w14:paraId="2B2FE404" w14:textId="452A3EDD" w:rsidR="001A792E" w:rsidRPr="001B3619" w:rsidRDefault="001A792E" w:rsidP="001A792E">
            <w:pPr>
              <w:jc w:val="center"/>
              <w:rPr>
                <w:rFonts w:asciiTheme="majorHAnsi" w:hAnsiTheme="majorHAnsi" w:cs="Calibri"/>
                <w:noProof w:val="0"/>
                <w:color w:val="000000"/>
                <w:sz w:val="18"/>
                <w:szCs w:val="18"/>
              </w:rPr>
            </w:pPr>
            <w:r w:rsidRPr="00AA498D">
              <w:rPr>
                <w:rFonts w:asciiTheme="majorHAnsi" w:hAnsiTheme="majorHAnsi" w:cs="Calibri"/>
                <w:noProof w:val="0"/>
                <w:color w:val="0070C0"/>
                <w:sz w:val="18"/>
                <w:szCs w:val="18"/>
              </w:rPr>
              <w:t>&lt;</w:t>
            </w:r>
            <w:r w:rsidRPr="00AA498D">
              <w:rPr>
                <w:rFonts w:asciiTheme="majorHAnsi" w:hAnsiTheme="majorHAnsi"/>
                <w:noProof w:val="0"/>
                <w:color w:val="0070C0"/>
                <w:sz w:val="18"/>
                <w:szCs w:val="18"/>
              </w:rPr>
              <w:t>vyplní uchádzač</w:t>
            </w:r>
            <w:r w:rsidRPr="00AA498D">
              <w:rPr>
                <w:rFonts w:asciiTheme="majorHAnsi" w:hAnsiTheme="majorHAnsi" w:cs="Calibri"/>
                <w:noProof w:val="0"/>
                <w:color w:val="0070C0"/>
                <w:sz w:val="18"/>
                <w:szCs w:val="18"/>
              </w:rPr>
              <w:t>&gt;</w:t>
            </w:r>
          </w:p>
        </w:tc>
        <w:tc>
          <w:tcPr>
            <w:tcW w:w="2474" w:type="dxa"/>
            <w:tcBorders>
              <w:top w:val="single" w:sz="4" w:space="0" w:color="auto"/>
              <w:left w:val="single" w:sz="4" w:space="0" w:color="auto"/>
              <w:bottom w:val="single" w:sz="4" w:space="0" w:color="auto"/>
              <w:right w:val="single" w:sz="4" w:space="0" w:color="auto"/>
            </w:tcBorders>
            <w:shd w:val="clear" w:color="auto" w:fill="ECEDEE"/>
            <w:hideMark/>
          </w:tcPr>
          <w:p w14:paraId="674B3B9A" w14:textId="25D32035" w:rsidR="001A792E" w:rsidRPr="001B3619" w:rsidRDefault="001A792E" w:rsidP="001A792E">
            <w:pPr>
              <w:jc w:val="center"/>
              <w:rPr>
                <w:rFonts w:asciiTheme="majorHAnsi" w:hAnsiTheme="majorHAnsi"/>
                <w:noProof w:val="0"/>
                <w:color w:val="0070C0"/>
                <w:sz w:val="18"/>
                <w:szCs w:val="18"/>
              </w:rPr>
            </w:pPr>
            <w:r w:rsidRPr="00AD423D">
              <w:rPr>
                <w:rFonts w:asciiTheme="majorHAnsi" w:hAnsiTheme="majorHAnsi" w:cs="Calibri"/>
                <w:noProof w:val="0"/>
                <w:color w:val="0070C0"/>
                <w:sz w:val="18"/>
                <w:szCs w:val="18"/>
              </w:rPr>
              <w:t>&lt;</w:t>
            </w:r>
            <w:r w:rsidRPr="00AD423D">
              <w:rPr>
                <w:rFonts w:asciiTheme="majorHAnsi" w:hAnsiTheme="majorHAnsi"/>
                <w:noProof w:val="0"/>
                <w:color w:val="0070C0"/>
                <w:sz w:val="18"/>
                <w:szCs w:val="18"/>
              </w:rPr>
              <w:t>vyplní uchádzač</w:t>
            </w:r>
            <w:r w:rsidRPr="00AD423D">
              <w:rPr>
                <w:rFonts w:asciiTheme="majorHAnsi" w:hAnsiTheme="majorHAnsi" w:cs="Calibri"/>
                <w:noProof w:val="0"/>
                <w:color w:val="0070C0"/>
                <w:sz w:val="18"/>
                <w:szCs w:val="18"/>
              </w:rPr>
              <w:t>&gt;</w:t>
            </w:r>
          </w:p>
        </w:tc>
        <w:tc>
          <w:tcPr>
            <w:tcW w:w="2410" w:type="dxa"/>
            <w:tcBorders>
              <w:top w:val="single" w:sz="4" w:space="0" w:color="auto"/>
              <w:left w:val="single" w:sz="4" w:space="0" w:color="auto"/>
              <w:bottom w:val="single" w:sz="4" w:space="0" w:color="auto"/>
              <w:right w:val="single" w:sz="4" w:space="0" w:color="auto"/>
            </w:tcBorders>
            <w:shd w:val="clear" w:color="auto" w:fill="ECEDEE"/>
            <w:hideMark/>
          </w:tcPr>
          <w:p w14:paraId="4C3A6E18" w14:textId="74C690E3" w:rsidR="001A792E" w:rsidRPr="001B3619" w:rsidRDefault="001A792E" w:rsidP="001A792E">
            <w:pPr>
              <w:jc w:val="center"/>
              <w:rPr>
                <w:rFonts w:asciiTheme="majorHAnsi" w:hAnsiTheme="majorHAnsi"/>
                <w:noProof w:val="0"/>
                <w:color w:val="0070C0"/>
                <w:sz w:val="18"/>
                <w:szCs w:val="18"/>
              </w:rPr>
            </w:pPr>
            <w:r w:rsidRPr="00B07811">
              <w:rPr>
                <w:rFonts w:asciiTheme="majorHAnsi" w:hAnsiTheme="majorHAnsi" w:cs="Calibri"/>
                <w:noProof w:val="0"/>
                <w:color w:val="0070C0"/>
                <w:sz w:val="18"/>
                <w:szCs w:val="18"/>
              </w:rPr>
              <w:t>&lt;</w:t>
            </w:r>
            <w:r w:rsidRPr="00B07811">
              <w:rPr>
                <w:rFonts w:asciiTheme="majorHAnsi" w:hAnsiTheme="majorHAnsi"/>
                <w:noProof w:val="0"/>
                <w:color w:val="0070C0"/>
                <w:sz w:val="18"/>
                <w:szCs w:val="18"/>
              </w:rPr>
              <w:t>vyplní uchádzač</w:t>
            </w:r>
            <w:r w:rsidRPr="00B07811">
              <w:rPr>
                <w:rFonts w:asciiTheme="majorHAnsi" w:hAnsiTheme="majorHAnsi" w:cs="Calibri"/>
                <w:noProof w:val="0"/>
                <w:color w:val="0070C0"/>
                <w:sz w:val="18"/>
                <w:szCs w:val="18"/>
              </w:rPr>
              <w:t>&gt;</w:t>
            </w:r>
          </w:p>
        </w:tc>
      </w:tr>
      <w:tr w:rsidR="001A792E" w:rsidRPr="00C31FAC" w14:paraId="673929B7" w14:textId="77777777" w:rsidTr="3C97B5B8">
        <w:trPr>
          <w:trHeight w:val="435"/>
        </w:trPr>
        <w:tc>
          <w:tcPr>
            <w:tcW w:w="1581" w:type="dxa"/>
            <w:tcBorders>
              <w:top w:val="single" w:sz="4" w:space="0" w:color="auto"/>
              <w:left w:val="single" w:sz="4" w:space="0" w:color="auto"/>
              <w:bottom w:val="nil"/>
              <w:right w:val="single" w:sz="4" w:space="0" w:color="auto"/>
            </w:tcBorders>
            <w:shd w:val="clear" w:color="auto" w:fill="ECEDEE"/>
            <w:noWrap/>
            <w:vAlign w:val="bottom"/>
            <w:hideMark/>
          </w:tcPr>
          <w:p w14:paraId="6EA8586E" w14:textId="77777777" w:rsidR="001A792E" w:rsidRPr="001B3619" w:rsidRDefault="001A792E" w:rsidP="001A792E">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w:t>
            </w:r>
          </w:p>
        </w:tc>
        <w:tc>
          <w:tcPr>
            <w:tcW w:w="6062" w:type="dxa"/>
            <w:tcBorders>
              <w:top w:val="single" w:sz="4" w:space="0" w:color="auto"/>
              <w:left w:val="single" w:sz="4" w:space="0" w:color="auto"/>
              <w:bottom w:val="single" w:sz="4" w:space="0" w:color="auto"/>
              <w:right w:val="single" w:sz="4" w:space="0" w:color="auto"/>
            </w:tcBorders>
            <w:shd w:val="clear" w:color="auto" w:fill="ECEDEE"/>
            <w:vAlign w:val="bottom"/>
            <w:hideMark/>
          </w:tcPr>
          <w:p w14:paraId="4B55725D" w14:textId="187004F9" w:rsidR="001A792E" w:rsidRPr="001B3619" w:rsidRDefault="001A792E" w:rsidP="001A792E">
            <w:pPr>
              <w:rPr>
                <w:rFonts w:asciiTheme="majorHAnsi" w:hAnsiTheme="majorHAnsi"/>
                <w:noProof w:val="0"/>
                <w:sz w:val="18"/>
                <w:szCs w:val="18"/>
              </w:rPr>
            </w:pPr>
            <w:r w:rsidRPr="00644B41">
              <w:rPr>
                <w:rFonts w:ascii="Cambria" w:hAnsi="Cambria"/>
                <w:color w:val="0070C0"/>
                <w:sz w:val="18"/>
                <w:szCs w:val="18"/>
              </w:rPr>
              <w:t>...ďalšie riadky podľa vlastného návrhu uchádzača tak, aby boli naplnené požiadavky verejného obstarávateľa uvedené v prílohe č.2 - Opis predmetu zákazky</w:t>
            </w:r>
          </w:p>
        </w:tc>
        <w:tc>
          <w:tcPr>
            <w:tcW w:w="2329" w:type="dxa"/>
            <w:tcBorders>
              <w:top w:val="single" w:sz="4" w:space="0" w:color="auto"/>
              <w:left w:val="single" w:sz="4" w:space="0" w:color="auto"/>
              <w:bottom w:val="nil"/>
              <w:right w:val="single" w:sz="4" w:space="0" w:color="auto"/>
            </w:tcBorders>
            <w:shd w:val="clear" w:color="auto" w:fill="ECEDEE"/>
            <w:noWrap/>
            <w:hideMark/>
          </w:tcPr>
          <w:p w14:paraId="2811441C" w14:textId="10D846AF" w:rsidR="001A792E" w:rsidRPr="001B3619" w:rsidRDefault="001A792E" w:rsidP="001A792E">
            <w:pPr>
              <w:jc w:val="center"/>
              <w:rPr>
                <w:rFonts w:asciiTheme="majorHAnsi" w:hAnsiTheme="majorHAnsi"/>
                <w:noProof w:val="0"/>
                <w:sz w:val="18"/>
                <w:szCs w:val="18"/>
              </w:rPr>
            </w:pPr>
            <w:r w:rsidRPr="00AA498D">
              <w:rPr>
                <w:rFonts w:asciiTheme="majorHAnsi" w:hAnsiTheme="majorHAnsi" w:cs="Calibri"/>
                <w:noProof w:val="0"/>
                <w:color w:val="0070C0"/>
                <w:sz w:val="18"/>
                <w:szCs w:val="18"/>
              </w:rPr>
              <w:t>&lt;</w:t>
            </w:r>
            <w:r w:rsidRPr="00AA498D">
              <w:rPr>
                <w:rFonts w:asciiTheme="majorHAnsi" w:hAnsiTheme="majorHAnsi"/>
                <w:noProof w:val="0"/>
                <w:color w:val="0070C0"/>
                <w:sz w:val="18"/>
                <w:szCs w:val="18"/>
              </w:rPr>
              <w:t>vyplní uchádzač</w:t>
            </w:r>
            <w:r w:rsidRPr="00AA498D">
              <w:rPr>
                <w:rFonts w:asciiTheme="majorHAnsi" w:hAnsiTheme="majorHAnsi" w:cs="Calibri"/>
                <w:noProof w:val="0"/>
                <w:color w:val="0070C0"/>
                <w:sz w:val="18"/>
                <w:szCs w:val="18"/>
              </w:rPr>
              <w:t>&gt;</w:t>
            </w:r>
          </w:p>
        </w:tc>
        <w:tc>
          <w:tcPr>
            <w:tcW w:w="2474" w:type="dxa"/>
            <w:tcBorders>
              <w:top w:val="single" w:sz="4" w:space="0" w:color="auto"/>
              <w:left w:val="single" w:sz="4" w:space="0" w:color="auto"/>
              <w:bottom w:val="nil"/>
              <w:right w:val="single" w:sz="4" w:space="0" w:color="auto"/>
            </w:tcBorders>
            <w:shd w:val="clear" w:color="auto" w:fill="ECEDEE"/>
            <w:hideMark/>
          </w:tcPr>
          <w:p w14:paraId="396EB659" w14:textId="242F07AB" w:rsidR="001A792E" w:rsidRPr="001B3619" w:rsidRDefault="001A792E" w:rsidP="001A792E">
            <w:pPr>
              <w:jc w:val="center"/>
              <w:rPr>
                <w:rFonts w:asciiTheme="majorHAnsi" w:hAnsiTheme="majorHAnsi"/>
                <w:noProof w:val="0"/>
                <w:color w:val="0070C0"/>
                <w:sz w:val="18"/>
                <w:szCs w:val="18"/>
              </w:rPr>
            </w:pPr>
            <w:r w:rsidRPr="00AD423D">
              <w:rPr>
                <w:rFonts w:asciiTheme="majorHAnsi" w:hAnsiTheme="majorHAnsi" w:cs="Calibri"/>
                <w:noProof w:val="0"/>
                <w:color w:val="0070C0"/>
                <w:sz w:val="18"/>
                <w:szCs w:val="18"/>
              </w:rPr>
              <w:t>&lt;</w:t>
            </w:r>
            <w:r w:rsidRPr="00AD423D">
              <w:rPr>
                <w:rFonts w:asciiTheme="majorHAnsi" w:hAnsiTheme="majorHAnsi"/>
                <w:noProof w:val="0"/>
                <w:color w:val="0070C0"/>
                <w:sz w:val="18"/>
                <w:szCs w:val="18"/>
              </w:rPr>
              <w:t>vyplní uchádzač</w:t>
            </w:r>
            <w:r w:rsidRPr="00AD423D">
              <w:rPr>
                <w:rFonts w:asciiTheme="majorHAnsi" w:hAnsiTheme="majorHAnsi" w:cs="Calibri"/>
                <w:noProof w:val="0"/>
                <w:color w:val="0070C0"/>
                <w:sz w:val="18"/>
                <w:szCs w:val="18"/>
              </w:rPr>
              <w:t>&gt;</w:t>
            </w:r>
          </w:p>
        </w:tc>
        <w:tc>
          <w:tcPr>
            <w:tcW w:w="2410" w:type="dxa"/>
            <w:tcBorders>
              <w:top w:val="single" w:sz="4" w:space="0" w:color="auto"/>
              <w:left w:val="single" w:sz="4" w:space="0" w:color="auto"/>
              <w:bottom w:val="nil"/>
              <w:right w:val="single" w:sz="4" w:space="0" w:color="auto"/>
            </w:tcBorders>
            <w:shd w:val="clear" w:color="auto" w:fill="ECEDEE"/>
            <w:hideMark/>
          </w:tcPr>
          <w:p w14:paraId="67563571" w14:textId="2D310223" w:rsidR="001A792E" w:rsidRPr="001B3619" w:rsidRDefault="001A792E" w:rsidP="001A792E">
            <w:pPr>
              <w:jc w:val="center"/>
              <w:rPr>
                <w:rFonts w:asciiTheme="majorHAnsi" w:hAnsiTheme="majorHAnsi"/>
                <w:noProof w:val="0"/>
                <w:color w:val="0070C0"/>
                <w:sz w:val="18"/>
                <w:szCs w:val="18"/>
              </w:rPr>
            </w:pPr>
            <w:r w:rsidRPr="00B07811">
              <w:rPr>
                <w:rFonts w:asciiTheme="majorHAnsi" w:hAnsiTheme="majorHAnsi" w:cs="Calibri"/>
                <w:noProof w:val="0"/>
                <w:color w:val="0070C0"/>
                <w:sz w:val="18"/>
                <w:szCs w:val="18"/>
              </w:rPr>
              <w:t>&lt;</w:t>
            </w:r>
            <w:r w:rsidRPr="00B07811">
              <w:rPr>
                <w:rFonts w:asciiTheme="majorHAnsi" w:hAnsiTheme="majorHAnsi"/>
                <w:noProof w:val="0"/>
                <w:color w:val="0070C0"/>
                <w:sz w:val="18"/>
                <w:szCs w:val="18"/>
              </w:rPr>
              <w:t>vyplní uchádzač</w:t>
            </w:r>
            <w:r w:rsidRPr="00B07811">
              <w:rPr>
                <w:rFonts w:asciiTheme="majorHAnsi" w:hAnsiTheme="majorHAnsi" w:cs="Calibri"/>
                <w:noProof w:val="0"/>
                <w:color w:val="0070C0"/>
                <w:sz w:val="18"/>
                <w:szCs w:val="18"/>
              </w:rPr>
              <w:t>&gt;</w:t>
            </w:r>
          </w:p>
        </w:tc>
      </w:tr>
      <w:tr w:rsidR="007D46FF" w:rsidRPr="00C31FAC" w14:paraId="5BFD9E25" w14:textId="77777777" w:rsidTr="3C97B5B8">
        <w:trPr>
          <w:trHeight w:val="435"/>
        </w:trPr>
        <w:tc>
          <w:tcPr>
            <w:tcW w:w="1581" w:type="dxa"/>
            <w:tcBorders>
              <w:top w:val="single" w:sz="4" w:space="0" w:color="auto"/>
              <w:left w:val="single" w:sz="4" w:space="0" w:color="auto"/>
              <w:bottom w:val="nil"/>
              <w:right w:val="single" w:sz="4" w:space="0" w:color="auto"/>
            </w:tcBorders>
            <w:shd w:val="clear" w:color="auto" w:fill="ECEDEE"/>
            <w:noWrap/>
            <w:vAlign w:val="bottom"/>
          </w:tcPr>
          <w:p w14:paraId="3AA583EB" w14:textId="7483C847" w:rsidR="007D46FF" w:rsidRPr="001B3619" w:rsidRDefault="007D46FF" w:rsidP="007D46FF">
            <w:pPr>
              <w:jc w:val="center"/>
              <w:rPr>
                <w:rFonts w:asciiTheme="majorHAnsi" w:hAnsiTheme="majorHAnsi"/>
                <w:noProof w:val="0"/>
                <w:color w:val="000000"/>
                <w:sz w:val="20"/>
                <w:szCs w:val="20"/>
              </w:rPr>
            </w:pPr>
            <w:r w:rsidRPr="00B65A97">
              <w:rPr>
                <w:rFonts w:ascii="Cambria" w:hAnsi="Cambria" w:cs="Calibri"/>
                <w:sz w:val="18"/>
                <w:szCs w:val="18"/>
              </w:rPr>
              <w:t>P1a</w:t>
            </w:r>
          </w:p>
        </w:tc>
        <w:tc>
          <w:tcPr>
            <w:tcW w:w="6062" w:type="dxa"/>
            <w:tcBorders>
              <w:top w:val="single" w:sz="4" w:space="0" w:color="auto"/>
              <w:left w:val="single" w:sz="4" w:space="0" w:color="auto"/>
              <w:bottom w:val="single" w:sz="4" w:space="0" w:color="auto"/>
              <w:right w:val="single" w:sz="4" w:space="0" w:color="auto"/>
            </w:tcBorders>
            <w:shd w:val="clear" w:color="auto" w:fill="ECEDEE"/>
            <w:vAlign w:val="bottom"/>
          </w:tcPr>
          <w:p w14:paraId="7AC2A2D0" w14:textId="42B551EA" w:rsidR="007D46FF" w:rsidRPr="00644B41" w:rsidRDefault="007D46FF" w:rsidP="007D46FF">
            <w:pPr>
              <w:rPr>
                <w:rFonts w:ascii="Cambria" w:hAnsi="Cambria"/>
                <w:color w:val="0070C0"/>
                <w:sz w:val="18"/>
                <w:szCs w:val="18"/>
              </w:rPr>
            </w:pPr>
            <w:r>
              <w:rPr>
                <w:rFonts w:ascii="Cambria" w:hAnsi="Cambria"/>
                <w:color w:val="0070C0"/>
                <w:sz w:val="18"/>
                <w:szCs w:val="18"/>
              </w:rPr>
              <w:t>Požiadavka ID REQ_001 z Prílohy 1 Katalóg požiadaviek*</w:t>
            </w:r>
          </w:p>
        </w:tc>
        <w:tc>
          <w:tcPr>
            <w:tcW w:w="2329" w:type="dxa"/>
            <w:tcBorders>
              <w:top w:val="single" w:sz="4" w:space="0" w:color="auto"/>
              <w:left w:val="single" w:sz="4" w:space="0" w:color="auto"/>
              <w:bottom w:val="nil"/>
              <w:right w:val="single" w:sz="4" w:space="0" w:color="auto"/>
            </w:tcBorders>
            <w:shd w:val="clear" w:color="auto" w:fill="ECEDEE"/>
            <w:noWrap/>
          </w:tcPr>
          <w:p w14:paraId="17ECFA9A" w14:textId="5F8ED777" w:rsidR="007D46FF" w:rsidRPr="00AA498D" w:rsidRDefault="007D46FF" w:rsidP="007D46FF">
            <w:pPr>
              <w:jc w:val="center"/>
              <w:rPr>
                <w:rFonts w:asciiTheme="majorHAnsi" w:hAnsiTheme="majorHAnsi" w:cs="Calibri"/>
                <w:noProof w:val="0"/>
                <w:color w:val="0070C0"/>
                <w:sz w:val="18"/>
                <w:szCs w:val="18"/>
              </w:rPr>
            </w:pPr>
            <w:r w:rsidRPr="00AA498D">
              <w:rPr>
                <w:rFonts w:asciiTheme="majorHAnsi" w:hAnsiTheme="majorHAnsi" w:cs="Calibri"/>
                <w:noProof w:val="0"/>
                <w:color w:val="0070C0"/>
                <w:sz w:val="18"/>
                <w:szCs w:val="18"/>
              </w:rPr>
              <w:t>&lt;</w:t>
            </w:r>
            <w:r w:rsidRPr="00AA498D">
              <w:rPr>
                <w:rFonts w:asciiTheme="majorHAnsi" w:hAnsiTheme="majorHAnsi"/>
                <w:noProof w:val="0"/>
                <w:color w:val="0070C0"/>
                <w:sz w:val="18"/>
                <w:szCs w:val="18"/>
              </w:rPr>
              <w:t>vyplní uchádzač</w:t>
            </w:r>
            <w:r w:rsidRPr="00AA498D">
              <w:rPr>
                <w:rFonts w:asciiTheme="majorHAnsi" w:hAnsiTheme="majorHAnsi" w:cs="Calibri"/>
                <w:noProof w:val="0"/>
                <w:color w:val="0070C0"/>
                <w:sz w:val="18"/>
                <w:szCs w:val="18"/>
              </w:rPr>
              <w:t>&gt;</w:t>
            </w:r>
          </w:p>
        </w:tc>
        <w:tc>
          <w:tcPr>
            <w:tcW w:w="2474" w:type="dxa"/>
            <w:tcBorders>
              <w:top w:val="single" w:sz="4" w:space="0" w:color="auto"/>
              <w:left w:val="single" w:sz="4" w:space="0" w:color="auto"/>
              <w:bottom w:val="nil"/>
              <w:right w:val="single" w:sz="4" w:space="0" w:color="auto"/>
            </w:tcBorders>
            <w:shd w:val="clear" w:color="auto" w:fill="ECEDEE"/>
          </w:tcPr>
          <w:p w14:paraId="7956B54B" w14:textId="05ECD35D" w:rsidR="007D46FF" w:rsidRPr="00AD423D" w:rsidRDefault="007D46FF" w:rsidP="007D46FF">
            <w:pPr>
              <w:jc w:val="center"/>
              <w:rPr>
                <w:rFonts w:asciiTheme="majorHAnsi" w:hAnsiTheme="majorHAnsi" w:cs="Calibri"/>
                <w:noProof w:val="0"/>
                <w:color w:val="0070C0"/>
                <w:sz w:val="18"/>
                <w:szCs w:val="18"/>
              </w:rPr>
            </w:pPr>
            <w:r w:rsidRPr="00AD423D">
              <w:rPr>
                <w:rFonts w:asciiTheme="majorHAnsi" w:hAnsiTheme="majorHAnsi" w:cs="Calibri"/>
                <w:noProof w:val="0"/>
                <w:color w:val="0070C0"/>
                <w:sz w:val="18"/>
                <w:szCs w:val="18"/>
              </w:rPr>
              <w:t>&lt;</w:t>
            </w:r>
            <w:r w:rsidRPr="00AD423D">
              <w:rPr>
                <w:rFonts w:asciiTheme="majorHAnsi" w:hAnsiTheme="majorHAnsi"/>
                <w:noProof w:val="0"/>
                <w:color w:val="0070C0"/>
                <w:sz w:val="18"/>
                <w:szCs w:val="18"/>
              </w:rPr>
              <w:t>vyplní uchádzač</w:t>
            </w:r>
            <w:r w:rsidRPr="00AD423D">
              <w:rPr>
                <w:rFonts w:asciiTheme="majorHAnsi" w:hAnsiTheme="majorHAnsi" w:cs="Calibri"/>
                <w:noProof w:val="0"/>
                <w:color w:val="0070C0"/>
                <w:sz w:val="18"/>
                <w:szCs w:val="18"/>
              </w:rPr>
              <w:t>&gt;</w:t>
            </w:r>
          </w:p>
        </w:tc>
        <w:tc>
          <w:tcPr>
            <w:tcW w:w="2410" w:type="dxa"/>
            <w:tcBorders>
              <w:top w:val="single" w:sz="4" w:space="0" w:color="auto"/>
              <w:left w:val="single" w:sz="4" w:space="0" w:color="auto"/>
              <w:bottom w:val="nil"/>
              <w:right w:val="single" w:sz="4" w:space="0" w:color="auto"/>
            </w:tcBorders>
            <w:shd w:val="clear" w:color="auto" w:fill="ECEDEE"/>
          </w:tcPr>
          <w:p w14:paraId="0E75E5CD" w14:textId="6975562C" w:rsidR="007D46FF" w:rsidRPr="00B07811" w:rsidRDefault="007D46FF" w:rsidP="007D46FF">
            <w:pPr>
              <w:jc w:val="center"/>
              <w:rPr>
                <w:rFonts w:asciiTheme="majorHAnsi" w:hAnsiTheme="majorHAnsi" w:cs="Calibri"/>
                <w:noProof w:val="0"/>
                <w:color w:val="0070C0"/>
                <w:sz w:val="18"/>
                <w:szCs w:val="18"/>
              </w:rPr>
            </w:pPr>
            <w:r w:rsidRPr="00B07811">
              <w:rPr>
                <w:rFonts w:asciiTheme="majorHAnsi" w:hAnsiTheme="majorHAnsi" w:cs="Calibri"/>
                <w:noProof w:val="0"/>
                <w:color w:val="0070C0"/>
                <w:sz w:val="18"/>
                <w:szCs w:val="18"/>
              </w:rPr>
              <w:t>&lt;</w:t>
            </w:r>
            <w:r w:rsidRPr="00B07811">
              <w:rPr>
                <w:rFonts w:asciiTheme="majorHAnsi" w:hAnsiTheme="majorHAnsi"/>
                <w:noProof w:val="0"/>
                <w:color w:val="0070C0"/>
                <w:sz w:val="18"/>
                <w:szCs w:val="18"/>
              </w:rPr>
              <w:t>vyplní uchádzač</w:t>
            </w:r>
            <w:r w:rsidRPr="00B07811">
              <w:rPr>
                <w:rFonts w:asciiTheme="majorHAnsi" w:hAnsiTheme="majorHAnsi" w:cs="Calibri"/>
                <w:noProof w:val="0"/>
                <w:color w:val="0070C0"/>
                <w:sz w:val="18"/>
                <w:szCs w:val="18"/>
              </w:rPr>
              <w:t>&gt;</w:t>
            </w:r>
          </w:p>
        </w:tc>
      </w:tr>
      <w:tr w:rsidR="001A792E" w:rsidRPr="00C31FAC" w14:paraId="5C9019C2" w14:textId="77777777" w:rsidTr="3C97B5B8">
        <w:trPr>
          <w:trHeight w:val="300"/>
        </w:trPr>
        <w:tc>
          <w:tcPr>
            <w:tcW w:w="1581" w:type="dxa"/>
            <w:tcBorders>
              <w:top w:val="single" w:sz="8" w:space="0" w:color="auto"/>
              <w:left w:val="single" w:sz="8" w:space="0" w:color="auto"/>
              <w:bottom w:val="single" w:sz="8" w:space="0" w:color="auto"/>
              <w:right w:val="single" w:sz="4" w:space="0" w:color="3F3F3F"/>
            </w:tcBorders>
            <w:shd w:val="clear" w:color="auto" w:fill="F2F2F2" w:themeFill="background1" w:themeFillShade="F2"/>
            <w:noWrap/>
            <w:vAlign w:val="bottom"/>
            <w:hideMark/>
          </w:tcPr>
          <w:p w14:paraId="385DE981" w14:textId="77777777" w:rsidR="001A792E" w:rsidRPr="001B3619" w:rsidRDefault="001A792E" w:rsidP="001A792E">
            <w:pPr>
              <w:jc w:val="center"/>
              <w:rPr>
                <w:rFonts w:asciiTheme="majorHAnsi" w:hAnsiTheme="majorHAnsi" w:cs="Calibri"/>
                <w:b/>
                <w:bCs/>
                <w:noProof w:val="0"/>
                <w:color w:val="3F3F3F"/>
                <w:sz w:val="22"/>
                <w:szCs w:val="22"/>
              </w:rPr>
            </w:pPr>
            <w:r w:rsidRPr="001B3619">
              <w:rPr>
                <w:rFonts w:asciiTheme="majorHAnsi" w:hAnsiTheme="majorHAnsi" w:cs="Calibri"/>
                <w:b/>
                <w:bCs/>
                <w:noProof w:val="0"/>
                <w:color w:val="3F3F3F"/>
                <w:sz w:val="22"/>
                <w:szCs w:val="22"/>
              </w:rPr>
              <w:t xml:space="preserve">P1 </w:t>
            </w:r>
          </w:p>
        </w:tc>
        <w:tc>
          <w:tcPr>
            <w:tcW w:w="10865" w:type="dxa"/>
            <w:gridSpan w:val="3"/>
            <w:tcBorders>
              <w:top w:val="single" w:sz="8" w:space="0" w:color="auto"/>
              <w:left w:val="single" w:sz="4" w:space="0" w:color="3F3F3F"/>
              <w:bottom w:val="single" w:sz="8" w:space="0" w:color="auto"/>
              <w:right w:val="single" w:sz="4" w:space="0" w:color="3F3F3F"/>
            </w:tcBorders>
            <w:shd w:val="clear" w:color="auto" w:fill="F2F2F2" w:themeFill="background1" w:themeFillShade="F2"/>
            <w:noWrap/>
            <w:vAlign w:val="bottom"/>
            <w:hideMark/>
          </w:tcPr>
          <w:p w14:paraId="6FD73975" w14:textId="77777777" w:rsidR="001A792E" w:rsidRPr="004C6AF3" w:rsidRDefault="001A792E" w:rsidP="001A792E">
            <w:pPr>
              <w:rPr>
                <w:rFonts w:ascii="Cambria" w:hAnsi="Cambria" w:cs="Calibri"/>
                <w:b/>
                <w:bCs/>
                <w:sz w:val="18"/>
                <w:szCs w:val="18"/>
              </w:rPr>
            </w:pPr>
            <w:r w:rsidRPr="004C6AF3">
              <w:rPr>
                <w:rFonts w:ascii="Cambria" w:hAnsi="Cambria" w:cs="Calibri"/>
                <w:b/>
                <w:bCs/>
                <w:sz w:val="18"/>
                <w:szCs w:val="18"/>
              </w:rPr>
              <w:t>Celková cena za dodanie SW integračnej platformy</w:t>
            </w:r>
          </w:p>
          <w:p w14:paraId="5206CE81" w14:textId="70878838" w:rsidR="001A792E" w:rsidRPr="001B3619" w:rsidRDefault="001A792E" w:rsidP="001A792E">
            <w:pPr>
              <w:rPr>
                <w:rFonts w:asciiTheme="majorHAnsi" w:hAnsiTheme="majorHAnsi"/>
                <w:noProof w:val="0"/>
                <w:sz w:val="20"/>
                <w:szCs w:val="20"/>
              </w:rPr>
            </w:pPr>
            <w:r w:rsidRPr="004C6AF3">
              <w:rPr>
                <w:rFonts w:ascii="Cambria" w:hAnsi="Cambria" w:cs="Calibri"/>
                <w:b/>
                <w:bCs/>
                <w:sz w:val="18"/>
                <w:szCs w:val="18"/>
              </w:rPr>
              <w:t xml:space="preserve">P1= (P 1/1 x </w:t>
            </w:r>
            <w:r w:rsidRPr="004C6AF3">
              <w:rPr>
                <w:rFonts w:ascii="Cambria" w:hAnsi="Cambria"/>
                <w:b/>
                <w:bCs/>
                <w:sz w:val="18"/>
                <w:szCs w:val="18"/>
              </w:rPr>
              <w:t>počet kusov</w:t>
            </w:r>
            <w:r w:rsidRPr="004C6AF3">
              <w:rPr>
                <w:rFonts w:ascii="Cambria" w:hAnsi="Cambria" w:cs="Calibri"/>
                <w:b/>
                <w:bCs/>
                <w:sz w:val="18"/>
                <w:szCs w:val="18"/>
              </w:rPr>
              <w:t xml:space="preserve">) +(P 1/2 x </w:t>
            </w:r>
            <w:r w:rsidRPr="004C6AF3">
              <w:rPr>
                <w:rFonts w:ascii="Cambria" w:hAnsi="Cambria"/>
                <w:b/>
                <w:bCs/>
                <w:sz w:val="18"/>
                <w:szCs w:val="18"/>
              </w:rPr>
              <w:t>počet kusov</w:t>
            </w:r>
            <w:r w:rsidRPr="004C6AF3">
              <w:rPr>
                <w:rFonts w:ascii="Cambria" w:hAnsi="Cambria" w:cs="Calibri"/>
                <w:b/>
                <w:bCs/>
                <w:sz w:val="18"/>
                <w:szCs w:val="18"/>
              </w:rPr>
              <w:t xml:space="preserve">) + . +(P 1/3 x </w:t>
            </w:r>
            <w:r w:rsidRPr="004C6AF3">
              <w:rPr>
                <w:rFonts w:ascii="Cambria" w:hAnsi="Cambria"/>
                <w:b/>
                <w:bCs/>
                <w:sz w:val="18"/>
                <w:szCs w:val="18"/>
              </w:rPr>
              <w:t>počet kusov</w:t>
            </w:r>
            <w:r w:rsidRPr="004C6AF3">
              <w:rPr>
                <w:rFonts w:ascii="Cambria" w:hAnsi="Cambria" w:cs="Calibri"/>
                <w:b/>
                <w:bCs/>
                <w:sz w:val="18"/>
                <w:szCs w:val="18"/>
              </w:rPr>
              <w:t>)...</w:t>
            </w:r>
          </w:p>
        </w:tc>
        <w:tc>
          <w:tcPr>
            <w:tcW w:w="2410" w:type="dxa"/>
            <w:tcBorders>
              <w:top w:val="single" w:sz="8" w:space="0" w:color="auto"/>
              <w:left w:val="single" w:sz="4" w:space="0" w:color="3F3F3F"/>
              <w:bottom w:val="single" w:sz="8" w:space="0" w:color="auto"/>
              <w:right w:val="single" w:sz="8" w:space="0" w:color="auto"/>
            </w:tcBorders>
            <w:shd w:val="clear" w:color="auto" w:fill="F2F2F2" w:themeFill="background1" w:themeFillShade="F2"/>
            <w:vAlign w:val="center"/>
            <w:hideMark/>
          </w:tcPr>
          <w:p w14:paraId="6A2D07C6" w14:textId="189F3920" w:rsidR="001A792E" w:rsidRPr="002C24A6" w:rsidRDefault="001A792E" w:rsidP="001A792E">
            <w:pPr>
              <w:jc w:val="center"/>
              <w:rPr>
                <w:rFonts w:asciiTheme="majorHAnsi" w:hAnsiTheme="majorHAnsi" w:cs="Calibri"/>
                <w:b/>
                <w:bCs/>
                <w:noProof w:val="0"/>
                <w:color w:val="0070C0"/>
                <w:sz w:val="18"/>
                <w:szCs w:val="18"/>
              </w:rPr>
            </w:pPr>
            <w:r w:rsidRPr="002C24A6">
              <w:rPr>
                <w:rFonts w:asciiTheme="majorHAnsi" w:hAnsiTheme="majorHAnsi" w:cs="Calibri"/>
                <w:b/>
                <w:bCs/>
                <w:noProof w:val="0"/>
                <w:color w:val="0070C0"/>
                <w:sz w:val="18"/>
                <w:szCs w:val="18"/>
              </w:rPr>
              <w:t>&lt;vyp</w:t>
            </w:r>
            <w:r>
              <w:rPr>
                <w:rFonts w:asciiTheme="majorHAnsi" w:hAnsiTheme="majorHAnsi" w:cs="Calibri"/>
                <w:b/>
                <w:bCs/>
                <w:noProof w:val="0"/>
                <w:color w:val="0070C0"/>
                <w:sz w:val="18"/>
                <w:szCs w:val="18"/>
              </w:rPr>
              <w:t>l</w:t>
            </w:r>
            <w:r w:rsidRPr="002C24A6">
              <w:rPr>
                <w:rFonts w:asciiTheme="majorHAnsi" w:hAnsiTheme="majorHAnsi" w:cs="Calibri"/>
                <w:b/>
                <w:bCs/>
                <w:noProof w:val="0"/>
                <w:color w:val="0070C0"/>
                <w:sz w:val="18"/>
                <w:szCs w:val="18"/>
              </w:rPr>
              <w:t>ní uchádzač&gt;</w:t>
            </w:r>
          </w:p>
        </w:tc>
      </w:tr>
      <w:tr w:rsidR="007D46FF" w:rsidRPr="00C31FAC" w14:paraId="2797CE05" w14:textId="77777777" w:rsidTr="3C97B5B8">
        <w:trPr>
          <w:trHeight w:val="240"/>
        </w:trPr>
        <w:tc>
          <w:tcPr>
            <w:tcW w:w="14856" w:type="dxa"/>
            <w:gridSpan w:val="5"/>
            <w:tcBorders>
              <w:top w:val="nil"/>
              <w:left w:val="nil"/>
              <w:bottom w:val="nil"/>
            </w:tcBorders>
            <w:noWrap/>
            <w:vAlign w:val="bottom"/>
            <w:hideMark/>
          </w:tcPr>
          <w:p w14:paraId="098DFC00" w14:textId="77777777" w:rsidR="007D46FF" w:rsidRDefault="007D46FF" w:rsidP="007D46FF">
            <w:pPr>
              <w:ind w:left="426"/>
              <w:jc w:val="both"/>
              <w:rPr>
                <w:rFonts w:ascii="Cambria" w:hAnsi="Cambria"/>
                <w:color w:val="0070C0"/>
                <w:sz w:val="18"/>
                <w:szCs w:val="18"/>
              </w:rPr>
            </w:pPr>
            <w:r>
              <w:t>*</w:t>
            </w:r>
            <w:r w:rsidRPr="00B65A97">
              <w:rPr>
                <w:rFonts w:ascii="Cambria" w:hAnsi="Cambria"/>
                <w:color w:val="0070C0"/>
                <w:sz w:val="18"/>
                <w:szCs w:val="18"/>
              </w:rPr>
              <w:t xml:space="preserve">P1a: </w:t>
            </w:r>
            <w:r>
              <w:rPr>
                <w:rFonts w:ascii="Cambria" w:hAnsi="Cambria"/>
                <w:color w:val="0070C0"/>
                <w:sz w:val="18"/>
                <w:szCs w:val="18"/>
              </w:rPr>
              <w:t>objednávateľ</w:t>
            </w:r>
            <w:r w:rsidRPr="00B65A97">
              <w:rPr>
                <w:rFonts w:ascii="Cambria" w:hAnsi="Cambria"/>
                <w:color w:val="0070C0"/>
                <w:sz w:val="18"/>
                <w:szCs w:val="18"/>
              </w:rPr>
              <w:t xml:space="preserve"> požaduje naceniť</w:t>
            </w:r>
            <w:r>
              <w:t xml:space="preserve"> </w:t>
            </w:r>
            <w:r w:rsidRPr="006C5636">
              <w:rPr>
                <w:rFonts w:ascii="Cambria" w:hAnsi="Cambria"/>
                <w:color w:val="0070C0"/>
                <w:sz w:val="18"/>
                <w:szCs w:val="18"/>
              </w:rPr>
              <w:t>položku č. P1</w:t>
            </w:r>
            <w:r>
              <w:rPr>
                <w:rFonts w:ascii="Cambria" w:hAnsi="Cambria"/>
                <w:color w:val="0070C0"/>
                <w:sz w:val="18"/>
                <w:szCs w:val="18"/>
              </w:rPr>
              <w:t>a</w:t>
            </w:r>
            <w:r w:rsidRPr="006C5636">
              <w:rPr>
                <w:rFonts w:ascii="Cambria" w:hAnsi="Cambria"/>
                <w:color w:val="0070C0"/>
                <w:sz w:val="18"/>
                <w:szCs w:val="18"/>
              </w:rPr>
              <w:t xml:space="preserve"> z dôvodu, že ide o voliteľné plnenie </w:t>
            </w:r>
            <w:r>
              <w:rPr>
                <w:rFonts w:ascii="Cambria" w:hAnsi="Cambria"/>
                <w:color w:val="0070C0"/>
                <w:sz w:val="18"/>
                <w:szCs w:val="18"/>
              </w:rPr>
              <w:t>SW IP.</w:t>
            </w:r>
          </w:p>
          <w:p w14:paraId="25E1B5EE" w14:textId="77777777" w:rsidR="007D46FF" w:rsidRDefault="007D46FF" w:rsidP="007D46FF">
            <w:pPr>
              <w:ind w:left="426"/>
              <w:jc w:val="both"/>
              <w:rPr>
                <w:rFonts w:ascii="Cambria" w:hAnsi="Cambria"/>
                <w:color w:val="0070C0"/>
                <w:sz w:val="18"/>
                <w:szCs w:val="18"/>
              </w:rPr>
            </w:pPr>
          </w:p>
          <w:p w14:paraId="6602FCDE" w14:textId="77777777" w:rsidR="007D46FF" w:rsidRDefault="007D46FF" w:rsidP="007D46FF">
            <w:pPr>
              <w:ind w:left="426"/>
              <w:jc w:val="both"/>
              <w:rPr>
                <w:rFonts w:ascii="Cambria" w:hAnsi="Cambria"/>
                <w:color w:val="0070C0"/>
                <w:sz w:val="18"/>
                <w:szCs w:val="18"/>
              </w:rPr>
            </w:pPr>
          </w:p>
          <w:p w14:paraId="5D62F7CE" w14:textId="77777777" w:rsidR="007D46FF" w:rsidRPr="006C5636" w:rsidRDefault="007D46FF" w:rsidP="007D46FF">
            <w:pPr>
              <w:ind w:left="426"/>
              <w:jc w:val="both"/>
              <w:rPr>
                <w:rFonts w:ascii="Cambria" w:hAnsi="Cambria"/>
                <w:color w:val="0070C0"/>
                <w:sz w:val="18"/>
                <w:szCs w:val="18"/>
              </w:rPr>
            </w:pPr>
          </w:p>
          <w:p w14:paraId="35E18428" w14:textId="77777777" w:rsidR="007D46FF" w:rsidRPr="001B3619" w:rsidRDefault="007D46FF" w:rsidP="00C31FAC">
            <w:pPr>
              <w:rPr>
                <w:rFonts w:asciiTheme="majorHAnsi" w:hAnsiTheme="majorHAnsi"/>
                <w:noProof w:val="0"/>
                <w:sz w:val="20"/>
                <w:szCs w:val="20"/>
              </w:rPr>
            </w:pPr>
          </w:p>
        </w:tc>
      </w:tr>
      <w:tr w:rsidR="0077186F" w:rsidRPr="00C31FAC" w14:paraId="54D6B0EC" w14:textId="77777777" w:rsidTr="3C97B5B8">
        <w:trPr>
          <w:trHeight w:val="240"/>
        </w:trPr>
        <w:tc>
          <w:tcPr>
            <w:tcW w:w="1581" w:type="dxa"/>
            <w:tcBorders>
              <w:top w:val="nil"/>
              <w:left w:val="nil"/>
              <w:bottom w:val="nil"/>
              <w:right w:val="nil"/>
            </w:tcBorders>
            <w:shd w:val="clear" w:color="auto" w:fill="FFFFFF" w:themeFill="background1"/>
            <w:noWrap/>
            <w:vAlign w:val="bottom"/>
            <w:hideMark/>
          </w:tcPr>
          <w:p w14:paraId="05C76758" w14:textId="77777777" w:rsidR="00C31FAC" w:rsidRPr="001B3619" w:rsidRDefault="00C31FAC" w:rsidP="00C31FAC">
            <w:pPr>
              <w:rPr>
                <w:rFonts w:asciiTheme="majorHAnsi" w:hAnsiTheme="majorHAnsi"/>
                <w:b/>
                <w:bCs/>
                <w:noProof w:val="0"/>
                <w:color w:val="002060"/>
                <w:sz w:val="20"/>
                <w:szCs w:val="20"/>
              </w:rPr>
            </w:pPr>
            <w:r w:rsidRPr="00B3412B">
              <w:rPr>
                <w:rFonts w:asciiTheme="majorHAnsi" w:hAnsiTheme="majorHAnsi"/>
                <w:b/>
                <w:bCs/>
                <w:noProof w:val="0"/>
                <w:sz w:val="20"/>
                <w:szCs w:val="20"/>
              </w:rPr>
              <w:lastRenderedPageBreak/>
              <w:t>TABUĽKA 2</w:t>
            </w:r>
          </w:p>
        </w:tc>
        <w:tc>
          <w:tcPr>
            <w:tcW w:w="6062" w:type="dxa"/>
            <w:tcBorders>
              <w:top w:val="nil"/>
              <w:left w:val="nil"/>
              <w:bottom w:val="nil"/>
              <w:right w:val="nil"/>
            </w:tcBorders>
            <w:shd w:val="clear" w:color="auto" w:fill="FFFFFF" w:themeFill="background1"/>
            <w:noWrap/>
            <w:vAlign w:val="bottom"/>
            <w:hideMark/>
          </w:tcPr>
          <w:p w14:paraId="4DD4400F" w14:textId="3F1093D7" w:rsidR="00C31FAC" w:rsidRPr="001B3619" w:rsidRDefault="00611EED" w:rsidP="00C31FAC">
            <w:pPr>
              <w:rPr>
                <w:rFonts w:asciiTheme="majorHAnsi" w:hAnsiTheme="majorHAnsi"/>
                <w:b/>
                <w:bCs/>
                <w:noProof w:val="0"/>
                <w:color w:val="000000"/>
                <w:sz w:val="20"/>
                <w:szCs w:val="20"/>
              </w:rPr>
            </w:pPr>
            <w:r w:rsidRPr="0012444E">
              <w:rPr>
                <w:rFonts w:ascii="Cambria" w:hAnsi="Cambria"/>
                <w:b/>
                <w:bCs/>
                <w:sz w:val="20"/>
              </w:rPr>
              <w:t xml:space="preserve">Cena za dodanie HW a SW podľa </w:t>
            </w:r>
            <w:r>
              <w:rPr>
                <w:rFonts w:ascii="Cambria" w:hAnsi="Cambria"/>
                <w:b/>
                <w:bCs/>
                <w:sz w:val="20"/>
              </w:rPr>
              <w:t>požiadaviek (uvedených v kapitole 3.2 bod 2 Opisu predmetu zákazky)</w:t>
            </w:r>
          </w:p>
        </w:tc>
        <w:tc>
          <w:tcPr>
            <w:tcW w:w="2329" w:type="dxa"/>
            <w:tcBorders>
              <w:top w:val="nil"/>
              <w:left w:val="nil"/>
              <w:bottom w:val="nil"/>
              <w:right w:val="nil"/>
            </w:tcBorders>
            <w:noWrap/>
            <w:vAlign w:val="bottom"/>
            <w:hideMark/>
          </w:tcPr>
          <w:p w14:paraId="62AA55EA" w14:textId="77777777" w:rsidR="00C31FAC" w:rsidRPr="001B3619" w:rsidRDefault="00C31FAC" w:rsidP="00C31FAC">
            <w:pPr>
              <w:rPr>
                <w:rFonts w:asciiTheme="majorHAnsi" w:hAnsiTheme="majorHAnsi"/>
                <w:b/>
                <w:bCs/>
                <w:noProof w:val="0"/>
                <w:color w:val="000000"/>
                <w:sz w:val="20"/>
                <w:szCs w:val="20"/>
              </w:rPr>
            </w:pPr>
          </w:p>
        </w:tc>
        <w:tc>
          <w:tcPr>
            <w:tcW w:w="2474" w:type="dxa"/>
            <w:tcBorders>
              <w:top w:val="nil"/>
              <w:left w:val="nil"/>
              <w:bottom w:val="nil"/>
              <w:right w:val="nil"/>
            </w:tcBorders>
            <w:vAlign w:val="bottom"/>
            <w:hideMark/>
          </w:tcPr>
          <w:p w14:paraId="3BAEE360" w14:textId="77777777" w:rsidR="00C31FAC" w:rsidRPr="001B3619" w:rsidRDefault="00C31FAC" w:rsidP="00C31FAC">
            <w:pPr>
              <w:rPr>
                <w:rFonts w:asciiTheme="majorHAnsi" w:hAnsiTheme="majorHAnsi"/>
                <w:noProof w:val="0"/>
                <w:sz w:val="20"/>
                <w:szCs w:val="20"/>
              </w:rPr>
            </w:pPr>
          </w:p>
        </w:tc>
        <w:tc>
          <w:tcPr>
            <w:tcW w:w="2410" w:type="dxa"/>
            <w:tcBorders>
              <w:top w:val="nil"/>
              <w:left w:val="nil"/>
              <w:bottom w:val="nil"/>
              <w:right w:val="nil"/>
            </w:tcBorders>
            <w:noWrap/>
            <w:vAlign w:val="bottom"/>
            <w:hideMark/>
          </w:tcPr>
          <w:p w14:paraId="3F55ACE5" w14:textId="77777777" w:rsidR="00C31FAC" w:rsidRPr="001B3619" w:rsidRDefault="00C31FAC" w:rsidP="00C31FAC">
            <w:pPr>
              <w:rPr>
                <w:rFonts w:asciiTheme="majorHAnsi" w:hAnsiTheme="majorHAnsi"/>
                <w:noProof w:val="0"/>
                <w:sz w:val="20"/>
                <w:szCs w:val="20"/>
              </w:rPr>
            </w:pPr>
          </w:p>
        </w:tc>
      </w:tr>
      <w:tr w:rsidR="0077186F" w:rsidRPr="00C31FAC" w14:paraId="7A5DCC48" w14:textId="77777777" w:rsidTr="3C97B5B8">
        <w:trPr>
          <w:trHeight w:val="765"/>
        </w:trPr>
        <w:tc>
          <w:tcPr>
            <w:tcW w:w="1581" w:type="dxa"/>
            <w:tcBorders>
              <w:top w:val="single" w:sz="4" w:space="0" w:color="auto"/>
              <w:left w:val="single" w:sz="4" w:space="0" w:color="auto"/>
              <w:bottom w:val="single" w:sz="8" w:space="0" w:color="auto"/>
              <w:right w:val="single" w:sz="4" w:space="0" w:color="auto"/>
            </w:tcBorders>
            <w:shd w:val="clear" w:color="auto" w:fill="ECEDEE"/>
            <w:noWrap/>
            <w:vAlign w:val="bottom"/>
            <w:hideMark/>
          </w:tcPr>
          <w:p w14:paraId="4FADABBD" w14:textId="77777777" w:rsidR="0077186F"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Položka </w:t>
            </w:r>
          </w:p>
          <w:p w14:paraId="4B4E1E82" w14:textId="47096D29"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číslo</w:t>
            </w:r>
          </w:p>
        </w:tc>
        <w:tc>
          <w:tcPr>
            <w:tcW w:w="6062" w:type="dxa"/>
            <w:tcBorders>
              <w:top w:val="single" w:sz="4" w:space="0" w:color="auto"/>
              <w:left w:val="single" w:sz="4" w:space="0" w:color="auto"/>
              <w:bottom w:val="single" w:sz="8" w:space="0" w:color="auto"/>
              <w:right w:val="single" w:sz="4" w:space="0" w:color="auto"/>
            </w:tcBorders>
            <w:shd w:val="clear" w:color="auto" w:fill="ECEDEE"/>
            <w:noWrap/>
            <w:vAlign w:val="bottom"/>
            <w:hideMark/>
          </w:tcPr>
          <w:p w14:paraId="0EF533BA" w14:textId="77777777"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Názov popis</w:t>
            </w:r>
          </w:p>
        </w:tc>
        <w:tc>
          <w:tcPr>
            <w:tcW w:w="2329" w:type="dxa"/>
            <w:tcBorders>
              <w:top w:val="single" w:sz="4" w:space="0" w:color="auto"/>
              <w:left w:val="single" w:sz="4" w:space="0" w:color="auto"/>
              <w:bottom w:val="single" w:sz="8" w:space="0" w:color="auto"/>
              <w:right w:val="single" w:sz="4" w:space="0" w:color="auto"/>
            </w:tcBorders>
            <w:shd w:val="clear" w:color="auto" w:fill="ECEDEE"/>
            <w:noWrap/>
            <w:vAlign w:val="bottom"/>
            <w:hideMark/>
          </w:tcPr>
          <w:p w14:paraId="3E654929" w14:textId="77777777" w:rsidR="0077186F"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Maximálne </w:t>
            </w:r>
          </w:p>
          <w:p w14:paraId="6FCE1985" w14:textId="21366249"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množstvo</w:t>
            </w:r>
          </w:p>
        </w:tc>
        <w:tc>
          <w:tcPr>
            <w:tcW w:w="2474" w:type="dxa"/>
            <w:tcBorders>
              <w:top w:val="single" w:sz="4" w:space="0" w:color="auto"/>
              <w:left w:val="single" w:sz="4" w:space="0" w:color="auto"/>
              <w:bottom w:val="single" w:sz="8" w:space="0" w:color="auto"/>
              <w:right w:val="single" w:sz="4" w:space="0" w:color="auto"/>
            </w:tcBorders>
            <w:shd w:val="clear" w:color="auto" w:fill="ECEDEE"/>
            <w:vAlign w:val="bottom"/>
            <w:hideMark/>
          </w:tcPr>
          <w:p w14:paraId="23CE9C09" w14:textId="77777777" w:rsidR="0077186F"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Cena za kus </w:t>
            </w:r>
          </w:p>
          <w:p w14:paraId="50B5F0F0" w14:textId="1C77323A"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v eurách bez DPH</w:t>
            </w:r>
          </w:p>
        </w:tc>
        <w:tc>
          <w:tcPr>
            <w:tcW w:w="2410" w:type="dxa"/>
            <w:tcBorders>
              <w:top w:val="single" w:sz="4" w:space="0" w:color="auto"/>
              <w:left w:val="single" w:sz="4" w:space="0" w:color="auto"/>
              <w:bottom w:val="single" w:sz="8" w:space="0" w:color="auto"/>
              <w:right w:val="single" w:sz="4" w:space="0" w:color="auto"/>
            </w:tcBorders>
            <w:shd w:val="clear" w:color="auto" w:fill="ECEDEE"/>
            <w:vAlign w:val="bottom"/>
            <w:hideMark/>
          </w:tcPr>
          <w:p w14:paraId="6EE8F722" w14:textId="6CB2AA25"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Celková cena za položku v eurách bez DPH</w:t>
            </w:r>
          </w:p>
        </w:tc>
      </w:tr>
      <w:tr w:rsidR="001A792E" w:rsidRPr="00C31FAC" w14:paraId="56E3291F" w14:textId="77777777" w:rsidTr="3C97B5B8">
        <w:trPr>
          <w:trHeight w:val="285"/>
        </w:trPr>
        <w:tc>
          <w:tcPr>
            <w:tcW w:w="1581" w:type="dxa"/>
            <w:tcBorders>
              <w:top w:val="nil"/>
              <w:left w:val="single" w:sz="4" w:space="0" w:color="auto"/>
              <w:bottom w:val="single" w:sz="4" w:space="0" w:color="auto"/>
              <w:right w:val="single" w:sz="4" w:space="0" w:color="auto"/>
            </w:tcBorders>
            <w:shd w:val="clear" w:color="auto" w:fill="ECEDEE"/>
            <w:noWrap/>
            <w:vAlign w:val="bottom"/>
            <w:hideMark/>
          </w:tcPr>
          <w:p w14:paraId="7B72ECF3" w14:textId="77777777" w:rsidR="001A792E" w:rsidRPr="001B3619" w:rsidRDefault="001A792E" w:rsidP="001A792E">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P 2/1</w:t>
            </w:r>
          </w:p>
        </w:tc>
        <w:tc>
          <w:tcPr>
            <w:tcW w:w="6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2F91DCB" w14:textId="77777777" w:rsidR="001A792E" w:rsidRPr="001B3619" w:rsidRDefault="001A792E" w:rsidP="001A792E">
            <w:pPr>
              <w:jc w:val="both"/>
              <w:rPr>
                <w:rFonts w:asciiTheme="majorHAnsi" w:hAnsiTheme="majorHAnsi"/>
                <w:noProof w:val="0"/>
                <w:color w:val="000000"/>
                <w:sz w:val="18"/>
                <w:szCs w:val="18"/>
              </w:rPr>
            </w:pPr>
            <w:r w:rsidRPr="001B3619">
              <w:rPr>
                <w:rFonts w:asciiTheme="majorHAnsi" w:hAnsiTheme="majorHAnsi"/>
                <w:noProof w:val="0"/>
                <w:color w:val="000000"/>
                <w:sz w:val="18"/>
                <w:szCs w:val="18"/>
              </w:rPr>
              <w:t xml:space="preserve">Subskripcia MCT2736F5 </w:t>
            </w:r>
            <w:proofErr w:type="spellStart"/>
            <w:r w:rsidRPr="001B3619">
              <w:rPr>
                <w:rFonts w:asciiTheme="majorHAnsi" w:hAnsiTheme="majorHAnsi"/>
                <w:noProof w:val="0"/>
                <w:color w:val="000000"/>
                <w:sz w:val="18"/>
                <w:szCs w:val="18"/>
              </w:rPr>
              <w:t>Red</w:t>
            </w:r>
            <w:proofErr w:type="spellEnd"/>
            <w:r w:rsidRPr="001B3619">
              <w:rPr>
                <w:rFonts w:asciiTheme="majorHAnsi" w:hAnsiTheme="majorHAnsi"/>
                <w:noProof w:val="0"/>
                <w:color w:val="000000"/>
                <w:sz w:val="18"/>
                <w:szCs w:val="18"/>
              </w:rPr>
              <w:t xml:space="preserve"> </w:t>
            </w:r>
            <w:proofErr w:type="spellStart"/>
            <w:r w:rsidRPr="001B3619">
              <w:rPr>
                <w:rFonts w:asciiTheme="majorHAnsi" w:hAnsiTheme="majorHAnsi"/>
                <w:noProof w:val="0"/>
                <w:color w:val="000000"/>
                <w:sz w:val="18"/>
                <w:szCs w:val="18"/>
              </w:rPr>
              <w:t>Hat</w:t>
            </w:r>
            <w:proofErr w:type="spellEnd"/>
            <w:r w:rsidRPr="001B3619">
              <w:rPr>
                <w:rFonts w:asciiTheme="majorHAnsi" w:hAnsiTheme="majorHAnsi"/>
                <w:noProof w:val="0"/>
                <w:color w:val="000000"/>
                <w:sz w:val="18"/>
                <w:szCs w:val="18"/>
              </w:rPr>
              <w:t xml:space="preserve"> OpenShift </w:t>
            </w:r>
            <w:proofErr w:type="spellStart"/>
            <w:r w:rsidRPr="001B3619">
              <w:rPr>
                <w:rFonts w:asciiTheme="majorHAnsi" w:hAnsiTheme="majorHAnsi"/>
                <w:noProof w:val="0"/>
                <w:color w:val="000000"/>
                <w:sz w:val="18"/>
                <w:szCs w:val="18"/>
              </w:rPr>
              <w:t>Container</w:t>
            </w:r>
            <w:proofErr w:type="spellEnd"/>
            <w:r w:rsidRPr="001B3619">
              <w:rPr>
                <w:rFonts w:asciiTheme="majorHAnsi" w:hAnsiTheme="majorHAnsi"/>
                <w:noProof w:val="0"/>
                <w:color w:val="000000"/>
                <w:sz w:val="18"/>
                <w:szCs w:val="18"/>
              </w:rPr>
              <w:t xml:space="preserve"> </w:t>
            </w:r>
            <w:proofErr w:type="spellStart"/>
            <w:r w:rsidRPr="001B3619">
              <w:rPr>
                <w:rFonts w:asciiTheme="majorHAnsi" w:hAnsiTheme="majorHAnsi"/>
                <w:noProof w:val="0"/>
                <w:color w:val="000000"/>
                <w:sz w:val="18"/>
                <w:szCs w:val="18"/>
              </w:rPr>
              <w:t>Platform</w:t>
            </w:r>
            <w:proofErr w:type="spellEnd"/>
            <w:r w:rsidRPr="001B3619">
              <w:rPr>
                <w:rFonts w:asciiTheme="majorHAnsi" w:hAnsiTheme="majorHAnsi"/>
                <w:noProof w:val="0"/>
                <w:color w:val="000000"/>
                <w:sz w:val="18"/>
                <w:szCs w:val="18"/>
              </w:rPr>
              <w:t xml:space="preserve"> Standard </w:t>
            </w:r>
          </w:p>
        </w:tc>
        <w:tc>
          <w:tcPr>
            <w:tcW w:w="232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9F89D6F" w14:textId="77777777" w:rsidR="001A792E" w:rsidRPr="001B3619" w:rsidRDefault="001A792E" w:rsidP="001A792E">
            <w:pPr>
              <w:jc w:val="center"/>
              <w:rPr>
                <w:rFonts w:asciiTheme="majorHAnsi" w:hAnsiTheme="majorHAnsi" w:cs="Calibri"/>
                <w:noProof w:val="0"/>
                <w:color w:val="000000"/>
                <w:sz w:val="22"/>
                <w:szCs w:val="22"/>
              </w:rPr>
            </w:pPr>
            <w:r w:rsidRPr="001B3619">
              <w:rPr>
                <w:rFonts w:asciiTheme="majorHAnsi" w:hAnsiTheme="majorHAnsi" w:cs="Calibri"/>
                <w:noProof w:val="0"/>
                <w:color w:val="000000"/>
                <w:sz w:val="22"/>
                <w:szCs w:val="22"/>
              </w:rPr>
              <w:t>8 ks</w:t>
            </w:r>
          </w:p>
        </w:tc>
        <w:tc>
          <w:tcPr>
            <w:tcW w:w="2474" w:type="dxa"/>
            <w:tcBorders>
              <w:top w:val="nil"/>
              <w:left w:val="single" w:sz="4" w:space="0" w:color="auto"/>
              <w:bottom w:val="single" w:sz="4" w:space="0" w:color="auto"/>
              <w:right w:val="single" w:sz="4" w:space="0" w:color="auto"/>
            </w:tcBorders>
            <w:shd w:val="clear" w:color="auto" w:fill="ECEDEE"/>
            <w:hideMark/>
          </w:tcPr>
          <w:p w14:paraId="41BC7701" w14:textId="4165A9F0" w:rsidR="001A792E" w:rsidRPr="001B3619" w:rsidRDefault="001A792E" w:rsidP="001A792E">
            <w:pPr>
              <w:jc w:val="center"/>
              <w:rPr>
                <w:rFonts w:asciiTheme="majorHAnsi" w:hAnsiTheme="majorHAnsi"/>
                <w:noProof w:val="0"/>
                <w:color w:val="0070C0"/>
                <w:sz w:val="18"/>
                <w:szCs w:val="18"/>
              </w:rPr>
            </w:pPr>
            <w:r w:rsidRPr="00D41D63">
              <w:rPr>
                <w:rFonts w:asciiTheme="majorHAnsi" w:hAnsiTheme="majorHAnsi" w:cs="Calibri"/>
                <w:noProof w:val="0"/>
                <w:color w:val="0070C0"/>
                <w:sz w:val="18"/>
                <w:szCs w:val="18"/>
              </w:rPr>
              <w:t>&lt;</w:t>
            </w:r>
            <w:r w:rsidRPr="00D41D63">
              <w:rPr>
                <w:rFonts w:asciiTheme="majorHAnsi" w:hAnsiTheme="majorHAnsi"/>
                <w:noProof w:val="0"/>
                <w:color w:val="0070C0"/>
                <w:sz w:val="18"/>
                <w:szCs w:val="18"/>
              </w:rPr>
              <w:t>vyplní uchádzač</w:t>
            </w:r>
            <w:r w:rsidRPr="00D41D63">
              <w:rPr>
                <w:rFonts w:asciiTheme="majorHAnsi" w:hAnsiTheme="majorHAnsi" w:cs="Calibri"/>
                <w:noProof w:val="0"/>
                <w:color w:val="0070C0"/>
                <w:sz w:val="18"/>
                <w:szCs w:val="18"/>
              </w:rPr>
              <w:t>&gt;</w:t>
            </w:r>
          </w:p>
        </w:tc>
        <w:tc>
          <w:tcPr>
            <w:tcW w:w="2410" w:type="dxa"/>
            <w:tcBorders>
              <w:top w:val="nil"/>
              <w:left w:val="single" w:sz="4" w:space="0" w:color="auto"/>
              <w:bottom w:val="single" w:sz="4" w:space="0" w:color="auto"/>
              <w:right w:val="single" w:sz="4" w:space="0" w:color="auto"/>
            </w:tcBorders>
            <w:shd w:val="clear" w:color="auto" w:fill="ECEDEE"/>
            <w:hideMark/>
          </w:tcPr>
          <w:p w14:paraId="762E3D5F" w14:textId="1B916237" w:rsidR="001A792E" w:rsidRPr="001B3619" w:rsidRDefault="001A792E" w:rsidP="001A792E">
            <w:pPr>
              <w:jc w:val="center"/>
              <w:rPr>
                <w:rFonts w:asciiTheme="majorHAnsi" w:hAnsiTheme="majorHAnsi"/>
                <w:noProof w:val="0"/>
                <w:color w:val="0070C0"/>
                <w:sz w:val="18"/>
                <w:szCs w:val="18"/>
              </w:rPr>
            </w:pPr>
            <w:r w:rsidRPr="004C2D7F">
              <w:rPr>
                <w:rFonts w:asciiTheme="majorHAnsi" w:hAnsiTheme="majorHAnsi" w:cs="Calibri"/>
                <w:noProof w:val="0"/>
                <w:color w:val="0070C0"/>
                <w:sz w:val="18"/>
                <w:szCs w:val="18"/>
              </w:rPr>
              <w:t>&lt;</w:t>
            </w:r>
            <w:r w:rsidRPr="004C2D7F">
              <w:rPr>
                <w:rFonts w:asciiTheme="majorHAnsi" w:hAnsiTheme="majorHAnsi"/>
                <w:noProof w:val="0"/>
                <w:color w:val="0070C0"/>
                <w:sz w:val="18"/>
                <w:szCs w:val="18"/>
              </w:rPr>
              <w:t>vyplní uchádzač</w:t>
            </w:r>
            <w:r w:rsidRPr="004C2D7F">
              <w:rPr>
                <w:rFonts w:asciiTheme="majorHAnsi" w:hAnsiTheme="majorHAnsi" w:cs="Calibri"/>
                <w:noProof w:val="0"/>
                <w:color w:val="0070C0"/>
                <w:sz w:val="18"/>
                <w:szCs w:val="18"/>
              </w:rPr>
              <w:t>&gt;</w:t>
            </w:r>
          </w:p>
        </w:tc>
      </w:tr>
      <w:tr w:rsidR="001A792E" w:rsidRPr="00C31FAC" w14:paraId="2F250136" w14:textId="77777777" w:rsidTr="3C97B5B8">
        <w:trPr>
          <w:trHeight w:val="285"/>
        </w:trPr>
        <w:tc>
          <w:tcPr>
            <w:tcW w:w="1581" w:type="dxa"/>
            <w:tcBorders>
              <w:top w:val="single" w:sz="4" w:space="0" w:color="auto"/>
              <w:left w:val="single" w:sz="4" w:space="0" w:color="auto"/>
              <w:bottom w:val="single" w:sz="4" w:space="0" w:color="auto"/>
              <w:right w:val="single" w:sz="4" w:space="0" w:color="auto"/>
            </w:tcBorders>
            <w:shd w:val="clear" w:color="auto" w:fill="ECEDEE"/>
            <w:noWrap/>
            <w:vAlign w:val="bottom"/>
            <w:hideMark/>
          </w:tcPr>
          <w:p w14:paraId="6F9C6B9B" w14:textId="77777777" w:rsidR="001A792E" w:rsidRPr="001B3619" w:rsidRDefault="001A792E" w:rsidP="001A792E">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P 2/2</w:t>
            </w:r>
          </w:p>
        </w:tc>
        <w:tc>
          <w:tcPr>
            <w:tcW w:w="6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ED8F95D" w14:textId="77777777" w:rsidR="001A792E" w:rsidRPr="001B3619" w:rsidRDefault="001A792E" w:rsidP="001A792E">
            <w:pPr>
              <w:jc w:val="both"/>
              <w:rPr>
                <w:rFonts w:asciiTheme="majorHAnsi" w:hAnsiTheme="majorHAnsi"/>
                <w:noProof w:val="0"/>
                <w:color w:val="000000"/>
                <w:sz w:val="18"/>
                <w:szCs w:val="18"/>
              </w:rPr>
            </w:pPr>
            <w:proofErr w:type="spellStart"/>
            <w:r w:rsidRPr="001B3619">
              <w:rPr>
                <w:rFonts w:asciiTheme="majorHAnsi" w:hAnsiTheme="majorHAnsi"/>
                <w:noProof w:val="0"/>
                <w:color w:val="000000"/>
                <w:sz w:val="18"/>
                <w:szCs w:val="18"/>
              </w:rPr>
              <w:t>Kasten</w:t>
            </w:r>
            <w:proofErr w:type="spellEnd"/>
            <w:r w:rsidRPr="001B3619">
              <w:rPr>
                <w:rFonts w:asciiTheme="majorHAnsi" w:hAnsiTheme="majorHAnsi"/>
                <w:noProof w:val="0"/>
                <w:color w:val="000000"/>
                <w:sz w:val="18"/>
                <w:szCs w:val="18"/>
              </w:rPr>
              <w:t xml:space="preserve"> Enterprise subskripcia </w:t>
            </w:r>
          </w:p>
        </w:tc>
        <w:tc>
          <w:tcPr>
            <w:tcW w:w="232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4E35FE4" w14:textId="77777777" w:rsidR="001A792E" w:rsidRPr="001B3619" w:rsidRDefault="001A792E" w:rsidP="001A792E">
            <w:pPr>
              <w:jc w:val="center"/>
              <w:rPr>
                <w:rFonts w:asciiTheme="majorHAnsi" w:hAnsiTheme="majorHAnsi" w:cs="Calibri"/>
                <w:noProof w:val="0"/>
                <w:color w:val="000000"/>
                <w:sz w:val="22"/>
                <w:szCs w:val="22"/>
              </w:rPr>
            </w:pPr>
            <w:r w:rsidRPr="001B3619">
              <w:rPr>
                <w:rFonts w:asciiTheme="majorHAnsi" w:hAnsiTheme="majorHAnsi" w:cs="Calibri"/>
                <w:noProof w:val="0"/>
                <w:color w:val="000000"/>
                <w:sz w:val="22"/>
                <w:szCs w:val="22"/>
              </w:rPr>
              <w:t>10 ks</w:t>
            </w:r>
          </w:p>
        </w:tc>
        <w:tc>
          <w:tcPr>
            <w:tcW w:w="2474" w:type="dxa"/>
            <w:tcBorders>
              <w:top w:val="single" w:sz="4" w:space="0" w:color="auto"/>
              <w:left w:val="single" w:sz="4" w:space="0" w:color="auto"/>
              <w:bottom w:val="single" w:sz="4" w:space="0" w:color="auto"/>
              <w:right w:val="single" w:sz="4" w:space="0" w:color="auto"/>
            </w:tcBorders>
            <w:shd w:val="clear" w:color="auto" w:fill="ECEDEE"/>
            <w:hideMark/>
          </w:tcPr>
          <w:p w14:paraId="61E29860" w14:textId="2BAB51EB" w:rsidR="001A792E" w:rsidRPr="001B3619" w:rsidRDefault="001A792E" w:rsidP="001A792E">
            <w:pPr>
              <w:jc w:val="center"/>
              <w:rPr>
                <w:rFonts w:asciiTheme="majorHAnsi" w:hAnsiTheme="majorHAnsi"/>
                <w:noProof w:val="0"/>
                <w:color w:val="0070C0"/>
                <w:sz w:val="18"/>
                <w:szCs w:val="18"/>
              </w:rPr>
            </w:pPr>
            <w:r w:rsidRPr="00D41D63">
              <w:rPr>
                <w:rFonts w:asciiTheme="majorHAnsi" w:hAnsiTheme="majorHAnsi" w:cs="Calibri"/>
                <w:noProof w:val="0"/>
                <w:color w:val="0070C0"/>
                <w:sz w:val="18"/>
                <w:szCs w:val="18"/>
              </w:rPr>
              <w:t>&lt;</w:t>
            </w:r>
            <w:r w:rsidRPr="00D41D63">
              <w:rPr>
                <w:rFonts w:asciiTheme="majorHAnsi" w:hAnsiTheme="majorHAnsi"/>
                <w:noProof w:val="0"/>
                <w:color w:val="0070C0"/>
                <w:sz w:val="18"/>
                <w:szCs w:val="18"/>
              </w:rPr>
              <w:t>vyplní uchádzač</w:t>
            </w:r>
            <w:r w:rsidRPr="00D41D63">
              <w:rPr>
                <w:rFonts w:asciiTheme="majorHAnsi" w:hAnsiTheme="majorHAnsi" w:cs="Calibri"/>
                <w:noProof w:val="0"/>
                <w:color w:val="0070C0"/>
                <w:sz w:val="18"/>
                <w:szCs w:val="18"/>
              </w:rPr>
              <w:t>&gt;</w:t>
            </w:r>
          </w:p>
        </w:tc>
        <w:tc>
          <w:tcPr>
            <w:tcW w:w="2410" w:type="dxa"/>
            <w:tcBorders>
              <w:top w:val="single" w:sz="4" w:space="0" w:color="auto"/>
              <w:left w:val="single" w:sz="4" w:space="0" w:color="auto"/>
              <w:bottom w:val="single" w:sz="4" w:space="0" w:color="auto"/>
              <w:right w:val="single" w:sz="4" w:space="0" w:color="auto"/>
            </w:tcBorders>
            <w:shd w:val="clear" w:color="auto" w:fill="ECEDEE"/>
            <w:hideMark/>
          </w:tcPr>
          <w:p w14:paraId="4CFC7FF4" w14:textId="11175016" w:rsidR="001A792E" w:rsidRPr="001B3619" w:rsidRDefault="001A792E" w:rsidP="001A792E">
            <w:pPr>
              <w:jc w:val="center"/>
              <w:rPr>
                <w:rFonts w:asciiTheme="majorHAnsi" w:hAnsiTheme="majorHAnsi"/>
                <w:noProof w:val="0"/>
                <w:color w:val="0070C0"/>
                <w:sz w:val="18"/>
                <w:szCs w:val="18"/>
              </w:rPr>
            </w:pPr>
            <w:r w:rsidRPr="004C2D7F">
              <w:rPr>
                <w:rFonts w:asciiTheme="majorHAnsi" w:hAnsiTheme="majorHAnsi" w:cs="Calibri"/>
                <w:noProof w:val="0"/>
                <w:color w:val="0070C0"/>
                <w:sz w:val="18"/>
                <w:szCs w:val="18"/>
              </w:rPr>
              <w:t>&lt;</w:t>
            </w:r>
            <w:r w:rsidRPr="004C2D7F">
              <w:rPr>
                <w:rFonts w:asciiTheme="majorHAnsi" w:hAnsiTheme="majorHAnsi"/>
                <w:noProof w:val="0"/>
                <w:color w:val="0070C0"/>
                <w:sz w:val="18"/>
                <w:szCs w:val="18"/>
              </w:rPr>
              <w:t>vyplní uchádzač</w:t>
            </w:r>
            <w:r w:rsidRPr="004C2D7F">
              <w:rPr>
                <w:rFonts w:asciiTheme="majorHAnsi" w:hAnsiTheme="majorHAnsi" w:cs="Calibri"/>
                <w:noProof w:val="0"/>
                <w:color w:val="0070C0"/>
                <w:sz w:val="18"/>
                <w:szCs w:val="18"/>
              </w:rPr>
              <w:t>&gt;</w:t>
            </w:r>
          </w:p>
        </w:tc>
      </w:tr>
      <w:tr w:rsidR="001A792E" w:rsidRPr="00C31FAC" w14:paraId="4ACC2EDC" w14:textId="77777777" w:rsidTr="3C97B5B8">
        <w:trPr>
          <w:trHeight w:val="285"/>
        </w:trPr>
        <w:tc>
          <w:tcPr>
            <w:tcW w:w="1581" w:type="dxa"/>
            <w:tcBorders>
              <w:top w:val="single" w:sz="4" w:space="0" w:color="auto"/>
              <w:left w:val="single" w:sz="4" w:space="0" w:color="auto"/>
              <w:bottom w:val="single" w:sz="4" w:space="0" w:color="auto"/>
              <w:right w:val="single" w:sz="4" w:space="0" w:color="auto"/>
            </w:tcBorders>
            <w:shd w:val="clear" w:color="auto" w:fill="ECEDEE"/>
            <w:noWrap/>
            <w:vAlign w:val="bottom"/>
            <w:hideMark/>
          </w:tcPr>
          <w:p w14:paraId="6F025728" w14:textId="77777777" w:rsidR="001A792E" w:rsidRPr="00124D33" w:rsidRDefault="001A792E" w:rsidP="001A792E">
            <w:pPr>
              <w:jc w:val="center"/>
              <w:rPr>
                <w:rFonts w:asciiTheme="majorHAnsi" w:hAnsiTheme="majorHAnsi"/>
                <w:strike/>
                <w:noProof w:val="0"/>
                <w:color w:val="000000"/>
                <w:sz w:val="20"/>
                <w:szCs w:val="20"/>
                <w:highlight w:val="yellow"/>
              </w:rPr>
            </w:pPr>
            <w:r w:rsidRPr="00124D33">
              <w:rPr>
                <w:rFonts w:asciiTheme="majorHAnsi" w:hAnsiTheme="majorHAnsi"/>
                <w:strike/>
                <w:noProof w:val="0"/>
                <w:color w:val="000000"/>
                <w:sz w:val="20"/>
                <w:szCs w:val="20"/>
                <w:highlight w:val="yellow"/>
              </w:rPr>
              <w:t>P 2/3</w:t>
            </w:r>
          </w:p>
        </w:tc>
        <w:tc>
          <w:tcPr>
            <w:tcW w:w="6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7D67997" w14:textId="77777777" w:rsidR="001A792E" w:rsidRPr="00124D33" w:rsidRDefault="001A792E" w:rsidP="001A792E">
            <w:pPr>
              <w:jc w:val="both"/>
              <w:rPr>
                <w:rFonts w:asciiTheme="majorHAnsi" w:hAnsiTheme="majorHAnsi"/>
                <w:strike/>
                <w:noProof w:val="0"/>
                <w:color w:val="000000"/>
                <w:sz w:val="18"/>
                <w:szCs w:val="18"/>
                <w:highlight w:val="yellow"/>
              </w:rPr>
            </w:pPr>
            <w:proofErr w:type="spellStart"/>
            <w:r w:rsidRPr="00124D33">
              <w:rPr>
                <w:rFonts w:asciiTheme="majorHAnsi" w:hAnsiTheme="majorHAnsi"/>
                <w:strike/>
                <w:noProof w:val="0"/>
                <w:color w:val="000000"/>
                <w:sz w:val="18"/>
                <w:szCs w:val="18"/>
                <w:highlight w:val="yellow"/>
              </w:rPr>
              <w:t>Gitlab</w:t>
            </w:r>
            <w:proofErr w:type="spellEnd"/>
            <w:r w:rsidRPr="00124D33">
              <w:rPr>
                <w:rFonts w:asciiTheme="majorHAnsi" w:hAnsiTheme="majorHAnsi"/>
                <w:strike/>
                <w:noProof w:val="0"/>
                <w:color w:val="000000"/>
                <w:sz w:val="18"/>
                <w:szCs w:val="18"/>
                <w:highlight w:val="yellow"/>
              </w:rPr>
              <w:t xml:space="preserve"> </w:t>
            </w:r>
            <w:proofErr w:type="spellStart"/>
            <w:r w:rsidRPr="00124D33">
              <w:rPr>
                <w:rFonts w:asciiTheme="majorHAnsi" w:hAnsiTheme="majorHAnsi"/>
                <w:strike/>
                <w:noProof w:val="0"/>
                <w:color w:val="000000"/>
                <w:sz w:val="18"/>
                <w:szCs w:val="18"/>
                <w:highlight w:val="yellow"/>
              </w:rPr>
              <w:t>Ultimate</w:t>
            </w:r>
            <w:proofErr w:type="spellEnd"/>
            <w:r w:rsidRPr="00124D33">
              <w:rPr>
                <w:rFonts w:asciiTheme="majorHAnsi" w:hAnsiTheme="majorHAnsi"/>
                <w:strike/>
                <w:noProof w:val="0"/>
                <w:color w:val="000000"/>
                <w:sz w:val="18"/>
                <w:szCs w:val="18"/>
                <w:highlight w:val="yellow"/>
              </w:rPr>
              <w:t xml:space="preserve"> subskripcia</w:t>
            </w:r>
          </w:p>
        </w:tc>
        <w:tc>
          <w:tcPr>
            <w:tcW w:w="232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A036A9A" w14:textId="77777777" w:rsidR="001A792E" w:rsidRPr="00124D33" w:rsidRDefault="001A792E" w:rsidP="001A792E">
            <w:pPr>
              <w:jc w:val="center"/>
              <w:rPr>
                <w:rFonts w:asciiTheme="majorHAnsi" w:hAnsiTheme="majorHAnsi" w:cs="Calibri"/>
                <w:strike/>
                <w:noProof w:val="0"/>
                <w:color w:val="000000"/>
                <w:sz w:val="22"/>
                <w:szCs w:val="22"/>
                <w:highlight w:val="yellow"/>
              </w:rPr>
            </w:pPr>
            <w:r w:rsidRPr="00124D33">
              <w:rPr>
                <w:rFonts w:asciiTheme="majorHAnsi" w:hAnsiTheme="majorHAnsi" w:cs="Calibri"/>
                <w:strike/>
                <w:noProof w:val="0"/>
                <w:color w:val="000000"/>
                <w:sz w:val="22"/>
                <w:szCs w:val="22"/>
                <w:highlight w:val="yellow"/>
              </w:rPr>
              <w:t>6 ks</w:t>
            </w:r>
          </w:p>
        </w:tc>
        <w:tc>
          <w:tcPr>
            <w:tcW w:w="2474" w:type="dxa"/>
            <w:tcBorders>
              <w:top w:val="single" w:sz="4" w:space="0" w:color="auto"/>
              <w:left w:val="single" w:sz="4" w:space="0" w:color="auto"/>
              <w:bottom w:val="single" w:sz="4" w:space="0" w:color="auto"/>
              <w:right w:val="single" w:sz="4" w:space="0" w:color="auto"/>
            </w:tcBorders>
            <w:shd w:val="clear" w:color="auto" w:fill="ECEDEE"/>
            <w:hideMark/>
          </w:tcPr>
          <w:p w14:paraId="401D5A21" w14:textId="572AF51D" w:rsidR="001A792E" w:rsidRPr="00124D33" w:rsidRDefault="001A792E" w:rsidP="001A792E">
            <w:pPr>
              <w:jc w:val="center"/>
              <w:rPr>
                <w:rFonts w:asciiTheme="majorHAnsi" w:hAnsiTheme="majorHAnsi"/>
                <w:strike/>
                <w:noProof w:val="0"/>
                <w:color w:val="0070C0"/>
                <w:sz w:val="18"/>
                <w:szCs w:val="18"/>
                <w:highlight w:val="yellow"/>
              </w:rPr>
            </w:pPr>
            <w:r w:rsidRPr="00124D33">
              <w:rPr>
                <w:rFonts w:asciiTheme="majorHAnsi" w:hAnsiTheme="majorHAnsi" w:cs="Calibri"/>
                <w:strike/>
                <w:noProof w:val="0"/>
                <w:color w:val="0070C0"/>
                <w:sz w:val="18"/>
                <w:szCs w:val="18"/>
                <w:highlight w:val="yellow"/>
              </w:rPr>
              <w:t>&lt;</w:t>
            </w:r>
            <w:r w:rsidRPr="00124D33">
              <w:rPr>
                <w:rFonts w:asciiTheme="majorHAnsi" w:hAnsiTheme="majorHAnsi"/>
                <w:strike/>
                <w:noProof w:val="0"/>
                <w:color w:val="0070C0"/>
                <w:sz w:val="18"/>
                <w:szCs w:val="18"/>
                <w:highlight w:val="yellow"/>
              </w:rPr>
              <w:t>vyplní uchádzač</w:t>
            </w:r>
            <w:r w:rsidRPr="00124D33">
              <w:rPr>
                <w:rFonts w:asciiTheme="majorHAnsi" w:hAnsiTheme="majorHAnsi" w:cs="Calibri"/>
                <w:strike/>
                <w:noProof w:val="0"/>
                <w:color w:val="0070C0"/>
                <w:sz w:val="18"/>
                <w:szCs w:val="18"/>
                <w:highlight w:val="yellow"/>
              </w:rPr>
              <w:t>&gt;</w:t>
            </w:r>
          </w:p>
        </w:tc>
        <w:tc>
          <w:tcPr>
            <w:tcW w:w="2410" w:type="dxa"/>
            <w:tcBorders>
              <w:top w:val="single" w:sz="4" w:space="0" w:color="auto"/>
              <w:left w:val="single" w:sz="4" w:space="0" w:color="auto"/>
              <w:bottom w:val="single" w:sz="4" w:space="0" w:color="auto"/>
              <w:right w:val="single" w:sz="4" w:space="0" w:color="auto"/>
            </w:tcBorders>
            <w:shd w:val="clear" w:color="auto" w:fill="ECEDEE"/>
            <w:hideMark/>
          </w:tcPr>
          <w:p w14:paraId="41178911" w14:textId="2000E034" w:rsidR="001A792E" w:rsidRPr="00124D33" w:rsidRDefault="001A792E" w:rsidP="001A792E">
            <w:pPr>
              <w:jc w:val="center"/>
              <w:rPr>
                <w:rFonts w:asciiTheme="majorHAnsi" w:hAnsiTheme="majorHAnsi"/>
                <w:strike/>
                <w:noProof w:val="0"/>
                <w:color w:val="0070C0"/>
                <w:sz w:val="18"/>
                <w:szCs w:val="18"/>
                <w:highlight w:val="yellow"/>
              </w:rPr>
            </w:pPr>
            <w:r w:rsidRPr="00124D33">
              <w:rPr>
                <w:rFonts w:asciiTheme="majorHAnsi" w:hAnsiTheme="majorHAnsi" w:cs="Calibri"/>
                <w:strike/>
                <w:noProof w:val="0"/>
                <w:color w:val="0070C0"/>
                <w:sz w:val="18"/>
                <w:szCs w:val="18"/>
                <w:highlight w:val="yellow"/>
              </w:rPr>
              <w:t>&lt;</w:t>
            </w:r>
            <w:r w:rsidRPr="00124D33">
              <w:rPr>
                <w:rFonts w:asciiTheme="majorHAnsi" w:hAnsiTheme="majorHAnsi"/>
                <w:strike/>
                <w:noProof w:val="0"/>
                <w:color w:val="0070C0"/>
                <w:sz w:val="18"/>
                <w:szCs w:val="18"/>
                <w:highlight w:val="yellow"/>
              </w:rPr>
              <w:t>vyplní uchádzač</w:t>
            </w:r>
            <w:r w:rsidRPr="00124D33">
              <w:rPr>
                <w:rFonts w:asciiTheme="majorHAnsi" w:hAnsiTheme="majorHAnsi" w:cs="Calibri"/>
                <w:strike/>
                <w:noProof w:val="0"/>
                <w:color w:val="0070C0"/>
                <w:sz w:val="18"/>
                <w:szCs w:val="18"/>
                <w:highlight w:val="yellow"/>
              </w:rPr>
              <w:t>&gt;</w:t>
            </w:r>
          </w:p>
        </w:tc>
      </w:tr>
      <w:tr w:rsidR="001A792E" w:rsidRPr="00C31FAC" w14:paraId="3A13CCE8" w14:textId="77777777" w:rsidTr="3C97B5B8">
        <w:trPr>
          <w:trHeight w:val="285"/>
        </w:trPr>
        <w:tc>
          <w:tcPr>
            <w:tcW w:w="1581" w:type="dxa"/>
            <w:tcBorders>
              <w:top w:val="single" w:sz="4" w:space="0" w:color="auto"/>
              <w:left w:val="single" w:sz="4" w:space="0" w:color="auto"/>
              <w:bottom w:val="single" w:sz="4" w:space="0" w:color="auto"/>
              <w:right w:val="single" w:sz="4" w:space="0" w:color="auto"/>
            </w:tcBorders>
            <w:shd w:val="clear" w:color="auto" w:fill="ECEDEE"/>
            <w:noWrap/>
            <w:vAlign w:val="bottom"/>
            <w:hideMark/>
          </w:tcPr>
          <w:p w14:paraId="6B99E7ED" w14:textId="77777777" w:rsidR="001A792E" w:rsidRPr="00124D33" w:rsidRDefault="001A792E" w:rsidP="001A792E">
            <w:pPr>
              <w:jc w:val="center"/>
              <w:rPr>
                <w:rFonts w:asciiTheme="majorHAnsi" w:hAnsiTheme="majorHAnsi"/>
                <w:strike/>
                <w:noProof w:val="0"/>
                <w:color w:val="000000"/>
                <w:sz w:val="20"/>
                <w:szCs w:val="20"/>
                <w:highlight w:val="yellow"/>
              </w:rPr>
            </w:pPr>
            <w:r w:rsidRPr="00124D33">
              <w:rPr>
                <w:rFonts w:asciiTheme="majorHAnsi" w:hAnsiTheme="majorHAnsi"/>
                <w:strike/>
                <w:noProof w:val="0"/>
                <w:color w:val="000000"/>
                <w:sz w:val="20"/>
                <w:szCs w:val="20"/>
                <w:highlight w:val="yellow"/>
              </w:rPr>
              <w:t>P 2/4</w:t>
            </w:r>
          </w:p>
        </w:tc>
        <w:tc>
          <w:tcPr>
            <w:tcW w:w="6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A634F29" w14:textId="77777777" w:rsidR="001A792E" w:rsidRPr="00124D33" w:rsidRDefault="001A792E" w:rsidP="001A792E">
            <w:pPr>
              <w:jc w:val="both"/>
              <w:rPr>
                <w:rFonts w:asciiTheme="majorHAnsi" w:hAnsiTheme="majorHAnsi"/>
                <w:strike/>
                <w:noProof w:val="0"/>
                <w:color w:val="000000"/>
                <w:sz w:val="18"/>
                <w:szCs w:val="18"/>
                <w:highlight w:val="yellow"/>
              </w:rPr>
            </w:pPr>
            <w:proofErr w:type="spellStart"/>
            <w:r w:rsidRPr="00124D33">
              <w:rPr>
                <w:rFonts w:asciiTheme="majorHAnsi" w:hAnsiTheme="majorHAnsi"/>
                <w:strike/>
                <w:noProof w:val="0"/>
                <w:color w:val="000000"/>
                <w:sz w:val="18"/>
                <w:szCs w:val="18"/>
                <w:highlight w:val="yellow"/>
              </w:rPr>
              <w:t>ElasticSearch</w:t>
            </w:r>
            <w:proofErr w:type="spellEnd"/>
            <w:r w:rsidRPr="00124D33">
              <w:rPr>
                <w:rFonts w:asciiTheme="majorHAnsi" w:hAnsiTheme="majorHAnsi"/>
                <w:strike/>
                <w:noProof w:val="0"/>
                <w:color w:val="000000"/>
                <w:sz w:val="18"/>
                <w:szCs w:val="18"/>
                <w:highlight w:val="yellow"/>
              </w:rPr>
              <w:t xml:space="preserve"> </w:t>
            </w:r>
            <w:proofErr w:type="spellStart"/>
            <w:r w:rsidRPr="00124D33">
              <w:rPr>
                <w:rFonts w:asciiTheme="majorHAnsi" w:hAnsiTheme="majorHAnsi"/>
                <w:strike/>
                <w:noProof w:val="0"/>
                <w:color w:val="000000"/>
                <w:sz w:val="18"/>
                <w:szCs w:val="18"/>
                <w:highlight w:val="yellow"/>
              </w:rPr>
              <w:t>Platinum</w:t>
            </w:r>
            <w:proofErr w:type="spellEnd"/>
            <w:r w:rsidRPr="00124D33">
              <w:rPr>
                <w:rFonts w:asciiTheme="majorHAnsi" w:hAnsiTheme="majorHAnsi"/>
                <w:strike/>
                <w:noProof w:val="0"/>
                <w:color w:val="000000"/>
                <w:sz w:val="18"/>
                <w:szCs w:val="18"/>
                <w:highlight w:val="yellow"/>
              </w:rPr>
              <w:t xml:space="preserve">  subskripcia</w:t>
            </w:r>
          </w:p>
        </w:tc>
        <w:tc>
          <w:tcPr>
            <w:tcW w:w="232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EE08647" w14:textId="77777777" w:rsidR="001A792E" w:rsidRPr="00124D33" w:rsidRDefault="001A792E" w:rsidP="001A792E">
            <w:pPr>
              <w:jc w:val="center"/>
              <w:rPr>
                <w:rFonts w:asciiTheme="majorHAnsi" w:hAnsiTheme="majorHAnsi" w:cs="Calibri"/>
                <w:strike/>
                <w:noProof w:val="0"/>
                <w:color w:val="000000"/>
                <w:sz w:val="22"/>
                <w:szCs w:val="22"/>
                <w:highlight w:val="yellow"/>
              </w:rPr>
            </w:pPr>
            <w:r w:rsidRPr="00124D33">
              <w:rPr>
                <w:rFonts w:asciiTheme="majorHAnsi" w:hAnsiTheme="majorHAnsi" w:cs="Calibri"/>
                <w:strike/>
                <w:noProof w:val="0"/>
                <w:color w:val="000000"/>
                <w:sz w:val="22"/>
                <w:szCs w:val="22"/>
                <w:highlight w:val="yellow"/>
              </w:rPr>
              <w:t>2 ks</w:t>
            </w:r>
          </w:p>
        </w:tc>
        <w:tc>
          <w:tcPr>
            <w:tcW w:w="2474" w:type="dxa"/>
            <w:tcBorders>
              <w:top w:val="single" w:sz="4" w:space="0" w:color="auto"/>
              <w:left w:val="single" w:sz="4" w:space="0" w:color="auto"/>
              <w:bottom w:val="single" w:sz="4" w:space="0" w:color="auto"/>
              <w:right w:val="single" w:sz="4" w:space="0" w:color="auto"/>
            </w:tcBorders>
            <w:shd w:val="clear" w:color="auto" w:fill="ECEDEE"/>
            <w:hideMark/>
          </w:tcPr>
          <w:p w14:paraId="268C15FB" w14:textId="0831DF9B" w:rsidR="001A792E" w:rsidRPr="00124D33" w:rsidRDefault="001A792E" w:rsidP="001A792E">
            <w:pPr>
              <w:jc w:val="center"/>
              <w:rPr>
                <w:rFonts w:asciiTheme="majorHAnsi" w:hAnsiTheme="majorHAnsi"/>
                <w:strike/>
                <w:noProof w:val="0"/>
                <w:color w:val="0070C0"/>
                <w:sz w:val="18"/>
                <w:szCs w:val="18"/>
                <w:highlight w:val="yellow"/>
              </w:rPr>
            </w:pPr>
            <w:r w:rsidRPr="00124D33">
              <w:rPr>
                <w:rFonts w:asciiTheme="majorHAnsi" w:hAnsiTheme="majorHAnsi" w:cs="Calibri"/>
                <w:strike/>
                <w:noProof w:val="0"/>
                <w:color w:val="0070C0"/>
                <w:sz w:val="18"/>
                <w:szCs w:val="18"/>
                <w:highlight w:val="yellow"/>
              </w:rPr>
              <w:t>&lt;</w:t>
            </w:r>
            <w:r w:rsidRPr="00124D33">
              <w:rPr>
                <w:rFonts w:asciiTheme="majorHAnsi" w:hAnsiTheme="majorHAnsi"/>
                <w:strike/>
                <w:noProof w:val="0"/>
                <w:color w:val="0070C0"/>
                <w:sz w:val="18"/>
                <w:szCs w:val="18"/>
                <w:highlight w:val="yellow"/>
              </w:rPr>
              <w:t>vyplní uchádzač</w:t>
            </w:r>
            <w:r w:rsidRPr="00124D33">
              <w:rPr>
                <w:rFonts w:asciiTheme="majorHAnsi" w:hAnsiTheme="majorHAnsi" w:cs="Calibri"/>
                <w:strike/>
                <w:noProof w:val="0"/>
                <w:color w:val="0070C0"/>
                <w:sz w:val="18"/>
                <w:szCs w:val="18"/>
                <w:highlight w:val="yellow"/>
              </w:rPr>
              <w:t>&gt;</w:t>
            </w:r>
          </w:p>
        </w:tc>
        <w:tc>
          <w:tcPr>
            <w:tcW w:w="2410" w:type="dxa"/>
            <w:tcBorders>
              <w:top w:val="single" w:sz="4" w:space="0" w:color="auto"/>
              <w:left w:val="single" w:sz="4" w:space="0" w:color="auto"/>
              <w:bottom w:val="single" w:sz="4" w:space="0" w:color="auto"/>
              <w:right w:val="single" w:sz="4" w:space="0" w:color="auto"/>
            </w:tcBorders>
            <w:shd w:val="clear" w:color="auto" w:fill="ECEDEE"/>
            <w:hideMark/>
          </w:tcPr>
          <w:p w14:paraId="6733FCE6" w14:textId="6D438B69" w:rsidR="001A792E" w:rsidRPr="00124D33" w:rsidRDefault="001A792E" w:rsidP="001A792E">
            <w:pPr>
              <w:jc w:val="center"/>
              <w:rPr>
                <w:rFonts w:asciiTheme="majorHAnsi" w:hAnsiTheme="majorHAnsi"/>
                <w:strike/>
                <w:noProof w:val="0"/>
                <w:color w:val="0070C0"/>
                <w:sz w:val="18"/>
                <w:szCs w:val="18"/>
                <w:highlight w:val="yellow"/>
              </w:rPr>
            </w:pPr>
            <w:r w:rsidRPr="00124D33">
              <w:rPr>
                <w:rFonts w:asciiTheme="majorHAnsi" w:hAnsiTheme="majorHAnsi" w:cs="Calibri"/>
                <w:strike/>
                <w:noProof w:val="0"/>
                <w:color w:val="0070C0"/>
                <w:sz w:val="18"/>
                <w:szCs w:val="18"/>
                <w:highlight w:val="yellow"/>
              </w:rPr>
              <w:t>&lt;</w:t>
            </w:r>
            <w:r w:rsidRPr="00124D33">
              <w:rPr>
                <w:rFonts w:asciiTheme="majorHAnsi" w:hAnsiTheme="majorHAnsi"/>
                <w:strike/>
                <w:noProof w:val="0"/>
                <w:color w:val="0070C0"/>
                <w:sz w:val="18"/>
                <w:szCs w:val="18"/>
                <w:highlight w:val="yellow"/>
              </w:rPr>
              <w:t>vyplní uchádzač</w:t>
            </w:r>
            <w:r w:rsidRPr="00124D33">
              <w:rPr>
                <w:rFonts w:asciiTheme="majorHAnsi" w:hAnsiTheme="majorHAnsi" w:cs="Calibri"/>
                <w:strike/>
                <w:noProof w:val="0"/>
                <w:color w:val="0070C0"/>
                <w:sz w:val="18"/>
                <w:szCs w:val="18"/>
                <w:highlight w:val="yellow"/>
              </w:rPr>
              <w:t>&gt;</w:t>
            </w:r>
          </w:p>
        </w:tc>
      </w:tr>
      <w:tr w:rsidR="001A792E" w:rsidRPr="00C31FAC" w14:paraId="630145D6" w14:textId="77777777" w:rsidTr="3C97B5B8">
        <w:trPr>
          <w:trHeight w:val="285"/>
        </w:trPr>
        <w:tc>
          <w:tcPr>
            <w:tcW w:w="1581" w:type="dxa"/>
            <w:tcBorders>
              <w:top w:val="single" w:sz="4" w:space="0" w:color="auto"/>
              <w:left w:val="single" w:sz="4" w:space="0" w:color="auto"/>
              <w:bottom w:val="single" w:sz="4" w:space="0" w:color="auto"/>
              <w:right w:val="single" w:sz="4" w:space="0" w:color="auto"/>
            </w:tcBorders>
            <w:shd w:val="clear" w:color="auto" w:fill="ECEDEE"/>
            <w:noWrap/>
            <w:vAlign w:val="bottom"/>
            <w:hideMark/>
          </w:tcPr>
          <w:p w14:paraId="6E601B2A" w14:textId="77777777" w:rsidR="001A792E" w:rsidRPr="001B3619" w:rsidRDefault="001A792E" w:rsidP="001A792E">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P 2/5</w:t>
            </w:r>
          </w:p>
        </w:tc>
        <w:tc>
          <w:tcPr>
            <w:tcW w:w="6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7FEFA50" w14:textId="67A86FE4" w:rsidR="001A792E" w:rsidRPr="00FF07AF" w:rsidRDefault="0A7CEFC2" w:rsidP="3C97B5B8">
            <w:pPr>
              <w:jc w:val="both"/>
              <w:rPr>
                <w:rFonts w:asciiTheme="majorHAnsi" w:hAnsiTheme="majorHAnsi"/>
                <w:noProof w:val="0"/>
                <w:color w:val="000000"/>
                <w:sz w:val="18"/>
                <w:szCs w:val="18"/>
                <w:highlight w:val="yellow"/>
              </w:rPr>
            </w:pPr>
            <w:proofErr w:type="spellStart"/>
            <w:r w:rsidRPr="00494F2D">
              <w:rPr>
                <w:rFonts w:asciiTheme="majorHAnsi" w:hAnsiTheme="majorHAnsi"/>
                <w:noProof w:val="0"/>
                <w:sz w:val="18"/>
                <w:szCs w:val="18"/>
              </w:rPr>
              <w:t>VMware</w:t>
            </w:r>
            <w:proofErr w:type="spellEnd"/>
            <w:r w:rsidRPr="00494F2D">
              <w:rPr>
                <w:rFonts w:asciiTheme="majorHAnsi" w:hAnsiTheme="majorHAnsi"/>
                <w:noProof w:val="0"/>
                <w:sz w:val="18"/>
                <w:szCs w:val="18"/>
              </w:rPr>
              <w:t xml:space="preserve"> </w:t>
            </w:r>
            <w:proofErr w:type="spellStart"/>
            <w:r w:rsidRPr="00494F2D">
              <w:rPr>
                <w:rFonts w:asciiTheme="majorHAnsi" w:hAnsiTheme="majorHAnsi"/>
                <w:noProof w:val="0"/>
                <w:sz w:val="18"/>
                <w:szCs w:val="18"/>
              </w:rPr>
              <w:t>vSphere</w:t>
            </w:r>
            <w:proofErr w:type="spellEnd"/>
            <w:r w:rsidRPr="00494F2D">
              <w:rPr>
                <w:rFonts w:asciiTheme="majorHAnsi" w:hAnsiTheme="majorHAnsi"/>
                <w:noProof w:val="0"/>
                <w:sz w:val="18"/>
                <w:szCs w:val="18"/>
              </w:rPr>
              <w:t xml:space="preserve"> Enterprise Plus for 1 CPU </w:t>
            </w:r>
            <w:r w:rsidRPr="00494F2D">
              <w:rPr>
                <w:rFonts w:ascii="Cambria" w:hAnsi="Cambria"/>
                <w:sz w:val="18"/>
                <w:szCs w:val="18"/>
              </w:rPr>
              <w:t>(je možné nahradiť aj iným produktom VMware, ktorého je požadovaný produkt súčasťou, v takom prípade vyplní uchádzač vlastný návrh)</w:t>
            </w:r>
          </w:p>
        </w:tc>
        <w:tc>
          <w:tcPr>
            <w:tcW w:w="232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BD5CA2C" w14:textId="77777777" w:rsidR="001A792E" w:rsidRPr="001B3619" w:rsidRDefault="001A792E" w:rsidP="001A792E">
            <w:pPr>
              <w:jc w:val="center"/>
              <w:rPr>
                <w:rFonts w:asciiTheme="majorHAnsi" w:hAnsiTheme="majorHAnsi" w:cs="Calibri"/>
                <w:noProof w:val="0"/>
                <w:color w:val="000000"/>
                <w:sz w:val="22"/>
                <w:szCs w:val="22"/>
              </w:rPr>
            </w:pPr>
            <w:r w:rsidRPr="001B3619">
              <w:rPr>
                <w:rFonts w:asciiTheme="majorHAnsi" w:hAnsiTheme="majorHAnsi" w:cs="Calibri"/>
                <w:noProof w:val="0"/>
                <w:color w:val="000000"/>
                <w:sz w:val="22"/>
                <w:szCs w:val="22"/>
              </w:rPr>
              <w:t>4 ks</w:t>
            </w:r>
          </w:p>
        </w:tc>
        <w:tc>
          <w:tcPr>
            <w:tcW w:w="2474" w:type="dxa"/>
            <w:tcBorders>
              <w:top w:val="single" w:sz="4" w:space="0" w:color="auto"/>
              <w:left w:val="single" w:sz="4" w:space="0" w:color="auto"/>
              <w:bottom w:val="single" w:sz="4" w:space="0" w:color="auto"/>
              <w:right w:val="single" w:sz="4" w:space="0" w:color="auto"/>
            </w:tcBorders>
            <w:shd w:val="clear" w:color="auto" w:fill="ECEDEE"/>
            <w:hideMark/>
          </w:tcPr>
          <w:p w14:paraId="23B9BE3F" w14:textId="31A958EE" w:rsidR="001A792E" w:rsidRPr="001B3619" w:rsidRDefault="001A792E" w:rsidP="001A792E">
            <w:pPr>
              <w:jc w:val="center"/>
              <w:rPr>
                <w:rFonts w:asciiTheme="majorHAnsi" w:hAnsiTheme="majorHAnsi"/>
                <w:noProof w:val="0"/>
                <w:color w:val="0070C0"/>
                <w:sz w:val="18"/>
                <w:szCs w:val="18"/>
              </w:rPr>
            </w:pPr>
            <w:r w:rsidRPr="00D41D63">
              <w:rPr>
                <w:rFonts w:asciiTheme="majorHAnsi" w:hAnsiTheme="majorHAnsi" w:cs="Calibri"/>
                <w:noProof w:val="0"/>
                <w:color w:val="0070C0"/>
                <w:sz w:val="18"/>
                <w:szCs w:val="18"/>
              </w:rPr>
              <w:t>&lt;</w:t>
            </w:r>
            <w:r w:rsidRPr="00D41D63">
              <w:rPr>
                <w:rFonts w:asciiTheme="majorHAnsi" w:hAnsiTheme="majorHAnsi"/>
                <w:noProof w:val="0"/>
                <w:color w:val="0070C0"/>
                <w:sz w:val="18"/>
                <w:szCs w:val="18"/>
              </w:rPr>
              <w:t>vyplní uchádzač</w:t>
            </w:r>
            <w:r w:rsidRPr="00D41D63">
              <w:rPr>
                <w:rFonts w:asciiTheme="majorHAnsi" w:hAnsiTheme="majorHAnsi" w:cs="Calibri"/>
                <w:noProof w:val="0"/>
                <w:color w:val="0070C0"/>
                <w:sz w:val="18"/>
                <w:szCs w:val="18"/>
              </w:rPr>
              <w:t>&gt;</w:t>
            </w:r>
          </w:p>
        </w:tc>
        <w:tc>
          <w:tcPr>
            <w:tcW w:w="2410" w:type="dxa"/>
            <w:tcBorders>
              <w:top w:val="single" w:sz="4" w:space="0" w:color="auto"/>
              <w:left w:val="single" w:sz="4" w:space="0" w:color="auto"/>
              <w:bottom w:val="single" w:sz="4" w:space="0" w:color="auto"/>
              <w:right w:val="single" w:sz="4" w:space="0" w:color="auto"/>
            </w:tcBorders>
            <w:shd w:val="clear" w:color="auto" w:fill="ECEDEE"/>
            <w:hideMark/>
          </w:tcPr>
          <w:p w14:paraId="27C43C92" w14:textId="4771C8DB" w:rsidR="001A792E" w:rsidRPr="001B3619" w:rsidRDefault="001A792E" w:rsidP="001A792E">
            <w:pPr>
              <w:jc w:val="center"/>
              <w:rPr>
                <w:rFonts w:asciiTheme="majorHAnsi" w:hAnsiTheme="majorHAnsi"/>
                <w:noProof w:val="0"/>
                <w:color w:val="0070C0"/>
                <w:sz w:val="18"/>
                <w:szCs w:val="18"/>
              </w:rPr>
            </w:pPr>
            <w:r w:rsidRPr="004C2D7F">
              <w:rPr>
                <w:rFonts w:asciiTheme="majorHAnsi" w:hAnsiTheme="majorHAnsi" w:cs="Calibri"/>
                <w:noProof w:val="0"/>
                <w:color w:val="0070C0"/>
                <w:sz w:val="18"/>
                <w:szCs w:val="18"/>
              </w:rPr>
              <w:t>&lt;</w:t>
            </w:r>
            <w:r w:rsidRPr="004C2D7F">
              <w:rPr>
                <w:rFonts w:asciiTheme="majorHAnsi" w:hAnsiTheme="majorHAnsi"/>
                <w:noProof w:val="0"/>
                <w:color w:val="0070C0"/>
                <w:sz w:val="18"/>
                <w:szCs w:val="18"/>
              </w:rPr>
              <w:t>vyplní uchádzač</w:t>
            </w:r>
            <w:r w:rsidRPr="004C2D7F">
              <w:rPr>
                <w:rFonts w:asciiTheme="majorHAnsi" w:hAnsiTheme="majorHAnsi" w:cs="Calibri"/>
                <w:noProof w:val="0"/>
                <w:color w:val="0070C0"/>
                <w:sz w:val="18"/>
                <w:szCs w:val="18"/>
              </w:rPr>
              <w:t>&gt;</w:t>
            </w:r>
          </w:p>
        </w:tc>
      </w:tr>
      <w:tr w:rsidR="001A792E" w:rsidRPr="00C31FAC" w14:paraId="7990645B" w14:textId="77777777" w:rsidTr="3C97B5B8">
        <w:trPr>
          <w:trHeight w:val="300"/>
        </w:trPr>
        <w:tc>
          <w:tcPr>
            <w:tcW w:w="1581" w:type="dxa"/>
            <w:tcBorders>
              <w:top w:val="single" w:sz="4" w:space="0" w:color="auto"/>
              <w:left w:val="single" w:sz="4" w:space="0" w:color="auto"/>
              <w:bottom w:val="nil"/>
              <w:right w:val="single" w:sz="4" w:space="0" w:color="auto"/>
            </w:tcBorders>
            <w:shd w:val="clear" w:color="auto" w:fill="ECEDEE"/>
            <w:noWrap/>
            <w:vAlign w:val="bottom"/>
            <w:hideMark/>
          </w:tcPr>
          <w:p w14:paraId="7B59FC52" w14:textId="77777777" w:rsidR="001A792E" w:rsidRPr="001B3619" w:rsidRDefault="001A792E" w:rsidP="001A792E">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P 2/6</w:t>
            </w:r>
          </w:p>
        </w:tc>
        <w:tc>
          <w:tcPr>
            <w:tcW w:w="6062" w:type="dxa"/>
            <w:tcBorders>
              <w:top w:val="single" w:sz="4" w:space="0" w:color="auto"/>
              <w:left w:val="single" w:sz="4" w:space="0" w:color="auto"/>
              <w:bottom w:val="nil"/>
              <w:right w:val="single" w:sz="4" w:space="0" w:color="auto"/>
            </w:tcBorders>
            <w:shd w:val="clear" w:color="auto" w:fill="F2F2F2" w:themeFill="background1" w:themeFillShade="F2"/>
            <w:noWrap/>
            <w:vAlign w:val="center"/>
            <w:hideMark/>
          </w:tcPr>
          <w:p w14:paraId="4631D8B0" w14:textId="5E0BCAEF" w:rsidR="001A792E" w:rsidRPr="001B3619" w:rsidRDefault="00B909F8" w:rsidP="001A792E">
            <w:pPr>
              <w:jc w:val="both"/>
              <w:rPr>
                <w:rFonts w:asciiTheme="majorHAnsi" w:hAnsiTheme="majorHAnsi"/>
                <w:noProof w:val="0"/>
                <w:color w:val="000000"/>
                <w:sz w:val="18"/>
                <w:szCs w:val="18"/>
              </w:rPr>
            </w:pPr>
            <w:r w:rsidRPr="001B3619">
              <w:rPr>
                <w:rFonts w:asciiTheme="majorHAnsi" w:hAnsiTheme="majorHAnsi"/>
                <w:noProof w:val="0"/>
                <w:color w:val="000000"/>
                <w:sz w:val="18"/>
                <w:szCs w:val="18"/>
              </w:rPr>
              <w:t>Serv</w:t>
            </w:r>
            <w:r>
              <w:rPr>
                <w:rFonts w:asciiTheme="majorHAnsi" w:hAnsiTheme="majorHAnsi"/>
                <w:noProof w:val="0"/>
                <w:color w:val="000000"/>
                <w:sz w:val="18"/>
                <w:szCs w:val="18"/>
              </w:rPr>
              <w:t>er</w:t>
            </w:r>
            <w:r w:rsidRPr="001B3619">
              <w:rPr>
                <w:rFonts w:asciiTheme="majorHAnsi" w:hAnsiTheme="majorHAnsi"/>
                <w:noProof w:val="0"/>
                <w:color w:val="000000"/>
                <w:sz w:val="18"/>
                <w:szCs w:val="18"/>
              </w:rPr>
              <w:t xml:space="preserve">  </w:t>
            </w:r>
            <w:r w:rsidR="001A792E" w:rsidRPr="001B3619">
              <w:rPr>
                <w:rFonts w:asciiTheme="majorHAnsi" w:hAnsiTheme="majorHAnsi"/>
                <w:noProof w:val="0"/>
                <w:color w:val="000000"/>
                <w:sz w:val="18"/>
                <w:szCs w:val="18"/>
              </w:rPr>
              <w:t>s konfiguráciou podľa Detailnej konfigurácia serv</w:t>
            </w:r>
            <w:r>
              <w:rPr>
                <w:rFonts w:asciiTheme="majorHAnsi" w:hAnsiTheme="majorHAnsi"/>
                <w:noProof w:val="0"/>
                <w:color w:val="000000"/>
                <w:sz w:val="18"/>
                <w:szCs w:val="18"/>
              </w:rPr>
              <w:t>e</w:t>
            </w:r>
            <w:r w:rsidR="001A792E" w:rsidRPr="001B3619">
              <w:rPr>
                <w:rFonts w:asciiTheme="majorHAnsi" w:hAnsiTheme="majorHAnsi"/>
                <w:noProof w:val="0"/>
                <w:color w:val="000000"/>
                <w:sz w:val="18"/>
                <w:szCs w:val="18"/>
              </w:rPr>
              <w:t>rov, tabuľka č. 1 OPZ.</w:t>
            </w:r>
          </w:p>
        </w:tc>
        <w:tc>
          <w:tcPr>
            <w:tcW w:w="232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152BE5E" w14:textId="77777777" w:rsidR="001A792E" w:rsidRPr="001B3619" w:rsidRDefault="001A792E" w:rsidP="001A792E">
            <w:pPr>
              <w:jc w:val="center"/>
              <w:rPr>
                <w:rFonts w:asciiTheme="majorHAnsi" w:hAnsiTheme="majorHAnsi" w:cs="Calibri"/>
                <w:noProof w:val="0"/>
                <w:color w:val="000000"/>
                <w:sz w:val="22"/>
                <w:szCs w:val="22"/>
              </w:rPr>
            </w:pPr>
            <w:r w:rsidRPr="001B3619">
              <w:rPr>
                <w:rFonts w:asciiTheme="majorHAnsi" w:hAnsiTheme="majorHAnsi" w:cs="Calibri"/>
                <w:noProof w:val="0"/>
                <w:color w:val="000000"/>
                <w:sz w:val="22"/>
                <w:szCs w:val="22"/>
              </w:rPr>
              <w:t>2 ks</w:t>
            </w:r>
          </w:p>
        </w:tc>
        <w:tc>
          <w:tcPr>
            <w:tcW w:w="2474" w:type="dxa"/>
            <w:tcBorders>
              <w:top w:val="single" w:sz="4" w:space="0" w:color="auto"/>
              <w:left w:val="single" w:sz="4" w:space="0" w:color="auto"/>
              <w:bottom w:val="nil"/>
              <w:right w:val="single" w:sz="4" w:space="0" w:color="auto"/>
            </w:tcBorders>
            <w:shd w:val="clear" w:color="auto" w:fill="ECEDEE"/>
            <w:hideMark/>
          </w:tcPr>
          <w:p w14:paraId="5E5DDB3D" w14:textId="0A84BDA4" w:rsidR="001A792E" w:rsidRPr="001B3619" w:rsidRDefault="001A792E" w:rsidP="001A792E">
            <w:pPr>
              <w:jc w:val="center"/>
              <w:rPr>
                <w:rFonts w:asciiTheme="majorHAnsi" w:hAnsiTheme="majorHAnsi"/>
                <w:noProof w:val="0"/>
                <w:color w:val="0070C0"/>
                <w:sz w:val="18"/>
                <w:szCs w:val="18"/>
              </w:rPr>
            </w:pPr>
            <w:r w:rsidRPr="00D41D63">
              <w:rPr>
                <w:rFonts w:asciiTheme="majorHAnsi" w:hAnsiTheme="majorHAnsi" w:cs="Calibri"/>
                <w:noProof w:val="0"/>
                <w:color w:val="0070C0"/>
                <w:sz w:val="18"/>
                <w:szCs w:val="18"/>
              </w:rPr>
              <w:t>&lt;</w:t>
            </w:r>
            <w:r w:rsidRPr="00D41D63">
              <w:rPr>
                <w:rFonts w:asciiTheme="majorHAnsi" w:hAnsiTheme="majorHAnsi"/>
                <w:noProof w:val="0"/>
                <w:color w:val="0070C0"/>
                <w:sz w:val="18"/>
                <w:szCs w:val="18"/>
              </w:rPr>
              <w:t>vyplní uchádzač</w:t>
            </w:r>
            <w:r w:rsidRPr="00D41D63">
              <w:rPr>
                <w:rFonts w:asciiTheme="majorHAnsi" w:hAnsiTheme="majorHAnsi" w:cs="Calibri"/>
                <w:noProof w:val="0"/>
                <w:color w:val="0070C0"/>
                <w:sz w:val="18"/>
                <w:szCs w:val="18"/>
              </w:rPr>
              <w:t>&gt;</w:t>
            </w:r>
          </w:p>
        </w:tc>
        <w:tc>
          <w:tcPr>
            <w:tcW w:w="2410" w:type="dxa"/>
            <w:tcBorders>
              <w:top w:val="single" w:sz="4" w:space="0" w:color="auto"/>
              <w:left w:val="single" w:sz="4" w:space="0" w:color="auto"/>
              <w:bottom w:val="nil"/>
              <w:right w:val="single" w:sz="4" w:space="0" w:color="auto"/>
            </w:tcBorders>
            <w:shd w:val="clear" w:color="auto" w:fill="ECEDEE"/>
            <w:hideMark/>
          </w:tcPr>
          <w:p w14:paraId="51B08AC0" w14:textId="456F4EB3" w:rsidR="001A792E" w:rsidRPr="001B3619" w:rsidRDefault="001A792E" w:rsidP="001A792E">
            <w:pPr>
              <w:jc w:val="center"/>
              <w:rPr>
                <w:rFonts w:asciiTheme="majorHAnsi" w:hAnsiTheme="majorHAnsi"/>
                <w:noProof w:val="0"/>
                <w:color w:val="0070C0"/>
                <w:sz w:val="18"/>
                <w:szCs w:val="18"/>
              </w:rPr>
            </w:pPr>
            <w:r w:rsidRPr="004C2D7F">
              <w:rPr>
                <w:rFonts w:asciiTheme="majorHAnsi" w:hAnsiTheme="majorHAnsi" w:cs="Calibri"/>
                <w:noProof w:val="0"/>
                <w:color w:val="0070C0"/>
                <w:sz w:val="18"/>
                <w:szCs w:val="18"/>
              </w:rPr>
              <w:t>&lt;</w:t>
            </w:r>
            <w:r w:rsidRPr="004C2D7F">
              <w:rPr>
                <w:rFonts w:asciiTheme="majorHAnsi" w:hAnsiTheme="majorHAnsi"/>
                <w:noProof w:val="0"/>
                <w:color w:val="0070C0"/>
                <w:sz w:val="18"/>
                <w:szCs w:val="18"/>
              </w:rPr>
              <w:t>vyplní uchádzač</w:t>
            </w:r>
            <w:r w:rsidRPr="004C2D7F">
              <w:rPr>
                <w:rFonts w:asciiTheme="majorHAnsi" w:hAnsiTheme="majorHAnsi" w:cs="Calibri"/>
                <w:noProof w:val="0"/>
                <w:color w:val="0070C0"/>
                <w:sz w:val="18"/>
                <w:szCs w:val="18"/>
              </w:rPr>
              <w:t>&gt;</w:t>
            </w:r>
          </w:p>
        </w:tc>
      </w:tr>
      <w:tr w:rsidR="001A792E" w:rsidRPr="00C31FAC" w14:paraId="4C7F5258" w14:textId="77777777" w:rsidTr="3C97B5B8">
        <w:trPr>
          <w:trHeight w:val="300"/>
        </w:trPr>
        <w:tc>
          <w:tcPr>
            <w:tcW w:w="1581" w:type="dxa"/>
            <w:tcBorders>
              <w:top w:val="single" w:sz="8" w:space="0" w:color="auto"/>
              <w:left w:val="single" w:sz="8" w:space="0" w:color="auto"/>
              <w:bottom w:val="single" w:sz="8" w:space="0" w:color="auto"/>
              <w:right w:val="single" w:sz="4" w:space="0" w:color="3F3F3F"/>
            </w:tcBorders>
            <w:shd w:val="clear" w:color="auto" w:fill="F2F2F2" w:themeFill="background1" w:themeFillShade="F2"/>
            <w:noWrap/>
            <w:vAlign w:val="bottom"/>
            <w:hideMark/>
          </w:tcPr>
          <w:p w14:paraId="1A03A55F" w14:textId="77777777" w:rsidR="001A792E" w:rsidRPr="001B3619" w:rsidRDefault="001A792E" w:rsidP="001A792E">
            <w:pPr>
              <w:jc w:val="center"/>
              <w:rPr>
                <w:rFonts w:asciiTheme="majorHAnsi" w:hAnsiTheme="majorHAnsi" w:cs="Calibri"/>
                <w:b/>
                <w:bCs/>
                <w:noProof w:val="0"/>
                <w:color w:val="3F3F3F"/>
                <w:sz w:val="22"/>
                <w:szCs w:val="22"/>
              </w:rPr>
            </w:pPr>
            <w:r w:rsidRPr="001B3619">
              <w:rPr>
                <w:rFonts w:asciiTheme="majorHAnsi" w:hAnsiTheme="majorHAnsi" w:cs="Calibri"/>
                <w:b/>
                <w:bCs/>
                <w:noProof w:val="0"/>
                <w:color w:val="3F3F3F"/>
                <w:sz w:val="22"/>
                <w:szCs w:val="22"/>
              </w:rPr>
              <w:t>P2</w:t>
            </w:r>
          </w:p>
        </w:tc>
        <w:tc>
          <w:tcPr>
            <w:tcW w:w="10865" w:type="dxa"/>
            <w:gridSpan w:val="3"/>
            <w:tcBorders>
              <w:top w:val="single" w:sz="8" w:space="0" w:color="auto"/>
              <w:left w:val="single" w:sz="4" w:space="0" w:color="3F3F3F"/>
              <w:bottom w:val="single" w:sz="8" w:space="0" w:color="auto"/>
              <w:right w:val="single" w:sz="8" w:space="0" w:color="auto"/>
            </w:tcBorders>
            <w:shd w:val="clear" w:color="auto" w:fill="F2F2F2" w:themeFill="background1" w:themeFillShade="F2"/>
            <w:noWrap/>
            <w:vAlign w:val="bottom"/>
            <w:hideMark/>
          </w:tcPr>
          <w:p w14:paraId="5AD467C1" w14:textId="77777777" w:rsidR="001A792E" w:rsidRDefault="001A792E" w:rsidP="001A792E">
            <w:pPr>
              <w:rPr>
                <w:rFonts w:ascii="Cambria" w:hAnsi="Cambria" w:cs="Calibri"/>
                <w:b/>
                <w:bCs/>
                <w:sz w:val="18"/>
                <w:szCs w:val="18"/>
              </w:rPr>
            </w:pPr>
            <w:r w:rsidRPr="00D4432B">
              <w:rPr>
                <w:rFonts w:ascii="Cambria" w:hAnsi="Cambria" w:cs="Calibri"/>
                <w:b/>
                <w:bCs/>
                <w:sz w:val="18"/>
                <w:szCs w:val="18"/>
              </w:rPr>
              <w:t>Celková cena za HW a SW</w:t>
            </w:r>
          </w:p>
          <w:p w14:paraId="757F5E44" w14:textId="406D010F" w:rsidR="001A792E" w:rsidRPr="001B3619" w:rsidRDefault="001A792E" w:rsidP="001A792E">
            <w:pPr>
              <w:rPr>
                <w:rFonts w:asciiTheme="majorHAnsi" w:hAnsiTheme="majorHAnsi"/>
                <w:noProof w:val="0"/>
                <w:sz w:val="20"/>
                <w:szCs w:val="20"/>
              </w:rPr>
            </w:pPr>
            <w:r>
              <w:rPr>
                <w:rFonts w:ascii="Cambria" w:hAnsi="Cambria" w:cs="Calibri"/>
                <w:b/>
                <w:bCs/>
                <w:sz w:val="18"/>
                <w:szCs w:val="18"/>
              </w:rPr>
              <w:t xml:space="preserve">P2 = celková cena za položku </w:t>
            </w:r>
            <w:r w:rsidRPr="003800BA">
              <w:rPr>
                <w:rFonts w:ascii="Cambria" w:hAnsi="Cambria" w:cs="Calibri"/>
                <w:b/>
                <w:bCs/>
                <w:sz w:val="18"/>
                <w:szCs w:val="18"/>
              </w:rPr>
              <w:t xml:space="preserve">P </w:t>
            </w:r>
            <w:r>
              <w:rPr>
                <w:rFonts w:ascii="Cambria" w:hAnsi="Cambria" w:cs="Calibri"/>
                <w:b/>
                <w:bCs/>
                <w:sz w:val="18"/>
                <w:szCs w:val="18"/>
              </w:rPr>
              <w:t>2</w:t>
            </w:r>
            <w:r w:rsidRPr="003800BA">
              <w:rPr>
                <w:rFonts w:ascii="Cambria" w:hAnsi="Cambria" w:cs="Calibri"/>
                <w:b/>
                <w:bCs/>
                <w:sz w:val="18"/>
                <w:szCs w:val="18"/>
              </w:rPr>
              <w:t>/</w:t>
            </w:r>
            <w:r>
              <w:rPr>
                <w:rFonts w:ascii="Cambria" w:hAnsi="Cambria" w:cs="Calibri"/>
                <w:b/>
                <w:bCs/>
                <w:sz w:val="18"/>
                <w:szCs w:val="18"/>
              </w:rPr>
              <w:t>1</w:t>
            </w:r>
            <w:r w:rsidRPr="003800BA">
              <w:rPr>
                <w:rFonts w:ascii="Cambria" w:hAnsi="Cambria" w:cs="Calibri"/>
                <w:b/>
                <w:bCs/>
                <w:sz w:val="18"/>
                <w:szCs w:val="18"/>
              </w:rPr>
              <w:t xml:space="preserve">+ </w:t>
            </w:r>
            <w:r>
              <w:rPr>
                <w:rFonts w:ascii="Cambria" w:hAnsi="Cambria" w:cs="Calibri"/>
                <w:b/>
                <w:bCs/>
                <w:sz w:val="18"/>
                <w:szCs w:val="18"/>
              </w:rPr>
              <w:t>celková cena za položku</w:t>
            </w:r>
            <w:r w:rsidRPr="003800BA">
              <w:rPr>
                <w:rFonts w:ascii="Cambria" w:hAnsi="Cambria" w:cs="Calibri"/>
                <w:b/>
                <w:bCs/>
                <w:sz w:val="18"/>
                <w:szCs w:val="18"/>
              </w:rPr>
              <w:t xml:space="preserve"> P </w:t>
            </w:r>
            <w:r>
              <w:rPr>
                <w:rFonts w:ascii="Cambria" w:hAnsi="Cambria" w:cs="Calibri"/>
                <w:b/>
                <w:bCs/>
                <w:sz w:val="18"/>
                <w:szCs w:val="18"/>
              </w:rPr>
              <w:t>2</w:t>
            </w:r>
            <w:r w:rsidRPr="003800BA">
              <w:rPr>
                <w:rFonts w:ascii="Cambria" w:hAnsi="Cambria" w:cs="Calibri"/>
                <w:b/>
                <w:bCs/>
                <w:sz w:val="18"/>
                <w:szCs w:val="18"/>
              </w:rPr>
              <w:t>/2 +</w:t>
            </w:r>
            <w:r>
              <w:rPr>
                <w:rFonts w:ascii="Cambria" w:hAnsi="Cambria" w:cs="Calibri"/>
                <w:b/>
                <w:bCs/>
                <w:sz w:val="18"/>
                <w:szCs w:val="18"/>
              </w:rPr>
              <w:t xml:space="preserve"> </w:t>
            </w:r>
            <w:r w:rsidRPr="00124D33">
              <w:rPr>
                <w:rFonts w:ascii="Cambria" w:hAnsi="Cambria" w:cs="Calibri"/>
                <w:b/>
                <w:bCs/>
                <w:strike/>
                <w:sz w:val="18"/>
                <w:szCs w:val="18"/>
                <w:highlight w:val="yellow"/>
              </w:rPr>
              <w:t>celková cena za položku P 2/3+ celková cena za položku P 2/4</w:t>
            </w:r>
            <w:r w:rsidRPr="003800BA">
              <w:rPr>
                <w:rFonts w:ascii="Cambria" w:hAnsi="Cambria" w:cs="Calibri"/>
                <w:b/>
                <w:bCs/>
                <w:sz w:val="18"/>
                <w:szCs w:val="18"/>
              </w:rPr>
              <w:t xml:space="preserve"> +</w:t>
            </w:r>
            <w:r>
              <w:rPr>
                <w:rFonts w:ascii="Cambria" w:hAnsi="Cambria" w:cs="Calibri"/>
                <w:b/>
                <w:bCs/>
                <w:sz w:val="18"/>
                <w:szCs w:val="18"/>
              </w:rPr>
              <w:t xml:space="preserve"> celková cena za položku</w:t>
            </w:r>
            <w:r w:rsidRPr="003800BA">
              <w:rPr>
                <w:rFonts w:ascii="Cambria" w:hAnsi="Cambria" w:cs="Calibri"/>
                <w:b/>
                <w:bCs/>
                <w:sz w:val="18"/>
                <w:szCs w:val="18"/>
              </w:rPr>
              <w:t xml:space="preserve"> P </w:t>
            </w:r>
            <w:r>
              <w:rPr>
                <w:rFonts w:ascii="Cambria" w:hAnsi="Cambria" w:cs="Calibri"/>
                <w:b/>
                <w:bCs/>
                <w:sz w:val="18"/>
                <w:szCs w:val="18"/>
              </w:rPr>
              <w:t>2</w:t>
            </w:r>
            <w:r w:rsidRPr="003800BA">
              <w:rPr>
                <w:rFonts w:ascii="Cambria" w:hAnsi="Cambria" w:cs="Calibri"/>
                <w:b/>
                <w:bCs/>
                <w:sz w:val="18"/>
                <w:szCs w:val="18"/>
              </w:rPr>
              <w:t>/</w:t>
            </w:r>
            <w:r>
              <w:rPr>
                <w:rFonts w:ascii="Cambria" w:hAnsi="Cambria" w:cs="Calibri"/>
                <w:b/>
                <w:bCs/>
                <w:sz w:val="18"/>
                <w:szCs w:val="18"/>
              </w:rPr>
              <w:t>5</w:t>
            </w:r>
            <w:r w:rsidRPr="003800BA">
              <w:rPr>
                <w:rFonts w:ascii="Cambria" w:hAnsi="Cambria" w:cs="Calibri"/>
                <w:b/>
                <w:bCs/>
                <w:sz w:val="18"/>
                <w:szCs w:val="18"/>
              </w:rPr>
              <w:t xml:space="preserve"> + </w:t>
            </w:r>
            <w:r>
              <w:rPr>
                <w:rFonts w:ascii="Cambria" w:hAnsi="Cambria" w:cs="Calibri"/>
                <w:b/>
                <w:bCs/>
                <w:sz w:val="18"/>
                <w:szCs w:val="18"/>
              </w:rPr>
              <w:t>celková cena za položku</w:t>
            </w:r>
            <w:r w:rsidRPr="003800BA">
              <w:rPr>
                <w:rFonts w:ascii="Cambria" w:hAnsi="Cambria" w:cs="Calibri"/>
                <w:b/>
                <w:bCs/>
                <w:sz w:val="18"/>
                <w:szCs w:val="18"/>
              </w:rPr>
              <w:t xml:space="preserve"> P </w:t>
            </w:r>
            <w:r>
              <w:rPr>
                <w:rFonts w:ascii="Cambria" w:hAnsi="Cambria" w:cs="Calibri"/>
                <w:b/>
                <w:bCs/>
                <w:sz w:val="18"/>
                <w:szCs w:val="18"/>
              </w:rPr>
              <w:t>2</w:t>
            </w:r>
            <w:r w:rsidRPr="003800BA">
              <w:rPr>
                <w:rFonts w:ascii="Cambria" w:hAnsi="Cambria" w:cs="Calibri"/>
                <w:b/>
                <w:bCs/>
                <w:sz w:val="18"/>
                <w:szCs w:val="18"/>
              </w:rPr>
              <w:t>/</w:t>
            </w:r>
            <w:r>
              <w:rPr>
                <w:rFonts w:ascii="Cambria" w:hAnsi="Cambria" w:cs="Calibri"/>
                <w:b/>
                <w:bCs/>
                <w:sz w:val="18"/>
                <w:szCs w:val="18"/>
              </w:rPr>
              <w:t>6</w:t>
            </w:r>
          </w:p>
        </w:tc>
        <w:tc>
          <w:tcPr>
            <w:tcW w:w="2410" w:type="dxa"/>
            <w:tcBorders>
              <w:top w:val="single" w:sz="8" w:space="0" w:color="auto"/>
              <w:left w:val="single" w:sz="4" w:space="0" w:color="3F3F3F"/>
              <w:bottom w:val="single" w:sz="8" w:space="0" w:color="auto"/>
              <w:right w:val="single" w:sz="8" w:space="0" w:color="auto"/>
            </w:tcBorders>
            <w:shd w:val="clear" w:color="auto" w:fill="F2F2F2" w:themeFill="background1" w:themeFillShade="F2"/>
            <w:vAlign w:val="center"/>
            <w:hideMark/>
          </w:tcPr>
          <w:p w14:paraId="3250454C" w14:textId="7FFECF8C" w:rsidR="001A792E" w:rsidRPr="00FF07AF" w:rsidRDefault="001A792E" w:rsidP="001A792E">
            <w:pPr>
              <w:jc w:val="center"/>
              <w:rPr>
                <w:rFonts w:asciiTheme="majorHAnsi" w:hAnsiTheme="majorHAnsi" w:cs="Calibri"/>
                <w:b/>
                <w:bCs/>
                <w:noProof w:val="0"/>
                <w:color w:val="0070C0"/>
                <w:sz w:val="18"/>
                <w:szCs w:val="18"/>
              </w:rPr>
            </w:pPr>
            <w:r w:rsidRPr="00FF07AF">
              <w:rPr>
                <w:rFonts w:asciiTheme="majorHAnsi" w:hAnsiTheme="majorHAnsi" w:cs="Calibri"/>
                <w:b/>
                <w:bCs/>
                <w:noProof w:val="0"/>
                <w:color w:val="0070C0"/>
                <w:sz w:val="18"/>
                <w:szCs w:val="18"/>
              </w:rPr>
              <w:t>&lt;vyp</w:t>
            </w:r>
            <w:r>
              <w:rPr>
                <w:rFonts w:asciiTheme="majorHAnsi" w:hAnsiTheme="majorHAnsi" w:cs="Calibri"/>
                <w:b/>
                <w:bCs/>
                <w:noProof w:val="0"/>
                <w:color w:val="0070C0"/>
                <w:sz w:val="18"/>
                <w:szCs w:val="18"/>
              </w:rPr>
              <w:t>l</w:t>
            </w:r>
            <w:r w:rsidRPr="00FF07AF">
              <w:rPr>
                <w:rFonts w:asciiTheme="majorHAnsi" w:hAnsiTheme="majorHAnsi" w:cs="Calibri"/>
                <w:b/>
                <w:bCs/>
                <w:noProof w:val="0"/>
                <w:color w:val="0070C0"/>
                <w:sz w:val="18"/>
                <w:szCs w:val="18"/>
              </w:rPr>
              <w:t>ní uchádzač&gt;</w:t>
            </w:r>
          </w:p>
        </w:tc>
      </w:tr>
    </w:tbl>
    <w:p w14:paraId="02F35200" w14:textId="7BE7FE6E" w:rsidR="00C055D5" w:rsidRPr="00FF07AF" w:rsidRDefault="00C055D5" w:rsidP="000C64D1">
      <w:pPr>
        <w:pStyle w:val="Title"/>
        <w:spacing w:line="276" w:lineRule="auto"/>
        <w:jc w:val="both"/>
        <w:rPr>
          <w:rFonts w:asciiTheme="majorHAnsi" w:hAnsiTheme="majorHAnsi"/>
          <w:b/>
          <w:sz w:val="20"/>
          <w:szCs w:val="20"/>
          <w:lang w:val="de-AT"/>
        </w:rPr>
      </w:pPr>
    </w:p>
    <w:tbl>
      <w:tblPr>
        <w:tblW w:w="14316" w:type="dxa"/>
        <w:jc w:val="center"/>
        <w:tblCellMar>
          <w:top w:w="15" w:type="dxa"/>
          <w:left w:w="70" w:type="dxa"/>
          <w:bottom w:w="15" w:type="dxa"/>
          <w:right w:w="70" w:type="dxa"/>
        </w:tblCellMar>
        <w:tblLook w:val="04A0" w:firstRow="1" w:lastRow="0" w:firstColumn="1" w:lastColumn="0" w:noHBand="0" w:noVBand="1"/>
      </w:tblPr>
      <w:tblGrid>
        <w:gridCol w:w="3230"/>
        <w:gridCol w:w="4431"/>
        <w:gridCol w:w="6655"/>
      </w:tblGrid>
      <w:tr w:rsidR="00C055D5" w:rsidRPr="005673ED" w14:paraId="1B246986" w14:textId="77777777" w:rsidTr="00FF07AF">
        <w:trPr>
          <w:trHeight w:val="245"/>
          <w:jc w:val="center"/>
        </w:trPr>
        <w:tc>
          <w:tcPr>
            <w:tcW w:w="14316" w:type="dxa"/>
            <w:gridSpan w:val="3"/>
            <w:tcBorders>
              <w:top w:val="nil"/>
              <w:left w:val="nil"/>
              <w:bottom w:val="nil"/>
              <w:right w:val="nil"/>
            </w:tcBorders>
            <w:shd w:val="clear" w:color="000000" w:fill="FFFFFF"/>
            <w:noWrap/>
            <w:vAlign w:val="bottom"/>
            <w:hideMark/>
          </w:tcPr>
          <w:p w14:paraId="4974A680" w14:textId="165610E8" w:rsidR="00C055D5" w:rsidRPr="0012444E" w:rsidRDefault="00C055D5" w:rsidP="00C055D5">
            <w:pPr>
              <w:spacing w:after="120"/>
              <w:jc w:val="both"/>
              <w:rPr>
                <w:rFonts w:ascii="Cambria" w:hAnsi="Cambria"/>
                <w:b/>
                <w:bCs/>
                <w:color w:val="000000"/>
                <w:sz w:val="20"/>
              </w:rPr>
            </w:pPr>
            <w:r w:rsidRPr="0012444E">
              <w:rPr>
                <w:rFonts w:ascii="Cambria" w:hAnsi="Cambria"/>
                <w:b/>
                <w:bCs/>
                <w:color w:val="000000"/>
                <w:sz w:val="20"/>
              </w:rPr>
              <w:t xml:space="preserve">TABUĽKA 3 </w:t>
            </w:r>
            <w:r w:rsidRPr="0012444E">
              <w:rPr>
                <w:rFonts w:ascii="Cambria" w:hAnsi="Cambria"/>
                <w:b/>
                <w:bCs/>
                <w:sz w:val="20"/>
              </w:rPr>
              <w:t xml:space="preserve">Cena za poskytnutie služby spojenej s inštaláciou a konfiguráciou </w:t>
            </w:r>
            <w:r>
              <w:rPr>
                <w:rFonts w:ascii="Cambria" w:hAnsi="Cambria"/>
                <w:b/>
                <w:bCs/>
                <w:sz w:val="20"/>
              </w:rPr>
              <w:t>dodaného</w:t>
            </w:r>
            <w:r w:rsidRPr="0012444E">
              <w:rPr>
                <w:rFonts w:ascii="Cambria" w:hAnsi="Cambria"/>
                <w:b/>
                <w:bCs/>
                <w:sz w:val="20"/>
              </w:rPr>
              <w:t xml:space="preserve"> SW </w:t>
            </w:r>
            <w:r>
              <w:rPr>
                <w:rFonts w:ascii="Cambria" w:hAnsi="Cambria"/>
                <w:b/>
                <w:bCs/>
                <w:sz w:val="20"/>
              </w:rPr>
              <w:t>IP</w:t>
            </w:r>
            <w:r w:rsidRPr="0012444E">
              <w:rPr>
                <w:rFonts w:ascii="Cambria" w:hAnsi="Cambria"/>
                <w:b/>
                <w:bCs/>
                <w:sz w:val="20"/>
              </w:rPr>
              <w:t xml:space="preserve"> do prostredia NBS</w:t>
            </w:r>
            <w:r>
              <w:rPr>
                <w:rFonts w:ascii="Cambria" w:hAnsi="Cambria"/>
                <w:b/>
                <w:bCs/>
                <w:sz w:val="20"/>
              </w:rPr>
              <w:t xml:space="preserve"> a vytvorenie 2 prostredí – testovacieho a produkčného podľa požiadaviek (uvedených v kapitole 3.2 bod 3 Opisu predmetu zákazky)</w:t>
            </w:r>
          </w:p>
        </w:tc>
      </w:tr>
      <w:tr w:rsidR="00C055D5" w:rsidRPr="005673ED" w14:paraId="59183DB0" w14:textId="77777777" w:rsidTr="00FF07AF">
        <w:trPr>
          <w:trHeight w:val="353"/>
          <w:jc w:val="center"/>
        </w:trPr>
        <w:tc>
          <w:tcPr>
            <w:tcW w:w="3230"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5EF0F82B"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5D6D7631"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Názov popis</w:t>
            </w:r>
          </w:p>
        </w:tc>
        <w:tc>
          <w:tcPr>
            <w:tcW w:w="6655"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4B5C1735"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Celková cena v</w:t>
            </w:r>
            <w:r>
              <w:rPr>
                <w:rFonts w:ascii="Cambria" w:hAnsi="Cambria"/>
                <w:b/>
                <w:bCs/>
                <w:color w:val="000000"/>
                <w:sz w:val="18"/>
                <w:szCs w:val="18"/>
              </w:rPr>
              <w:t> </w:t>
            </w:r>
            <w:r w:rsidRPr="004C6AF3">
              <w:rPr>
                <w:rFonts w:ascii="Cambria" w:hAnsi="Cambria"/>
                <w:b/>
                <w:bCs/>
                <w:color w:val="000000"/>
                <w:sz w:val="18"/>
                <w:szCs w:val="18"/>
              </w:rPr>
              <w:t>eurách bez DPH</w:t>
            </w:r>
          </w:p>
        </w:tc>
      </w:tr>
      <w:tr w:rsidR="00C055D5" w:rsidRPr="005673ED" w14:paraId="19DC093B" w14:textId="77777777" w:rsidTr="00FF07AF">
        <w:trPr>
          <w:trHeight w:val="306"/>
          <w:jc w:val="center"/>
        </w:trPr>
        <w:tc>
          <w:tcPr>
            <w:tcW w:w="3230" w:type="dxa"/>
            <w:tcBorders>
              <w:top w:val="single" w:sz="8" w:space="0" w:color="auto"/>
              <w:left w:val="single" w:sz="8" w:space="0" w:color="auto"/>
              <w:bottom w:val="single" w:sz="8" w:space="0" w:color="auto"/>
              <w:right w:val="single" w:sz="4" w:space="0" w:color="3F3F3F"/>
            </w:tcBorders>
            <w:shd w:val="clear" w:color="auto" w:fill="FFFFFF" w:themeFill="background1"/>
            <w:noWrap/>
            <w:vAlign w:val="center"/>
            <w:hideMark/>
          </w:tcPr>
          <w:p w14:paraId="59CCAF98" w14:textId="77777777" w:rsidR="00C055D5" w:rsidRPr="004C6AF3" w:rsidRDefault="00C055D5" w:rsidP="00C055D5">
            <w:pPr>
              <w:jc w:val="center"/>
              <w:rPr>
                <w:rFonts w:ascii="Cambria" w:hAnsi="Cambria" w:cs="Calibri"/>
                <w:b/>
                <w:bCs/>
                <w:color w:val="3F3F3F"/>
                <w:sz w:val="18"/>
                <w:szCs w:val="18"/>
              </w:rPr>
            </w:pPr>
            <w:r w:rsidRPr="004C6AF3">
              <w:rPr>
                <w:rFonts w:ascii="Cambria" w:hAnsi="Cambria" w:cs="Calibri"/>
                <w:b/>
                <w:bCs/>
                <w:sz w:val="18"/>
                <w:szCs w:val="18"/>
              </w:rPr>
              <w:t>P 3</w:t>
            </w:r>
          </w:p>
        </w:tc>
        <w:tc>
          <w:tcPr>
            <w:tcW w:w="4431"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14:paraId="1C794E49" w14:textId="77777777" w:rsidR="00C055D5" w:rsidRPr="004C6AF3" w:rsidRDefault="00C055D5" w:rsidP="00C055D5">
            <w:pPr>
              <w:rPr>
                <w:rFonts w:ascii="Cambria" w:hAnsi="Cambria"/>
                <w:color w:val="000000"/>
                <w:sz w:val="18"/>
                <w:szCs w:val="18"/>
              </w:rPr>
            </w:pPr>
            <w:r w:rsidRPr="004C6AF3">
              <w:rPr>
                <w:rFonts w:ascii="Cambria" w:hAnsi="Cambria"/>
                <w:color w:val="000000"/>
                <w:sz w:val="18"/>
                <w:szCs w:val="18"/>
              </w:rPr>
              <w:t xml:space="preserve">• </w:t>
            </w:r>
            <w:r w:rsidRPr="004C6AF3">
              <w:rPr>
                <w:rFonts w:ascii="Cambria" w:hAnsi="Cambria"/>
                <w:sz w:val="18"/>
                <w:szCs w:val="18"/>
              </w:rPr>
              <w:t>poskytnutie služby spojenej  s</w:t>
            </w:r>
            <w:r>
              <w:rPr>
                <w:rFonts w:ascii="Cambria" w:hAnsi="Cambria"/>
                <w:sz w:val="18"/>
                <w:szCs w:val="18"/>
              </w:rPr>
              <w:t> </w:t>
            </w:r>
            <w:r w:rsidRPr="004C6AF3">
              <w:rPr>
                <w:rFonts w:ascii="Cambria" w:hAnsi="Cambria"/>
                <w:sz w:val="18"/>
                <w:szCs w:val="18"/>
              </w:rPr>
              <w:t>inštaláciou a</w:t>
            </w:r>
            <w:r>
              <w:rPr>
                <w:rFonts w:ascii="Cambria" w:hAnsi="Cambria"/>
                <w:sz w:val="18"/>
                <w:szCs w:val="18"/>
              </w:rPr>
              <w:t> </w:t>
            </w:r>
            <w:r w:rsidRPr="004C6AF3">
              <w:rPr>
                <w:rFonts w:ascii="Cambria" w:hAnsi="Cambria"/>
                <w:sz w:val="18"/>
                <w:szCs w:val="18"/>
              </w:rPr>
              <w:t>konfiguráciou vybraného SW integračnej platformy do prostredia NBS</w:t>
            </w:r>
          </w:p>
        </w:tc>
        <w:tc>
          <w:tcPr>
            <w:tcW w:w="6655" w:type="dxa"/>
            <w:tcBorders>
              <w:top w:val="single" w:sz="8" w:space="0" w:color="auto"/>
              <w:left w:val="single" w:sz="4" w:space="0" w:color="auto"/>
              <w:bottom w:val="single" w:sz="8" w:space="0" w:color="auto"/>
              <w:right w:val="single" w:sz="8" w:space="0" w:color="auto"/>
            </w:tcBorders>
            <w:shd w:val="clear" w:color="auto" w:fill="FFFFFF" w:themeFill="background1"/>
            <w:vAlign w:val="center"/>
            <w:hideMark/>
          </w:tcPr>
          <w:p w14:paraId="74BD07DB" w14:textId="77777777" w:rsidR="00C055D5" w:rsidRPr="004C6AF3" w:rsidRDefault="00C055D5" w:rsidP="00C055D5">
            <w:pPr>
              <w:jc w:val="center"/>
              <w:rPr>
                <w:rFonts w:ascii="Cambria" w:hAnsi="Cambria" w:cs="Calibri"/>
                <w:b/>
                <w:bCs/>
                <w:color w:val="0070C0"/>
                <w:sz w:val="18"/>
                <w:szCs w:val="18"/>
              </w:rPr>
            </w:pPr>
            <w:r w:rsidRPr="004C6AF3">
              <w:rPr>
                <w:rFonts w:ascii="Cambria" w:hAnsi="Cambria" w:cs="Calibri"/>
                <w:b/>
                <w:bCs/>
                <w:color w:val="0070C0"/>
                <w:sz w:val="18"/>
                <w:szCs w:val="18"/>
              </w:rPr>
              <w:t>&lt;vyplní uchádzač&gt;</w:t>
            </w:r>
          </w:p>
        </w:tc>
      </w:tr>
      <w:tr w:rsidR="00C055D5" w:rsidRPr="005673ED" w14:paraId="376B53F9" w14:textId="77777777" w:rsidTr="00FF07AF">
        <w:trPr>
          <w:trHeight w:val="245"/>
          <w:jc w:val="center"/>
        </w:trPr>
        <w:tc>
          <w:tcPr>
            <w:tcW w:w="14316" w:type="dxa"/>
            <w:gridSpan w:val="3"/>
            <w:tcBorders>
              <w:top w:val="nil"/>
              <w:left w:val="nil"/>
              <w:bottom w:val="nil"/>
              <w:right w:val="nil"/>
            </w:tcBorders>
            <w:shd w:val="clear" w:color="000000" w:fill="FFFFFF"/>
            <w:noWrap/>
            <w:vAlign w:val="bottom"/>
            <w:hideMark/>
          </w:tcPr>
          <w:p w14:paraId="33E99EF0" w14:textId="77777777" w:rsidR="00C055D5" w:rsidRDefault="00C055D5" w:rsidP="00C055D5">
            <w:pPr>
              <w:jc w:val="both"/>
              <w:rPr>
                <w:rFonts w:ascii="Cambria" w:hAnsi="Cambria"/>
                <w:b/>
                <w:bCs/>
                <w:color w:val="000000"/>
                <w:sz w:val="20"/>
              </w:rPr>
            </w:pPr>
          </w:p>
          <w:p w14:paraId="57140E09" w14:textId="7A9F2CCB" w:rsidR="00C055D5" w:rsidRPr="005673ED" w:rsidRDefault="00C055D5" w:rsidP="00C055D5">
            <w:pPr>
              <w:spacing w:after="120"/>
              <w:jc w:val="both"/>
              <w:rPr>
                <w:sz w:val="16"/>
                <w:szCs w:val="16"/>
              </w:rPr>
            </w:pPr>
            <w:r w:rsidRPr="0012444E">
              <w:rPr>
                <w:rFonts w:ascii="Cambria" w:hAnsi="Cambria"/>
                <w:b/>
                <w:bCs/>
                <w:color w:val="000000"/>
                <w:sz w:val="20"/>
              </w:rPr>
              <w:t>TABUĽKA 4</w:t>
            </w:r>
            <w:r>
              <w:rPr>
                <w:rFonts w:ascii="Cambria" w:hAnsi="Cambria"/>
                <w:b/>
                <w:bCs/>
                <w:color w:val="000000"/>
                <w:sz w:val="20"/>
              </w:rPr>
              <w:t xml:space="preserve"> </w:t>
            </w:r>
            <w:r w:rsidRPr="0012444E">
              <w:rPr>
                <w:rFonts w:ascii="Cambria" w:hAnsi="Cambria"/>
                <w:b/>
                <w:bCs/>
                <w:sz w:val="20"/>
              </w:rPr>
              <w:t>Cena vytvorenie a</w:t>
            </w:r>
            <w:r>
              <w:rPr>
                <w:rFonts w:ascii="Cambria" w:hAnsi="Cambria"/>
                <w:b/>
                <w:bCs/>
                <w:sz w:val="20"/>
              </w:rPr>
              <w:t> </w:t>
            </w:r>
            <w:r w:rsidRPr="0012444E">
              <w:rPr>
                <w:rFonts w:ascii="Cambria" w:hAnsi="Cambria"/>
                <w:b/>
                <w:bCs/>
                <w:sz w:val="20"/>
              </w:rPr>
              <w:t>prvotné nasadenie Integračného katalógu služieb</w:t>
            </w:r>
            <w:r>
              <w:rPr>
                <w:rFonts w:ascii="Cambria" w:hAnsi="Cambria"/>
                <w:b/>
                <w:bCs/>
                <w:sz w:val="20"/>
              </w:rPr>
              <w:t xml:space="preserve">, návrh architektúry a </w:t>
            </w:r>
            <w:r w:rsidRPr="0012444E">
              <w:rPr>
                <w:rFonts w:ascii="Cambria" w:hAnsi="Cambria"/>
                <w:b/>
                <w:bCs/>
                <w:sz w:val="20"/>
              </w:rPr>
              <w:t>za poskytnutie služby spojenej so zriadením ICC</w:t>
            </w:r>
            <w:r>
              <w:rPr>
                <w:rFonts w:ascii="Cambria" w:hAnsi="Cambria"/>
                <w:b/>
                <w:bCs/>
                <w:sz w:val="20"/>
              </w:rPr>
              <w:t xml:space="preserve"> podľa požiadaviek (uvedených v kapitole 3.2 bod 4 Opisu predmetu zákazky)</w:t>
            </w:r>
          </w:p>
        </w:tc>
      </w:tr>
      <w:tr w:rsidR="00C055D5" w:rsidRPr="005673ED" w14:paraId="3621B14C" w14:textId="77777777" w:rsidTr="00FF07AF">
        <w:trPr>
          <w:trHeight w:val="464"/>
          <w:jc w:val="center"/>
        </w:trPr>
        <w:tc>
          <w:tcPr>
            <w:tcW w:w="3230"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2B815618"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1BD09A02"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Názov popis</w:t>
            </w:r>
          </w:p>
        </w:tc>
        <w:tc>
          <w:tcPr>
            <w:tcW w:w="6655"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2CB0F68D"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Celková cena v eurách bez DPH</w:t>
            </w:r>
          </w:p>
        </w:tc>
      </w:tr>
      <w:tr w:rsidR="00C055D5" w:rsidRPr="005673ED" w14:paraId="698D87B7" w14:textId="77777777" w:rsidTr="00FF07AF">
        <w:trPr>
          <w:trHeight w:val="306"/>
          <w:jc w:val="center"/>
        </w:trPr>
        <w:tc>
          <w:tcPr>
            <w:tcW w:w="3230"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4453195C" w14:textId="77777777" w:rsidR="00C055D5" w:rsidRPr="004C6AF3" w:rsidRDefault="00C055D5" w:rsidP="00C055D5">
            <w:pPr>
              <w:jc w:val="center"/>
              <w:rPr>
                <w:rFonts w:ascii="Cambria" w:hAnsi="Cambria" w:cs="Calibri"/>
                <w:b/>
                <w:bCs/>
                <w:sz w:val="18"/>
                <w:szCs w:val="18"/>
              </w:rPr>
            </w:pPr>
            <w:r w:rsidRPr="004C6AF3">
              <w:rPr>
                <w:rFonts w:ascii="Cambria" w:hAnsi="Cambria" w:cs="Calibri"/>
                <w:b/>
                <w:bCs/>
                <w:sz w:val="18"/>
                <w:szCs w:val="18"/>
              </w:rPr>
              <w:t>P 4</w:t>
            </w:r>
          </w:p>
        </w:tc>
        <w:tc>
          <w:tcPr>
            <w:tcW w:w="443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300C260" w14:textId="77777777" w:rsidR="00C055D5" w:rsidRPr="004C6AF3" w:rsidRDefault="00C055D5" w:rsidP="00C055D5">
            <w:pPr>
              <w:rPr>
                <w:rFonts w:ascii="Cambria" w:hAnsi="Cambria"/>
                <w:sz w:val="18"/>
                <w:szCs w:val="18"/>
              </w:rPr>
            </w:pPr>
            <w:r w:rsidRPr="004C6AF3">
              <w:rPr>
                <w:rFonts w:ascii="Cambria" w:hAnsi="Cambria"/>
                <w:sz w:val="18"/>
                <w:szCs w:val="18"/>
              </w:rPr>
              <w:t>• poskytnutie služby spojenej so zriadením ICC, vytvorenie a prvotné nasadenie Integračného katalógu služieb</w:t>
            </w:r>
          </w:p>
        </w:tc>
        <w:tc>
          <w:tcPr>
            <w:tcW w:w="6655"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0F2DC28E" w14:textId="77777777" w:rsidR="00C055D5" w:rsidRPr="004C6AF3" w:rsidRDefault="00C055D5" w:rsidP="00C055D5">
            <w:pPr>
              <w:jc w:val="center"/>
              <w:rPr>
                <w:rFonts w:ascii="Cambria" w:hAnsi="Cambria" w:cs="Calibri"/>
                <w:b/>
                <w:bCs/>
                <w:color w:val="0070C0"/>
                <w:sz w:val="18"/>
                <w:szCs w:val="18"/>
              </w:rPr>
            </w:pPr>
            <w:r w:rsidRPr="004C6AF3">
              <w:rPr>
                <w:rFonts w:ascii="Cambria" w:hAnsi="Cambria" w:cs="Calibri"/>
                <w:b/>
                <w:bCs/>
                <w:color w:val="0070C0"/>
                <w:sz w:val="18"/>
                <w:szCs w:val="18"/>
              </w:rPr>
              <w:t>&lt;vyplní uchádzač&gt;</w:t>
            </w:r>
          </w:p>
        </w:tc>
      </w:tr>
      <w:tr w:rsidR="00C055D5" w:rsidRPr="005673ED" w14:paraId="53618B61" w14:textId="77777777" w:rsidTr="00FF07AF">
        <w:trPr>
          <w:trHeight w:val="245"/>
          <w:jc w:val="center"/>
        </w:trPr>
        <w:tc>
          <w:tcPr>
            <w:tcW w:w="14316" w:type="dxa"/>
            <w:gridSpan w:val="3"/>
            <w:tcBorders>
              <w:top w:val="nil"/>
              <w:left w:val="nil"/>
              <w:bottom w:val="nil"/>
              <w:right w:val="nil"/>
            </w:tcBorders>
            <w:shd w:val="clear" w:color="000000" w:fill="FFFFFF"/>
            <w:noWrap/>
            <w:vAlign w:val="bottom"/>
            <w:hideMark/>
          </w:tcPr>
          <w:p w14:paraId="759C7847" w14:textId="77777777" w:rsidR="00C055D5" w:rsidRDefault="00C055D5" w:rsidP="00C055D5">
            <w:pPr>
              <w:rPr>
                <w:rFonts w:ascii="Verdana" w:hAnsi="Verdana"/>
                <w:b/>
                <w:bCs/>
                <w:color w:val="000000"/>
                <w:sz w:val="16"/>
                <w:szCs w:val="16"/>
              </w:rPr>
            </w:pPr>
          </w:p>
          <w:p w14:paraId="5ACF078D" w14:textId="6C33ABCA" w:rsidR="00C055D5" w:rsidRPr="0012444E" w:rsidRDefault="00C055D5" w:rsidP="00C055D5">
            <w:pPr>
              <w:spacing w:after="120"/>
              <w:jc w:val="both"/>
              <w:rPr>
                <w:rFonts w:ascii="Cambria" w:hAnsi="Cambria"/>
                <w:b/>
                <w:bCs/>
                <w:color w:val="000000"/>
                <w:sz w:val="20"/>
              </w:rPr>
            </w:pPr>
            <w:r w:rsidRPr="0012444E">
              <w:rPr>
                <w:rFonts w:ascii="Cambria" w:hAnsi="Cambria"/>
                <w:b/>
                <w:bCs/>
                <w:color w:val="000000"/>
                <w:sz w:val="20"/>
              </w:rPr>
              <w:t xml:space="preserve">TABUĽKA 5 </w:t>
            </w:r>
            <w:r w:rsidRPr="0012444E">
              <w:rPr>
                <w:rFonts w:ascii="Cambria" w:hAnsi="Cambria"/>
                <w:b/>
                <w:bCs/>
                <w:sz w:val="20"/>
              </w:rPr>
              <w:t>Cena za realizáciu pilota integračnej platformy</w:t>
            </w:r>
            <w:r>
              <w:rPr>
                <w:rFonts w:ascii="Cambria" w:hAnsi="Cambria"/>
                <w:b/>
                <w:bCs/>
                <w:sz w:val="20"/>
              </w:rPr>
              <w:t xml:space="preserve"> podľa požiadaviek (uvedených v kapitole 3.2 bod 5 Opisu predmetu zákazky)</w:t>
            </w:r>
          </w:p>
        </w:tc>
      </w:tr>
      <w:tr w:rsidR="00C055D5" w:rsidRPr="005673ED" w14:paraId="5DC129D8" w14:textId="77777777" w:rsidTr="00FF07AF">
        <w:trPr>
          <w:trHeight w:val="390"/>
          <w:jc w:val="center"/>
        </w:trPr>
        <w:tc>
          <w:tcPr>
            <w:tcW w:w="3230"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602CFC4D"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38D7FDAD"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Názov popis</w:t>
            </w:r>
          </w:p>
        </w:tc>
        <w:tc>
          <w:tcPr>
            <w:tcW w:w="6655"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512B984F"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Celková cena v eurách bez DPH</w:t>
            </w:r>
          </w:p>
        </w:tc>
      </w:tr>
      <w:tr w:rsidR="00C055D5" w:rsidRPr="005673ED" w14:paraId="74D15021" w14:textId="77777777" w:rsidTr="00FF07AF">
        <w:trPr>
          <w:trHeight w:val="306"/>
          <w:jc w:val="center"/>
        </w:trPr>
        <w:tc>
          <w:tcPr>
            <w:tcW w:w="3230"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7055602C" w14:textId="77777777" w:rsidR="00C055D5" w:rsidRPr="004C6AF3" w:rsidRDefault="00C055D5" w:rsidP="00C055D5">
            <w:pPr>
              <w:jc w:val="center"/>
              <w:rPr>
                <w:rFonts w:ascii="Cambria" w:hAnsi="Cambria" w:cs="Calibri"/>
                <w:b/>
                <w:bCs/>
                <w:sz w:val="18"/>
                <w:szCs w:val="18"/>
              </w:rPr>
            </w:pPr>
            <w:r w:rsidRPr="004C6AF3">
              <w:rPr>
                <w:rFonts w:ascii="Cambria" w:hAnsi="Cambria" w:cs="Calibri"/>
                <w:b/>
                <w:bCs/>
                <w:sz w:val="18"/>
                <w:szCs w:val="18"/>
              </w:rPr>
              <w:lastRenderedPageBreak/>
              <w:t>P 5</w:t>
            </w:r>
          </w:p>
        </w:tc>
        <w:tc>
          <w:tcPr>
            <w:tcW w:w="443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6576AC7" w14:textId="77777777" w:rsidR="00C055D5" w:rsidRPr="004C6AF3" w:rsidRDefault="00C055D5" w:rsidP="00C055D5">
            <w:pPr>
              <w:rPr>
                <w:rFonts w:ascii="Cambria" w:hAnsi="Cambria"/>
                <w:sz w:val="18"/>
                <w:szCs w:val="18"/>
              </w:rPr>
            </w:pPr>
            <w:r w:rsidRPr="004C6AF3">
              <w:rPr>
                <w:rFonts w:ascii="Cambria" w:hAnsi="Cambria"/>
                <w:sz w:val="18"/>
                <w:szCs w:val="18"/>
              </w:rPr>
              <w:t>• realizácia pilota integračnej platformy</w:t>
            </w:r>
          </w:p>
        </w:tc>
        <w:tc>
          <w:tcPr>
            <w:tcW w:w="6655"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32A81243" w14:textId="77777777" w:rsidR="00C055D5" w:rsidRPr="004C6AF3" w:rsidRDefault="00C055D5" w:rsidP="00C055D5">
            <w:pPr>
              <w:jc w:val="center"/>
              <w:rPr>
                <w:rFonts w:ascii="Cambria" w:hAnsi="Cambria" w:cs="Calibri"/>
                <w:b/>
                <w:bCs/>
                <w:color w:val="0070C0"/>
                <w:sz w:val="18"/>
                <w:szCs w:val="18"/>
              </w:rPr>
            </w:pPr>
            <w:r w:rsidRPr="004C6AF3">
              <w:rPr>
                <w:rFonts w:ascii="Cambria" w:hAnsi="Cambria" w:cs="Calibri"/>
                <w:b/>
                <w:bCs/>
                <w:color w:val="0070C0"/>
                <w:sz w:val="18"/>
                <w:szCs w:val="18"/>
              </w:rPr>
              <w:t>&lt;vyplní uchádzač&gt;</w:t>
            </w:r>
          </w:p>
        </w:tc>
      </w:tr>
    </w:tbl>
    <w:p w14:paraId="1CFC003F" w14:textId="77777777" w:rsidR="00C055D5" w:rsidRDefault="00C055D5" w:rsidP="00C055D5"/>
    <w:tbl>
      <w:tblPr>
        <w:tblW w:w="14459" w:type="dxa"/>
        <w:tblInd w:w="-142" w:type="dxa"/>
        <w:tblCellMar>
          <w:top w:w="15" w:type="dxa"/>
          <w:left w:w="70" w:type="dxa"/>
          <w:bottom w:w="15" w:type="dxa"/>
          <w:right w:w="70" w:type="dxa"/>
        </w:tblCellMar>
        <w:tblLook w:val="04A0" w:firstRow="1" w:lastRow="0" w:firstColumn="1" w:lastColumn="0" w:noHBand="0" w:noVBand="1"/>
      </w:tblPr>
      <w:tblGrid>
        <w:gridCol w:w="1665"/>
        <w:gridCol w:w="3580"/>
        <w:gridCol w:w="1418"/>
        <w:gridCol w:w="3969"/>
        <w:gridCol w:w="3827"/>
      </w:tblGrid>
      <w:tr w:rsidR="00C055D5" w:rsidRPr="00CC7AEF" w14:paraId="7BB8D32C" w14:textId="77777777" w:rsidTr="00FF07AF">
        <w:trPr>
          <w:trHeight w:val="245"/>
        </w:trPr>
        <w:tc>
          <w:tcPr>
            <w:tcW w:w="14459" w:type="dxa"/>
            <w:gridSpan w:val="5"/>
            <w:tcBorders>
              <w:top w:val="nil"/>
              <w:left w:val="nil"/>
              <w:bottom w:val="nil"/>
              <w:right w:val="nil"/>
            </w:tcBorders>
            <w:shd w:val="clear" w:color="000000" w:fill="FFFFFF"/>
            <w:noWrap/>
            <w:vAlign w:val="bottom"/>
            <w:hideMark/>
          </w:tcPr>
          <w:p w14:paraId="09BB9110" w14:textId="403BC075" w:rsidR="00C055D5" w:rsidRPr="00CC7AEF" w:rsidRDefault="00C055D5" w:rsidP="00C055D5">
            <w:pPr>
              <w:spacing w:after="120"/>
              <w:jc w:val="both"/>
              <w:rPr>
                <w:rFonts w:ascii="Verdana" w:hAnsi="Verdana"/>
                <w:b/>
                <w:bCs/>
                <w:color w:val="002060"/>
                <w:sz w:val="16"/>
                <w:szCs w:val="16"/>
              </w:rPr>
            </w:pPr>
            <w:r w:rsidRPr="00CC7AEF">
              <w:rPr>
                <w:rFonts w:ascii="Cambria" w:hAnsi="Cambria"/>
                <w:b/>
                <w:bCs/>
                <w:sz w:val="20"/>
              </w:rPr>
              <w:t xml:space="preserve">TABUĽKA </w:t>
            </w:r>
            <w:r>
              <w:rPr>
                <w:rFonts w:ascii="Cambria" w:hAnsi="Cambria"/>
                <w:b/>
                <w:bCs/>
                <w:sz w:val="20"/>
              </w:rPr>
              <w:t>6</w:t>
            </w:r>
            <w:r w:rsidRPr="00CC7AEF">
              <w:rPr>
                <w:rFonts w:ascii="Cambria" w:hAnsi="Cambria"/>
                <w:b/>
                <w:bCs/>
                <w:sz w:val="20"/>
              </w:rPr>
              <w:t xml:space="preserve"> Cena za vykonanie </w:t>
            </w:r>
            <w:r>
              <w:rPr>
                <w:rFonts w:ascii="Cambria" w:hAnsi="Cambria"/>
                <w:b/>
                <w:bCs/>
                <w:sz w:val="20"/>
              </w:rPr>
              <w:t>I</w:t>
            </w:r>
            <w:r w:rsidRPr="00CC7AEF">
              <w:rPr>
                <w:rFonts w:ascii="Cambria" w:hAnsi="Cambria"/>
                <w:b/>
                <w:bCs/>
                <w:sz w:val="20"/>
              </w:rPr>
              <w:t>ntegrácií podľa definovaných kategórií</w:t>
            </w:r>
            <w:r w:rsidRPr="005673ED">
              <w:rPr>
                <w:rFonts w:ascii="Verdana" w:hAnsi="Verdana"/>
                <w:b/>
                <w:bCs/>
                <w:color w:val="000000"/>
                <w:sz w:val="16"/>
                <w:szCs w:val="16"/>
              </w:rPr>
              <w:t xml:space="preserve"> </w:t>
            </w:r>
            <w:r>
              <w:rPr>
                <w:rFonts w:ascii="Verdana" w:hAnsi="Verdana"/>
                <w:b/>
                <w:bCs/>
                <w:color w:val="000000"/>
                <w:sz w:val="16"/>
                <w:szCs w:val="16"/>
              </w:rPr>
              <w:t xml:space="preserve">podľa požiadaviek </w:t>
            </w:r>
            <w:r>
              <w:rPr>
                <w:rFonts w:ascii="Cambria" w:hAnsi="Cambria"/>
                <w:b/>
                <w:bCs/>
                <w:sz w:val="20"/>
              </w:rPr>
              <w:t>(uvedených v kapitole 3.2 bod 6 Opisu predmetu zákazky)</w:t>
            </w:r>
          </w:p>
        </w:tc>
      </w:tr>
      <w:tr w:rsidR="00C055D5" w:rsidRPr="00CC7AEF" w14:paraId="20EB9EFB" w14:textId="77777777" w:rsidTr="00FF07AF">
        <w:trPr>
          <w:trHeight w:val="521"/>
        </w:trPr>
        <w:tc>
          <w:tcPr>
            <w:tcW w:w="1665"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7C8A404F"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Položka číslo</w:t>
            </w:r>
          </w:p>
        </w:tc>
        <w:tc>
          <w:tcPr>
            <w:tcW w:w="3580"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5ED20451"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Názov popis</w:t>
            </w:r>
          </w:p>
        </w:tc>
        <w:tc>
          <w:tcPr>
            <w:tcW w:w="1418"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39FC8DBD"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Maximálne množstvo</w:t>
            </w:r>
          </w:p>
        </w:tc>
        <w:tc>
          <w:tcPr>
            <w:tcW w:w="3969"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28D65E3C"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Jednotková cena Integrácie v eurách bez DPH</w:t>
            </w:r>
          </w:p>
        </w:tc>
        <w:tc>
          <w:tcPr>
            <w:tcW w:w="3827"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42E9DDB7"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Celková cena za položku v eurách bez DPH</w:t>
            </w:r>
          </w:p>
        </w:tc>
      </w:tr>
      <w:tr w:rsidR="00C055D5" w:rsidRPr="005D60EE" w14:paraId="10D1879D" w14:textId="77777777" w:rsidTr="00FF07AF">
        <w:trPr>
          <w:trHeight w:val="260"/>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14:paraId="0A3ED36F" w14:textId="77777777" w:rsidR="00C055D5" w:rsidRPr="004C6AF3" w:rsidRDefault="00C055D5" w:rsidP="00C055D5">
            <w:pPr>
              <w:jc w:val="center"/>
              <w:rPr>
                <w:rFonts w:ascii="Cambria" w:hAnsi="Cambria"/>
                <w:color w:val="000000"/>
                <w:sz w:val="18"/>
                <w:szCs w:val="18"/>
              </w:rPr>
            </w:pPr>
            <w:r w:rsidRPr="004C6AF3">
              <w:rPr>
                <w:rFonts w:ascii="Cambria" w:hAnsi="Cambria"/>
                <w:color w:val="000000"/>
                <w:sz w:val="18"/>
                <w:szCs w:val="18"/>
              </w:rPr>
              <w:t>P 6/1</w:t>
            </w:r>
          </w:p>
        </w:tc>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21168" w14:textId="77777777" w:rsidR="00C055D5" w:rsidRPr="004C6AF3" w:rsidRDefault="00C055D5" w:rsidP="00C055D5">
            <w:pPr>
              <w:rPr>
                <w:rFonts w:ascii="Cambria" w:hAnsi="Cambria"/>
                <w:color w:val="000000"/>
                <w:sz w:val="18"/>
                <w:szCs w:val="18"/>
              </w:rPr>
            </w:pPr>
            <w:r w:rsidRPr="004C6AF3">
              <w:rPr>
                <w:rFonts w:ascii="Cambria" w:hAnsi="Cambria" w:cs="Calibri"/>
                <w:color w:val="000000"/>
                <w:sz w:val="18"/>
                <w:szCs w:val="18"/>
              </w:rPr>
              <w:t>•</w:t>
            </w:r>
            <w:r w:rsidRPr="004C6AF3">
              <w:rPr>
                <w:rFonts w:ascii="Cambria" w:hAnsi="Cambria"/>
                <w:color w:val="000000"/>
                <w:sz w:val="18"/>
                <w:szCs w:val="18"/>
              </w:rPr>
              <w:t xml:space="preserve"> Jednoduché Integrácie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29295"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36</w:t>
            </w:r>
          </w:p>
        </w:tc>
        <w:tc>
          <w:tcPr>
            <w:tcW w:w="3969" w:type="dxa"/>
            <w:tcBorders>
              <w:top w:val="nil"/>
              <w:left w:val="single" w:sz="4" w:space="0" w:color="auto"/>
              <w:bottom w:val="single" w:sz="4" w:space="0" w:color="auto"/>
              <w:right w:val="single" w:sz="4" w:space="0" w:color="auto"/>
            </w:tcBorders>
            <w:shd w:val="clear" w:color="auto" w:fill="auto"/>
            <w:hideMark/>
          </w:tcPr>
          <w:p w14:paraId="73DE22C3" w14:textId="77777777" w:rsidR="00C055D5" w:rsidRPr="004C6AF3" w:rsidRDefault="00C055D5" w:rsidP="00C055D5">
            <w:pPr>
              <w:jc w:val="center"/>
              <w:rPr>
                <w:rFonts w:ascii="Cambria" w:hAnsi="Cambria"/>
                <w:color w:val="0070C0"/>
                <w:sz w:val="18"/>
                <w:szCs w:val="18"/>
              </w:rPr>
            </w:pPr>
            <w:r w:rsidRPr="004C6AF3">
              <w:rPr>
                <w:rFonts w:ascii="Cambria" w:hAnsi="Cambria" w:cs="Calibri"/>
                <w:color w:val="0070C0"/>
                <w:sz w:val="18"/>
                <w:szCs w:val="18"/>
              </w:rPr>
              <w:t>&lt;</w:t>
            </w:r>
            <w:r w:rsidRPr="004C6AF3">
              <w:rPr>
                <w:rFonts w:ascii="Cambria" w:hAnsi="Cambria"/>
                <w:color w:val="0070C0"/>
                <w:sz w:val="18"/>
                <w:szCs w:val="18"/>
              </w:rPr>
              <w:t>vyplní uchádzač</w:t>
            </w:r>
            <w:r w:rsidRPr="004C6AF3">
              <w:rPr>
                <w:rFonts w:ascii="Cambria" w:hAnsi="Cambria" w:cs="Calibri"/>
                <w:color w:val="0070C0"/>
                <w:sz w:val="18"/>
                <w:szCs w:val="18"/>
              </w:rPr>
              <w:t>&gt;</w:t>
            </w:r>
          </w:p>
        </w:tc>
        <w:tc>
          <w:tcPr>
            <w:tcW w:w="3827" w:type="dxa"/>
            <w:tcBorders>
              <w:top w:val="nil"/>
              <w:left w:val="single" w:sz="4" w:space="0" w:color="auto"/>
              <w:bottom w:val="single" w:sz="4" w:space="0" w:color="auto"/>
              <w:right w:val="single" w:sz="4" w:space="0" w:color="auto"/>
            </w:tcBorders>
            <w:shd w:val="clear" w:color="auto" w:fill="auto"/>
            <w:hideMark/>
          </w:tcPr>
          <w:p w14:paraId="2BE87B5E" w14:textId="77777777" w:rsidR="00C055D5" w:rsidRPr="004C6AF3" w:rsidRDefault="00C055D5" w:rsidP="00C055D5">
            <w:pPr>
              <w:jc w:val="center"/>
              <w:rPr>
                <w:rFonts w:ascii="Cambria" w:hAnsi="Cambria"/>
                <w:color w:val="0070C0"/>
                <w:sz w:val="18"/>
                <w:szCs w:val="18"/>
              </w:rPr>
            </w:pPr>
            <w:r w:rsidRPr="004C6AF3">
              <w:rPr>
                <w:rFonts w:ascii="Cambria" w:hAnsi="Cambria" w:cs="Calibri"/>
                <w:color w:val="0070C0"/>
                <w:sz w:val="18"/>
                <w:szCs w:val="18"/>
              </w:rPr>
              <w:t>&lt;</w:t>
            </w:r>
            <w:r w:rsidRPr="004C6AF3">
              <w:rPr>
                <w:rFonts w:ascii="Cambria" w:hAnsi="Cambria"/>
                <w:color w:val="0070C0"/>
                <w:sz w:val="18"/>
                <w:szCs w:val="18"/>
              </w:rPr>
              <w:t>vyplní uchádzač</w:t>
            </w:r>
            <w:r w:rsidRPr="004C6AF3">
              <w:rPr>
                <w:rFonts w:ascii="Cambria" w:hAnsi="Cambria" w:cs="Calibri"/>
                <w:color w:val="0070C0"/>
                <w:sz w:val="18"/>
                <w:szCs w:val="18"/>
              </w:rPr>
              <w:t>&gt;</w:t>
            </w:r>
          </w:p>
        </w:tc>
      </w:tr>
      <w:tr w:rsidR="00C055D5" w:rsidRPr="005D60EE" w14:paraId="559FEEC3" w14:textId="77777777" w:rsidTr="00FF07AF">
        <w:trPr>
          <w:trHeight w:val="260"/>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14:paraId="514C49EE" w14:textId="77777777" w:rsidR="00C055D5" w:rsidRPr="004C6AF3" w:rsidRDefault="00C055D5" w:rsidP="00C055D5">
            <w:pPr>
              <w:jc w:val="center"/>
              <w:rPr>
                <w:rFonts w:ascii="Cambria" w:hAnsi="Cambria"/>
                <w:color w:val="000000"/>
                <w:sz w:val="18"/>
                <w:szCs w:val="18"/>
              </w:rPr>
            </w:pPr>
            <w:r w:rsidRPr="004C6AF3">
              <w:rPr>
                <w:rFonts w:ascii="Cambria" w:hAnsi="Cambria"/>
                <w:color w:val="000000"/>
                <w:sz w:val="18"/>
                <w:szCs w:val="18"/>
              </w:rPr>
              <w:t>P 6/2</w:t>
            </w:r>
          </w:p>
        </w:tc>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D1CA1" w14:textId="77777777" w:rsidR="00C055D5" w:rsidRPr="004C6AF3" w:rsidRDefault="00C055D5" w:rsidP="00C055D5">
            <w:pPr>
              <w:rPr>
                <w:rFonts w:ascii="Cambria" w:hAnsi="Cambria"/>
                <w:color w:val="000000"/>
                <w:sz w:val="18"/>
                <w:szCs w:val="18"/>
              </w:rPr>
            </w:pPr>
            <w:r w:rsidRPr="004C6AF3">
              <w:rPr>
                <w:rFonts w:ascii="Cambria" w:hAnsi="Cambria" w:cs="Calibri"/>
                <w:color w:val="000000"/>
                <w:sz w:val="18"/>
                <w:szCs w:val="18"/>
              </w:rPr>
              <w:t>•</w:t>
            </w:r>
            <w:r w:rsidRPr="004C6AF3">
              <w:rPr>
                <w:rFonts w:ascii="Cambria" w:hAnsi="Cambria"/>
                <w:color w:val="000000"/>
                <w:sz w:val="18"/>
                <w:szCs w:val="18"/>
              </w:rPr>
              <w:t xml:space="preserve"> Stredne komplexné Integrácie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03F47"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27</w:t>
            </w:r>
          </w:p>
        </w:tc>
        <w:tc>
          <w:tcPr>
            <w:tcW w:w="3969" w:type="dxa"/>
            <w:tcBorders>
              <w:top w:val="nil"/>
              <w:left w:val="single" w:sz="4" w:space="0" w:color="auto"/>
              <w:bottom w:val="single" w:sz="4" w:space="0" w:color="auto"/>
              <w:right w:val="single" w:sz="4" w:space="0" w:color="auto"/>
            </w:tcBorders>
            <w:shd w:val="clear" w:color="auto" w:fill="auto"/>
            <w:hideMark/>
          </w:tcPr>
          <w:p w14:paraId="34886B1F" w14:textId="77777777" w:rsidR="00C055D5" w:rsidRPr="004C6AF3" w:rsidRDefault="00C055D5" w:rsidP="00C055D5">
            <w:pPr>
              <w:jc w:val="center"/>
              <w:rPr>
                <w:rFonts w:ascii="Cambria" w:hAnsi="Cambria"/>
                <w:color w:val="0070C0"/>
                <w:sz w:val="18"/>
                <w:szCs w:val="18"/>
              </w:rPr>
            </w:pPr>
            <w:r w:rsidRPr="004C6AF3">
              <w:rPr>
                <w:rFonts w:ascii="Cambria" w:hAnsi="Cambria" w:cs="Calibri"/>
                <w:color w:val="0070C0"/>
                <w:sz w:val="18"/>
                <w:szCs w:val="18"/>
              </w:rPr>
              <w:t>&lt;</w:t>
            </w:r>
            <w:r w:rsidRPr="004C6AF3">
              <w:rPr>
                <w:rFonts w:ascii="Cambria" w:hAnsi="Cambria"/>
                <w:color w:val="0070C0"/>
                <w:sz w:val="18"/>
                <w:szCs w:val="18"/>
              </w:rPr>
              <w:t>vyplní uchádzač</w:t>
            </w:r>
            <w:r w:rsidRPr="004C6AF3">
              <w:rPr>
                <w:rFonts w:ascii="Cambria" w:hAnsi="Cambria" w:cs="Calibri"/>
                <w:color w:val="0070C0"/>
                <w:sz w:val="18"/>
                <w:szCs w:val="18"/>
              </w:rPr>
              <w:t>&gt;</w:t>
            </w:r>
          </w:p>
        </w:tc>
        <w:tc>
          <w:tcPr>
            <w:tcW w:w="3827" w:type="dxa"/>
            <w:tcBorders>
              <w:top w:val="nil"/>
              <w:left w:val="single" w:sz="4" w:space="0" w:color="auto"/>
              <w:bottom w:val="single" w:sz="4" w:space="0" w:color="auto"/>
              <w:right w:val="single" w:sz="4" w:space="0" w:color="auto"/>
            </w:tcBorders>
            <w:shd w:val="clear" w:color="auto" w:fill="auto"/>
            <w:hideMark/>
          </w:tcPr>
          <w:p w14:paraId="7082666A" w14:textId="77777777" w:rsidR="00C055D5" w:rsidRPr="004C6AF3" w:rsidRDefault="00C055D5" w:rsidP="00C055D5">
            <w:pPr>
              <w:jc w:val="center"/>
              <w:rPr>
                <w:rFonts w:ascii="Cambria" w:hAnsi="Cambria"/>
                <w:color w:val="0070C0"/>
                <w:sz w:val="18"/>
                <w:szCs w:val="18"/>
              </w:rPr>
            </w:pPr>
            <w:r w:rsidRPr="004C6AF3">
              <w:rPr>
                <w:rFonts w:ascii="Cambria" w:hAnsi="Cambria" w:cs="Calibri"/>
                <w:color w:val="0070C0"/>
                <w:sz w:val="18"/>
                <w:szCs w:val="18"/>
              </w:rPr>
              <w:t>&lt;</w:t>
            </w:r>
            <w:r w:rsidRPr="004C6AF3">
              <w:rPr>
                <w:rFonts w:ascii="Cambria" w:hAnsi="Cambria"/>
                <w:color w:val="0070C0"/>
                <w:sz w:val="18"/>
                <w:szCs w:val="18"/>
              </w:rPr>
              <w:t>vyplní uchádzač</w:t>
            </w:r>
            <w:r w:rsidRPr="004C6AF3">
              <w:rPr>
                <w:rFonts w:ascii="Cambria" w:hAnsi="Cambria" w:cs="Calibri"/>
                <w:color w:val="0070C0"/>
                <w:sz w:val="18"/>
                <w:szCs w:val="18"/>
              </w:rPr>
              <w:t>&gt;</w:t>
            </w:r>
          </w:p>
        </w:tc>
      </w:tr>
      <w:tr w:rsidR="00C055D5" w:rsidRPr="005D60EE" w14:paraId="5AE3E8A6" w14:textId="77777777" w:rsidTr="00FF07AF">
        <w:trPr>
          <w:trHeight w:val="276"/>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14:paraId="73978B39" w14:textId="77777777" w:rsidR="00C055D5" w:rsidRPr="004C6AF3" w:rsidRDefault="00C055D5" w:rsidP="00C055D5">
            <w:pPr>
              <w:jc w:val="center"/>
              <w:rPr>
                <w:rFonts w:ascii="Cambria" w:hAnsi="Cambria"/>
                <w:color w:val="000000"/>
                <w:sz w:val="18"/>
                <w:szCs w:val="18"/>
              </w:rPr>
            </w:pPr>
            <w:r w:rsidRPr="004C6AF3">
              <w:rPr>
                <w:rFonts w:ascii="Cambria" w:hAnsi="Cambria"/>
                <w:color w:val="000000"/>
                <w:sz w:val="18"/>
                <w:szCs w:val="18"/>
              </w:rPr>
              <w:t>P 6/3</w:t>
            </w:r>
          </w:p>
        </w:tc>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5087D" w14:textId="77777777" w:rsidR="00C055D5" w:rsidRPr="004C6AF3" w:rsidRDefault="00C055D5" w:rsidP="00C055D5">
            <w:pPr>
              <w:rPr>
                <w:rFonts w:ascii="Cambria" w:hAnsi="Cambria"/>
                <w:color w:val="000000"/>
                <w:sz w:val="18"/>
                <w:szCs w:val="18"/>
              </w:rPr>
            </w:pPr>
            <w:r w:rsidRPr="004C6AF3">
              <w:rPr>
                <w:rFonts w:ascii="Cambria" w:hAnsi="Cambria" w:cs="Calibri"/>
                <w:color w:val="000000"/>
                <w:sz w:val="18"/>
                <w:szCs w:val="18"/>
              </w:rPr>
              <w:t xml:space="preserve">• </w:t>
            </w:r>
            <w:r w:rsidRPr="004C6AF3">
              <w:rPr>
                <w:rFonts w:ascii="Cambria" w:hAnsi="Cambria"/>
                <w:color w:val="000000"/>
                <w:sz w:val="18"/>
                <w:szCs w:val="18"/>
              </w:rPr>
              <w:t>Komplexné Integrácie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363C5"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18</w:t>
            </w:r>
          </w:p>
        </w:tc>
        <w:tc>
          <w:tcPr>
            <w:tcW w:w="3969" w:type="dxa"/>
            <w:tcBorders>
              <w:top w:val="nil"/>
              <w:left w:val="single" w:sz="4" w:space="0" w:color="auto"/>
              <w:bottom w:val="single" w:sz="4" w:space="0" w:color="auto"/>
              <w:right w:val="single" w:sz="4" w:space="0" w:color="auto"/>
            </w:tcBorders>
            <w:shd w:val="clear" w:color="auto" w:fill="auto"/>
            <w:hideMark/>
          </w:tcPr>
          <w:p w14:paraId="3A777DE5" w14:textId="77777777" w:rsidR="00C055D5" w:rsidRPr="004C6AF3" w:rsidRDefault="00C055D5" w:rsidP="00C055D5">
            <w:pPr>
              <w:jc w:val="center"/>
              <w:rPr>
                <w:rFonts w:ascii="Cambria" w:hAnsi="Cambria"/>
                <w:color w:val="0070C0"/>
                <w:sz w:val="18"/>
                <w:szCs w:val="18"/>
              </w:rPr>
            </w:pPr>
            <w:r w:rsidRPr="004C6AF3">
              <w:rPr>
                <w:rFonts w:ascii="Cambria" w:hAnsi="Cambria" w:cs="Calibri"/>
                <w:color w:val="0070C0"/>
                <w:sz w:val="18"/>
                <w:szCs w:val="18"/>
              </w:rPr>
              <w:t>&lt;</w:t>
            </w:r>
            <w:r w:rsidRPr="004C6AF3">
              <w:rPr>
                <w:rFonts w:ascii="Cambria" w:hAnsi="Cambria"/>
                <w:color w:val="0070C0"/>
                <w:sz w:val="18"/>
                <w:szCs w:val="18"/>
              </w:rPr>
              <w:t>vyplní uchádzač</w:t>
            </w:r>
            <w:r w:rsidRPr="004C6AF3">
              <w:rPr>
                <w:rFonts w:ascii="Cambria" w:hAnsi="Cambria" w:cs="Calibri"/>
                <w:color w:val="0070C0"/>
                <w:sz w:val="18"/>
                <w:szCs w:val="18"/>
              </w:rPr>
              <w:t>&gt;</w:t>
            </w:r>
          </w:p>
        </w:tc>
        <w:tc>
          <w:tcPr>
            <w:tcW w:w="3827" w:type="dxa"/>
            <w:tcBorders>
              <w:top w:val="nil"/>
              <w:left w:val="single" w:sz="4" w:space="0" w:color="auto"/>
              <w:bottom w:val="single" w:sz="4" w:space="0" w:color="auto"/>
              <w:right w:val="single" w:sz="4" w:space="0" w:color="auto"/>
            </w:tcBorders>
            <w:shd w:val="clear" w:color="auto" w:fill="auto"/>
            <w:hideMark/>
          </w:tcPr>
          <w:p w14:paraId="15258173" w14:textId="77777777" w:rsidR="00C055D5" w:rsidRPr="004C6AF3" w:rsidRDefault="00C055D5" w:rsidP="00C055D5">
            <w:pPr>
              <w:jc w:val="center"/>
              <w:rPr>
                <w:rFonts w:ascii="Cambria" w:hAnsi="Cambria"/>
                <w:color w:val="0070C0"/>
                <w:sz w:val="18"/>
                <w:szCs w:val="18"/>
              </w:rPr>
            </w:pPr>
            <w:r w:rsidRPr="004C6AF3">
              <w:rPr>
                <w:rFonts w:ascii="Cambria" w:hAnsi="Cambria" w:cs="Calibri"/>
                <w:color w:val="0070C0"/>
                <w:sz w:val="18"/>
                <w:szCs w:val="18"/>
              </w:rPr>
              <w:t>&lt;</w:t>
            </w:r>
            <w:r w:rsidRPr="004C6AF3">
              <w:rPr>
                <w:rFonts w:ascii="Cambria" w:hAnsi="Cambria"/>
                <w:color w:val="0070C0"/>
                <w:sz w:val="18"/>
                <w:szCs w:val="18"/>
              </w:rPr>
              <w:t>vyplní uchádzač</w:t>
            </w:r>
            <w:r w:rsidRPr="004C6AF3">
              <w:rPr>
                <w:rFonts w:ascii="Cambria" w:hAnsi="Cambria" w:cs="Calibri"/>
                <w:color w:val="0070C0"/>
                <w:sz w:val="18"/>
                <w:szCs w:val="18"/>
              </w:rPr>
              <w:t>&gt;</w:t>
            </w:r>
          </w:p>
        </w:tc>
      </w:tr>
      <w:tr w:rsidR="00C055D5" w:rsidRPr="005D60EE" w14:paraId="50D2D6B9" w14:textId="77777777" w:rsidTr="00C055D5">
        <w:trPr>
          <w:trHeight w:val="306"/>
        </w:trPr>
        <w:tc>
          <w:tcPr>
            <w:tcW w:w="1665"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74611A45" w14:textId="77777777" w:rsidR="00C055D5" w:rsidRPr="004C6AF3" w:rsidRDefault="00C055D5" w:rsidP="00C055D5">
            <w:pPr>
              <w:jc w:val="center"/>
              <w:rPr>
                <w:rFonts w:ascii="Cambria" w:hAnsi="Cambria" w:cs="Calibri"/>
                <w:b/>
                <w:bCs/>
                <w:sz w:val="18"/>
                <w:szCs w:val="18"/>
              </w:rPr>
            </w:pPr>
            <w:r w:rsidRPr="004C6AF3">
              <w:rPr>
                <w:rFonts w:ascii="Cambria" w:hAnsi="Cambria" w:cs="Calibri"/>
                <w:b/>
                <w:bCs/>
                <w:sz w:val="18"/>
                <w:szCs w:val="18"/>
              </w:rPr>
              <w:t>P6</w:t>
            </w:r>
          </w:p>
        </w:tc>
        <w:tc>
          <w:tcPr>
            <w:tcW w:w="8967" w:type="dxa"/>
            <w:gridSpan w:val="3"/>
            <w:tcBorders>
              <w:top w:val="single" w:sz="8" w:space="0" w:color="auto"/>
              <w:left w:val="single" w:sz="4" w:space="0" w:color="3F3F3F"/>
              <w:bottom w:val="single" w:sz="8" w:space="0" w:color="auto"/>
              <w:right w:val="single" w:sz="4" w:space="0" w:color="3F3F3F"/>
            </w:tcBorders>
            <w:shd w:val="clear" w:color="auto" w:fill="auto"/>
            <w:noWrap/>
            <w:vAlign w:val="bottom"/>
            <w:hideMark/>
          </w:tcPr>
          <w:p w14:paraId="4C39AD78" w14:textId="77777777" w:rsidR="00C055D5" w:rsidRDefault="00C055D5" w:rsidP="00C055D5">
            <w:pPr>
              <w:rPr>
                <w:rFonts w:ascii="Cambria" w:hAnsi="Cambria" w:cs="Calibri"/>
                <w:b/>
                <w:bCs/>
                <w:sz w:val="18"/>
                <w:szCs w:val="18"/>
              </w:rPr>
            </w:pPr>
            <w:r w:rsidRPr="004C6AF3">
              <w:rPr>
                <w:rFonts w:ascii="Cambria" w:hAnsi="Cambria" w:cs="Calibri"/>
                <w:b/>
                <w:bCs/>
                <w:sz w:val="18"/>
                <w:szCs w:val="18"/>
              </w:rPr>
              <w:t xml:space="preserve">Celková cena za vykonanie Integrácií </w:t>
            </w:r>
          </w:p>
          <w:p w14:paraId="5BC0BDB7" w14:textId="77777777" w:rsidR="00C055D5" w:rsidRPr="004C6AF3" w:rsidRDefault="00C055D5" w:rsidP="00C055D5">
            <w:pPr>
              <w:rPr>
                <w:rFonts w:ascii="Cambria" w:hAnsi="Cambria" w:cs="Calibri"/>
                <w:b/>
                <w:bCs/>
                <w:sz w:val="18"/>
                <w:szCs w:val="18"/>
              </w:rPr>
            </w:pPr>
            <w:r>
              <w:rPr>
                <w:rFonts w:ascii="Cambria" w:hAnsi="Cambria" w:cs="Calibri"/>
                <w:b/>
                <w:bCs/>
                <w:sz w:val="18"/>
                <w:szCs w:val="18"/>
              </w:rPr>
              <w:t xml:space="preserve">P6 = </w:t>
            </w:r>
            <w:r w:rsidRPr="003800BA">
              <w:rPr>
                <w:rFonts w:ascii="Cambria" w:hAnsi="Cambria" w:cs="Calibri"/>
                <w:b/>
                <w:bCs/>
                <w:sz w:val="18"/>
                <w:szCs w:val="18"/>
              </w:rPr>
              <w:t xml:space="preserve">P </w:t>
            </w:r>
            <w:r>
              <w:rPr>
                <w:rFonts w:ascii="Cambria" w:hAnsi="Cambria" w:cs="Calibri"/>
                <w:b/>
                <w:bCs/>
                <w:sz w:val="18"/>
                <w:szCs w:val="18"/>
              </w:rPr>
              <w:t>6</w:t>
            </w:r>
            <w:r w:rsidRPr="003800BA">
              <w:rPr>
                <w:rFonts w:ascii="Cambria" w:hAnsi="Cambria" w:cs="Calibri"/>
                <w:b/>
                <w:bCs/>
                <w:sz w:val="18"/>
                <w:szCs w:val="18"/>
              </w:rPr>
              <w:t>/1</w:t>
            </w:r>
            <w:r>
              <w:rPr>
                <w:rFonts w:ascii="Cambria" w:hAnsi="Cambria" w:cs="Calibri"/>
                <w:b/>
                <w:bCs/>
                <w:sz w:val="18"/>
                <w:szCs w:val="18"/>
              </w:rPr>
              <w:t xml:space="preserve"> + P 6/2 + P 6/3</w:t>
            </w:r>
          </w:p>
        </w:tc>
        <w:tc>
          <w:tcPr>
            <w:tcW w:w="3827" w:type="dxa"/>
            <w:tcBorders>
              <w:top w:val="single" w:sz="8" w:space="0" w:color="auto"/>
              <w:left w:val="single" w:sz="4" w:space="0" w:color="3F3F3F"/>
              <w:bottom w:val="single" w:sz="8" w:space="0" w:color="auto"/>
              <w:right w:val="single" w:sz="8" w:space="0" w:color="auto"/>
            </w:tcBorders>
            <w:shd w:val="clear" w:color="auto" w:fill="auto"/>
            <w:vAlign w:val="center"/>
            <w:hideMark/>
          </w:tcPr>
          <w:p w14:paraId="0C3B0F9E" w14:textId="77777777" w:rsidR="00C055D5" w:rsidRPr="004C6AF3" w:rsidRDefault="00C055D5" w:rsidP="00C055D5">
            <w:pPr>
              <w:jc w:val="center"/>
              <w:rPr>
                <w:rFonts w:ascii="Cambria" w:hAnsi="Cambria" w:cs="Calibri"/>
                <w:b/>
                <w:bCs/>
                <w:color w:val="0070C0"/>
                <w:sz w:val="18"/>
                <w:szCs w:val="18"/>
              </w:rPr>
            </w:pPr>
            <w:r w:rsidRPr="004C6AF3">
              <w:rPr>
                <w:rFonts w:ascii="Cambria" w:hAnsi="Cambria" w:cs="Calibri"/>
                <w:b/>
                <w:bCs/>
                <w:color w:val="0070C0"/>
                <w:sz w:val="18"/>
                <w:szCs w:val="18"/>
              </w:rPr>
              <w:t>&lt;vyplní uchádzač&gt;</w:t>
            </w:r>
          </w:p>
        </w:tc>
      </w:tr>
    </w:tbl>
    <w:p w14:paraId="43844522" w14:textId="77777777" w:rsidR="00C055D5" w:rsidRDefault="00C055D5" w:rsidP="00C055D5"/>
    <w:p w14:paraId="3EC646AE" w14:textId="382C32F3" w:rsidR="00C055D5" w:rsidRDefault="00C055D5" w:rsidP="00FF07AF">
      <w:pPr>
        <w:spacing w:after="120"/>
      </w:pPr>
      <w:r w:rsidRPr="005D60EE">
        <w:rPr>
          <w:rFonts w:ascii="Cambria" w:hAnsi="Cambria"/>
          <w:b/>
          <w:bCs/>
          <w:sz w:val="20"/>
        </w:rPr>
        <w:t xml:space="preserve">TABUĽKA </w:t>
      </w:r>
      <w:r>
        <w:rPr>
          <w:rFonts w:ascii="Cambria" w:hAnsi="Cambria"/>
          <w:b/>
          <w:bCs/>
          <w:sz w:val="20"/>
        </w:rPr>
        <w:t>7</w:t>
      </w:r>
      <w:r w:rsidRPr="005D60EE">
        <w:rPr>
          <w:rFonts w:ascii="Cambria" w:hAnsi="Cambria"/>
          <w:b/>
          <w:bCs/>
          <w:sz w:val="20"/>
        </w:rPr>
        <w:t xml:space="preserve"> Cena za poskytovanie konzultačných a implementačných služieb</w:t>
      </w:r>
      <w:r>
        <w:rPr>
          <w:rFonts w:ascii="Cambria" w:hAnsi="Cambria"/>
          <w:b/>
          <w:bCs/>
          <w:sz w:val="20"/>
        </w:rPr>
        <w:t xml:space="preserve"> podľa požiadaviek (uvedených v kapitole 3.2 bod 7 Opisu predmetu zákazky)</w:t>
      </w:r>
    </w:p>
    <w:tbl>
      <w:tblPr>
        <w:tblW w:w="14175" w:type="dxa"/>
        <w:tblInd w:w="-5" w:type="dxa"/>
        <w:tblCellMar>
          <w:top w:w="15" w:type="dxa"/>
          <w:left w:w="70" w:type="dxa"/>
          <w:bottom w:w="15" w:type="dxa"/>
          <w:right w:w="70" w:type="dxa"/>
        </w:tblCellMar>
        <w:tblLook w:val="04A0" w:firstRow="1" w:lastRow="0" w:firstColumn="1" w:lastColumn="0" w:noHBand="0" w:noVBand="1"/>
      </w:tblPr>
      <w:tblGrid>
        <w:gridCol w:w="1528"/>
        <w:gridCol w:w="4431"/>
        <w:gridCol w:w="1417"/>
        <w:gridCol w:w="2830"/>
        <w:gridCol w:w="3969"/>
      </w:tblGrid>
      <w:tr w:rsidR="00C055D5" w:rsidRPr="005D60EE" w14:paraId="081D2332" w14:textId="77777777" w:rsidTr="3C97B5B8">
        <w:trPr>
          <w:trHeight w:val="521"/>
        </w:trPr>
        <w:tc>
          <w:tcPr>
            <w:tcW w:w="1528" w:type="dxa"/>
            <w:tcBorders>
              <w:top w:val="single" w:sz="4" w:space="0" w:color="auto"/>
              <w:left w:val="single" w:sz="4" w:space="0" w:color="auto"/>
              <w:bottom w:val="single" w:sz="8" w:space="0" w:color="auto"/>
              <w:right w:val="single" w:sz="4" w:space="0" w:color="auto"/>
            </w:tcBorders>
            <w:shd w:val="clear" w:color="auto" w:fill="ECEDEE"/>
            <w:noWrap/>
            <w:vAlign w:val="bottom"/>
            <w:hideMark/>
          </w:tcPr>
          <w:p w14:paraId="57926098"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Položka číslo</w:t>
            </w:r>
          </w:p>
        </w:tc>
        <w:tc>
          <w:tcPr>
            <w:tcW w:w="4431" w:type="dxa"/>
            <w:tcBorders>
              <w:top w:val="single" w:sz="4" w:space="0" w:color="auto"/>
              <w:left w:val="single" w:sz="4" w:space="0" w:color="auto"/>
              <w:bottom w:val="single" w:sz="8" w:space="0" w:color="auto"/>
              <w:right w:val="single" w:sz="4" w:space="0" w:color="auto"/>
            </w:tcBorders>
            <w:shd w:val="clear" w:color="auto" w:fill="ECEDEE"/>
            <w:noWrap/>
            <w:vAlign w:val="bottom"/>
            <w:hideMark/>
          </w:tcPr>
          <w:p w14:paraId="259089D4"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Názov popis</w:t>
            </w:r>
          </w:p>
        </w:tc>
        <w:tc>
          <w:tcPr>
            <w:tcW w:w="1417" w:type="dxa"/>
            <w:tcBorders>
              <w:top w:val="single" w:sz="4" w:space="0" w:color="auto"/>
              <w:left w:val="single" w:sz="4" w:space="0" w:color="auto"/>
              <w:bottom w:val="single" w:sz="8" w:space="0" w:color="auto"/>
              <w:right w:val="single" w:sz="4" w:space="0" w:color="auto"/>
            </w:tcBorders>
            <w:shd w:val="clear" w:color="auto" w:fill="ECEDEE"/>
            <w:noWrap/>
            <w:vAlign w:val="bottom"/>
            <w:hideMark/>
          </w:tcPr>
          <w:p w14:paraId="35043EFE" w14:textId="537889A9" w:rsidR="00C055D5" w:rsidRPr="006C12F4" w:rsidRDefault="00C055D5" w:rsidP="00C055D5">
            <w:pPr>
              <w:jc w:val="center"/>
              <w:rPr>
                <w:rFonts w:ascii="Cambria" w:hAnsi="Cambria"/>
                <w:b/>
                <w:bCs/>
                <w:color w:val="000000"/>
                <w:sz w:val="18"/>
                <w:szCs w:val="18"/>
                <w:highlight w:val="yellow"/>
              </w:rPr>
            </w:pPr>
            <w:r w:rsidRPr="003250F9">
              <w:rPr>
                <w:rFonts w:ascii="Cambria" w:hAnsi="Cambria"/>
                <w:b/>
                <w:bCs/>
                <w:color w:val="000000"/>
                <w:sz w:val="18"/>
                <w:szCs w:val="18"/>
              </w:rPr>
              <w:t xml:space="preserve">Maximálny počet </w:t>
            </w:r>
            <w:r w:rsidR="003250F9" w:rsidRPr="003250F9">
              <w:rPr>
                <w:rFonts w:ascii="Cambria" w:hAnsi="Cambria"/>
                <w:b/>
                <w:bCs/>
                <w:color w:val="000000"/>
                <w:sz w:val="18"/>
                <w:szCs w:val="18"/>
              </w:rPr>
              <w:t>osobo</w:t>
            </w:r>
            <w:r w:rsidR="003250F9" w:rsidRPr="003250F9">
              <w:rPr>
                <w:rFonts w:ascii="Cambria" w:hAnsi="Cambria"/>
                <w:b/>
                <w:bCs/>
                <w:color w:val="000000"/>
                <w:sz w:val="18"/>
                <w:szCs w:val="18"/>
              </w:rPr>
              <w:t>dní</w:t>
            </w:r>
          </w:p>
        </w:tc>
        <w:tc>
          <w:tcPr>
            <w:tcW w:w="2830" w:type="dxa"/>
            <w:tcBorders>
              <w:top w:val="single" w:sz="4" w:space="0" w:color="auto"/>
              <w:left w:val="single" w:sz="4" w:space="0" w:color="auto"/>
              <w:bottom w:val="single" w:sz="8" w:space="0" w:color="auto"/>
              <w:right w:val="single" w:sz="4" w:space="0" w:color="auto"/>
            </w:tcBorders>
            <w:shd w:val="clear" w:color="auto" w:fill="ECEDEE"/>
            <w:vAlign w:val="bottom"/>
            <w:hideMark/>
          </w:tcPr>
          <w:p w14:paraId="7EF159DB" w14:textId="17EEA3DD" w:rsidR="00C055D5" w:rsidRPr="006C12F4" w:rsidRDefault="003250F9" w:rsidP="00C055D5">
            <w:pPr>
              <w:jc w:val="center"/>
              <w:rPr>
                <w:rFonts w:ascii="Cambria" w:hAnsi="Cambria"/>
                <w:b/>
                <w:bCs/>
                <w:color w:val="000000"/>
                <w:sz w:val="18"/>
                <w:szCs w:val="18"/>
                <w:highlight w:val="yellow"/>
              </w:rPr>
            </w:pPr>
            <w:r w:rsidRPr="0E113D37">
              <w:rPr>
                <w:rFonts w:ascii="Cambria" w:hAnsi="Cambria"/>
                <w:b/>
                <w:bCs/>
                <w:color w:val="000000" w:themeColor="text1"/>
                <w:sz w:val="18"/>
                <w:szCs w:val="18"/>
              </w:rPr>
              <w:t>Cena v eurách bez DPH za 1 osobodeň (8 osobo</w:t>
            </w:r>
            <w:r>
              <w:rPr>
                <w:rFonts w:ascii="Cambria" w:hAnsi="Cambria"/>
                <w:b/>
                <w:bCs/>
                <w:color w:val="000000" w:themeColor="text1"/>
                <w:sz w:val="18"/>
                <w:szCs w:val="18"/>
              </w:rPr>
              <w:t>hodín</w:t>
            </w:r>
            <w:r w:rsidRPr="0E113D37">
              <w:rPr>
                <w:rFonts w:ascii="Cambria" w:hAnsi="Cambria"/>
                <w:b/>
                <w:bCs/>
                <w:color w:val="000000" w:themeColor="text1"/>
                <w:sz w:val="18"/>
                <w:szCs w:val="18"/>
              </w:rPr>
              <w:t>)</w:t>
            </w:r>
          </w:p>
        </w:tc>
        <w:tc>
          <w:tcPr>
            <w:tcW w:w="3969" w:type="dxa"/>
            <w:tcBorders>
              <w:top w:val="single" w:sz="4" w:space="0" w:color="auto"/>
              <w:left w:val="single" w:sz="4" w:space="0" w:color="auto"/>
              <w:bottom w:val="single" w:sz="8" w:space="0" w:color="auto"/>
              <w:right w:val="single" w:sz="4" w:space="0" w:color="auto"/>
            </w:tcBorders>
            <w:shd w:val="clear" w:color="auto" w:fill="ECEDEE"/>
            <w:vAlign w:val="bottom"/>
            <w:hideMark/>
          </w:tcPr>
          <w:p w14:paraId="0C11209F"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Celková cena za položku v eurách bez DPH</w:t>
            </w:r>
          </w:p>
        </w:tc>
      </w:tr>
      <w:tr w:rsidR="00C055D5" w:rsidRPr="005D60EE" w14:paraId="0B6AB8A6" w14:textId="77777777" w:rsidTr="3C97B5B8">
        <w:trPr>
          <w:trHeight w:val="260"/>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60DBE7D0" w14:textId="77777777" w:rsidR="00C055D5" w:rsidRPr="004C6AF3" w:rsidRDefault="00C055D5" w:rsidP="00C055D5">
            <w:pPr>
              <w:jc w:val="center"/>
              <w:rPr>
                <w:rFonts w:ascii="Cambria" w:hAnsi="Cambria"/>
                <w:color w:val="000000"/>
                <w:sz w:val="18"/>
                <w:szCs w:val="18"/>
              </w:rPr>
            </w:pPr>
            <w:r w:rsidRPr="004C6AF3">
              <w:rPr>
                <w:rFonts w:ascii="Cambria" w:hAnsi="Cambria"/>
                <w:color w:val="000000"/>
                <w:sz w:val="18"/>
                <w:szCs w:val="18"/>
              </w:rPr>
              <w:t>P 7/1</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90EAC" w14:textId="77777777" w:rsidR="00C055D5" w:rsidRPr="004C6AF3" w:rsidRDefault="00C055D5" w:rsidP="00C055D5">
            <w:pPr>
              <w:rPr>
                <w:rFonts w:ascii="Cambria" w:hAnsi="Cambria"/>
                <w:sz w:val="18"/>
                <w:szCs w:val="18"/>
              </w:rPr>
            </w:pPr>
            <w:r w:rsidRPr="004C6AF3">
              <w:rPr>
                <w:rFonts w:ascii="Cambria" w:hAnsi="Cambria" w:cs="Calibri"/>
                <w:sz w:val="18"/>
                <w:szCs w:val="18"/>
              </w:rPr>
              <w:t>•</w:t>
            </w:r>
            <w:r w:rsidRPr="004C6AF3">
              <w:rPr>
                <w:rFonts w:ascii="Cambria" w:hAnsi="Cambria"/>
                <w:sz w:val="18"/>
                <w:szCs w:val="18"/>
              </w:rPr>
              <w:t xml:space="preserve"> Integračný architekt / analytik</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4BCD8"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50</w:t>
            </w:r>
          </w:p>
        </w:tc>
        <w:tc>
          <w:tcPr>
            <w:tcW w:w="2830" w:type="dxa"/>
            <w:tcBorders>
              <w:top w:val="nil"/>
              <w:left w:val="single" w:sz="4" w:space="0" w:color="auto"/>
              <w:bottom w:val="single" w:sz="4" w:space="0" w:color="auto"/>
              <w:right w:val="single" w:sz="4" w:space="0" w:color="auto"/>
            </w:tcBorders>
            <w:shd w:val="clear" w:color="auto" w:fill="auto"/>
            <w:hideMark/>
          </w:tcPr>
          <w:p w14:paraId="531D74B9" w14:textId="77777777" w:rsidR="00C055D5" w:rsidRPr="004C6AF3" w:rsidRDefault="00C055D5" w:rsidP="00C055D5">
            <w:pPr>
              <w:jc w:val="center"/>
              <w:rPr>
                <w:rFonts w:ascii="Cambria" w:hAnsi="Cambria"/>
                <w:color w:val="0070C0"/>
                <w:sz w:val="18"/>
                <w:szCs w:val="18"/>
              </w:rPr>
            </w:pPr>
            <w:r w:rsidRPr="004C6AF3">
              <w:rPr>
                <w:rFonts w:ascii="Cambria" w:hAnsi="Cambria" w:cs="Calibri"/>
                <w:color w:val="0070C0"/>
                <w:sz w:val="18"/>
                <w:szCs w:val="18"/>
              </w:rPr>
              <w:t>&lt;</w:t>
            </w:r>
            <w:r w:rsidRPr="004C6AF3">
              <w:rPr>
                <w:rFonts w:ascii="Cambria" w:hAnsi="Cambria"/>
                <w:color w:val="0070C0"/>
                <w:sz w:val="18"/>
                <w:szCs w:val="18"/>
              </w:rPr>
              <w:t>vyplní uchádzač</w:t>
            </w:r>
            <w:r w:rsidRPr="004C6AF3">
              <w:rPr>
                <w:rFonts w:ascii="Cambria" w:hAnsi="Cambria" w:cs="Calibri"/>
                <w:color w:val="0070C0"/>
                <w:sz w:val="18"/>
                <w:szCs w:val="18"/>
              </w:rPr>
              <w:t>&gt;</w:t>
            </w:r>
          </w:p>
        </w:tc>
        <w:tc>
          <w:tcPr>
            <w:tcW w:w="3969" w:type="dxa"/>
            <w:tcBorders>
              <w:top w:val="nil"/>
              <w:left w:val="single" w:sz="4" w:space="0" w:color="auto"/>
              <w:bottom w:val="single" w:sz="4" w:space="0" w:color="auto"/>
              <w:right w:val="single" w:sz="4" w:space="0" w:color="auto"/>
            </w:tcBorders>
            <w:shd w:val="clear" w:color="auto" w:fill="auto"/>
            <w:hideMark/>
          </w:tcPr>
          <w:p w14:paraId="2C13B746" w14:textId="77777777" w:rsidR="00C055D5" w:rsidRPr="004C6AF3" w:rsidRDefault="00C055D5" w:rsidP="00C055D5">
            <w:pPr>
              <w:jc w:val="center"/>
              <w:rPr>
                <w:rFonts w:ascii="Cambria" w:hAnsi="Cambria"/>
                <w:color w:val="0070C0"/>
                <w:sz w:val="18"/>
                <w:szCs w:val="18"/>
              </w:rPr>
            </w:pPr>
            <w:r w:rsidRPr="004C6AF3">
              <w:rPr>
                <w:rFonts w:ascii="Cambria" w:hAnsi="Cambria" w:cs="Calibri"/>
                <w:color w:val="0070C0"/>
                <w:sz w:val="18"/>
                <w:szCs w:val="18"/>
              </w:rPr>
              <w:t>&lt;</w:t>
            </w:r>
            <w:r w:rsidRPr="004C6AF3">
              <w:rPr>
                <w:rFonts w:ascii="Cambria" w:hAnsi="Cambria"/>
                <w:color w:val="0070C0"/>
                <w:sz w:val="18"/>
                <w:szCs w:val="18"/>
              </w:rPr>
              <w:t>vyplní uchádzač</w:t>
            </w:r>
            <w:r w:rsidRPr="004C6AF3">
              <w:rPr>
                <w:rFonts w:ascii="Cambria" w:hAnsi="Cambria" w:cs="Calibri"/>
                <w:color w:val="0070C0"/>
                <w:sz w:val="18"/>
                <w:szCs w:val="18"/>
              </w:rPr>
              <w:t>&gt;</w:t>
            </w:r>
          </w:p>
        </w:tc>
      </w:tr>
      <w:tr w:rsidR="00C055D5" w:rsidRPr="005D60EE" w14:paraId="6039EC28" w14:textId="77777777" w:rsidTr="3C97B5B8">
        <w:trPr>
          <w:trHeight w:val="260"/>
        </w:trPr>
        <w:tc>
          <w:tcPr>
            <w:tcW w:w="1528" w:type="dxa"/>
            <w:tcBorders>
              <w:top w:val="nil"/>
              <w:left w:val="single" w:sz="4" w:space="0" w:color="auto"/>
              <w:bottom w:val="nil"/>
              <w:right w:val="single" w:sz="4" w:space="0" w:color="auto"/>
            </w:tcBorders>
            <w:shd w:val="clear" w:color="auto" w:fill="auto"/>
            <w:noWrap/>
            <w:vAlign w:val="bottom"/>
            <w:hideMark/>
          </w:tcPr>
          <w:p w14:paraId="183A5EF8" w14:textId="77777777" w:rsidR="00C055D5" w:rsidRPr="004C6AF3" w:rsidRDefault="00C055D5" w:rsidP="00C055D5">
            <w:pPr>
              <w:jc w:val="center"/>
              <w:rPr>
                <w:rFonts w:ascii="Cambria" w:hAnsi="Cambria"/>
                <w:color w:val="000000"/>
                <w:sz w:val="18"/>
                <w:szCs w:val="18"/>
              </w:rPr>
            </w:pPr>
            <w:r w:rsidRPr="004C6AF3">
              <w:rPr>
                <w:rFonts w:ascii="Cambria" w:hAnsi="Cambria"/>
                <w:color w:val="000000"/>
                <w:sz w:val="18"/>
                <w:szCs w:val="18"/>
              </w:rPr>
              <w:t>P 7/2</w:t>
            </w:r>
          </w:p>
        </w:tc>
        <w:tc>
          <w:tcPr>
            <w:tcW w:w="4431" w:type="dxa"/>
            <w:tcBorders>
              <w:top w:val="single" w:sz="4" w:space="0" w:color="auto"/>
              <w:left w:val="single" w:sz="4" w:space="0" w:color="auto"/>
              <w:bottom w:val="nil"/>
              <w:right w:val="single" w:sz="4" w:space="0" w:color="auto"/>
            </w:tcBorders>
            <w:shd w:val="clear" w:color="auto" w:fill="auto"/>
            <w:noWrap/>
            <w:vAlign w:val="bottom"/>
            <w:hideMark/>
          </w:tcPr>
          <w:p w14:paraId="125A1F72" w14:textId="77777777" w:rsidR="00C055D5" w:rsidRPr="004C6AF3" w:rsidRDefault="00C055D5" w:rsidP="00C055D5">
            <w:pPr>
              <w:rPr>
                <w:rFonts w:ascii="Cambria" w:hAnsi="Cambria"/>
                <w:sz w:val="18"/>
                <w:szCs w:val="18"/>
              </w:rPr>
            </w:pPr>
            <w:r w:rsidRPr="004C6AF3">
              <w:rPr>
                <w:rFonts w:ascii="Cambria" w:hAnsi="Cambria" w:cs="Calibri"/>
                <w:sz w:val="18"/>
                <w:szCs w:val="18"/>
              </w:rPr>
              <w:t>•</w:t>
            </w:r>
            <w:r w:rsidRPr="004C6AF3">
              <w:rPr>
                <w:rFonts w:ascii="Cambria" w:hAnsi="Cambria"/>
                <w:sz w:val="18"/>
                <w:szCs w:val="18"/>
              </w:rPr>
              <w:t xml:space="preserve"> Integračný špecialista / vývojár</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5199B"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300</w:t>
            </w:r>
          </w:p>
        </w:tc>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756403D5" w14:textId="77777777" w:rsidR="00C055D5" w:rsidRPr="004C6AF3" w:rsidRDefault="00C055D5" w:rsidP="00C055D5">
            <w:pPr>
              <w:jc w:val="center"/>
              <w:rPr>
                <w:rFonts w:ascii="Cambria" w:hAnsi="Cambria"/>
                <w:color w:val="0070C0"/>
                <w:sz w:val="18"/>
                <w:szCs w:val="18"/>
              </w:rPr>
            </w:pPr>
            <w:r w:rsidRPr="004C6AF3">
              <w:rPr>
                <w:rFonts w:ascii="Cambria" w:hAnsi="Cambria" w:cs="Calibri"/>
                <w:color w:val="0070C0"/>
                <w:sz w:val="18"/>
                <w:szCs w:val="18"/>
              </w:rPr>
              <w:t>&lt;</w:t>
            </w:r>
            <w:r w:rsidRPr="004C6AF3">
              <w:rPr>
                <w:rFonts w:ascii="Cambria" w:hAnsi="Cambria"/>
                <w:color w:val="0070C0"/>
                <w:sz w:val="18"/>
                <w:szCs w:val="18"/>
              </w:rPr>
              <w:t>vyplní uchádzač</w:t>
            </w:r>
            <w:r w:rsidRPr="004C6AF3">
              <w:rPr>
                <w:rFonts w:ascii="Cambria" w:hAnsi="Cambria" w:cs="Calibri"/>
                <w:color w:val="0070C0"/>
                <w:sz w:val="18"/>
                <w:szCs w:val="18"/>
              </w:rPr>
              <w:t>&gt;</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8F3E8E2" w14:textId="77777777" w:rsidR="00C055D5" w:rsidRPr="004C6AF3" w:rsidRDefault="00C055D5" w:rsidP="00C055D5">
            <w:pPr>
              <w:jc w:val="center"/>
              <w:rPr>
                <w:rFonts w:ascii="Cambria" w:hAnsi="Cambria"/>
                <w:color w:val="0070C0"/>
                <w:sz w:val="18"/>
                <w:szCs w:val="18"/>
              </w:rPr>
            </w:pPr>
            <w:r w:rsidRPr="004C6AF3">
              <w:rPr>
                <w:rFonts w:ascii="Cambria" w:hAnsi="Cambria" w:cs="Calibri"/>
                <w:color w:val="0070C0"/>
                <w:sz w:val="18"/>
                <w:szCs w:val="18"/>
              </w:rPr>
              <w:t>&lt;</w:t>
            </w:r>
            <w:r w:rsidRPr="004C6AF3">
              <w:rPr>
                <w:rFonts w:ascii="Cambria" w:hAnsi="Cambria"/>
                <w:color w:val="0070C0"/>
                <w:sz w:val="18"/>
                <w:szCs w:val="18"/>
              </w:rPr>
              <w:t>vyplní uchádzač</w:t>
            </w:r>
            <w:r w:rsidRPr="004C6AF3">
              <w:rPr>
                <w:rFonts w:ascii="Cambria" w:hAnsi="Cambria" w:cs="Calibri"/>
                <w:color w:val="0070C0"/>
                <w:sz w:val="18"/>
                <w:szCs w:val="18"/>
              </w:rPr>
              <w:t>&gt;</w:t>
            </w:r>
          </w:p>
        </w:tc>
      </w:tr>
      <w:tr w:rsidR="00C055D5" w:rsidRPr="005D60EE" w14:paraId="483FAE01" w14:textId="77777777" w:rsidTr="3C97B5B8">
        <w:trPr>
          <w:trHeight w:val="276"/>
        </w:trPr>
        <w:tc>
          <w:tcPr>
            <w:tcW w:w="1528" w:type="dxa"/>
            <w:tcBorders>
              <w:top w:val="nil"/>
              <w:left w:val="single" w:sz="4" w:space="0" w:color="auto"/>
              <w:bottom w:val="nil"/>
              <w:right w:val="single" w:sz="4" w:space="0" w:color="auto"/>
            </w:tcBorders>
            <w:shd w:val="clear" w:color="auto" w:fill="auto"/>
            <w:noWrap/>
            <w:vAlign w:val="bottom"/>
            <w:hideMark/>
          </w:tcPr>
          <w:p w14:paraId="2925B45E" w14:textId="77777777" w:rsidR="00C055D5" w:rsidRPr="004C6AF3" w:rsidRDefault="00C055D5" w:rsidP="00C055D5">
            <w:pPr>
              <w:jc w:val="center"/>
              <w:rPr>
                <w:rFonts w:ascii="Cambria" w:hAnsi="Cambria"/>
                <w:color w:val="000000"/>
                <w:sz w:val="18"/>
                <w:szCs w:val="18"/>
              </w:rPr>
            </w:pPr>
            <w:r w:rsidRPr="004C6AF3">
              <w:rPr>
                <w:rFonts w:ascii="Cambria" w:hAnsi="Cambria"/>
                <w:color w:val="000000"/>
                <w:sz w:val="18"/>
                <w:szCs w:val="18"/>
              </w:rPr>
              <w:t>P 7/3</w:t>
            </w:r>
          </w:p>
        </w:tc>
        <w:tc>
          <w:tcPr>
            <w:tcW w:w="4431" w:type="dxa"/>
            <w:tcBorders>
              <w:top w:val="single" w:sz="4" w:space="0" w:color="auto"/>
              <w:left w:val="single" w:sz="4" w:space="0" w:color="auto"/>
              <w:bottom w:val="nil"/>
              <w:right w:val="single" w:sz="4" w:space="0" w:color="auto"/>
            </w:tcBorders>
            <w:shd w:val="clear" w:color="auto" w:fill="auto"/>
            <w:noWrap/>
            <w:vAlign w:val="bottom"/>
            <w:hideMark/>
          </w:tcPr>
          <w:p w14:paraId="26853AF7" w14:textId="77777777" w:rsidR="00C055D5" w:rsidRPr="004C6AF3" w:rsidRDefault="00C055D5" w:rsidP="00C055D5">
            <w:pPr>
              <w:rPr>
                <w:rFonts w:ascii="Cambria" w:hAnsi="Cambria"/>
                <w:color w:val="000000"/>
                <w:sz w:val="18"/>
                <w:szCs w:val="18"/>
              </w:rPr>
            </w:pPr>
            <w:r w:rsidRPr="004C6AF3">
              <w:rPr>
                <w:rFonts w:ascii="Cambria" w:hAnsi="Cambria" w:cs="Calibri"/>
                <w:color w:val="000000"/>
                <w:sz w:val="18"/>
                <w:szCs w:val="18"/>
              </w:rPr>
              <w:t>•</w:t>
            </w:r>
            <w:r w:rsidRPr="004C6AF3">
              <w:rPr>
                <w:rFonts w:ascii="Cambria" w:hAnsi="Cambria"/>
                <w:color w:val="000000"/>
                <w:sz w:val="18"/>
                <w:szCs w:val="18"/>
              </w:rPr>
              <w:t xml:space="preserve"> Projektový manažér</w:t>
            </w:r>
          </w:p>
        </w:tc>
        <w:tc>
          <w:tcPr>
            <w:tcW w:w="1417" w:type="dxa"/>
            <w:tcBorders>
              <w:top w:val="nil"/>
              <w:left w:val="nil"/>
              <w:bottom w:val="nil"/>
              <w:right w:val="nil"/>
            </w:tcBorders>
            <w:shd w:val="clear" w:color="auto" w:fill="auto"/>
            <w:noWrap/>
            <w:vAlign w:val="bottom"/>
            <w:hideMark/>
          </w:tcPr>
          <w:p w14:paraId="6033CDC6"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100</w:t>
            </w:r>
          </w:p>
        </w:tc>
        <w:tc>
          <w:tcPr>
            <w:tcW w:w="2830" w:type="dxa"/>
            <w:tcBorders>
              <w:top w:val="single" w:sz="4" w:space="0" w:color="auto"/>
              <w:left w:val="single" w:sz="4" w:space="0" w:color="auto"/>
              <w:bottom w:val="nil"/>
              <w:right w:val="single" w:sz="4" w:space="0" w:color="auto"/>
            </w:tcBorders>
            <w:shd w:val="clear" w:color="auto" w:fill="auto"/>
            <w:hideMark/>
          </w:tcPr>
          <w:p w14:paraId="3E6A200A" w14:textId="77777777" w:rsidR="00C055D5" w:rsidRPr="004C6AF3" w:rsidRDefault="00C055D5" w:rsidP="00C055D5">
            <w:pPr>
              <w:jc w:val="center"/>
              <w:rPr>
                <w:rFonts w:ascii="Cambria" w:hAnsi="Cambria"/>
                <w:color w:val="0070C0"/>
                <w:sz w:val="18"/>
                <w:szCs w:val="18"/>
              </w:rPr>
            </w:pPr>
            <w:r w:rsidRPr="004C6AF3">
              <w:rPr>
                <w:rFonts w:ascii="Cambria" w:hAnsi="Cambria" w:cs="Calibri"/>
                <w:color w:val="0070C0"/>
                <w:sz w:val="18"/>
                <w:szCs w:val="18"/>
              </w:rPr>
              <w:t>&lt;</w:t>
            </w:r>
            <w:r w:rsidRPr="004C6AF3">
              <w:rPr>
                <w:rFonts w:ascii="Cambria" w:hAnsi="Cambria"/>
                <w:color w:val="0070C0"/>
                <w:sz w:val="18"/>
                <w:szCs w:val="18"/>
              </w:rPr>
              <w:t>vyplní uchádzač</w:t>
            </w:r>
            <w:r w:rsidRPr="004C6AF3">
              <w:rPr>
                <w:rFonts w:ascii="Cambria" w:hAnsi="Cambria" w:cs="Calibri"/>
                <w:color w:val="0070C0"/>
                <w:sz w:val="18"/>
                <w:szCs w:val="18"/>
              </w:rPr>
              <w:t>&gt;</w:t>
            </w:r>
          </w:p>
        </w:tc>
        <w:tc>
          <w:tcPr>
            <w:tcW w:w="3969" w:type="dxa"/>
            <w:tcBorders>
              <w:top w:val="single" w:sz="4" w:space="0" w:color="auto"/>
              <w:left w:val="single" w:sz="4" w:space="0" w:color="auto"/>
              <w:bottom w:val="nil"/>
              <w:right w:val="single" w:sz="4" w:space="0" w:color="auto"/>
            </w:tcBorders>
            <w:shd w:val="clear" w:color="auto" w:fill="auto"/>
            <w:hideMark/>
          </w:tcPr>
          <w:p w14:paraId="085BE3D2" w14:textId="77777777" w:rsidR="00C055D5" w:rsidRPr="004C6AF3" w:rsidRDefault="00C055D5" w:rsidP="00C055D5">
            <w:pPr>
              <w:jc w:val="center"/>
              <w:rPr>
                <w:rFonts w:ascii="Cambria" w:hAnsi="Cambria"/>
                <w:color w:val="0070C0"/>
                <w:sz w:val="18"/>
                <w:szCs w:val="18"/>
              </w:rPr>
            </w:pPr>
            <w:r w:rsidRPr="004C6AF3">
              <w:rPr>
                <w:rFonts w:ascii="Cambria" w:hAnsi="Cambria" w:cs="Calibri"/>
                <w:color w:val="0070C0"/>
                <w:sz w:val="18"/>
                <w:szCs w:val="18"/>
              </w:rPr>
              <w:t>&lt;</w:t>
            </w:r>
            <w:r w:rsidRPr="004C6AF3">
              <w:rPr>
                <w:rFonts w:ascii="Cambria" w:hAnsi="Cambria"/>
                <w:color w:val="0070C0"/>
                <w:sz w:val="18"/>
                <w:szCs w:val="18"/>
              </w:rPr>
              <w:t>vyplní uchádzač</w:t>
            </w:r>
            <w:r w:rsidRPr="004C6AF3">
              <w:rPr>
                <w:rFonts w:ascii="Cambria" w:hAnsi="Cambria" w:cs="Calibri"/>
                <w:color w:val="0070C0"/>
                <w:sz w:val="18"/>
                <w:szCs w:val="18"/>
              </w:rPr>
              <w:t>&gt;</w:t>
            </w:r>
          </w:p>
        </w:tc>
      </w:tr>
      <w:tr w:rsidR="00C055D5" w:rsidRPr="005D60EE" w14:paraId="4CF6882A" w14:textId="77777777" w:rsidTr="3C97B5B8">
        <w:trPr>
          <w:trHeight w:val="306"/>
        </w:trPr>
        <w:tc>
          <w:tcPr>
            <w:tcW w:w="1528" w:type="dxa"/>
            <w:tcBorders>
              <w:top w:val="single" w:sz="8" w:space="0" w:color="auto"/>
              <w:left w:val="single" w:sz="8" w:space="0" w:color="auto"/>
              <w:bottom w:val="single" w:sz="8" w:space="0" w:color="auto"/>
              <w:right w:val="nil"/>
            </w:tcBorders>
            <w:shd w:val="clear" w:color="auto" w:fill="auto"/>
            <w:noWrap/>
            <w:vAlign w:val="bottom"/>
            <w:hideMark/>
          </w:tcPr>
          <w:p w14:paraId="4E03377A" w14:textId="77777777" w:rsidR="00C055D5" w:rsidRPr="004C6AF3" w:rsidRDefault="00C055D5" w:rsidP="00C055D5">
            <w:pPr>
              <w:jc w:val="center"/>
              <w:rPr>
                <w:rFonts w:ascii="Cambria" w:hAnsi="Cambria" w:cs="Calibri"/>
                <w:b/>
                <w:bCs/>
                <w:sz w:val="18"/>
                <w:szCs w:val="18"/>
              </w:rPr>
            </w:pPr>
            <w:r w:rsidRPr="004C6AF3">
              <w:rPr>
                <w:rFonts w:ascii="Cambria" w:hAnsi="Cambria" w:cs="Calibri"/>
                <w:b/>
                <w:bCs/>
                <w:sz w:val="18"/>
                <w:szCs w:val="18"/>
              </w:rPr>
              <w:t>P7</w:t>
            </w:r>
          </w:p>
        </w:tc>
        <w:tc>
          <w:tcPr>
            <w:tcW w:w="8678" w:type="dxa"/>
            <w:gridSpan w:val="3"/>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6C74185D" w14:textId="77777777" w:rsidR="00C055D5" w:rsidRDefault="00C055D5" w:rsidP="00C055D5">
            <w:pPr>
              <w:rPr>
                <w:rFonts w:ascii="Cambria" w:hAnsi="Cambria" w:cs="Calibri"/>
                <w:b/>
                <w:bCs/>
                <w:sz w:val="18"/>
                <w:szCs w:val="18"/>
              </w:rPr>
            </w:pPr>
            <w:r w:rsidRPr="004C6AF3">
              <w:rPr>
                <w:rFonts w:ascii="Cambria" w:hAnsi="Cambria" w:cs="Calibri"/>
                <w:b/>
                <w:bCs/>
                <w:sz w:val="18"/>
                <w:szCs w:val="18"/>
              </w:rPr>
              <w:t>Celková cena za poskytovanie konzultačných a implementačných služieb</w:t>
            </w:r>
          </w:p>
          <w:p w14:paraId="3CD787D8" w14:textId="77777777" w:rsidR="00C055D5" w:rsidRPr="004C6AF3" w:rsidRDefault="00C055D5" w:rsidP="00C055D5">
            <w:pPr>
              <w:rPr>
                <w:rFonts w:ascii="Cambria" w:hAnsi="Cambria" w:cs="Calibri"/>
                <w:b/>
                <w:bCs/>
                <w:sz w:val="18"/>
                <w:szCs w:val="18"/>
              </w:rPr>
            </w:pPr>
            <w:r>
              <w:rPr>
                <w:rFonts w:ascii="Cambria" w:hAnsi="Cambria" w:cs="Calibri"/>
                <w:b/>
                <w:bCs/>
                <w:sz w:val="18"/>
                <w:szCs w:val="18"/>
              </w:rPr>
              <w:t>P7 = P 7/1 + P7/2 + P 7/3</w:t>
            </w:r>
          </w:p>
        </w:tc>
        <w:tc>
          <w:tcPr>
            <w:tcW w:w="3969" w:type="dxa"/>
            <w:tcBorders>
              <w:top w:val="single" w:sz="8" w:space="0" w:color="auto"/>
              <w:left w:val="single" w:sz="4" w:space="0" w:color="3F3F3F"/>
              <w:bottom w:val="single" w:sz="8" w:space="0" w:color="auto"/>
              <w:right w:val="single" w:sz="8" w:space="0" w:color="auto"/>
            </w:tcBorders>
            <w:shd w:val="clear" w:color="auto" w:fill="auto"/>
            <w:vAlign w:val="center"/>
            <w:hideMark/>
          </w:tcPr>
          <w:p w14:paraId="33833E37" w14:textId="77777777" w:rsidR="00C055D5" w:rsidRPr="004C6AF3" w:rsidRDefault="00C055D5" w:rsidP="00C055D5">
            <w:pPr>
              <w:jc w:val="center"/>
              <w:rPr>
                <w:rFonts w:ascii="Cambria" w:hAnsi="Cambria" w:cs="Calibri"/>
                <w:b/>
                <w:bCs/>
                <w:color w:val="0070C0"/>
                <w:sz w:val="18"/>
                <w:szCs w:val="18"/>
              </w:rPr>
            </w:pPr>
            <w:r w:rsidRPr="004C6AF3">
              <w:rPr>
                <w:rFonts w:ascii="Cambria" w:hAnsi="Cambria" w:cs="Calibri"/>
                <w:b/>
                <w:bCs/>
                <w:color w:val="0070C0"/>
                <w:sz w:val="18"/>
                <w:szCs w:val="18"/>
              </w:rPr>
              <w:t>&lt;vyplní uchádzač&gt;</w:t>
            </w:r>
          </w:p>
        </w:tc>
      </w:tr>
    </w:tbl>
    <w:p w14:paraId="28D29856" w14:textId="77777777" w:rsidR="00C055D5" w:rsidRDefault="00C055D5" w:rsidP="00C055D5"/>
    <w:p w14:paraId="3539D61A" w14:textId="271DF230" w:rsidR="00C055D5" w:rsidRDefault="00C055D5" w:rsidP="00FF07AF">
      <w:pPr>
        <w:spacing w:after="120"/>
      </w:pPr>
      <w:r w:rsidRPr="005D60EE">
        <w:rPr>
          <w:rFonts w:ascii="Cambria" w:hAnsi="Cambria"/>
          <w:b/>
          <w:bCs/>
          <w:sz w:val="20"/>
        </w:rPr>
        <w:t xml:space="preserve">TABUĽKA </w:t>
      </w:r>
      <w:r>
        <w:rPr>
          <w:rFonts w:ascii="Cambria" w:hAnsi="Cambria"/>
          <w:b/>
          <w:bCs/>
          <w:sz w:val="20"/>
        </w:rPr>
        <w:t>8</w:t>
      </w:r>
      <w:r w:rsidRPr="005D60EE">
        <w:rPr>
          <w:rFonts w:ascii="Cambria" w:hAnsi="Cambria"/>
          <w:b/>
          <w:bCs/>
          <w:sz w:val="20"/>
        </w:rPr>
        <w:t xml:space="preserve"> Cena za poskyt</w:t>
      </w:r>
      <w:r>
        <w:rPr>
          <w:rFonts w:ascii="Cambria" w:hAnsi="Cambria"/>
          <w:b/>
          <w:bCs/>
          <w:sz w:val="20"/>
        </w:rPr>
        <w:t xml:space="preserve">nutie Doplnkových </w:t>
      </w:r>
      <w:r w:rsidRPr="005D60EE">
        <w:rPr>
          <w:rFonts w:ascii="Cambria" w:hAnsi="Cambria"/>
          <w:b/>
          <w:bCs/>
          <w:sz w:val="20"/>
        </w:rPr>
        <w:t>služieb</w:t>
      </w:r>
    </w:p>
    <w:tbl>
      <w:tblPr>
        <w:tblW w:w="14175" w:type="dxa"/>
        <w:tblInd w:w="-5" w:type="dxa"/>
        <w:tblCellMar>
          <w:top w:w="15" w:type="dxa"/>
          <w:left w:w="70" w:type="dxa"/>
          <w:bottom w:w="15" w:type="dxa"/>
          <w:right w:w="70" w:type="dxa"/>
        </w:tblCellMar>
        <w:tblLook w:val="04A0" w:firstRow="1" w:lastRow="0" w:firstColumn="1" w:lastColumn="0" w:noHBand="0" w:noVBand="1"/>
      </w:tblPr>
      <w:tblGrid>
        <w:gridCol w:w="1560"/>
        <w:gridCol w:w="4399"/>
        <w:gridCol w:w="1417"/>
        <w:gridCol w:w="2405"/>
        <w:gridCol w:w="4394"/>
      </w:tblGrid>
      <w:tr w:rsidR="00C055D5" w:rsidRPr="0012444E" w14:paraId="1CA51EB2" w14:textId="77777777" w:rsidTr="0E113D37">
        <w:trPr>
          <w:trHeight w:val="390"/>
        </w:trPr>
        <w:tc>
          <w:tcPr>
            <w:tcW w:w="1560" w:type="dxa"/>
            <w:tcBorders>
              <w:top w:val="single" w:sz="4" w:space="0" w:color="auto"/>
              <w:left w:val="single" w:sz="4" w:space="0" w:color="auto"/>
              <w:bottom w:val="single" w:sz="8" w:space="0" w:color="auto"/>
              <w:right w:val="single" w:sz="4" w:space="0" w:color="auto"/>
            </w:tcBorders>
            <w:shd w:val="clear" w:color="auto" w:fill="ECEDEE"/>
            <w:noWrap/>
            <w:vAlign w:val="bottom"/>
            <w:hideMark/>
          </w:tcPr>
          <w:p w14:paraId="06D78382" w14:textId="77777777" w:rsidR="00C055D5" w:rsidRPr="00276945" w:rsidRDefault="00C055D5" w:rsidP="00C055D5">
            <w:pPr>
              <w:jc w:val="center"/>
              <w:rPr>
                <w:rFonts w:ascii="Cambria" w:hAnsi="Cambria"/>
                <w:b/>
                <w:bCs/>
                <w:color w:val="000000"/>
                <w:sz w:val="18"/>
                <w:szCs w:val="18"/>
              </w:rPr>
            </w:pPr>
            <w:bookmarkStart w:id="25" w:name="_Hlk165367695"/>
            <w:r w:rsidRPr="00276945">
              <w:rPr>
                <w:rFonts w:ascii="Cambria" w:hAnsi="Cambria"/>
                <w:b/>
                <w:bCs/>
                <w:color w:val="000000"/>
                <w:sz w:val="18"/>
                <w:szCs w:val="18"/>
              </w:rPr>
              <w:t>Položka číslo</w:t>
            </w:r>
          </w:p>
        </w:tc>
        <w:tc>
          <w:tcPr>
            <w:tcW w:w="4399" w:type="dxa"/>
            <w:tcBorders>
              <w:top w:val="single" w:sz="4" w:space="0" w:color="auto"/>
              <w:left w:val="single" w:sz="4" w:space="0" w:color="auto"/>
              <w:bottom w:val="single" w:sz="8" w:space="0" w:color="auto"/>
              <w:right w:val="single" w:sz="4" w:space="0" w:color="auto"/>
            </w:tcBorders>
            <w:shd w:val="clear" w:color="auto" w:fill="ECEDEE"/>
            <w:noWrap/>
            <w:vAlign w:val="bottom"/>
            <w:hideMark/>
          </w:tcPr>
          <w:p w14:paraId="14DCC076" w14:textId="77777777" w:rsidR="00C055D5" w:rsidRPr="00276945" w:rsidRDefault="00C055D5" w:rsidP="00C055D5">
            <w:pPr>
              <w:jc w:val="center"/>
              <w:rPr>
                <w:rFonts w:ascii="Cambria" w:hAnsi="Cambria"/>
                <w:b/>
                <w:bCs/>
                <w:color w:val="000000"/>
                <w:sz w:val="18"/>
                <w:szCs w:val="18"/>
              </w:rPr>
            </w:pPr>
            <w:r w:rsidRPr="00276945">
              <w:rPr>
                <w:rFonts w:ascii="Cambria" w:hAnsi="Cambria"/>
                <w:b/>
                <w:bCs/>
                <w:color w:val="000000"/>
                <w:sz w:val="18"/>
                <w:szCs w:val="18"/>
              </w:rPr>
              <w:t>Názov popis</w:t>
            </w:r>
          </w:p>
        </w:tc>
        <w:tc>
          <w:tcPr>
            <w:tcW w:w="1417" w:type="dxa"/>
            <w:tcBorders>
              <w:top w:val="single" w:sz="4" w:space="0" w:color="auto"/>
              <w:left w:val="single" w:sz="4" w:space="0" w:color="auto"/>
              <w:bottom w:val="single" w:sz="8" w:space="0" w:color="auto"/>
              <w:right w:val="single" w:sz="4" w:space="0" w:color="auto"/>
            </w:tcBorders>
            <w:shd w:val="clear" w:color="auto" w:fill="ECEDEE"/>
          </w:tcPr>
          <w:p w14:paraId="73D0251D" w14:textId="2645D1F2" w:rsidR="00C055D5" w:rsidRPr="00276945" w:rsidRDefault="00C055D5" w:rsidP="00C055D5">
            <w:pPr>
              <w:jc w:val="center"/>
              <w:rPr>
                <w:rFonts w:ascii="Cambria" w:hAnsi="Cambria"/>
                <w:b/>
                <w:bCs/>
                <w:color w:val="000000"/>
                <w:sz w:val="18"/>
                <w:szCs w:val="18"/>
              </w:rPr>
            </w:pPr>
            <w:r w:rsidRPr="0E113D37">
              <w:rPr>
                <w:rFonts w:ascii="Cambria" w:hAnsi="Cambria"/>
                <w:b/>
                <w:bCs/>
                <w:color w:val="000000" w:themeColor="text1"/>
                <w:sz w:val="18"/>
                <w:szCs w:val="18"/>
              </w:rPr>
              <w:t xml:space="preserve">Maximálny počet </w:t>
            </w:r>
            <w:r w:rsidR="638A60E2" w:rsidRPr="0E113D37">
              <w:rPr>
                <w:rFonts w:ascii="Cambria" w:hAnsi="Cambria"/>
                <w:b/>
                <w:bCs/>
                <w:color w:val="000000" w:themeColor="text1"/>
                <w:sz w:val="18"/>
                <w:szCs w:val="18"/>
              </w:rPr>
              <w:t>osobodní</w:t>
            </w:r>
          </w:p>
        </w:tc>
        <w:tc>
          <w:tcPr>
            <w:tcW w:w="2405" w:type="dxa"/>
            <w:tcBorders>
              <w:top w:val="single" w:sz="4" w:space="0" w:color="auto"/>
              <w:left w:val="single" w:sz="4" w:space="0" w:color="auto"/>
              <w:bottom w:val="single" w:sz="8" w:space="0" w:color="auto"/>
              <w:right w:val="single" w:sz="4" w:space="0" w:color="auto"/>
            </w:tcBorders>
            <w:shd w:val="clear" w:color="auto" w:fill="ECEDEE"/>
          </w:tcPr>
          <w:p w14:paraId="132CB6DC" w14:textId="6A8B52D8" w:rsidR="00C055D5" w:rsidRPr="00276945" w:rsidRDefault="00C055D5" w:rsidP="00C055D5">
            <w:pPr>
              <w:jc w:val="center"/>
              <w:rPr>
                <w:rFonts w:ascii="Cambria" w:hAnsi="Cambria"/>
                <w:b/>
                <w:bCs/>
                <w:color w:val="000000"/>
                <w:sz w:val="18"/>
                <w:szCs w:val="18"/>
              </w:rPr>
            </w:pPr>
            <w:r w:rsidRPr="0E113D37">
              <w:rPr>
                <w:rFonts w:ascii="Cambria" w:hAnsi="Cambria"/>
                <w:b/>
                <w:bCs/>
                <w:color w:val="000000" w:themeColor="text1"/>
                <w:sz w:val="18"/>
                <w:szCs w:val="18"/>
              </w:rPr>
              <w:t>Cena v eurách bez DPH za 1 osobo</w:t>
            </w:r>
            <w:r w:rsidR="032865AD" w:rsidRPr="0E113D37">
              <w:rPr>
                <w:rFonts w:ascii="Cambria" w:hAnsi="Cambria"/>
                <w:b/>
                <w:bCs/>
                <w:color w:val="000000" w:themeColor="text1"/>
                <w:sz w:val="18"/>
                <w:szCs w:val="18"/>
              </w:rPr>
              <w:t>deň</w:t>
            </w:r>
            <w:r w:rsidRPr="0E113D37">
              <w:rPr>
                <w:rFonts w:ascii="Cambria" w:hAnsi="Cambria"/>
                <w:b/>
                <w:bCs/>
                <w:color w:val="000000" w:themeColor="text1"/>
                <w:sz w:val="18"/>
                <w:szCs w:val="18"/>
              </w:rPr>
              <w:t xml:space="preserve"> (</w:t>
            </w:r>
            <w:r w:rsidR="3BF27281" w:rsidRPr="0E113D37">
              <w:rPr>
                <w:rFonts w:ascii="Cambria" w:hAnsi="Cambria"/>
                <w:b/>
                <w:bCs/>
                <w:color w:val="000000" w:themeColor="text1"/>
                <w:sz w:val="18"/>
                <w:szCs w:val="18"/>
              </w:rPr>
              <w:t xml:space="preserve">8 </w:t>
            </w:r>
            <w:r w:rsidR="008E087D" w:rsidRPr="0E113D37">
              <w:rPr>
                <w:rFonts w:ascii="Cambria" w:hAnsi="Cambria"/>
                <w:b/>
                <w:bCs/>
                <w:color w:val="000000" w:themeColor="text1"/>
                <w:sz w:val="18"/>
                <w:szCs w:val="18"/>
              </w:rPr>
              <w:t>osobo</w:t>
            </w:r>
            <w:r w:rsidR="008E087D">
              <w:rPr>
                <w:rFonts w:ascii="Cambria" w:hAnsi="Cambria"/>
                <w:b/>
                <w:bCs/>
                <w:color w:val="000000" w:themeColor="text1"/>
                <w:sz w:val="18"/>
                <w:szCs w:val="18"/>
              </w:rPr>
              <w:t>hodín</w:t>
            </w:r>
            <w:r w:rsidRPr="0E113D37">
              <w:rPr>
                <w:rFonts w:ascii="Cambria" w:hAnsi="Cambria"/>
                <w:b/>
                <w:bCs/>
                <w:color w:val="000000" w:themeColor="text1"/>
                <w:sz w:val="18"/>
                <w:szCs w:val="18"/>
              </w:rPr>
              <w:t>)</w:t>
            </w:r>
          </w:p>
        </w:tc>
        <w:tc>
          <w:tcPr>
            <w:tcW w:w="4394" w:type="dxa"/>
            <w:tcBorders>
              <w:top w:val="single" w:sz="4" w:space="0" w:color="auto"/>
              <w:left w:val="single" w:sz="4" w:space="0" w:color="auto"/>
              <w:bottom w:val="single" w:sz="8" w:space="0" w:color="auto"/>
              <w:right w:val="single" w:sz="4" w:space="0" w:color="auto"/>
            </w:tcBorders>
            <w:shd w:val="clear" w:color="auto" w:fill="ECEDEE"/>
            <w:vAlign w:val="bottom"/>
            <w:hideMark/>
          </w:tcPr>
          <w:p w14:paraId="356FC9FF" w14:textId="77777777" w:rsidR="00C055D5" w:rsidRPr="00276945" w:rsidRDefault="00C055D5" w:rsidP="00C055D5">
            <w:pPr>
              <w:jc w:val="center"/>
              <w:rPr>
                <w:rFonts w:ascii="Cambria" w:hAnsi="Cambria"/>
                <w:b/>
                <w:bCs/>
                <w:color w:val="000000"/>
                <w:sz w:val="18"/>
                <w:szCs w:val="18"/>
              </w:rPr>
            </w:pPr>
            <w:r w:rsidRPr="00276945">
              <w:rPr>
                <w:rFonts w:ascii="Cambria" w:hAnsi="Cambria"/>
                <w:b/>
                <w:bCs/>
                <w:color w:val="000000"/>
                <w:sz w:val="18"/>
                <w:szCs w:val="18"/>
              </w:rPr>
              <w:t>Celková cena za položku v eurách bez DPH</w:t>
            </w:r>
          </w:p>
        </w:tc>
      </w:tr>
      <w:tr w:rsidR="00C055D5" w:rsidRPr="0012444E" w14:paraId="1CBF943C" w14:textId="77777777" w:rsidTr="0E113D37">
        <w:trPr>
          <w:trHeight w:val="306"/>
        </w:trPr>
        <w:tc>
          <w:tcPr>
            <w:tcW w:w="1560"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05974B17" w14:textId="77777777" w:rsidR="00C055D5" w:rsidRPr="00276945" w:rsidRDefault="00C055D5" w:rsidP="00C055D5">
            <w:pPr>
              <w:jc w:val="center"/>
              <w:rPr>
                <w:rFonts w:ascii="Cambria" w:hAnsi="Cambria" w:cs="Calibri"/>
                <w:b/>
                <w:bCs/>
                <w:sz w:val="18"/>
                <w:szCs w:val="18"/>
              </w:rPr>
            </w:pPr>
            <w:r w:rsidRPr="00276945">
              <w:rPr>
                <w:rFonts w:ascii="Cambria" w:hAnsi="Cambria" w:cs="Calibri"/>
                <w:b/>
                <w:bCs/>
                <w:sz w:val="18"/>
                <w:szCs w:val="18"/>
              </w:rPr>
              <w:t>P 8</w:t>
            </w:r>
          </w:p>
        </w:tc>
        <w:tc>
          <w:tcPr>
            <w:tcW w:w="4399"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8285C38" w14:textId="77777777" w:rsidR="00C055D5" w:rsidRPr="00276945" w:rsidRDefault="00C055D5" w:rsidP="00C055D5">
            <w:pPr>
              <w:rPr>
                <w:rFonts w:ascii="Cambria" w:hAnsi="Cambria"/>
                <w:sz w:val="18"/>
                <w:szCs w:val="18"/>
              </w:rPr>
            </w:pPr>
            <w:r w:rsidRPr="00276945">
              <w:rPr>
                <w:rFonts w:ascii="Cambria" w:hAnsi="Cambria"/>
                <w:sz w:val="18"/>
                <w:szCs w:val="18"/>
              </w:rPr>
              <w:t xml:space="preserve">• </w:t>
            </w:r>
            <w:r w:rsidRPr="00276945">
              <w:rPr>
                <w:rFonts w:ascii="Cambria" w:hAnsi="Cambria" w:cs="Arial"/>
                <w:sz w:val="18"/>
                <w:szCs w:val="18"/>
              </w:rPr>
              <w:t>Doplnkové služby (Exit služba/Konzultácie pre nového zhotoviteľa)</w:t>
            </w:r>
          </w:p>
        </w:tc>
        <w:tc>
          <w:tcPr>
            <w:tcW w:w="1417" w:type="dxa"/>
            <w:tcBorders>
              <w:top w:val="single" w:sz="8" w:space="0" w:color="auto"/>
              <w:left w:val="single" w:sz="4" w:space="0" w:color="auto"/>
              <w:bottom w:val="single" w:sz="8" w:space="0" w:color="auto"/>
              <w:right w:val="single" w:sz="4" w:space="0" w:color="auto"/>
            </w:tcBorders>
            <w:shd w:val="clear" w:color="auto" w:fill="auto"/>
          </w:tcPr>
          <w:p w14:paraId="5F667FEC" w14:textId="4DF1CA26" w:rsidR="00C055D5" w:rsidRPr="00276945" w:rsidRDefault="464D960D" w:rsidP="00494F2D">
            <w:pPr>
              <w:spacing w:line="259" w:lineRule="auto"/>
              <w:jc w:val="center"/>
              <w:rPr>
                <w:rFonts w:ascii="Cambria" w:eastAsia="Cambria" w:hAnsi="Cambria" w:cs="Cambria"/>
                <w:sz w:val="18"/>
                <w:szCs w:val="18"/>
              </w:rPr>
            </w:pPr>
            <w:r w:rsidRPr="0E113D37">
              <w:rPr>
                <w:rFonts w:ascii="Cambria" w:hAnsi="Cambria" w:cs="Calibri"/>
                <w:b/>
                <w:bCs/>
                <w:sz w:val="18"/>
                <w:szCs w:val="18"/>
              </w:rPr>
              <w:t>30</w:t>
            </w:r>
          </w:p>
        </w:tc>
        <w:tc>
          <w:tcPr>
            <w:tcW w:w="2405" w:type="dxa"/>
            <w:tcBorders>
              <w:top w:val="single" w:sz="8" w:space="0" w:color="auto"/>
              <w:left w:val="single" w:sz="4" w:space="0" w:color="auto"/>
              <w:bottom w:val="single" w:sz="8" w:space="0" w:color="auto"/>
              <w:right w:val="single" w:sz="4" w:space="0" w:color="auto"/>
            </w:tcBorders>
          </w:tcPr>
          <w:p w14:paraId="7A4667AF" w14:textId="77777777" w:rsidR="00C055D5" w:rsidRPr="00276945" w:rsidRDefault="00C055D5" w:rsidP="00C055D5">
            <w:pPr>
              <w:jc w:val="center"/>
              <w:rPr>
                <w:rFonts w:ascii="Cambria" w:hAnsi="Cambria" w:cs="Calibri"/>
                <w:b/>
                <w:bCs/>
                <w:color w:val="0070C0"/>
                <w:sz w:val="18"/>
                <w:szCs w:val="18"/>
              </w:rPr>
            </w:pPr>
            <w:r w:rsidRPr="00276945">
              <w:rPr>
                <w:rFonts w:ascii="Cambria" w:hAnsi="Cambria" w:cs="Calibri"/>
                <w:color w:val="0070C0"/>
                <w:sz w:val="18"/>
                <w:szCs w:val="18"/>
              </w:rPr>
              <w:t>&lt;</w:t>
            </w:r>
            <w:r w:rsidRPr="00276945">
              <w:rPr>
                <w:rFonts w:ascii="Cambria" w:hAnsi="Cambria"/>
                <w:color w:val="0070C0"/>
                <w:sz w:val="18"/>
                <w:szCs w:val="18"/>
              </w:rPr>
              <w:t>vyplní uchádzač</w:t>
            </w:r>
            <w:r w:rsidRPr="00276945">
              <w:rPr>
                <w:rFonts w:ascii="Cambria" w:hAnsi="Cambria" w:cs="Calibri"/>
                <w:color w:val="0070C0"/>
                <w:sz w:val="18"/>
                <w:szCs w:val="18"/>
              </w:rPr>
              <w:t>&gt;</w:t>
            </w:r>
          </w:p>
        </w:tc>
        <w:tc>
          <w:tcPr>
            <w:tcW w:w="4394"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A049470" w14:textId="77777777" w:rsidR="00C055D5" w:rsidRPr="00276945" w:rsidRDefault="00C055D5" w:rsidP="00C055D5">
            <w:pPr>
              <w:jc w:val="center"/>
              <w:rPr>
                <w:rFonts w:ascii="Cambria" w:hAnsi="Cambria" w:cs="Calibri"/>
                <w:b/>
                <w:bCs/>
                <w:color w:val="0070C0"/>
                <w:sz w:val="18"/>
                <w:szCs w:val="18"/>
              </w:rPr>
            </w:pPr>
            <w:r w:rsidRPr="00276945">
              <w:rPr>
                <w:rFonts w:ascii="Cambria" w:hAnsi="Cambria" w:cs="Calibri"/>
                <w:b/>
                <w:bCs/>
                <w:color w:val="0070C0"/>
                <w:sz w:val="18"/>
                <w:szCs w:val="18"/>
              </w:rPr>
              <w:t>&lt;vyplní uchádzač&gt;</w:t>
            </w:r>
          </w:p>
        </w:tc>
      </w:tr>
      <w:bookmarkEnd w:id="25"/>
    </w:tbl>
    <w:p w14:paraId="7CA68BE6" w14:textId="77777777" w:rsidR="00C055D5" w:rsidRDefault="00C055D5" w:rsidP="00C055D5"/>
    <w:tbl>
      <w:tblPr>
        <w:tblW w:w="14459" w:type="dxa"/>
        <w:tblCellMar>
          <w:top w:w="15" w:type="dxa"/>
          <w:left w:w="70" w:type="dxa"/>
          <w:bottom w:w="15" w:type="dxa"/>
          <w:right w:w="70" w:type="dxa"/>
        </w:tblCellMar>
        <w:tblLook w:val="04A0" w:firstRow="1" w:lastRow="0" w:firstColumn="1" w:lastColumn="0" w:noHBand="0" w:noVBand="1"/>
      </w:tblPr>
      <w:tblGrid>
        <w:gridCol w:w="1184"/>
        <w:gridCol w:w="6062"/>
        <w:gridCol w:w="2329"/>
        <w:gridCol w:w="2474"/>
        <w:gridCol w:w="2410"/>
      </w:tblGrid>
      <w:tr w:rsidR="00C055D5" w:rsidRPr="001B3619" w14:paraId="7A421F27" w14:textId="77777777" w:rsidTr="00437363">
        <w:trPr>
          <w:trHeight w:val="240"/>
        </w:trPr>
        <w:tc>
          <w:tcPr>
            <w:tcW w:w="1184" w:type="dxa"/>
            <w:tcBorders>
              <w:top w:val="nil"/>
              <w:left w:val="nil"/>
              <w:bottom w:val="nil"/>
              <w:right w:val="nil"/>
            </w:tcBorders>
            <w:shd w:val="clear" w:color="000000" w:fill="FFFFFF"/>
            <w:noWrap/>
            <w:vAlign w:val="bottom"/>
            <w:hideMark/>
          </w:tcPr>
          <w:p w14:paraId="6B22B962" w14:textId="06B80E57" w:rsidR="00C055D5" w:rsidRPr="001B3619" w:rsidRDefault="00C055D5" w:rsidP="00437363">
            <w:pP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TABUĽKA </w:t>
            </w:r>
            <w:r w:rsidR="00EC3F04">
              <w:rPr>
                <w:rFonts w:asciiTheme="majorHAnsi" w:hAnsiTheme="majorHAnsi"/>
                <w:b/>
                <w:bCs/>
                <w:noProof w:val="0"/>
                <w:color w:val="000000"/>
                <w:sz w:val="20"/>
                <w:szCs w:val="20"/>
              </w:rPr>
              <w:t>9</w:t>
            </w:r>
          </w:p>
        </w:tc>
        <w:tc>
          <w:tcPr>
            <w:tcW w:w="6062" w:type="dxa"/>
            <w:tcBorders>
              <w:top w:val="nil"/>
              <w:left w:val="nil"/>
              <w:bottom w:val="nil"/>
              <w:right w:val="nil"/>
            </w:tcBorders>
            <w:shd w:val="clear" w:color="000000" w:fill="FFFFFF"/>
            <w:noWrap/>
            <w:vAlign w:val="bottom"/>
            <w:hideMark/>
          </w:tcPr>
          <w:p w14:paraId="2E2EE1BC" w14:textId="77777777" w:rsidR="00C055D5" w:rsidRPr="001B3619" w:rsidRDefault="00C055D5" w:rsidP="00437363">
            <w:pP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Cena za poskytovanie servisných služieb - Základná dodávka diela</w:t>
            </w:r>
          </w:p>
        </w:tc>
        <w:tc>
          <w:tcPr>
            <w:tcW w:w="2329" w:type="dxa"/>
            <w:tcBorders>
              <w:top w:val="nil"/>
              <w:left w:val="nil"/>
              <w:bottom w:val="nil"/>
              <w:right w:val="nil"/>
            </w:tcBorders>
            <w:noWrap/>
            <w:vAlign w:val="bottom"/>
            <w:hideMark/>
          </w:tcPr>
          <w:p w14:paraId="5796A9F5" w14:textId="77777777" w:rsidR="00C055D5" w:rsidRPr="001B3619" w:rsidRDefault="00C055D5" w:rsidP="00437363">
            <w:pPr>
              <w:rPr>
                <w:rFonts w:asciiTheme="majorHAnsi" w:hAnsiTheme="majorHAnsi"/>
                <w:b/>
                <w:bCs/>
                <w:noProof w:val="0"/>
                <w:color w:val="000000"/>
                <w:sz w:val="20"/>
                <w:szCs w:val="20"/>
              </w:rPr>
            </w:pPr>
          </w:p>
        </w:tc>
        <w:tc>
          <w:tcPr>
            <w:tcW w:w="2474" w:type="dxa"/>
            <w:tcBorders>
              <w:top w:val="nil"/>
              <w:left w:val="nil"/>
              <w:bottom w:val="nil"/>
              <w:right w:val="nil"/>
            </w:tcBorders>
            <w:vAlign w:val="bottom"/>
            <w:hideMark/>
          </w:tcPr>
          <w:p w14:paraId="4A0312D7" w14:textId="77777777" w:rsidR="00C055D5" w:rsidRPr="001B3619" w:rsidRDefault="00C055D5" w:rsidP="00437363">
            <w:pPr>
              <w:rPr>
                <w:rFonts w:asciiTheme="majorHAnsi" w:hAnsiTheme="majorHAnsi"/>
                <w:noProof w:val="0"/>
                <w:sz w:val="20"/>
                <w:szCs w:val="20"/>
              </w:rPr>
            </w:pPr>
          </w:p>
        </w:tc>
        <w:tc>
          <w:tcPr>
            <w:tcW w:w="2410" w:type="dxa"/>
            <w:tcBorders>
              <w:top w:val="nil"/>
              <w:left w:val="nil"/>
              <w:bottom w:val="nil"/>
              <w:right w:val="nil"/>
            </w:tcBorders>
            <w:noWrap/>
            <w:vAlign w:val="bottom"/>
            <w:hideMark/>
          </w:tcPr>
          <w:p w14:paraId="72F69F17" w14:textId="77777777" w:rsidR="00C055D5" w:rsidRPr="001B3619" w:rsidRDefault="00C055D5" w:rsidP="00437363">
            <w:pPr>
              <w:rPr>
                <w:rFonts w:asciiTheme="majorHAnsi" w:hAnsiTheme="majorHAnsi"/>
                <w:noProof w:val="0"/>
                <w:sz w:val="20"/>
                <w:szCs w:val="20"/>
              </w:rPr>
            </w:pPr>
          </w:p>
        </w:tc>
      </w:tr>
      <w:tr w:rsidR="00C055D5" w:rsidRPr="001B3619" w14:paraId="669A9D3F" w14:textId="77777777" w:rsidTr="00437363">
        <w:trPr>
          <w:trHeight w:val="1260"/>
        </w:trPr>
        <w:tc>
          <w:tcPr>
            <w:tcW w:w="1184"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55B2074A"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Položka </w:t>
            </w:r>
          </w:p>
          <w:p w14:paraId="29CE7FEB"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číslo</w:t>
            </w:r>
          </w:p>
        </w:tc>
        <w:tc>
          <w:tcPr>
            <w:tcW w:w="6062"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720E32A2"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Názov popis</w:t>
            </w:r>
          </w:p>
        </w:tc>
        <w:tc>
          <w:tcPr>
            <w:tcW w:w="2329"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25B97002"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Cena mesačného paušálu  </w:t>
            </w:r>
          </w:p>
          <w:p w14:paraId="560AB9A4"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za jednu položku=integráciu danej kategórie, </w:t>
            </w:r>
          </w:p>
          <w:p w14:paraId="7480BC44"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v eurách bez DPH</w:t>
            </w:r>
          </w:p>
        </w:tc>
        <w:tc>
          <w:tcPr>
            <w:tcW w:w="2474"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09C367EE"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Maximálne </w:t>
            </w:r>
          </w:p>
          <w:p w14:paraId="2876C63E"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množstvo</w:t>
            </w:r>
          </w:p>
        </w:tc>
        <w:tc>
          <w:tcPr>
            <w:tcW w:w="2410"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6F9FF583"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Celková cena, pre stanovené obdobie, v eurách bez DPH</w:t>
            </w:r>
          </w:p>
        </w:tc>
      </w:tr>
      <w:tr w:rsidR="00C055D5" w:rsidRPr="001B3619" w14:paraId="610F959F" w14:textId="77777777" w:rsidTr="00437363">
        <w:trPr>
          <w:trHeight w:val="300"/>
        </w:trPr>
        <w:tc>
          <w:tcPr>
            <w:tcW w:w="1184" w:type="dxa"/>
            <w:tcBorders>
              <w:top w:val="single" w:sz="8" w:space="0" w:color="auto"/>
              <w:left w:val="single" w:sz="8" w:space="0" w:color="auto"/>
              <w:bottom w:val="single" w:sz="8" w:space="0" w:color="auto"/>
              <w:right w:val="single" w:sz="4" w:space="0" w:color="3F3F3F"/>
            </w:tcBorders>
            <w:shd w:val="clear" w:color="000000" w:fill="F2F2F2"/>
            <w:noWrap/>
            <w:vAlign w:val="bottom"/>
            <w:hideMark/>
          </w:tcPr>
          <w:p w14:paraId="548F6110" w14:textId="478EB976" w:rsidR="00C055D5" w:rsidRPr="001B3619" w:rsidRDefault="00C055D5" w:rsidP="00437363">
            <w:pPr>
              <w:jc w:val="center"/>
              <w:rPr>
                <w:rFonts w:asciiTheme="majorHAnsi" w:hAnsiTheme="majorHAnsi" w:cs="Calibri"/>
                <w:b/>
                <w:bCs/>
                <w:noProof w:val="0"/>
                <w:color w:val="3F3F3F"/>
                <w:sz w:val="22"/>
                <w:szCs w:val="22"/>
              </w:rPr>
            </w:pPr>
            <w:r w:rsidRPr="00FF07AF">
              <w:rPr>
                <w:rFonts w:ascii="Cambria" w:hAnsi="Cambria" w:cs="Calibri"/>
                <w:b/>
                <w:bCs/>
                <w:sz w:val="18"/>
                <w:szCs w:val="18"/>
              </w:rPr>
              <w:lastRenderedPageBreak/>
              <w:t xml:space="preserve">P </w:t>
            </w:r>
            <w:r w:rsidR="001A792E" w:rsidRPr="00FF07AF">
              <w:rPr>
                <w:rFonts w:ascii="Cambria" w:hAnsi="Cambria" w:cs="Calibri"/>
                <w:b/>
                <w:bCs/>
                <w:sz w:val="18"/>
                <w:szCs w:val="18"/>
              </w:rPr>
              <w:t>9</w:t>
            </w:r>
          </w:p>
        </w:tc>
        <w:tc>
          <w:tcPr>
            <w:tcW w:w="6062" w:type="dxa"/>
            <w:tcBorders>
              <w:top w:val="single" w:sz="8" w:space="0" w:color="auto"/>
              <w:left w:val="single" w:sz="4" w:space="0" w:color="auto"/>
              <w:bottom w:val="single" w:sz="8" w:space="0" w:color="auto"/>
              <w:right w:val="single" w:sz="4" w:space="0" w:color="auto"/>
            </w:tcBorders>
            <w:shd w:val="clear" w:color="000000" w:fill="ECEDEE"/>
            <w:noWrap/>
            <w:vAlign w:val="bottom"/>
            <w:hideMark/>
          </w:tcPr>
          <w:p w14:paraId="1B8B813A" w14:textId="77777777" w:rsidR="00C055D5" w:rsidRPr="001B3619" w:rsidRDefault="00C055D5" w:rsidP="00437363">
            <w:pPr>
              <w:rPr>
                <w:rFonts w:asciiTheme="majorHAnsi" w:hAnsiTheme="majorHAnsi"/>
                <w:noProof w:val="0"/>
                <w:color w:val="000000"/>
                <w:sz w:val="20"/>
                <w:szCs w:val="20"/>
              </w:rPr>
            </w:pPr>
            <w:r w:rsidRPr="001B3619">
              <w:rPr>
                <w:rFonts w:asciiTheme="majorHAnsi" w:hAnsiTheme="majorHAnsi"/>
                <w:noProof w:val="0"/>
                <w:color w:val="000000"/>
                <w:sz w:val="20"/>
                <w:szCs w:val="20"/>
              </w:rPr>
              <w:t>• servisné služby po zrealizovaní Základnej dodávky diela</w:t>
            </w:r>
          </w:p>
        </w:tc>
        <w:tc>
          <w:tcPr>
            <w:tcW w:w="2329" w:type="dxa"/>
            <w:tcBorders>
              <w:top w:val="single" w:sz="8" w:space="0" w:color="auto"/>
              <w:left w:val="single" w:sz="4" w:space="0" w:color="auto"/>
              <w:bottom w:val="single" w:sz="8" w:space="0" w:color="auto"/>
              <w:right w:val="single" w:sz="4" w:space="0" w:color="auto"/>
            </w:tcBorders>
            <w:shd w:val="clear" w:color="000000" w:fill="ECEDEE"/>
            <w:vAlign w:val="center"/>
            <w:hideMark/>
          </w:tcPr>
          <w:p w14:paraId="51E93C73" w14:textId="144BC537" w:rsidR="00C055D5" w:rsidRPr="001B3619" w:rsidRDefault="00C055D5" w:rsidP="00437363">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494F2D">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single" w:sz="8" w:space="0" w:color="auto"/>
              <w:left w:val="single" w:sz="4" w:space="0" w:color="auto"/>
              <w:bottom w:val="single" w:sz="8" w:space="0" w:color="auto"/>
              <w:right w:val="single" w:sz="4" w:space="0" w:color="auto"/>
            </w:tcBorders>
            <w:shd w:val="clear" w:color="000000" w:fill="ECEDEE"/>
            <w:vAlign w:val="bottom"/>
            <w:hideMark/>
          </w:tcPr>
          <w:p w14:paraId="7BC0F252" w14:textId="77777777" w:rsidR="00C055D5" w:rsidRPr="001B3619" w:rsidRDefault="00C055D5" w:rsidP="00437363">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54</w:t>
            </w:r>
          </w:p>
        </w:tc>
        <w:tc>
          <w:tcPr>
            <w:tcW w:w="2410" w:type="dxa"/>
            <w:tcBorders>
              <w:top w:val="single" w:sz="8" w:space="0" w:color="auto"/>
              <w:left w:val="single" w:sz="4" w:space="0" w:color="3F3F3F"/>
              <w:bottom w:val="single" w:sz="8" w:space="0" w:color="auto"/>
              <w:right w:val="single" w:sz="8" w:space="0" w:color="auto"/>
            </w:tcBorders>
            <w:shd w:val="clear" w:color="000000" w:fill="F2F2F2"/>
            <w:vAlign w:val="center"/>
            <w:hideMark/>
          </w:tcPr>
          <w:p w14:paraId="341D3F3B" w14:textId="4440B356" w:rsidR="00C055D5" w:rsidRPr="00FF07AF" w:rsidRDefault="00C055D5" w:rsidP="00437363">
            <w:pPr>
              <w:jc w:val="center"/>
              <w:rPr>
                <w:rFonts w:asciiTheme="majorHAnsi" w:hAnsiTheme="majorHAnsi" w:cs="Calibri"/>
                <w:b/>
                <w:bCs/>
                <w:noProof w:val="0"/>
                <w:color w:val="0070C0"/>
                <w:sz w:val="18"/>
                <w:szCs w:val="18"/>
              </w:rPr>
            </w:pPr>
            <w:r w:rsidRPr="00FF07AF">
              <w:rPr>
                <w:rFonts w:asciiTheme="majorHAnsi" w:hAnsiTheme="majorHAnsi" w:cs="Calibri"/>
                <w:b/>
                <w:bCs/>
                <w:noProof w:val="0"/>
                <w:color w:val="0070C0"/>
                <w:sz w:val="18"/>
                <w:szCs w:val="18"/>
              </w:rPr>
              <w:t>&lt;vyp</w:t>
            </w:r>
            <w:r w:rsidR="00494F2D">
              <w:rPr>
                <w:rFonts w:asciiTheme="majorHAnsi" w:hAnsiTheme="majorHAnsi" w:cs="Calibri"/>
                <w:b/>
                <w:bCs/>
                <w:noProof w:val="0"/>
                <w:color w:val="0070C0"/>
                <w:sz w:val="18"/>
                <w:szCs w:val="18"/>
              </w:rPr>
              <w:t>l</w:t>
            </w:r>
            <w:r w:rsidRPr="00FF07AF">
              <w:rPr>
                <w:rFonts w:asciiTheme="majorHAnsi" w:hAnsiTheme="majorHAnsi" w:cs="Calibri"/>
                <w:b/>
                <w:bCs/>
                <w:noProof w:val="0"/>
                <w:color w:val="0070C0"/>
                <w:sz w:val="18"/>
                <w:szCs w:val="18"/>
              </w:rPr>
              <w:t>ní uchádzač&gt;</w:t>
            </w:r>
          </w:p>
        </w:tc>
      </w:tr>
      <w:tr w:rsidR="00C055D5" w:rsidRPr="001B3619" w14:paraId="46A4E5DD" w14:textId="77777777" w:rsidTr="00437363">
        <w:trPr>
          <w:trHeight w:val="240"/>
        </w:trPr>
        <w:tc>
          <w:tcPr>
            <w:tcW w:w="1184" w:type="dxa"/>
            <w:tcBorders>
              <w:top w:val="nil"/>
              <w:left w:val="nil"/>
              <w:bottom w:val="nil"/>
              <w:right w:val="nil"/>
            </w:tcBorders>
            <w:noWrap/>
            <w:vAlign w:val="bottom"/>
            <w:hideMark/>
          </w:tcPr>
          <w:p w14:paraId="2DEBD0C6" w14:textId="77777777" w:rsidR="00C055D5" w:rsidRPr="001B3619" w:rsidRDefault="00C055D5" w:rsidP="00437363">
            <w:pPr>
              <w:jc w:val="center"/>
              <w:rPr>
                <w:rFonts w:asciiTheme="majorHAnsi" w:hAnsiTheme="majorHAnsi" w:cs="Calibri"/>
                <w:b/>
                <w:bCs/>
                <w:noProof w:val="0"/>
                <w:color w:val="0070C0"/>
                <w:sz w:val="22"/>
                <w:szCs w:val="22"/>
              </w:rPr>
            </w:pPr>
          </w:p>
        </w:tc>
        <w:tc>
          <w:tcPr>
            <w:tcW w:w="6062" w:type="dxa"/>
            <w:tcBorders>
              <w:top w:val="nil"/>
              <w:left w:val="nil"/>
              <w:bottom w:val="nil"/>
              <w:right w:val="nil"/>
            </w:tcBorders>
            <w:noWrap/>
            <w:vAlign w:val="bottom"/>
            <w:hideMark/>
          </w:tcPr>
          <w:p w14:paraId="4AB517DE" w14:textId="77777777" w:rsidR="00C055D5" w:rsidRPr="001B3619" w:rsidRDefault="00C055D5" w:rsidP="00437363">
            <w:pPr>
              <w:jc w:val="center"/>
              <w:rPr>
                <w:rFonts w:asciiTheme="majorHAnsi" w:hAnsiTheme="majorHAnsi"/>
                <w:noProof w:val="0"/>
                <w:sz w:val="20"/>
                <w:szCs w:val="20"/>
              </w:rPr>
            </w:pPr>
          </w:p>
        </w:tc>
        <w:tc>
          <w:tcPr>
            <w:tcW w:w="2329" w:type="dxa"/>
            <w:tcBorders>
              <w:top w:val="nil"/>
              <w:left w:val="nil"/>
              <w:bottom w:val="nil"/>
              <w:right w:val="nil"/>
            </w:tcBorders>
            <w:noWrap/>
            <w:vAlign w:val="bottom"/>
            <w:hideMark/>
          </w:tcPr>
          <w:p w14:paraId="2061749F" w14:textId="77777777" w:rsidR="00C055D5" w:rsidRPr="001B3619" w:rsidRDefault="00C055D5" w:rsidP="00437363">
            <w:pPr>
              <w:rPr>
                <w:rFonts w:asciiTheme="majorHAnsi" w:hAnsiTheme="majorHAnsi"/>
                <w:noProof w:val="0"/>
                <w:sz w:val="20"/>
                <w:szCs w:val="20"/>
              </w:rPr>
            </w:pPr>
          </w:p>
        </w:tc>
        <w:tc>
          <w:tcPr>
            <w:tcW w:w="2474" w:type="dxa"/>
            <w:tcBorders>
              <w:top w:val="nil"/>
              <w:left w:val="nil"/>
              <w:bottom w:val="nil"/>
              <w:right w:val="nil"/>
            </w:tcBorders>
            <w:vAlign w:val="bottom"/>
            <w:hideMark/>
          </w:tcPr>
          <w:p w14:paraId="55C3AA7D" w14:textId="77777777" w:rsidR="00C055D5" w:rsidRPr="001B3619" w:rsidRDefault="00C055D5" w:rsidP="00437363">
            <w:pPr>
              <w:rPr>
                <w:rFonts w:asciiTheme="majorHAnsi" w:hAnsiTheme="majorHAnsi"/>
                <w:noProof w:val="0"/>
                <w:sz w:val="20"/>
                <w:szCs w:val="20"/>
              </w:rPr>
            </w:pPr>
          </w:p>
        </w:tc>
        <w:tc>
          <w:tcPr>
            <w:tcW w:w="2410" w:type="dxa"/>
            <w:tcBorders>
              <w:top w:val="nil"/>
              <w:left w:val="nil"/>
              <w:bottom w:val="nil"/>
              <w:right w:val="nil"/>
            </w:tcBorders>
            <w:noWrap/>
            <w:vAlign w:val="bottom"/>
            <w:hideMark/>
          </w:tcPr>
          <w:p w14:paraId="4E705620" w14:textId="77777777" w:rsidR="00C055D5" w:rsidRPr="001B3619" w:rsidRDefault="00C055D5" w:rsidP="00437363">
            <w:pPr>
              <w:rPr>
                <w:rFonts w:asciiTheme="majorHAnsi" w:hAnsiTheme="majorHAnsi"/>
                <w:noProof w:val="0"/>
                <w:sz w:val="20"/>
                <w:szCs w:val="20"/>
              </w:rPr>
            </w:pPr>
          </w:p>
        </w:tc>
      </w:tr>
      <w:tr w:rsidR="00C055D5" w:rsidRPr="001B3619" w14:paraId="6E290ACF" w14:textId="77777777" w:rsidTr="00437363">
        <w:trPr>
          <w:trHeight w:val="240"/>
        </w:trPr>
        <w:tc>
          <w:tcPr>
            <w:tcW w:w="1184" w:type="dxa"/>
            <w:tcBorders>
              <w:top w:val="nil"/>
              <w:left w:val="nil"/>
              <w:bottom w:val="nil"/>
              <w:right w:val="nil"/>
            </w:tcBorders>
            <w:shd w:val="clear" w:color="000000" w:fill="FFFFFF"/>
            <w:noWrap/>
            <w:vAlign w:val="bottom"/>
            <w:hideMark/>
          </w:tcPr>
          <w:p w14:paraId="3F1319C4" w14:textId="15277E02" w:rsidR="00C055D5" w:rsidRPr="001B3619" w:rsidRDefault="00C055D5" w:rsidP="00437363">
            <w:pP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TABUĽKA </w:t>
            </w:r>
            <w:r w:rsidR="00EC3F04">
              <w:rPr>
                <w:rFonts w:asciiTheme="majorHAnsi" w:hAnsiTheme="majorHAnsi"/>
                <w:b/>
                <w:bCs/>
                <w:noProof w:val="0"/>
                <w:color w:val="000000"/>
                <w:sz w:val="20"/>
                <w:szCs w:val="20"/>
              </w:rPr>
              <w:t>10</w:t>
            </w:r>
          </w:p>
        </w:tc>
        <w:tc>
          <w:tcPr>
            <w:tcW w:w="6062" w:type="dxa"/>
            <w:tcBorders>
              <w:top w:val="nil"/>
              <w:left w:val="nil"/>
              <w:bottom w:val="nil"/>
              <w:right w:val="nil"/>
            </w:tcBorders>
            <w:shd w:val="clear" w:color="000000" w:fill="FFFFFF"/>
            <w:noWrap/>
            <w:vAlign w:val="bottom"/>
            <w:hideMark/>
          </w:tcPr>
          <w:p w14:paraId="5AD03CCF" w14:textId="466C5CF0" w:rsidR="00C055D5" w:rsidRPr="001B3619" w:rsidRDefault="00C055D5" w:rsidP="00437363">
            <w:pP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Cena za poskytovanie servisných služieb - Rámcová dodávka diela</w:t>
            </w:r>
            <w:r w:rsidR="00D55FCE">
              <w:rPr>
                <w:rFonts w:asciiTheme="majorHAnsi" w:hAnsiTheme="majorHAnsi"/>
                <w:b/>
                <w:bCs/>
                <w:noProof w:val="0"/>
                <w:color w:val="000000"/>
                <w:sz w:val="20"/>
                <w:szCs w:val="20"/>
              </w:rPr>
              <w:t xml:space="preserve"> (Integrácie)</w:t>
            </w:r>
          </w:p>
        </w:tc>
        <w:tc>
          <w:tcPr>
            <w:tcW w:w="2329" w:type="dxa"/>
            <w:tcBorders>
              <w:top w:val="nil"/>
              <w:left w:val="nil"/>
              <w:bottom w:val="nil"/>
              <w:right w:val="nil"/>
            </w:tcBorders>
            <w:noWrap/>
            <w:vAlign w:val="bottom"/>
            <w:hideMark/>
          </w:tcPr>
          <w:p w14:paraId="01B9AB6B" w14:textId="77777777" w:rsidR="00C055D5" w:rsidRPr="001B3619" w:rsidRDefault="00C055D5" w:rsidP="00437363">
            <w:pPr>
              <w:rPr>
                <w:rFonts w:asciiTheme="majorHAnsi" w:hAnsiTheme="majorHAnsi"/>
                <w:b/>
                <w:bCs/>
                <w:noProof w:val="0"/>
                <w:color w:val="000000"/>
                <w:sz w:val="20"/>
                <w:szCs w:val="20"/>
              </w:rPr>
            </w:pPr>
          </w:p>
        </w:tc>
        <w:tc>
          <w:tcPr>
            <w:tcW w:w="2474" w:type="dxa"/>
            <w:tcBorders>
              <w:top w:val="nil"/>
              <w:left w:val="nil"/>
              <w:bottom w:val="nil"/>
              <w:right w:val="nil"/>
            </w:tcBorders>
            <w:vAlign w:val="bottom"/>
            <w:hideMark/>
          </w:tcPr>
          <w:p w14:paraId="4AF1CFA8" w14:textId="77777777" w:rsidR="00C055D5" w:rsidRPr="001B3619" w:rsidRDefault="00C055D5" w:rsidP="00437363">
            <w:pPr>
              <w:rPr>
                <w:rFonts w:asciiTheme="majorHAnsi" w:hAnsiTheme="majorHAnsi"/>
                <w:noProof w:val="0"/>
                <w:sz w:val="20"/>
                <w:szCs w:val="20"/>
              </w:rPr>
            </w:pPr>
          </w:p>
        </w:tc>
        <w:tc>
          <w:tcPr>
            <w:tcW w:w="2410" w:type="dxa"/>
            <w:tcBorders>
              <w:top w:val="nil"/>
              <w:left w:val="nil"/>
              <w:bottom w:val="nil"/>
              <w:right w:val="nil"/>
            </w:tcBorders>
            <w:noWrap/>
            <w:vAlign w:val="bottom"/>
            <w:hideMark/>
          </w:tcPr>
          <w:p w14:paraId="39B84B2F" w14:textId="77777777" w:rsidR="00C055D5" w:rsidRPr="001B3619" w:rsidRDefault="00C055D5" w:rsidP="00437363">
            <w:pPr>
              <w:rPr>
                <w:rFonts w:asciiTheme="majorHAnsi" w:hAnsiTheme="majorHAnsi"/>
                <w:noProof w:val="0"/>
                <w:sz w:val="20"/>
                <w:szCs w:val="20"/>
              </w:rPr>
            </w:pPr>
          </w:p>
        </w:tc>
      </w:tr>
      <w:tr w:rsidR="00C055D5" w:rsidRPr="001B3619" w14:paraId="5A426455" w14:textId="77777777" w:rsidTr="00437363">
        <w:trPr>
          <w:trHeight w:val="1260"/>
        </w:trPr>
        <w:tc>
          <w:tcPr>
            <w:tcW w:w="1184"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3790A501"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Položka </w:t>
            </w:r>
          </w:p>
          <w:p w14:paraId="4316F04E"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číslo</w:t>
            </w:r>
          </w:p>
        </w:tc>
        <w:tc>
          <w:tcPr>
            <w:tcW w:w="6062"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620DAB1D"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Názov popis</w:t>
            </w:r>
          </w:p>
        </w:tc>
        <w:tc>
          <w:tcPr>
            <w:tcW w:w="2329"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416A5C04"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Cena mesačného paušálu  </w:t>
            </w:r>
          </w:p>
          <w:p w14:paraId="2858CF2F"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za jednu položku=integráciu danej kategórie, </w:t>
            </w:r>
          </w:p>
          <w:p w14:paraId="72110DB8"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v eurách bez DPH</w:t>
            </w:r>
          </w:p>
        </w:tc>
        <w:tc>
          <w:tcPr>
            <w:tcW w:w="2474"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13484F45"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Maximálne  </w:t>
            </w:r>
          </w:p>
          <w:p w14:paraId="5815D49E"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množstvo</w:t>
            </w:r>
          </w:p>
        </w:tc>
        <w:tc>
          <w:tcPr>
            <w:tcW w:w="2410"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588AA756"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Celková cena, pre stanovené obdobie, v eurách bez DPH</w:t>
            </w:r>
          </w:p>
        </w:tc>
      </w:tr>
      <w:tr w:rsidR="00C055D5" w:rsidRPr="001B3619" w14:paraId="35BBBA93" w14:textId="77777777" w:rsidTr="00437363">
        <w:trPr>
          <w:trHeight w:val="240"/>
        </w:trPr>
        <w:tc>
          <w:tcPr>
            <w:tcW w:w="1184" w:type="dxa"/>
            <w:tcBorders>
              <w:top w:val="nil"/>
              <w:left w:val="single" w:sz="4" w:space="0" w:color="auto"/>
              <w:bottom w:val="single" w:sz="4" w:space="0" w:color="auto"/>
              <w:right w:val="single" w:sz="4" w:space="0" w:color="auto"/>
            </w:tcBorders>
            <w:shd w:val="clear" w:color="000000" w:fill="ECEDEE"/>
            <w:noWrap/>
            <w:vAlign w:val="bottom"/>
            <w:hideMark/>
          </w:tcPr>
          <w:p w14:paraId="401005C4" w14:textId="31192276" w:rsidR="00C055D5" w:rsidRPr="001B3619" w:rsidRDefault="00C055D5" w:rsidP="00437363">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 xml:space="preserve">P </w:t>
            </w:r>
            <w:r w:rsidR="001A792E">
              <w:rPr>
                <w:rFonts w:asciiTheme="majorHAnsi" w:hAnsiTheme="majorHAnsi"/>
                <w:noProof w:val="0"/>
                <w:color w:val="000000"/>
                <w:sz w:val="20"/>
                <w:szCs w:val="20"/>
              </w:rPr>
              <w:t>10</w:t>
            </w:r>
            <w:r w:rsidRPr="001B3619">
              <w:rPr>
                <w:rFonts w:asciiTheme="majorHAnsi" w:hAnsiTheme="majorHAnsi"/>
                <w:noProof w:val="0"/>
                <w:color w:val="000000"/>
                <w:sz w:val="20"/>
                <w:szCs w:val="20"/>
              </w:rPr>
              <w:t>/1</w:t>
            </w:r>
          </w:p>
        </w:tc>
        <w:tc>
          <w:tcPr>
            <w:tcW w:w="6062" w:type="dxa"/>
            <w:tcBorders>
              <w:top w:val="single" w:sz="4" w:space="0" w:color="auto"/>
              <w:left w:val="single" w:sz="4" w:space="0" w:color="auto"/>
              <w:bottom w:val="single" w:sz="4" w:space="0" w:color="auto"/>
              <w:right w:val="single" w:sz="4" w:space="0" w:color="auto"/>
            </w:tcBorders>
            <w:shd w:val="clear" w:color="000000" w:fill="ECEDEE"/>
            <w:noWrap/>
            <w:vAlign w:val="bottom"/>
            <w:hideMark/>
          </w:tcPr>
          <w:p w14:paraId="41BA17D4" w14:textId="77777777" w:rsidR="00C055D5" w:rsidRPr="001B3619" w:rsidRDefault="00C055D5" w:rsidP="00437363">
            <w:pPr>
              <w:rPr>
                <w:rFonts w:asciiTheme="majorHAnsi" w:hAnsiTheme="majorHAnsi"/>
                <w:noProof w:val="0"/>
                <w:color w:val="000000"/>
                <w:sz w:val="20"/>
                <w:szCs w:val="20"/>
              </w:rPr>
            </w:pPr>
            <w:r w:rsidRPr="001B3619">
              <w:rPr>
                <w:rFonts w:asciiTheme="majorHAnsi" w:hAnsiTheme="majorHAnsi"/>
                <w:noProof w:val="0"/>
                <w:color w:val="000000"/>
                <w:sz w:val="20"/>
                <w:szCs w:val="20"/>
              </w:rPr>
              <w:t>• servisné služby za Jednoduché integrácie</w:t>
            </w:r>
          </w:p>
        </w:tc>
        <w:tc>
          <w:tcPr>
            <w:tcW w:w="2329" w:type="dxa"/>
            <w:tcBorders>
              <w:top w:val="single" w:sz="4" w:space="0" w:color="auto"/>
              <w:left w:val="single" w:sz="4" w:space="0" w:color="auto"/>
              <w:bottom w:val="single" w:sz="4" w:space="0" w:color="auto"/>
              <w:right w:val="single" w:sz="4" w:space="0" w:color="auto"/>
            </w:tcBorders>
            <w:shd w:val="clear" w:color="000000" w:fill="ECEDEE"/>
            <w:vAlign w:val="center"/>
            <w:hideMark/>
          </w:tcPr>
          <w:p w14:paraId="1B3101E0" w14:textId="4FBEAFC0" w:rsidR="00C055D5" w:rsidRPr="001B3619" w:rsidRDefault="00C055D5" w:rsidP="00437363">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494F2D">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single" w:sz="4" w:space="0" w:color="auto"/>
              <w:left w:val="single" w:sz="4" w:space="0" w:color="auto"/>
              <w:bottom w:val="single" w:sz="4" w:space="0" w:color="auto"/>
              <w:right w:val="single" w:sz="4" w:space="0" w:color="auto"/>
            </w:tcBorders>
            <w:shd w:val="clear" w:color="000000" w:fill="ECEDEE"/>
            <w:vAlign w:val="bottom"/>
            <w:hideMark/>
          </w:tcPr>
          <w:p w14:paraId="4221AA65" w14:textId="77777777" w:rsidR="00C055D5" w:rsidRPr="001B3619" w:rsidRDefault="00C055D5" w:rsidP="00437363">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36 * 54</w:t>
            </w:r>
          </w:p>
        </w:tc>
        <w:tc>
          <w:tcPr>
            <w:tcW w:w="2410" w:type="dxa"/>
            <w:tcBorders>
              <w:top w:val="nil"/>
              <w:left w:val="single" w:sz="4" w:space="0" w:color="auto"/>
              <w:bottom w:val="single" w:sz="4" w:space="0" w:color="auto"/>
              <w:right w:val="single" w:sz="4" w:space="0" w:color="auto"/>
            </w:tcBorders>
            <w:shd w:val="clear" w:color="000000" w:fill="ECEDEE"/>
            <w:vAlign w:val="center"/>
            <w:hideMark/>
          </w:tcPr>
          <w:p w14:paraId="2092AB20" w14:textId="03A0D7AE" w:rsidR="00C055D5" w:rsidRPr="001B3619" w:rsidRDefault="00C055D5" w:rsidP="00437363">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494F2D">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r>
      <w:tr w:rsidR="00C055D5" w:rsidRPr="001B3619" w14:paraId="6D3623AE" w14:textId="77777777" w:rsidTr="00437363">
        <w:trPr>
          <w:trHeight w:val="240"/>
        </w:trPr>
        <w:tc>
          <w:tcPr>
            <w:tcW w:w="1184" w:type="dxa"/>
            <w:tcBorders>
              <w:top w:val="nil"/>
              <w:left w:val="single" w:sz="4" w:space="0" w:color="auto"/>
              <w:bottom w:val="single" w:sz="4" w:space="0" w:color="auto"/>
              <w:right w:val="single" w:sz="4" w:space="0" w:color="auto"/>
            </w:tcBorders>
            <w:shd w:val="clear" w:color="000000" w:fill="ECEDEE"/>
            <w:noWrap/>
            <w:vAlign w:val="bottom"/>
            <w:hideMark/>
          </w:tcPr>
          <w:p w14:paraId="7DF16BF8" w14:textId="2EFF4E3B" w:rsidR="00C055D5" w:rsidRPr="001B3619" w:rsidRDefault="00C055D5" w:rsidP="00437363">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 xml:space="preserve">P </w:t>
            </w:r>
            <w:r w:rsidR="001A792E">
              <w:rPr>
                <w:rFonts w:asciiTheme="majorHAnsi" w:hAnsiTheme="majorHAnsi"/>
                <w:noProof w:val="0"/>
                <w:color w:val="000000"/>
                <w:sz w:val="20"/>
                <w:szCs w:val="20"/>
              </w:rPr>
              <w:t>10</w:t>
            </w:r>
            <w:r w:rsidRPr="001B3619">
              <w:rPr>
                <w:rFonts w:asciiTheme="majorHAnsi" w:hAnsiTheme="majorHAnsi"/>
                <w:noProof w:val="0"/>
                <w:color w:val="000000"/>
                <w:sz w:val="20"/>
                <w:szCs w:val="20"/>
              </w:rPr>
              <w:t>/2</w:t>
            </w:r>
          </w:p>
        </w:tc>
        <w:tc>
          <w:tcPr>
            <w:tcW w:w="6062" w:type="dxa"/>
            <w:tcBorders>
              <w:top w:val="single" w:sz="4" w:space="0" w:color="auto"/>
              <w:left w:val="single" w:sz="4" w:space="0" w:color="auto"/>
              <w:bottom w:val="single" w:sz="4" w:space="0" w:color="auto"/>
              <w:right w:val="single" w:sz="4" w:space="0" w:color="auto"/>
            </w:tcBorders>
            <w:shd w:val="clear" w:color="000000" w:fill="ECEDEE"/>
            <w:noWrap/>
            <w:vAlign w:val="bottom"/>
            <w:hideMark/>
          </w:tcPr>
          <w:p w14:paraId="31C80FBE" w14:textId="77777777" w:rsidR="00C055D5" w:rsidRPr="001B3619" w:rsidRDefault="00C055D5" w:rsidP="00437363">
            <w:pPr>
              <w:rPr>
                <w:rFonts w:asciiTheme="majorHAnsi" w:hAnsiTheme="majorHAnsi"/>
                <w:noProof w:val="0"/>
                <w:color w:val="000000"/>
                <w:sz w:val="20"/>
                <w:szCs w:val="20"/>
              </w:rPr>
            </w:pPr>
            <w:r w:rsidRPr="001B3619">
              <w:rPr>
                <w:rFonts w:asciiTheme="majorHAnsi" w:hAnsiTheme="majorHAnsi"/>
                <w:noProof w:val="0"/>
                <w:color w:val="000000"/>
                <w:sz w:val="20"/>
                <w:szCs w:val="20"/>
              </w:rPr>
              <w:t>• servisné služby za Stredne komplexné integrácie</w:t>
            </w:r>
          </w:p>
        </w:tc>
        <w:tc>
          <w:tcPr>
            <w:tcW w:w="2329" w:type="dxa"/>
            <w:tcBorders>
              <w:top w:val="single" w:sz="4" w:space="0" w:color="auto"/>
              <w:left w:val="single" w:sz="4" w:space="0" w:color="auto"/>
              <w:bottom w:val="single" w:sz="4" w:space="0" w:color="auto"/>
              <w:right w:val="single" w:sz="4" w:space="0" w:color="auto"/>
            </w:tcBorders>
            <w:shd w:val="clear" w:color="000000" w:fill="ECEDEE"/>
            <w:vAlign w:val="center"/>
            <w:hideMark/>
          </w:tcPr>
          <w:p w14:paraId="6310AF3B" w14:textId="31D8D9F5" w:rsidR="00C055D5" w:rsidRPr="001B3619" w:rsidRDefault="00C055D5" w:rsidP="00437363">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494F2D">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single" w:sz="4" w:space="0" w:color="auto"/>
              <w:left w:val="single" w:sz="4" w:space="0" w:color="auto"/>
              <w:bottom w:val="single" w:sz="4" w:space="0" w:color="auto"/>
              <w:right w:val="single" w:sz="4" w:space="0" w:color="auto"/>
            </w:tcBorders>
            <w:shd w:val="clear" w:color="000000" w:fill="ECEDEE"/>
            <w:vAlign w:val="bottom"/>
            <w:hideMark/>
          </w:tcPr>
          <w:p w14:paraId="121F6804" w14:textId="77777777" w:rsidR="00C055D5" w:rsidRPr="001B3619" w:rsidRDefault="00C055D5" w:rsidP="00437363">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27 * 54</w:t>
            </w:r>
          </w:p>
        </w:tc>
        <w:tc>
          <w:tcPr>
            <w:tcW w:w="2410" w:type="dxa"/>
            <w:tcBorders>
              <w:top w:val="single" w:sz="4" w:space="0" w:color="auto"/>
              <w:left w:val="single" w:sz="4" w:space="0" w:color="auto"/>
              <w:bottom w:val="single" w:sz="4" w:space="0" w:color="auto"/>
              <w:right w:val="single" w:sz="4" w:space="0" w:color="auto"/>
            </w:tcBorders>
            <w:shd w:val="clear" w:color="000000" w:fill="ECEDEE"/>
            <w:vAlign w:val="center"/>
            <w:hideMark/>
          </w:tcPr>
          <w:p w14:paraId="59E62569" w14:textId="7E245457" w:rsidR="00C055D5" w:rsidRPr="001B3619" w:rsidRDefault="00C055D5" w:rsidP="00437363">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494F2D">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r>
      <w:tr w:rsidR="00C055D5" w:rsidRPr="001B3619" w14:paraId="575EC961" w14:textId="77777777" w:rsidTr="00437363">
        <w:trPr>
          <w:trHeight w:val="255"/>
        </w:trPr>
        <w:tc>
          <w:tcPr>
            <w:tcW w:w="1184" w:type="dxa"/>
            <w:tcBorders>
              <w:top w:val="nil"/>
              <w:left w:val="single" w:sz="4" w:space="0" w:color="auto"/>
              <w:bottom w:val="single" w:sz="4" w:space="0" w:color="auto"/>
              <w:right w:val="single" w:sz="4" w:space="0" w:color="auto"/>
            </w:tcBorders>
            <w:shd w:val="clear" w:color="000000" w:fill="ECEDEE"/>
            <w:noWrap/>
            <w:vAlign w:val="bottom"/>
            <w:hideMark/>
          </w:tcPr>
          <w:p w14:paraId="5103B1B0" w14:textId="10CDD03D" w:rsidR="00C055D5" w:rsidRPr="001B3619" w:rsidRDefault="00C055D5" w:rsidP="00437363">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 xml:space="preserve">P </w:t>
            </w:r>
            <w:r w:rsidR="001A792E">
              <w:rPr>
                <w:rFonts w:asciiTheme="majorHAnsi" w:hAnsiTheme="majorHAnsi"/>
                <w:noProof w:val="0"/>
                <w:color w:val="000000"/>
                <w:sz w:val="20"/>
                <w:szCs w:val="20"/>
              </w:rPr>
              <w:t>10</w:t>
            </w:r>
            <w:r w:rsidRPr="001B3619">
              <w:rPr>
                <w:rFonts w:asciiTheme="majorHAnsi" w:hAnsiTheme="majorHAnsi"/>
                <w:noProof w:val="0"/>
                <w:color w:val="000000"/>
                <w:sz w:val="20"/>
                <w:szCs w:val="20"/>
              </w:rPr>
              <w:t>/3</w:t>
            </w:r>
          </w:p>
        </w:tc>
        <w:tc>
          <w:tcPr>
            <w:tcW w:w="6062" w:type="dxa"/>
            <w:tcBorders>
              <w:top w:val="single" w:sz="4" w:space="0" w:color="auto"/>
              <w:left w:val="single" w:sz="4" w:space="0" w:color="auto"/>
              <w:bottom w:val="single" w:sz="4" w:space="0" w:color="auto"/>
              <w:right w:val="single" w:sz="4" w:space="0" w:color="auto"/>
            </w:tcBorders>
            <w:shd w:val="clear" w:color="000000" w:fill="ECEDEE"/>
            <w:noWrap/>
            <w:vAlign w:val="bottom"/>
            <w:hideMark/>
          </w:tcPr>
          <w:p w14:paraId="15C480EF" w14:textId="77777777" w:rsidR="00C055D5" w:rsidRPr="001B3619" w:rsidRDefault="00C055D5" w:rsidP="00437363">
            <w:pPr>
              <w:rPr>
                <w:rFonts w:asciiTheme="majorHAnsi" w:hAnsiTheme="majorHAnsi"/>
                <w:noProof w:val="0"/>
                <w:color w:val="000000"/>
                <w:sz w:val="20"/>
                <w:szCs w:val="20"/>
              </w:rPr>
            </w:pPr>
            <w:r w:rsidRPr="001B3619">
              <w:rPr>
                <w:rFonts w:asciiTheme="majorHAnsi" w:hAnsiTheme="majorHAnsi"/>
                <w:noProof w:val="0"/>
                <w:color w:val="000000"/>
                <w:sz w:val="20"/>
                <w:szCs w:val="20"/>
              </w:rPr>
              <w:t>• servisné služby za Komplexné integrácie</w:t>
            </w:r>
          </w:p>
        </w:tc>
        <w:tc>
          <w:tcPr>
            <w:tcW w:w="2329" w:type="dxa"/>
            <w:tcBorders>
              <w:top w:val="single" w:sz="4" w:space="0" w:color="auto"/>
              <w:left w:val="single" w:sz="4" w:space="0" w:color="auto"/>
              <w:bottom w:val="single" w:sz="4" w:space="0" w:color="auto"/>
              <w:right w:val="single" w:sz="4" w:space="0" w:color="auto"/>
            </w:tcBorders>
            <w:shd w:val="clear" w:color="000000" w:fill="ECEDEE"/>
            <w:vAlign w:val="center"/>
            <w:hideMark/>
          </w:tcPr>
          <w:p w14:paraId="2E931C0E" w14:textId="0120DF91" w:rsidR="00C055D5" w:rsidRPr="001B3619" w:rsidRDefault="00C055D5" w:rsidP="00437363">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494F2D">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single" w:sz="4" w:space="0" w:color="auto"/>
              <w:left w:val="single" w:sz="4" w:space="0" w:color="auto"/>
              <w:bottom w:val="single" w:sz="4" w:space="0" w:color="auto"/>
              <w:right w:val="single" w:sz="4" w:space="0" w:color="auto"/>
            </w:tcBorders>
            <w:shd w:val="clear" w:color="000000" w:fill="ECEDEE"/>
            <w:vAlign w:val="bottom"/>
            <w:hideMark/>
          </w:tcPr>
          <w:p w14:paraId="5CA806A6" w14:textId="77777777" w:rsidR="00C055D5" w:rsidRPr="001B3619" w:rsidRDefault="00C055D5" w:rsidP="00437363">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18 * 54</w:t>
            </w:r>
          </w:p>
        </w:tc>
        <w:tc>
          <w:tcPr>
            <w:tcW w:w="2410" w:type="dxa"/>
            <w:tcBorders>
              <w:top w:val="single" w:sz="4" w:space="0" w:color="auto"/>
              <w:left w:val="single" w:sz="4" w:space="0" w:color="auto"/>
              <w:bottom w:val="single" w:sz="4" w:space="0" w:color="auto"/>
              <w:right w:val="single" w:sz="4" w:space="0" w:color="auto"/>
            </w:tcBorders>
            <w:shd w:val="clear" w:color="000000" w:fill="ECEDEE"/>
            <w:vAlign w:val="center"/>
            <w:hideMark/>
          </w:tcPr>
          <w:p w14:paraId="3513E5AC" w14:textId="4B190C36" w:rsidR="00C055D5" w:rsidRPr="001B3619" w:rsidRDefault="00C055D5" w:rsidP="00437363">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494F2D">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r>
      <w:tr w:rsidR="00C055D5" w:rsidRPr="001B3619" w14:paraId="2BB058FB" w14:textId="77777777" w:rsidTr="00437363">
        <w:trPr>
          <w:trHeight w:val="300"/>
        </w:trPr>
        <w:tc>
          <w:tcPr>
            <w:tcW w:w="1184" w:type="dxa"/>
            <w:tcBorders>
              <w:top w:val="single" w:sz="8" w:space="0" w:color="auto"/>
              <w:left w:val="single" w:sz="8" w:space="0" w:color="auto"/>
              <w:bottom w:val="single" w:sz="8" w:space="0" w:color="auto"/>
              <w:right w:val="single" w:sz="4" w:space="0" w:color="3F3F3F"/>
            </w:tcBorders>
            <w:shd w:val="clear" w:color="000000" w:fill="F2F2F2"/>
            <w:noWrap/>
            <w:vAlign w:val="bottom"/>
            <w:hideMark/>
          </w:tcPr>
          <w:p w14:paraId="6A607C88" w14:textId="096BBB71" w:rsidR="00C055D5" w:rsidRPr="001B3619" w:rsidRDefault="00C055D5" w:rsidP="00437363">
            <w:pPr>
              <w:jc w:val="center"/>
              <w:rPr>
                <w:rFonts w:asciiTheme="majorHAnsi" w:hAnsiTheme="majorHAnsi" w:cs="Calibri"/>
                <w:b/>
                <w:bCs/>
                <w:noProof w:val="0"/>
                <w:color w:val="3F3F3F"/>
                <w:sz w:val="22"/>
                <w:szCs w:val="22"/>
              </w:rPr>
            </w:pPr>
            <w:r w:rsidRPr="00FF07AF">
              <w:rPr>
                <w:rFonts w:ascii="Cambria" w:hAnsi="Cambria" w:cs="Calibri"/>
                <w:b/>
                <w:bCs/>
                <w:sz w:val="18"/>
                <w:szCs w:val="18"/>
              </w:rPr>
              <w:t>P</w:t>
            </w:r>
            <w:r w:rsidR="001A792E">
              <w:rPr>
                <w:rFonts w:ascii="Cambria" w:hAnsi="Cambria" w:cs="Calibri"/>
                <w:b/>
                <w:bCs/>
                <w:sz w:val="18"/>
                <w:szCs w:val="18"/>
              </w:rPr>
              <w:t>10</w:t>
            </w:r>
          </w:p>
        </w:tc>
        <w:tc>
          <w:tcPr>
            <w:tcW w:w="6062" w:type="dxa"/>
            <w:tcBorders>
              <w:top w:val="single" w:sz="8" w:space="0" w:color="auto"/>
              <w:left w:val="single" w:sz="4" w:space="0" w:color="3F3F3F"/>
              <w:bottom w:val="single" w:sz="8" w:space="0" w:color="auto"/>
              <w:right w:val="single" w:sz="4" w:space="0" w:color="3F3F3F"/>
            </w:tcBorders>
            <w:shd w:val="clear" w:color="000000" w:fill="F2F2F2"/>
            <w:noWrap/>
            <w:vAlign w:val="bottom"/>
            <w:hideMark/>
          </w:tcPr>
          <w:p w14:paraId="129655A2" w14:textId="77777777" w:rsidR="00C055D5" w:rsidRPr="001B3619" w:rsidRDefault="00C055D5" w:rsidP="00437363">
            <w:pPr>
              <w:rPr>
                <w:rFonts w:asciiTheme="majorHAnsi" w:hAnsiTheme="majorHAnsi" w:cs="Calibri"/>
                <w:b/>
                <w:bCs/>
                <w:noProof w:val="0"/>
                <w:color w:val="3F3F3F"/>
                <w:sz w:val="22"/>
                <w:szCs w:val="22"/>
              </w:rPr>
            </w:pPr>
            <w:r w:rsidRPr="00FF07AF">
              <w:rPr>
                <w:rFonts w:ascii="Cambria" w:hAnsi="Cambria" w:cs="Calibri"/>
                <w:b/>
                <w:bCs/>
                <w:sz w:val="18"/>
                <w:szCs w:val="18"/>
              </w:rPr>
              <w:t>Celková cena za poskytovanie dohodnutej úrovne servisných služieb, pre stanovené obdobie</w:t>
            </w:r>
          </w:p>
        </w:tc>
        <w:tc>
          <w:tcPr>
            <w:tcW w:w="2329" w:type="dxa"/>
            <w:tcBorders>
              <w:top w:val="single" w:sz="8" w:space="0" w:color="auto"/>
              <w:left w:val="single" w:sz="4" w:space="0" w:color="3F3F3F"/>
              <w:bottom w:val="single" w:sz="8" w:space="0" w:color="auto"/>
              <w:right w:val="single" w:sz="4" w:space="0" w:color="3F3F3F"/>
            </w:tcBorders>
            <w:shd w:val="clear" w:color="000000" w:fill="F2F2F2"/>
            <w:noWrap/>
            <w:vAlign w:val="bottom"/>
            <w:hideMark/>
          </w:tcPr>
          <w:p w14:paraId="2C5FF4BB" w14:textId="77777777" w:rsidR="00C055D5" w:rsidRPr="001B3619" w:rsidRDefault="00C055D5" w:rsidP="00437363">
            <w:pPr>
              <w:rPr>
                <w:rFonts w:asciiTheme="majorHAnsi" w:hAnsiTheme="majorHAnsi" w:cs="Calibri"/>
                <w:b/>
                <w:bCs/>
                <w:noProof w:val="0"/>
                <w:color w:val="3F3F3F"/>
                <w:sz w:val="22"/>
                <w:szCs w:val="22"/>
              </w:rPr>
            </w:pPr>
          </w:p>
        </w:tc>
        <w:tc>
          <w:tcPr>
            <w:tcW w:w="2474" w:type="dxa"/>
            <w:tcBorders>
              <w:top w:val="single" w:sz="8" w:space="0" w:color="auto"/>
              <w:left w:val="single" w:sz="4" w:space="0" w:color="3F3F3F"/>
              <w:bottom w:val="single" w:sz="8" w:space="0" w:color="auto"/>
              <w:right w:val="single" w:sz="8" w:space="0" w:color="auto"/>
            </w:tcBorders>
            <w:shd w:val="clear" w:color="000000" w:fill="F2F2F2"/>
            <w:vAlign w:val="center"/>
            <w:hideMark/>
          </w:tcPr>
          <w:p w14:paraId="783C6B58" w14:textId="77777777" w:rsidR="00C055D5" w:rsidRPr="001B3619" w:rsidRDefault="00C055D5" w:rsidP="00437363">
            <w:pPr>
              <w:rPr>
                <w:rFonts w:asciiTheme="majorHAnsi" w:hAnsiTheme="majorHAnsi"/>
                <w:noProof w:val="0"/>
                <w:sz w:val="20"/>
                <w:szCs w:val="20"/>
              </w:rPr>
            </w:pPr>
          </w:p>
        </w:tc>
        <w:tc>
          <w:tcPr>
            <w:tcW w:w="2410" w:type="dxa"/>
            <w:tcBorders>
              <w:top w:val="single" w:sz="8" w:space="0" w:color="auto"/>
              <w:left w:val="single" w:sz="4" w:space="0" w:color="3F3F3F"/>
              <w:bottom w:val="single" w:sz="8" w:space="0" w:color="auto"/>
              <w:right w:val="single" w:sz="8" w:space="0" w:color="auto"/>
            </w:tcBorders>
            <w:shd w:val="clear" w:color="000000" w:fill="F2F2F2"/>
            <w:vAlign w:val="center"/>
            <w:hideMark/>
          </w:tcPr>
          <w:p w14:paraId="40EEFEC3" w14:textId="742F1FF9" w:rsidR="00C055D5" w:rsidRPr="00FF07AF" w:rsidRDefault="00C055D5" w:rsidP="00437363">
            <w:pPr>
              <w:jc w:val="center"/>
              <w:rPr>
                <w:rFonts w:asciiTheme="majorHAnsi" w:hAnsiTheme="majorHAnsi" w:cs="Calibri"/>
                <w:b/>
                <w:bCs/>
                <w:noProof w:val="0"/>
                <w:color w:val="0070C0"/>
                <w:sz w:val="18"/>
                <w:szCs w:val="18"/>
              </w:rPr>
            </w:pPr>
            <w:r w:rsidRPr="00FF07AF">
              <w:rPr>
                <w:rFonts w:asciiTheme="majorHAnsi" w:hAnsiTheme="majorHAnsi" w:cs="Calibri"/>
                <w:b/>
                <w:bCs/>
                <w:noProof w:val="0"/>
                <w:color w:val="0070C0"/>
                <w:sz w:val="18"/>
                <w:szCs w:val="18"/>
              </w:rPr>
              <w:t>&lt;vyp</w:t>
            </w:r>
            <w:r w:rsidR="00494F2D">
              <w:rPr>
                <w:rFonts w:asciiTheme="majorHAnsi" w:hAnsiTheme="majorHAnsi" w:cs="Calibri"/>
                <w:b/>
                <w:bCs/>
                <w:noProof w:val="0"/>
                <w:color w:val="0070C0"/>
                <w:sz w:val="18"/>
                <w:szCs w:val="18"/>
              </w:rPr>
              <w:t>l</w:t>
            </w:r>
            <w:r w:rsidRPr="00FF07AF">
              <w:rPr>
                <w:rFonts w:asciiTheme="majorHAnsi" w:hAnsiTheme="majorHAnsi" w:cs="Calibri"/>
                <w:b/>
                <w:bCs/>
                <w:noProof w:val="0"/>
                <w:color w:val="0070C0"/>
                <w:sz w:val="18"/>
                <w:szCs w:val="18"/>
              </w:rPr>
              <w:t>ní uchádzač&gt;</w:t>
            </w:r>
          </w:p>
        </w:tc>
      </w:tr>
    </w:tbl>
    <w:p w14:paraId="707BB28B" w14:textId="77777777" w:rsidR="00C055D5" w:rsidRPr="00FF07AF" w:rsidRDefault="00C055D5" w:rsidP="000C64D1">
      <w:pPr>
        <w:pStyle w:val="Title"/>
        <w:spacing w:line="276" w:lineRule="auto"/>
        <w:jc w:val="both"/>
        <w:rPr>
          <w:rFonts w:asciiTheme="majorHAnsi" w:hAnsiTheme="majorHAnsi"/>
          <w:b/>
          <w:sz w:val="20"/>
          <w:szCs w:val="20"/>
          <w:lang w:val="de-AT"/>
        </w:rPr>
      </w:pPr>
    </w:p>
    <w:p w14:paraId="6D9DDF36" w14:textId="6D0253AD" w:rsidR="000C64D1" w:rsidRPr="000961E2" w:rsidRDefault="000C64D1" w:rsidP="000C64D1">
      <w:pPr>
        <w:pStyle w:val="Title"/>
        <w:spacing w:line="276" w:lineRule="auto"/>
        <w:jc w:val="both"/>
        <w:rPr>
          <w:rFonts w:asciiTheme="majorHAnsi" w:hAnsiTheme="majorHAnsi"/>
          <w:sz w:val="20"/>
          <w:szCs w:val="20"/>
          <w:lang w:val="de-AT"/>
        </w:rPr>
      </w:pPr>
      <w:r w:rsidRPr="00D61268">
        <w:rPr>
          <w:rFonts w:asciiTheme="majorHAnsi" w:hAnsiTheme="majorHAnsi"/>
          <w:b/>
          <w:sz w:val="20"/>
          <w:szCs w:val="20"/>
          <w:highlight w:val="yellow"/>
          <w:lang w:val="de-AT"/>
        </w:rPr>
        <w:t xml:space="preserve">Nie </w:t>
      </w:r>
      <w:proofErr w:type="spellStart"/>
      <w:r w:rsidRPr="00D61268">
        <w:rPr>
          <w:rFonts w:asciiTheme="majorHAnsi" w:hAnsiTheme="majorHAnsi"/>
          <w:b/>
          <w:sz w:val="20"/>
          <w:szCs w:val="20"/>
          <w:highlight w:val="yellow"/>
          <w:lang w:val="de-AT"/>
        </w:rPr>
        <w:t>som</w:t>
      </w:r>
      <w:proofErr w:type="spellEnd"/>
      <w:r w:rsidRPr="00D61268">
        <w:rPr>
          <w:rFonts w:asciiTheme="majorHAnsi" w:hAnsiTheme="majorHAnsi"/>
          <w:b/>
          <w:sz w:val="20"/>
          <w:szCs w:val="20"/>
          <w:highlight w:val="yellow"/>
          <w:lang w:val="de-AT"/>
        </w:rPr>
        <w:t xml:space="preserve"> </w:t>
      </w:r>
      <w:proofErr w:type="spellStart"/>
      <w:r w:rsidRPr="00D61268">
        <w:rPr>
          <w:rFonts w:asciiTheme="majorHAnsi" w:hAnsiTheme="majorHAnsi"/>
          <w:b/>
          <w:sz w:val="20"/>
          <w:szCs w:val="20"/>
          <w:highlight w:val="yellow"/>
          <w:lang w:val="de-AT"/>
        </w:rPr>
        <w:t>platcom</w:t>
      </w:r>
      <w:proofErr w:type="spellEnd"/>
      <w:r w:rsidRPr="00D61268">
        <w:rPr>
          <w:rFonts w:asciiTheme="majorHAnsi" w:hAnsiTheme="majorHAnsi"/>
          <w:b/>
          <w:sz w:val="20"/>
          <w:szCs w:val="20"/>
          <w:highlight w:val="yellow"/>
          <w:lang w:val="de-AT"/>
        </w:rPr>
        <w:t xml:space="preserve"> DPH</w:t>
      </w:r>
      <w:r w:rsidRPr="00D61268">
        <w:rPr>
          <w:rFonts w:asciiTheme="majorHAnsi" w:hAnsiTheme="majorHAnsi"/>
          <w:sz w:val="20"/>
          <w:szCs w:val="20"/>
          <w:highlight w:val="yellow"/>
          <w:lang w:val="de-AT"/>
        </w:rPr>
        <w:t xml:space="preserve"> – </w:t>
      </w:r>
      <w:proofErr w:type="spellStart"/>
      <w:r w:rsidRPr="00D61268">
        <w:rPr>
          <w:rFonts w:asciiTheme="majorHAnsi" w:hAnsiTheme="majorHAnsi"/>
          <w:sz w:val="20"/>
          <w:szCs w:val="20"/>
          <w:highlight w:val="yellow"/>
          <w:lang w:val="de-AT"/>
        </w:rPr>
        <w:t>uvedie</w:t>
      </w:r>
      <w:proofErr w:type="spellEnd"/>
      <w:r w:rsidRPr="00D61268">
        <w:rPr>
          <w:rFonts w:asciiTheme="majorHAnsi" w:hAnsiTheme="majorHAnsi"/>
          <w:sz w:val="20"/>
          <w:szCs w:val="20"/>
          <w:highlight w:val="yellow"/>
          <w:lang w:val="de-AT"/>
        </w:rPr>
        <w:t xml:space="preserve"> iba </w:t>
      </w:r>
      <w:proofErr w:type="spellStart"/>
      <w:r w:rsidRPr="00D61268">
        <w:rPr>
          <w:rFonts w:asciiTheme="majorHAnsi" w:hAnsiTheme="majorHAnsi"/>
          <w:sz w:val="20"/>
          <w:szCs w:val="20"/>
          <w:highlight w:val="yellow"/>
          <w:lang w:val="de-AT"/>
        </w:rPr>
        <w:t>uchádzač</w:t>
      </w:r>
      <w:proofErr w:type="spellEnd"/>
      <w:r w:rsidRPr="00D61268">
        <w:rPr>
          <w:rFonts w:asciiTheme="majorHAnsi" w:hAnsiTheme="majorHAnsi"/>
          <w:sz w:val="20"/>
          <w:szCs w:val="20"/>
          <w:highlight w:val="yellow"/>
          <w:lang w:val="de-AT"/>
        </w:rPr>
        <w:t xml:space="preserve">, </w:t>
      </w:r>
      <w:proofErr w:type="spellStart"/>
      <w:r w:rsidRPr="00D61268">
        <w:rPr>
          <w:rFonts w:asciiTheme="majorHAnsi" w:hAnsiTheme="majorHAnsi"/>
          <w:sz w:val="20"/>
          <w:szCs w:val="20"/>
          <w:highlight w:val="yellow"/>
          <w:lang w:val="de-AT"/>
        </w:rPr>
        <w:t>ktorý</w:t>
      </w:r>
      <w:proofErr w:type="spellEnd"/>
      <w:r w:rsidRPr="00D61268">
        <w:rPr>
          <w:rFonts w:asciiTheme="majorHAnsi" w:hAnsiTheme="majorHAnsi"/>
          <w:sz w:val="20"/>
          <w:szCs w:val="20"/>
          <w:highlight w:val="yellow"/>
          <w:lang w:val="de-AT"/>
        </w:rPr>
        <w:t xml:space="preserve"> nie je </w:t>
      </w:r>
      <w:proofErr w:type="spellStart"/>
      <w:r w:rsidRPr="00D61268">
        <w:rPr>
          <w:rFonts w:asciiTheme="majorHAnsi" w:hAnsiTheme="majorHAnsi"/>
          <w:sz w:val="20"/>
          <w:szCs w:val="20"/>
          <w:highlight w:val="yellow"/>
          <w:lang w:val="de-AT"/>
        </w:rPr>
        <w:t>platcom</w:t>
      </w:r>
      <w:proofErr w:type="spellEnd"/>
      <w:r w:rsidRPr="00D61268">
        <w:rPr>
          <w:rFonts w:asciiTheme="majorHAnsi" w:hAnsiTheme="majorHAnsi"/>
          <w:sz w:val="20"/>
          <w:szCs w:val="20"/>
          <w:highlight w:val="yellow"/>
          <w:lang w:val="de-AT"/>
        </w:rPr>
        <w:t xml:space="preserve">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77777777"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eastAsia="Symbol" w:hAnsiTheme="majorHAnsi" w:cs="Symbol"/>
          <w:i/>
          <w:sz w:val="20"/>
          <w:szCs w:val="20"/>
        </w:rPr>
        <w:t>[</w:t>
      </w:r>
      <w:r w:rsidRPr="000961E2">
        <w:rPr>
          <w:rFonts w:asciiTheme="majorHAnsi" w:hAnsiTheme="majorHAnsi" w:cs="Arial"/>
          <w:i/>
          <w:sz w:val="20"/>
          <w:szCs w:val="20"/>
        </w:rPr>
        <w:t>uviesť miesto a dátum podpisu</w:t>
      </w:r>
      <w:r w:rsidRPr="000961E2">
        <w:rPr>
          <w:rFonts w:asciiTheme="majorHAnsi" w:eastAsia="Symbol" w:hAnsiTheme="majorHAnsi" w:cs="Symbol"/>
          <w:i/>
          <w:sz w:val="20"/>
          <w:szCs w:val="20"/>
        </w:rPr>
        <w:t>]</w:t>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eastAsia="Symbol" w:hAnsiTheme="majorHAnsi" w:cs="Symbol"/>
          <w:i/>
          <w:sz w:val="20"/>
          <w:szCs w:val="20"/>
        </w:rPr>
        <w:t>[</w:t>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eastAsia="Symbol" w:hAnsiTheme="majorHAnsi" w:cs="Symbol"/>
          <w:i/>
          <w:sz w:val="20"/>
          <w:szCs w:val="20"/>
        </w:rPr>
        <w:t>]</w:t>
      </w:r>
    </w:p>
    <w:p w14:paraId="48DDEF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372F3F"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1C470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4DD81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0BB210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EF72C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E13C0B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6D6218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1E09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7273D3">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426BCA17" w:rsidR="000C64D1" w:rsidRPr="000961E2" w:rsidRDefault="000C64D1" w:rsidP="007273D3">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r w:rsidR="00057455">
        <w:rPr>
          <w:rFonts w:asciiTheme="majorHAnsi" w:eastAsia="SimSun" w:hAnsiTheme="majorHAnsi" w:cs="Arial"/>
          <w:i/>
          <w:snapToGrid w:val="0"/>
          <w:sz w:val="18"/>
          <w:szCs w:val="18"/>
        </w:rPr>
        <w:t>.</w:t>
      </w:r>
    </w:p>
    <w:p w14:paraId="7FE54478" w14:textId="77777777" w:rsidR="000C64D1" w:rsidRDefault="000C64D1" w:rsidP="000C64D1">
      <w:pPr>
        <w:spacing w:line="276" w:lineRule="auto"/>
        <w:rPr>
          <w:rFonts w:asciiTheme="majorHAnsi" w:eastAsia="SimSun" w:hAnsiTheme="majorHAnsi" w:cs="Arial"/>
          <w:i/>
          <w:snapToGrid w:val="0"/>
          <w:sz w:val="18"/>
          <w:szCs w:val="18"/>
        </w:rPr>
      </w:pPr>
      <w:r w:rsidRPr="000961E2">
        <w:rPr>
          <w:rFonts w:asciiTheme="majorHAnsi" w:eastAsia="SimSun" w:hAnsiTheme="majorHAnsi" w:cs="Arial"/>
          <w:i/>
          <w:snapToGrid w:val="0"/>
          <w:sz w:val="18"/>
          <w:szCs w:val="18"/>
        </w:rPr>
        <w:lastRenderedPageBreak/>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50A15E79" w14:textId="77777777" w:rsidR="009716C4" w:rsidRDefault="009716C4" w:rsidP="000C64D1">
      <w:pPr>
        <w:spacing w:line="276" w:lineRule="auto"/>
        <w:rPr>
          <w:rFonts w:asciiTheme="majorHAnsi" w:eastAsia="SimSun" w:hAnsiTheme="majorHAnsi" w:cs="Arial"/>
          <w:i/>
          <w:snapToGrid w:val="0"/>
          <w:sz w:val="18"/>
          <w:szCs w:val="18"/>
        </w:rPr>
      </w:pPr>
    </w:p>
    <w:p w14:paraId="4AC28E1A" w14:textId="77777777" w:rsidR="009716C4" w:rsidRPr="000961E2" w:rsidRDefault="009716C4" w:rsidP="000C64D1">
      <w:pPr>
        <w:spacing w:line="276" w:lineRule="auto"/>
        <w:rPr>
          <w:rFonts w:asciiTheme="majorHAnsi" w:eastAsia="SimSun" w:hAnsiTheme="majorHAnsi" w:cs="Arial"/>
          <w:i/>
          <w:snapToGrid w:val="0"/>
          <w:sz w:val="18"/>
          <w:szCs w:val="18"/>
        </w:rPr>
        <w:sectPr w:rsidR="009716C4" w:rsidRPr="000961E2" w:rsidSect="00461444">
          <w:pgSz w:w="16838" w:h="11906" w:orient="landscape" w:code="9"/>
          <w:pgMar w:top="1134" w:right="1387" w:bottom="1134" w:left="1276" w:header="709" w:footer="759" w:gutter="0"/>
          <w:pgNumType w:chapSep="period"/>
          <w:cols w:space="708"/>
          <w:docGrid w:linePitch="360"/>
        </w:sectPr>
      </w:pPr>
    </w:p>
    <w:p w14:paraId="4D8BEE33" w14:textId="77777777" w:rsidR="00AE3306" w:rsidRPr="000961E2" w:rsidRDefault="00AE3306" w:rsidP="00FF6650">
      <w:pPr>
        <w:spacing w:line="276" w:lineRule="auto"/>
        <w:jc w:val="both"/>
        <w:rPr>
          <w:rFonts w:asciiTheme="majorHAnsi" w:eastAsia="SimSun" w:hAnsiTheme="majorHAnsi" w:cs="Arial"/>
          <w:i/>
          <w:snapToGrid w:val="0"/>
          <w:sz w:val="20"/>
          <w:szCs w:val="20"/>
        </w:rPr>
      </w:pP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216F5BE8" w14:textId="37761E84" w:rsidR="00BB73CB" w:rsidRPr="001854F7" w:rsidRDefault="00E124AA" w:rsidP="009E1FCB">
      <w:pPr>
        <w:pStyle w:val="ListParagraph"/>
        <w:keepNext/>
        <w:numPr>
          <w:ilvl w:val="0"/>
          <w:numId w:val="48"/>
        </w:numPr>
        <w:shd w:val="clear" w:color="auto" w:fill="D9D9D9"/>
        <w:spacing w:after="60"/>
        <w:jc w:val="both"/>
        <w:rPr>
          <w:rFonts w:asciiTheme="majorHAnsi" w:hAnsiTheme="majorHAnsi" w:cs="Arial"/>
          <w:b/>
          <w:bCs/>
          <w:smallCaps/>
          <w:sz w:val="20"/>
          <w:szCs w:val="20"/>
        </w:rPr>
      </w:pPr>
      <w:r w:rsidRPr="001854F7">
        <w:rPr>
          <w:rFonts w:asciiTheme="majorHAnsi" w:hAnsiTheme="majorHAnsi" w:cs="Arial"/>
          <w:b/>
          <w:bCs/>
          <w:smallCaps/>
          <w:sz w:val="20"/>
          <w:szCs w:val="20"/>
        </w:rPr>
        <w:t>Vymedzenie predmetu zákazky</w:t>
      </w:r>
      <w:bookmarkStart w:id="26" w:name="RANGE_A7"/>
      <w:bookmarkStart w:id="27" w:name="RANGE_A16"/>
      <w:bookmarkStart w:id="28" w:name="RANGE_A20"/>
      <w:bookmarkStart w:id="29" w:name="RANGE_A25"/>
      <w:bookmarkStart w:id="30" w:name="RANGE_A32"/>
      <w:bookmarkStart w:id="31" w:name="RANGE_A43"/>
      <w:bookmarkStart w:id="32" w:name="RANGE_A44"/>
      <w:bookmarkStart w:id="33" w:name="RANGE_A45"/>
      <w:bookmarkStart w:id="34" w:name="RANGE_A46"/>
      <w:bookmarkStart w:id="35" w:name="RANGE_A56"/>
      <w:bookmarkStart w:id="36" w:name="RANGE_A57"/>
      <w:bookmarkStart w:id="37" w:name="_Toc234050292"/>
      <w:bookmarkStart w:id="38" w:name="_Toc288546623"/>
      <w:bookmarkEnd w:id="26"/>
      <w:bookmarkEnd w:id="27"/>
      <w:bookmarkEnd w:id="28"/>
      <w:bookmarkEnd w:id="29"/>
      <w:bookmarkEnd w:id="30"/>
      <w:bookmarkEnd w:id="31"/>
      <w:bookmarkEnd w:id="32"/>
      <w:bookmarkEnd w:id="33"/>
      <w:bookmarkEnd w:id="34"/>
      <w:bookmarkEnd w:id="35"/>
      <w:bookmarkEnd w:id="36"/>
    </w:p>
    <w:p w14:paraId="06F1AE91" w14:textId="6B9E9864" w:rsidR="000406F0" w:rsidRPr="00B56D34" w:rsidRDefault="004F0711" w:rsidP="009E1FCB">
      <w:pPr>
        <w:pStyle w:val="ListParagraph"/>
        <w:numPr>
          <w:ilvl w:val="1"/>
          <w:numId w:val="48"/>
        </w:numPr>
        <w:spacing w:after="0" w:line="240" w:lineRule="auto"/>
        <w:ind w:left="567" w:hanging="567"/>
        <w:jc w:val="both"/>
        <w:rPr>
          <w:rFonts w:asciiTheme="majorHAnsi" w:hAnsiTheme="majorHAnsi" w:cs="Arial"/>
          <w:sz w:val="20"/>
          <w:szCs w:val="20"/>
        </w:rPr>
      </w:pPr>
      <w:bookmarkStart w:id="39" w:name="_Hlk115240644"/>
      <w:bookmarkStart w:id="40" w:name="_Hlk503420177"/>
      <w:r w:rsidRPr="00B56D34">
        <w:rPr>
          <w:rFonts w:asciiTheme="majorHAnsi" w:hAnsiTheme="majorHAnsi"/>
          <w:noProof/>
          <w:sz w:val="20"/>
          <w:szCs w:val="20"/>
          <w:lang w:eastAsia="sk-SK"/>
        </w:rPr>
        <w:t xml:space="preserve">Predmetom zákazky je </w:t>
      </w:r>
      <w:r w:rsidR="000406F0" w:rsidRPr="00B56D34">
        <w:rPr>
          <w:rFonts w:asciiTheme="majorHAnsi" w:hAnsiTheme="majorHAnsi"/>
          <w:noProof/>
          <w:sz w:val="20"/>
          <w:szCs w:val="20"/>
          <w:lang w:eastAsia="sk-SK"/>
        </w:rPr>
        <w:t xml:space="preserve">zabezpečiť </w:t>
      </w:r>
      <w:r w:rsidR="000406F0" w:rsidRPr="00B56D34">
        <w:rPr>
          <w:rFonts w:ascii="Cambria" w:hAnsi="Cambria" w:cs="Arial"/>
          <w:bCs/>
          <w:sz w:val="20"/>
          <w:szCs w:val="20"/>
        </w:rPr>
        <w:t xml:space="preserve">dodávku a implementáciu „Integračnej platformy“ (účelom ktorej je </w:t>
      </w:r>
      <w:r w:rsidR="000406F0" w:rsidRPr="00B56D34">
        <w:rPr>
          <w:rFonts w:ascii="Cambria" w:hAnsi="Cambria" w:cs="Arial"/>
          <w:color w:val="000000" w:themeColor="text1"/>
          <w:sz w:val="20"/>
          <w:szCs w:val="20"/>
        </w:rPr>
        <w:t>implementovanie integračného riešenia, zabezpečujúce integráciu existujúcich aj budúcich informačných systémov verejného obstarávateľa medzi sebou a voči tretím stranám podľa požiadaviek verejného uvedených v </w:t>
      </w:r>
      <w:r w:rsidR="009E1FCB" w:rsidRPr="00B56D34">
        <w:rPr>
          <w:rFonts w:ascii="Cambria" w:hAnsi="Cambria" w:cs="Arial"/>
          <w:color w:val="000000" w:themeColor="text1"/>
          <w:sz w:val="20"/>
          <w:szCs w:val="20"/>
        </w:rPr>
        <w:t>opise</w:t>
      </w:r>
      <w:r w:rsidR="000406F0" w:rsidRPr="00B56D34">
        <w:rPr>
          <w:rFonts w:asciiTheme="majorHAnsi" w:hAnsiTheme="majorHAnsi" w:cs="Arial"/>
          <w:sz w:val="20"/>
          <w:szCs w:val="20"/>
        </w:rPr>
        <w:t xml:space="preserve"> predmetu zákazky, ktorý tvorí samostatnú prílohu č. 3 časti D. SAMOSTATNÉ PRÍLOHY týchto súťažných podkladov) a to formou Základnej dodávky diela a Rámcovej dodávky diela v zmysle Zmluvy č. C-NBS1-000-097-136 Nasadenie Integračnej platformy.</w:t>
      </w:r>
    </w:p>
    <w:p w14:paraId="2B5868F4" w14:textId="733C2A1E" w:rsidR="000406F0" w:rsidRPr="00B56D34" w:rsidRDefault="000406F0" w:rsidP="00A36273">
      <w:pPr>
        <w:ind w:left="567"/>
        <w:jc w:val="both"/>
        <w:rPr>
          <w:rFonts w:asciiTheme="majorHAnsi" w:hAnsiTheme="majorHAnsi" w:cs="Arial"/>
          <w:noProof w:val="0"/>
          <w:sz w:val="20"/>
          <w:szCs w:val="20"/>
        </w:rPr>
      </w:pPr>
      <w:r w:rsidRPr="00B56D34">
        <w:rPr>
          <w:rFonts w:asciiTheme="majorHAnsi" w:hAnsiTheme="majorHAnsi"/>
          <w:sz w:val="20"/>
          <w:szCs w:val="20"/>
        </w:rPr>
        <w:t>Predmetom zákazky je ďalej poskytovanie služieb Podpory a Profylaktických prác, ktorými sa úspe</w:t>
      </w:r>
      <w:r w:rsidR="003131A9">
        <w:rPr>
          <w:rFonts w:asciiTheme="majorHAnsi" w:hAnsiTheme="majorHAnsi"/>
          <w:sz w:val="20"/>
          <w:szCs w:val="20"/>
        </w:rPr>
        <w:t>š</w:t>
      </w:r>
      <w:r w:rsidRPr="00B56D34">
        <w:rPr>
          <w:rFonts w:asciiTheme="majorHAnsi" w:hAnsiTheme="majorHAnsi"/>
          <w:sz w:val="20"/>
          <w:szCs w:val="20"/>
        </w:rPr>
        <w:t xml:space="preserve">ný uchádzač </w:t>
      </w:r>
      <w:r w:rsidRPr="00B56D34">
        <w:rPr>
          <w:rFonts w:ascii="Cambria" w:hAnsi="Cambria" w:cs="Arial"/>
          <w:sz w:val="20"/>
          <w:szCs w:val="20"/>
        </w:rPr>
        <w:t xml:space="preserve">zaväzuje zabezpečiť prevádzkyschopnosť dodanej Integračnej platformy, a to podľa požiadaviek bližšie uvedených v </w:t>
      </w:r>
      <w:r w:rsidRPr="00B56D34">
        <w:rPr>
          <w:rFonts w:asciiTheme="majorHAnsi" w:hAnsiTheme="majorHAnsi" w:cs="Arial"/>
          <w:noProof w:val="0"/>
          <w:sz w:val="20"/>
          <w:szCs w:val="20"/>
        </w:rPr>
        <w:t>Zmluv</w:t>
      </w:r>
      <w:r w:rsidR="00A36273" w:rsidRPr="00B56D34">
        <w:rPr>
          <w:rFonts w:asciiTheme="majorHAnsi" w:hAnsiTheme="majorHAnsi" w:cs="Arial"/>
          <w:noProof w:val="0"/>
          <w:sz w:val="20"/>
          <w:szCs w:val="20"/>
        </w:rPr>
        <w:t>e</w:t>
      </w:r>
      <w:r w:rsidRPr="00B56D34">
        <w:rPr>
          <w:rFonts w:asciiTheme="majorHAnsi" w:hAnsiTheme="majorHAnsi" w:cs="Arial"/>
          <w:noProof w:val="0"/>
          <w:sz w:val="20"/>
          <w:szCs w:val="20"/>
        </w:rPr>
        <w:t xml:space="preserve"> č. C-NBS1-000-097-137 o poskytovaní servisných služieb pri zabezpečení prevádzky Integračnej platformy</w:t>
      </w:r>
      <w:r w:rsidR="00A36273" w:rsidRPr="00B56D34">
        <w:rPr>
          <w:rFonts w:asciiTheme="majorHAnsi" w:hAnsiTheme="majorHAnsi" w:cs="Arial"/>
          <w:noProof w:val="0"/>
          <w:sz w:val="20"/>
          <w:szCs w:val="20"/>
        </w:rPr>
        <w:t>.</w:t>
      </w:r>
    </w:p>
    <w:bookmarkEnd w:id="39"/>
    <w:p w14:paraId="374869AD" w14:textId="32AFB28F" w:rsidR="004F0711" w:rsidRPr="00B56D34" w:rsidRDefault="004F0711" w:rsidP="009E1FCB">
      <w:pPr>
        <w:numPr>
          <w:ilvl w:val="1"/>
          <w:numId w:val="48"/>
        </w:numPr>
        <w:shd w:val="clear" w:color="auto" w:fill="FFFFFF" w:themeFill="background1"/>
        <w:ind w:left="567" w:hanging="567"/>
        <w:jc w:val="both"/>
        <w:rPr>
          <w:rFonts w:asciiTheme="majorHAnsi" w:hAnsiTheme="majorHAnsi" w:cs="Arial"/>
          <w:noProof w:val="0"/>
          <w:sz w:val="20"/>
          <w:szCs w:val="20"/>
          <w:lang w:eastAsia="en-US"/>
        </w:rPr>
      </w:pPr>
      <w:r w:rsidRPr="00B56D34">
        <w:rPr>
          <w:rFonts w:asciiTheme="majorHAnsi" w:hAnsiTheme="majorHAnsi" w:cs="Arial"/>
          <w:noProof w:val="0"/>
          <w:sz w:val="20"/>
          <w:szCs w:val="20"/>
          <w:lang w:eastAsia="en-US"/>
        </w:rPr>
        <w:t>Požiadavky na predmet zákazky sú uvedené v prílohe č. 1 Opis predmetu zákazky, ktorý tvorí samostatnú prílohu č. 3 časti D. SAMOSTATNÉ PRÍLOHY týchto súťažných podkladov</w:t>
      </w:r>
      <w:r w:rsidR="00A36273" w:rsidRPr="00B56D34">
        <w:rPr>
          <w:rFonts w:asciiTheme="majorHAnsi" w:hAnsiTheme="majorHAnsi" w:cs="Arial"/>
          <w:noProof w:val="0"/>
          <w:sz w:val="20"/>
          <w:szCs w:val="20"/>
          <w:lang w:eastAsia="en-US"/>
        </w:rPr>
        <w:t xml:space="preserve"> ako aj v samotných zmluvách</w:t>
      </w:r>
      <w:r w:rsidRPr="00B56D34">
        <w:rPr>
          <w:rFonts w:asciiTheme="majorHAnsi" w:hAnsiTheme="majorHAnsi" w:cs="Arial"/>
          <w:noProof w:val="0"/>
          <w:sz w:val="20"/>
          <w:szCs w:val="20"/>
          <w:lang w:eastAsia="en-US"/>
        </w:rPr>
        <w:t>.</w:t>
      </w:r>
    </w:p>
    <w:p w14:paraId="45F5962D" w14:textId="1540ADCF" w:rsidR="004F0711" w:rsidRPr="00494F2D" w:rsidRDefault="23602753" w:rsidP="00B56D34">
      <w:pPr>
        <w:ind w:left="567"/>
        <w:jc w:val="both"/>
        <w:rPr>
          <w:rFonts w:asciiTheme="majorHAnsi" w:hAnsiTheme="majorHAnsi"/>
          <w:sz w:val="20"/>
          <w:szCs w:val="20"/>
        </w:rPr>
      </w:pPr>
      <w:r w:rsidRPr="00494F2D">
        <w:rPr>
          <w:rFonts w:asciiTheme="majorHAnsi" w:hAnsiTheme="majorHAnsi"/>
          <w:sz w:val="20"/>
          <w:szCs w:val="20"/>
        </w:rPr>
        <w:t>Predmet zákazky je v celom rozsahu opísaný tak, aby bol úplne, jednoznačne, presne a zrozumiteľne špecifikovaný s ohľadom na jeho podstatu, ktorou je implementovanie integračného riešenia, zabezpečujúce integráciu existujúcich aj budúcich informačných systémov verejného obstarávateľa medzi sebou a voči tretím stranám.</w:t>
      </w:r>
    </w:p>
    <w:p w14:paraId="2C4F5763" w14:textId="17C0B39B" w:rsidR="23602753" w:rsidRPr="00494F2D" w:rsidRDefault="23602753" w:rsidP="00B56D34">
      <w:pPr>
        <w:numPr>
          <w:ilvl w:val="1"/>
          <w:numId w:val="48"/>
        </w:numPr>
        <w:shd w:val="clear" w:color="auto" w:fill="FFFFFF" w:themeFill="background1"/>
        <w:ind w:left="567" w:hanging="567"/>
        <w:jc w:val="both"/>
        <w:rPr>
          <w:rFonts w:asciiTheme="majorHAnsi" w:hAnsiTheme="majorHAnsi"/>
          <w:sz w:val="20"/>
          <w:szCs w:val="20"/>
        </w:rPr>
      </w:pPr>
      <w:r w:rsidRPr="00494F2D">
        <w:rPr>
          <w:rFonts w:asciiTheme="majorHAnsi" w:hAnsiTheme="majorHAnsi"/>
          <w:sz w:val="20"/>
          <w:szCs w:val="20"/>
        </w:rPr>
        <w:t>Verejný obstarávateľ plne rešpektuje ustanovenie § 42 ods. 3 zákona o verejnom obstarávaní, podľa ktorého sa technické požiadavky nesmú odvolávať na konkrétneho výrobcu, výrobný postup, obchodné označenie, patent, typ, oblasť alebo miesto pôvodu alebo výroby, ak by tým dochádzalo k znevýhodneniu alebo k vylúčeniu určitých záujemcov alebo tovarov, ak si to nevyžaduje predmet zákazky</w:t>
      </w:r>
      <w:r w:rsidR="00B56D34" w:rsidRPr="00494F2D">
        <w:rPr>
          <w:rFonts w:asciiTheme="majorHAnsi" w:hAnsiTheme="majorHAnsi"/>
          <w:sz w:val="20"/>
          <w:szCs w:val="20"/>
        </w:rPr>
        <w:t>.</w:t>
      </w:r>
    </w:p>
    <w:p w14:paraId="7431584B" w14:textId="734BCE38" w:rsidR="23602753" w:rsidRPr="00494F2D" w:rsidRDefault="6CA11732" w:rsidP="0E113D37">
      <w:pPr>
        <w:numPr>
          <w:ilvl w:val="1"/>
          <w:numId w:val="48"/>
        </w:numPr>
        <w:shd w:val="clear" w:color="auto" w:fill="FFFFFF" w:themeFill="background1"/>
        <w:ind w:left="567" w:hanging="567"/>
        <w:jc w:val="both"/>
        <w:rPr>
          <w:rFonts w:asciiTheme="majorHAnsi" w:hAnsiTheme="majorHAnsi"/>
          <w:sz w:val="20"/>
          <w:szCs w:val="20"/>
        </w:rPr>
      </w:pPr>
      <w:r w:rsidRPr="00494F2D">
        <w:rPr>
          <w:rFonts w:asciiTheme="majorHAnsi" w:hAnsiTheme="majorHAnsi"/>
          <w:sz w:val="20"/>
          <w:szCs w:val="20"/>
        </w:rPr>
        <w:t>Z dôvodu potreby rozšírenia existujúcej infraštruktúry NBS tak</w:t>
      </w:r>
      <w:r w:rsidR="44E58D15" w:rsidRPr="00494F2D">
        <w:rPr>
          <w:rFonts w:asciiTheme="majorHAnsi" w:hAnsiTheme="majorHAnsi"/>
          <w:sz w:val="20"/>
          <w:szCs w:val="20"/>
        </w:rPr>
        <w:t>,</w:t>
      </w:r>
      <w:r w:rsidRPr="00494F2D">
        <w:rPr>
          <w:rFonts w:asciiTheme="majorHAnsi" w:hAnsiTheme="majorHAnsi"/>
          <w:sz w:val="20"/>
          <w:szCs w:val="20"/>
        </w:rPr>
        <w:t xml:space="preserve"> aby bolo možné </w:t>
      </w:r>
      <w:r w:rsidR="67D20C07" w:rsidRPr="00494F2D">
        <w:rPr>
          <w:rFonts w:asciiTheme="majorHAnsi" w:hAnsiTheme="majorHAnsi"/>
          <w:sz w:val="20"/>
          <w:szCs w:val="20"/>
        </w:rPr>
        <w:t xml:space="preserve">nasadiť a </w:t>
      </w:r>
      <w:r w:rsidRPr="00494F2D">
        <w:rPr>
          <w:rFonts w:asciiTheme="majorHAnsi" w:hAnsiTheme="majorHAnsi"/>
          <w:sz w:val="20"/>
          <w:szCs w:val="20"/>
        </w:rPr>
        <w:t xml:space="preserve">prevádzkovať </w:t>
      </w:r>
      <w:r w:rsidR="67C59B0C" w:rsidRPr="00494F2D">
        <w:rPr>
          <w:rFonts w:asciiTheme="majorHAnsi" w:hAnsiTheme="majorHAnsi"/>
          <w:sz w:val="20"/>
          <w:szCs w:val="20"/>
        </w:rPr>
        <w:t>Integračnú platformu,</w:t>
      </w:r>
      <w:r w:rsidR="23602753" w:rsidRPr="00494F2D">
        <w:rPr>
          <w:rFonts w:asciiTheme="majorHAnsi" w:hAnsiTheme="majorHAnsi"/>
          <w:sz w:val="20"/>
          <w:szCs w:val="20"/>
        </w:rPr>
        <w:t xml:space="preserve"> nebolo možné z objektívnych príčin opísať určitú časť predmetu zákazky konkrétne kapitola 3.2 bod 2 prílohy č. 3 časti D. SAMOSTATNÉ PRÍLOHY súťažných podkladov „Opis predmetu zákazky“ a v tabuľke č. </w:t>
      </w:r>
      <w:r w:rsidR="4AD3A898" w:rsidRPr="00494F2D">
        <w:rPr>
          <w:rFonts w:asciiTheme="majorHAnsi" w:hAnsiTheme="majorHAnsi"/>
          <w:sz w:val="20"/>
          <w:szCs w:val="20"/>
        </w:rPr>
        <w:t>2</w:t>
      </w:r>
      <w:r w:rsidR="23602753" w:rsidRPr="00494F2D">
        <w:rPr>
          <w:rFonts w:asciiTheme="majorHAnsi" w:hAnsiTheme="majorHAnsi"/>
          <w:sz w:val="20"/>
          <w:szCs w:val="20"/>
        </w:rPr>
        <w:t xml:space="preserve"> prílohy č. 1 časti A.3 KRITÉRIÁ NA VYHODNOTENIE PONÚK A PRAVIDLÁ ICH UPLATNENIA týchto súťažných podkladov jednoznačne a úplne bez odkazu na konkrétneho výrobcu resp. obchodné označenie konkrétnych licencovaných produktov HW a SW. Predmetný HW a SW je na trhu bežne dostupný a distribuovaný v podobe, aká je predmetom opisu predmetu zákazky, a to za štandardných podmienok stanovených jeho výrobcom</w:t>
      </w:r>
      <w:r w:rsidR="00280C1E" w:rsidRPr="00494F2D">
        <w:rPr>
          <w:rFonts w:asciiTheme="majorHAnsi" w:hAnsiTheme="majorHAnsi"/>
          <w:sz w:val="20"/>
          <w:szCs w:val="20"/>
        </w:rPr>
        <w:t>.</w:t>
      </w:r>
      <w:r w:rsidR="23602753" w:rsidRPr="00494F2D">
        <w:rPr>
          <w:rFonts w:asciiTheme="majorHAnsi" w:hAnsiTheme="majorHAnsi"/>
          <w:sz w:val="20"/>
          <w:szCs w:val="20"/>
        </w:rPr>
        <w:t xml:space="preserve"> </w:t>
      </w:r>
    </w:p>
    <w:p w14:paraId="736DF6CA" w14:textId="61CF19BC" w:rsidR="23602753" w:rsidRPr="00494F2D" w:rsidRDefault="23602753" w:rsidP="0E113D37">
      <w:pPr>
        <w:numPr>
          <w:ilvl w:val="1"/>
          <w:numId w:val="48"/>
        </w:numPr>
        <w:shd w:val="clear" w:color="auto" w:fill="FFFFFF" w:themeFill="background1"/>
        <w:ind w:left="567" w:hanging="567"/>
        <w:jc w:val="both"/>
        <w:rPr>
          <w:rFonts w:asciiTheme="majorHAnsi" w:hAnsiTheme="majorHAnsi"/>
          <w:sz w:val="20"/>
          <w:szCs w:val="20"/>
        </w:rPr>
      </w:pPr>
      <w:r w:rsidRPr="00494F2D">
        <w:rPr>
          <w:rFonts w:asciiTheme="majorHAnsi" w:hAnsiTheme="majorHAnsi"/>
          <w:sz w:val="20"/>
          <w:szCs w:val="20"/>
        </w:rPr>
        <w:t>Všade tam, kde sa v týchto súťažných podkladoch uvádza odkaz na konkrétneho výrobcu, výrobok, výrobný postup, značku, patent, typ, krajinu, oblasť, alebo miesto pôvodu alebo výroby</w:t>
      </w:r>
      <w:r w:rsidR="00494F2D" w:rsidRPr="00494F2D">
        <w:rPr>
          <w:rFonts w:asciiTheme="majorHAnsi" w:hAnsiTheme="majorHAnsi"/>
          <w:sz w:val="20"/>
          <w:szCs w:val="20"/>
        </w:rPr>
        <w:t>,</w:t>
      </w:r>
      <w:r w:rsidR="60464824" w:rsidRPr="00494F2D">
        <w:rPr>
          <w:rFonts w:asciiTheme="majorHAnsi" w:hAnsiTheme="majorHAnsi"/>
          <w:sz w:val="20"/>
          <w:szCs w:val="20"/>
        </w:rPr>
        <w:t xml:space="preserve"> </w:t>
      </w:r>
      <w:r w:rsidRPr="00494F2D">
        <w:rPr>
          <w:rFonts w:asciiTheme="majorHAnsi" w:hAnsiTheme="majorHAnsi"/>
          <w:sz w:val="20"/>
          <w:szCs w:val="20"/>
        </w:rPr>
        <w:t>považuje sa takýto odkaz v každom jednotlivom prípade vždy za odkaz doplnený o slová „alebo ekvivalentný“.</w:t>
      </w:r>
    </w:p>
    <w:p w14:paraId="356FF511" w14:textId="77777777" w:rsidR="003C6536" w:rsidRPr="00494F2D" w:rsidRDefault="003C6536" w:rsidP="009E1FCB">
      <w:pPr>
        <w:numPr>
          <w:ilvl w:val="1"/>
          <w:numId w:val="48"/>
        </w:numPr>
        <w:shd w:val="clear" w:color="auto" w:fill="FFFFFF" w:themeFill="background1"/>
        <w:ind w:left="567" w:hanging="567"/>
        <w:jc w:val="both"/>
        <w:rPr>
          <w:rFonts w:asciiTheme="majorHAnsi" w:hAnsiTheme="majorHAnsi" w:cs="Arial"/>
          <w:noProof w:val="0"/>
          <w:sz w:val="20"/>
          <w:szCs w:val="20"/>
          <w:lang w:eastAsia="en-US"/>
        </w:rPr>
      </w:pPr>
      <w:r w:rsidRPr="00494F2D">
        <w:rPr>
          <w:rFonts w:asciiTheme="majorHAnsi" w:hAnsiTheme="majorHAnsi" w:cs="Arial"/>
          <w:noProof w:val="0"/>
          <w:sz w:val="20"/>
          <w:szCs w:val="20"/>
          <w:lang w:eastAsia="en-US"/>
        </w:rPr>
        <w:t>Verejný obstarávateľ vylúči z verejného obstarávania ponuku, ktorá nebude spĺňať požiadavky verejného obstarávateľa na predmet zákazky.</w:t>
      </w:r>
    </w:p>
    <w:p w14:paraId="0A0072CB" w14:textId="77777777" w:rsidR="003C6536" w:rsidRPr="004265EC" w:rsidRDefault="003C6536" w:rsidP="009E1FCB">
      <w:pPr>
        <w:shd w:val="clear" w:color="auto" w:fill="FFFFFF" w:themeFill="background1"/>
        <w:ind w:left="1078"/>
        <w:jc w:val="both"/>
        <w:rPr>
          <w:rFonts w:asciiTheme="majorHAnsi" w:hAnsiTheme="majorHAnsi" w:cs="Arial"/>
          <w:noProof w:val="0"/>
          <w:sz w:val="20"/>
          <w:szCs w:val="20"/>
          <w:lang w:eastAsia="en-US"/>
        </w:rPr>
      </w:pPr>
    </w:p>
    <w:p w14:paraId="14FEF408" w14:textId="4C919A8C" w:rsidR="004F0711" w:rsidRDefault="004F0711" w:rsidP="00A36273">
      <w:pPr>
        <w:shd w:val="clear" w:color="auto" w:fill="FFFFFF" w:themeFill="background1"/>
        <w:ind w:left="1450"/>
        <w:jc w:val="both"/>
        <w:rPr>
          <w:rFonts w:asciiTheme="majorHAnsi" w:hAnsiTheme="majorHAnsi" w:cs="Arial"/>
          <w:noProof w:val="0"/>
          <w:sz w:val="20"/>
          <w:szCs w:val="20"/>
          <w:lang w:eastAsia="en-US"/>
        </w:rPr>
      </w:pPr>
    </w:p>
    <w:p w14:paraId="04912D63" w14:textId="77777777" w:rsidR="00A40D2A" w:rsidRDefault="00A40D2A" w:rsidP="00A40D2A">
      <w:pPr>
        <w:pStyle w:val="ListParagraph"/>
        <w:rPr>
          <w:rFonts w:asciiTheme="majorHAnsi" w:hAnsiTheme="majorHAnsi" w:cs="Arial"/>
          <w:sz w:val="20"/>
          <w:szCs w:val="20"/>
        </w:rPr>
      </w:pPr>
    </w:p>
    <w:p w14:paraId="172E107B" w14:textId="77777777" w:rsidR="00A40D2A" w:rsidRPr="001B5BCE" w:rsidRDefault="00A40D2A" w:rsidP="00A40D2A">
      <w:pPr>
        <w:numPr>
          <w:ilvl w:val="1"/>
          <w:numId w:val="57"/>
        </w:numPr>
        <w:shd w:val="clear" w:color="auto" w:fill="FFFFFF" w:themeFill="background1"/>
        <w:ind w:left="567" w:hanging="567"/>
        <w:jc w:val="both"/>
        <w:rPr>
          <w:rFonts w:asciiTheme="majorHAnsi" w:hAnsiTheme="majorHAnsi" w:cs="Arial"/>
          <w:noProof w:val="0"/>
          <w:sz w:val="20"/>
          <w:szCs w:val="20"/>
          <w:lang w:eastAsia="en-US"/>
        </w:rPr>
      </w:pPr>
      <w:r w:rsidRPr="001B5BCE">
        <w:rPr>
          <w:rFonts w:asciiTheme="majorHAnsi" w:hAnsiTheme="majorHAnsi" w:cs="Arial"/>
          <w:b/>
          <w:sz w:val="20"/>
          <w:szCs w:val="20"/>
        </w:rPr>
        <w:br w:type="page"/>
      </w:r>
    </w:p>
    <w:bookmarkEnd w:id="37"/>
    <w:bookmarkEnd w:id="38"/>
    <w:bookmarkEnd w:id="40"/>
    <w:p w14:paraId="4AD92D50" w14:textId="4141081B"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OBCHODNÉ </w:t>
      </w:r>
      <w:r w:rsidRPr="00DF1604">
        <w:rPr>
          <w:rFonts w:asciiTheme="majorHAnsi" w:hAnsiTheme="majorHAnsi" w:cs="Arial"/>
          <w:b/>
          <w:bCs/>
          <w:i/>
          <w:sz w:val="20"/>
          <w:szCs w:val="20"/>
        </w:rPr>
        <w:t>PODMIENKY</w:t>
      </w:r>
      <w:r w:rsidR="003D7887" w:rsidRPr="00DF1604">
        <w:rPr>
          <w:rFonts w:asciiTheme="majorHAnsi" w:hAnsiTheme="majorHAnsi" w:cs="Arial"/>
          <w:b/>
          <w:bCs/>
          <w:i/>
          <w:sz w:val="20"/>
          <w:szCs w:val="20"/>
        </w:rPr>
        <w:t xml:space="preserve"> DODANIA</w:t>
      </w:r>
      <w:r w:rsidR="00C706F2" w:rsidRPr="00DF1604">
        <w:rPr>
          <w:rFonts w:asciiTheme="majorHAnsi" w:hAnsiTheme="majorHAnsi" w:cs="Arial"/>
          <w:b/>
          <w:bCs/>
          <w:i/>
          <w:sz w:val="20"/>
          <w:szCs w:val="20"/>
        </w:rPr>
        <w:t>/</w:t>
      </w:r>
      <w:r w:rsidR="00DC0ED5" w:rsidRPr="00DF1604">
        <w:rPr>
          <w:rFonts w:asciiTheme="majorHAnsi" w:hAnsiTheme="majorHAnsi" w:cs="Arial"/>
          <w:b/>
          <w:bCs/>
          <w:i/>
          <w:sz w:val="20"/>
          <w:szCs w:val="20"/>
        </w:rPr>
        <w:t>POSKYTNUTIA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9E1FCB">
      <w:pPr>
        <w:keepNext/>
        <w:numPr>
          <w:ilvl w:val="0"/>
          <w:numId w:val="48"/>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5E49970F" w:rsidR="00834A6F" w:rsidRPr="001854F7" w:rsidRDefault="00834A6F" w:rsidP="009E1FCB">
      <w:pPr>
        <w:pStyle w:val="ListParagraph"/>
        <w:numPr>
          <w:ilvl w:val="1"/>
          <w:numId w:val="48"/>
        </w:numPr>
        <w:shd w:val="clear" w:color="auto" w:fill="FFFFFF" w:themeFill="background1"/>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shd w:val="clear" w:color="auto" w:fill="FFFFFF" w:themeFill="background1"/>
        </w:rPr>
        <w:t xml:space="preserve">Uchádzač </w:t>
      </w:r>
      <w:r w:rsidRPr="001854F7">
        <w:rPr>
          <w:rFonts w:asciiTheme="majorHAnsi" w:hAnsiTheme="majorHAnsi" w:cs="Arial"/>
          <w:sz w:val="20"/>
          <w:szCs w:val="20"/>
        </w:rPr>
        <w:t xml:space="preserve">vo svojej  ponuke predloží vyplnené </w:t>
      </w:r>
      <w:r w:rsidR="009D23A9" w:rsidRPr="009D23A9">
        <w:rPr>
          <w:rFonts w:asciiTheme="majorHAnsi" w:hAnsiTheme="majorHAnsi" w:cs="Arial"/>
          <w:sz w:val="20"/>
          <w:szCs w:val="20"/>
        </w:rPr>
        <w:t xml:space="preserve">a oprávnenou osobou uchádzača podpísané </w:t>
      </w:r>
      <w:r w:rsidRPr="001854F7">
        <w:rPr>
          <w:rFonts w:asciiTheme="majorHAnsi" w:hAnsiTheme="majorHAnsi" w:cs="Arial"/>
          <w:sz w:val="20"/>
          <w:szCs w:val="20"/>
        </w:rPr>
        <w:t>zmluvné podmienky poskytnutia predmetu zákazky (návrh</w:t>
      </w:r>
      <w:r w:rsidR="001C7185">
        <w:rPr>
          <w:rFonts w:asciiTheme="majorHAnsi" w:hAnsiTheme="majorHAnsi" w:cs="Arial"/>
          <w:sz w:val="20"/>
          <w:szCs w:val="20"/>
        </w:rPr>
        <w:t>y</w:t>
      </w:r>
      <w:r w:rsidRPr="001854F7">
        <w:rPr>
          <w:rFonts w:asciiTheme="majorHAnsi" w:hAnsiTheme="majorHAnsi" w:cs="Arial"/>
          <w:sz w:val="20"/>
          <w:szCs w:val="20"/>
        </w:rPr>
        <w:t xml:space="preserve"> </w:t>
      </w:r>
      <w:r w:rsidR="001C7185">
        <w:rPr>
          <w:rFonts w:asciiTheme="majorHAnsi" w:hAnsiTheme="majorHAnsi" w:cs="Arial"/>
          <w:sz w:val="20"/>
          <w:szCs w:val="20"/>
        </w:rPr>
        <w:t>zmlúv</w:t>
      </w:r>
      <w:r w:rsidR="001C7185" w:rsidRPr="001854F7">
        <w:rPr>
          <w:rFonts w:asciiTheme="majorHAnsi" w:hAnsiTheme="majorHAnsi" w:cs="Arial"/>
          <w:sz w:val="20"/>
          <w:szCs w:val="20"/>
        </w:rPr>
        <w:t xml:space="preserve"> </w:t>
      </w:r>
      <w:r w:rsidR="00CE4EA0">
        <w:rPr>
          <w:rFonts w:asciiTheme="majorHAnsi" w:hAnsiTheme="majorHAnsi" w:cs="Arial"/>
          <w:sz w:val="20"/>
          <w:szCs w:val="20"/>
        </w:rPr>
        <w:t xml:space="preserve">s prílohami </w:t>
      </w:r>
      <w:r w:rsidRPr="001854F7">
        <w:rPr>
          <w:rFonts w:asciiTheme="majorHAnsi" w:hAnsiTheme="majorHAnsi" w:cs="Arial"/>
          <w:sz w:val="20"/>
          <w:szCs w:val="20"/>
        </w:rPr>
        <w:t xml:space="preserve">v jednom vyhotovení) podľa tejto časti súťažných podkladov. </w:t>
      </w:r>
    </w:p>
    <w:p w14:paraId="083D4647" w14:textId="1B551061" w:rsidR="00834A6F" w:rsidRPr="000961E2" w:rsidRDefault="001C7185" w:rsidP="009E1FCB">
      <w:pPr>
        <w:pStyle w:val="ListParagraph"/>
        <w:numPr>
          <w:ilvl w:val="1"/>
          <w:numId w:val="48"/>
        </w:numPr>
        <w:shd w:val="clear" w:color="auto" w:fill="FFFFFF" w:themeFill="background1"/>
        <w:spacing w:after="0" w:line="240" w:lineRule="auto"/>
        <w:ind w:left="567" w:hanging="567"/>
        <w:jc w:val="both"/>
        <w:rPr>
          <w:rFonts w:asciiTheme="majorHAnsi" w:hAnsiTheme="majorHAnsi" w:cs="Arial"/>
          <w:sz w:val="20"/>
          <w:szCs w:val="20"/>
        </w:rPr>
      </w:pPr>
      <w:r w:rsidRPr="001C7185">
        <w:rPr>
          <w:rFonts w:asciiTheme="majorHAnsi" w:hAnsiTheme="majorHAnsi" w:cs="Arial"/>
          <w:sz w:val="20"/>
          <w:szCs w:val="20"/>
          <w:shd w:val="clear" w:color="auto" w:fill="FFFFFF" w:themeFill="background1"/>
        </w:rPr>
        <w:t>Uzavreté zmluvy nesmú</w:t>
      </w:r>
      <w:r w:rsidRPr="000961E2">
        <w:rPr>
          <w:rFonts w:asciiTheme="majorHAnsi" w:hAnsiTheme="majorHAnsi" w:cs="Arial"/>
          <w:sz w:val="20"/>
          <w:szCs w:val="20"/>
          <w:shd w:val="clear" w:color="auto" w:fill="FFFFFF" w:themeFill="background1"/>
        </w:rPr>
        <w:t xml:space="preserve"> </w:t>
      </w:r>
      <w:r w:rsidR="00834A6F" w:rsidRPr="000961E2">
        <w:rPr>
          <w:rFonts w:asciiTheme="majorHAnsi" w:hAnsiTheme="majorHAnsi" w:cs="Arial"/>
          <w:sz w:val="20"/>
          <w:szCs w:val="20"/>
          <w:shd w:val="clear" w:color="auto" w:fill="FFFFFF" w:themeFill="background1"/>
        </w:rPr>
        <w:t>byť v</w:t>
      </w:r>
      <w:r w:rsidR="00171078">
        <w:rPr>
          <w:rFonts w:asciiTheme="majorHAnsi" w:hAnsiTheme="majorHAnsi" w:cs="Arial"/>
          <w:sz w:val="20"/>
          <w:szCs w:val="20"/>
          <w:shd w:val="clear" w:color="auto" w:fill="FFFFFF" w:themeFill="background1"/>
        </w:rPr>
        <w:t xml:space="preserve"> </w:t>
      </w:r>
      <w:r w:rsidR="00834A6F" w:rsidRPr="000961E2">
        <w:rPr>
          <w:rFonts w:asciiTheme="majorHAnsi" w:hAnsiTheme="majorHAnsi" w:cs="Arial"/>
          <w:sz w:val="20"/>
          <w:szCs w:val="20"/>
          <w:shd w:val="clear" w:color="auto" w:fill="FFFFFF" w:themeFill="background1"/>
        </w:rPr>
        <w:t>rozpore so súťažnými podkladmi a</w:t>
      </w:r>
      <w:r w:rsidR="00171078">
        <w:rPr>
          <w:rFonts w:asciiTheme="majorHAnsi" w:hAnsiTheme="majorHAnsi" w:cs="Arial"/>
          <w:sz w:val="20"/>
          <w:szCs w:val="20"/>
          <w:shd w:val="clear" w:color="auto" w:fill="FFFFFF" w:themeFill="background1"/>
        </w:rPr>
        <w:t xml:space="preserve"> </w:t>
      </w:r>
      <w:r w:rsidR="00834A6F" w:rsidRPr="000961E2">
        <w:rPr>
          <w:rFonts w:asciiTheme="majorHAnsi" w:hAnsiTheme="majorHAnsi" w:cs="Arial"/>
          <w:sz w:val="20"/>
          <w:szCs w:val="20"/>
          <w:shd w:val="clear" w:color="auto" w:fill="FFFFFF" w:themeFill="background1"/>
        </w:rPr>
        <w:t>s</w:t>
      </w:r>
      <w:r w:rsidR="00171078">
        <w:rPr>
          <w:rFonts w:asciiTheme="majorHAnsi" w:hAnsiTheme="majorHAnsi" w:cs="Arial"/>
          <w:sz w:val="20"/>
          <w:szCs w:val="20"/>
          <w:shd w:val="clear" w:color="auto" w:fill="FFFFFF" w:themeFill="background1"/>
        </w:rPr>
        <w:t xml:space="preserve"> </w:t>
      </w:r>
      <w:r w:rsidR="00834A6F" w:rsidRPr="000961E2">
        <w:rPr>
          <w:rFonts w:asciiTheme="majorHAnsi" w:hAnsiTheme="majorHAnsi" w:cs="Arial"/>
          <w:sz w:val="20"/>
          <w:szCs w:val="20"/>
          <w:shd w:val="clear" w:color="auto" w:fill="FFFFFF" w:themeFill="background1"/>
        </w:rPr>
        <w:t>ponukou predloženou úspešným uchádzačom.</w:t>
      </w:r>
    </w:p>
    <w:p w14:paraId="34E6F527" w14:textId="791C627C" w:rsidR="00834A6F" w:rsidRPr="001C7185" w:rsidRDefault="00834A6F" w:rsidP="009E1FCB">
      <w:pPr>
        <w:pStyle w:val="ListParagraph"/>
        <w:numPr>
          <w:ilvl w:val="1"/>
          <w:numId w:val="48"/>
        </w:numPr>
        <w:shd w:val="clear" w:color="auto" w:fill="FFFFFF" w:themeFill="background1"/>
        <w:spacing w:after="0" w:line="240" w:lineRule="auto"/>
        <w:ind w:left="567" w:hanging="567"/>
        <w:jc w:val="both"/>
        <w:rPr>
          <w:rFonts w:asciiTheme="majorHAnsi" w:hAnsiTheme="majorHAnsi" w:cs="Arial"/>
          <w:sz w:val="20"/>
          <w:szCs w:val="20"/>
        </w:rPr>
      </w:pPr>
      <w:r w:rsidRPr="001C7185">
        <w:rPr>
          <w:rFonts w:asciiTheme="majorHAnsi" w:hAnsiTheme="majorHAnsi" w:cs="Arial"/>
          <w:sz w:val="20"/>
          <w:szCs w:val="20"/>
          <w:shd w:val="clear" w:color="auto" w:fill="FFFFFF" w:themeFill="background1"/>
        </w:rPr>
        <w:t>V </w:t>
      </w:r>
      <w:r w:rsidR="001C7185" w:rsidRPr="001C7185">
        <w:rPr>
          <w:rFonts w:asciiTheme="majorHAnsi" w:hAnsiTheme="majorHAnsi" w:cs="Arial"/>
          <w:sz w:val="20"/>
          <w:szCs w:val="20"/>
          <w:shd w:val="clear" w:color="auto" w:fill="FFFFFF" w:themeFill="background1"/>
        </w:rPr>
        <w:t xml:space="preserve">návrhoch zmlúv </w:t>
      </w:r>
      <w:r w:rsidRPr="001C7185">
        <w:rPr>
          <w:rFonts w:asciiTheme="majorHAnsi" w:hAnsiTheme="majorHAnsi" w:cs="Arial"/>
          <w:sz w:val="20"/>
          <w:szCs w:val="20"/>
          <w:shd w:val="clear" w:color="auto" w:fill="FFFFFF" w:themeFill="background1"/>
        </w:rPr>
        <w:t>sa namiesto pojmu „uchádzač“ uvádza pojem „</w:t>
      </w:r>
      <w:r w:rsidR="001C7185" w:rsidRPr="001C7185">
        <w:rPr>
          <w:rFonts w:asciiTheme="majorHAnsi" w:hAnsiTheme="majorHAnsi" w:cs="Arial"/>
          <w:sz w:val="20"/>
          <w:szCs w:val="20"/>
          <w:shd w:val="clear" w:color="auto" w:fill="FFFFFF" w:themeFill="background1"/>
        </w:rPr>
        <w:t>zhotoviteľ/poskytovateľ</w:t>
      </w:r>
      <w:r w:rsidRPr="001C7185">
        <w:rPr>
          <w:rFonts w:asciiTheme="majorHAnsi" w:hAnsiTheme="majorHAnsi" w:cs="Arial"/>
          <w:sz w:val="20"/>
          <w:szCs w:val="20"/>
          <w:shd w:val="clear" w:color="auto" w:fill="FFFFFF" w:themeFill="background1"/>
        </w:rPr>
        <w:t>“ a namiesto pojmu „verejný obstarávateľ“ sa uvádza pojem „objednávateľ“.</w:t>
      </w:r>
    </w:p>
    <w:p w14:paraId="66BFA867" w14:textId="77777777" w:rsidR="00834A6F" w:rsidRPr="001C7185" w:rsidRDefault="00834A6F" w:rsidP="009E1FCB">
      <w:pPr>
        <w:pStyle w:val="ListParagraph"/>
        <w:numPr>
          <w:ilvl w:val="1"/>
          <w:numId w:val="48"/>
        </w:numPr>
        <w:shd w:val="clear" w:color="auto" w:fill="FFFFFF" w:themeFill="background1"/>
        <w:spacing w:after="0" w:line="240" w:lineRule="auto"/>
        <w:ind w:left="567" w:hanging="567"/>
        <w:jc w:val="both"/>
        <w:rPr>
          <w:rFonts w:asciiTheme="majorHAnsi" w:hAnsiTheme="majorHAnsi" w:cs="Arial"/>
          <w:sz w:val="20"/>
          <w:szCs w:val="20"/>
        </w:rPr>
      </w:pPr>
      <w:r w:rsidRPr="001C7185">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58DE1C9C" w:rsidR="00834A6F" w:rsidRPr="001C7185" w:rsidRDefault="00834A6F" w:rsidP="009E1FCB">
      <w:pPr>
        <w:pStyle w:val="ListParagraph"/>
        <w:numPr>
          <w:ilvl w:val="1"/>
          <w:numId w:val="48"/>
        </w:numPr>
        <w:shd w:val="clear" w:color="auto" w:fill="FFFFFF" w:themeFill="background1"/>
        <w:spacing w:after="0" w:line="240" w:lineRule="auto"/>
        <w:ind w:left="567" w:hanging="567"/>
        <w:jc w:val="both"/>
        <w:rPr>
          <w:rFonts w:asciiTheme="majorHAnsi" w:hAnsiTheme="majorHAnsi" w:cs="Arial"/>
          <w:sz w:val="20"/>
          <w:szCs w:val="20"/>
        </w:rPr>
      </w:pPr>
      <w:r w:rsidRPr="001C7185">
        <w:rPr>
          <w:rFonts w:asciiTheme="majorHAnsi" w:hAnsiTheme="majorHAnsi" w:cs="Arial"/>
          <w:b/>
          <w:sz w:val="20"/>
          <w:szCs w:val="20"/>
          <w:shd w:val="clear" w:color="auto" w:fill="FFFFFF" w:themeFill="background1"/>
        </w:rPr>
        <w:t xml:space="preserve">Uchádzač musí akceptovať </w:t>
      </w:r>
      <w:r w:rsidR="001C7185" w:rsidRPr="001C7185">
        <w:rPr>
          <w:rFonts w:asciiTheme="majorHAnsi" w:hAnsiTheme="majorHAnsi" w:cs="Arial"/>
          <w:b/>
          <w:sz w:val="20"/>
          <w:szCs w:val="20"/>
          <w:shd w:val="clear" w:color="auto" w:fill="FFFFFF" w:themeFill="background1"/>
        </w:rPr>
        <w:t xml:space="preserve">zmluvy </w:t>
      </w:r>
      <w:r w:rsidRPr="001C7185">
        <w:rPr>
          <w:rFonts w:asciiTheme="majorHAnsi" w:hAnsiTheme="majorHAnsi" w:cs="Arial"/>
          <w:b/>
          <w:sz w:val="20"/>
          <w:szCs w:val="20"/>
          <w:shd w:val="clear" w:color="auto" w:fill="FFFFFF" w:themeFill="background1"/>
        </w:rPr>
        <w:t xml:space="preserve">spolu s </w:t>
      </w:r>
      <w:r w:rsidR="00494F2D">
        <w:rPr>
          <w:rFonts w:asciiTheme="majorHAnsi" w:hAnsiTheme="majorHAnsi" w:cs="Arial"/>
          <w:b/>
          <w:sz w:val="20"/>
          <w:szCs w:val="20"/>
          <w:shd w:val="clear" w:color="auto" w:fill="FFFFFF" w:themeFill="background1"/>
        </w:rPr>
        <w:t>ich</w:t>
      </w:r>
      <w:r w:rsidR="00494F2D" w:rsidRPr="001C7185">
        <w:rPr>
          <w:rFonts w:asciiTheme="majorHAnsi" w:hAnsiTheme="majorHAnsi" w:cs="Arial"/>
          <w:b/>
          <w:sz w:val="20"/>
          <w:szCs w:val="20"/>
          <w:shd w:val="clear" w:color="auto" w:fill="FFFFFF" w:themeFill="background1"/>
        </w:rPr>
        <w:t xml:space="preserve"> </w:t>
      </w:r>
      <w:r w:rsidRPr="001C7185">
        <w:rPr>
          <w:rFonts w:asciiTheme="majorHAnsi" w:hAnsiTheme="majorHAnsi" w:cs="Arial"/>
          <w:b/>
          <w:sz w:val="20"/>
          <w:szCs w:val="20"/>
          <w:shd w:val="clear" w:color="auto" w:fill="FFFFFF" w:themeFill="background1"/>
        </w:rPr>
        <w:t>prílohami bez akýchkoľvek zmien s</w:t>
      </w:r>
      <w:r w:rsidR="00D5103B" w:rsidRPr="001C7185">
        <w:rPr>
          <w:rFonts w:asciiTheme="majorHAnsi" w:hAnsiTheme="majorHAnsi" w:cs="Arial"/>
          <w:b/>
          <w:sz w:val="20"/>
          <w:szCs w:val="20"/>
          <w:shd w:val="clear" w:color="auto" w:fill="FFFFFF" w:themeFill="background1"/>
        </w:rPr>
        <w:t xml:space="preserve"> </w:t>
      </w:r>
      <w:r w:rsidRPr="001C7185">
        <w:rPr>
          <w:rFonts w:asciiTheme="majorHAnsi" w:hAnsiTheme="majorHAnsi" w:cs="Arial"/>
          <w:b/>
          <w:sz w:val="20"/>
          <w:szCs w:val="20"/>
          <w:shd w:val="clear" w:color="auto" w:fill="FFFFFF" w:themeFill="background1"/>
        </w:rPr>
        <w:t>výnimkou ustanovení, ktoré sú v</w:t>
      </w:r>
      <w:r w:rsidR="00171078" w:rsidRPr="001C7185">
        <w:rPr>
          <w:rFonts w:asciiTheme="majorHAnsi" w:hAnsiTheme="majorHAnsi" w:cs="Arial"/>
          <w:b/>
          <w:sz w:val="20"/>
          <w:szCs w:val="20"/>
          <w:shd w:val="clear" w:color="auto" w:fill="FFFFFF" w:themeFill="background1"/>
        </w:rPr>
        <w:t xml:space="preserve"> </w:t>
      </w:r>
      <w:r w:rsidR="001C7185" w:rsidRPr="001C7185">
        <w:rPr>
          <w:rFonts w:asciiTheme="majorHAnsi" w:hAnsiTheme="majorHAnsi" w:cs="Arial"/>
          <w:b/>
          <w:sz w:val="20"/>
          <w:szCs w:val="20"/>
          <w:shd w:val="clear" w:color="auto" w:fill="FFFFFF" w:themeFill="background1"/>
        </w:rPr>
        <w:t xml:space="preserve">zmluvách </w:t>
      </w:r>
      <w:r w:rsidRPr="001C7185">
        <w:rPr>
          <w:rFonts w:asciiTheme="majorHAnsi" w:hAnsiTheme="majorHAnsi" w:cs="Arial"/>
          <w:b/>
          <w:sz w:val="20"/>
          <w:szCs w:val="20"/>
          <w:shd w:val="clear" w:color="auto" w:fill="FFFFFF" w:themeFill="background1"/>
        </w:rPr>
        <w:t xml:space="preserve">označené na doplnenie </w:t>
      </w:r>
      <w:r w:rsidRPr="001C7185">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1C7185" w:rsidRDefault="00834A6F" w:rsidP="009E1FCB">
      <w:pPr>
        <w:pStyle w:val="ListParagraph"/>
        <w:numPr>
          <w:ilvl w:val="1"/>
          <w:numId w:val="48"/>
        </w:numPr>
        <w:shd w:val="clear" w:color="auto" w:fill="FFFFFF" w:themeFill="background1"/>
        <w:spacing w:after="0" w:line="240" w:lineRule="auto"/>
        <w:ind w:left="567" w:hanging="567"/>
        <w:jc w:val="both"/>
        <w:rPr>
          <w:rFonts w:asciiTheme="majorHAnsi" w:hAnsiTheme="majorHAnsi" w:cs="Arial"/>
          <w:sz w:val="20"/>
          <w:szCs w:val="20"/>
        </w:rPr>
      </w:pPr>
      <w:r w:rsidRPr="001C7185">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A51C541" w:rsidR="00AF08E6" w:rsidRPr="001C7185" w:rsidRDefault="00834A6F" w:rsidP="009E1FCB">
      <w:pPr>
        <w:pStyle w:val="ListParagraph"/>
        <w:numPr>
          <w:ilvl w:val="1"/>
          <w:numId w:val="48"/>
        </w:numPr>
        <w:shd w:val="clear" w:color="auto" w:fill="FFFFFF" w:themeFill="background1"/>
        <w:spacing w:after="0" w:line="240" w:lineRule="auto"/>
        <w:ind w:left="567" w:hanging="567"/>
        <w:jc w:val="both"/>
        <w:rPr>
          <w:rFonts w:asciiTheme="majorHAnsi" w:hAnsiTheme="majorHAnsi" w:cs="Arial"/>
          <w:sz w:val="20"/>
          <w:szCs w:val="20"/>
        </w:rPr>
      </w:pPr>
      <w:r w:rsidRPr="001C7185">
        <w:rPr>
          <w:rFonts w:asciiTheme="majorHAnsi" w:hAnsiTheme="majorHAnsi" w:cs="Arial"/>
          <w:sz w:val="20"/>
          <w:szCs w:val="20"/>
          <w:shd w:val="clear" w:color="auto" w:fill="FFFFFF" w:themeFill="background1"/>
        </w:rPr>
        <w:t xml:space="preserve">Zmeny </w:t>
      </w:r>
      <w:r w:rsidR="001C7185" w:rsidRPr="001C7185">
        <w:rPr>
          <w:rFonts w:asciiTheme="majorHAnsi" w:hAnsiTheme="majorHAnsi" w:cs="Arial"/>
          <w:sz w:val="20"/>
          <w:szCs w:val="20"/>
          <w:shd w:val="clear" w:color="auto" w:fill="FFFFFF" w:themeFill="background1"/>
        </w:rPr>
        <w:t xml:space="preserve">zmlúv </w:t>
      </w:r>
      <w:r w:rsidRPr="001C7185">
        <w:rPr>
          <w:rFonts w:asciiTheme="majorHAnsi" w:hAnsiTheme="majorHAnsi" w:cs="Arial"/>
          <w:sz w:val="20"/>
          <w:szCs w:val="20"/>
          <w:shd w:val="clear" w:color="auto" w:fill="FFFFFF" w:themeFill="background1"/>
        </w:rPr>
        <w:t>je možné vykonať iba v súlade s § 18 zákona o verejnom obstarávaní.</w:t>
      </w:r>
    </w:p>
    <w:p w14:paraId="6798B769" w14:textId="41C24EA7" w:rsidR="00D2766A" w:rsidRPr="001C7185" w:rsidRDefault="00834A6F" w:rsidP="009E1FCB">
      <w:pPr>
        <w:pStyle w:val="ListParagraph"/>
        <w:numPr>
          <w:ilvl w:val="1"/>
          <w:numId w:val="48"/>
        </w:numPr>
        <w:shd w:val="clear" w:color="auto" w:fill="FFFFFF" w:themeFill="background1"/>
        <w:spacing w:after="0" w:line="240" w:lineRule="auto"/>
        <w:ind w:left="567" w:hanging="567"/>
        <w:jc w:val="both"/>
        <w:rPr>
          <w:rFonts w:asciiTheme="majorHAnsi" w:hAnsiTheme="majorHAnsi" w:cs="Arial"/>
          <w:sz w:val="20"/>
          <w:szCs w:val="20"/>
        </w:rPr>
      </w:pPr>
      <w:r w:rsidRPr="001C7185">
        <w:rPr>
          <w:rFonts w:asciiTheme="majorHAnsi" w:hAnsiTheme="majorHAnsi" w:cs="Arial"/>
          <w:sz w:val="20"/>
          <w:szCs w:val="20"/>
          <w:shd w:val="clear" w:color="auto" w:fill="FFFFFF" w:themeFill="background1"/>
        </w:rPr>
        <w:t>Verejný</w:t>
      </w:r>
      <w:r w:rsidRPr="001C7185">
        <w:rPr>
          <w:rFonts w:asciiTheme="majorHAnsi" w:hAnsiTheme="majorHAnsi" w:cs="Arial"/>
          <w:sz w:val="20"/>
          <w:szCs w:val="20"/>
        </w:rPr>
        <w:t xml:space="preserve"> </w:t>
      </w:r>
      <w:r w:rsidRPr="001C7185">
        <w:rPr>
          <w:rFonts w:asciiTheme="majorHAnsi" w:hAnsiTheme="majorHAnsi" w:cs="Arial"/>
          <w:sz w:val="20"/>
          <w:szCs w:val="20"/>
          <w:shd w:val="clear" w:color="auto" w:fill="FFFFFF" w:themeFill="background1"/>
        </w:rPr>
        <w:t>obstarávateľ</w:t>
      </w:r>
      <w:r w:rsidRPr="001C7185">
        <w:rPr>
          <w:rFonts w:asciiTheme="majorHAnsi" w:hAnsiTheme="majorHAnsi" w:cs="Arial"/>
          <w:sz w:val="20"/>
          <w:szCs w:val="20"/>
        </w:rPr>
        <w:t xml:space="preserve"> môže odstúpiť od </w:t>
      </w:r>
      <w:r w:rsidR="001C7185" w:rsidRPr="001C7185">
        <w:rPr>
          <w:rFonts w:asciiTheme="majorHAnsi" w:hAnsiTheme="majorHAnsi" w:cs="Arial"/>
          <w:sz w:val="20"/>
          <w:szCs w:val="20"/>
        </w:rPr>
        <w:t xml:space="preserve">zmlúv </w:t>
      </w:r>
      <w:r w:rsidRPr="001C7185">
        <w:rPr>
          <w:rFonts w:asciiTheme="majorHAnsi" w:hAnsiTheme="majorHAnsi" w:cs="Arial"/>
          <w:sz w:val="20"/>
          <w:szCs w:val="20"/>
        </w:rPr>
        <w:t>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9E1FCB">
      <w:pPr>
        <w:keepNext/>
        <w:numPr>
          <w:ilvl w:val="0"/>
          <w:numId w:val="48"/>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p>
    <w:p w14:paraId="39533EBE" w14:textId="0FA8334C" w:rsidR="00DC0ED5" w:rsidRPr="001854F7" w:rsidRDefault="00DC0ED5" w:rsidP="001854F7">
      <w:pPr>
        <w:jc w:val="both"/>
        <w:rPr>
          <w:rFonts w:asciiTheme="majorHAnsi" w:hAnsiTheme="majorHAnsi"/>
          <w:sz w:val="20"/>
        </w:rPr>
      </w:pPr>
      <w:r w:rsidRPr="001854F7">
        <w:rPr>
          <w:rFonts w:asciiTheme="majorHAnsi" w:hAnsiTheme="majorHAnsi" w:cs="Arial"/>
          <w:bCs/>
          <w:sz w:val="20"/>
          <w:szCs w:val="20"/>
        </w:rPr>
        <w:t>Návrh</w:t>
      </w:r>
      <w:r w:rsidR="00DF1604">
        <w:rPr>
          <w:rFonts w:asciiTheme="majorHAnsi" w:hAnsiTheme="majorHAnsi" w:cs="Arial"/>
          <w:bCs/>
          <w:sz w:val="20"/>
          <w:szCs w:val="20"/>
        </w:rPr>
        <w:t>y</w:t>
      </w:r>
      <w:r w:rsidRPr="001854F7">
        <w:rPr>
          <w:rFonts w:asciiTheme="majorHAnsi" w:hAnsiTheme="majorHAnsi" w:cs="Arial"/>
          <w:bCs/>
          <w:sz w:val="20"/>
          <w:szCs w:val="20"/>
        </w:rPr>
        <w:t xml:space="preserve"> </w:t>
      </w:r>
      <w:bookmarkStart w:id="41" w:name="_Hlk157322475"/>
      <w:r w:rsidR="00DF1604">
        <w:rPr>
          <w:rFonts w:asciiTheme="majorHAnsi" w:hAnsiTheme="majorHAnsi" w:cs="Arial"/>
          <w:bCs/>
          <w:sz w:val="20"/>
          <w:szCs w:val="20"/>
        </w:rPr>
        <w:t>zmlúv</w:t>
      </w:r>
      <w:r w:rsidR="00DF1604" w:rsidRPr="001854F7">
        <w:rPr>
          <w:rFonts w:asciiTheme="majorHAnsi" w:hAnsiTheme="majorHAnsi" w:cs="Arial"/>
          <w:bCs/>
          <w:sz w:val="20"/>
          <w:szCs w:val="20"/>
        </w:rPr>
        <w:t xml:space="preserve"> tvor</w:t>
      </w:r>
      <w:r w:rsidR="00DF1604">
        <w:rPr>
          <w:rFonts w:asciiTheme="majorHAnsi" w:hAnsiTheme="majorHAnsi" w:cs="Arial"/>
          <w:bCs/>
          <w:sz w:val="20"/>
          <w:szCs w:val="20"/>
        </w:rPr>
        <w:t>ia</w:t>
      </w:r>
      <w:r w:rsidR="00DF1604" w:rsidRPr="001854F7">
        <w:rPr>
          <w:rFonts w:asciiTheme="majorHAnsi" w:hAnsiTheme="majorHAnsi" w:cs="Arial"/>
          <w:bCs/>
          <w:sz w:val="20"/>
          <w:szCs w:val="20"/>
        </w:rPr>
        <w:t xml:space="preserve"> </w:t>
      </w:r>
      <w:r w:rsidRPr="001854F7">
        <w:rPr>
          <w:rFonts w:asciiTheme="majorHAnsi" w:hAnsiTheme="majorHAnsi" w:cs="Arial"/>
          <w:bCs/>
          <w:sz w:val="20"/>
          <w:szCs w:val="20"/>
        </w:rPr>
        <w:t>samostatnú</w:t>
      </w:r>
      <w:r w:rsidRPr="001854F7">
        <w:rPr>
          <w:rFonts w:asciiTheme="majorHAnsi" w:hAnsiTheme="majorHAnsi"/>
          <w:sz w:val="20"/>
        </w:rPr>
        <w:t xml:space="preserve"> prílohu </w:t>
      </w:r>
      <w:r w:rsidR="00171078">
        <w:rPr>
          <w:rFonts w:asciiTheme="majorHAnsi" w:hAnsiTheme="majorHAnsi" w:cs="Arial"/>
          <w:bCs/>
          <w:sz w:val="20"/>
          <w:szCs w:val="20"/>
        </w:rPr>
        <w:t>v</w:t>
      </w:r>
      <w:r w:rsidRPr="001854F7">
        <w:rPr>
          <w:rFonts w:asciiTheme="majorHAnsi" w:hAnsiTheme="majorHAnsi"/>
          <w:sz w:val="20"/>
        </w:rPr>
        <w:t xml:space="preserve"> časti </w:t>
      </w:r>
      <w:r w:rsidRPr="001854F7">
        <w:rPr>
          <w:rFonts w:asciiTheme="majorHAnsi" w:hAnsiTheme="majorHAnsi" w:cs="Arial"/>
          <w:bCs/>
          <w:sz w:val="20"/>
          <w:szCs w:val="20"/>
        </w:rPr>
        <w:t xml:space="preserve">D. </w:t>
      </w:r>
      <w:r w:rsidRPr="001854F7">
        <w:rPr>
          <w:rFonts w:asciiTheme="majorHAnsi" w:hAnsiTheme="majorHAnsi" w:cs="Arial"/>
          <w:i/>
          <w:iCs/>
          <w:sz w:val="20"/>
          <w:szCs w:val="20"/>
        </w:rPr>
        <w:t>SAMOSTATNÉ PRÍLOHY</w:t>
      </w:r>
      <w:r w:rsidRPr="001854F7">
        <w:rPr>
          <w:rFonts w:asciiTheme="majorHAnsi" w:hAnsiTheme="majorHAnsi" w:cs="Arial"/>
          <w:sz w:val="20"/>
          <w:szCs w:val="20"/>
        </w:rPr>
        <w:t xml:space="preserve"> týchto </w:t>
      </w:r>
      <w:r w:rsidRPr="001854F7">
        <w:rPr>
          <w:rFonts w:asciiTheme="majorHAnsi" w:hAnsiTheme="majorHAnsi"/>
          <w:sz w:val="20"/>
        </w:rPr>
        <w:t>súťažných podkladov</w:t>
      </w:r>
      <w:bookmarkEnd w:id="41"/>
      <w:r w:rsidRPr="001854F7">
        <w:rPr>
          <w:rFonts w:asciiTheme="majorHAnsi" w:hAnsiTheme="majorHAnsi"/>
          <w:sz w:val="20"/>
        </w:rPr>
        <w:t>.</w:t>
      </w:r>
    </w:p>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56A5B36C" w14:textId="77777777" w:rsidR="001013D4" w:rsidRPr="000961E2" w:rsidRDefault="001013D4">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232B2AE7" w14:textId="77777777" w:rsidR="00FC6CE5" w:rsidRPr="0026228B" w:rsidRDefault="00FC6CE5" w:rsidP="00FC6CE5">
      <w:pPr>
        <w:rPr>
          <w:rFonts w:asciiTheme="majorHAnsi" w:hAnsiTheme="majorHAnsi" w:cs="Arial"/>
          <w:noProof w:val="0"/>
          <w:sz w:val="20"/>
          <w:szCs w:val="20"/>
        </w:rPr>
      </w:pPr>
      <w:r w:rsidRPr="0026228B">
        <w:rPr>
          <w:rFonts w:asciiTheme="majorHAnsi" w:hAnsiTheme="majorHAnsi"/>
          <w:noProof w:val="0"/>
          <w:sz w:val="20"/>
        </w:rPr>
        <w:t xml:space="preserve">Príloha č. 1 – </w:t>
      </w:r>
      <w:r w:rsidRPr="0026228B">
        <w:rPr>
          <w:rFonts w:asciiTheme="majorHAnsi" w:hAnsiTheme="majorHAnsi" w:cs="Arial"/>
          <w:noProof w:val="0"/>
          <w:sz w:val="20"/>
          <w:szCs w:val="20"/>
        </w:rPr>
        <w:t>Zmluva č. C-NBS1-000-097-136 Nasadenie Integračnej platformy</w:t>
      </w:r>
    </w:p>
    <w:p w14:paraId="4A19B629" w14:textId="77777777" w:rsidR="00FC6CE5" w:rsidRDefault="00FC6CE5" w:rsidP="00FC6CE5">
      <w:pPr>
        <w:rPr>
          <w:rFonts w:asciiTheme="majorHAnsi" w:hAnsiTheme="majorHAnsi" w:cs="Arial"/>
          <w:noProof w:val="0"/>
          <w:sz w:val="20"/>
          <w:szCs w:val="20"/>
        </w:rPr>
      </w:pPr>
      <w:r w:rsidRPr="0026228B">
        <w:rPr>
          <w:rFonts w:asciiTheme="majorHAnsi" w:hAnsiTheme="majorHAnsi" w:cs="Arial"/>
          <w:noProof w:val="0"/>
          <w:sz w:val="20"/>
          <w:szCs w:val="20"/>
        </w:rPr>
        <w:t>Príloha č. 2 – Zmluva č. C-NBS1-000-097-137 o poskytovaní servisných služieb pri zabezpečení prevádzky Integračnej platformy</w:t>
      </w:r>
    </w:p>
    <w:p w14:paraId="189066E7" w14:textId="6086DDA4" w:rsidR="000C5808" w:rsidRPr="0026228B" w:rsidRDefault="000C5808" w:rsidP="00FC6CE5">
      <w:pPr>
        <w:rPr>
          <w:rFonts w:asciiTheme="majorHAnsi" w:hAnsiTheme="majorHAnsi" w:cs="Arial"/>
          <w:noProof w:val="0"/>
          <w:sz w:val="20"/>
          <w:szCs w:val="20"/>
        </w:rPr>
      </w:pPr>
      <w:r>
        <w:rPr>
          <w:rFonts w:asciiTheme="majorHAnsi" w:hAnsiTheme="majorHAnsi" w:cs="Arial"/>
          <w:noProof w:val="0"/>
          <w:sz w:val="20"/>
          <w:szCs w:val="20"/>
        </w:rPr>
        <w:t>Príloha č. 3 – Opis predmetu zákazky</w:t>
      </w:r>
    </w:p>
    <w:p w14:paraId="05CC6AD1" w14:textId="77777777" w:rsidR="00171078" w:rsidRPr="00171078" w:rsidRDefault="00171078" w:rsidP="00171078">
      <w:pPr>
        <w:rPr>
          <w:rFonts w:asciiTheme="majorHAnsi" w:hAnsiTheme="majorHAnsi" w:cs="Arial"/>
          <w:sz w:val="20"/>
          <w:szCs w:val="20"/>
        </w:rPr>
      </w:pPr>
    </w:p>
    <w:p w14:paraId="0DD62BE8" w14:textId="77777777" w:rsidR="00171078" w:rsidRPr="00171078" w:rsidRDefault="00171078" w:rsidP="00171078">
      <w:pPr>
        <w:rPr>
          <w:rFonts w:asciiTheme="majorHAnsi" w:hAnsiTheme="majorHAnsi" w:cs="Arial"/>
          <w:sz w:val="20"/>
          <w:szCs w:val="20"/>
        </w:rPr>
      </w:pPr>
    </w:p>
    <w:p w14:paraId="195A46BC" w14:textId="77777777" w:rsidR="00171078" w:rsidRPr="00171078" w:rsidRDefault="00171078" w:rsidP="00171078">
      <w:pPr>
        <w:rPr>
          <w:rFonts w:asciiTheme="majorHAnsi" w:hAnsiTheme="majorHAnsi" w:cs="Arial"/>
          <w:sz w:val="20"/>
          <w:szCs w:val="20"/>
        </w:rPr>
      </w:pPr>
    </w:p>
    <w:p w14:paraId="52EE681E" w14:textId="77777777" w:rsidR="00171078" w:rsidRPr="00171078" w:rsidRDefault="00171078" w:rsidP="00171078">
      <w:pPr>
        <w:rPr>
          <w:rFonts w:asciiTheme="majorHAnsi" w:hAnsiTheme="majorHAnsi" w:cs="Arial"/>
          <w:sz w:val="20"/>
          <w:szCs w:val="20"/>
        </w:rPr>
      </w:pPr>
    </w:p>
    <w:p w14:paraId="3B3E872E" w14:textId="77777777" w:rsidR="00171078" w:rsidRPr="00171078" w:rsidRDefault="00171078" w:rsidP="00171078">
      <w:pPr>
        <w:rPr>
          <w:rFonts w:asciiTheme="majorHAnsi" w:hAnsiTheme="majorHAnsi" w:cs="Arial"/>
          <w:sz w:val="20"/>
          <w:szCs w:val="20"/>
        </w:rPr>
      </w:pPr>
    </w:p>
    <w:p w14:paraId="428AA2D5" w14:textId="77777777" w:rsidR="00171078" w:rsidRPr="00171078" w:rsidRDefault="00171078" w:rsidP="00171078">
      <w:pPr>
        <w:rPr>
          <w:rFonts w:asciiTheme="majorHAnsi" w:hAnsiTheme="majorHAnsi" w:cs="Arial"/>
          <w:sz w:val="20"/>
          <w:szCs w:val="20"/>
        </w:rPr>
      </w:pPr>
    </w:p>
    <w:p w14:paraId="140A500A" w14:textId="77777777" w:rsidR="00171078" w:rsidRPr="00171078" w:rsidRDefault="00171078" w:rsidP="00171078">
      <w:pPr>
        <w:rPr>
          <w:rFonts w:asciiTheme="majorHAnsi" w:hAnsiTheme="majorHAnsi" w:cs="Arial"/>
          <w:sz w:val="20"/>
          <w:szCs w:val="20"/>
        </w:rPr>
      </w:pPr>
    </w:p>
    <w:p w14:paraId="1495539B" w14:textId="77777777" w:rsidR="00171078" w:rsidRPr="00171078" w:rsidRDefault="00171078" w:rsidP="00171078">
      <w:pPr>
        <w:rPr>
          <w:rFonts w:asciiTheme="majorHAnsi" w:hAnsiTheme="majorHAnsi" w:cs="Arial"/>
          <w:sz w:val="20"/>
          <w:szCs w:val="20"/>
        </w:rPr>
      </w:pPr>
    </w:p>
    <w:p w14:paraId="20C2F681" w14:textId="77777777" w:rsidR="00171078" w:rsidRPr="00171078" w:rsidRDefault="00171078" w:rsidP="00171078">
      <w:pPr>
        <w:rPr>
          <w:rFonts w:asciiTheme="majorHAnsi" w:hAnsiTheme="majorHAnsi" w:cs="Arial"/>
          <w:sz w:val="20"/>
          <w:szCs w:val="20"/>
        </w:rPr>
      </w:pPr>
    </w:p>
    <w:p w14:paraId="6C7248AF" w14:textId="77777777" w:rsidR="00171078" w:rsidRPr="00171078" w:rsidRDefault="00171078" w:rsidP="00171078">
      <w:pPr>
        <w:rPr>
          <w:rFonts w:asciiTheme="majorHAnsi" w:hAnsiTheme="majorHAnsi" w:cs="Arial"/>
          <w:sz w:val="20"/>
          <w:szCs w:val="20"/>
        </w:rPr>
      </w:pPr>
    </w:p>
    <w:p w14:paraId="074FE637" w14:textId="77777777" w:rsidR="00171078" w:rsidRPr="00171078" w:rsidRDefault="00171078" w:rsidP="00171078">
      <w:pPr>
        <w:rPr>
          <w:rFonts w:asciiTheme="majorHAnsi" w:hAnsiTheme="majorHAnsi" w:cs="Arial"/>
          <w:sz w:val="20"/>
          <w:szCs w:val="20"/>
        </w:rPr>
      </w:pPr>
    </w:p>
    <w:p w14:paraId="64BB5E23" w14:textId="77777777" w:rsidR="00171078" w:rsidRPr="00171078" w:rsidRDefault="00171078" w:rsidP="00171078">
      <w:pPr>
        <w:rPr>
          <w:rFonts w:asciiTheme="majorHAnsi" w:hAnsiTheme="majorHAnsi" w:cs="Arial"/>
          <w:sz w:val="20"/>
          <w:szCs w:val="20"/>
        </w:rPr>
      </w:pPr>
    </w:p>
    <w:p w14:paraId="2EF8518D" w14:textId="77777777" w:rsidR="00171078" w:rsidRPr="00171078" w:rsidRDefault="00171078" w:rsidP="00171078">
      <w:pPr>
        <w:rPr>
          <w:rFonts w:asciiTheme="majorHAnsi" w:hAnsiTheme="majorHAnsi" w:cs="Arial"/>
          <w:sz w:val="20"/>
          <w:szCs w:val="20"/>
        </w:rPr>
      </w:pPr>
    </w:p>
    <w:p w14:paraId="2323B0DF" w14:textId="77777777" w:rsidR="00171078" w:rsidRPr="00171078" w:rsidRDefault="00171078" w:rsidP="00171078">
      <w:pPr>
        <w:rPr>
          <w:rFonts w:asciiTheme="majorHAnsi" w:hAnsiTheme="majorHAnsi" w:cs="Arial"/>
          <w:sz w:val="20"/>
          <w:szCs w:val="20"/>
        </w:rPr>
      </w:pPr>
    </w:p>
    <w:p w14:paraId="171DD6FC" w14:textId="77777777" w:rsidR="00171078" w:rsidRPr="00171078" w:rsidRDefault="00171078" w:rsidP="00171078">
      <w:pPr>
        <w:rPr>
          <w:rFonts w:asciiTheme="majorHAnsi" w:hAnsiTheme="majorHAnsi" w:cs="Arial"/>
          <w:sz w:val="20"/>
          <w:szCs w:val="20"/>
        </w:rPr>
      </w:pPr>
    </w:p>
    <w:p w14:paraId="5386012F" w14:textId="77777777" w:rsidR="00171078" w:rsidRPr="00171078" w:rsidRDefault="00171078" w:rsidP="00171078">
      <w:pPr>
        <w:rPr>
          <w:rFonts w:asciiTheme="majorHAnsi" w:hAnsiTheme="majorHAnsi" w:cs="Arial"/>
          <w:sz w:val="20"/>
          <w:szCs w:val="20"/>
        </w:rPr>
      </w:pPr>
    </w:p>
    <w:p w14:paraId="291E29B2" w14:textId="77777777" w:rsidR="00171078" w:rsidRPr="00171078" w:rsidRDefault="00171078" w:rsidP="00171078">
      <w:pPr>
        <w:rPr>
          <w:rFonts w:asciiTheme="majorHAnsi" w:hAnsiTheme="majorHAnsi" w:cs="Arial"/>
          <w:sz w:val="20"/>
          <w:szCs w:val="20"/>
        </w:rPr>
      </w:pPr>
    </w:p>
    <w:p w14:paraId="78C097A3" w14:textId="77777777" w:rsidR="00171078" w:rsidRPr="00171078" w:rsidRDefault="00171078" w:rsidP="00171078">
      <w:pPr>
        <w:rPr>
          <w:rFonts w:asciiTheme="majorHAnsi" w:hAnsiTheme="majorHAnsi" w:cs="Arial"/>
          <w:sz w:val="20"/>
          <w:szCs w:val="20"/>
        </w:rPr>
      </w:pPr>
    </w:p>
    <w:p w14:paraId="2DBD40CF" w14:textId="77777777" w:rsidR="00171078" w:rsidRPr="00171078" w:rsidRDefault="00171078" w:rsidP="00171078">
      <w:pPr>
        <w:rPr>
          <w:rFonts w:asciiTheme="majorHAnsi" w:hAnsiTheme="majorHAnsi" w:cs="Arial"/>
          <w:sz w:val="20"/>
          <w:szCs w:val="20"/>
        </w:rPr>
      </w:pPr>
    </w:p>
    <w:p w14:paraId="5D040A6B" w14:textId="77777777" w:rsidR="00171078" w:rsidRPr="00171078" w:rsidRDefault="00171078" w:rsidP="00171078">
      <w:pPr>
        <w:rPr>
          <w:rFonts w:asciiTheme="majorHAnsi" w:hAnsiTheme="majorHAnsi" w:cs="Arial"/>
          <w:sz w:val="20"/>
          <w:szCs w:val="20"/>
        </w:rPr>
      </w:pPr>
    </w:p>
    <w:p w14:paraId="39CE1420" w14:textId="77777777" w:rsidR="00171078" w:rsidRPr="00171078" w:rsidRDefault="00171078" w:rsidP="00171078">
      <w:pPr>
        <w:rPr>
          <w:rFonts w:asciiTheme="majorHAnsi" w:hAnsiTheme="majorHAnsi" w:cs="Arial"/>
          <w:sz w:val="20"/>
          <w:szCs w:val="20"/>
        </w:rPr>
      </w:pPr>
    </w:p>
    <w:p w14:paraId="7EC03821" w14:textId="77777777" w:rsidR="00171078" w:rsidRPr="00171078" w:rsidRDefault="00171078" w:rsidP="00171078">
      <w:pPr>
        <w:rPr>
          <w:rFonts w:asciiTheme="majorHAnsi" w:hAnsiTheme="majorHAnsi" w:cs="Arial"/>
          <w:sz w:val="20"/>
          <w:szCs w:val="20"/>
        </w:rPr>
      </w:pPr>
    </w:p>
    <w:p w14:paraId="4F369DA7" w14:textId="77777777" w:rsidR="00171078" w:rsidRPr="00171078" w:rsidRDefault="00171078" w:rsidP="00171078">
      <w:pPr>
        <w:rPr>
          <w:rFonts w:asciiTheme="majorHAnsi" w:hAnsiTheme="majorHAnsi" w:cs="Arial"/>
          <w:sz w:val="20"/>
          <w:szCs w:val="20"/>
        </w:rPr>
      </w:pPr>
    </w:p>
    <w:p w14:paraId="3F208410" w14:textId="77777777" w:rsidR="00171078" w:rsidRPr="00171078" w:rsidRDefault="00171078" w:rsidP="00171078">
      <w:pPr>
        <w:rPr>
          <w:rFonts w:asciiTheme="majorHAnsi" w:hAnsiTheme="majorHAnsi" w:cs="Arial"/>
          <w:sz w:val="20"/>
          <w:szCs w:val="20"/>
        </w:rPr>
      </w:pPr>
    </w:p>
    <w:p w14:paraId="3E1FC0B5" w14:textId="77777777" w:rsidR="00171078" w:rsidRPr="00171078" w:rsidRDefault="00171078" w:rsidP="00171078">
      <w:pPr>
        <w:rPr>
          <w:rFonts w:asciiTheme="majorHAnsi" w:hAnsiTheme="majorHAnsi" w:cs="Arial"/>
          <w:sz w:val="20"/>
          <w:szCs w:val="20"/>
        </w:rPr>
      </w:pPr>
    </w:p>
    <w:p w14:paraId="5D97E18C" w14:textId="77777777" w:rsidR="00171078" w:rsidRPr="00171078" w:rsidRDefault="00171078" w:rsidP="00171078">
      <w:pPr>
        <w:rPr>
          <w:rFonts w:asciiTheme="majorHAnsi" w:hAnsiTheme="majorHAnsi" w:cs="Arial"/>
          <w:sz w:val="20"/>
          <w:szCs w:val="20"/>
        </w:rPr>
      </w:pPr>
    </w:p>
    <w:p w14:paraId="7A17FCBF" w14:textId="77777777" w:rsidR="00171078" w:rsidRPr="00171078" w:rsidRDefault="00171078" w:rsidP="00171078">
      <w:pPr>
        <w:rPr>
          <w:rFonts w:asciiTheme="majorHAnsi" w:hAnsiTheme="majorHAnsi" w:cs="Arial"/>
          <w:sz w:val="20"/>
          <w:szCs w:val="20"/>
        </w:rPr>
      </w:pPr>
    </w:p>
    <w:p w14:paraId="3A5BAD05" w14:textId="77777777" w:rsidR="00171078" w:rsidRPr="00171078" w:rsidRDefault="00171078" w:rsidP="00171078">
      <w:pPr>
        <w:rPr>
          <w:rFonts w:asciiTheme="majorHAnsi" w:hAnsiTheme="majorHAnsi" w:cs="Arial"/>
          <w:sz w:val="20"/>
          <w:szCs w:val="20"/>
        </w:rPr>
      </w:pPr>
    </w:p>
    <w:p w14:paraId="072D0C75" w14:textId="77777777" w:rsidR="00171078" w:rsidRPr="00171078" w:rsidRDefault="00171078" w:rsidP="00171078">
      <w:pPr>
        <w:rPr>
          <w:rFonts w:asciiTheme="majorHAnsi" w:hAnsiTheme="majorHAnsi" w:cs="Arial"/>
          <w:sz w:val="20"/>
          <w:szCs w:val="20"/>
        </w:rPr>
      </w:pPr>
    </w:p>
    <w:p w14:paraId="4AC2A300" w14:textId="77777777" w:rsidR="00171078" w:rsidRPr="00171078" w:rsidRDefault="00171078" w:rsidP="00171078">
      <w:pPr>
        <w:rPr>
          <w:rFonts w:asciiTheme="majorHAnsi" w:hAnsiTheme="majorHAnsi" w:cs="Arial"/>
          <w:sz w:val="20"/>
          <w:szCs w:val="20"/>
        </w:rPr>
      </w:pPr>
    </w:p>
    <w:p w14:paraId="5AE8E63F" w14:textId="77777777" w:rsidR="00171078" w:rsidRPr="00171078" w:rsidRDefault="00171078" w:rsidP="00171078">
      <w:pPr>
        <w:rPr>
          <w:rFonts w:asciiTheme="majorHAnsi" w:hAnsiTheme="majorHAnsi" w:cs="Arial"/>
          <w:sz w:val="20"/>
          <w:szCs w:val="20"/>
        </w:rPr>
      </w:pPr>
    </w:p>
    <w:p w14:paraId="3251D66B" w14:textId="77777777" w:rsidR="00171078" w:rsidRPr="00171078" w:rsidRDefault="00171078" w:rsidP="00171078">
      <w:pPr>
        <w:rPr>
          <w:rFonts w:asciiTheme="majorHAnsi" w:hAnsiTheme="majorHAnsi" w:cs="Arial"/>
          <w:sz w:val="20"/>
          <w:szCs w:val="20"/>
        </w:rPr>
      </w:pPr>
    </w:p>
    <w:p w14:paraId="5420E6EB" w14:textId="77777777" w:rsidR="00171078" w:rsidRPr="00171078" w:rsidRDefault="00171078" w:rsidP="00171078">
      <w:pPr>
        <w:rPr>
          <w:rFonts w:asciiTheme="majorHAnsi" w:hAnsiTheme="majorHAnsi" w:cs="Arial"/>
          <w:sz w:val="20"/>
          <w:szCs w:val="20"/>
        </w:rPr>
      </w:pPr>
    </w:p>
    <w:p w14:paraId="12E6E76F" w14:textId="77777777" w:rsidR="00171078" w:rsidRPr="00171078" w:rsidRDefault="00171078" w:rsidP="00171078">
      <w:pPr>
        <w:rPr>
          <w:rFonts w:asciiTheme="majorHAnsi" w:hAnsiTheme="majorHAnsi" w:cs="Arial"/>
          <w:sz w:val="20"/>
          <w:szCs w:val="20"/>
        </w:rPr>
      </w:pPr>
    </w:p>
    <w:p w14:paraId="7A6CD171" w14:textId="77777777" w:rsidR="00171078" w:rsidRPr="00171078" w:rsidRDefault="00171078" w:rsidP="00171078">
      <w:pPr>
        <w:rPr>
          <w:rFonts w:asciiTheme="majorHAnsi" w:hAnsiTheme="majorHAnsi" w:cs="Arial"/>
          <w:sz w:val="20"/>
          <w:szCs w:val="20"/>
        </w:rPr>
      </w:pPr>
    </w:p>
    <w:p w14:paraId="48227E55" w14:textId="77777777" w:rsidR="00171078" w:rsidRPr="00171078" w:rsidRDefault="00171078" w:rsidP="00171078">
      <w:pPr>
        <w:rPr>
          <w:rFonts w:asciiTheme="majorHAnsi" w:hAnsiTheme="majorHAnsi" w:cs="Arial"/>
          <w:sz w:val="20"/>
          <w:szCs w:val="20"/>
        </w:rPr>
      </w:pPr>
    </w:p>
    <w:p w14:paraId="5C6569EB" w14:textId="77777777" w:rsidR="00171078" w:rsidRPr="00171078" w:rsidRDefault="00171078" w:rsidP="00171078">
      <w:pPr>
        <w:rPr>
          <w:rFonts w:asciiTheme="majorHAnsi" w:hAnsiTheme="majorHAnsi" w:cs="Arial"/>
          <w:sz w:val="20"/>
          <w:szCs w:val="20"/>
        </w:rPr>
      </w:pPr>
    </w:p>
    <w:p w14:paraId="6226A567" w14:textId="77777777" w:rsidR="00171078" w:rsidRPr="00171078" w:rsidRDefault="00171078" w:rsidP="00171078">
      <w:pPr>
        <w:rPr>
          <w:rFonts w:asciiTheme="majorHAnsi" w:hAnsiTheme="majorHAnsi" w:cs="Arial"/>
          <w:sz w:val="20"/>
          <w:szCs w:val="20"/>
        </w:rPr>
      </w:pPr>
    </w:p>
    <w:p w14:paraId="5F358FC7" w14:textId="77777777" w:rsidR="00171078" w:rsidRPr="00171078" w:rsidRDefault="00171078" w:rsidP="00171078">
      <w:pPr>
        <w:rPr>
          <w:rFonts w:asciiTheme="majorHAnsi" w:hAnsiTheme="majorHAnsi" w:cs="Arial"/>
          <w:sz w:val="20"/>
          <w:szCs w:val="20"/>
        </w:rPr>
      </w:pPr>
    </w:p>
    <w:p w14:paraId="4F19063A" w14:textId="77777777" w:rsidR="00171078" w:rsidRPr="00171078" w:rsidRDefault="00171078" w:rsidP="00171078">
      <w:pPr>
        <w:rPr>
          <w:rFonts w:asciiTheme="majorHAnsi" w:hAnsiTheme="majorHAnsi" w:cs="Arial"/>
          <w:sz w:val="20"/>
          <w:szCs w:val="20"/>
        </w:rPr>
      </w:pPr>
    </w:p>
    <w:p w14:paraId="3133E418" w14:textId="77777777" w:rsidR="00171078" w:rsidRPr="00171078" w:rsidRDefault="00171078" w:rsidP="00171078">
      <w:pPr>
        <w:rPr>
          <w:rFonts w:asciiTheme="majorHAnsi" w:hAnsiTheme="majorHAnsi" w:cs="Arial"/>
          <w:sz w:val="20"/>
          <w:szCs w:val="20"/>
        </w:rPr>
      </w:pPr>
    </w:p>
    <w:p w14:paraId="6EA3A769" w14:textId="77777777" w:rsidR="00171078" w:rsidRPr="00171078" w:rsidRDefault="00171078" w:rsidP="00171078">
      <w:pPr>
        <w:rPr>
          <w:rFonts w:asciiTheme="majorHAnsi" w:hAnsiTheme="majorHAnsi" w:cs="Arial"/>
          <w:sz w:val="20"/>
          <w:szCs w:val="20"/>
        </w:rPr>
      </w:pPr>
    </w:p>
    <w:p w14:paraId="01445E34" w14:textId="77777777" w:rsidR="00171078" w:rsidRPr="00171078" w:rsidRDefault="00171078" w:rsidP="00171078">
      <w:pPr>
        <w:rPr>
          <w:rFonts w:asciiTheme="majorHAnsi" w:hAnsiTheme="majorHAnsi" w:cs="Arial"/>
          <w:sz w:val="20"/>
          <w:szCs w:val="20"/>
        </w:rPr>
      </w:pPr>
    </w:p>
    <w:p w14:paraId="18AD40CC" w14:textId="77777777" w:rsidR="00171078" w:rsidRPr="00171078" w:rsidRDefault="00171078" w:rsidP="00171078">
      <w:pPr>
        <w:rPr>
          <w:rFonts w:asciiTheme="majorHAnsi" w:hAnsiTheme="majorHAnsi" w:cs="Arial"/>
          <w:sz w:val="20"/>
          <w:szCs w:val="20"/>
        </w:rPr>
      </w:pPr>
    </w:p>
    <w:p w14:paraId="6D6F2806" w14:textId="77777777" w:rsidR="00171078" w:rsidRPr="00171078" w:rsidRDefault="00171078" w:rsidP="00171078">
      <w:pPr>
        <w:rPr>
          <w:rFonts w:asciiTheme="majorHAnsi" w:hAnsiTheme="majorHAnsi" w:cs="Arial"/>
          <w:sz w:val="20"/>
          <w:szCs w:val="20"/>
        </w:rPr>
      </w:pPr>
    </w:p>
    <w:p w14:paraId="542BB692" w14:textId="77777777" w:rsidR="00171078" w:rsidRPr="00171078" w:rsidRDefault="00171078" w:rsidP="00171078">
      <w:pPr>
        <w:rPr>
          <w:rFonts w:asciiTheme="majorHAnsi" w:hAnsiTheme="majorHAnsi" w:cs="Arial"/>
          <w:sz w:val="20"/>
          <w:szCs w:val="20"/>
        </w:rPr>
      </w:pPr>
    </w:p>
    <w:p w14:paraId="471D3E9F" w14:textId="77777777" w:rsidR="00171078" w:rsidRPr="00171078" w:rsidRDefault="00171078" w:rsidP="00171078">
      <w:pPr>
        <w:rPr>
          <w:rFonts w:asciiTheme="majorHAnsi" w:hAnsiTheme="majorHAnsi" w:cs="Arial"/>
          <w:sz w:val="20"/>
          <w:szCs w:val="20"/>
        </w:rPr>
      </w:pPr>
    </w:p>
    <w:p w14:paraId="1867868B" w14:textId="77777777" w:rsidR="00171078" w:rsidRPr="00171078" w:rsidRDefault="00171078" w:rsidP="00171078">
      <w:pPr>
        <w:rPr>
          <w:rFonts w:asciiTheme="majorHAnsi" w:hAnsiTheme="majorHAnsi" w:cs="Arial"/>
          <w:sz w:val="20"/>
          <w:szCs w:val="20"/>
        </w:rPr>
      </w:pPr>
    </w:p>
    <w:p w14:paraId="01474724" w14:textId="77777777" w:rsidR="00171078" w:rsidRPr="00171078" w:rsidRDefault="00171078" w:rsidP="00171078">
      <w:pPr>
        <w:rPr>
          <w:rFonts w:asciiTheme="majorHAnsi" w:hAnsiTheme="majorHAnsi" w:cs="Arial"/>
          <w:sz w:val="20"/>
          <w:szCs w:val="20"/>
        </w:rPr>
      </w:pPr>
    </w:p>
    <w:p w14:paraId="6A2891B2" w14:textId="77777777" w:rsidR="00171078" w:rsidRPr="00171078" w:rsidRDefault="00171078" w:rsidP="002D26CA">
      <w:pPr>
        <w:jc w:val="right"/>
        <w:rPr>
          <w:rFonts w:asciiTheme="majorHAnsi" w:hAnsiTheme="majorHAnsi" w:cs="Arial"/>
          <w:sz w:val="20"/>
          <w:szCs w:val="20"/>
        </w:rPr>
      </w:pPr>
    </w:p>
    <w:sectPr w:rsidR="00171078" w:rsidRPr="00171078" w:rsidSect="00651C97">
      <w:headerReference w:type="first" r:id="rId30"/>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17F0C" w14:textId="77777777" w:rsidR="007F5E92" w:rsidRDefault="007F5E92">
      <w:r>
        <w:separator/>
      </w:r>
    </w:p>
  </w:endnote>
  <w:endnote w:type="continuationSeparator" w:id="0">
    <w:p w14:paraId="3FA26885" w14:textId="77777777" w:rsidR="007F5E92" w:rsidRDefault="007F5E92">
      <w:r>
        <w:continuationSeparator/>
      </w:r>
    </w:p>
  </w:endnote>
  <w:endnote w:type="continuationNotice" w:id="1">
    <w:p w14:paraId="4944BCB6" w14:textId="77777777" w:rsidR="007F5E92" w:rsidRDefault="007F5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11CFCF7E"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22271D">
      <w:rPr>
        <w:rFonts w:ascii="Cambria" w:hAnsi="Cambria" w:cs="Arial Narrow"/>
        <w:sz w:val="16"/>
        <w:szCs w:val="16"/>
      </w:rPr>
      <w:t>júl</w:t>
    </w:r>
    <w:r w:rsidR="0022271D" w:rsidRPr="00AA435A">
      <w:rPr>
        <w:rFonts w:ascii="Cambria" w:hAnsi="Cambria" w:cs="Arial Narrow"/>
        <w:sz w:val="16"/>
        <w:szCs w:val="16"/>
      </w:rPr>
      <w:t xml:space="preserve"> </w:t>
    </w:r>
    <w:r w:rsidRPr="00AA435A">
      <w:rPr>
        <w:rFonts w:ascii="Cambria" w:hAnsi="Cambria" w:cs="Arial Narrow"/>
        <w:sz w:val="16"/>
        <w:szCs w:val="16"/>
      </w:rPr>
      <w:t>20</w:t>
    </w:r>
    <w:r w:rsidR="001312E3" w:rsidRPr="00AA435A">
      <w:rPr>
        <w:rFonts w:ascii="Cambria" w:hAnsi="Cambria" w:cs="Arial Narrow"/>
        <w:sz w:val="16"/>
        <w:szCs w:val="16"/>
      </w:rPr>
      <w:t>24</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790721" w:rsidRPr="0081675D">
      <w:rPr>
        <w:rStyle w:val="PageNumber"/>
        <w:rFonts w:ascii="Cambria" w:hAnsi="Cambria" w:cs="Arial Narrow"/>
        <w:sz w:val="16"/>
        <w:szCs w:val="16"/>
      </w:rPr>
      <w:t>3</w:t>
    </w:r>
    <w:r w:rsidR="00790721">
      <w:rPr>
        <w:rStyle w:val="PageNumber"/>
        <w:rFonts w:ascii="Cambria" w:hAnsi="Cambria" w:cs="Arial Narrow"/>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3C61D3B7" w:rsidR="00491543" w:rsidRPr="0081675D" w:rsidRDefault="00491543"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22271D">
      <w:rPr>
        <w:rFonts w:ascii="Cambria" w:hAnsi="Cambria" w:cs="Arial Narrow"/>
        <w:sz w:val="16"/>
        <w:szCs w:val="16"/>
      </w:rPr>
      <w:t xml:space="preserve">júl </w:t>
    </w:r>
    <w:r w:rsidRPr="0081675D">
      <w:rPr>
        <w:rFonts w:ascii="Cambria" w:hAnsi="Cambria" w:cs="Arial Narrow"/>
        <w:sz w:val="16"/>
        <w:szCs w:val="16"/>
      </w:rPr>
      <w:t>20</w:t>
    </w:r>
    <w:r w:rsidR="00305ACC">
      <w:rPr>
        <w:rFonts w:ascii="Cambria" w:hAnsi="Cambria" w:cs="Arial Narrow"/>
        <w:sz w:val="16"/>
        <w:szCs w:val="16"/>
      </w:rPr>
      <w:t>24</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491543" w:rsidRDefault="004915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AEA2" w14:textId="40154561" w:rsidR="00491543" w:rsidRPr="0081675D" w:rsidRDefault="00491543"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8D6697">
      <w:rPr>
        <w:rFonts w:ascii="Cambria" w:hAnsi="Cambria" w:cs="Arial Narrow"/>
        <w:sz w:val="16"/>
        <w:szCs w:val="16"/>
      </w:rPr>
      <w:t xml:space="preserve">Bratislava, </w:t>
    </w:r>
    <w:r w:rsidR="00494F2D">
      <w:rPr>
        <w:rFonts w:ascii="Cambria" w:hAnsi="Cambria" w:cs="Arial Narrow"/>
        <w:sz w:val="16"/>
        <w:szCs w:val="16"/>
      </w:rPr>
      <w:t>júl</w:t>
    </w:r>
    <w:r w:rsidR="00494F2D" w:rsidRPr="008D6697">
      <w:rPr>
        <w:rFonts w:ascii="Cambria" w:hAnsi="Cambria" w:cs="Arial Narrow"/>
        <w:sz w:val="16"/>
        <w:szCs w:val="16"/>
      </w:rPr>
      <w:t xml:space="preserve"> </w:t>
    </w:r>
    <w:r w:rsidR="006C0E93" w:rsidRPr="008D6697">
      <w:rPr>
        <w:rFonts w:ascii="Cambria" w:hAnsi="Cambria" w:cs="Arial Narrow"/>
        <w:sz w:val="16"/>
        <w:szCs w:val="16"/>
      </w:rPr>
      <w:t>2024</w:t>
    </w:r>
    <w:r w:rsidRPr="0081675D">
      <w:rPr>
        <w:rFonts w:ascii="Cambria" w:hAnsi="Cambria" w:cs="Arial Narrow"/>
        <w:sz w:val="16"/>
        <w:szCs w:val="16"/>
      </w:rPr>
      <w:tab/>
    </w:r>
    <w:r w:rsidR="009A0460" w:rsidRPr="0081675D">
      <w:rPr>
        <w:rStyle w:val="PageNumber"/>
        <w:rFonts w:ascii="Cambria" w:hAnsi="Cambria" w:cs="Arial Narrow"/>
        <w:sz w:val="16"/>
        <w:szCs w:val="16"/>
      </w:rPr>
      <w:fldChar w:fldCharType="begin"/>
    </w:r>
    <w:r w:rsidR="009A0460" w:rsidRPr="0081675D">
      <w:rPr>
        <w:rStyle w:val="PageNumber"/>
        <w:rFonts w:ascii="Cambria" w:hAnsi="Cambria" w:cs="Arial Narrow"/>
        <w:sz w:val="16"/>
        <w:szCs w:val="16"/>
      </w:rPr>
      <w:instrText xml:space="preserve"> PAGE </w:instrText>
    </w:r>
    <w:r w:rsidR="009A0460" w:rsidRPr="0081675D">
      <w:rPr>
        <w:rStyle w:val="PageNumber"/>
        <w:rFonts w:ascii="Cambria" w:hAnsi="Cambria" w:cs="Arial Narrow"/>
        <w:sz w:val="16"/>
        <w:szCs w:val="16"/>
      </w:rPr>
      <w:fldChar w:fldCharType="separate"/>
    </w:r>
    <w:r w:rsidR="009A0460">
      <w:rPr>
        <w:rStyle w:val="PageNumber"/>
        <w:rFonts w:ascii="Cambria" w:hAnsi="Cambria" w:cs="Arial Narrow"/>
        <w:sz w:val="16"/>
        <w:szCs w:val="16"/>
      </w:rPr>
      <w:t>20</w:t>
    </w:r>
    <w:r w:rsidR="009A0460" w:rsidRPr="0081675D">
      <w:rPr>
        <w:rStyle w:val="PageNumber"/>
        <w:rFonts w:ascii="Cambria" w:hAnsi="Cambria" w:cs="Arial Narrow"/>
        <w:sz w:val="16"/>
        <w:szCs w:val="16"/>
      </w:rPr>
      <w:fldChar w:fldCharType="end"/>
    </w:r>
    <w:r w:rsidR="009A0460" w:rsidRPr="0081675D">
      <w:rPr>
        <w:rStyle w:val="PageNumber"/>
        <w:rFonts w:ascii="Cambria" w:hAnsi="Cambria" w:cs="Arial Narrow"/>
        <w:sz w:val="16"/>
        <w:szCs w:val="16"/>
      </w:rPr>
      <w:t>/</w:t>
    </w:r>
    <w:r w:rsidR="00494F2D" w:rsidRPr="0081675D">
      <w:rPr>
        <w:rStyle w:val="PageNumber"/>
        <w:rFonts w:ascii="Cambria" w:hAnsi="Cambria" w:cs="Arial Narrow"/>
        <w:sz w:val="16"/>
        <w:szCs w:val="16"/>
      </w:rPr>
      <w:t>3</w:t>
    </w:r>
    <w:r w:rsidR="00494F2D">
      <w:rPr>
        <w:rStyle w:val="PageNumber"/>
        <w:rFonts w:ascii="Cambria" w:hAnsi="Cambria" w:cs="Arial Narrow"/>
        <w:sz w:val="16"/>
        <w:szCs w:val="16"/>
      </w:rPr>
      <w:t>8</w:t>
    </w:r>
  </w:p>
  <w:p w14:paraId="23F1667B" w14:textId="56337ECF" w:rsidR="00491543" w:rsidRPr="0038251A" w:rsidRDefault="00491543" w:rsidP="003825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491543" w:rsidRDefault="0049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6DA12" w14:textId="77777777" w:rsidR="007F5E92" w:rsidRDefault="007F5E92">
      <w:r>
        <w:separator/>
      </w:r>
    </w:p>
  </w:footnote>
  <w:footnote w:type="continuationSeparator" w:id="0">
    <w:p w14:paraId="07F6F20B" w14:textId="77777777" w:rsidR="007F5E92" w:rsidRDefault="007F5E92">
      <w:r>
        <w:continuationSeparator/>
      </w:r>
    </w:p>
  </w:footnote>
  <w:footnote w:type="continuationNotice" w:id="1">
    <w:p w14:paraId="2DFFC2D0" w14:textId="77777777" w:rsidR="007F5E92" w:rsidRDefault="007F5E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491543" w:rsidRDefault="00491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491543" w:rsidRPr="0038251A" w:rsidRDefault="00491543"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77777777" w:rsidR="00491543" w:rsidRDefault="00491543" w:rsidP="006D35B2">
    <w:pPr>
      <w:pStyle w:val="Header"/>
      <w:jc w:val="center"/>
    </w:pPr>
    <w:r>
      <w:drawing>
        <wp:inline distT="0" distB="0" distL="0" distR="0" wp14:anchorId="279275DF" wp14:editId="38C0BD76">
          <wp:extent cx="1981200" cy="1000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310D4C"/>
    <w:multiLevelType w:val="multilevel"/>
    <w:tmpl w:val="CE1453E0"/>
    <w:lvl w:ilvl="0">
      <w:start w:val="36"/>
      <w:numFmt w:val="decimal"/>
      <w:lvlText w:val="%1"/>
      <w:lvlJc w:val="left"/>
      <w:pPr>
        <w:ind w:left="372" w:hanging="372"/>
      </w:pPr>
      <w:rPr>
        <w:rFonts w:hint="default"/>
      </w:rPr>
    </w:lvl>
    <w:lvl w:ilvl="1">
      <w:start w:val="1"/>
      <w:numFmt w:val="decimal"/>
      <w:lvlText w:val="%1.%2"/>
      <w:lvlJc w:val="left"/>
      <w:pPr>
        <w:ind w:left="1450" w:hanging="372"/>
      </w:pPr>
      <w:rPr>
        <w:rFonts w:hint="default"/>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asciiTheme="majorHAnsi" w:hAnsiTheme="majorHAnsi" w:hint="default"/>
        <w:sz w:val="20"/>
        <w:szCs w:val="20"/>
      </w:rPr>
    </w:lvl>
    <w:lvl w:ilvl="4">
      <w:start w:val="1"/>
      <w:numFmt w:val="decimal"/>
      <w:lvlText w:val="%1.%2.%3.3.%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 w15:restartNumberingAfterBreak="0">
    <w:nsid w:val="01D61EF8"/>
    <w:multiLevelType w:val="multilevel"/>
    <w:tmpl w:val="9E20B488"/>
    <w:lvl w:ilvl="0">
      <w:start w:val="36"/>
      <w:numFmt w:val="decimal"/>
      <w:lvlText w:val="%1."/>
      <w:lvlJc w:val="left"/>
      <w:pPr>
        <w:ind w:left="1110" w:hanging="1110"/>
      </w:pPr>
      <w:rPr>
        <w:rFonts w:hint="default"/>
      </w:rPr>
    </w:lvl>
    <w:lvl w:ilvl="1">
      <w:start w:val="1"/>
      <w:numFmt w:val="decimal"/>
      <w:lvlText w:val="%1.%2."/>
      <w:lvlJc w:val="left"/>
      <w:pPr>
        <w:ind w:left="1733" w:hanging="1110"/>
      </w:pPr>
      <w:rPr>
        <w:rFonts w:hint="default"/>
      </w:rPr>
    </w:lvl>
    <w:lvl w:ilvl="2">
      <w:start w:val="3"/>
      <w:numFmt w:val="decimal"/>
      <w:lvlText w:val="%1.%2.%3."/>
      <w:lvlJc w:val="left"/>
      <w:pPr>
        <w:ind w:left="2356" w:hanging="1110"/>
      </w:pPr>
      <w:rPr>
        <w:rFonts w:hint="default"/>
      </w:rPr>
    </w:lvl>
    <w:lvl w:ilvl="3">
      <w:start w:val="3"/>
      <w:numFmt w:val="decimal"/>
      <w:lvlText w:val="%1.%2.%3.%4."/>
      <w:lvlJc w:val="left"/>
      <w:pPr>
        <w:ind w:left="2979" w:hanging="1110"/>
      </w:pPr>
      <w:rPr>
        <w:rFonts w:hint="default"/>
      </w:rPr>
    </w:lvl>
    <w:lvl w:ilvl="4">
      <w:start w:val="1"/>
      <w:numFmt w:val="decimal"/>
      <w:lvlText w:val="%1.%2.%3.%4.%5."/>
      <w:lvlJc w:val="left"/>
      <w:pPr>
        <w:ind w:left="3602" w:hanging="1110"/>
      </w:pPr>
      <w:rPr>
        <w:rFonts w:hint="default"/>
      </w:rPr>
    </w:lvl>
    <w:lvl w:ilvl="5">
      <w:start w:val="1"/>
      <w:numFmt w:val="decimal"/>
      <w:lvlText w:val="%1.%2.%3.%4.%5.%6."/>
      <w:lvlJc w:val="left"/>
      <w:pPr>
        <w:ind w:left="4225" w:hanging="111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4"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04BD7FD5"/>
    <w:multiLevelType w:val="multilevel"/>
    <w:tmpl w:val="3E84BC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9"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0"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1" w15:restartNumberingAfterBreak="0">
    <w:nsid w:val="16E75DE2"/>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2"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97C62F8"/>
    <w:multiLevelType w:val="hybridMultilevel"/>
    <w:tmpl w:val="5B8C776C"/>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14" w15:restartNumberingAfterBreak="0">
    <w:nsid w:val="1CB04E85"/>
    <w:multiLevelType w:val="multilevel"/>
    <w:tmpl w:val="8358454A"/>
    <w:lvl w:ilvl="0">
      <w:start w:val="2"/>
      <w:numFmt w:val="decimal"/>
      <w:lvlText w:val="%1."/>
      <w:lvlJc w:val="left"/>
      <w:pPr>
        <w:tabs>
          <w:tab w:val="num" w:pos="340"/>
        </w:tabs>
        <w:ind w:left="340" w:hanging="340"/>
      </w:pPr>
      <w:rPr>
        <w:sz w:val="24"/>
        <w:szCs w:val="24"/>
      </w:rPr>
    </w:lvl>
    <w:lvl w:ilvl="1">
      <w:start w:val="1"/>
      <w:numFmt w:val="decimal"/>
      <w:lvlText w:val="%1.%2."/>
      <w:lvlJc w:val="left"/>
      <w:pPr>
        <w:tabs>
          <w:tab w:val="num" w:pos="907"/>
        </w:tabs>
        <w:ind w:left="907" w:hanging="567"/>
      </w:pPr>
      <w:rPr>
        <w:b/>
        <w:bCs/>
        <w:i w:val="0"/>
        <w:sz w:val="22"/>
        <w:szCs w:val="22"/>
      </w:rPr>
    </w:lvl>
    <w:lvl w:ilvl="2">
      <w:start w:val="1"/>
      <w:numFmt w:val="decimal"/>
      <w:lvlText w:val="%1.%2.%3."/>
      <w:lvlJc w:val="left"/>
      <w:pPr>
        <w:tabs>
          <w:tab w:val="num" w:pos="1701"/>
        </w:tabs>
        <w:ind w:left="1701" w:hanging="794"/>
      </w:pPr>
      <w:rPr>
        <w:rFonts w:ascii="Cambria" w:hAnsi="Cambria" w:hint="default"/>
        <w:b/>
        <w:bCs w:val="0"/>
        <w:strike w:val="0"/>
        <w:sz w:val="22"/>
        <w:szCs w:val="22"/>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6"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9"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C26699C"/>
    <w:multiLevelType w:val="multilevel"/>
    <w:tmpl w:val="FE52521E"/>
    <w:lvl w:ilvl="0">
      <w:start w:val="36"/>
      <w:numFmt w:val="decimal"/>
      <w:lvlText w:val="%1"/>
      <w:lvlJc w:val="left"/>
      <w:pPr>
        <w:ind w:left="372" w:hanging="372"/>
      </w:pPr>
      <w:rPr>
        <w:rFonts w:hint="default"/>
      </w:rPr>
    </w:lvl>
    <w:lvl w:ilvl="1">
      <w:start w:val="1"/>
      <w:numFmt w:val="decimal"/>
      <w:lvlText w:val="%1.%2"/>
      <w:lvlJc w:val="left"/>
      <w:pPr>
        <w:ind w:left="1450" w:hanging="372"/>
      </w:pPr>
      <w:rPr>
        <w:rFonts w:hint="default"/>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asciiTheme="majorHAnsi" w:hAnsiTheme="majorHAnsi" w:hint="default"/>
        <w:sz w:val="20"/>
        <w:szCs w:val="20"/>
      </w:rPr>
    </w:lvl>
    <w:lvl w:ilvl="4">
      <w:start w:val="1"/>
      <w:numFmt w:val="decimal"/>
      <w:lvlText w:val="%1.%2.%3.1.%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22"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34C36A1"/>
    <w:multiLevelType w:val="multilevel"/>
    <w:tmpl w:val="40DA655A"/>
    <w:lvl w:ilvl="0">
      <w:start w:val="38"/>
      <w:numFmt w:val="decimal"/>
      <w:lvlText w:val="%1"/>
      <w:lvlJc w:val="left"/>
      <w:pPr>
        <w:ind w:left="372" w:hanging="372"/>
      </w:pPr>
      <w:rPr>
        <w:rFonts w:hint="default"/>
      </w:rPr>
    </w:lvl>
    <w:lvl w:ilvl="1">
      <w:start w:val="1"/>
      <w:numFmt w:val="decimal"/>
      <w:lvlText w:val="%1.%2"/>
      <w:lvlJc w:val="left"/>
      <w:pPr>
        <w:ind w:left="656" w:hanging="372"/>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33EF145C"/>
    <w:multiLevelType w:val="hybridMultilevel"/>
    <w:tmpl w:val="FFFFFFFF"/>
    <w:lvl w:ilvl="0" w:tplc="F06AB8A4">
      <w:numFmt w:val="none"/>
      <w:lvlText w:val=""/>
      <w:lvlJc w:val="left"/>
      <w:pPr>
        <w:tabs>
          <w:tab w:val="num" w:pos="360"/>
        </w:tabs>
      </w:pPr>
    </w:lvl>
    <w:lvl w:ilvl="1" w:tplc="16DECB82">
      <w:start w:val="1"/>
      <w:numFmt w:val="lowerLetter"/>
      <w:lvlText w:val="%2."/>
      <w:lvlJc w:val="left"/>
      <w:pPr>
        <w:ind w:left="1440" w:hanging="360"/>
      </w:pPr>
    </w:lvl>
    <w:lvl w:ilvl="2" w:tplc="AF561410">
      <w:start w:val="1"/>
      <w:numFmt w:val="lowerRoman"/>
      <w:lvlText w:val="%3."/>
      <w:lvlJc w:val="right"/>
      <w:pPr>
        <w:ind w:left="2160" w:hanging="180"/>
      </w:pPr>
    </w:lvl>
    <w:lvl w:ilvl="3" w:tplc="233AAA6C">
      <w:start w:val="1"/>
      <w:numFmt w:val="decimal"/>
      <w:lvlText w:val="%4."/>
      <w:lvlJc w:val="left"/>
      <w:pPr>
        <w:ind w:left="2880" w:hanging="360"/>
      </w:pPr>
    </w:lvl>
    <w:lvl w:ilvl="4" w:tplc="A6CC8A0A">
      <w:start w:val="1"/>
      <w:numFmt w:val="lowerLetter"/>
      <w:lvlText w:val="%5."/>
      <w:lvlJc w:val="left"/>
      <w:pPr>
        <w:ind w:left="3600" w:hanging="360"/>
      </w:pPr>
    </w:lvl>
    <w:lvl w:ilvl="5" w:tplc="091CE862">
      <w:start w:val="1"/>
      <w:numFmt w:val="lowerRoman"/>
      <w:lvlText w:val="%6."/>
      <w:lvlJc w:val="right"/>
      <w:pPr>
        <w:ind w:left="4320" w:hanging="180"/>
      </w:pPr>
    </w:lvl>
    <w:lvl w:ilvl="6" w:tplc="79DC546E">
      <w:start w:val="1"/>
      <w:numFmt w:val="decimal"/>
      <w:lvlText w:val="%7."/>
      <w:lvlJc w:val="left"/>
      <w:pPr>
        <w:ind w:left="5040" w:hanging="360"/>
      </w:pPr>
    </w:lvl>
    <w:lvl w:ilvl="7" w:tplc="95E642B0">
      <w:start w:val="1"/>
      <w:numFmt w:val="lowerLetter"/>
      <w:lvlText w:val="%8."/>
      <w:lvlJc w:val="left"/>
      <w:pPr>
        <w:ind w:left="5760" w:hanging="360"/>
      </w:pPr>
    </w:lvl>
    <w:lvl w:ilvl="8" w:tplc="E3E4375E">
      <w:start w:val="1"/>
      <w:numFmt w:val="lowerRoman"/>
      <w:lvlText w:val="%9."/>
      <w:lvlJc w:val="right"/>
      <w:pPr>
        <w:ind w:left="6480" w:hanging="180"/>
      </w:pPr>
    </w:lvl>
  </w:abstractNum>
  <w:abstractNum w:abstractNumId="25"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F25406"/>
    <w:multiLevelType w:val="multilevel"/>
    <w:tmpl w:val="4A10AB20"/>
    <w:lvl w:ilvl="0">
      <w:start w:val="2"/>
      <w:numFmt w:val="decimal"/>
      <w:lvlText w:val="%1"/>
      <w:lvlJc w:val="left"/>
      <w:pPr>
        <w:ind w:left="456" w:hanging="456"/>
      </w:pPr>
      <w:rPr>
        <w:rFonts w:hint="default"/>
      </w:rPr>
    </w:lvl>
    <w:lvl w:ilvl="1">
      <w:start w:val="2"/>
      <w:numFmt w:val="decimal"/>
      <w:lvlText w:val="%1.%2"/>
      <w:lvlJc w:val="left"/>
      <w:pPr>
        <w:ind w:left="909" w:hanging="456"/>
      </w:pPr>
      <w:rPr>
        <w:rFonts w:hint="default"/>
      </w:rPr>
    </w:lvl>
    <w:lvl w:ilvl="2">
      <w:start w:val="1"/>
      <w:numFmt w:val="decimal"/>
      <w:lvlText w:val="%1.%2.%3"/>
      <w:lvlJc w:val="left"/>
      <w:pPr>
        <w:ind w:left="1626" w:hanging="720"/>
      </w:pPr>
      <w:rPr>
        <w:rFonts w:hint="default"/>
        <w:b/>
        <w:bCs w:val="0"/>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7"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9EF4E38"/>
    <w:multiLevelType w:val="multilevel"/>
    <w:tmpl w:val="74DE099E"/>
    <w:lvl w:ilvl="0">
      <w:start w:val="36"/>
      <w:numFmt w:val="decimal"/>
      <w:lvlText w:val="%1"/>
      <w:lvlJc w:val="left"/>
      <w:pPr>
        <w:ind w:left="372" w:hanging="372"/>
      </w:pPr>
      <w:rPr>
        <w:rFonts w:hint="default"/>
      </w:rPr>
    </w:lvl>
    <w:lvl w:ilvl="1">
      <w:start w:val="1"/>
      <w:numFmt w:val="decimal"/>
      <w:lvlText w:val="%1.%2"/>
      <w:lvlJc w:val="left"/>
      <w:pPr>
        <w:ind w:left="1450" w:hanging="372"/>
      </w:pPr>
      <w:rPr>
        <w:rFonts w:hint="default"/>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asciiTheme="majorHAnsi" w:hAnsiTheme="majorHAnsi" w:hint="default"/>
        <w:sz w:val="20"/>
        <w:szCs w:val="20"/>
      </w:rPr>
    </w:lvl>
    <w:lvl w:ilvl="4">
      <w:start w:val="1"/>
      <w:numFmt w:val="decimal"/>
      <w:lvlText w:val="%1.%2.%3.1.%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29"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0"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1"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3"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4" w15:restartNumberingAfterBreak="0">
    <w:nsid w:val="3FD05073"/>
    <w:multiLevelType w:val="multilevel"/>
    <w:tmpl w:val="89B6B5DA"/>
    <w:lvl w:ilvl="0">
      <w:start w:val="36"/>
      <w:numFmt w:val="decimal"/>
      <w:lvlText w:val="%1"/>
      <w:lvlJc w:val="left"/>
      <w:pPr>
        <w:ind w:left="840" w:hanging="840"/>
      </w:pPr>
      <w:rPr>
        <w:rFonts w:cs="Segoe UI" w:hint="default"/>
      </w:rPr>
    </w:lvl>
    <w:lvl w:ilvl="1">
      <w:start w:val="1"/>
      <w:numFmt w:val="decimal"/>
      <w:lvlText w:val="%1.%2"/>
      <w:lvlJc w:val="left"/>
      <w:pPr>
        <w:ind w:left="840" w:hanging="840"/>
      </w:pPr>
      <w:rPr>
        <w:rFonts w:cs="Segoe UI" w:hint="default"/>
      </w:rPr>
    </w:lvl>
    <w:lvl w:ilvl="2">
      <w:start w:val="1"/>
      <w:numFmt w:val="decimal"/>
      <w:lvlText w:val="%1.%2.%3"/>
      <w:lvlJc w:val="left"/>
      <w:pPr>
        <w:ind w:left="840" w:hanging="840"/>
      </w:pPr>
      <w:rPr>
        <w:rFonts w:cs="Segoe UI" w:hint="default"/>
      </w:rPr>
    </w:lvl>
    <w:lvl w:ilvl="3">
      <w:start w:val="1"/>
      <w:numFmt w:val="decimal"/>
      <w:lvlText w:val="%1.%2.%3.%4"/>
      <w:lvlJc w:val="left"/>
      <w:pPr>
        <w:ind w:left="840" w:hanging="840"/>
      </w:pPr>
      <w:rPr>
        <w:rFonts w:cs="Segoe UI" w:hint="default"/>
      </w:rPr>
    </w:lvl>
    <w:lvl w:ilvl="4">
      <w:start w:val="1"/>
      <w:numFmt w:val="decimal"/>
      <w:lvlText w:val="%1.%2.%3.%4.%5"/>
      <w:lvlJc w:val="left"/>
      <w:pPr>
        <w:ind w:left="1080" w:hanging="1080"/>
      </w:pPr>
      <w:rPr>
        <w:rFonts w:cs="Segoe UI" w:hint="default"/>
      </w:rPr>
    </w:lvl>
    <w:lvl w:ilvl="5">
      <w:start w:val="1"/>
      <w:numFmt w:val="decimal"/>
      <w:lvlText w:val="%1.%2.%3.%4.%5.%6"/>
      <w:lvlJc w:val="left"/>
      <w:pPr>
        <w:ind w:left="1080" w:hanging="1080"/>
      </w:pPr>
      <w:rPr>
        <w:rFonts w:cs="Segoe UI" w:hint="default"/>
      </w:rPr>
    </w:lvl>
    <w:lvl w:ilvl="6">
      <w:start w:val="1"/>
      <w:numFmt w:val="decimal"/>
      <w:lvlText w:val="%1.%2.%3.%4.%5.%6.%7"/>
      <w:lvlJc w:val="left"/>
      <w:pPr>
        <w:ind w:left="1440" w:hanging="1440"/>
      </w:pPr>
      <w:rPr>
        <w:rFonts w:cs="Segoe UI" w:hint="default"/>
      </w:rPr>
    </w:lvl>
    <w:lvl w:ilvl="7">
      <w:start w:val="1"/>
      <w:numFmt w:val="decimal"/>
      <w:lvlText w:val="%1.%2.%3.%4.%5.%6.%7.%8"/>
      <w:lvlJc w:val="left"/>
      <w:pPr>
        <w:ind w:left="1440" w:hanging="1440"/>
      </w:pPr>
      <w:rPr>
        <w:rFonts w:cs="Segoe UI" w:hint="default"/>
      </w:rPr>
    </w:lvl>
    <w:lvl w:ilvl="8">
      <w:start w:val="1"/>
      <w:numFmt w:val="decimal"/>
      <w:lvlText w:val="%1.%2.%3.%4.%5.%6.%7.%8.%9"/>
      <w:lvlJc w:val="left"/>
      <w:pPr>
        <w:ind w:left="1800" w:hanging="1800"/>
      </w:pPr>
      <w:rPr>
        <w:rFonts w:cs="Segoe UI" w:hint="default"/>
      </w:rPr>
    </w:lvl>
  </w:abstractNum>
  <w:abstractNum w:abstractNumId="35" w15:restartNumberingAfterBreak="0">
    <w:nsid w:val="40890129"/>
    <w:multiLevelType w:val="hybridMultilevel"/>
    <w:tmpl w:val="29E24D84"/>
    <w:lvl w:ilvl="0" w:tplc="11F8BC88">
      <w:start w:val="1"/>
      <w:numFmt w:val="decimal"/>
      <w:lvlText w:val="%1)"/>
      <w:lvlJc w:val="left"/>
      <w:pPr>
        <w:ind w:left="2849" w:hanging="360"/>
      </w:pPr>
      <w:rPr>
        <w:rFonts w:hint="default"/>
      </w:rPr>
    </w:lvl>
    <w:lvl w:ilvl="1" w:tplc="041B0019" w:tentative="1">
      <w:start w:val="1"/>
      <w:numFmt w:val="lowerLetter"/>
      <w:lvlText w:val="%2."/>
      <w:lvlJc w:val="left"/>
      <w:pPr>
        <w:ind w:left="3569" w:hanging="360"/>
      </w:pPr>
    </w:lvl>
    <w:lvl w:ilvl="2" w:tplc="041B001B" w:tentative="1">
      <w:start w:val="1"/>
      <w:numFmt w:val="lowerRoman"/>
      <w:lvlText w:val="%3."/>
      <w:lvlJc w:val="right"/>
      <w:pPr>
        <w:ind w:left="4289" w:hanging="180"/>
      </w:pPr>
    </w:lvl>
    <w:lvl w:ilvl="3" w:tplc="041B000F" w:tentative="1">
      <w:start w:val="1"/>
      <w:numFmt w:val="decimal"/>
      <w:lvlText w:val="%4."/>
      <w:lvlJc w:val="left"/>
      <w:pPr>
        <w:ind w:left="5009" w:hanging="360"/>
      </w:pPr>
    </w:lvl>
    <w:lvl w:ilvl="4" w:tplc="041B0019" w:tentative="1">
      <w:start w:val="1"/>
      <w:numFmt w:val="lowerLetter"/>
      <w:lvlText w:val="%5."/>
      <w:lvlJc w:val="left"/>
      <w:pPr>
        <w:ind w:left="5729" w:hanging="360"/>
      </w:pPr>
    </w:lvl>
    <w:lvl w:ilvl="5" w:tplc="041B001B" w:tentative="1">
      <w:start w:val="1"/>
      <w:numFmt w:val="lowerRoman"/>
      <w:lvlText w:val="%6."/>
      <w:lvlJc w:val="right"/>
      <w:pPr>
        <w:ind w:left="6449" w:hanging="180"/>
      </w:pPr>
    </w:lvl>
    <w:lvl w:ilvl="6" w:tplc="041B000F" w:tentative="1">
      <w:start w:val="1"/>
      <w:numFmt w:val="decimal"/>
      <w:lvlText w:val="%7."/>
      <w:lvlJc w:val="left"/>
      <w:pPr>
        <w:ind w:left="7169" w:hanging="360"/>
      </w:pPr>
    </w:lvl>
    <w:lvl w:ilvl="7" w:tplc="041B0019" w:tentative="1">
      <w:start w:val="1"/>
      <w:numFmt w:val="lowerLetter"/>
      <w:lvlText w:val="%8."/>
      <w:lvlJc w:val="left"/>
      <w:pPr>
        <w:ind w:left="7889" w:hanging="360"/>
      </w:pPr>
    </w:lvl>
    <w:lvl w:ilvl="8" w:tplc="041B001B" w:tentative="1">
      <w:start w:val="1"/>
      <w:numFmt w:val="lowerRoman"/>
      <w:lvlText w:val="%9."/>
      <w:lvlJc w:val="right"/>
      <w:pPr>
        <w:ind w:left="8609" w:hanging="180"/>
      </w:pPr>
    </w:lvl>
  </w:abstractNum>
  <w:abstractNum w:abstractNumId="36"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9" w15:restartNumberingAfterBreak="0">
    <w:nsid w:val="43F3022B"/>
    <w:multiLevelType w:val="multilevel"/>
    <w:tmpl w:val="9732E95E"/>
    <w:lvl w:ilvl="0">
      <w:start w:val="38"/>
      <w:numFmt w:val="decimal"/>
      <w:lvlText w:val="%1"/>
      <w:lvlJc w:val="left"/>
      <w:pPr>
        <w:ind w:left="360" w:hanging="360"/>
      </w:pPr>
      <w:rPr>
        <w:rFonts w:ascii="Cambria" w:hAnsi="Cambria" w:cs="Times New Roman" w:hint="default"/>
        <w:b w:val="0"/>
      </w:rPr>
    </w:lvl>
    <w:lvl w:ilvl="1">
      <w:start w:val="1"/>
      <w:numFmt w:val="decimal"/>
      <w:lvlText w:val="%1.%2"/>
      <w:lvlJc w:val="left"/>
      <w:pPr>
        <w:ind w:left="360" w:hanging="360"/>
      </w:pPr>
      <w:rPr>
        <w:rFonts w:ascii="Cambria" w:hAnsi="Cambria" w:cs="Times New Roman" w:hint="default"/>
        <w:b w:val="0"/>
      </w:rPr>
    </w:lvl>
    <w:lvl w:ilvl="2">
      <w:start w:val="1"/>
      <w:numFmt w:val="decimal"/>
      <w:lvlText w:val="%1.%2.%3"/>
      <w:lvlJc w:val="left"/>
      <w:pPr>
        <w:ind w:left="720" w:hanging="720"/>
      </w:pPr>
      <w:rPr>
        <w:rFonts w:ascii="Cambria" w:hAnsi="Cambria" w:cs="Times New Roman" w:hint="default"/>
        <w:b w:val="0"/>
      </w:rPr>
    </w:lvl>
    <w:lvl w:ilvl="3">
      <w:start w:val="1"/>
      <w:numFmt w:val="decimal"/>
      <w:lvlText w:val="%1.%2.%3.%4"/>
      <w:lvlJc w:val="left"/>
      <w:pPr>
        <w:ind w:left="720" w:hanging="720"/>
      </w:pPr>
      <w:rPr>
        <w:rFonts w:ascii="Cambria" w:hAnsi="Cambria" w:cs="Times New Roman" w:hint="default"/>
        <w:b w:val="0"/>
      </w:rPr>
    </w:lvl>
    <w:lvl w:ilvl="4">
      <w:start w:val="1"/>
      <w:numFmt w:val="decimal"/>
      <w:lvlText w:val="%1.%2.%3.%4.%5"/>
      <w:lvlJc w:val="left"/>
      <w:pPr>
        <w:ind w:left="1080" w:hanging="1080"/>
      </w:pPr>
      <w:rPr>
        <w:rFonts w:ascii="Cambria" w:hAnsi="Cambria" w:cs="Times New Roman" w:hint="default"/>
        <w:b w:val="0"/>
      </w:rPr>
    </w:lvl>
    <w:lvl w:ilvl="5">
      <w:start w:val="1"/>
      <w:numFmt w:val="decimal"/>
      <w:lvlText w:val="%1.%2.%3.%4.%5.%6"/>
      <w:lvlJc w:val="left"/>
      <w:pPr>
        <w:ind w:left="1080" w:hanging="1080"/>
      </w:pPr>
      <w:rPr>
        <w:rFonts w:ascii="Cambria" w:hAnsi="Cambria" w:cs="Times New Roman" w:hint="default"/>
        <w:b w:val="0"/>
      </w:rPr>
    </w:lvl>
    <w:lvl w:ilvl="6">
      <w:start w:val="1"/>
      <w:numFmt w:val="decimal"/>
      <w:lvlText w:val="%1.%2.%3.%4.%5.%6.%7"/>
      <w:lvlJc w:val="left"/>
      <w:pPr>
        <w:ind w:left="1440" w:hanging="1440"/>
      </w:pPr>
      <w:rPr>
        <w:rFonts w:ascii="Cambria" w:hAnsi="Cambria" w:cs="Times New Roman" w:hint="default"/>
        <w:b w:val="0"/>
      </w:rPr>
    </w:lvl>
    <w:lvl w:ilvl="7">
      <w:start w:val="1"/>
      <w:numFmt w:val="decimal"/>
      <w:lvlText w:val="%1.%2.%3.%4.%5.%6.%7.%8"/>
      <w:lvlJc w:val="left"/>
      <w:pPr>
        <w:ind w:left="1440" w:hanging="1440"/>
      </w:pPr>
      <w:rPr>
        <w:rFonts w:ascii="Cambria" w:hAnsi="Cambria" w:cs="Times New Roman" w:hint="default"/>
        <w:b w:val="0"/>
      </w:rPr>
    </w:lvl>
    <w:lvl w:ilvl="8">
      <w:start w:val="1"/>
      <w:numFmt w:val="decimal"/>
      <w:lvlText w:val="%1.%2.%3.%4.%5.%6.%7.%8.%9"/>
      <w:lvlJc w:val="left"/>
      <w:pPr>
        <w:ind w:left="1800" w:hanging="1800"/>
      </w:pPr>
      <w:rPr>
        <w:rFonts w:ascii="Cambria" w:hAnsi="Cambria" w:cs="Times New Roman" w:hint="default"/>
        <w:b w:val="0"/>
      </w:rPr>
    </w:lvl>
  </w:abstractNum>
  <w:abstractNum w:abstractNumId="40"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A197304"/>
    <w:multiLevelType w:val="hybridMultilevel"/>
    <w:tmpl w:val="5950CE86"/>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4C9112BD"/>
    <w:multiLevelType w:val="multilevel"/>
    <w:tmpl w:val="3D5EACB6"/>
    <w:lvl w:ilvl="0">
      <w:start w:val="35"/>
      <w:numFmt w:val="decimal"/>
      <w:lvlText w:val="%1"/>
      <w:lvlJc w:val="left"/>
      <w:pPr>
        <w:ind w:left="684" w:hanging="684"/>
      </w:pPr>
      <w:rPr>
        <w:rFonts w:hint="default"/>
        <w:b w:val="0"/>
      </w:rPr>
    </w:lvl>
    <w:lvl w:ilvl="1">
      <w:start w:val="1"/>
      <w:numFmt w:val="decimal"/>
      <w:lvlText w:val="%1.%2"/>
      <w:lvlJc w:val="left"/>
      <w:pPr>
        <w:ind w:left="1762" w:hanging="684"/>
      </w:pPr>
      <w:rPr>
        <w:rFonts w:hint="default"/>
        <w:b w:val="0"/>
      </w:rPr>
    </w:lvl>
    <w:lvl w:ilvl="2">
      <w:start w:val="3"/>
      <w:numFmt w:val="decimal"/>
      <w:lvlText w:val="%1.%2.%3"/>
      <w:lvlJc w:val="left"/>
      <w:pPr>
        <w:ind w:left="2876" w:hanging="720"/>
      </w:pPr>
      <w:rPr>
        <w:rFonts w:hint="default"/>
        <w:b w:val="0"/>
      </w:rPr>
    </w:lvl>
    <w:lvl w:ilvl="3">
      <w:start w:val="1"/>
      <w:numFmt w:val="decimal"/>
      <w:lvlText w:val="%1.%2.%3.%4"/>
      <w:lvlJc w:val="left"/>
      <w:pPr>
        <w:ind w:left="3954" w:hanging="720"/>
      </w:pPr>
      <w:rPr>
        <w:rFonts w:hint="default"/>
        <w:b w:val="0"/>
      </w:rPr>
    </w:lvl>
    <w:lvl w:ilvl="4">
      <w:start w:val="1"/>
      <w:numFmt w:val="decimal"/>
      <w:lvlText w:val="%1.%2.%3.%4.%5"/>
      <w:lvlJc w:val="left"/>
      <w:pPr>
        <w:ind w:left="5392" w:hanging="1080"/>
      </w:pPr>
      <w:rPr>
        <w:rFonts w:hint="default"/>
        <w:b w:val="0"/>
      </w:rPr>
    </w:lvl>
    <w:lvl w:ilvl="5">
      <w:start w:val="1"/>
      <w:numFmt w:val="decimal"/>
      <w:lvlText w:val="%1.%2.%3.%4.%5.%6"/>
      <w:lvlJc w:val="left"/>
      <w:pPr>
        <w:ind w:left="6470" w:hanging="1080"/>
      </w:pPr>
      <w:rPr>
        <w:rFonts w:hint="default"/>
        <w:b w:val="0"/>
      </w:rPr>
    </w:lvl>
    <w:lvl w:ilvl="6">
      <w:start w:val="1"/>
      <w:numFmt w:val="decimal"/>
      <w:lvlText w:val="%1.%2.%3.%4.%5.%6.%7"/>
      <w:lvlJc w:val="left"/>
      <w:pPr>
        <w:ind w:left="7908" w:hanging="1440"/>
      </w:pPr>
      <w:rPr>
        <w:rFonts w:hint="default"/>
        <w:b w:val="0"/>
      </w:rPr>
    </w:lvl>
    <w:lvl w:ilvl="7">
      <w:start w:val="1"/>
      <w:numFmt w:val="decimal"/>
      <w:lvlText w:val="%1.%2.%3.%4.%5.%6.%7.%8"/>
      <w:lvlJc w:val="left"/>
      <w:pPr>
        <w:ind w:left="8986" w:hanging="1440"/>
      </w:pPr>
      <w:rPr>
        <w:rFonts w:hint="default"/>
        <w:b w:val="0"/>
      </w:rPr>
    </w:lvl>
    <w:lvl w:ilvl="8">
      <w:start w:val="1"/>
      <w:numFmt w:val="decimal"/>
      <w:lvlText w:val="%1.%2.%3.%4.%5.%6.%7.%8.%9"/>
      <w:lvlJc w:val="left"/>
      <w:pPr>
        <w:ind w:left="10424" w:hanging="1800"/>
      </w:pPr>
      <w:rPr>
        <w:rFonts w:hint="default"/>
        <w:b w:val="0"/>
      </w:rPr>
    </w:lvl>
  </w:abstractNum>
  <w:abstractNum w:abstractNumId="47"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8" w15:restartNumberingAfterBreak="0">
    <w:nsid w:val="526F210F"/>
    <w:multiLevelType w:val="multilevel"/>
    <w:tmpl w:val="F13E5828"/>
    <w:lvl w:ilvl="0">
      <w:start w:val="1"/>
      <w:numFmt w:val="decimal"/>
      <w:lvlText w:val="%1"/>
      <w:lvlJc w:val="left"/>
      <w:pPr>
        <w:ind w:left="525" w:hanging="525"/>
      </w:pPr>
      <w:rPr>
        <w:rFonts w:hint="default"/>
        <w:b/>
      </w:rPr>
    </w:lvl>
    <w:lvl w:ilvl="1">
      <w:start w:val="1"/>
      <w:numFmt w:val="decimal"/>
      <w:lvlText w:val="%1.%2"/>
      <w:lvlJc w:val="left"/>
      <w:pPr>
        <w:ind w:left="921" w:hanging="525"/>
      </w:pPr>
      <w:rPr>
        <w:rFonts w:hint="default"/>
        <w:b/>
      </w:rPr>
    </w:lvl>
    <w:lvl w:ilvl="2">
      <w:start w:val="1"/>
      <w:numFmt w:val="decimal"/>
      <w:lvlText w:val="%1.%2.%3"/>
      <w:lvlJc w:val="left"/>
      <w:pPr>
        <w:ind w:left="1512" w:hanging="720"/>
      </w:pPr>
      <w:rPr>
        <w:rFonts w:hint="default"/>
        <w:b w:val="0"/>
        <w:bCs/>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212" w:hanging="1440"/>
      </w:pPr>
      <w:rPr>
        <w:rFonts w:hint="default"/>
        <w:b/>
      </w:rPr>
    </w:lvl>
    <w:lvl w:ilvl="8">
      <w:start w:val="1"/>
      <w:numFmt w:val="decimal"/>
      <w:lvlText w:val="%1.%2.%3.%4.%5.%6.%7.%8.%9"/>
      <w:lvlJc w:val="left"/>
      <w:pPr>
        <w:ind w:left="4968" w:hanging="1800"/>
      </w:pPr>
      <w:rPr>
        <w:rFonts w:hint="default"/>
        <w:b/>
      </w:rPr>
    </w:lvl>
  </w:abstractNum>
  <w:abstractNum w:abstractNumId="49"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51"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4"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8"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1" w15:restartNumberingAfterBreak="0">
    <w:nsid w:val="70827B2E"/>
    <w:multiLevelType w:val="hybridMultilevel"/>
    <w:tmpl w:val="E3D4FD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70845374"/>
    <w:multiLevelType w:val="hybridMultilevel"/>
    <w:tmpl w:val="A4420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5" w15:restartNumberingAfterBreak="0">
    <w:nsid w:val="7AD62EB1"/>
    <w:multiLevelType w:val="multilevel"/>
    <w:tmpl w:val="44F0FCDE"/>
    <w:lvl w:ilvl="0">
      <w:start w:val="38"/>
      <w:numFmt w:val="decimal"/>
      <w:lvlText w:val="%1"/>
      <w:lvlJc w:val="left"/>
      <w:pPr>
        <w:ind w:left="375" w:hanging="375"/>
      </w:pPr>
      <w:rPr>
        <w:rFonts w:hint="default"/>
      </w:rPr>
    </w:lvl>
    <w:lvl w:ilvl="1">
      <w:start w:val="1"/>
      <w:numFmt w:val="decimal"/>
      <w:lvlText w:val="37.%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B1302BE"/>
    <w:multiLevelType w:val="hybridMultilevel"/>
    <w:tmpl w:val="FFFFFFFF"/>
    <w:lvl w:ilvl="0" w:tplc="4FF6E20A">
      <w:numFmt w:val="none"/>
      <w:lvlText w:val=""/>
      <w:lvlJc w:val="left"/>
      <w:pPr>
        <w:tabs>
          <w:tab w:val="num" w:pos="360"/>
        </w:tabs>
      </w:pPr>
    </w:lvl>
    <w:lvl w:ilvl="1" w:tplc="2BE073B6">
      <w:start w:val="1"/>
      <w:numFmt w:val="lowerLetter"/>
      <w:lvlText w:val="%2."/>
      <w:lvlJc w:val="left"/>
      <w:pPr>
        <w:ind w:left="1440" w:hanging="360"/>
      </w:pPr>
    </w:lvl>
    <w:lvl w:ilvl="2" w:tplc="8F1C9A24">
      <w:start w:val="1"/>
      <w:numFmt w:val="lowerRoman"/>
      <w:lvlText w:val="%3."/>
      <w:lvlJc w:val="right"/>
      <w:pPr>
        <w:ind w:left="2160" w:hanging="180"/>
      </w:pPr>
    </w:lvl>
    <w:lvl w:ilvl="3" w:tplc="ED744024">
      <w:start w:val="1"/>
      <w:numFmt w:val="decimal"/>
      <w:lvlText w:val="%4."/>
      <w:lvlJc w:val="left"/>
      <w:pPr>
        <w:ind w:left="2880" w:hanging="360"/>
      </w:pPr>
    </w:lvl>
    <w:lvl w:ilvl="4" w:tplc="2E420E84">
      <w:start w:val="1"/>
      <w:numFmt w:val="lowerLetter"/>
      <w:lvlText w:val="%5."/>
      <w:lvlJc w:val="left"/>
      <w:pPr>
        <w:ind w:left="3600" w:hanging="360"/>
      </w:pPr>
    </w:lvl>
    <w:lvl w:ilvl="5" w:tplc="4B9AB5D2">
      <w:start w:val="1"/>
      <w:numFmt w:val="lowerRoman"/>
      <w:lvlText w:val="%6."/>
      <w:lvlJc w:val="right"/>
      <w:pPr>
        <w:ind w:left="4320" w:hanging="180"/>
      </w:pPr>
    </w:lvl>
    <w:lvl w:ilvl="6" w:tplc="D18092EE">
      <w:start w:val="1"/>
      <w:numFmt w:val="decimal"/>
      <w:lvlText w:val="%7."/>
      <w:lvlJc w:val="left"/>
      <w:pPr>
        <w:ind w:left="5040" w:hanging="360"/>
      </w:pPr>
    </w:lvl>
    <w:lvl w:ilvl="7" w:tplc="51AC87EC">
      <w:start w:val="1"/>
      <w:numFmt w:val="lowerLetter"/>
      <w:lvlText w:val="%8."/>
      <w:lvlJc w:val="left"/>
      <w:pPr>
        <w:ind w:left="5760" w:hanging="360"/>
      </w:pPr>
    </w:lvl>
    <w:lvl w:ilvl="8" w:tplc="FE4896E0">
      <w:start w:val="1"/>
      <w:numFmt w:val="lowerRoman"/>
      <w:lvlText w:val="%9."/>
      <w:lvlJc w:val="right"/>
      <w:pPr>
        <w:ind w:left="6480" w:hanging="180"/>
      </w:pPr>
    </w:lvl>
  </w:abstractNum>
  <w:abstractNum w:abstractNumId="67"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14789339">
    <w:abstractNumId w:val="66"/>
  </w:num>
  <w:num w:numId="2" w16cid:durableId="682172002">
    <w:abstractNumId w:val="24"/>
  </w:num>
  <w:num w:numId="3" w16cid:durableId="209995846">
    <w:abstractNumId w:val="29"/>
  </w:num>
  <w:num w:numId="4" w16cid:durableId="1666516799">
    <w:abstractNumId w:val="27"/>
  </w:num>
  <w:num w:numId="5" w16cid:durableId="261378006">
    <w:abstractNumId w:val="9"/>
  </w:num>
  <w:num w:numId="6" w16cid:durableId="59602755">
    <w:abstractNumId w:val="42"/>
  </w:num>
  <w:num w:numId="7" w16cid:durableId="1115321043">
    <w:abstractNumId w:val="12"/>
  </w:num>
  <w:num w:numId="8" w16cid:durableId="1816987036">
    <w:abstractNumId w:val="53"/>
  </w:num>
  <w:num w:numId="9" w16cid:durableId="1486161276">
    <w:abstractNumId w:val="37"/>
  </w:num>
  <w:num w:numId="10" w16cid:durableId="1805005499">
    <w:abstractNumId w:val="58"/>
  </w:num>
  <w:num w:numId="11" w16cid:durableId="1962572400">
    <w:abstractNumId w:val="19"/>
  </w:num>
  <w:num w:numId="12" w16cid:durableId="1050226312">
    <w:abstractNumId w:val="67"/>
  </w:num>
  <w:num w:numId="13" w16cid:durableId="338823494">
    <w:abstractNumId w:val="0"/>
  </w:num>
  <w:num w:numId="14" w16cid:durableId="1204712706">
    <w:abstractNumId w:val="15"/>
  </w:num>
  <w:num w:numId="15" w16cid:durableId="1885436354">
    <w:abstractNumId w:val="38"/>
  </w:num>
  <w:num w:numId="16" w16cid:durableId="183399826">
    <w:abstractNumId w:val="5"/>
  </w:num>
  <w:num w:numId="17" w16cid:durableId="349962723">
    <w:abstractNumId w:val="33"/>
  </w:num>
  <w:num w:numId="18" w16cid:durableId="45615357">
    <w:abstractNumId w:val="10"/>
  </w:num>
  <w:num w:numId="19" w16cid:durableId="1366295950">
    <w:abstractNumId w:val="60"/>
  </w:num>
  <w:num w:numId="20" w16cid:durableId="292370262">
    <w:abstractNumId w:val="32"/>
  </w:num>
  <w:num w:numId="21" w16cid:durableId="1500077805">
    <w:abstractNumId w:val="50"/>
  </w:num>
  <w:num w:numId="22" w16cid:durableId="1828743997">
    <w:abstractNumId w:val="40"/>
  </w:num>
  <w:num w:numId="23" w16cid:durableId="1381319210">
    <w:abstractNumId w:val="18"/>
  </w:num>
  <w:num w:numId="24" w16cid:durableId="1474982811">
    <w:abstractNumId w:val="30"/>
  </w:num>
  <w:num w:numId="25" w16cid:durableId="1685592845">
    <w:abstractNumId w:val="25"/>
  </w:num>
  <w:num w:numId="26" w16cid:durableId="206382724">
    <w:abstractNumId w:val="44"/>
  </w:num>
  <w:num w:numId="27" w16cid:durableId="2022538536">
    <w:abstractNumId w:val="7"/>
  </w:num>
  <w:num w:numId="28" w16cid:durableId="639188336">
    <w:abstractNumId w:val="52"/>
  </w:num>
  <w:num w:numId="29" w16cid:durableId="1894854335">
    <w:abstractNumId w:val="55"/>
  </w:num>
  <w:num w:numId="30" w16cid:durableId="1966034997">
    <w:abstractNumId w:val="17"/>
  </w:num>
  <w:num w:numId="31" w16cid:durableId="1048992410">
    <w:abstractNumId w:val="51"/>
  </w:num>
  <w:num w:numId="32" w16cid:durableId="1247306103">
    <w:abstractNumId w:val="56"/>
  </w:num>
  <w:num w:numId="33" w16cid:durableId="355927144">
    <w:abstractNumId w:val="41"/>
  </w:num>
  <w:num w:numId="34" w16cid:durableId="1366370237">
    <w:abstractNumId w:val="59"/>
  </w:num>
  <w:num w:numId="35" w16cid:durableId="1783957530">
    <w:abstractNumId w:val="63"/>
  </w:num>
  <w:num w:numId="36" w16cid:durableId="1082874255">
    <w:abstractNumId w:val="16"/>
  </w:num>
  <w:num w:numId="37" w16cid:durableId="334304994">
    <w:abstractNumId w:val="22"/>
  </w:num>
  <w:num w:numId="38" w16cid:durableId="659693580">
    <w:abstractNumId w:val="43"/>
  </w:num>
  <w:num w:numId="39" w16cid:durableId="834148449">
    <w:abstractNumId w:val="64"/>
  </w:num>
  <w:num w:numId="40" w16cid:durableId="1987276809">
    <w:abstractNumId w:val="4"/>
  </w:num>
  <w:num w:numId="41" w16cid:durableId="737483233">
    <w:abstractNumId w:val="20"/>
  </w:num>
  <w:num w:numId="42" w16cid:durableId="740635745">
    <w:abstractNumId w:val="49"/>
  </w:num>
  <w:num w:numId="43" w16cid:durableId="324867668">
    <w:abstractNumId w:val="54"/>
  </w:num>
  <w:num w:numId="44" w16cid:durableId="4594307">
    <w:abstractNumId w:val="36"/>
  </w:num>
  <w:num w:numId="45" w16cid:durableId="177737141">
    <w:abstractNumId w:val="31"/>
  </w:num>
  <w:num w:numId="46" w16cid:durableId="1698241087">
    <w:abstractNumId w:val="47"/>
  </w:num>
  <w:num w:numId="47" w16cid:durableId="429472346">
    <w:abstractNumId w:val="11"/>
  </w:num>
  <w:num w:numId="48" w16cid:durableId="1085299835">
    <w:abstractNumId w:val="2"/>
  </w:num>
  <w:num w:numId="49" w16cid:durableId="1500582686">
    <w:abstractNumId w:val="13"/>
  </w:num>
  <w:num w:numId="50" w16cid:durableId="726534945">
    <w:abstractNumId w:val="35"/>
  </w:num>
  <w:num w:numId="51" w16cid:durableId="393435740">
    <w:abstractNumId w:val="46"/>
  </w:num>
  <w:num w:numId="52" w16cid:durableId="1875800949">
    <w:abstractNumId w:val="45"/>
  </w:num>
  <w:num w:numId="53" w16cid:durableId="1288973798">
    <w:abstractNumId w:val="62"/>
  </w:num>
  <w:num w:numId="54" w16cid:durableId="777412190">
    <w:abstractNumId w:val="57"/>
  </w:num>
  <w:num w:numId="55" w16cid:durableId="734014998">
    <w:abstractNumId w:val="8"/>
  </w:num>
  <w:num w:numId="56" w16cid:durableId="733242560">
    <w:abstractNumId w:val="3"/>
  </w:num>
  <w:num w:numId="57" w16cid:durableId="1103955385">
    <w:abstractNumId w:val="23"/>
  </w:num>
  <w:num w:numId="58" w16cid:durableId="1893734469">
    <w:abstractNumId w:val="65"/>
  </w:num>
  <w:num w:numId="59" w16cid:durableId="1424379755">
    <w:abstractNumId w:val="39"/>
  </w:num>
  <w:num w:numId="60" w16cid:durableId="827283653">
    <w:abstractNumId w:val="14"/>
  </w:num>
  <w:num w:numId="61" w16cid:durableId="1113674544">
    <w:abstractNumId w:val="26"/>
  </w:num>
  <w:num w:numId="62" w16cid:durableId="1357586258">
    <w:abstractNumId w:val="6"/>
  </w:num>
  <w:num w:numId="63" w16cid:durableId="933633301">
    <w:abstractNumId w:val="48"/>
  </w:num>
  <w:num w:numId="64" w16cid:durableId="1069886652">
    <w:abstractNumId w:val="61"/>
  </w:num>
  <w:num w:numId="65" w16cid:durableId="1247035262">
    <w:abstractNumId w:val="21"/>
  </w:num>
  <w:num w:numId="66" w16cid:durableId="541207252">
    <w:abstractNumId w:val="28"/>
  </w:num>
  <w:num w:numId="67" w16cid:durableId="1400320129">
    <w:abstractNumId w:val="28"/>
    <w:lvlOverride w:ilvl="0">
      <w:lvl w:ilvl="0">
        <w:start w:val="36"/>
        <w:numFmt w:val="decimal"/>
        <w:lvlText w:val="%1"/>
        <w:lvlJc w:val="left"/>
        <w:pPr>
          <w:ind w:left="372" w:hanging="372"/>
        </w:pPr>
        <w:rPr>
          <w:rFonts w:hint="default"/>
        </w:rPr>
      </w:lvl>
    </w:lvlOverride>
    <w:lvlOverride w:ilvl="1">
      <w:lvl w:ilvl="1">
        <w:start w:val="1"/>
        <w:numFmt w:val="decimal"/>
        <w:lvlText w:val="%1.%2"/>
        <w:lvlJc w:val="left"/>
        <w:pPr>
          <w:ind w:left="1450" w:hanging="372"/>
        </w:pPr>
        <w:rPr>
          <w:rFonts w:hint="default"/>
        </w:rPr>
      </w:lvl>
    </w:lvlOverride>
    <w:lvlOverride w:ilvl="2">
      <w:lvl w:ilvl="2">
        <w:start w:val="1"/>
        <w:numFmt w:val="decimal"/>
        <w:lvlText w:val="%1.%2.%3"/>
        <w:lvlJc w:val="left"/>
        <w:pPr>
          <w:ind w:left="2876" w:hanging="720"/>
        </w:pPr>
        <w:rPr>
          <w:rFonts w:hint="default"/>
          <w:sz w:val="20"/>
          <w:szCs w:val="20"/>
        </w:rPr>
      </w:lvl>
    </w:lvlOverride>
    <w:lvlOverride w:ilvl="3">
      <w:lvl w:ilvl="3">
        <w:start w:val="1"/>
        <w:numFmt w:val="decimal"/>
        <w:lvlText w:val="%1.%2.%3.%4"/>
        <w:lvlJc w:val="left"/>
        <w:pPr>
          <w:ind w:left="3954" w:hanging="720"/>
        </w:pPr>
        <w:rPr>
          <w:rFonts w:asciiTheme="majorHAnsi" w:hAnsiTheme="majorHAnsi" w:hint="default"/>
          <w:sz w:val="20"/>
          <w:szCs w:val="20"/>
        </w:rPr>
      </w:lvl>
    </w:lvlOverride>
    <w:lvlOverride w:ilvl="4">
      <w:lvl w:ilvl="4">
        <w:start w:val="1"/>
        <w:numFmt w:val="decimal"/>
        <w:lvlText w:val="%1.%2.%3.1.%5"/>
        <w:lvlJc w:val="left"/>
        <w:pPr>
          <w:ind w:left="5392" w:hanging="1080"/>
        </w:pPr>
        <w:rPr>
          <w:rFonts w:hint="default"/>
        </w:rPr>
      </w:lvl>
    </w:lvlOverride>
    <w:lvlOverride w:ilvl="5">
      <w:lvl w:ilvl="5">
        <w:start w:val="1"/>
        <w:numFmt w:val="decimal"/>
        <w:lvlText w:val="%1.%2.%3.%4.%5.%6"/>
        <w:lvlJc w:val="left"/>
        <w:pPr>
          <w:ind w:left="6470" w:hanging="1080"/>
        </w:pPr>
        <w:rPr>
          <w:rFonts w:hint="default"/>
        </w:rPr>
      </w:lvl>
    </w:lvlOverride>
    <w:lvlOverride w:ilvl="6">
      <w:lvl w:ilvl="6">
        <w:start w:val="1"/>
        <w:numFmt w:val="decimal"/>
        <w:lvlText w:val="%1.%2.%3.%4.%5.%6.%7"/>
        <w:lvlJc w:val="left"/>
        <w:pPr>
          <w:ind w:left="7908" w:hanging="1440"/>
        </w:pPr>
        <w:rPr>
          <w:rFonts w:hint="default"/>
        </w:rPr>
      </w:lvl>
    </w:lvlOverride>
    <w:lvlOverride w:ilvl="7">
      <w:lvl w:ilvl="7">
        <w:start w:val="1"/>
        <w:numFmt w:val="decimal"/>
        <w:lvlText w:val="%1.%2.%3.%4.%5.%6.%7.%8"/>
        <w:lvlJc w:val="left"/>
        <w:pPr>
          <w:ind w:left="8986" w:hanging="1440"/>
        </w:pPr>
        <w:rPr>
          <w:rFonts w:hint="default"/>
        </w:rPr>
      </w:lvl>
    </w:lvlOverride>
    <w:lvlOverride w:ilvl="8">
      <w:lvl w:ilvl="8">
        <w:start w:val="1"/>
        <w:numFmt w:val="decimal"/>
        <w:lvlText w:val="%1.%2.%3.%4.%5.%6.%7.%8.%9"/>
        <w:lvlJc w:val="left"/>
        <w:pPr>
          <w:ind w:left="10424" w:hanging="1800"/>
        </w:pPr>
        <w:rPr>
          <w:rFonts w:hint="default"/>
        </w:rPr>
      </w:lvl>
    </w:lvlOverride>
  </w:num>
  <w:num w:numId="68" w16cid:durableId="398021056">
    <w:abstractNumId w:val="3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B43"/>
    <w:rsid w:val="00005C77"/>
    <w:rsid w:val="00006F07"/>
    <w:rsid w:val="00007055"/>
    <w:rsid w:val="000075ED"/>
    <w:rsid w:val="00007669"/>
    <w:rsid w:val="00007799"/>
    <w:rsid w:val="00007897"/>
    <w:rsid w:val="00007D73"/>
    <w:rsid w:val="0001216B"/>
    <w:rsid w:val="00012631"/>
    <w:rsid w:val="00012EFC"/>
    <w:rsid w:val="000137B3"/>
    <w:rsid w:val="00014992"/>
    <w:rsid w:val="000151CD"/>
    <w:rsid w:val="000155DC"/>
    <w:rsid w:val="0001606D"/>
    <w:rsid w:val="00020C11"/>
    <w:rsid w:val="00020D30"/>
    <w:rsid w:val="0002136D"/>
    <w:rsid w:val="00022648"/>
    <w:rsid w:val="00022D4F"/>
    <w:rsid w:val="00023780"/>
    <w:rsid w:val="00023C03"/>
    <w:rsid w:val="00023EB3"/>
    <w:rsid w:val="000250A9"/>
    <w:rsid w:val="000255C0"/>
    <w:rsid w:val="00025BB0"/>
    <w:rsid w:val="0002603A"/>
    <w:rsid w:val="0002660E"/>
    <w:rsid w:val="00026CCE"/>
    <w:rsid w:val="00026E84"/>
    <w:rsid w:val="00031190"/>
    <w:rsid w:val="000311BF"/>
    <w:rsid w:val="00031844"/>
    <w:rsid w:val="000320DC"/>
    <w:rsid w:val="0003231E"/>
    <w:rsid w:val="000326B6"/>
    <w:rsid w:val="00032ACB"/>
    <w:rsid w:val="0003346C"/>
    <w:rsid w:val="000337E9"/>
    <w:rsid w:val="00034743"/>
    <w:rsid w:val="00034DC0"/>
    <w:rsid w:val="000350AC"/>
    <w:rsid w:val="0003528E"/>
    <w:rsid w:val="000355E9"/>
    <w:rsid w:val="000406F0"/>
    <w:rsid w:val="00040C66"/>
    <w:rsid w:val="00040F17"/>
    <w:rsid w:val="000410E4"/>
    <w:rsid w:val="0004133B"/>
    <w:rsid w:val="00041DF8"/>
    <w:rsid w:val="00042D55"/>
    <w:rsid w:val="00043374"/>
    <w:rsid w:val="00043A53"/>
    <w:rsid w:val="00044379"/>
    <w:rsid w:val="0004448A"/>
    <w:rsid w:val="00044699"/>
    <w:rsid w:val="00045F07"/>
    <w:rsid w:val="00046327"/>
    <w:rsid w:val="000463BF"/>
    <w:rsid w:val="000470AA"/>
    <w:rsid w:val="00047B1E"/>
    <w:rsid w:val="00047D17"/>
    <w:rsid w:val="0005058E"/>
    <w:rsid w:val="00050B0F"/>
    <w:rsid w:val="00050C9E"/>
    <w:rsid w:val="00051A88"/>
    <w:rsid w:val="00051EBA"/>
    <w:rsid w:val="00052B69"/>
    <w:rsid w:val="00052C1E"/>
    <w:rsid w:val="000531B7"/>
    <w:rsid w:val="000542EE"/>
    <w:rsid w:val="0005449D"/>
    <w:rsid w:val="00054DBA"/>
    <w:rsid w:val="000557F0"/>
    <w:rsid w:val="00055B7C"/>
    <w:rsid w:val="000563C4"/>
    <w:rsid w:val="00056BE5"/>
    <w:rsid w:val="00057382"/>
    <w:rsid w:val="0005740A"/>
    <w:rsid w:val="00057455"/>
    <w:rsid w:val="00057689"/>
    <w:rsid w:val="000605EB"/>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767E"/>
    <w:rsid w:val="0007782F"/>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32D1"/>
    <w:rsid w:val="000834CD"/>
    <w:rsid w:val="00084785"/>
    <w:rsid w:val="00084B26"/>
    <w:rsid w:val="00084CEC"/>
    <w:rsid w:val="00084DD0"/>
    <w:rsid w:val="000852A6"/>
    <w:rsid w:val="00085385"/>
    <w:rsid w:val="000857EF"/>
    <w:rsid w:val="00085FA7"/>
    <w:rsid w:val="00087BD6"/>
    <w:rsid w:val="0009050C"/>
    <w:rsid w:val="00090EF8"/>
    <w:rsid w:val="000915C9"/>
    <w:rsid w:val="00091622"/>
    <w:rsid w:val="00091DEE"/>
    <w:rsid w:val="00091E41"/>
    <w:rsid w:val="00092C54"/>
    <w:rsid w:val="0009335F"/>
    <w:rsid w:val="000934B9"/>
    <w:rsid w:val="00093A96"/>
    <w:rsid w:val="00093DED"/>
    <w:rsid w:val="0009423A"/>
    <w:rsid w:val="00094F05"/>
    <w:rsid w:val="000953F1"/>
    <w:rsid w:val="0009574A"/>
    <w:rsid w:val="000961E2"/>
    <w:rsid w:val="00096512"/>
    <w:rsid w:val="00097092"/>
    <w:rsid w:val="0009796C"/>
    <w:rsid w:val="00097D3B"/>
    <w:rsid w:val="000A09EE"/>
    <w:rsid w:val="000A0E57"/>
    <w:rsid w:val="000A2689"/>
    <w:rsid w:val="000A2BB9"/>
    <w:rsid w:val="000A2DC7"/>
    <w:rsid w:val="000A2EE5"/>
    <w:rsid w:val="000A323D"/>
    <w:rsid w:val="000A4AF4"/>
    <w:rsid w:val="000A4CB5"/>
    <w:rsid w:val="000A51ED"/>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D46"/>
    <w:rsid w:val="000B1F74"/>
    <w:rsid w:val="000B2053"/>
    <w:rsid w:val="000B208B"/>
    <w:rsid w:val="000B3C3E"/>
    <w:rsid w:val="000B472E"/>
    <w:rsid w:val="000B51C3"/>
    <w:rsid w:val="000B5871"/>
    <w:rsid w:val="000B5CA6"/>
    <w:rsid w:val="000B6013"/>
    <w:rsid w:val="000B6333"/>
    <w:rsid w:val="000B682B"/>
    <w:rsid w:val="000B68BE"/>
    <w:rsid w:val="000B6F4F"/>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4AC8"/>
    <w:rsid w:val="000C555B"/>
    <w:rsid w:val="000C579E"/>
    <w:rsid w:val="000C5808"/>
    <w:rsid w:val="000C61D1"/>
    <w:rsid w:val="000C64D1"/>
    <w:rsid w:val="000C69A6"/>
    <w:rsid w:val="000C6C05"/>
    <w:rsid w:val="000C7C1A"/>
    <w:rsid w:val="000C7CD6"/>
    <w:rsid w:val="000D0CD4"/>
    <w:rsid w:val="000D133C"/>
    <w:rsid w:val="000D1FA8"/>
    <w:rsid w:val="000D24AF"/>
    <w:rsid w:val="000D24C5"/>
    <w:rsid w:val="000D3225"/>
    <w:rsid w:val="000D34FF"/>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6D2"/>
    <w:rsid w:val="000E1A47"/>
    <w:rsid w:val="000E1B67"/>
    <w:rsid w:val="000E275A"/>
    <w:rsid w:val="000E290B"/>
    <w:rsid w:val="000E3705"/>
    <w:rsid w:val="000E3874"/>
    <w:rsid w:val="000E3B35"/>
    <w:rsid w:val="000E4650"/>
    <w:rsid w:val="000E54D5"/>
    <w:rsid w:val="000E5544"/>
    <w:rsid w:val="000E5D30"/>
    <w:rsid w:val="000E6F37"/>
    <w:rsid w:val="000F00A0"/>
    <w:rsid w:val="000F05F5"/>
    <w:rsid w:val="000F0C25"/>
    <w:rsid w:val="000F17FD"/>
    <w:rsid w:val="000F19C6"/>
    <w:rsid w:val="000F1A36"/>
    <w:rsid w:val="000F2B8B"/>
    <w:rsid w:val="000F32E5"/>
    <w:rsid w:val="000F3EB2"/>
    <w:rsid w:val="000F4646"/>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506"/>
    <w:rsid w:val="00102E7B"/>
    <w:rsid w:val="0010306B"/>
    <w:rsid w:val="001032F6"/>
    <w:rsid w:val="00103582"/>
    <w:rsid w:val="001036B7"/>
    <w:rsid w:val="00103A7F"/>
    <w:rsid w:val="001046B3"/>
    <w:rsid w:val="00104892"/>
    <w:rsid w:val="0010564E"/>
    <w:rsid w:val="001065C4"/>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3B35"/>
    <w:rsid w:val="00115150"/>
    <w:rsid w:val="001155CA"/>
    <w:rsid w:val="00115719"/>
    <w:rsid w:val="00116BEB"/>
    <w:rsid w:val="00116D6C"/>
    <w:rsid w:val="00116FFF"/>
    <w:rsid w:val="00117A1F"/>
    <w:rsid w:val="00120BE2"/>
    <w:rsid w:val="00120E10"/>
    <w:rsid w:val="00121327"/>
    <w:rsid w:val="00122D3F"/>
    <w:rsid w:val="00122D81"/>
    <w:rsid w:val="00123288"/>
    <w:rsid w:val="00123613"/>
    <w:rsid w:val="00124D33"/>
    <w:rsid w:val="0012527E"/>
    <w:rsid w:val="001256C4"/>
    <w:rsid w:val="001256E1"/>
    <w:rsid w:val="00125914"/>
    <w:rsid w:val="00125DF5"/>
    <w:rsid w:val="0012625E"/>
    <w:rsid w:val="001262C1"/>
    <w:rsid w:val="00126D5F"/>
    <w:rsid w:val="00127196"/>
    <w:rsid w:val="00130504"/>
    <w:rsid w:val="00130FE7"/>
    <w:rsid w:val="001312E3"/>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2B66"/>
    <w:rsid w:val="00143675"/>
    <w:rsid w:val="00144153"/>
    <w:rsid w:val="0014443E"/>
    <w:rsid w:val="00144619"/>
    <w:rsid w:val="00144E63"/>
    <w:rsid w:val="00145512"/>
    <w:rsid w:val="001459F0"/>
    <w:rsid w:val="00145B47"/>
    <w:rsid w:val="0014619A"/>
    <w:rsid w:val="0014743B"/>
    <w:rsid w:val="001475FF"/>
    <w:rsid w:val="001510F1"/>
    <w:rsid w:val="001515E7"/>
    <w:rsid w:val="00151B20"/>
    <w:rsid w:val="00151FD1"/>
    <w:rsid w:val="0015269A"/>
    <w:rsid w:val="00152CFE"/>
    <w:rsid w:val="001530EB"/>
    <w:rsid w:val="001533C4"/>
    <w:rsid w:val="00154034"/>
    <w:rsid w:val="001544D9"/>
    <w:rsid w:val="001553B4"/>
    <w:rsid w:val="001554B2"/>
    <w:rsid w:val="00155B67"/>
    <w:rsid w:val="0015783D"/>
    <w:rsid w:val="00157CD9"/>
    <w:rsid w:val="001611F7"/>
    <w:rsid w:val="0016152C"/>
    <w:rsid w:val="001620DF"/>
    <w:rsid w:val="00162AC7"/>
    <w:rsid w:val="00163358"/>
    <w:rsid w:val="00163476"/>
    <w:rsid w:val="0016491C"/>
    <w:rsid w:val="00164CBE"/>
    <w:rsid w:val="001653FD"/>
    <w:rsid w:val="001657B1"/>
    <w:rsid w:val="0016582E"/>
    <w:rsid w:val="00166199"/>
    <w:rsid w:val="00166908"/>
    <w:rsid w:val="00166A17"/>
    <w:rsid w:val="00167271"/>
    <w:rsid w:val="00167BF2"/>
    <w:rsid w:val="001702CF"/>
    <w:rsid w:val="00170505"/>
    <w:rsid w:val="00171078"/>
    <w:rsid w:val="0017170F"/>
    <w:rsid w:val="001726DA"/>
    <w:rsid w:val="00172F00"/>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285"/>
    <w:rsid w:val="001826CB"/>
    <w:rsid w:val="0018288A"/>
    <w:rsid w:val="00182D50"/>
    <w:rsid w:val="001835F2"/>
    <w:rsid w:val="00183E18"/>
    <w:rsid w:val="00184B8C"/>
    <w:rsid w:val="00184C64"/>
    <w:rsid w:val="001854F7"/>
    <w:rsid w:val="0018587C"/>
    <w:rsid w:val="00185EAE"/>
    <w:rsid w:val="00186D40"/>
    <w:rsid w:val="0018752B"/>
    <w:rsid w:val="001876B3"/>
    <w:rsid w:val="001916DA"/>
    <w:rsid w:val="001930D1"/>
    <w:rsid w:val="001930F6"/>
    <w:rsid w:val="00193512"/>
    <w:rsid w:val="00193C72"/>
    <w:rsid w:val="00193CA7"/>
    <w:rsid w:val="00194149"/>
    <w:rsid w:val="0019428E"/>
    <w:rsid w:val="001942AF"/>
    <w:rsid w:val="00194301"/>
    <w:rsid w:val="00194EA7"/>
    <w:rsid w:val="00195536"/>
    <w:rsid w:val="00195A61"/>
    <w:rsid w:val="00196802"/>
    <w:rsid w:val="00196CDC"/>
    <w:rsid w:val="00197322"/>
    <w:rsid w:val="001A056A"/>
    <w:rsid w:val="001A0F3A"/>
    <w:rsid w:val="001A14EB"/>
    <w:rsid w:val="001A17B7"/>
    <w:rsid w:val="001A2460"/>
    <w:rsid w:val="001A2A3C"/>
    <w:rsid w:val="001A2D7F"/>
    <w:rsid w:val="001A2D8D"/>
    <w:rsid w:val="001A2E38"/>
    <w:rsid w:val="001A33C4"/>
    <w:rsid w:val="001A354D"/>
    <w:rsid w:val="001A3778"/>
    <w:rsid w:val="001A3B06"/>
    <w:rsid w:val="001A4183"/>
    <w:rsid w:val="001A481B"/>
    <w:rsid w:val="001A4948"/>
    <w:rsid w:val="001A4A8B"/>
    <w:rsid w:val="001A686A"/>
    <w:rsid w:val="001A76CC"/>
    <w:rsid w:val="001A792E"/>
    <w:rsid w:val="001A7BF1"/>
    <w:rsid w:val="001A7EB7"/>
    <w:rsid w:val="001A7EBC"/>
    <w:rsid w:val="001B023A"/>
    <w:rsid w:val="001B066E"/>
    <w:rsid w:val="001B0DD4"/>
    <w:rsid w:val="001B0E7F"/>
    <w:rsid w:val="001B0F0F"/>
    <w:rsid w:val="001B1904"/>
    <w:rsid w:val="001B1F7B"/>
    <w:rsid w:val="001B2171"/>
    <w:rsid w:val="001B259C"/>
    <w:rsid w:val="001B299B"/>
    <w:rsid w:val="001B2EE8"/>
    <w:rsid w:val="001B2F6A"/>
    <w:rsid w:val="001B3011"/>
    <w:rsid w:val="001B30E6"/>
    <w:rsid w:val="001B3224"/>
    <w:rsid w:val="001B3619"/>
    <w:rsid w:val="001B3C23"/>
    <w:rsid w:val="001B3DDF"/>
    <w:rsid w:val="001B454D"/>
    <w:rsid w:val="001B4F86"/>
    <w:rsid w:val="001B5E5B"/>
    <w:rsid w:val="001B5E85"/>
    <w:rsid w:val="001B6525"/>
    <w:rsid w:val="001C00F9"/>
    <w:rsid w:val="001C01ED"/>
    <w:rsid w:val="001C0DC0"/>
    <w:rsid w:val="001C151F"/>
    <w:rsid w:val="001C185C"/>
    <w:rsid w:val="001C1A96"/>
    <w:rsid w:val="001C3478"/>
    <w:rsid w:val="001C3A83"/>
    <w:rsid w:val="001C3EEE"/>
    <w:rsid w:val="001C4415"/>
    <w:rsid w:val="001C4908"/>
    <w:rsid w:val="001C594C"/>
    <w:rsid w:val="001C604E"/>
    <w:rsid w:val="001C674F"/>
    <w:rsid w:val="001C6DC8"/>
    <w:rsid w:val="001C6E44"/>
    <w:rsid w:val="001C6F43"/>
    <w:rsid w:val="001C7035"/>
    <w:rsid w:val="001C7185"/>
    <w:rsid w:val="001C792E"/>
    <w:rsid w:val="001C7E4D"/>
    <w:rsid w:val="001D08AE"/>
    <w:rsid w:val="001D09EA"/>
    <w:rsid w:val="001D0B4B"/>
    <w:rsid w:val="001D1571"/>
    <w:rsid w:val="001D1776"/>
    <w:rsid w:val="001D1F4C"/>
    <w:rsid w:val="001D2152"/>
    <w:rsid w:val="001D237B"/>
    <w:rsid w:val="001D2E6F"/>
    <w:rsid w:val="001D3C17"/>
    <w:rsid w:val="001D4374"/>
    <w:rsid w:val="001D43EA"/>
    <w:rsid w:val="001D4AD8"/>
    <w:rsid w:val="001D59BE"/>
    <w:rsid w:val="001D5A07"/>
    <w:rsid w:val="001D7094"/>
    <w:rsid w:val="001D787F"/>
    <w:rsid w:val="001D7BD3"/>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3038"/>
    <w:rsid w:val="001F322A"/>
    <w:rsid w:val="001F4D5F"/>
    <w:rsid w:val="001F6291"/>
    <w:rsid w:val="001F6466"/>
    <w:rsid w:val="001F68C5"/>
    <w:rsid w:val="001F6B59"/>
    <w:rsid w:val="00201FBF"/>
    <w:rsid w:val="0020285C"/>
    <w:rsid w:val="00202F12"/>
    <w:rsid w:val="002030D0"/>
    <w:rsid w:val="00203122"/>
    <w:rsid w:val="00203A08"/>
    <w:rsid w:val="00203B73"/>
    <w:rsid w:val="002041F6"/>
    <w:rsid w:val="00204461"/>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176AD"/>
    <w:rsid w:val="002201DA"/>
    <w:rsid w:val="002209AF"/>
    <w:rsid w:val="00220CFA"/>
    <w:rsid w:val="00221944"/>
    <w:rsid w:val="00221976"/>
    <w:rsid w:val="00221C6B"/>
    <w:rsid w:val="0022209E"/>
    <w:rsid w:val="00222198"/>
    <w:rsid w:val="0022271D"/>
    <w:rsid w:val="00222925"/>
    <w:rsid w:val="00223784"/>
    <w:rsid w:val="00223D42"/>
    <w:rsid w:val="002260DC"/>
    <w:rsid w:val="002262AD"/>
    <w:rsid w:val="00227E20"/>
    <w:rsid w:val="0023066B"/>
    <w:rsid w:val="002312D3"/>
    <w:rsid w:val="002313E5"/>
    <w:rsid w:val="00232696"/>
    <w:rsid w:val="00232E8A"/>
    <w:rsid w:val="00232E91"/>
    <w:rsid w:val="00233430"/>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321D"/>
    <w:rsid w:val="002440D2"/>
    <w:rsid w:val="00244B19"/>
    <w:rsid w:val="00244D66"/>
    <w:rsid w:val="00244DCB"/>
    <w:rsid w:val="002451EA"/>
    <w:rsid w:val="0024540E"/>
    <w:rsid w:val="00245563"/>
    <w:rsid w:val="00245858"/>
    <w:rsid w:val="002460A2"/>
    <w:rsid w:val="0024610D"/>
    <w:rsid w:val="0024644F"/>
    <w:rsid w:val="002464AC"/>
    <w:rsid w:val="00247B52"/>
    <w:rsid w:val="00247BD3"/>
    <w:rsid w:val="0025032E"/>
    <w:rsid w:val="002509AD"/>
    <w:rsid w:val="002510B0"/>
    <w:rsid w:val="0025121B"/>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6013B"/>
    <w:rsid w:val="002606DE"/>
    <w:rsid w:val="002607EE"/>
    <w:rsid w:val="002610EB"/>
    <w:rsid w:val="002620CF"/>
    <w:rsid w:val="0026228B"/>
    <w:rsid w:val="0026244D"/>
    <w:rsid w:val="00263587"/>
    <w:rsid w:val="002640EF"/>
    <w:rsid w:val="00265867"/>
    <w:rsid w:val="00265B8B"/>
    <w:rsid w:val="00265CA9"/>
    <w:rsid w:val="0026778E"/>
    <w:rsid w:val="00267AF1"/>
    <w:rsid w:val="00270705"/>
    <w:rsid w:val="00270D38"/>
    <w:rsid w:val="0027145E"/>
    <w:rsid w:val="00271495"/>
    <w:rsid w:val="0027156D"/>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0C1E"/>
    <w:rsid w:val="00281317"/>
    <w:rsid w:val="00281569"/>
    <w:rsid w:val="00281BE8"/>
    <w:rsid w:val="00281D56"/>
    <w:rsid w:val="00282025"/>
    <w:rsid w:val="002823A6"/>
    <w:rsid w:val="0028262D"/>
    <w:rsid w:val="002829C2"/>
    <w:rsid w:val="00282E31"/>
    <w:rsid w:val="00282E42"/>
    <w:rsid w:val="00283249"/>
    <w:rsid w:val="00283453"/>
    <w:rsid w:val="00283511"/>
    <w:rsid w:val="002840DF"/>
    <w:rsid w:val="00285B62"/>
    <w:rsid w:val="0028627B"/>
    <w:rsid w:val="00286384"/>
    <w:rsid w:val="00286537"/>
    <w:rsid w:val="002868F4"/>
    <w:rsid w:val="00286D94"/>
    <w:rsid w:val="00286EA5"/>
    <w:rsid w:val="00287297"/>
    <w:rsid w:val="0028742E"/>
    <w:rsid w:val="00290B88"/>
    <w:rsid w:val="00290BD6"/>
    <w:rsid w:val="00291253"/>
    <w:rsid w:val="0029137E"/>
    <w:rsid w:val="0029478C"/>
    <w:rsid w:val="00294A9C"/>
    <w:rsid w:val="00294FFD"/>
    <w:rsid w:val="0029551A"/>
    <w:rsid w:val="00295A32"/>
    <w:rsid w:val="00295C9F"/>
    <w:rsid w:val="00296852"/>
    <w:rsid w:val="00296A98"/>
    <w:rsid w:val="00297B10"/>
    <w:rsid w:val="00297E13"/>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FEA"/>
    <w:rsid w:val="002A3E08"/>
    <w:rsid w:val="002A503A"/>
    <w:rsid w:val="002A530B"/>
    <w:rsid w:val="002A6520"/>
    <w:rsid w:val="002A6809"/>
    <w:rsid w:val="002A692A"/>
    <w:rsid w:val="002A6BE0"/>
    <w:rsid w:val="002A70AF"/>
    <w:rsid w:val="002A7591"/>
    <w:rsid w:val="002A7B8D"/>
    <w:rsid w:val="002B3260"/>
    <w:rsid w:val="002B39FA"/>
    <w:rsid w:val="002B457D"/>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24A6"/>
    <w:rsid w:val="002C32A5"/>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08A5"/>
    <w:rsid w:val="002D15CF"/>
    <w:rsid w:val="002D1A91"/>
    <w:rsid w:val="002D2674"/>
    <w:rsid w:val="002D26CA"/>
    <w:rsid w:val="002D3AE4"/>
    <w:rsid w:val="002D4043"/>
    <w:rsid w:val="002D4B3C"/>
    <w:rsid w:val="002D5DC6"/>
    <w:rsid w:val="002D6497"/>
    <w:rsid w:val="002D708C"/>
    <w:rsid w:val="002D74B4"/>
    <w:rsid w:val="002D750E"/>
    <w:rsid w:val="002D7534"/>
    <w:rsid w:val="002E0A74"/>
    <w:rsid w:val="002E1378"/>
    <w:rsid w:val="002E13CA"/>
    <w:rsid w:val="002E32CF"/>
    <w:rsid w:val="002E333A"/>
    <w:rsid w:val="002E44D7"/>
    <w:rsid w:val="002E4576"/>
    <w:rsid w:val="002E4B20"/>
    <w:rsid w:val="002E5627"/>
    <w:rsid w:val="002E5AD1"/>
    <w:rsid w:val="002E5E44"/>
    <w:rsid w:val="002E5F84"/>
    <w:rsid w:val="002E6A3E"/>
    <w:rsid w:val="002F0059"/>
    <w:rsid w:val="002F00D5"/>
    <w:rsid w:val="002F1294"/>
    <w:rsid w:val="002F1441"/>
    <w:rsid w:val="002F2A83"/>
    <w:rsid w:val="002F2AAD"/>
    <w:rsid w:val="002F2CF5"/>
    <w:rsid w:val="002F2F0E"/>
    <w:rsid w:val="002F300D"/>
    <w:rsid w:val="002F34DE"/>
    <w:rsid w:val="002F3868"/>
    <w:rsid w:val="002F3E3E"/>
    <w:rsid w:val="002F4421"/>
    <w:rsid w:val="002F54DD"/>
    <w:rsid w:val="002F700C"/>
    <w:rsid w:val="002F706B"/>
    <w:rsid w:val="002F7BF5"/>
    <w:rsid w:val="002F7D5E"/>
    <w:rsid w:val="00300516"/>
    <w:rsid w:val="0030059E"/>
    <w:rsid w:val="00300691"/>
    <w:rsid w:val="0030078A"/>
    <w:rsid w:val="0030084E"/>
    <w:rsid w:val="00300FFC"/>
    <w:rsid w:val="003010A1"/>
    <w:rsid w:val="00303102"/>
    <w:rsid w:val="00303FBE"/>
    <w:rsid w:val="00304329"/>
    <w:rsid w:val="003045EC"/>
    <w:rsid w:val="0030478F"/>
    <w:rsid w:val="00304D68"/>
    <w:rsid w:val="00304E1A"/>
    <w:rsid w:val="003055EB"/>
    <w:rsid w:val="00305750"/>
    <w:rsid w:val="0030585C"/>
    <w:rsid w:val="00305971"/>
    <w:rsid w:val="00305A40"/>
    <w:rsid w:val="00305ACC"/>
    <w:rsid w:val="0030676D"/>
    <w:rsid w:val="003071D2"/>
    <w:rsid w:val="0030742F"/>
    <w:rsid w:val="003106BE"/>
    <w:rsid w:val="003120AF"/>
    <w:rsid w:val="0031224A"/>
    <w:rsid w:val="00312919"/>
    <w:rsid w:val="00312C0D"/>
    <w:rsid w:val="00312EB8"/>
    <w:rsid w:val="003131A9"/>
    <w:rsid w:val="00314DF4"/>
    <w:rsid w:val="003152C8"/>
    <w:rsid w:val="003156D1"/>
    <w:rsid w:val="00316077"/>
    <w:rsid w:val="003166A3"/>
    <w:rsid w:val="0031690E"/>
    <w:rsid w:val="00316C19"/>
    <w:rsid w:val="0032076D"/>
    <w:rsid w:val="003218B9"/>
    <w:rsid w:val="00321B14"/>
    <w:rsid w:val="00321D2F"/>
    <w:rsid w:val="00322105"/>
    <w:rsid w:val="00322AC7"/>
    <w:rsid w:val="00322EC0"/>
    <w:rsid w:val="003231F2"/>
    <w:rsid w:val="003232D2"/>
    <w:rsid w:val="003232F7"/>
    <w:rsid w:val="003236BB"/>
    <w:rsid w:val="00323CFC"/>
    <w:rsid w:val="0032435E"/>
    <w:rsid w:val="003244D9"/>
    <w:rsid w:val="003250F9"/>
    <w:rsid w:val="003254F1"/>
    <w:rsid w:val="0032566B"/>
    <w:rsid w:val="00325A0B"/>
    <w:rsid w:val="003261A8"/>
    <w:rsid w:val="003273F1"/>
    <w:rsid w:val="0032758D"/>
    <w:rsid w:val="003277C1"/>
    <w:rsid w:val="003279A1"/>
    <w:rsid w:val="00327B7E"/>
    <w:rsid w:val="003305BF"/>
    <w:rsid w:val="00331528"/>
    <w:rsid w:val="00332530"/>
    <w:rsid w:val="00332ADE"/>
    <w:rsid w:val="00332F0B"/>
    <w:rsid w:val="003346A6"/>
    <w:rsid w:val="003352A1"/>
    <w:rsid w:val="003353A5"/>
    <w:rsid w:val="003358D5"/>
    <w:rsid w:val="003363D4"/>
    <w:rsid w:val="003365B2"/>
    <w:rsid w:val="00337FB3"/>
    <w:rsid w:val="00340A1E"/>
    <w:rsid w:val="0034166D"/>
    <w:rsid w:val="00341A3C"/>
    <w:rsid w:val="00341CA2"/>
    <w:rsid w:val="00341CCC"/>
    <w:rsid w:val="00343008"/>
    <w:rsid w:val="0034309C"/>
    <w:rsid w:val="003434D7"/>
    <w:rsid w:val="003434EF"/>
    <w:rsid w:val="00343721"/>
    <w:rsid w:val="0034376E"/>
    <w:rsid w:val="00343A45"/>
    <w:rsid w:val="0034470A"/>
    <w:rsid w:val="00344A6D"/>
    <w:rsid w:val="00344A95"/>
    <w:rsid w:val="00345A5D"/>
    <w:rsid w:val="00345AB7"/>
    <w:rsid w:val="00346542"/>
    <w:rsid w:val="00346AEC"/>
    <w:rsid w:val="003478B4"/>
    <w:rsid w:val="003479CF"/>
    <w:rsid w:val="0035124D"/>
    <w:rsid w:val="00351A2D"/>
    <w:rsid w:val="00351C6A"/>
    <w:rsid w:val="00353567"/>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501"/>
    <w:rsid w:val="00377903"/>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6763"/>
    <w:rsid w:val="00387B7D"/>
    <w:rsid w:val="003908F7"/>
    <w:rsid w:val="00390C39"/>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3D4"/>
    <w:rsid w:val="003A658E"/>
    <w:rsid w:val="003A66A2"/>
    <w:rsid w:val="003A6A88"/>
    <w:rsid w:val="003A701A"/>
    <w:rsid w:val="003A7C45"/>
    <w:rsid w:val="003A7CF4"/>
    <w:rsid w:val="003A7CFD"/>
    <w:rsid w:val="003A7FBF"/>
    <w:rsid w:val="003B00B5"/>
    <w:rsid w:val="003B0436"/>
    <w:rsid w:val="003B0ED6"/>
    <w:rsid w:val="003B1AE9"/>
    <w:rsid w:val="003B2568"/>
    <w:rsid w:val="003B281A"/>
    <w:rsid w:val="003B3789"/>
    <w:rsid w:val="003B3D2E"/>
    <w:rsid w:val="003B3D44"/>
    <w:rsid w:val="003B44AA"/>
    <w:rsid w:val="003B541B"/>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6536"/>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523"/>
    <w:rsid w:val="003E3529"/>
    <w:rsid w:val="003E3B27"/>
    <w:rsid w:val="003E3B89"/>
    <w:rsid w:val="003E3CB7"/>
    <w:rsid w:val="003E3FF8"/>
    <w:rsid w:val="003E42CD"/>
    <w:rsid w:val="003E4CBB"/>
    <w:rsid w:val="003E4EBF"/>
    <w:rsid w:val="003E4F09"/>
    <w:rsid w:val="003E4F7C"/>
    <w:rsid w:val="003E5D7A"/>
    <w:rsid w:val="003E5FB4"/>
    <w:rsid w:val="003E6DE8"/>
    <w:rsid w:val="003E7041"/>
    <w:rsid w:val="003E7FFE"/>
    <w:rsid w:val="003F0883"/>
    <w:rsid w:val="003F0A2F"/>
    <w:rsid w:val="003F325F"/>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877"/>
    <w:rsid w:val="00407191"/>
    <w:rsid w:val="00407D8A"/>
    <w:rsid w:val="00407DBA"/>
    <w:rsid w:val="00407FDD"/>
    <w:rsid w:val="00411146"/>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47F"/>
    <w:rsid w:val="004229D3"/>
    <w:rsid w:val="004230D1"/>
    <w:rsid w:val="00423ACA"/>
    <w:rsid w:val="00424042"/>
    <w:rsid w:val="00424255"/>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6EDA"/>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305"/>
    <w:rsid w:val="0044783D"/>
    <w:rsid w:val="00447B79"/>
    <w:rsid w:val="004500DB"/>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6925"/>
    <w:rsid w:val="00456D79"/>
    <w:rsid w:val="0045723F"/>
    <w:rsid w:val="004577F5"/>
    <w:rsid w:val="0046043F"/>
    <w:rsid w:val="00460A94"/>
    <w:rsid w:val="00460DE6"/>
    <w:rsid w:val="00460E48"/>
    <w:rsid w:val="0046107A"/>
    <w:rsid w:val="00461444"/>
    <w:rsid w:val="00461F3E"/>
    <w:rsid w:val="0046227C"/>
    <w:rsid w:val="00464232"/>
    <w:rsid w:val="00464688"/>
    <w:rsid w:val="00464878"/>
    <w:rsid w:val="00464A41"/>
    <w:rsid w:val="00464BE3"/>
    <w:rsid w:val="00464C82"/>
    <w:rsid w:val="0046562E"/>
    <w:rsid w:val="0046594C"/>
    <w:rsid w:val="004659C6"/>
    <w:rsid w:val="0046607A"/>
    <w:rsid w:val="0046697C"/>
    <w:rsid w:val="004678EA"/>
    <w:rsid w:val="00467FF6"/>
    <w:rsid w:val="0047073E"/>
    <w:rsid w:val="00471603"/>
    <w:rsid w:val="0047179E"/>
    <w:rsid w:val="00471C38"/>
    <w:rsid w:val="00471FD5"/>
    <w:rsid w:val="00472C1B"/>
    <w:rsid w:val="00472D6C"/>
    <w:rsid w:val="00473ACA"/>
    <w:rsid w:val="00473D4D"/>
    <w:rsid w:val="00474A14"/>
    <w:rsid w:val="00474B37"/>
    <w:rsid w:val="004750B9"/>
    <w:rsid w:val="00476139"/>
    <w:rsid w:val="00476F93"/>
    <w:rsid w:val="0047726F"/>
    <w:rsid w:val="00477471"/>
    <w:rsid w:val="0047778A"/>
    <w:rsid w:val="00477C36"/>
    <w:rsid w:val="00477C49"/>
    <w:rsid w:val="004804C3"/>
    <w:rsid w:val="00480B89"/>
    <w:rsid w:val="004814F0"/>
    <w:rsid w:val="00482221"/>
    <w:rsid w:val="00482474"/>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205"/>
    <w:rsid w:val="00491543"/>
    <w:rsid w:val="00491B38"/>
    <w:rsid w:val="00491BCE"/>
    <w:rsid w:val="00491FFE"/>
    <w:rsid w:val="00492239"/>
    <w:rsid w:val="00492608"/>
    <w:rsid w:val="004929AB"/>
    <w:rsid w:val="00493355"/>
    <w:rsid w:val="0049444B"/>
    <w:rsid w:val="00494F2D"/>
    <w:rsid w:val="00495258"/>
    <w:rsid w:val="00495595"/>
    <w:rsid w:val="00495C98"/>
    <w:rsid w:val="0049601B"/>
    <w:rsid w:val="0049695F"/>
    <w:rsid w:val="00496B55"/>
    <w:rsid w:val="00497B3E"/>
    <w:rsid w:val="004A067C"/>
    <w:rsid w:val="004A1480"/>
    <w:rsid w:val="004A1EBF"/>
    <w:rsid w:val="004A2B29"/>
    <w:rsid w:val="004A3B00"/>
    <w:rsid w:val="004A3C29"/>
    <w:rsid w:val="004A3D3E"/>
    <w:rsid w:val="004A42F9"/>
    <w:rsid w:val="004A47CA"/>
    <w:rsid w:val="004A5FC7"/>
    <w:rsid w:val="004A61E6"/>
    <w:rsid w:val="004A6AEC"/>
    <w:rsid w:val="004A72B7"/>
    <w:rsid w:val="004A7334"/>
    <w:rsid w:val="004B0DE8"/>
    <w:rsid w:val="004B13E5"/>
    <w:rsid w:val="004B1451"/>
    <w:rsid w:val="004B14FB"/>
    <w:rsid w:val="004B193A"/>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17F"/>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D004A"/>
    <w:rsid w:val="004D023F"/>
    <w:rsid w:val="004D0431"/>
    <w:rsid w:val="004D07E0"/>
    <w:rsid w:val="004D0C72"/>
    <w:rsid w:val="004D1061"/>
    <w:rsid w:val="004D12C5"/>
    <w:rsid w:val="004D1A65"/>
    <w:rsid w:val="004D1CCF"/>
    <w:rsid w:val="004D277A"/>
    <w:rsid w:val="004D27A8"/>
    <w:rsid w:val="004D337F"/>
    <w:rsid w:val="004D3AC1"/>
    <w:rsid w:val="004D3E4C"/>
    <w:rsid w:val="004D4336"/>
    <w:rsid w:val="004D5E1A"/>
    <w:rsid w:val="004D66BA"/>
    <w:rsid w:val="004D6A34"/>
    <w:rsid w:val="004D6A41"/>
    <w:rsid w:val="004D6C6E"/>
    <w:rsid w:val="004D6E42"/>
    <w:rsid w:val="004D7496"/>
    <w:rsid w:val="004D7D19"/>
    <w:rsid w:val="004E0E23"/>
    <w:rsid w:val="004E14F2"/>
    <w:rsid w:val="004E29F1"/>
    <w:rsid w:val="004E2AEE"/>
    <w:rsid w:val="004E34C6"/>
    <w:rsid w:val="004E421F"/>
    <w:rsid w:val="004E564A"/>
    <w:rsid w:val="004E58F5"/>
    <w:rsid w:val="004E5F98"/>
    <w:rsid w:val="004E61FE"/>
    <w:rsid w:val="004E63CC"/>
    <w:rsid w:val="004E6970"/>
    <w:rsid w:val="004E6AC9"/>
    <w:rsid w:val="004E7161"/>
    <w:rsid w:val="004E75FD"/>
    <w:rsid w:val="004E7A7F"/>
    <w:rsid w:val="004F0681"/>
    <w:rsid w:val="004F071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68A"/>
    <w:rsid w:val="005009A8"/>
    <w:rsid w:val="00500A43"/>
    <w:rsid w:val="00500BB4"/>
    <w:rsid w:val="00500DDC"/>
    <w:rsid w:val="00500F0F"/>
    <w:rsid w:val="00501755"/>
    <w:rsid w:val="00502674"/>
    <w:rsid w:val="00502792"/>
    <w:rsid w:val="00502801"/>
    <w:rsid w:val="0050362C"/>
    <w:rsid w:val="0050409B"/>
    <w:rsid w:val="00504A12"/>
    <w:rsid w:val="00504AA6"/>
    <w:rsid w:val="005063CB"/>
    <w:rsid w:val="00506A56"/>
    <w:rsid w:val="00506CE5"/>
    <w:rsid w:val="00507206"/>
    <w:rsid w:val="00507862"/>
    <w:rsid w:val="00507A71"/>
    <w:rsid w:val="00510FC8"/>
    <w:rsid w:val="00511634"/>
    <w:rsid w:val="00511C0D"/>
    <w:rsid w:val="00512742"/>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11C"/>
    <w:rsid w:val="005242D4"/>
    <w:rsid w:val="005247DC"/>
    <w:rsid w:val="0052505C"/>
    <w:rsid w:val="00525DA7"/>
    <w:rsid w:val="00526080"/>
    <w:rsid w:val="00526303"/>
    <w:rsid w:val="0052652F"/>
    <w:rsid w:val="0052668B"/>
    <w:rsid w:val="005266E1"/>
    <w:rsid w:val="00526F90"/>
    <w:rsid w:val="0052710D"/>
    <w:rsid w:val="00527170"/>
    <w:rsid w:val="00527E7A"/>
    <w:rsid w:val="0053103A"/>
    <w:rsid w:val="0053110B"/>
    <w:rsid w:val="0053183E"/>
    <w:rsid w:val="0053228C"/>
    <w:rsid w:val="00532CC6"/>
    <w:rsid w:val="00532E0C"/>
    <w:rsid w:val="005334C1"/>
    <w:rsid w:val="00534AF6"/>
    <w:rsid w:val="005369E0"/>
    <w:rsid w:val="00537C3A"/>
    <w:rsid w:val="00537F8D"/>
    <w:rsid w:val="00540107"/>
    <w:rsid w:val="00540180"/>
    <w:rsid w:val="005409B5"/>
    <w:rsid w:val="00540BE7"/>
    <w:rsid w:val="005429AF"/>
    <w:rsid w:val="005429BF"/>
    <w:rsid w:val="00542BD8"/>
    <w:rsid w:val="005431C7"/>
    <w:rsid w:val="00544FC7"/>
    <w:rsid w:val="0054528D"/>
    <w:rsid w:val="00545837"/>
    <w:rsid w:val="00547437"/>
    <w:rsid w:val="00550392"/>
    <w:rsid w:val="00550458"/>
    <w:rsid w:val="00550851"/>
    <w:rsid w:val="005513CA"/>
    <w:rsid w:val="005519F8"/>
    <w:rsid w:val="00551F20"/>
    <w:rsid w:val="00551FF2"/>
    <w:rsid w:val="005521B9"/>
    <w:rsid w:val="00552C09"/>
    <w:rsid w:val="00554700"/>
    <w:rsid w:val="005574BD"/>
    <w:rsid w:val="005574C5"/>
    <w:rsid w:val="00560CA9"/>
    <w:rsid w:val="00561750"/>
    <w:rsid w:val="00561E0B"/>
    <w:rsid w:val="00562734"/>
    <w:rsid w:val="00562A40"/>
    <w:rsid w:val="00562BC0"/>
    <w:rsid w:val="00562E15"/>
    <w:rsid w:val="005633C6"/>
    <w:rsid w:val="00563466"/>
    <w:rsid w:val="00563715"/>
    <w:rsid w:val="005638E1"/>
    <w:rsid w:val="0056475D"/>
    <w:rsid w:val="00564C23"/>
    <w:rsid w:val="0056544E"/>
    <w:rsid w:val="00565622"/>
    <w:rsid w:val="00565E1D"/>
    <w:rsid w:val="00566DDC"/>
    <w:rsid w:val="00567B9B"/>
    <w:rsid w:val="00567C9B"/>
    <w:rsid w:val="0057078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6EC3"/>
    <w:rsid w:val="00587AB4"/>
    <w:rsid w:val="00587E2A"/>
    <w:rsid w:val="00590761"/>
    <w:rsid w:val="00590BC7"/>
    <w:rsid w:val="00591E46"/>
    <w:rsid w:val="005920C7"/>
    <w:rsid w:val="005922AD"/>
    <w:rsid w:val="005929CC"/>
    <w:rsid w:val="00592B1A"/>
    <w:rsid w:val="00593BC5"/>
    <w:rsid w:val="00593BE3"/>
    <w:rsid w:val="005940FC"/>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50E2"/>
    <w:rsid w:val="005A7354"/>
    <w:rsid w:val="005A75AA"/>
    <w:rsid w:val="005A75E1"/>
    <w:rsid w:val="005A7997"/>
    <w:rsid w:val="005A7D0C"/>
    <w:rsid w:val="005B0948"/>
    <w:rsid w:val="005B0973"/>
    <w:rsid w:val="005B15C2"/>
    <w:rsid w:val="005B1C27"/>
    <w:rsid w:val="005B1F77"/>
    <w:rsid w:val="005B252D"/>
    <w:rsid w:val="005B2954"/>
    <w:rsid w:val="005B2988"/>
    <w:rsid w:val="005B2DEA"/>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C7C6E"/>
    <w:rsid w:val="005D124D"/>
    <w:rsid w:val="005D17CE"/>
    <w:rsid w:val="005D34BE"/>
    <w:rsid w:val="005D5628"/>
    <w:rsid w:val="005D6387"/>
    <w:rsid w:val="005D684D"/>
    <w:rsid w:val="005E0F94"/>
    <w:rsid w:val="005E1E33"/>
    <w:rsid w:val="005E219D"/>
    <w:rsid w:val="005E2F08"/>
    <w:rsid w:val="005E3149"/>
    <w:rsid w:val="005E4631"/>
    <w:rsid w:val="005E55FF"/>
    <w:rsid w:val="005E5C82"/>
    <w:rsid w:val="005E615A"/>
    <w:rsid w:val="005E696B"/>
    <w:rsid w:val="005E6AC3"/>
    <w:rsid w:val="005E742F"/>
    <w:rsid w:val="005E7E92"/>
    <w:rsid w:val="005E7F7A"/>
    <w:rsid w:val="005F01E3"/>
    <w:rsid w:val="005F05CC"/>
    <w:rsid w:val="005F05F0"/>
    <w:rsid w:val="005F071E"/>
    <w:rsid w:val="005F0BBF"/>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18D4"/>
    <w:rsid w:val="006024E3"/>
    <w:rsid w:val="00602941"/>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EED"/>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2014F"/>
    <w:rsid w:val="00620FBB"/>
    <w:rsid w:val="0062118E"/>
    <w:rsid w:val="00621597"/>
    <w:rsid w:val="00621817"/>
    <w:rsid w:val="006226FD"/>
    <w:rsid w:val="00622786"/>
    <w:rsid w:val="00623388"/>
    <w:rsid w:val="00623780"/>
    <w:rsid w:val="00623FA4"/>
    <w:rsid w:val="00625B55"/>
    <w:rsid w:val="00625B57"/>
    <w:rsid w:val="00625FBB"/>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BBF"/>
    <w:rsid w:val="00647CD2"/>
    <w:rsid w:val="0065013E"/>
    <w:rsid w:val="00651C97"/>
    <w:rsid w:val="00651E23"/>
    <w:rsid w:val="00651E60"/>
    <w:rsid w:val="00652713"/>
    <w:rsid w:val="00652A72"/>
    <w:rsid w:val="006531CE"/>
    <w:rsid w:val="00653228"/>
    <w:rsid w:val="0065329D"/>
    <w:rsid w:val="00653906"/>
    <w:rsid w:val="006541E6"/>
    <w:rsid w:val="00654E83"/>
    <w:rsid w:val="00654F31"/>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67753"/>
    <w:rsid w:val="0067143C"/>
    <w:rsid w:val="00671879"/>
    <w:rsid w:val="00671B42"/>
    <w:rsid w:val="006725D3"/>
    <w:rsid w:val="00672853"/>
    <w:rsid w:val="00673A75"/>
    <w:rsid w:val="00673D71"/>
    <w:rsid w:val="00674E8B"/>
    <w:rsid w:val="00675891"/>
    <w:rsid w:val="0067618A"/>
    <w:rsid w:val="0067705F"/>
    <w:rsid w:val="0067772F"/>
    <w:rsid w:val="006802FD"/>
    <w:rsid w:val="0068211D"/>
    <w:rsid w:val="00682240"/>
    <w:rsid w:val="006829E4"/>
    <w:rsid w:val="00683365"/>
    <w:rsid w:val="00684C14"/>
    <w:rsid w:val="00684C79"/>
    <w:rsid w:val="00685824"/>
    <w:rsid w:val="00685E24"/>
    <w:rsid w:val="00686AD6"/>
    <w:rsid w:val="00686B0A"/>
    <w:rsid w:val="00687372"/>
    <w:rsid w:val="006875B2"/>
    <w:rsid w:val="006878AD"/>
    <w:rsid w:val="006878ED"/>
    <w:rsid w:val="00690201"/>
    <w:rsid w:val="0069034C"/>
    <w:rsid w:val="00690B0E"/>
    <w:rsid w:val="0069146C"/>
    <w:rsid w:val="006918F9"/>
    <w:rsid w:val="006924A0"/>
    <w:rsid w:val="00693214"/>
    <w:rsid w:val="00694D1F"/>
    <w:rsid w:val="00695E46"/>
    <w:rsid w:val="00696A09"/>
    <w:rsid w:val="00697169"/>
    <w:rsid w:val="006973F3"/>
    <w:rsid w:val="00697487"/>
    <w:rsid w:val="006977F6"/>
    <w:rsid w:val="006A0304"/>
    <w:rsid w:val="006A1DCB"/>
    <w:rsid w:val="006A2327"/>
    <w:rsid w:val="006A3D1F"/>
    <w:rsid w:val="006A41AD"/>
    <w:rsid w:val="006A4D8D"/>
    <w:rsid w:val="006A51D8"/>
    <w:rsid w:val="006A51F6"/>
    <w:rsid w:val="006A688C"/>
    <w:rsid w:val="006A6B0F"/>
    <w:rsid w:val="006B0026"/>
    <w:rsid w:val="006B0585"/>
    <w:rsid w:val="006B06AC"/>
    <w:rsid w:val="006B074A"/>
    <w:rsid w:val="006B0E54"/>
    <w:rsid w:val="006B1214"/>
    <w:rsid w:val="006B1BD3"/>
    <w:rsid w:val="006B1BFE"/>
    <w:rsid w:val="006B2FF2"/>
    <w:rsid w:val="006B3B8A"/>
    <w:rsid w:val="006B402C"/>
    <w:rsid w:val="006B469B"/>
    <w:rsid w:val="006B4985"/>
    <w:rsid w:val="006B4A3A"/>
    <w:rsid w:val="006B5519"/>
    <w:rsid w:val="006B552B"/>
    <w:rsid w:val="006B704E"/>
    <w:rsid w:val="006B77CB"/>
    <w:rsid w:val="006B7D52"/>
    <w:rsid w:val="006C084A"/>
    <w:rsid w:val="006C09FB"/>
    <w:rsid w:val="006C0E93"/>
    <w:rsid w:val="006C0EEB"/>
    <w:rsid w:val="006C12F4"/>
    <w:rsid w:val="006C14A7"/>
    <w:rsid w:val="006C18DE"/>
    <w:rsid w:val="006C1BDF"/>
    <w:rsid w:val="006C333B"/>
    <w:rsid w:val="006C34D4"/>
    <w:rsid w:val="006C440A"/>
    <w:rsid w:val="006C491E"/>
    <w:rsid w:val="006C4AEC"/>
    <w:rsid w:val="006C57BD"/>
    <w:rsid w:val="006C6824"/>
    <w:rsid w:val="006C6AD2"/>
    <w:rsid w:val="006C6D53"/>
    <w:rsid w:val="006C74CC"/>
    <w:rsid w:val="006C7F30"/>
    <w:rsid w:val="006D0102"/>
    <w:rsid w:val="006D0714"/>
    <w:rsid w:val="006D0832"/>
    <w:rsid w:val="006D0ADE"/>
    <w:rsid w:val="006D0E46"/>
    <w:rsid w:val="006D18FD"/>
    <w:rsid w:val="006D268D"/>
    <w:rsid w:val="006D296D"/>
    <w:rsid w:val="006D2C74"/>
    <w:rsid w:val="006D35B2"/>
    <w:rsid w:val="006D3DE3"/>
    <w:rsid w:val="006D4950"/>
    <w:rsid w:val="006D4EA5"/>
    <w:rsid w:val="006D5924"/>
    <w:rsid w:val="006D6742"/>
    <w:rsid w:val="006D7836"/>
    <w:rsid w:val="006D7B64"/>
    <w:rsid w:val="006D7C54"/>
    <w:rsid w:val="006E006A"/>
    <w:rsid w:val="006E01CD"/>
    <w:rsid w:val="006E0C99"/>
    <w:rsid w:val="006E261B"/>
    <w:rsid w:val="006E3671"/>
    <w:rsid w:val="006E444C"/>
    <w:rsid w:val="006E45F6"/>
    <w:rsid w:val="006E5835"/>
    <w:rsid w:val="006E730E"/>
    <w:rsid w:val="006E7414"/>
    <w:rsid w:val="006E755E"/>
    <w:rsid w:val="006E7FA3"/>
    <w:rsid w:val="006F0293"/>
    <w:rsid w:val="006F09E3"/>
    <w:rsid w:val="006F0BA8"/>
    <w:rsid w:val="006F0BAD"/>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2CD5"/>
    <w:rsid w:val="007034F4"/>
    <w:rsid w:val="00703B1D"/>
    <w:rsid w:val="00706383"/>
    <w:rsid w:val="00706BEC"/>
    <w:rsid w:val="00706D10"/>
    <w:rsid w:val="007073E6"/>
    <w:rsid w:val="007104AB"/>
    <w:rsid w:val="00711004"/>
    <w:rsid w:val="00711294"/>
    <w:rsid w:val="007124A3"/>
    <w:rsid w:val="00712E45"/>
    <w:rsid w:val="0071370B"/>
    <w:rsid w:val="00713A03"/>
    <w:rsid w:val="00714232"/>
    <w:rsid w:val="00715AE7"/>
    <w:rsid w:val="00715E7D"/>
    <w:rsid w:val="00716612"/>
    <w:rsid w:val="0071694C"/>
    <w:rsid w:val="0071757C"/>
    <w:rsid w:val="00717A37"/>
    <w:rsid w:val="0072048B"/>
    <w:rsid w:val="0072157D"/>
    <w:rsid w:val="007222B8"/>
    <w:rsid w:val="00722799"/>
    <w:rsid w:val="00723BB5"/>
    <w:rsid w:val="0072438A"/>
    <w:rsid w:val="007248FD"/>
    <w:rsid w:val="00724B85"/>
    <w:rsid w:val="00724CDD"/>
    <w:rsid w:val="00725FD2"/>
    <w:rsid w:val="007261E5"/>
    <w:rsid w:val="007265CF"/>
    <w:rsid w:val="0072735E"/>
    <w:rsid w:val="007273D3"/>
    <w:rsid w:val="0073132C"/>
    <w:rsid w:val="0073153E"/>
    <w:rsid w:val="0073177A"/>
    <w:rsid w:val="00732F9B"/>
    <w:rsid w:val="00733967"/>
    <w:rsid w:val="007339E1"/>
    <w:rsid w:val="00733BED"/>
    <w:rsid w:val="00733F6A"/>
    <w:rsid w:val="00733FEA"/>
    <w:rsid w:val="00734BB7"/>
    <w:rsid w:val="0073540B"/>
    <w:rsid w:val="007361BB"/>
    <w:rsid w:val="0073621B"/>
    <w:rsid w:val="00736310"/>
    <w:rsid w:val="0073774B"/>
    <w:rsid w:val="00740828"/>
    <w:rsid w:val="007408CA"/>
    <w:rsid w:val="00740CEE"/>
    <w:rsid w:val="00741505"/>
    <w:rsid w:val="0074172C"/>
    <w:rsid w:val="00741DA3"/>
    <w:rsid w:val="007436FC"/>
    <w:rsid w:val="00743EC2"/>
    <w:rsid w:val="007440BE"/>
    <w:rsid w:val="00744DE1"/>
    <w:rsid w:val="007460DE"/>
    <w:rsid w:val="00746463"/>
    <w:rsid w:val="00746537"/>
    <w:rsid w:val="00746DE5"/>
    <w:rsid w:val="00746F91"/>
    <w:rsid w:val="0074705F"/>
    <w:rsid w:val="007473A7"/>
    <w:rsid w:val="007479E8"/>
    <w:rsid w:val="0075041E"/>
    <w:rsid w:val="0075047C"/>
    <w:rsid w:val="00751B5B"/>
    <w:rsid w:val="0075229C"/>
    <w:rsid w:val="00752B93"/>
    <w:rsid w:val="00754216"/>
    <w:rsid w:val="007547E5"/>
    <w:rsid w:val="007550DD"/>
    <w:rsid w:val="00756842"/>
    <w:rsid w:val="00756E73"/>
    <w:rsid w:val="00760E9C"/>
    <w:rsid w:val="00761B87"/>
    <w:rsid w:val="00761C8A"/>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186F"/>
    <w:rsid w:val="007722E6"/>
    <w:rsid w:val="00773507"/>
    <w:rsid w:val="007735F1"/>
    <w:rsid w:val="0077372C"/>
    <w:rsid w:val="00773C03"/>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90131"/>
    <w:rsid w:val="007901E1"/>
    <w:rsid w:val="00790721"/>
    <w:rsid w:val="00790A2B"/>
    <w:rsid w:val="00791716"/>
    <w:rsid w:val="00791EBF"/>
    <w:rsid w:val="0079253C"/>
    <w:rsid w:val="007930F1"/>
    <w:rsid w:val="00793603"/>
    <w:rsid w:val="007952B6"/>
    <w:rsid w:val="00795F76"/>
    <w:rsid w:val="00796432"/>
    <w:rsid w:val="007978F6"/>
    <w:rsid w:val="00797A63"/>
    <w:rsid w:val="00797C37"/>
    <w:rsid w:val="00797E25"/>
    <w:rsid w:val="007A0F62"/>
    <w:rsid w:val="007A1552"/>
    <w:rsid w:val="007A2903"/>
    <w:rsid w:val="007A2C00"/>
    <w:rsid w:val="007A2D3F"/>
    <w:rsid w:val="007A3473"/>
    <w:rsid w:val="007A3C99"/>
    <w:rsid w:val="007A46A9"/>
    <w:rsid w:val="007A5456"/>
    <w:rsid w:val="007A71B2"/>
    <w:rsid w:val="007A72E4"/>
    <w:rsid w:val="007A79FE"/>
    <w:rsid w:val="007B07D1"/>
    <w:rsid w:val="007B0FA8"/>
    <w:rsid w:val="007B136F"/>
    <w:rsid w:val="007B1490"/>
    <w:rsid w:val="007B16C5"/>
    <w:rsid w:val="007B2A0A"/>
    <w:rsid w:val="007B2ACB"/>
    <w:rsid w:val="007B4B89"/>
    <w:rsid w:val="007B4D7E"/>
    <w:rsid w:val="007B4DEE"/>
    <w:rsid w:val="007B5616"/>
    <w:rsid w:val="007B644D"/>
    <w:rsid w:val="007B6AAD"/>
    <w:rsid w:val="007B7306"/>
    <w:rsid w:val="007B761E"/>
    <w:rsid w:val="007B7911"/>
    <w:rsid w:val="007C1AD0"/>
    <w:rsid w:val="007C20D8"/>
    <w:rsid w:val="007C2810"/>
    <w:rsid w:val="007C3093"/>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9BF"/>
    <w:rsid w:val="007D1A8D"/>
    <w:rsid w:val="007D2A6B"/>
    <w:rsid w:val="007D46FF"/>
    <w:rsid w:val="007D534C"/>
    <w:rsid w:val="007D5789"/>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8F4"/>
    <w:rsid w:val="007E69B9"/>
    <w:rsid w:val="007E6B6E"/>
    <w:rsid w:val="007E6CF4"/>
    <w:rsid w:val="007E7195"/>
    <w:rsid w:val="007E740E"/>
    <w:rsid w:val="007E746C"/>
    <w:rsid w:val="007E7474"/>
    <w:rsid w:val="007F051B"/>
    <w:rsid w:val="007F0F59"/>
    <w:rsid w:val="007F1305"/>
    <w:rsid w:val="007F1348"/>
    <w:rsid w:val="007F163B"/>
    <w:rsid w:val="007F20B6"/>
    <w:rsid w:val="007F219F"/>
    <w:rsid w:val="007F26F5"/>
    <w:rsid w:val="007F29AB"/>
    <w:rsid w:val="007F2B1D"/>
    <w:rsid w:val="007F2DAA"/>
    <w:rsid w:val="007F2DAC"/>
    <w:rsid w:val="007F3994"/>
    <w:rsid w:val="007F49CD"/>
    <w:rsid w:val="007F5E92"/>
    <w:rsid w:val="007F6D58"/>
    <w:rsid w:val="007F7D40"/>
    <w:rsid w:val="00800472"/>
    <w:rsid w:val="0080063B"/>
    <w:rsid w:val="00800C1F"/>
    <w:rsid w:val="00801286"/>
    <w:rsid w:val="00801B91"/>
    <w:rsid w:val="00801FFC"/>
    <w:rsid w:val="0080289E"/>
    <w:rsid w:val="008038E6"/>
    <w:rsid w:val="00803A61"/>
    <w:rsid w:val="008042F4"/>
    <w:rsid w:val="008048F2"/>
    <w:rsid w:val="00804AC4"/>
    <w:rsid w:val="00804B77"/>
    <w:rsid w:val="00804E04"/>
    <w:rsid w:val="00806AE6"/>
    <w:rsid w:val="00807193"/>
    <w:rsid w:val="0080754F"/>
    <w:rsid w:val="00807E57"/>
    <w:rsid w:val="008101C7"/>
    <w:rsid w:val="008102DB"/>
    <w:rsid w:val="0081046D"/>
    <w:rsid w:val="00810942"/>
    <w:rsid w:val="00810AB1"/>
    <w:rsid w:val="00811139"/>
    <w:rsid w:val="008121DC"/>
    <w:rsid w:val="0081258C"/>
    <w:rsid w:val="00812AA8"/>
    <w:rsid w:val="00812B56"/>
    <w:rsid w:val="00812DE5"/>
    <w:rsid w:val="00813292"/>
    <w:rsid w:val="008148D7"/>
    <w:rsid w:val="00814B3E"/>
    <w:rsid w:val="0081675D"/>
    <w:rsid w:val="008168E2"/>
    <w:rsid w:val="00816D03"/>
    <w:rsid w:val="00816F3E"/>
    <w:rsid w:val="008172B2"/>
    <w:rsid w:val="00817738"/>
    <w:rsid w:val="00820282"/>
    <w:rsid w:val="00820881"/>
    <w:rsid w:val="00820B67"/>
    <w:rsid w:val="00820ED7"/>
    <w:rsid w:val="00820FBD"/>
    <w:rsid w:val="0082160A"/>
    <w:rsid w:val="008222D7"/>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622"/>
    <w:rsid w:val="00833FF4"/>
    <w:rsid w:val="00834A6F"/>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CDE"/>
    <w:rsid w:val="00842E8B"/>
    <w:rsid w:val="0084351B"/>
    <w:rsid w:val="00843962"/>
    <w:rsid w:val="00843E1C"/>
    <w:rsid w:val="008442FB"/>
    <w:rsid w:val="0084451C"/>
    <w:rsid w:val="00844DDE"/>
    <w:rsid w:val="0084545B"/>
    <w:rsid w:val="0084559D"/>
    <w:rsid w:val="008458FA"/>
    <w:rsid w:val="00845F4F"/>
    <w:rsid w:val="008469A3"/>
    <w:rsid w:val="008478FE"/>
    <w:rsid w:val="0085026C"/>
    <w:rsid w:val="00850D29"/>
    <w:rsid w:val="008514D0"/>
    <w:rsid w:val="008518B2"/>
    <w:rsid w:val="00851C51"/>
    <w:rsid w:val="008528C9"/>
    <w:rsid w:val="00852B6A"/>
    <w:rsid w:val="00852FA1"/>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4A58"/>
    <w:rsid w:val="008658D2"/>
    <w:rsid w:val="00865BB8"/>
    <w:rsid w:val="00866437"/>
    <w:rsid w:val="00866489"/>
    <w:rsid w:val="00866722"/>
    <w:rsid w:val="008668BD"/>
    <w:rsid w:val="00866959"/>
    <w:rsid w:val="00866DD8"/>
    <w:rsid w:val="00867FA2"/>
    <w:rsid w:val="00870B89"/>
    <w:rsid w:val="00870F02"/>
    <w:rsid w:val="008715D4"/>
    <w:rsid w:val="00871E29"/>
    <w:rsid w:val="00872290"/>
    <w:rsid w:val="0087236A"/>
    <w:rsid w:val="008729BD"/>
    <w:rsid w:val="00872D29"/>
    <w:rsid w:val="00873F37"/>
    <w:rsid w:val="00874205"/>
    <w:rsid w:val="0087458B"/>
    <w:rsid w:val="00874ACC"/>
    <w:rsid w:val="00874EF5"/>
    <w:rsid w:val="008751F8"/>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0A2C"/>
    <w:rsid w:val="008A12ED"/>
    <w:rsid w:val="008A2AB9"/>
    <w:rsid w:val="008A2F08"/>
    <w:rsid w:val="008A34ED"/>
    <w:rsid w:val="008A3A0C"/>
    <w:rsid w:val="008A3CA9"/>
    <w:rsid w:val="008A66D3"/>
    <w:rsid w:val="008A69DB"/>
    <w:rsid w:val="008A6C39"/>
    <w:rsid w:val="008A7532"/>
    <w:rsid w:val="008A7949"/>
    <w:rsid w:val="008A7960"/>
    <w:rsid w:val="008B079A"/>
    <w:rsid w:val="008B0DD4"/>
    <w:rsid w:val="008B2F7C"/>
    <w:rsid w:val="008B3467"/>
    <w:rsid w:val="008B36F2"/>
    <w:rsid w:val="008B3826"/>
    <w:rsid w:val="008B3AE8"/>
    <w:rsid w:val="008B4000"/>
    <w:rsid w:val="008B42E4"/>
    <w:rsid w:val="008B4792"/>
    <w:rsid w:val="008B4BB6"/>
    <w:rsid w:val="008B6361"/>
    <w:rsid w:val="008B6511"/>
    <w:rsid w:val="008B6705"/>
    <w:rsid w:val="008B6BE8"/>
    <w:rsid w:val="008B78E3"/>
    <w:rsid w:val="008C0015"/>
    <w:rsid w:val="008C0DF9"/>
    <w:rsid w:val="008C175B"/>
    <w:rsid w:val="008C1EA4"/>
    <w:rsid w:val="008C2307"/>
    <w:rsid w:val="008C2B12"/>
    <w:rsid w:val="008C313E"/>
    <w:rsid w:val="008C3291"/>
    <w:rsid w:val="008C3336"/>
    <w:rsid w:val="008C4E4D"/>
    <w:rsid w:val="008C5089"/>
    <w:rsid w:val="008C5AA8"/>
    <w:rsid w:val="008C5E93"/>
    <w:rsid w:val="008C5FFE"/>
    <w:rsid w:val="008C633D"/>
    <w:rsid w:val="008C721C"/>
    <w:rsid w:val="008C75DA"/>
    <w:rsid w:val="008C7D74"/>
    <w:rsid w:val="008D268A"/>
    <w:rsid w:val="008D2836"/>
    <w:rsid w:val="008D3A91"/>
    <w:rsid w:val="008D3B7E"/>
    <w:rsid w:val="008D4185"/>
    <w:rsid w:val="008D5055"/>
    <w:rsid w:val="008D52F8"/>
    <w:rsid w:val="008D5A13"/>
    <w:rsid w:val="008D6354"/>
    <w:rsid w:val="008D6388"/>
    <w:rsid w:val="008D6414"/>
    <w:rsid w:val="008D658B"/>
    <w:rsid w:val="008D6697"/>
    <w:rsid w:val="008D6706"/>
    <w:rsid w:val="008D6CD0"/>
    <w:rsid w:val="008D7401"/>
    <w:rsid w:val="008D74B2"/>
    <w:rsid w:val="008D7662"/>
    <w:rsid w:val="008D78C3"/>
    <w:rsid w:val="008D7BC6"/>
    <w:rsid w:val="008E008A"/>
    <w:rsid w:val="008E087D"/>
    <w:rsid w:val="008E1433"/>
    <w:rsid w:val="008E14A8"/>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983"/>
    <w:rsid w:val="008F4ADB"/>
    <w:rsid w:val="008F5A91"/>
    <w:rsid w:val="008F5ECC"/>
    <w:rsid w:val="008F5FA3"/>
    <w:rsid w:val="008F6C51"/>
    <w:rsid w:val="008F6E31"/>
    <w:rsid w:val="008F7049"/>
    <w:rsid w:val="008F740B"/>
    <w:rsid w:val="008F7848"/>
    <w:rsid w:val="008F7B26"/>
    <w:rsid w:val="00901BCE"/>
    <w:rsid w:val="00902814"/>
    <w:rsid w:val="0090292D"/>
    <w:rsid w:val="00902E8E"/>
    <w:rsid w:val="00903698"/>
    <w:rsid w:val="00903952"/>
    <w:rsid w:val="00904856"/>
    <w:rsid w:val="00904BED"/>
    <w:rsid w:val="00904CCE"/>
    <w:rsid w:val="00905215"/>
    <w:rsid w:val="009059CA"/>
    <w:rsid w:val="00905F76"/>
    <w:rsid w:val="009064E9"/>
    <w:rsid w:val="00906F18"/>
    <w:rsid w:val="00907EFE"/>
    <w:rsid w:val="009100DC"/>
    <w:rsid w:val="0091017F"/>
    <w:rsid w:val="00910221"/>
    <w:rsid w:val="0091057B"/>
    <w:rsid w:val="00910778"/>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50D"/>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092F"/>
    <w:rsid w:val="00930D99"/>
    <w:rsid w:val="009312CB"/>
    <w:rsid w:val="00931360"/>
    <w:rsid w:val="00931F2E"/>
    <w:rsid w:val="00932231"/>
    <w:rsid w:val="009327DD"/>
    <w:rsid w:val="009339F5"/>
    <w:rsid w:val="009344E0"/>
    <w:rsid w:val="00934516"/>
    <w:rsid w:val="00935235"/>
    <w:rsid w:val="0093660B"/>
    <w:rsid w:val="0093680F"/>
    <w:rsid w:val="00936D2A"/>
    <w:rsid w:val="00936FB6"/>
    <w:rsid w:val="009377BE"/>
    <w:rsid w:val="00937CEB"/>
    <w:rsid w:val="009419B0"/>
    <w:rsid w:val="00941EA8"/>
    <w:rsid w:val="009427A3"/>
    <w:rsid w:val="00943BF9"/>
    <w:rsid w:val="00943C51"/>
    <w:rsid w:val="00944077"/>
    <w:rsid w:val="00944DA5"/>
    <w:rsid w:val="00944FF0"/>
    <w:rsid w:val="00946BC4"/>
    <w:rsid w:val="00946D31"/>
    <w:rsid w:val="00947117"/>
    <w:rsid w:val="0094713C"/>
    <w:rsid w:val="00947A99"/>
    <w:rsid w:val="00947AD2"/>
    <w:rsid w:val="009512FD"/>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6C4"/>
    <w:rsid w:val="00971FF1"/>
    <w:rsid w:val="00972AF8"/>
    <w:rsid w:val="00972F4E"/>
    <w:rsid w:val="009735E8"/>
    <w:rsid w:val="00973964"/>
    <w:rsid w:val="00973A0D"/>
    <w:rsid w:val="00973A2E"/>
    <w:rsid w:val="00974DC8"/>
    <w:rsid w:val="009758B2"/>
    <w:rsid w:val="00977224"/>
    <w:rsid w:val="009779AE"/>
    <w:rsid w:val="00977C49"/>
    <w:rsid w:val="00977DF8"/>
    <w:rsid w:val="0098026E"/>
    <w:rsid w:val="00981BE6"/>
    <w:rsid w:val="00981CF4"/>
    <w:rsid w:val="00981EE3"/>
    <w:rsid w:val="00981FEF"/>
    <w:rsid w:val="009834C6"/>
    <w:rsid w:val="00984006"/>
    <w:rsid w:val="00984D14"/>
    <w:rsid w:val="00986622"/>
    <w:rsid w:val="0098737B"/>
    <w:rsid w:val="0099078A"/>
    <w:rsid w:val="00990FB9"/>
    <w:rsid w:val="00991520"/>
    <w:rsid w:val="009916D9"/>
    <w:rsid w:val="009917A3"/>
    <w:rsid w:val="00992349"/>
    <w:rsid w:val="00992C0B"/>
    <w:rsid w:val="0099345E"/>
    <w:rsid w:val="00993AC7"/>
    <w:rsid w:val="00993FDF"/>
    <w:rsid w:val="00994565"/>
    <w:rsid w:val="00994E72"/>
    <w:rsid w:val="009959F9"/>
    <w:rsid w:val="009963CE"/>
    <w:rsid w:val="0099689C"/>
    <w:rsid w:val="009969C6"/>
    <w:rsid w:val="00996BB1"/>
    <w:rsid w:val="00997FA2"/>
    <w:rsid w:val="009A0460"/>
    <w:rsid w:val="009A078D"/>
    <w:rsid w:val="009A192E"/>
    <w:rsid w:val="009A265F"/>
    <w:rsid w:val="009A321B"/>
    <w:rsid w:val="009A323C"/>
    <w:rsid w:val="009A3251"/>
    <w:rsid w:val="009A3454"/>
    <w:rsid w:val="009A36B1"/>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6600"/>
    <w:rsid w:val="009B6840"/>
    <w:rsid w:val="009B688B"/>
    <w:rsid w:val="009B69AB"/>
    <w:rsid w:val="009B6F19"/>
    <w:rsid w:val="009B7DF0"/>
    <w:rsid w:val="009C0423"/>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E0DE7"/>
    <w:rsid w:val="009E1806"/>
    <w:rsid w:val="009E1CDA"/>
    <w:rsid w:val="009E1FCB"/>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6E3"/>
    <w:rsid w:val="009F1060"/>
    <w:rsid w:val="009F1184"/>
    <w:rsid w:val="009F1878"/>
    <w:rsid w:val="009F18B2"/>
    <w:rsid w:val="009F1C35"/>
    <w:rsid w:val="009F1EA5"/>
    <w:rsid w:val="009F4568"/>
    <w:rsid w:val="009F5FAA"/>
    <w:rsid w:val="009F64A0"/>
    <w:rsid w:val="009F675C"/>
    <w:rsid w:val="009F6849"/>
    <w:rsid w:val="009F69C8"/>
    <w:rsid w:val="009F72C1"/>
    <w:rsid w:val="009F7955"/>
    <w:rsid w:val="009F7F5D"/>
    <w:rsid w:val="009F7F88"/>
    <w:rsid w:val="00A003CD"/>
    <w:rsid w:val="00A00EF7"/>
    <w:rsid w:val="00A01E78"/>
    <w:rsid w:val="00A02D5A"/>
    <w:rsid w:val="00A030E2"/>
    <w:rsid w:val="00A03233"/>
    <w:rsid w:val="00A05256"/>
    <w:rsid w:val="00A0601A"/>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C59"/>
    <w:rsid w:val="00A32B1A"/>
    <w:rsid w:val="00A32E4D"/>
    <w:rsid w:val="00A32F5C"/>
    <w:rsid w:val="00A337BA"/>
    <w:rsid w:val="00A346D5"/>
    <w:rsid w:val="00A3483D"/>
    <w:rsid w:val="00A35551"/>
    <w:rsid w:val="00A35C81"/>
    <w:rsid w:val="00A35E4F"/>
    <w:rsid w:val="00A36273"/>
    <w:rsid w:val="00A36FB1"/>
    <w:rsid w:val="00A3734F"/>
    <w:rsid w:val="00A37638"/>
    <w:rsid w:val="00A40A85"/>
    <w:rsid w:val="00A40D2A"/>
    <w:rsid w:val="00A40F75"/>
    <w:rsid w:val="00A426B4"/>
    <w:rsid w:val="00A42B57"/>
    <w:rsid w:val="00A434FD"/>
    <w:rsid w:val="00A4370E"/>
    <w:rsid w:val="00A43DEC"/>
    <w:rsid w:val="00A4406F"/>
    <w:rsid w:val="00A444C7"/>
    <w:rsid w:val="00A4489F"/>
    <w:rsid w:val="00A4498E"/>
    <w:rsid w:val="00A44C3F"/>
    <w:rsid w:val="00A4502F"/>
    <w:rsid w:val="00A45EAF"/>
    <w:rsid w:val="00A46072"/>
    <w:rsid w:val="00A471EF"/>
    <w:rsid w:val="00A475EB"/>
    <w:rsid w:val="00A477CE"/>
    <w:rsid w:val="00A503E3"/>
    <w:rsid w:val="00A50A26"/>
    <w:rsid w:val="00A51A62"/>
    <w:rsid w:val="00A52E91"/>
    <w:rsid w:val="00A53348"/>
    <w:rsid w:val="00A53558"/>
    <w:rsid w:val="00A53BF8"/>
    <w:rsid w:val="00A53D83"/>
    <w:rsid w:val="00A54841"/>
    <w:rsid w:val="00A55981"/>
    <w:rsid w:val="00A56DEB"/>
    <w:rsid w:val="00A57085"/>
    <w:rsid w:val="00A57270"/>
    <w:rsid w:val="00A572AA"/>
    <w:rsid w:val="00A5779E"/>
    <w:rsid w:val="00A57842"/>
    <w:rsid w:val="00A6100B"/>
    <w:rsid w:val="00A611DF"/>
    <w:rsid w:val="00A61259"/>
    <w:rsid w:val="00A61734"/>
    <w:rsid w:val="00A61B3B"/>
    <w:rsid w:val="00A61DB3"/>
    <w:rsid w:val="00A61E07"/>
    <w:rsid w:val="00A628DC"/>
    <w:rsid w:val="00A63526"/>
    <w:rsid w:val="00A6462D"/>
    <w:rsid w:val="00A64D34"/>
    <w:rsid w:val="00A6519D"/>
    <w:rsid w:val="00A65256"/>
    <w:rsid w:val="00A653F7"/>
    <w:rsid w:val="00A6603F"/>
    <w:rsid w:val="00A660D9"/>
    <w:rsid w:val="00A6616F"/>
    <w:rsid w:val="00A66809"/>
    <w:rsid w:val="00A66946"/>
    <w:rsid w:val="00A66978"/>
    <w:rsid w:val="00A66E82"/>
    <w:rsid w:val="00A714F3"/>
    <w:rsid w:val="00A7349F"/>
    <w:rsid w:val="00A73F93"/>
    <w:rsid w:val="00A74400"/>
    <w:rsid w:val="00A74784"/>
    <w:rsid w:val="00A74EFA"/>
    <w:rsid w:val="00A74F8C"/>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EDF"/>
    <w:rsid w:val="00A9151E"/>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435A"/>
    <w:rsid w:val="00AA66AE"/>
    <w:rsid w:val="00AA6C46"/>
    <w:rsid w:val="00AA7EA6"/>
    <w:rsid w:val="00AB023C"/>
    <w:rsid w:val="00AB07B7"/>
    <w:rsid w:val="00AB0B95"/>
    <w:rsid w:val="00AB125A"/>
    <w:rsid w:val="00AB133C"/>
    <w:rsid w:val="00AB1948"/>
    <w:rsid w:val="00AB1DC1"/>
    <w:rsid w:val="00AB271B"/>
    <w:rsid w:val="00AB30E8"/>
    <w:rsid w:val="00AB3FF1"/>
    <w:rsid w:val="00AB6458"/>
    <w:rsid w:val="00AB6C06"/>
    <w:rsid w:val="00AB7483"/>
    <w:rsid w:val="00AB76C1"/>
    <w:rsid w:val="00AB7F7A"/>
    <w:rsid w:val="00AC05C6"/>
    <w:rsid w:val="00AC07BB"/>
    <w:rsid w:val="00AC13FF"/>
    <w:rsid w:val="00AC1BC5"/>
    <w:rsid w:val="00AC210D"/>
    <w:rsid w:val="00AC2AE3"/>
    <w:rsid w:val="00AC3ADE"/>
    <w:rsid w:val="00AC3D5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8D7"/>
    <w:rsid w:val="00AD0A63"/>
    <w:rsid w:val="00AD140D"/>
    <w:rsid w:val="00AD17A4"/>
    <w:rsid w:val="00AD1B8B"/>
    <w:rsid w:val="00AD2045"/>
    <w:rsid w:val="00AD2F6F"/>
    <w:rsid w:val="00AD3811"/>
    <w:rsid w:val="00AD3831"/>
    <w:rsid w:val="00AD3C90"/>
    <w:rsid w:val="00AD41C7"/>
    <w:rsid w:val="00AD42D9"/>
    <w:rsid w:val="00AD4711"/>
    <w:rsid w:val="00AD4972"/>
    <w:rsid w:val="00AD49FB"/>
    <w:rsid w:val="00AD5D00"/>
    <w:rsid w:val="00AD5D2C"/>
    <w:rsid w:val="00AD5DE0"/>
    <w:rsid w:val="00AD5E86"/>
    <w:rsid w:val="00AD6924"/>
    <w:rsid w:val="00AE0552"/>
    <w:rsid w:val="00AE065B"/>
    <w:rsid w:val="00AE0A37"/>
    <w:rsid w:val="00AE2581"/>
    <w:rsid w:val="00AE2A82"/>
    <w:rsid w:val="00AE3306"/>
    <w:rsid w:val="00AE3379"/>
    <w:rsid w:val="00AE3C31"/>
    <w:rsid w:val="00AE40B0"/>
    <w:rsid w:val="00AE44E2"/>
    <w:rsid w:val="00AE4612"/>
    <w:rsid w:val="00AE4BC5"/>
    <w:rsid w:val="00AE5068"/>
    <w:rsid w:val="00AE5150"/>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8C7"/>
    <w:rsid w:val="00AF3DEF"/>
    <w:rsid w:val="00AF40BE"/>
    <w:rsid w:val="00AF4192"/>
    <w:rsid w:val="00AF52A6"/>
    <w:rsid w:val="00AF6366"/>
    <w:rsid w:val="00AF70C9"/>
    <w:rsid w:val="00AF7D14"/>
    <w:rsid w:val="00B001C1"/>
    <w:rsid w:val="00B012A8"/>
    <w:rsid w:val="00B013DC"/>
    <w:rsid w:val="00B02020"/>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22D5"/>
    <w:rsid w:val="00B12B0E"/>
    <w:rsid w:val="00B1371A"/>
    <w:rsid w:val="00B1426F"/>
    <w:rsid w:val="00B14BF4"/>
    <w:rsid w:val="00B15776"/>
    <w:rsid w:val="00B1585A"/>
    <w:rsid w:val="00B15B5E"/>
    <w:rsid w:val="00B15C16"/>
    <w:rsid w:val="00B15E56"/>
    <w:rsid w:val="00B16433"/>
    <w:rsid w:val="00B1703B"/>
    <w:rsid w:val="00B178A7"/>
    <w:rsid w:val="00B17A63"/>
    <w:rsid w:val="00B201C2"/>
    <w:rsid w:val="00B21452"/>
    <w:rsid w:val="00B219DB"/>
    <w:rsid w:val="00B22501"/>
    <w:rsid w:val="00B2269C"/>
    <w:rsid w:val="00B22B3F"/>
    <w:rsid w:val="00B2375A"/>
    <w:rsid w:val="00B239DA"/>
    <w:rsid w:val="00B24C23"/>
    <w:rsid w:val="00B25430"/>
    <w:rsid w:val="00B25793"/>
    <w:rsid w:val="00B2655B"/>
    <w:rsid w:val="00B26687"/>
    <w:rsid w:val="00B26BE3"/>
    <w:rsid w:val="00B26C12"/>
    <w:rsid w:val="00B270A6"/>
    <w:rsid w:val="00B27C5C"/>
    <w:rsid w:val="00B3030E"/>
    <w:rsid w:val="00B3098E"/>
    <w:rsid w:val="00B31314"/>
    <w:rsid w:val="00B31852"/>
    <w:rsid w:val="00B31911"/>
    <w:rsid w:val="00B31ACC"/>
    <w:rsid w:val="00B33B1D"/>
    <w:rsid w:val="00B3412B"/>
    <w:rsid w:val="00B3461D"/>
    <w:rsid w:val="00B35666"/>
    <w:rsid w:val="00B35E88"/>
    <w:rsid w:val="00B36BCA"/>
    <w:rsid w:val="00B3706A"/>
    <w:rsid w:val="00B37D28"/>
    <w:rsid w:val="00B401C7"/>
    <w:rsid w:val="00B4190C"/>
    <w:rsid w:val="00B41E0E"/>
    <w:rsid w:val="00B42023"/>
    <w:rsid w:val="00B4251D"/>
    <w:rsid w:val="00B426AB"/>
    <w:rsid w:val="00B43044"/>
    <w:rsid w:val="00B46841"/>
    <w:rsid w:val="00B46DC4"/>
    <w:rsid w:val="00B47695"/>
    <w:rsid w:val="00B50190"/>
    <w:rsid w:val="00B5035A"/>
    <w:rsid w:val="00B508D8"/>
    <w:rsid w:val="00B5096C"/>
    <w:rsid w:val="00B50BF7"/>
    <w:rsid w:val="00B51256"/>
    <w:rsid w:val="00B5136D"/>
    <w:rsid w:val="00B52957"/>
    <w:rsid w:val="00B533C1"/>
    <w:rsid w:val="00B54854"/>
    <w:rsid w:val="00B555BD"/>
    <w:rsid w:val="00B55DDE"/>
    <w:rsid w:val="00B56306"/>
    <w:rsid w:val="00B56D34"/>
    <w:rsid w:val="00B57B2A"/>
    <w:rsid w:val="00B604E1"/>
    <w:rsid w:val="00B61996"/>
    <w:rsid w:val="00B6248C"/>
    <w:rsid w:val="00B62621"/>
    <w:rsid w:val="00B62919"/>
    <w:rsid w:val="00B62C0D"/>
    <w:rsid w:val="00B62E8B"/>
    <w:rsid w:val="00B63ED1"/>
    <w:rsid w:val="00B6522C"/>
    <w:rsid w:val="00B668E1"/>
    <w:rsid w:val="00B669E9"/>
    <w:rsid w:val="00B66B7E"/>
    <w:rsid w:val="00B66EDB"/>
    <w:rsid w:val="00B6748A"/>
    <w:rsid w:val="00B675A8"/>
    <w:rsid w:val="00B700BC"/>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63"/>
    <w:rsid w:val="00B82008"/>
    <w:rsid w:val="00B82262"/>
    <w:rsid w:val="00B8239A"/>
    <w:rsid w:val="00B825E5"/>
    <w:rsid w:val="00B828B0"/>
    <w:rsid w:val="00B82CFC"/>
    <w:rsid w:val="00B82ECB"/>
    <w:rsid w:val="00B83074"/>
    <w:rsid w:val="00B83730"/>
    <w:rsid w:val="00B837C8"/>
    <w:rsid w:val="00B83A1C"/>
    <w:rsid w:val="00B83EBB"/>
    <w:rsid w:val="00B84409"/>
    <w:rsid w:val="00B865F0"/>
    <w:rsid w:val="00B86AE6"/>
    <w:rsid w:val="00B86E23"/>
    <w:rsid w:val="00B876F2"/>
    <w:rsid w:val="00B8794C"/>
    <w:rsid w:val="00B87C73"/>
    <w:rsid w:val="00B903CF"/>
    <w:rsid w:val="00B909F8"/>
    <w:rsid w:val="00B91536"/>
    <w:rsid w:val="00B9163A"/>
    <w:rsid w:val="00B916A9"/>
    <w:rsid w:val="00B92593"/>
    <w:rsid w:val="00B92940"/>
    <w:rsid w:val="00B93AC3"/>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35D3"/>
    <w:rsid w:val="00BA501D"/>
    <w:rsid w:val="00BA597C"/>
    <w:rsid w:val="00BA6BAD"/>
    <w:rsid w:val="00BA6BEA"/>
    <w:rsid w:val="00BA6F9E"/>
    <w:rsid w:val="00BA76F4"/>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36C"/>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2598"/>
    <w:rsid w:val="00BE2F6A"/>
    <w:rsid w:val="00BE32E2"/>
    <w:rsid w:val="00BE4C3D"/>
    <w:rsid w:val="00BE53E2"/>
    <w:rsid w:val="00BE5DED"/>
    <w:rsid w:val="00BE6E6D"/>
    <w:rsid w:val="00BE6F03"/>
    <w:rsid w:val="00BE717E"/>
    <w:rsid w:val="00BE7B10"/>
    <w:rsid w:val="00BE7C40"/>
    <w:rsid w:val="00BE7E89"/>
    <w:rsid w:val="00BF0693"/>
    <w:rsid w:val="00BF085E"/>
    <w:rsid w:val="00BF0C65"/>
    <w:rsid w:val="00BF1E17"/>
    <w:rsid w:val="00BF2657"/>
    <w:rsid w:val="00BF26F3"/>
    <w:rsid w:val="00BF2EA3"/>
    <w:rsid w:val="00BF4CF9"/>
    <w:rsid w:val="00BF71CA"/>
    <w:rsid w:val="00BF7346"/>
    <w:rsid w:val="00BF7C28"/>
    <w:rsid w:val="00C00EAB"/>
    <w:rsid w:val="00C01021"/>
    <w:rsid w:val="00C013FD"/>
    <w:rsid w:val="00C01AE2"/>
    <w:rsid w:val="00C01DA1"/>
    <w:rsid w:val="00C0278A"/>
    <w:rsid w:val="00C02B22"/>
    <w:rsid w:val="00C03110"/>
    <w:rsid w:val="00C03E98"/>
    <w:rsid w:val="00C05224"/>
    <w:rsid w:val="00C0543B"/>
    <w:rsid w:val="00C05460"/>
    <w:rsid w:val="00C055D5"/>
    <w:rsid w:val="00C056D1"/>
    <w:rsid w:val="00C05815"/>
    <w:rsid w:val="00C058CB"/>
    <w:rsid w:val="00C07961"/>
    <w:rsid w:val="00C07F3C"/>
    <w:rsid w:val="00C1079F"/>
    <w:rsid w:val="00C10A5D"/>
    <w:rsid w:val="00C11AC7"/>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49B"/>
    <w:rsid w:val="00C205A6"/>
    <w:rsid w:val="00C2078F"/>
    <w:rsid w:val="00C20C23"/>
    <w:rsid w:val="00C20D13"/>
    <w:rsid w:val="00C20EDD"/>
    <w:rsid w:val="00C20EF1"/>
    <w:rsid w:val="00C21879"/>
    <w:rsid w:val="00C21DFA"/>
    <w:rsid w:val="00C21E7B"/>
    <w:rsid w:val="00C21FEE"/>
    <w:rsid w:val="00C224E5"/>
    <w:rsid w:val="00C22C4E"/>
    <w:rsid w:val="00C22E41"/>
    <w:rsid w:val="00C2315E"/>
    <w:rsid w:val="00C237D8"/>
    <w:rsid w:val="00C238C5"/>
    <w:rsid w:val="00C2421B"/>
    <w:rsid w:val="00C24BE0"/>
    <w:rsid w:val="00C251EB"/>
    <w:rsid w:val="00C25518"/>
    <w:rsid w:val="00C25D1C"/>
    <w:rsid w:val="00C26779"/>
    <w:rsid w:val="00C27856"/>
    <w:rsid w:val="00C27972"/>
    <w:rsid w:val="00C27BB2"/>
    <w:rsid w:val="00C304EB"/>
    <w:rsid w:val="00C30B7C"/>
    <w:rsid w:val="00C31343"/>
    <w:rsid w:val="00C318C2"/>
    <w:rsid w:val="00C31FAC"/>
    <w:rsid w:val="00C3292D"/>
    <w:rsid w:val="00C32B2A"/>
    <w:rsid w:val="00C3341B"/>
    <w:rsid w:val="00C34166"/>
    <w:rsid w:val="00C345C5"/>
    <w:rsid w:val="00C36DD4"/>
    <w:rsid w:val="00C4004A"/>
    <w:rsid w:val="00C4126B"/>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3709"/>
    <w:rsid w:val="00C53913"/>
    <w:rsid w:val="00C539C0"/>
    <w:rsid w:val="00C53D25"/>
    <w:rsid w:val="00C53FF3"/>
    <w:rsid w:val="00C54447"/>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809"/>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45C"/>
    <w:rsid w:val="00C72679"/>
    <w:rsid w:val="00C7279E"/>
    <w:rsid w:val="00C733CD"/>
    <w:rsid w:val="00C745E4"/>
    <w:rsid w:val="00C74CE6"/>
    <w:rsid w:val="00C75F18"/>
    <w:rsid w:val="00C75F8E"/>
    <w:rsid w:val="00C76841"/>
    <w:rsid w:val="00C76F58"/>
    <w:rsid w:val="00C77C5E"/>
    <w:rsid w:val="00C77DE5"/>
    <w:rsid w:val="00C80953"/>
    <w:rsid w:val="00C80F57"/>
    <w:rsid w:val="00C8298E"/>
    <w:rsid w:val="00C82FCD"/>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3E1"/>
    <w:rsid w:val="00C8757B"/>
    <w:rsid w:val="00C87AD0"/>
    <w:rsid w:val="00C87BCE"/>
    <w:rsid w:val="00C87DC4"/>
    <w:rsid w:val="00C90137"/>
    <w:rsid w:val="00C902D0"/>
    <w:rsid w:val="00C903D1"/>
    <w:rsid w:val="00C907EE"/>
    <w:rsid w:val="00C90D24"/>
    <w:rsid w:val="00C90E80"/>
    <w:rsid w:val="00C90F1C"/>
    <w:rsid w:val="00C9176A"/>
    <w:rsid w:val="00C9176D"/>
    <w:rsid w:val="00C91968"/>
    <w:rsid w:val="00C91C03"/>
    <w:rsid w:val="00C9305B"/>
    <w:rsid w:val="00C933D5"/>
    <w:rsid w:val="00C938B5"/>
    <w:rsid w:val="00C93B26"/>
    <w:rsid w:val="00C93FB3"/>
    <w:rsid w:val="00C95450"/>
    <w:rsid w:val="00C95860"/>
    <w:rsid w:val="00C96991"/>
    <w:rsid w:val="00C96E3E"/>
    <w:rsid w:val="00C9725F"/>
    <w:rsid w:val="00C973FE"/>
    <w:rsid w:val="00C974C4"/>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6484"/>
    <w:rsid w:val="00CA77E5"/>
    <w:rsid w:val="00CB0789"/>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1696"/>
    <w:rsid w:val="00CC30B0"/>
    <w:rsid w:val="00CC3386"/>
    <w:rsid w:val="00CC343E"/>
    <w:rsid w:val="00CC3444"/>
    <w:rsid w:val="00CC3C89"/>
    <w:rsid w:val="00CC45C8"/>
    <w:rsid w:val="00CC46EA"/>
    <w:rsid w:val="00CC4EDC"/>
    <w:rsid w:val="00CC5DF5"/>
    <w:rsid w:val="00CC65DA"/>
    <w:rsid w:val="00CC66D6"/>
    <w:rsid w:val="00CC67C4"/>
    <w:rsid w:val="00CC72E2"/>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311"/>
    <w:rsid w:val="00CE17CE"/>
    <w:rsid w:val="00CE1EA0"/>
    <w:rsid w:val="00CE2BB5"/>
    <w:rsid w:val="00CE32A1"/>
    <w:rsid w:val="00CE35ED"/>
    <w:rsid w:val="00CE3696"/>
    <w:rsid w:val="00CE39E7"/>
    <w:rsid w:val="00CE3A98"/>
    <w:rsid w:val="00CE4B06"/>
    <w:rsid w:val="00CE4EA0"/>
    <w:rsid w:val="00CE5907"/>
    <w:rsid w:val="00CE5938"/>
    <w:rsid w:val="00CE5F22"/>
    <w:rsid w:val="00CE7444"/>
    <w:rsid w:val="00CF0657"/>
    <w:rsid w:val="00CF12C6"/>
    <w:rsid w:val="00CF191B"/>
    <w:rsid w:val="00CF1AD8"/>
    <w:rsid w:val="00CF2D8C"/>
    <w:rsid w:val="00CF2DEF"/>
    <w:rsid w:val="00CF2E6C"/>
    <w:rsid w:val="00CF35AA"/>
    <w:rsid w:val="00CF433A"/>
    <w:rsid w:val="00CF4DBB"/>
    <w:rsid w:val="00CF4FF0"/>
    <w:rsid w:val="00CF55FE"/>
    <w:rsid w:val="00CF63DC"/>
    <w:rsid w:val="00CF65F7"/>
    <w:rsid w:val="00CF66C4"/>
    <w:rsid w:val="00CF6EE8"/>
    <w:rsid w:val="00CF7209"/>
    <w:rsid w:val="00CF7B42"/>
    <w:rsid w:val="00D004D8"/>
    <w:rsid w:val="00D01E9A"/>
    <w:rsid w:val="00D027E8"/>
    <w:rsid w:val="00D029CF"/>
    <w:rsid w:val="00D02A51"/>
    <w:rsid w:val="00D0352C"/>
    <w:rsid w:val="00D03666"/>
    <w:rsid w:val="00D04216"/>
    <w:rsid w:val="00D043B7"/>
    <w:rsid w:val="00D045EE"/>
    <w:rsid w:val="00D04CDA"/>
    <w:rsid w:val="00D05967"/>
    <w:rsid w:val="00D05A4F"/>
    <w:rsid w:val="00D05AD9"/>
    <w:rsid w:val="00D0614F"/>
    <w:rsid w:val="00D07496"/>
    <w:rsid w:val="00D109FC"/>
    <w:rsid w:val="00D1117F"/>
    <w:rsid w:val="00D11897"/>
    <w:rsid w:val="00D127A0"/>
    <w:rsid w:val="00D12A1E"/>
    <w:rsid w:val="00D13492"/>
    <w:rsid w:val="00D1618F"/>
    <w:rsid w:val="00D16B5A"/>
    <w:rsid w:val="00D178A9"/>
    <w:rsid w:val="00D17CB3"/>
    <w:rsid w:val="00D201B4"/>
    <w:rsid w:val="00D221F3"/>
    <w:rsid w:val="00D226E3"/>
    <w:rsid w:val="00D22996"/>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D66"/>
    <w:rsid w:val="00D34F5E"/>
    <w:rsid w:val="00D35A44"/>
    <w:rsid w:val="00D35EAC"/>
    <w:rsid w:val="00D36050"/>
    <w:rsid w:val="00D36083"/>
    <w:rsid w:val="00D360E3"/>
    <w:rsid w:val="00D377AC"/>
    <w:rsid w:val="00D403B1"/>
    <w:rsid w:val="00D40A24"/>
    <w:rsid w:val="00D410C0"/>
    <w:rsid w:val="00D4170E"/>
    <w:rsid w:val="00D422D1"/>
    <w:rsid w:val="00D42629"/>
    <w:rsid w:val="00D428C0"/>
    <w:rsid w:val="00D432DB"/>
    <w:rsid w:val="00D439D7"/>
    <w:rsid w:val="00D443AC"/>
    <w:rsid w:val="00D44468"/>
    <w:rsid w:val="00D4455B"/>
    <w:rsid w:val="00D446AE"/>
    <w:rsid w:val="00D44965"/>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9D"/>
    <w:rsid w:val="00D550E1"/>
    <w:rsid w:val="00D552FE"/>
    <w:rsid w:val="00D559AE"/>
    <w:rsid w:val="00D55FCE"/>
    <w:rsid w:val="00D56325"/>
    <w:rsid w:val="00D566CA"/>
    <w:rsid w:val="00D5726C"/>
    <w:rsid w:val="00D60587"/>
    <w:rsid w:val="00D60808"/>
    <w:rsid w:val="00D60982"/>
    <w:rsid w:val="00D60E31"/>
    <w:rsid w:val="00D6106B"/>
    <w:rsid w:val="00D61268"/>
    <w:rsid w:val="00D61A9D"/>
    <w:rsid w:val="00D62039"/>
    <w:rsid w:val="00D62225"/>
    <w:rsid w:val="00D62B31"/>
    <w:rsid w:val="00D62EB2"/>
    <w:rsid w:val="00D6445F"/>
    <w:rsid w:val="00D64969"/>
    <w:rsid w:val="00D64F87"/>
    <w:rsid w:val="00D64FB6"/>
    <w:rsid w:val="00D66B7A"/>
    <w:rsid w:val="00D66F62"/>
    <w:rsid w:val="00D671C0"/>
    <w:rsid w:val="00D70288"/>
    <w:rsid w:val="00D70330"/>
    <w:rsid w:val="00D7033C"/>
    <w:rsid w:val="00D713BB"/>
    <w:rsid w:val="00D72893"/>
    <w:rsid w:val="00D7290F"/>
    <w:rsid w:val="00D732A7"/>
    <w:rsid w:val="00D73883"/>
    <w:rsid w:val="00D7388D"/>
    <w:rsid w:val="00D7409B"/>
    <w:rsid w:val="00D7515D"/>
    <w:rsid w:val="00D75D81"/>
    <w:rsid w:val="00D75DD0"/>
    <w:rsid w:val="00D76366"/>
    <w:rsid w:val="00D765DA"/>
    <w:rsid w:val="00D77029"/>
    <w:rsid w:val="00D7761F"/>
    <w:rsid w:val="00D80D8B"/>
    <w:rsid w:val="00D811BD"/>
    <w:rsid w:val="00D813A2"/>
    <w:rsid w:val="00D8178C"/>
    <w:rsid w:val="00D81878"/>
    <w:rsid w:val="00D818C7"/>
    <w:rsid w:val="00D82AE2"/>
    <w:rsid w:val="00D83762"/>
    <w:rsid w:val="00D83F9B"/>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631"/>
    <w:rsid w:val="00D92AC4"/>
    <w:rsid w:val="00D92DBA"/>
    <w:rsid w:val="00D93472"/>
    <w:rsid w:val="00D93634"/>
    <w:rsid w:val="00D94283"/>
    <w:rsid w:val="00D96CF5"/>
    <w:rsid w:val="00D970EE"/>
    <w:rsid w:val="00DA0187"/>
    <w:rsid w:val="00DA02A2"/>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E1B"/>
    <w:rsid w:val="00DB0471"/>
    <w:rsid w:val="00DB1298"/>
    <w:rsid w:val="00DB3499"/>
    <w:rsid w:val="00DB3BC4"/>
    <w:rsid w:val="00DB3C20"/>
    <w:rsid w:val="00DB45B1"/>
    <w:rsid w:val="00DB4E8D"/>
    <w:rsid w:val="00DB700C"/>
    <w:rsid w:val="00DB70EF"/>
    <w:rsid w:val="00DB7665"/>
    <w:rsid w:val="00DB79E7"/>
    <w:rsid w:val="00DB7BEA"/>
    <w:rsid w:val="00DC025F"/>
    <w:rsid w:val="00DC054D"/>
    <w:rsid w:val="00DC0BBB"/>
    <w:rsid w:val="00DC0CAC"/>
    <w:rsid w:val="00DC0E4E"/>
    <w:rsid w:val="00DC0ED5"/>
    <w:rsid w:val="00DC1941"/>
    <w:rsid w:val="00DC1AE0"/>
    <w:rsid w:val="00DC1DF6"/>
    <w:rsid w:val="00DC1FB6"/>
    <w:rsid w:val="00DC337B"/>
    <w:rsid w:val="00DC3EB9"/>
    <w:rsid w:val="00DC3FB4"/>
    <w:rsid w:val="00DC45B3"/>
    <w:rsid w:val="00DC600B"/>
    <w:rsid w:val="00DC741B"/>
    <w:rsid w:val="00DC7D39"/>
    <w:rsid w:val="00DD0438"/>
    <w:rsid w:val="00DD1F99"/>
    <w:rsid w:val="00DD2657"/>
    <w:rsid w:val="00DD2FA4"/>
    <w:rsid w:val="00DD30F6"/>
    <w:rsid w:val="00DD428D"/>
    <w:rsid w:val="00DD4CA3"/>
    <w:rsid w:val="00DD4D9A"/>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25E0"/>
    <w:rsid w:val="00DE39AC"/>
    <w:rsid w:val="00DE62A2"/>
    <w:rsid w:val="00DE68D7"/>
    <w:rsid w:val="00DF03BD"/>
    <w:rsid w:val="00DF0D6B"/>
    <w:rsid w:val="00DF0F30"/>
    <w:rsid w:val="00DF1604"/>
    <w:rsid w:val="00DF1A24"/>
    <w:rsid w:val="00DF1B45"/>
    <w:rsid w:val="00DF1C30"/>
    <w:rsid w:val="00DF2391"/>
    <w:rsid w:val="00DF2807"/>
    <w:rsid w:val="00DF2B0D"/>
    <w:rsid w:val="00DF32F7"/>
    <w:rsid w:val="00DF3668"/>
    <w:rsid w:val="00DF36DB"/>
    <w:rsid w:val="00DF385D"/>
    <w:rsid w:val="00DF38D0"/>
    <w:rsid w:val="00DF48DE"/>
    <w:rsid w:val="00DF49D7"/>
    <w:rsid w:val="00DF5243"/>
    <w:rsid w:val="00DF593B"/>
    <w:rsid w:val="00DF625E"/>
    <w:rsid w:val="00DF6A78"/>
    <w:rsid w:val="00DF70DA"/>
    <w:rsid w:val="00DF7BF4"/>
    <w:rsid w:val="00DF7C12"/>
    <w:rsid w:val="00DF7CF1"/>
    <w:rsid w:val="00E001F1"/>
    <w:rsid w:val="00E00DFC"/>
    <w:rsid w:val="00E0115A"/>
    <w:rsid w:val="00E015C7"/>
    <w:rsid w:val="00E02238"/>
    <w:rsid w:val="00E03397"/>
    <w:rsid w:val="00E04F58"/>
    <w:rsid w:val="00E04F69"/>
    <w:rsid w:val="00E05316"/>
    <w:rsid w:val="00E05CB5"/>
    <w:rsid w:val="00E060A8"/>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FB4"/>
    <w:rsid w:val="00E25587"/>
    <w:rsid w:val="00E25B0D"/>
    <w:rsid w:val="00E26C40"/>
    <w:rsid w:val="00E2701B"/>
    <w:rsid w:val="00E3014C"/>
    <w:rsid w:val="00E3050D"/>
    <w:rsid w:val="00E30990"/>
    <w:rsid w:val="00E31753"/>
    <w:rsid w:val="00E33E68"/>
    <w:rsid w:val="00E34833"/>
    <w:rsid w:val="00E350F4"/>
    <w:rsid w:val="00E3537F"/>
    <w:rsid w:val="00E35638"/>
    <w:rsid w:val="00E357AA"/>
    <w:rsid w:val="00E37313"/>
    <w:rsid w:val="00E37C20"/>
    <w:rsid w:val="00E37DE2"/>
    <w:rsid w:val="00E40A28"/>
    <w:rsid w:val="00E411C4"/>
    <w:rsid w:val="00E411DB"/>
    <w:rsid w:val="00E41A02"/>
    <w:rsid w:val="00E4267A"/>
    <w:rsid w:val="00E43210"/>
    <w:rsid w:val="00E432A0"/>
    <w:rsid w:val="00E436B4"/>
    <w:rsid w:val="00E43B84"/>
    <w:rsid w:val="00E445D9"/>
    <w:rsid w:val="00E448BC"/>
    <w:rsid w:val="00E44E51"/>
    <w:rsid w:val="00E45641"/>
    <w:rsid w:val="00E4594A"/>
    <w:rsid w:val="00E45BD5"/>
    <w:rsid w:val="00E469E4"/>
    <w:rsid w:val="00E46B27"/>
    <w:rsid w:val="00E46BE3"/>
    <w:rsid w:val="00E46E76"/>
    <w:rsid w:val="00E4799D"/>
    <w:rsid w:val="00E504D4"/>
    <w:rsid w:val="00E5057C"/>
    <w:rsid w:val="00E50FC8"/>
    <w:rsid w:val="00E51450"/>
    <w:rsid w:val="00E51685"/>
    <w:rsid w:val="00E52076"/>
    <w:rsid w:val="00E53229"/>
    <w:rsid w:val="00E54C3D"/>
    <w:rsid w:val="00E5564F"/>
    <w:rsid w:val="00E55A8A"/>
    <w:rsid w:val="00E55C2C"/>
    <w:rsid w:val="00E5692E"/>
    <w:rsid w:val="00E56C45"/>
    <w:rsid w:val="00E5720E"/>
    <w:rsid w:val="00E57509"/>
    <w:rsid w:val="00E57B6A"/>
    <w:rsid w:val="00E61C61"/>
    <w:rsid w:val="00E622B0"/>
    <w:rsid w:val="00E62452"/>
    <w:rsid w:val="00E6277A"/>
    <w:rsid w:val="00E62D00"/>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A95"/>
    <w:rsid w:val="00E75E87"/>
    <w:rsid w:val="00E75EBC"/>
    <w:rsid w:val="00E7653C"/>
    <w:rsid w:val="00E76A71"/>
    <w:rsid w:val="00E76DCD"/>
    <w:rsid w:val="00E77FBE"/>
    <w:rsid w:val="00E802B2"/>
    <w:rsid w:val="00E81281"/>
    <w:rsid w:val="00E820CC"/>
    <w:rsid w:val="00E823F9"/>
    <w:rsid w:val="00E8396D"/>
    <w:rsid w:val="00E83AE7"/>
    <w:rsid w:val="00E83C2D"/>
    <w:rsid w:val="00E83E06"/>
    <w:rsid w:val="00E84638"/>
    <w:rsid w:val="00E84B20"/>
    <w:rsid w:val="00E84C9B"/>
    <w:rsid w:val="00E84CEA"/>
    <w:rsid w:val="00E8568C"/>
    <w:rsid w:val="00E860AE"/>
    <w:rsid w:val="00E86703"/>
    <w:rsid w:val="00E86D48"/>
    <w:rsid w:val="00E86D94"/>
    <w:rsid w:val="00E86E3B"/>
    <w:rsid w:val="00E8769E"/>
    <w:rsid w:val="00E87775"/>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45E1"/>
    <w:rsid w:val="00EA498F"/>
    <w:rsid w:val="00EA4BA2"/>
    <w:rsid w:val="00EA4FEF"/>
    <w:rsid w:val="00EA5A62"/>
    <w:rsid w:val="00EA5AA3"/>
    <w:rsid w:val="00EA6EE8"/>
    <w:rsid w:val="00EA6EF3"/>
    <w:rsid w:val="00EB0413"/>
    <w:rsid w:val="00EB0F3A"/>
    <w:rsid w:val="00EB0F78"/>
    <w:rsid w:val="00EB1F46"/>
    <w:rsid w:val="00EB2119"/>
    <w:rsid w:val="00EB21EC"/>
    <w:rsid w:val="00EB22FF"/>
    <w:rsid w:val="00EB30E1"/>
    <w:rsid w:val="00EB36DE"/>
    <w:rsid w:val="00EB4265"/>
    <w:rsid w:val="00EB49D5"/>
    <w:rsid w:val="00EB4A5A"/>
    <w:rsid w:val="00EC03CA"/>
    <w:rsid w:val="00EC1D91"/>
    <w:rsid w:val="00EC31F8"/>
    <w:rsid w:val="00EC32F7"/>
    <w:rsid w:val="00EC34F3"/>
    <w:rsid w:val="00EC3F04"/>
    <w:rsid w:val="00EC4B3B"/>
    <w:rsid w:val="00EC569E"/>
    <w:rsid w:val="00EC60BE"/>
    <w:rsid w:val="00EC620E"/>
    <w:rsid w:val="00EC6A9B"/>
    <w:rsid w:val="00EC6FA9"/>
    <w:rsid w:val="00EC72F3"/>
    <w:rsid w:val="00ED0271"/>
    <w:rsid w:val="00ED062F"/>
    <w:rsid w:val="00ED1A04"/>
    <w:rsid w:val="00ED33B4"/>
    <w:rsid w:val="00ED43B2"/>
    <w:rsid w:val="00ED49BF"/>
    <w:rsid w:val="00ED5218"/>
    <w:rsid w:val="00ED527D"/>
    <w:rsid w:val="00ED59B2"/>
    <w:rsid w:val="00ED6400"/>
    <w:rsid w:val="00ED66E3"/>
    <w:rsid w:val="00ED6A22"/>
    <w:rsid w:val="00EE0CA5"/>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740B"/>
    <w:rsid w:val="00EE7E46"/>
    <w:rsid w:val="00EF00F1"/>
    <w:rsid w:val="00EF017B"/>
    <w:rsid w:val="00EF2BFF"/>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10321"/>
    <w:rsid w:val="00F103B9"/>
    <w:rsid w:val="00F103CE"/>
    <w:rsid w:val="00F10737"/>
    <w:rsid w:val="00F10921"/>
    <w:rsid w:val="00F10A17"/>
    <w:rsid w:val="00F13351"/>
    <w:rsid w:val="00F13681"/>
    <w:rsid w:val="00F13E00"/>
    <w:rsid w:val="00F13E5B"/>
    <w:rsid w:val="00F14192"/>
    <w:rsid w:val="00F141C7"/>
    <w:rsid w:val="00F14ED7"/>
    <w:rsid w:val="00F15978"/>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CEE"/>
    <w:rsid w:val="00F302FC"/>
    <w:rsid w:val="00F30866"/>
    <w:rsid w:val="00F30B1E"/>
    <w:rsid w:val="00F310D2"/>
    <w:rsid w:val="00F311CD"/>
    <w:rsid w:val="00F32FD6"/>
    <w:rsid w:val="00F33063"/>
    <w:rsid w:val="00F335DC"/>
    <w:rsid w:val="00F337AD"/>
    <w:rsid w:val="00F34782"/>
    <w:rsid w:val="00F34A18"/>
    <w:rsid w:val="00F34AF8"/>
    <w:rsid w:val="00F35FAE"/>
    <w:rsid w:val="00F3676E"/>
    <w:rsid w:val="00F36D36"/>
    <w:rsid w:val="00F37224"/>
    <w:rsid w:val="00F372D0"/>
    <w:rsid w:val="00F37BB1"/>
    <w:rsid w:val="00F41A08"/>
    <w:rsid w:val="00F41A47"/>
    <w:rsid w:val="00F41A5F"/>
    <w:rsid w:val="00F4261D"/>
    <w:rsid w:val="00F4465C"/>
    <w:rsid w:val="00F462F5"/>
    <w:rsid w:val="00F46939"/>
    <w:rsid w:val="00F47818"/>
    <w:rsid w:val="00F47840"/>
    <w:rsid w:val="00F47B4C"/>
    <w:rsid w:val="00F47EE3"/>
    <w:rsid w:val="00F5144E"/>
    <w:rsid w:val="00F51DC4"/>
    <w:rsid w:val="00F527DD"/>
    <w:rsid w:val="00F527F6"/>
    <w:rsid w:val="00F53979"/>
    <w:rsid w:val="00F53FC3"/>
    <w:rsid w:val="00F54FF7"/>
    <w:rsid w:val="00F55681"/>
    <w:rsid w:val="00F56AFA"/>
    <w:rsid w:val="00F572AC"/>
    <w:rsid w:val="00F600BD"/>
    <w:rsid w:val="00F600EF"/>
    <w:rsid w:val="00F61062"/>
    <w:rsid w:val="00F61C58"/>
    <w:rsid w:val="00F61DEE"/>
    <w:rsid w:val="00F62A4A"/>
    <w:rsid w:val="00F6332B"/>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74E7"/>
    <w:rsid w:val="00F77875"/>
    <w:rsid w:val="00F815CC"/>
    <w:rsid w:val="00F816A8"/>
    <w:rsid w:val="00F81966"/>
    <w:rsid w:val="00F81DFE"/>
    <w:rsid w:val="00F8338A"/>
    <w:rsid w:val="00F834C2"/>
    <w:rsid w:val="00F85027"/>
    <w:rsid w:val="00F8533F"/>
    <w:rsid w:val="00F859FD"/>
    <w:rsid w:val="00F85CE2"/>
    <w:rsid w:val="00F904FA"/>
    <w:rsid w:val="00F914DC"/>
    <w:rsid w:val="00F91560"/>
    <w:rsid w:val="00F9208D"/>
    <w:rsid w:val="00F9263C"/>
    <w:rsid w:val="00F92F76"/>
    <w:rsid w:val="00F93980"/>
    <w:rsid w:val="00F93F48"/>
    <w:rsid w:val="00F943BE"/>
    <w:rsid w:val="00F944E4"/>
    <w:rsid w:val="00F94658"/>
    <w:rsid w:val="00F949B1"/>
    <w:rsid w:val="00F950B8"/>
    <w:rsid w:val="00F95B13"/>
    <w:rsid w:val="00F96403"/>
    <w:rsid w:val="00F96EF5"/>
    <w:rsid w:val="00F97365"/>
    <w:rsid w:val="00F976C5"/>
    <w:rsid w:val="00F97FF8"/>
    <w:rsid w:val="00FA0721"/>
    <w:rsid w:val="00FA1158"/>
    <w:rsid w:val="00FA28EC"/>
    <w:rsid w:val="00FA351E"/>
    <w:rsid w:val="00FA4074"/>
    <w:rsid w:val="00FA446C"/>
    <w:rsid w:val="00FA580D"/>
    <w:rsid w:val="00FA5AE3"/>
    <w:rsid w:val="00FA6E70"/>
    <w:rsid w:val="00FA7695"/>
    <w:rsid w:val="00FA7E9F"/>
    <w:rsid w:val="00FB0E1B"/>
    <w:rsid w:val="00FB12B0"/>
    <w:rsid w:val="00FB198E"/>
    <w:rsid w:val="00FB1AED"/>
    <w:rsid w:val="00FB2D26"/>
    <w:rsid w:val="00FB3F9D"/>
    <w:rsid w:val="00FB3FD3"/>
    <w:rsid w:val="00FB473C"/>
    <w:rsid w:val="00FB4ECE"/>
    <w:rsid w:val="00FB5686"/>
    <w:rsid w:val="00FB63B7"/>
    <w:rsid w:val="00FB6AA8"/>
    <w:rsid w:val="00FB7EA4"/>
    <w:rsid w:val="00FC0B74"/>
    <w:rsid w:val="00FC1435"/>
    <w:rsid w:val="00FC2DB5"/>
    <w:rsid w:val="00FC30EE"/>
    <w:rsid w:val="00FC3DD8"/>
    <w:rsid w:val="00FC3EFA"/>
    <w:rsid w:val="00FC3FF6"/>
    <w:rsid w:val="00FC587E"/>
    <w:rsid w:val="00FC665A"/>
    <w:rsid w:val="00FC6CE5"/>
    <w:rsid w:val="00FC7A34"/>
    <w:rsid w:val="00FD074B"/>
    <w:rsid w:val="00FD0C83"/>
    <w:rsid w:val="00FD1426"/>
    <w:rsid w:val="00FD3632"/>
    <w:rsid w:val="00FD38A9"/>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09BD"/>
    <w:rsid w:val="00FE13DA"/>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07AF"/>
    <w:rsid w:val="00FF101B"/>
    <w:rsid w:val="00FF1999"/>
    <w:rsid w:val="00FF2309"/>
    <w:rsid w:val="00FF24F5"/>
    <w:rsid w:val="00FF2A3C"/>
    <w:rsid w:val="00FF2ABA"/>
    <w:rsid w:val="00FF2C76"/>
    <w:rsid w:val="00FF2F2F"/>
    <w:rsid w:val="00FF3B6A"/>
    <w:rsid w:val="00FF44B8"/>
    <w:rsid w:val="00FF4A9B"/>
    <w:rsid w:val="00FF52CD"/>
    <w:rsid w:val="00FF5E2A"/>
    <w:rsid w:val="00FF6032"/>
    <w:rsid w:val="00FF604E"/>
    <w:rsid w:val="00FF6631"/>
    <w:rsid w:val="00FF6650"/>
    <w:rsid w:val="00FF6751"/>
    <w:rsid w:val="00FF71CA"/>
    <w:rsid w:val="00FF7396"/>
    <w:rsid w:val="00FF7665"/>
    <w:rsid w:val="00FF7803"/>
    <w:rsid w:val="00FF7F1A"/>
    <w:rsid w:val="0302B4ED"/>
    <w:rsid w:val="032865AD"/>
    <w:rsid w:val="04D0BFCC"/>
    <w:rsid w:val="0A7CEFC2"/>
    <w:rsid w:val="0E113D37"/>
    <w:rsid w:val="11654EDB"/>
    <w:rsid w:val="11C369FD"/>
    <w:rsid w:val="17A9C549"/>
    <w:rsid w:val="1D4339B0"/>
    <w:rsid w:val="23602753"/>
    <w:rsid w:val="2C4D0449"/>
    <w:rsid w:val="2D07BA33"/>
    <w:rsid w:val="2F1E8E06"/>
    <w:rsid w:val="3012BEC7"/>
    <w:rsid w:val="32AC4949"/>
    <w:rsid w:val="3486E5B3"/>
    <w:rsid w:val="36D51E3E"/>
    <w:rsid w:val="36FF3ECD"/>
    <w:rsid w:val="3A315A23"/>
    <w:rsid w:val="3A6DAB96"/>
    <w:rsid w:val="3BF27281"/>
    <w:rsid w:val="3C97B5B8"/>
    <w:rsid w:val="3E453AF8"/>
    <w:rsid w:val="4448390D"/>
    <w:rsid w:val="44E58D15"/>
    <w:rsid w:val="464D960D"/>
    <w:rsid w:val="46B72C39"/>
    <w:rsid w:val="4AD3A898"/>
    <w:rsid w:val="4F207C5F"/>
    <w:rsid w:val="5425FC6D"/>
    <w:rsid w:val="55DA4B98"/>
    <w:rsid w:val="5873DD70"/>
    <w:rsid w:val="60464824"/>
    <w:rsid w:val="60F7A512"/>
    <w:rsid w:val="638A60E2"/>
    <w:rsid w:val="67C59B0C"/>
    <w:rsid w:val="67D20C07"/>
    <w:rsid w:val="689C3FAF"/>
    <w:rsid w:val="6CA11732"/>
    <w:rsid w:val="722578C3"/>
    <w:rsid w:val="72DD7CAA"/>
    <w:rsid w:val="748CD25D"/>
    <w:rsid w:val="75AEDC5B"/>
    <w:rsid w:val="7C5DEE9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1D2CB8B5-C6B4-4DF0-805C-9D7C7393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22"/>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5"/>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5"/>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C0DF9"/>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6"/>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2"/>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5"/>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7"/>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3"/>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4"/>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character" w:customStyle="1" w:styleId="cf01">
    <w:name w:val="cf01"/>
    <w:basedOn w:val="DefaultParagraphFont"/>
    <w:rsid w:val="00E25587"/>
    <w:rPr>
      <w:rFonts w:ascii="Segoe UI" w:hAnsi="Segoe UI" w:cs="Segoe UI" w:hint="default"/>
      <w:sz w:val="18"/>
      <w:szCs w:val="18"/>
    </w:rPr>
  </w:style>
  <w:style w:type="character" w:customStyle="1" w:styleId="normaltextrun">
    <w:name w:val="normaltextrun"/>
    <w:basedOn w:val="DefaultParagraphFont"/>
    <w:rsid w:val="0091057B"/>
  </w:style>
  <w:style w:type="paragraph" w:customStyle="1" w:styleId="paragraph">
    <w:name w:val="paragraph"/>
    <w:basedOn w:val="Normal"/>
    <w:rsid w:val="006F0BAD"/>
    <w:pPr>
      <w:spacing w:before="100" w:beforeAutospacing="1" w:after="100" w:afterAutospacing="1"/>
    </w:pPr>
    <w:rPr>
      <w:noProof w:val="0"/>
    </w:rPr>
  </w:style>
  <w:style w:type="character" w:customStyle="1" w:styleId="eop">
    <w:name w:val="eop"/>
    <w:basedOn w:val="DefaultParagraphFont"/>
    <w:rsid w:val="006F0BAD"/>
  </w:style>
  <w:style w:type="paragraph" w:customStyle="1" w:styleId="pf0">
    <w:name w:val="pf0"/>
    <w:basedOn w:val="Normal"/>
    <w:rsid w:val="007339E1"/>
    <w:pPr>
      <w:spacing w:before="100" w:beforeAutospacing="1" w:after="100" w:afterAutospacing="1"/>
    </w:pPr>
    <w:rPr>
      <w:noProof w:val="0"/>
    </w:rPr>
  </w:style>
  <w:style w:type="character" w:customStyle="1" w:styleId="font181">
    <w:name w:val="font181"/>
    <w:basedOn w:val="DefaultParagraphFont"/>
    <w:rsid w:val="00C31FAC"/>
    <w:rPr>
      <w:rFonts w:ascii="Calibri" w:hAnsi="Calibri" w:cs="Calibri" w:hint="default"/>
      <w:b w:val="0"/>
      <w:bCs w:val="0"/>
      <w:i w:val="0"/>
      <w:iCs w:val="0"/>
      <w:strike w:val="0"/>
      <w:dstrike w:val="0"/>
      <w:color w:val="0070C0"/>
      <w:sz w:val="18"/>
      <w:szCs w:val="18"/>
      <w:u w:val="none"/>
      <w:effect w:val="none"/>
    </w:rPr>
  </w:style>
  <w:style w:type="character" w:customStyle="1" w:styleId="font171">
    <w:name w:val="font171"/>
    <w:basedOn w:val="DefaultParagraphFont"/>
    <w:rsid w:val="00C31FAC"/>
    <w:rPr>
      <w:rFonts w:ascii="Verdana" w:hAnsi="Verdana" w:hint="default"/>
      <w:b w:val="0"/>
      <w:bCs w:val="0"/>
      <w:i w:val="0"/>
      <w:iCs w:val="0"/>
      <w:strike w:val="0"/>
      <w:dstrike w:val="0"/>
      <w:color w:val="0070C0"/>
      <w:sz w:val="18"/>
      <w:szCs w:val="18"/>
      <w:u w:val="none"/>
      <w:effect w:val="none"/>
    </w:rPr>
  </w:style>
  <w:style w:type="character" w:customStyle="1" w:styleId="font241">
    <w:name w:val="font241"/>
    <w:basedOn w:val="DefaultParagraphFont"/>
    <w:rsid w:val="00C31FAC"/>
    <w:rPr>
      <w:rFonts w:ascii="Calibri" w:hAnsi="Calibri" w:cs="Calibri" w:hint="default"/>
      <w:b w:val="0"/>
      <w:bCs w:val="0"/>
      <w:i w:val="0"/>
      <w:iCs w:val="0"/>
      <w:strike w:val="0"/>
      <w:dstrike w:val="0"/>
      <w:color w:val="000000"/>
      <w:sz w:val="18"/>
      <w:szCs w:val="18"/>
      <w:u w:val="none"/>
      <w:effect w:val="none"/>
    </w:rPr>
  </w:style>
  <w:style w:type="character" w:customStyle="1" w:styleId="font191">
    <w:name w:val="font191"/>
    <w:basedOn w:val="DefaultParagraphFont"/>
    <w:rsid w:val="00C31FAC"/>
    <w:rPr>
      <w:rFonts w:ascii="Verdana" w:hAnsi="Verdana" w:hint="default"/>
      <w:b w:val="0"/>
      <w:bCs w:val="0"/>
      <w:i w:val="0"/>
      <w:iCs w:val="0"/>
      <w:strike w:val="0"/>
      <w:dstrike w:val="0"/>
      <w:color w:val="000000"/>
      <w:sz w:val="18"/>
      <w:szCs w:val="18"/>
      <w:u w:val="none"/>
      <w:effect w:val="none"/>
    </w:rPr>
  </w:style>
  <w:style w:type="character" w:customStyle="1" w:styleId="font261">
    <w:name w:val="font261"/>
    <w:basedOn w:val="DefaultParagraphFont"/>
    <w:rsid w:val="00C31FAC"/>
    <w:rPr>
      <w:rFonts w:ascii="Verdana" w:hAnsi="Verdana" w:hint="default"/>
      <w:b w:val="0"/>
      <w:bCs w:val="0"/>
      <w:i w:val="0"/>
      <w:iCs w:val="0"/>
      <w:strike w:val="0"/>
      <w:dstrike w:val="0"/>
      <w:color w:val="auto"/>
      <w:sz w:val="16"/>
      <w:szCs w:val="16"/>
      <w:u w:val="none"/>
      <w:effect w:val="none"/>
    </w:rPr>
  </w:style>
  <w:style w:type="character" w:customStyle="1" w:styleId="font251">
    <w:name w:val="font251"/>
    <w:basedOn w:val="DefaultParagraphFont"/>
    <w:rsid w:val="00C31FAC"/>
    <w:rPr>
      <w:rFonts w:ascii="Calibri" w:hAnsi="Calibri" w:cs="Calibri" w:hint="default"/>
      <w:b w:val="0"/>
      <w:bCs w:val="0"/>
      <w:i w:val="0"/>
      <w:iCs w:val="0"/>
      <w:strike w:val="0"/>
      <w:dstrike w:val="0"/>
      <w:color w:val="auto"/>
      <w:sz w:val="18"/>
      <w:szCs w:val="18"/>
      <w:u w:val="none"/>
      <w:effect w:val="none"/>
    </w:rPr>
  </w:style>
  <w:style w:type="character" w:customStyle="1" w:styleId="font161">
    <w:name w:val="font161"/>
    <w:basedOn w:val="DefaultParagraphFont"/>
    <w:rsid w:val="00C31FAC"/>
    <w:rPr>
      <w:rFonts w:ascii="Verdana" w:hAnsi="Verdana" w:hint="default"/>
      <w:b w:val="0"/>
      <w:bCs w:val="0"/>
      <w:i w:val="0"/>
      <w:iCs w:val="0"/>
      <w:strike w:val="0"/>
      <w:dstrike w:val="0"/>
      <w:color w:val="auto"/>
      <w:sz w:val="18"/>
      <w:szCs w:val="18"/>
      <w:u w:val="none"/>
      <w:effect w:val="none"/>
    </w:rPr>
  </w:style>
  <w:style w:type="character" w:styleId="Mention">
    <w:name w:val="Mention"/>
    <w:basedOn w:val="DefaultParagraphFont"/>
    <w:uiPriority w:val="99"/>
    <w:unhideWhenUsed/>
    <w:rsid w:val="00477C36"/>
    <w:rPr>
      <w:color w:val="2B579A"/>
      <w:shd w:val="clear" w:color="auto" w:fill="E1DFDD"/>
    </w:rPr>
  </w:style>
  <w:style w:type="paragraph" w:customStyle="1" w:styleId="Projekt-Text">
    <w:name w:val="Projekt - Text"/>
    <w:basedOn w:val="Normal"/>
    <w:uiPriority w:val="99"/>
    <w:rsid w:val="00D62B31"/>
    <w:pPr>
      <w:spacing w:before="100" w:beforeAutospacing="1" w:after="100" w:afterAutospacing="1"/>
      <w:ind w:left="1701"/>
    </w:pPr>
    <w:rPr>
      <w:rFonts w:ascii="Arial" w:eastAsia="Arial Unicode MS" w:hAnsi="Arial" w:cs="Arial"/>
      <w:noProof w:val="0"/>
      <w:sz w:val="20"/>
      <w:szCs w:val="20"/>
    </w:rPr>
  </w:style>
  <w:style w:type="paragraph" w:customStyle="1" w:styleId="Textbubliny3">
    <w:name w:val="Text bubliny3"/>
    <w:basedOn w:val="Normal"/>
    <w:uiPriority w:val="99"/>
    <w:semiHidden/>
    <w:rsid w:val="00D62B31"/>
    <w:rPr>
      <w:rFonts w:ascii="Tahoma" w:hAnsi="Tahoma" w:cs="Tahoma"/>
      <w:noProof w:val="0"/>
      <w:sz w:val="16"/>
      <w:szCs w:val="16"/>
    </w:rPr>
  </w:style>
  <w:style w:type="character" w:styleId="LineNumber">
    <w:name w:val="line number"/>
    <w:basedOn w:val="DefaultParagraphFont"/>
    <w:uiPriority w:val="99"/>
    <w:semiHidden/>
    <w:unhideWhenUsed/>
    <w:rsid w:val="008C2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6237">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36509071">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91841668">
      <w:bodyDiv w:val="1"/>
      <w:marLeft w:val="0"/>
      <w:marRight w:val="0"/>
      <w:marTop w:val="0"/>
      <w:marBottom w:val="0"/>
      <w:divBdr>
        <w:top w:val="none" w:sz="0" w:space="0" w:color="auto"/>
        <w:left w:val="none" w:sz="0" w:space="0" w:color="auto"/>
        <w:bottom w:val="none" w:sz="0" w:space="0" w:color="auto"/>
        <w:right w:val="none" w:sz="0" w:space="0" w:color="auto"/>
      </w:divBdr>
      <w:divsChild>
        <w:div w:id="98335678">
          <w:marLeft w:val="0"/>
          <w:marRight w:val="0"/>
          <w:marTop w:val="0"/>
          <w:marBottom w:val="0"/>
          <w:divBdr>
            <w:top w:val="none" w:sz="0" w:space="0" w:color="auto"/>
            <w:left w:val="none" w:sz="0" w:space="0" w:color="auto"/>
            <w:bottom w:val="none" w:sz="0" w:space="0" w:color="auto"/>
            <w:right w:val="none" w:sz="0" w:space="0" w:color="auto"/>
          </w:divBdr>
          <w:divsChild>
            <w:div w:id="434979818">
              <w:marLeft w:val="0"/>
              <w:marRight w:val="0"/>
              <w:marTop w:val="30"/>
              <w:marBottom w:val="30"/>
              <w:divBdr>
                <w:top w:val="none" w:sz="0" w:space="0" w:color="auto"/>
                <w:left w:val="none" w:sz="0" w:space="0" w:color="auto"/>
                <w:bottom w:val="none" w:sz="0" w:space="0" w:color="auto"/>
                <w:right w:val="none" w:sz="0" w:space="0" w:color="auto"/>
              </w:divBdr>
              <w:divsChild>
                <w:div w:id="41566522">
                  <w:marLeft w:val="0"/>
                  <w:marRight w:val="0"/>
                  <w:marTop w:val="0"/>
                  <w:marBottom w:val="0"/>
                  <w:divBdr>
                    <w:top w:val="none" w:sz="0" w:space="0" w:color="auto"/>
                    <w:left w:val="none" w:sz="0" w:space="0" w:color="auto"/>
                    <w:bottom w:val="none" w:sz="0" w:space="0" w:color="auto"/>
                    <w:right w:val="none" w:sz="0" w:space="0" w:color="auto"/>
                  </w:divBdr>
                  <w:divsChild>
                    <w:div w:id="1926576005">
                      <w:marLeft w:val="0"/>
                      <w:marRight w:val="0"/>
                      <w:marTop w:val="0"/>
                      <w:marBottom w:val="0"/>
                      <w:divBdr>
                        <w:top w:val="none" w:sz="0" w:space="0" w:color="auto"/>
                        <w:left w:val="none" w:sz="0" w:space="0" w:color="auto"/>
                        <w:bottom w:val="none" w:sz="0" w:space="0" w:color="auto"/>
                        <w:right w:val="none" w:sz="0" w:space="0" w:color="auto"/>
                      </w:divBdr>
                    </w:div>
                  </w:divsChild>
                </w:div>
                <w:div w:id="287704009">
                  <w:marLeft w:val="0"/>
                  <w:marRight w:val="0"/>
                  <w:marTop w:val="0"/>
                  <w:marBottom w:val="0"/>
                  <w:divBdr>
                    <w:top w:val="none" w:sz="0" w:space="0" w:color="auto"/>
                    <w:left w:val="none" w:sz="0" w:space="0" w:color="auto"/>
                    <w:bottom w:val="none" w:sz="0" w:space="0" w:color="auto"/>
                    <w:right w:val="none" w:sz="0" w:space="0" w:color="auto"/>
                  </w:divBdr>
                  <w:divsChild>
                    <w:div w:id="547105942">
                      <w:marLeft w:val="0"/>
                      <w:marRight w:val="0"/>
                      <w:marTop w:val="0"/>
                      <w:marBottom w:val="0"/>
                      <w:divBdr>
                        <w:top w:val="none" w:sz="0" w:space="0" w:color="auto"/>
                        <w:left w:val="none" w:sz="0" w:space="0" w:color="auto"/>
                        <w:bottom w:val="none" w:sz="0" w:space="0" w:color="auto"/>
                        <w:right w:val="none" w:sz="0" w:space="0" w:color="auto"/>
                      </w:divBdr>
                    </w:div>
                  </w:divsChild>
                </w:div>
                <w:div w:id="291904243">
                  <w:marLeft w:val="0"/>
                  <w:marRight w:val="0"/>
                  <w:marTop w:val="0"/>
                  <w:marBottom w:val="0"/>
                  <w:divBdr>
                    <w:top w:val="none" w:sz="0" w:space="0" w:color="auto"/>
                    <w:left w:val="none" w:sz="0" w:space="0" w:color="auto"/>
                    <w:bottom w:val="none" w:sz="0" w:space="0" w:color="auto"/>
                    <w:right w:val="none" w:sz="0" w:space="0" w:color="auto"/>
                  </w:divBdr>
                  <w:divsChild>
                    <w:div w:id="1274285004">
                      <w:marLeft w:val="0"/>
                      <w:marRight w:val="0"/>
                      <w:marTop w:val="0"/>
                      <w:marBottom w:val="0"/>
                      <w:divBdr>
                        <w:top w:val="none" w:sz="0" w:space="0" w:color="auto"/>
                        <w:left w:val="none" w:sz="0" w:space="0" w:color="auto"/>
                        <w:bottom w:val="none" w:sz="0" w:space="0" w:color="auto"/>
                        <w:right w:val="none" w:sz="0" w:space="0" w:color="auto"/>
                      </w:divBdr>
                    </w:div>
                  </w:divsChild>
                </w:div>
                <w:div w:id="327441169">
                  <w:marLeft w:val="0"/>
                  <w:marRight w:val="0"/>
                  <w:marTop w:val="0"/>
                  <w:marBottom w:val="0"/>
                  <w:divBdr>
                    <w:top w:val="none" w:sz="0" w:space="0" w:color="auto"/>
                    <w:left w:val="none" w:sz="0" w:space="0" w:color="auto"/>
                    <w:bottom w:val="none" w:sz="0" w:space="0" w:color="auto"/>
                    <w:right w:val="none" w:sz="0" w:space="0" w:color="auto"/>
                  </w:divBdr>
                  <w:divsChild>
                    <w:div w:id="2147116560">
                      <w:marLeft w:val="0"/>
                      <w:marRight w:val="0"/>
                      <w:marTop w:val="0"/>
                      <w:marBottom w:val="0"/>
                      <w:divBdr>
                        <w:top w:val="none" w:sz="0" w:space="0" w:color="auto"/>
                        <w:left w:val="none" w:sz="0" w:space="0" w:color="auto"/>
                        <w:bottom w:val="none" w:sz="0" w:space="0" w:color="auto"/>
                        <w:right w:val="none" w:sz="0" w:space="0" w:color="auto"/>
                      </w:divBdr>
                    </w:div>
                  </w:divsChild>
                </w:div>
                <w:div w:id="503397279">
                  <w:marLeft w:val="0"/>
                  <w:marRight w:val="0"/>
                  <w:marTop w:val="0"/>
                  <w:marBottom w:val="0"/>
                  <w:divBdr>
                    <w:top w:val="none" w:sz="0" w:space="0" w:color="auto"/>
                    <w:left w:val="none" w:sz="0" w:space="0" w:color="auto"/>
                    <w:bottom w:val="none" w:sz="0" w:space="0" w:color="auto"/>
                    <w:right w:val="none" w:sz="0" w:space="0" w:color="auto"/>
                  </w:divBdr>
                  <w:divsChild>
                    <w:div w:id="2124766932">
                      <w:marLeft w:val="0"/>
                      <w:marRight w:val="0"/>
                      <w:marTop w:val="0"/>
                      <w:marBottom w:val="0"/>
                      <w:divBdr>
                        <w:top w:val="none" w:sz="0" w:space="0" w:color="auto"/>
                        <w:left w:val="none" w:sz="0" w:space="0" w:color="auto"/>
                        <w:bottom w:val="none" w:sz="0" w:space="0" w:color="auto"/>
                        <w:right w:val="none" w:sz="0" w:space="0" w:color="auto"/>
                      </w:divBdr>
                    </w:div>
                  </w:divsChild>
                </w:div>
                <w:div w:id="554706820">
                  <w:marLeft w:val="0"/>
                  <w:marRight w:val="0"/>
                  <w:marTop w:val="0"/>
                  <w:marBottom w:val="0"/>
                  <w:divBdr>
                    <w:top w:val="none" w:sz="0" w:space="0" w:color="auto"/>
                    <w:left w:val="none" w:sz="0" w:space="0" w:color="auto"/>
                    <w:bottom w:val="none" w:sz="0" w:space="0" w:color="auto"/>
                    <w:right w:val="none" w:sz="0" w:space="0" w:color="auto"/>
                  </w:divBdr>
                  <w:divsChild>
                    <w:div w:id="1445152140">
                      <w:marLeft w:val="0"/>
                      <w:marRight w:val="0"/>
                      <w:marTop w:val="0"/>
                      <w:marBottom w:val="0"/>
                      <w:divBdr>
                        <w:top w:val="none" w:sz="0" w:space="0" w:color="auto"/>
                        <w:left w:val="none" w:sz="0" w:space="0" w:color="auto"/>
                        <w:bottom w:val="none" w:sz="0" w:space="0" w:color="auto"/>
                        <w:right w:val="none" w:sz="0" w:space="0" w:color="auto"/>
                      </w:divBdr>
                    </w:div>
                  </w:divsChild>
                </w:div>
                <w:div w:id="656349748">
                  <w:marLeft w:val="0"/>
                  <w:marRight w:val="0"/>
                  <w:marTop w:val="0"/>
                  <w:marBottom w:val="0"/>
                  <w:divBdr>
                    <w:top w:val="none" w:sz="0" w:space="0" w:color="auto"/>
                    <w:left w:val="none" w:sz="0" w:space="0" w:color="auto"/>
                    <w:bottom w:val="none" w:sz="0" w:space="0" w:color="auto"/>
                    <w:right w:val="none" w:sz="0" w:space="0" w:color="auto"/>
                  </w:divBdr>
                  <w:divsChild>
                    <w:div w:id="1816408869">
                      <w:marLeft w:val="0"/>
                      <w:marRight w:val="0"/>
                      <w:marTop w:val="0"/>
                      <w:marBottom w:val="0"/>
                      <w:divBdr>
                        <w:top w:val="none" w:sz="0" w:space="0" w:color="auto"/>
                        <w:left w:val="none" w:sz="0" w:space="0" w:color="auto"/>
                        <w:bottom w:val="none" w:sz="0" w:space="0" w:color="auto"/>
                        <w:right w:val="none" w:sz="0" w:space="0" w:color="auto"/>
                      </w:divBdr>
                    </w:div>
                  </w:divsChild>
                </w:div>
                <w:div w:id="667636372">
                  <w:marLeft w:val="0"/>
                  <w:marRight w:val="0"/>
                  <w:marTop w:val="0"/>
                  <w:marBottom w:val="0"/>
                  <w:divBdr>
                    <w:top w:val="none" w:sz="0" w:space="0" w:color="auto"/>
                    <w:left w:val="none" w:sz="0" w:space="0" w:color="auto"/>
                    <w:bottom w:val="none" w:sz="0" w:space="0" w:color="auto"/>
                    <w:right w:val="none" w:sz="0" w:space="0" w:color="auto"/>
                  </w:divBdr>
                  <w:divsChild>
                    <w:div w:id="1687320489">
                      <w:marLeft w:val="0"/>
                      <w:marRight w:val="0"/>
                      <w:marTop w:val="0"/>
                      <w:marBottom w:val="0"/>
                      <w:divBdr>
                        <w:top w:val="none" w:sz="0" w:space="0" w:color="auto"/>
                        <w:left w:val="none" w:sz="0" w:space="0" w:color="auto"/>
                        <w:bottom w:val="none" w:sz="0" w:space="0" w:color="auto"/>
                        <w:right w:val="none" w:sz="0" w:space="0" w:color="auto"/>
                      </w:divBdr>
                    </w:div>
                  </w:divsChild>
                </w:div>
                <w:div w:id="671495058">
                  <w:marLeft w:val="0"/>
                  <w:marRight w:val="0"/>
                  <w:marTop w:val="0"/>
                  <w:marBottom w:val="0"/>
                  <w:divBdr>
                    <w:top w:val="none" w:sz="0" w:space="0" w:color="auto"/>
                    <w:left w:val="none" w:sz="0" w:space="0" w:color="auto"/>
                    <w:bottom w:val="none" w:sz="0" w:space="0" w:color="auto"/>
                    <w:right w:val="none" w:sz="0" w:space="0" w:color="auto"/>
                  </w:divBdr>
                  <w:divsChild>
                    <w:div w:id="2102606630">
                      <w:marLeft w:val="0"/>
                      <w:marRight w:val="0"/>
                      <w:marTop w:val="0"/>
                      <w:marBottom w:val="0"/>
                      <w:divBdr>
                        <w:top w:val="none" w:sz="0" w:space="0" w:color="auto"/>
                        <w:left w:val="none" w:sz="0" w:space="0" w:color="auto"/>
                        <w:bottom w:val="none" w:sz="0" w:space="0" w:color="auto"/>
                        <w:right w:val="none" w:sz="0" w:space="0" w:color="auto"/>
                      </w:divBdr>
                    </w:div>
                  </w:divsChild>
                </w:div>
                <w:div w:id="843323947">
                  <w:marLeft w:val="0"/>
                  <w:marRight w:val="0"/>
                  <w:marTop w:val="0"/>
                  <w:marBottom w:val="0"/>
                  <w:divBdr>
                    <w:top w:val="none" w:sz="0" w:space="0" w:color="auto"/>
                    <w:left w:val="none" w:sz="0" w:space="0" w:color="auto"/>
                    <w:bottom w:val="none" w:sz="0" w:space="0" w:color="auto"/>
                    <w:right w:val="none" w:sz="0" w:space="0" w:color="auto"/>
                  </w:divBdr>
                  <w:divsChild>
                    <w:div w:id="528222867">
                      <w:marLeft w:val="0"/>
                      <w:marRight w:val="0"/>
                      <w:marTop w:val="0"/>
                      <w:marBottom w:val="0"/>
                      <w:divBdr>
                        <w:top w:val="none" w:sz="0" w:space="0" w:color="auto"/>
                        <w:left w:val="none" w:sz="0" w:space="0" w:color="auto"/>
                        <w:bottom w:val="none" w:sz="0" w:space="0" w:color="auto"/>
                        <w:right w:val="none" w:sz="0" w:space="0" w:color="auto"/>
                      </w:divBdr>
                    </w:div>
                  </w:divsChild>
                </w:div>
                <w:div w:id="963272070">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sChild>
                </w:div>
                <w:div w:id="1100418279">
                  <w:marLeft w:val="0"/>
                  <w:marRight w:val="0"/>
                  <w:marTop w:val="0"/>
                  <w:marBottom w:val="0"/>
                  <w:divBdr>
                    <w:top w:val="none" w:sz="0" w:space="0" w:color="auto"/>
                    <w:left w:val="none" w:sz="0" w:space="0" w:color="auto"/>
                    <w:bottom w:val="none" w:sz="0" w:space="0" w:color="auto"/>
                    <w:right w:val="none" w:sz="0" w:space="0" w:color="auto"/>
                  </w:divBdr>
                  <w:divsChild>
                    <w:div w:id="532890413">
                      <w:marLeft w:val="0"/>
                      <w:marRight w:val="0"/>
                      <w:marTop w:val="0"/>
                      <w:marBottom w:val="0"/>
                      <w:divBdr>
                        <w:top w:val="none" w:sz="0" w:space="0" w:color="auto"/>
                        <w:left w:val="none" w:sz="0" w:space="0" w:color="auto"/>
                        <w:bottom w:val="none" w:sz="0" w:space="0" w:color="auto"/>
                        <w:right w:val="none" w:sz="0" w:space="0" w:color="auto"/>
                      </w:divBdr>
                    </w:div>
                  </w:divsChild>
                </w:div>
                <w:div w:id="1229148817">
                  <w:marLeft w:val="0"/>
                  <w:marRight w:val="0"/>
                  <w:marTop w:val="0"/>
                  <w:marBottom w:val="0"/>
                  <w:divBdr>
                    <w:top w:val="none" w:sz="0" w:space="0" w:color="auto"/>
                    <w:left w:val="none" w:sz="0" w:space="0" w:color="auto"/>
                    <w:bottom w:val="none" w:sz="0" w:space="0" w:color="auto"/>
                    <w:right w:val="none" w:sz="0" w:space="0" w:color="auto"/>
                  </w:divBdr>
                  <w:divsChild>
                    <w:div w:id="376391867">
                      <w:marLeft w:val="0"/>
                      <w:marRight w:val="0"/>
                      <w:marTop w:val="0"/>
                      <w:marBottom w:val="0"/>
                      <w:divBdr>
                        <w:top w:val="none" w:sz="0" w:space="0" w:color="auto"/>
                        <w:left w:val="none" w:sz="0" w:space="0" w:color="auto"/>
                        <w:bottom w:val="none" w:sz="0" w:space="0" w:color="auto"/>
                        <w:right w:val="none" w:sz="0" w:space="0" w:color="auto"/>
                      </w:divBdr>
                    </w:div>
                  </w:divsChild>
                </w:div>
                <w:div w:id="1327126088">
                  <w:marLeft w:val="0"/>
                  <w:marRight w:val="0"/>
                  <w:marTop w:val="0"/>
                  <w:marBottom w:val="0"/>
                  <w:divBdr>
                    <w:top w:val="none" w:sz="0" w:space="0" w:color="auto"/>
                    <w:left w:val="none" w:sz="0" w:space="0" w:color="auto"/>
                    <w:bottom w:val="none" w:sz="0" w:space="0" w:color="auto"/>
                    <w:right w:val="none" w:sz="0" w:space="0" w:color="auto"/>
                  </w:divBdr>
                  <w:divsChild>
                    <w:div w:id="1479805731">
                      <w:marLeft w:val="0"/>
                      <w:marRight w:val="0"/>
                      <w:marTop w:val="0"/>
                      <w:marBottom w:val="0"/>
                      <w:divBdr>
                        <w:top w:val="none" w:sz="0" w:space="0" w:color="auto"/>
                        <w:left w:val="none" w:sz="0" w:space="0" w:color="auto"/>
                        <w:bottom w:val="none" w:sz="0" w:space="0" w:color="auto"/>
                        <w:right w:val="none" w:sz="0" w:space="0" w:color="auto"/>
                      </w:divBdr>
                    </w:div>
                  </w:divsChild>
                </w:div>
                <w:div w:id="1373110288">
                  <w:marLeft w:val="0"/>
                  <w:marRight w:val="0"/>
                  <w:marTop w:val="0"/>
                  <w:marBottom w:val="0"/>
                  <w:divBdr>
                    <w:top w:val="none" w:sz="0" w:space="0" w:color="auto"/>
                    <w:left w:val="none" w:sz="0" w:space="0" w:color="auto"/>
                    <w:bottom w:val="none" w:sz="0" w:space="0" w:color="auto"/>
                    <w:right w:val="none" w:sz="0" w:space="0" w:color="auto"/>
                  </w:divBdr>
                  <w:divsChild>
                    <w:div w:id="332490995">
                      <w:marLeft w:val="0"/>
                      <w:marRight w:val="0"/>
                      <w:marTop w:val="0"/>
                      <w:marBottom w:val="0"/>
                      <w:divBdr>
                        <w:top w:val="none" w:sz="0" w:space="0" w:color="auto"/>
                        <w:left w:val="none" w:sz="0" w:space="0" w:color="auto"/>
                        <w:bottom w:val="none" w:sz="0" w:space="0" w:color="auto"/>
                        <w:right w:val="none" w:sz="0" w:space="0" w:color="auto"/>
                      </w:divBdr>
                    </w:div>
                  </w:divsChild>
                </w:div>
                <w:div w:id="1449348223">
                  <w:marLeft w:val="0"/>
                  <w:marRight w:val="0"/>
                  <w:marTop w:val="0"/>
                  <w:marBottom w:val="0"/>
                  <w:divBdr>
                    <w:top w:val="none" w:sz="0" w:space="0" w:color="auto"/>
                    <w:left w:val="none" w:sz="0" w:space="0" w:color="auto"/>
                    <w:bottom w:val="none" w:sz="0" w:space="0" w:color="auto"/>
                    <w:right w:val="none" w:sz="0" w:space="0" w:color="auto"/>
                  </w:divBdr>
                  <w:divsChild>
                    <w:div w:id="8797417">
                      <w:marLeft w:val="0"/>
                      <w:marRight w:val="0"/>
                      <w:marTop w:val="0"/>
                      <w:marBottom w:val="0"/>
                      <w:divBdr>
                        <w:top w:val="none" w:sz="0" w:space="0" w:color="auto"/>
                        <w:left w:val="none" w:sz="0" w:space="0" w:color="auto"/>
                        <w:bottom w:val="none" w:sz="0" w:space="0" w:color="auto"/>
                        <w:right w:val="none" w:sz="0" w:space="0" w:color="auto"/>
                      </w:divBdr>
                    </w:div>
                  </w:divsChild>
                </w:div>
                <w:div w:id="1612784903">
                  <w:marLeft w:val="0"/>
                  <w:marRight w:val="0"/>
                  <w:marTop w:val="0"/>
                  <w:marBottom w:val="0"/>
                  <w:divBdr>
                    <w:top w:val="none" w:sz="0" w:space="0" w:color="auto"/>
                    <w:left w:val="none" w:sz="0" w:space="0" w:color="auto"/>
                    <w:bottom w:val="none" w:sz="0" w:space="0" w:color="auto"/>
                    <w:right w:val="none" w:sz="0" w:space="0" w:color="auto"/>
                  </w:divBdr>
                  <w:divsChild>
                    <w:div w:id="1324509053">
                      <w:marLeft w:val="0"/>
                      <w:marRight w:val="0"/>
                      <w:marTop w:val="0"/>
                      <w:marBottom w:val="0"/>
                      <w:divBdr>
                        <w:top w:val="none" w:sz="0" w:space="0" w:color="auto"/>
                        <w:left w:val="none" w:sz="0" w:space="0" w:color="auto"/>
                        <w:bottom w:val="none" w:sz="0" w:space="0" w:color="auto"/>
                        <w:right w:val="none" w:sz="0" w:space="0" w:color="auto"/>
                      </w:divBdr>
                    </w:div>
                  </w:divsChild>
                </w:div>
                <w:div w:id="1672878595">
                  <w:marLeft w:val="0"/>
                  <w:marRight w:val="0"/>
                  <w:marTop w:val="0"/>
                  <w:marBottom w:val="0"/>
                  <w:divBdr>
                    <w:top w:val="none" w:sz="0" w:space="0" w:color="auto"/>
                    <w:left w:val="none" w:sz="0" w:space="0" w:color="auto"/>
                    <w:bottom w:val="none" w:sz="0" w:space="0" w:color="auto"/>
                    <w:right w:val="none" w:sz="0" w:space="0" w:color="auto"/>
                  </w:divBdr>
                  <w:divsChild>
                    <w:div w:id="1028677301">
                      <w:marLeft w:val="0"/>
                      <w:marRight w:val="0"/>
                      <w:marTop w:val="0"/>
                      <w:marBottom w:val="0"/>
                      <w:divBdr>
                        <w:top w:val="none" w:sz="0" w:space="0" w:color="auto"/>
                        <w:left w:val="none" w:sz="0" w:space="0" w:color="auto"/>
                        <w:bottom w:val="none" w:sz="0" w:space="0" w:color="auto"/>
                        <w:right w:val="none" w:sz="0" w:space="0" w:color="auto"/>
                      </w:divBdr>
                    </w:div>
                  </w:divsChild>
                </w:div>
                <w:div w:id="1680887037">
                  <w:marLeft w:val="0"/>
                  <w:marRight w:val="0"/>
                  <w:marTop w:val="0"/>
                  <w:marBottom w:val="0"/>
                  <w:divBdr>
                    <w:top w:val="none" w:sz="0" w:space="0" w:color="auto"/>
                    <w:left w:val="none" w:sz="0" w:space="0" w:color="auto"/>
                    <w:bottom w:val="none" w:sz="0" w:space="0" w:color="auto"/>
                    <w:right w:val="none" w:sz="0" w:space="0" w:color="auto"/>
                  </w:divBdr>
                  <w:divsChild>
                    <w:div w:id="2095279484">
                      <w:marLeft w:val="0"/>
                      <w:marRight w:val="0"/>
                      <w:marTop w:val="0"/>
                      <w:marBottom w:val="0"/>
                      <w:divBdr>
                        <w:top w:val="none" w:sz="0" w:space="0" w:color="auto"/>
                        <w:left w:val="none" w:sz="0" w:space="0" w:color="auto"/>
                        <w:bottom w:val="none" w:sz="0" w:space="0" w:color="auto"/>
                        <w:right w:val="none" w:sz="0" w:space="0" w:color="auto"/>
                      </w:divBdr>
                    </w:div>
                  </w:divsChild>
                </w:div>
                <w:div w:id="1684018324">
                  <w:marLeft w:val="0"/>
                  <w:marRight w:val="0"/>
                  <w:marTop w:val="0"/>
                  <w:marBottom w:val="0"/>
                  <w:divBdr>
                    <w:top w:val="none" w:sz="0" w:space="0" w:color="auto"/>
                    <w:left w:val="none" w:sz="0" w:space="0" w:color="auto"/>
                    <w:bottom w:val="none" w:sz="0" w:space="0" w:color="auto"/>
                    <w:right w:val="none" w:sz="0" w:space="0" w:color="auto"/>
                  </w:divBdr>
                  <w:divsChild>
                    <w:div w:id="1475878883">
                      <w:marLeft w:val="0"/>
                      <w:marRight w:val="0"/>
                      <w:marTop w:val="0"/>
                      <w:marBottom w:val="0"/>
                      <w:divBdr>
                        <w:top w:val="none" w:sz="0" w:space="0" w:color="auto"/>
                        <w:left w:val="none" w:sz="0" w:space="0" w:color="auto"/>
                        <w:bottom w:val="none" w:sz="0" w:space="0" w:color="auto"/>
                        <w:right w:val="none" w:sz="0" w:space="0" w:color="auto"/>
                      </w:divBdr>
                    </w:div>
                  </w:divsChild>
                </w:div>
                <w:div w:id="1796487534">
                  <w:marLeft w:val="0"/>
                  <w:marRight w:val="0"/>
                  <w:marTop w:val="0"/>
                  <w:marBottom w:val="0"/>
                  <w:divBdr>
                    <w:top w:val="none" w:sz="0" w:space="0" w:color="auto"/>
                    <w:left w:val="none" w:sz="0" w:space="0" w:color="auto"/>
                    <w:bottom w:val="none" w:sz="0" w:space="0" w:color="auto"/>
                    <w:right w:val="none" w:sz="0" w:space="0" w:color="auto"/>
                  </w:divBdr>
                  <w:divsChild>
                    <w:div w:id="1058093703">
                      <w:marLeft w:val="0"/>
                      <w:marRight w:val="0"/>
                      <w:marTop w:val="0"/>
                      <w:marBottom w:val="0"/>
                      <w:divBdr>
                        <w:top w:val="none" w:sz="0" w:space="0" w:color="auto"/>
                        <w:left w:val="none" w:sz="0" w:space="0" w:color="auto"/>
                        <w:bottom w:val="none" w:sz="0" w:space="0" w:color="auto"/>
                        <w:right w:val="none" w:sz="0" w:space="0" w:color="auto"/>
                      </w:divBdr>
                    </w:div>
                  </w:divsChild>
                </w:div>
                <w:div w:id="1798178356">
                  <w:marLeft w:val="0"/>
                  <w:marRight w:val="0"/>
                  <w:marTop w:val="0"/>
                  <w:marBottom w:val="0"/>
                  <w:divBdr>
                    <w:top w:val="none" w:sz="0" w:space="0" w:color="auto"/>
                    <w:left w:val="none" w:sz="0" w:space="0" w:color="auto"/>
                    <w:bottom w:val="none" w:sz="0" w:space="0" w:color="auto"/>
                    <w:right w:val="none" w:sz="0" w:space="0" w:color="auto"/>
                  </w:divBdr>
                  <w:divsChild>
                    <w:div w:id="1932935712">
                      <w:marLeft w:val="0"/>
                      <w:marRight w:val="0"/>
                      <w:marTop w:val="0"/>
                      <w:marBottom w:val="0"/>
                      <w:divBdr>
                        <w:top w:val="none" w:sz="0" w:space="0" w:color="auto"/>
                        <w:left w:val="none" w:sz="0" w:space="0" w:color="auto"/>
                        <w:bottom w:val="none" w:sz="0" w:space="0" w:color="auto"/>
                        <w:right w:val="none" w:sz="0" w:space="0" w:color="auto"/>
                      </w:divBdr>
                    </w:div>
                  </w:divsChild>
                </w:div>
                <w:div w:id="1857763683">
                  <w:marLeft w:val="0"/>
                  <w:marRight w:val="0"/>
                  <w:marTop w:val="0"/>
                  <w:marBottom w:val="0"/>
                  <w:divBdr>
                    <w:top w:val="none" w:sz="0" w:space="0" w:color="auto"/>
                    <w:left w:val="none" w:sz="0" w:space="0" w:color="auto"/>
                    <w:bottom w:val="none" w:sz="0" w:space="0" w:color="auto"/>
                    <w:right w:val="none" w:sz="0" w:space="0" w:color="auto"/>
                  </w:divBdr>
                  <w:divsChild>
                    <w:div w:id="1898277001">
                      <w:marLeft w:val="0"/>
                      <w:marRight w:val="0"/>
                      <w:marTop w:val="0"/>
                      <w:marBottom w:val="0"/>
                      <w:divBdr>
                        <w:top w:val="none" w:sz="0" w:space="0" w:color="auto"/>
                        <w:left w:val="none" w:sz="0" w:space="0" w:color="auto"/>
                        <w:bottom w:val="none" w:sz="0" w:space="0" w:color="auto"/>
                        <w:right w:val="none" w:sz="0" w:space="0" w:color="auto"/>
                      </w:divBdr>
                    </w:div>
                  </w:divsChild>
                </w:div>
                <w:div w:id="1942373951">
                  <w:marLeft w:val="0"/>
                  <w:marRight w:val="0"/>
                  <w:marTop w:val="0"/>
                  <w:marBottom w:val="0"/>
                  <w:divBdr>
                    <w:top w:val="none" w:sz="0" w:space="0" w:color="auto"/>
                    <w:left w:val="none" w:sz="0" w:space="0" w:color="auto"/>
                    <w:bottom w:val="none" w:sz="0" w:space="0" w:color="auto"/>
                    <w:right w:val="none" w:sz="0" w:space="0" w:color="auto"/>
                  </w:divBdr>
                  <w:divsChild>
                    <w:div w:id="2042438051">
                      <w:marLeft w:val="0"/>
                      <w:marRight w:val="0"/>
                      <w:marTop w:val="0"/>
                      <w:marBottom w:val="0"/>
                      <w:divBdr>
                        <w:top w:val="none" w:sz="0" w:space="0" w:color="auto"/>
                        <w:left w:val="none" w:sz="0" w:space="0" w:color="auto"/>
                        <w:bottom w:val="none" w:sz="0" w:space="0" w:color="auto"/>
                        <w:right w:val="none" w:sz="0" w:space="0" w:color="auto"/>
                      </w:divBdr>
                    </w:div>
                  </w:divsChild>
                </w:div>
                <w:div w:id="1976712816">
                  <w:marLeft w:val="0"/>
                  <w:marRight w:val="0"/>
                  <w:marTop w:val="0"/>
                  <w:marBottom w:val="0"/>
                  <w:divBdr>
                    <w:top w:val="none" w:sz="0" w:space="0" w:color="auto"/>
                    <w:left w:val="none" w:sz="0" w:space="0" w:color="auto"/>
                    <w:bottom w:val="none" w:sz="0" w:space="0" w:color="auto"/>
                    <w:right w:val="none" w:sz="0" w:space="0" w:color="auto"/>
                  </w:divBdr>
                  <w:divsChild>
                    <w:div w:id="538476115">
                      <w:marLeft w:val="0"/>
                      <w:marRight w:val="0"/>
                      <w:marTop w:val="0"/>
                      <w:marBottom w:val="0"/>
                      <w:divBdr>
                        <w:top w:val="none" w:sz="0" w:space="0" w:color="auto"/>
                        <w:left w:val="none" w:sz="0" w:space="0" w:color="auto"/>
                        <w:bottom w:val="none" w:sz="0" w:space="0" w:color="auto"/>
                        <w:right w:val="none" w:sz="0" w:space="0" w:color="auto"/>
                      </w:divBdr>
                    </w:div>
                  </w:divsChild>
                </w:div>
                <w:div w:id="2090230787">
                  <w:marLeft w:val="0"/>
                  <w:marRight w:val="0"/>
                  <w:marTop w:val="0"/>
                  <w:marBottom w:val="0"/>
                  <w:divBdr>
                    <w:top w:val="none" w:sz="0" w:space="0" w:color="auto"/>
                    <w:left w:val="none" w:sz="0" w:space="0" w:color="auto"/>
                    <w:bottom w:val="none" w:sz="0" w:space="0" w:color="auto"/>
                    <w:right w:val="none" w:sz="0" w:space="0" w:color="auto"/>
                  </w:divBdr>
                  <w:divsChild>
                    <w:div w:id="17697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12757">
          <w:marLeft w:val="0"/>
          <w:marRight w:val="0"/>
          <w:marTop w:val="0"/>
          <w:marBottom w:val="0"/>
          <w:divBdr>
            <w:top w:val="none" w:sz="0" w:space="0" w:color="auto"/>
            <w:left w:val="none" w:sz="0" w:space="0" w:color="auto"/>
            <w:bottom w:val="none" w:sz="0" w:space="0" w:color="auto"/>
            <w:right w:val="none" w:sz="0" w:space="0" w:color="auto"/>
          </w:divBdr>
        </w:div>
        <w:div w:id="340284409">
          <w:marLeft w:val="0"/>
          <w:marRight w:val="0"/>
          <w:marTop w:val="0"/>
          <w:marBottom w:val="0"/>
          <w:divBdr>
            <w:top w:val="none" w:sz="0" w:space="0" w:color="auto"/>
            <w:left w:val="none" w:sz="0" w:space="0" w:color="auto"/>
            <w:bottom w:val="none" w:sz="0" w:space="0" w:color="auto"/>
            <w:right w:val="none" w:sz="0" w:space="0" w:color="auto"/>
          </w:divBdr>
        </w:div>
        <w:div w:id="427233475">
          <w:marLeft w:val="0"/>
          <w:marRight w:val="0"/>
          <w:marTop w:val="0"/>
          <w:marBottom w:val="0"/>
          <w:divBdr>
            <w:top w:val="none" w:sz="0" w:space="0" w:color="auto"/>
            <w:left w:val="none" w:sz="0" w:space="0" w:color="auto"/>
            <w:bottom w:val="none" w:sz="0" w:space="0" w:color="auto"/>
            <w:right w:val="none" w:sz="0" w:space="0" w:color="auto"/>
          </w:divBdr>
          <w:divsChild>
            <w:div w:id="204176553">
              <w:marLeft w:val="0"/>
              <w:marRight w:val="0"/>
              <w:marTop w:val="30"/>
              <w:marBottom w:val="30"/>
              <w:divBdr>
                <w:top w:val="none" w:sz="0" w:space="0" w:color="auto"/>
                <w:left w:val="none" w:sz="0" w:space="0" w:color="auto"/>
                <w:bottom w:val="none" w:sz="0" w:space="0" w:color="auto"/>
                <w:right w:val="none" w:sz="0" w:space="0" w:color="auto"/>
              </w:divBdr>
              <w:divsChild>
                <w:div w:id="25646406">
                  <w:marLeft w:val="0"/>
                  <w:marRight w:val="0"/>
                  <w:marTop w:val="0"/>
                  <w:marBottom w:val="0"/>
                  <w:divBdr>
                    <w:top w:val="none" w:sz="0" w:space="0" w:color="auto"/>
                    <w:left w:val="none" w:sz="0" w:space="0" w:color="auto"/>
                    <w:bottom w:val="none" w:sz="0" w:space="0" w:color="auto"/>
                    <w:right w:val="none" w:sz="0" w:space="0" w:color="auto"/>
                  </w:divBdr>
                  <w:divsChild>
                    <w:div w:id="488325978">
                      <w:marLeft w:val="0"/>
                      <w:marRight w:val="0"/>
                      <w:marTop w:val="0"/>
                      <w:marBottom w:val="0"/>
                      <w:divBdr>
                        <w:top w:val="none" w:sz="0" w:space="0" w:color="auto"/>
                        <w:left w:val="none" w:sz="0" w:space="0" w:color="auto"/>
                        <w:bottom w:val="none" w:sz="0" w:space="0" w:color="auto"/>
                        <w:right w:val="none" w:sz="0" w:space="0" w:color="auto"/>
                      </w:divBdr>
                    </w:div>
                  </w:divsChild>
                </w:div>
                <w:div w:id="68383924">
                  <w:marLeft w:val="0"/>
                  <w:marRight w:val="0"/>
                  <w:marTop w:val="0"/>
                  <w:marBottom w:val="0"/>
                  <w:divBdr>
                    <w:top w:val="none" w:sz="0" w:space="0" w:color="auto"/>
                    <w:left w:val="none" w:sz="0" w:space="0" w:color="auto"/>
                    <w:bottom w:val="none" w:sz="0" w:space="0" w:color="auto"/>
                    <w:right w:val="none" w:sz="0" w:space="0" w:color="auto"/>
                  </w:divBdr>
                  <w:divsChild>
                    <w:div w:id="447361865">
                      <w:marLeft w:val="0"/>
                      <w:marRight w:val="0"/>
                      <w:marTop w:val="0"/>
                      <w:marBottom w:val="0"/>
                      <w:divBdr>
                        <w:top w:val="none" w:sz="0" w:space="0" w:color="auto"/>
                        <w:left w:val="none" w:sz="0" w:space="0" w:color="auto"/>
                        <w:bottom w:val="none" w:sz="0" w:space="0" w:color="auto"/>
                        <w:right w:val="none" w:sz="0" w:space="0" w:color="auto"/>
                      </w:divBdr>
                    </w:div>
                  </w:divsChild>
                </w:div>
                <w:div w:id="808016851">
                  <w:marLeft w:val="0"/>
                  <w:marRight w:val="0"/>
                  <w:marTop w:val="0"/>
                  <w:marBottom w:val="0"/>
                  <w:divBdr>
                    <w:top w:val="none" w:sz="0" w:space="0" w:color="auto"/>
                    <w:left w:val="none" w:sz="0" w:space="0" w:color="auto"/>
                    <w:bottom w:val="none" w:sz="0" w:space="0" w:color="auto"/>
                    <w:right w:val="none" w:sz="0" w:space="0" w:color="auto"/>
                  </w:divBdr>
                  <w:divsChild>
                    <w:div w:id="205684442">
                      <w:marLeft w:val="0"/>
                      <w:marRight w:val="0"/>
                      <w:marTop w:val="0"/>
                      <w:marBottom w:val="0"/>
                      <w:divBdr>
                        <w:top w:val="none" w:sz="0" w:space="0" w:color="auto"/>
                        <w:left w:val="none" w:sz="0" w:space="0" w:color="auto"/>
                        <w:bottom w:val="none" w:sz="0" w:space="0" w:color="auto"/>
                        <w:right w:val="none" w:sz="0" w:space="0" w:color="auto"/>
                      </w:divBdr>
                    </w:div>
                  </w:divsChild>
                </w:div>
                <w:div w:id="1016808508">
                  <w:marLeft w:val="0"/>
                  <w:marRight w:val="0"/>
                  <w:marTop w:val="0"/>
                  <w:marBottom w:val="0"/>
                  <w:divBdr>
                    <w:top w:val="none" w:sz="0" w:space="0" w:color="auto"/>
                    <w:left w:val="none" w:sz="0" w:space="0" w:color="auto"/>
                    <w:bottom w:val="none" w:sz="0" w:space="0" w:color="auto"/>
                    <w:right w:val="none" w:sz="0" w:space="0" w:color="auto"/>
                  </w:divBdr>
                  <w:divsChild>
                    <w:div w:id="268200729">
                      <w:marLeft w:val="0"/>
                      <w:marRight w:val="0"/>
                      <w:marTop w:val="0"/>
                      <w:marBottom w:val="0"/>
                      <w:divBdr>
                        <w:top w:val="none" w:sz="0" w:space="0" w:color="auto"/>
                        <w:left w:val="none" w:sz="0" w:space="0" w:color="auto"/>
                        <w:bottom w:val="none" w:sz="0" w:space="0" w:color="auto"/>
                        <w:right w:val="none" w:sz="0" w:space="0" w:color="auto"/>
                      </w:divBdr>
                    </w:div>
                  </w:divsChild>
                </w:div>
                <w:div w:id="1207722682">
                  <w:marLeft w:val="0"/>
                  <w:marRight w:val="0"/>
                  <w:marTop w:val="0"/>
                  <w:marBottom w:val="0"/>
                  <w:divBdr>
                    <w:top w:val="none" w:sz="0" w:space="0" w:color="auto"/>
                    <w:left w:val="none" w:sz="0" w:space="0" w:color="auto"/>
                    <w:bottom w:val="none" w:sz="0" w:space="0" w:color="auto"/>
                    <w:right w:val="none" w:sz="0" w:space="0" w:color="auto"/>
                  </w:divBdr>
                  <w:divsChild>
                    <w:div w:id="109908455">
                      <w:marLeft w:val="0"/>
                      <w:marRight w:val="0"/>
                      <w:marTop w:val="0"/>
                      <w:marBottom w:val="0"/>
                      <w:divBdr>
                        <w:top w:val="none" w:sz="0" w:space="0" w:color="auto"/>
                        <w:left w:val="none" w:sz="0" w:space="0" w:color="auto"/>
                        <w:bottom w:val="none" w:sz="0" w:space="0" w:color="auto"/>
                        <w:right w:val="none" w:sz="0" w:space="0" w:color="auto"/>
                      </w:divBdr>
                    </w:div>
                  </w:divsChild>
                </w:div>
                <w:div w:id="1234240269">
                  <w:marLeft w:val="0"/>
                  <w:marRight w:val="0"/>
                  <w:marTop w:val="0"/>
                  <w:marBottom w:val="0"/>
                  <w:divBdr>
                    <w:top w:val="none" w:sz="0" w:space="0" w:color="auto"/>
                    <w:left w:val="none" w:sz="0" w:space="0" w:color="auto"/>
                    <w:bottom w:val="none" w:sz="0" w:space="0" w:color="auto"/>
                    <w:right w:val="none" w:sz="0" w:space="0" w:color="auto"/>
                  </w:divBdr>
                  <w:divsChild>
                    <w:div w:id="1295023008">
                      <w:marLeft w:val="0"/>
                      <w:marRight w:val="0"/>
                      <w:marTop w:val="0"/>
                      <w:marBottom w:val="0"/>
                      <w:divBdr>
                        <w:top w:val="none" w:sz="0" w:space="0" w:color="auto"/>
                        <w:left w:val="none" w:sz="0" w:space="0" w:color="auto"/>
                        <w:bottom w:val="none" w:sz="0" w:space="0" w:color="auto"/>
                        <w:right w:val="none" w:sz="0" w:space="0" w:color="auto"/>
                      </w:divBdr>
                    </w:div>
                  </w:divsChild>
                </w:div>
                <w:div w:id="1240404389">
                  <w:marLeft w:val="0"/>
                  <w:marRight w:val="0"/>
                  <w:marTop w:val="0"/>
                  <w:marBottom w:val="0"/>
                  <w:divBdr>
                    <w:top w:val="none" w:sz="0" w:space="0" w:color="auto"/>
                    <w:left w:val="none" w:sz="0" w:space="0" w:color="auto"/>
                    <w:bottom w:val="none" w:sz="0" w:space="0" w:color="auto"/>
                    <w:right w:val="none" w:sz="0" w:space="0" w:color="auto"/>
                  </w:divBdr>
                  <w:divsChild>
                    <w:div w:id="381102205">
                      <w:marLeft w:val="0"/>
                      <w:marRight w:val="0"/>
                      <w:marTop w:val="0"/>
                      <w:marBottom w:val="0"/>
                      <w:divBdr>
                        <w:top w:val="none" w:sz="0" w:space="0" w:color="auto"/>
                        <w:left w:val="none" w:sz="0" w:space="0" w:color="auto"/>
                        <w:bottom w:val="none" w:sz="0" w:space="0" w:color="auto"/>
                        <w:right w:val="none" w:sz="0" w:space="0" w:color="auto"/>
                      </w:divBdr>
                    </w:div>
                  </w:divsChild>
                </w:div>
                <w:div w:id="1373262888">
                  <w:marLeft w:val="0"/>
                  <w:marRight w:val="0"/>
                  <w:marTop w:val="0"/>
                  <w:marBottom w:val="0"/>
                  <w:divBdr>
                    <w:top w:val="none" w:sz="0" w:space="0" w:color="auto"/>
                    <w:left w:val="none" w:sz="0" w:space="0" w:color="auto"/>
                    <w:bottom w:val="none" w:sz="0" w:space="0" w:color="auto"/>
                    <w:right w:val="none" w:sz="0" w:space="0" w:color="auto"/>
                  </w:divBdr>
                  <w:divsChild>
                    <w:div w:id="1678385073">
                      <w:marLeft w:val="0"/>
                      <w:marRight w:val="0"/>
                      <w:marTop w:val="0"/>
                      <w:marBottom w:val="0"/>
                      <w:divBdr>
                        <w:top w:val="none" w:sz="0" w:space="0" w:color="auto"/>
                        <w:left w:val="none" w:sz="0" w:space="0" w:color="auto"/>
                        <w:bottom w:val="none" w:sz="0" w:space="0" w:color="auto"/>
                        <w:right w:val="none" w:sz="0" w:space="0" w:color="auto"/>
                      </w:divBdr>
                    </w:div>
                  </w:divsChild>
                </w:div>
                <w:div w:id="1507289180">
                  <w:marLeft w:val="0"/>
                  <w:marRight w:val="0"/>
                  <w:marTop w:val="0"/>
                  <w:marBottom w:val="0"/>
                  <w:divBdr>
                    <w:top w:val="none" w:sz="0" w:space="0" w:color="auto"/>
                    <w:left w:val="none" w:sz="0" w:space="0" w:color="auto"/>
                    <w:bottom w:val="none" w:sz="0" w:space="0" w:color="auto"/>
                    <w:right w:val="none" w:sz="0" w:space="0" w:color="auto"/>
                  </w:divBdr>
                  <w:divsChild>
                    <w:div w:id="1000232691">
                      <w:marLeft w:val="0"/>
                      <w:marRight w:val="0"/>
                      <w:marTop w:val="0"/>
                      <w:marBottom w:val="0"/>
                      <w:divBdr>
                        <w:top w:val="none" w:sz="0" w:space="0" w:color="auto"/>
                        <w:left w:val="none" w:sz="0" w:space="0" w:color="auto"/>
                        <w:bottom w:val="none" w:sz="0" w:space="0" w:color="auto"/>
                        <w:right w:val="none" w:sz="0" w:space="0" w:color="auto"/>
                      </w:divBdr>
                    </w:div>
                  </w:divsChild>
                </w:div>
                <w:div w:id="1591549930">
                  <w:marLeft w:val="0"/>
                  <w:marRight w:val="0"/>
                  <w:marTop w:val="0"/>
                  <w:marBottom w:val="0"/>
                  <w:divBdr>
                    <w:top w:val="none" w:sz="0" w:space="0" w:color="auto"/>
                    <w:left w:val="none" w:sz="0" w:space="0" w:color="auto"/>
                    <w:bottom w:val="none" w:sz="0" w:space="0" w:color="auto"/>
                    <w:right w:val="none" w:sz="0" w:space="0" w:color="auto"/>
                  </w:divBdr>
                  <w:divsChild>
                    <w:div w:id="7064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96743">
          <w:marLeft w:val="0"/>
          <w:marRight w:val="0"/>
          <w:marTop w:val="0"/>
          <w:marBottom w:val="0"/>
          <w:divBdr>
            <w:top w:val="none" w:sz="0" w:space="0" w:color="auto"/>
            <w:left w:val="none" w:sz="0" w:space="0" w:color="auto"/>
            <w:bottom w:val="none" w:sz="0" w:space="0" w:color="auto"/>
            <w:right w:val="none" w:sz="0" w:space="0" w:color="auto"/>
          </w:divBdr>
          <w:divsChild>
            <w:div w:id="408889150">
              <w:marLeft w:val="0"/>
              <w:marRight w:val="0"/>
              <w:marTop w:val="30"/>
              <w:marBottom w:val="30"/>
              <w:divBdr>
                <w:top w:val="none" w:sz="0" w:space="0" w:color="auto"/>
                <w:left w:val="none" w:sz="0" w:space="0" w:color="auto"/>
                <w:bottom w:val="none" w:sz="0" w:space="0" w:color="auto"/>
                <w:right w:val="none" w:sz="0" w:space="0" w:color="auto"/>
              </w:divBdr>
              <w:divsChild>
                <w:div w:id="52974369">
                  <w:marLeft w:val="0"/>
                  <w:marRight w:val="0"/>
                  <w:marTop w:val="0"/>
                  <w:marBottom w:val="0"/>
                  <w:divBdr>
                    <w:top w:val="none" w:sz="0" w:space="0" w:color="auto"/>
                    <w:left w:val="none" w:sz="0" w:space="0" w:color="auto"/>
                    <w:bottom w:val="none" w:sz="0" w:space="0" w:color="auto"/>
                    <w:right w:val="none" w:sz="0" w:space="0" w:color="auto"/>
                  </w:divBdr>
                  <w:divsChild>
                    <w:div w:id="12268311">
                      <w:marLeft w:val="0"/>
                      <w:marRight w:val="0"/>
                      <w:marTop w:val="0"/>
                      <w:marBottom w:val="0"/>
                      <w:divBdr>
                        <w:top w:val="none" w:sz="0" w:space="0" w:color="auto"/>
                        <w:left w:val="none" w:sz="0" w:space="0" w:color="auto"/>
                        <w:bottom w:val="none" w:sz="0" w:space="0" w:color="auto"/>
                        <w:right w:val="none" w:sz="0" w:space="0" w:color="auto"/>
                      </w:divBdr>
                    </w:div>
                  </w:divsChild>
                </w:div>
                <w:div w:id="166020944">
                  <w:marLeft w:val="0"/>
                  <w:marRight w:val="0"/>
                  <w:marTop w:val="0"/>
                  <w:marBottom w:val="0"/>
                  <w:divBdr>
                    <w:top w:val="none" w:sz="0" w:space="0" w:color="auto"/>
                    <w:left w:val="none" w:sz="0" w:space="0" w:color="auto"/>
                    <w:bottom w:val="none" w:sz="0" w:space="0" w:color="auto"/>
                    <w:right w:val="none" w:sz="0" w:space="0" w:color="auto"/>
                  </w:divBdr>
                  <w:divsChild>
                    <w:div w:id="1868904499">
                      <w:marLeft w:val="0"/>
                      <w:marRight w:val="0"/>
                      <w:marTop w:val="0"/>
                      <w:marBottom w:val="0"/>
                      <w:divBdr>
                        <w:top w:val="none" w:sz="0" w:space="0" w:color="auto"/>
                        <w:left w:val="none" w:sz="0" w:space="0" w:color="auto"/>
                        <w:bottom w:val="none" w:sz="0" w:space="0" w:color="auto"/>
                        <w:right w:val="none" w:sz="0" w:space="0" w:color="auto"/>
                      </w:divBdr>
                    </w:div>
                  </w:divsChild>
                </w:div>
                <w:div w:id="364990371">
                  <w:marLeft w:val="0"/>
                  <w:marRight w:val="0"/>
                  <w:marTop w:val="0"/>
                  <w:marBottom w:val="0"/>
                  <w:divBdr>
                    <w:top w:val="none" w:sz="0" w:space="0" w:color="auto"/>
                    <w:left w:val="none" w:sz="0" w:space="0" w:color="auto"/>
                    <w:bottom w:val="none" w:sz="0" w:space="0" w:color="auto"/>
                    <w:right w:val="none" w:sz="0" w:space="0" w:color="auto"/>
                  </w:divBdr>
                  <w:divsChild>
                    <w:div w:id="1957640420">
                      <w:marLeft w:val="0"/>
                      <w:marRight w:val="0"/>
                      <w:marTop w:val="0"/>
                      <w:marBottom w:val="0"/>
                      <w:divBdr>
                        <w:top w:val="none" w:sz="0" w:space="0" w:color="auto"/>
                        <w:left w:val="none" w:sz="0" w:space="0" w:color="auto"/>
                        <w:bottom w:val="none" w:sz="0" w:space="0" w:color="auto"/>
                        <w:right w:val="none" w:sz="0" w:space="0" w:color="auto"/>
                      </w:divBdr>
                    </w:div>
                  </w:divsChild>
                </w:div>
                <w:div w:id="647324338">
                  <w:marLeft w:val="0"/>
                  <w:marRight w:val="0"/>
                  <w:marTop w:val="0"/>
                  <w:marBottom w:val="0"/>
                  <w:divBdr>
                    <w:top w:val="none" w:sz="0" w:space="0" w:color="auto"/>
                    <w:left w:val="none" w:sz="0" w:space="0" w:color="auto"/>
                    <w:bottom w:val="none" w:sz="0" w:space="0" w:color="auto"/>
                    <w:right w:val="none" w:sz="0" w:space="0" w:color="auto"/>
                  </w:divBdr>
                  <w:divsChild>
                    <w:div w:id="159003990">
                      <w:marLeft w:val="0"/>
                      <w:marRight w:val="0"/>
                      <w:marTop w:val="0"/>
                      <w:marBottom w:val="0"/>
                      <w:divBdr>
                        <w:top w:val="none" w:sz="0" w:space="0" w:color="auto"/>
                        <w:left w:val="none" w:sz="0" w:space="0" w:color="auto"/>
                        <w:bottom w:val="none" w:sz="0" w:space="0" w:color="auto"/>
                        <w:right w:val="none" w:sz="0" w:space="0" w:color="auto"/>
                      </w:divBdr>
                    </w:div>
                    <w:div w:id="735396746">
                      <w:marLeft w:val="0"/>
                      <w:marRight w:val="0"/>
                      <w:marTop w:val="0"/>
                      <w:marBottom w:val="0"/>
                      <w:divBdr>
                        <w:top w:val="none" w:sz="0" w:space="0" w:color="auto"/>
                        <w:left w:val="none" w:sz="0" w:space="0" w:color="auto"/>
                        <w:bottom w:val="none" w:sz="0" w:space="0" w:color="auto"/>
                        <w:right w:val="none" w:sz="0" w:space="0" w:color="auto"/>
                      </w:divBdr>
                    </w:div>
                  </w:divsChild>
                </w:div>
                <w:div w:id="838548073">
                  <w:marLeft w:val="0"/>
                  <w:marRight w:val="0"/>
                  <w:marTop w:val="0"/>
                  <w:marBottom w:val="0"/>
                  <w:divBdr>
                    <w:top w:val="none" w:sz="0" w:space="0" w:color="auto"/>
                    <w:left w:val="none" w:sz="0" w:space="0" w:color="auto"/>
                    <w:bottom w:val="none" w:sz="0" w:space="0" w:color="auto"/>
                    <w:right w:val="none" w:sz="0" w:space="0" w:color="auto"/>
                  </w:divBdr>
                  <w:divsChild>
                    <w:div w:id="877593174">
                      <w:marLeft w:val="0"/>
                      <w:marRight w:val="0"/>
                      <w:marTop w:val="0"/>
                      <w:marBottom w:val="0"/>
                      <w:divBdr>
                        <w:top w:val="none" w:sz="0" w:space="0" w:color="auto"/>
                        <w:left w:val="none" w:sz="0" w:space="0" w:color="auto"/>
                        <w:bottom w:val="none" w:sz="0" w:space="0" w:color="auto"/>
                        <w:right w:val="none" w:sz="0" w:space="0" w:color="auto"/>
                      </w:divBdr>
                    </w:div>
                    <w:div w:id="1617521950">
                      <w:marLeft w:val="0"/>
                      <w:marRight w:val="0"/>
                      <w:marTop w:val="0"/>
                      <w:marBottom w:val="0"/>
                      <w:divBdr>
                        <w:top w:val="none" w:sz="0" w:space="0" w:color="auto"/>
                        <w:left w:val="none" w:sz="0" w:space="0" w:color="auto"/>
                        <w:bottom w:val="none" w:sz="0" w:space="0" w:color="auto"/>
                        <w:right w:val="none" w:sz="0" w:space="0" w:color="auto"/>
                      </w:divBdr>
                    </w:div>
                  </w:divsChild>
                </w:div>
                <w:div w:id="938759612">
                  <w:marLeft w:val="0"/>
                  <w:marRight w:val="0"/>
                  <w:marTop w:val="0"/>
                  <w:marBottom w:val="0"/>
                  <w:divBdr>
                    <w:top w:val="none" w:sz="0" w:space="0" w:color="auto"/>
                    <w:left w:val="none" w:sz="0" w:space="0" w:color="auto"/>
                    <w:bottom w:val="none" w:sz="0" w:space="0" w:color="auto"/>
                    <w:right w:val="none" w:sz="0" w:space="0" w:color="auto"/>
                  </w:divBdr>
                  <w:divsChild>
                    <w:div w:id="934751560">
                      <w:marLeft w:val="0"/>
                      <w:marRight w:val="0"/>
                      <w:marTop w:val="0"/>
                      <w:marBottom w:val="0"/>
                      <w:divBdr>
                        <w:top w:val="none" w:sz="0" w:space="0" w:color="auto"/>
                        <w:left w:val="none" w:sz="0" w:space="0" w:color="auto"/>
                        <w:bottom w:val="none" w:sz="0" w:space="0" w:color="auto"/>
                        <w:right w:val="none" w:sz="0" w:space="0" w:color="auto"/>
                      </w:divBdr>
                    </w:div>
                  </w:divsChild>
                </w:div>
                <w:div w:id="1102147226">
                  <w:marLeft w:val="0"/>
                  <w:marRight w:val="0"/>
                  <w:marTop w:val="0"/>
                  <w:marBottom w:val="0"/>
                  <w:divBdr>
                    <w:top w:val="none" w:sz="0" w:space="0" w:color="auto"/>
                    <w:left w:val="none" w:sz="0" w:space="0" w:color="auto"/>
                    <w:bottom w:val="none" w:sz="0" w:space="0" w:color="auto"/>
                    <w:right w:val="none" w:sz="0" w:space="0" w:color="auto"/>
                  </w:divBdr>
                  <w:divsChild>
                    <w:div w:id="1210341777">
                      <w:marLeft w:val="0"/>
                      <w:marRight w:val="0"/>
                      <w:marTop w:val="0"/>
                      <w:marBottom w:val="0"/>
                      <w:divBdr>
                        <w:top w:val="none" w:sz="0" w:space="0" w:color="auto"/>
                        <w:left w:val="none" w:sz="0" w:space="0" w:color="auto"/>
                        <w:bottom w:val="none" w:sz="0" w:space="0" w:color="auto"/>
                        <w:right w:val="none" w:sz="0" w:space="0" w:color="auto"/>
                      </w:divBdr>
                    </w:div>
                  </w:divsChild>
                </w:div>
                <w:div w:id="1198812807">
                  <w:marLeft w:val="0"/>
                  <w:marRight w:val="0"/>
                  <w:marTop w:val="0"/>
                  <w:marBottom w:val="0"/>
                  <w:divBdr>
                    <w:top w:val="none" w:sz="0" w:space="0" w:color="auto"/>
                    <w:left w:val="none" w:sz="0" w:space="0" w:color="auto"/>
                    <w:bottom w:val="none" w:sz="0" w:space="0" w:color="auto"/>
                    <w:right w:val="none" w:sz="0" w:space="0" w:color="auto"/>
                  </w:divBdr>
                  <w:divsChild>
                    <w:div w:id="1843932472">
                      <w:marLeft w:val="0"/>
                      <w:marRight w:val="0"/>
                      <w:marTop w:val="0"/>
                      <w:marBottom w:val="0"/>
                      <w:divBdr>
                        <w:top w:val="none" w:sz="0" w:space="0" w:color="auto"/>
                        <w:left w:val="none" w:sz="0" w:space="0" w:color="auto"/>
                        <w:bottom w:val="none" w:sz="0" w:space="0" w:color="auto"/>
                        <w:right w:val="none" w:sz="0" w:space="0" w:color="auto"/>
                      </w:divBdr>
                    </w:div>
                  </w:divsChild>
                </w:div>
                <w:div w:id="1291353520">
                  <w:marLeft w:val="0"/>
                  <w:marRight w:val="0"/>
                  <w:marTop w:val="0"/>
                  <w:marBottom w:val="0"/>
                  <w:divBdr>
                    <w:top w:val="none" w:sz="0" w:space="0" w:color="auto"/>
                    <w:left w:val="none" w:sz="0" w:space="0" w:color="auto"/>
                    <w:bottom w:val="none" w:sz="0" w:space="0" w:color="auto"/>
                    <w:right w:val="none" w:sz="0" w:space="0" w:color="auto"/>
                  </w:divBdr>
                  <w:divsChild>
                    <w:div w:id="81146842">
                      <w:marLeft w:val="0"/>
                      <w:marRight w:val="0"/>
                      <w:marTop w:val="0"/>
                      <w:marBottom w:val="0"/>
                      <w:divBdr>
                        <w:top w:val="none" w:sz="0" w:space="0" w:color="auto"/>
                        <w:left w:val="none" w:sz="0" w:space="0" w:color="auto"/>
                        <w:bottom w:val="none" w:sz="0" w:space="0" w:color="auto"/>
                        <w:right w:val="none" w:sz="0" w:space="0" w:color="auto"/>
                      </w:divBdr>
                    </w:div>
                  </w:divsChild>
                </w:div>
                <w:div w:id="1467505881">
                  <w:marLeft w:val="0"/>
                  <w:marRight w:val="0"/>
                  <w:marTop w:val="0"/>
                  <w:marBottom w:val="0"/>
                  <w:divBdr>
                    <w:top w:val="none" w:sz="0" w:space="0" w:color="auto"/>
                    <w:left w:val="none" w:sz="0" w:space="0" w:color="auto"/>
                    <w:bottom w:val="none" w:sz="0" w:space="0" w:color="auto"/>
                    <w:right w:val="none" w:sz="0" w:space="0" w:color="auto"/>
                  </w:divBdr>
                  <w:divsChild>
                    <w:div w:id="939265691">
                      <w:marLeft w:val="0"/>
                      <w:marRight w:val="0"/>
                      <w:marTop w:val="0"/>
                      <w:marBottom w:val="0"/>
                      <w:divBdr>
                        <w:top w:val="none" w:sz="0" w:space="0" w:color="auto"/>
                        <w:left w:val="none" w:sz="0" w:space="0" w:color="auto"/>
                        <w:bottom w:val="none" w:sz="0" w:space="0" w:color="auto"/>
                        <w:right w:val="none" w:sz="0" w:space="0" w:color="auto"/>
                      </w:divBdr>
                    </w:div>
                  </w:divsChild>
                </w:div>
                <w:div w:id="1526868402">
                  <w:marLeft w:val="0"/>
                  <w:marRight w:val="0"/>
                  <w:marTop w:val="0"/>
                  <w:marBottom w:val="0"/>
                  <w:divBdr>
                    <w:top w:val="none" w:sz="0" w:space="0" w:color="auto"/>
                    <w:left w:val="none" w:sz="0" w:space="0" w:color="auto"/>
                    <w:bottom w:val="none" w:sz="0" w:space="0" w:color="auto"/>
                    <w:right w:val="none" w:sz="0" w:space="0" w:color="auto"/>
                  </w:divBdr>
                  <w:divsChild>
                    <w:div w:id="1385374354">
                      <w:marLeft w:val="0"/>
                      <w:marRight w:val="0"/>
                      <w:marTop w:val="0"/>
                      <w:marBottom w:val="0"/>
                      <w:divBdr>
                        <w:top w:val="none" w:sz="0" w:space="0" w:color="auto"/>
                        <w:left w:val="none" w:sz="0" w:space="0" w:color="auto"/>
                        <w:bottom w:val="none" w:sz="0" w:space="0" w:color="auto"/>
                        <w:right w:val="none" w:sz="0" w:space="0" w:color="auto"/>
                      </w:divBdr>
                    </w:div>
                  </w:divsChild>
                </w:div>
                <w:div w:id="1657100620">
                  <w:marLeft w:val="0"/>
                  <w:marRight w:val="0"/>
                  <w:marTop w:val="0"/>
                  <w:marBottom w:val="0"/>
                  <w:divBdr>
                    <w:top w:val="none" w:sz="0" w:space="0" w:color="auto"/>
                    <w:left w:val="none" w:sz="0" w:space="0" w:color="auto"/>
                    <w:bottom w:val="none" w:sz="0" w:space="0" w:color="auto"/>
                    <w:right w:val="none" w:sz="0" w:space="0" w:color="auto"/>
                  </w:divBdr>
                  <w:divsChild>
                    <w:div w:id="1799492398">
                      <w:marLeft w:val="0"/>
                      <w:marRight w:val="0"/>
                      <w:marTop w:val="0"/>
                      <w:marBottom w:val="0"/>
                      <w:divBdr>
                        <w:top w:val="none" w:sz="0" w:space="0" w:color="auto"/>
                        <w:left w:val="none" w:sz="0" w:space="0" w:color="auto"/>
                        <w:bottom w:val="none" w:sz="0" w:space="0" w:color="auto"/>
                        <w:right w:val="none" w:sz="0" w:space="0" w:color="auto"/>
                      </w:divBdr>
                    </w:div>
                  </w:divsChild>
                </w:div>
                <w:div w:id="1750928418">
                  <w:marLeft w:val="0"/>
                  <w:marRight w:val="0"/>
                  <w:marTop w:val="0"/>
                  <w:marBottom w:val="0"/>
                  <w:divBdr>
                    <w:top w:val="none" w:sz="0" w:space="0" w:color="auto"/>
                    <w:left w:val="none" w:sz="0" w:space="0" w:color="auto"/>
                    <w:bottom w:val="none" w:sz="0" w:space="0" w:color="auto"/>
                    <w:right w:val="none" w:sz="0" w:space="0" w:color="auto"/>
                  </w:divBdr>
                  <w:divsChild>
                    <w:div w:id="1040397518">
                      <w:marLeft w:val="0"/>
                      <w:marRight w:val="0"/>
                      <w:marTop w:val="0"/>
                      <w:marBottom w:val="0"/>
                      <w:divBdr>
                        <w:top w:val="none" w:sz="0" w:space="0" w:color="auto"/>
                        <w:left w:val="none" w:sz="0" w:space="0" w:color="auto"/>
                        <w:bottom w:val="none" w:sz="0" w:space="0" w:color="auto"/>
                        <w:right w:val="none" w:sz="0" w:space="0" w:color="auto"/>
                      </w:divBdr>
                    </w:div>
                  </w:divsChild>
                </w:div>
                <w:div w:id="1779059103">
                  <w:marLeft w:val="0"/>
                  <w:marRight w:val="0"/>
                  <w:marTop w:val="0"/>
                  <w:marBottom w:val="0"/>
                  <w:divBdr>
                    <w:top w:val="none" w:sz="0" w:space="0" w:color="auto"/>
                    <w:left w:val="none" w:sz="0" w:space="0" w:color="auto"/>
                    <w:bottom w:val="none" w:sz="0" w:space="0" w:color="auto"/>
                    <w:right w:val="none" w:sz="0" w:space="0" w:color="auto"/>
                  </w:divBdr>
                  <w:divsChild>
                    <w:div w:id="445344701">
                      <w:marLeft w:val="0"/>
                      <w:marRight w:val="0"/>
                      <w:marTop w:val="0"/>
                      <w:marBottom w:val="0"/>
                      <w:divBdr>
                        <w:top w:val="none" w:sz="0" w:space="0" w:color="auto"/>
                        <w:left w:val="none" w:sz="0" w:space="0" w:color="auto"/>
                        <w:bottom w:val="none" w:sz="0" w:space="0" w:color="auto"/>
                        <w:right w:val="none" w:sz="0" w:space="0" w:color="auto"/>
                      </w:divBdr>
                    </w:div>
                    <w:div w:id="823743778">
                      <w:marLeft w:val="0"/>
                      <w:marRight w:val="0"/>
                      <w:marTop w:val="0"/>
                      <w:marBottom w:val="0"/>
                      <w:divBdr>
                        <w:top w:val="none" w:sz="0" w:space="0" w:color="auto"/>
                        <w:left w:val="none" w:sz="0" w:space="0" w:color="auto"/>
                        <w:bottom w:val="none" w:sz="0" w:space="0" w:color="auto"/>
                        <w:right w:val="none" w:sz="0" w:space="0" w:color="auto"/>
                      </w:divBdr>
                    </w:div>
                  </w:divsChild>
                </w:div>
                <w:div w:id="1840651865">
                  <w:marLeft w:val="0"/>
                  <w:marRight w:val="0"/>
                  <w:marTop w:val="0"/>
                  <w:marBottom w:val="0"/>
                  <w:divBdr>
                    <w:top w:val="none" w:sz="0" w:space="0" w:color="auto"/>
                    <w:left w:val="none" w:sz="0" w:space="0" w:color="auto"/>
                    <w:bottom w:val="none" w:sz="0" w:space="0" w:color="auto"/>
                    <w:right w:val="none" w:sz="0" w:space="0" w:color="auto"/>
                  </w:divBdr>
                  <w:divsChild>
                    <w:div w:id="1017078910">
                      <w:marLeft w:val="0"/>
                      <w:marRight w:val="0"/>
                      <w:marTop w:val="0"/>
                      <w:marBottom w:val="0"/>
                      <w:divBdr>
                        <w:top w:val="none" w:sz="0" w:space="0" w:color="auto"/>
                        <w:left w:val="none" w:sz="0" w:space="0" w:color="auto"/>
                        <w:bottom w:val="none" w:sz="0" w:space="0" w:color="auto"/>
                        <w:right w:val="none" w:sz="0" w:space="0" w:color="auto"/>
                      </w:divBdr>
                    </w:div>
                  </w:divsChild>
                </w:div>
                <w:div w:id="2003582655">
                  <w:marLeft w:val="0"/>
                  <w:marRight w:val="0"/>
                  <w:marTop w:val="0"/>
                  <w:marBottom w:val="0"/>
                  <w:divBdr>
                    <w:top w:val="none" w:sz="0" w:space="0" w:color="auto"/>
                    <w:left w:val="none" w:sz="0" w:space="0" w:color="auto"/>
                    <w:bottom w:val="none" w:sz="0" w:space="0" w:color="auto"/>
                    <w:right w:val="none" w:sz="0" w:space="0" w:color="auto"/>
                  </w:divBdr>
                  <w:divsChild>
                    <w:div w:id="4254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60469">
          <w:marLeft w:val="0"/>
          <w:marRight w:val="0"/>
          <w:marTop w:val="0"/>
          <w:marBottom w:val="0"/>
          <w:divBdr>
            <w:top w:val="none" w:sz="0" w:space="0" w:color="auto"/>
            <w:left w:val="none" w:sz="0" w:space="0" w:color="auto"/>
            <w:bottom w:val="none" w:sz="0" w:space="0" w:color="auto"/>
            <w:right w:val="none" w:sz="0" w:space="0" w:color="auto"/>
          </w:divBdr>
        </w:div>
        <w:div w:id="568618630">
          <w:marLeft w:val="0"/>
          <w:marRight w:val="0"/>
          <w:marTop w:val="0"/>
          <w:marBottom w:val="0"/>
          <w:divBdr>
            <w:top w:val="none" w:sz="0" w:space="0" w:color="auto"/>
            <w:left w:val="none" w:sz="0" w:space="0" w:color="auto"/>
            <w:bottom w:val="none" w:sz="0" w:space="0" w:color="auto"/>
            <w:right w:val="none" w:sz="0" w:space="0" w:color="auto"/>
          </w:divBdr>
          <w:divsChild>
            <w:div w:id="371537731">
              <w:marLeft w:val="0"/>
              <w:marRight w:val="0"/>
              <w:marTop w:val="30"/>
              <w:marBottom w:val="30"/>
              <w:divBdr>
                <w:top w:val="none" w:sz="0" w:space="0" w:color="auto"/>
                <w:left w:val="none" w:sz="0" w:space="0" w:color="auto"/>
                <w:bottom w:val="none" w:sz="0" w:space="0" w:color="auto"/>
                <w:right w:val="none" w:sz="0" w:space="0" w:color="auto"/>
              </w:divBdr>
              <w:divsChild>
                <w:div w:id="64180911">
                  <w:marLeft w:val="0"/>
                  <w:marRight w:val="0"/>
                  <w:marTop w:val="0"/>
                  <w:marBottom w:val="0"/>
                  <w:divBdr>
                    <w:top w:val="none" w:sz="0" w:space="0" w:color="auto"/>
                    <w:left w:val="none" w:sz="0" w:space="0" w:color="auto"/>
                    <w:bottom w:val="none" w:sz="0" w:space="0" w:color="auto"/>
                    <w:right w:val="none" w:sz="0" w:space="0" w:color="auto"/>
                  </w:divBdr>
                  <w:divsChild>
                    <w:div w:id="1945723107">
                      <w:marLeft w:val="0"/>
                      <w:marRight w:val="0"/>
                      <w:marTop w:val="0"/>
                      <w:marBottom w:val="0"/>
                      <w:divBdr>
                        <w:top w:val="none" w:sz="0" w:space="0" w:color="auto"/>
                        <w:left w:val="none" w:sz="0" w:space="0" w:color="auto"/>
                        <w:bottom w:val="none" w:sz="0" w:space="0" w:color="auto"/>
                        <w:right w:val="none" w:sz="0" w:space="0" w:color="auto"/>
                      </w:divBdr>
                    </w:div>
                  </w:divsChild>
                </w:div>
                <w:div w:id="184711500">
                  <w:marLeft w:val="0"/>
                  <w:marRight w:val="0"/>
                  <w:marTop w:val="0"/>
                  <w:marBottom w:val="0"/>
                  <w:divBdr>
                    <w:top w:val="none" w:sz="0" w:space="0" w:color="auto"/>
                    <w:left w:val="none" w:sz="0" w:space="0" w:color="auto"/>
                    <w:bottom w:val="none" w:sz="0" w:space="0" w:color="auto"/>
                    <w:right w:val="none" w:sz="0" w:space="0" w:color="auto"/>
                  </w:divBdr>
                  <w:divsChild>
                    <w:div w:id="9336580">
                      <w:marLeft w:val="0"/>
                      <w:marRight w:val="0"/>
                      <w:marTop w:val="0"/>
                      <w:marBottom w:val="0"/>
                      <w:divBdr>
                        <w:top w:val="none" w:sz="0" w:space="0" w:color="auto"/>
                        <w:left w:val="none" w:sz="0" w:space="0" w:color="auto"/>
                        <w:bottom w:val="none" w:sz="0" w:space="0" w:color="auto"/>
                        <w:right w:val="none" w:sz="0" w:space="0" w:color="auto"/>
                      </w:divBdr>
                    </w:div>
                  </w:divsChild>
                </w:div>
                <w:div w:id="207887411">
                  <w:marLeft w:val="0"/>
                  <w:marRight w:val="0"/>
                  <w:marTop w:val="0"/>
                  <w:marBottom w:val="0"/>
                  <w:divBdr>
                    <w:top w:val="none" w:sz="0" w:space="0" w:color="auto"/>
                    <w:left w:val="none" w:sz="0" w:space="0" w:color="auto"/>
                    <w:bottom w:val="none" w:sz="0" w:space="0" w:color="auto"/>
                    <w:right w:val="none" w:sz="0" w:space="0" w:color="auto"/>
                  </w:divBdr>
                  <w:divsChild>
                    <w:div w:id="1012806216">
                      <w:marLeft w:val="0"/>
                      <w:marRight w:val="0"/>
                      <w:marTop w:val="0"/>
                      <w:marBottom w:val="0"/>
                      <w:divBdr>
                        <w:top w:val="none" w:sz="0" w:space="0" w:color="auto"/>
                        <w:left w:val="none" w:sz="0" w:space="0" w:color="auto"/>
                        <w:bottom w:val="none" w:sz="0" w:space="0" w:color="auto"/>
                        <w:right w:val="none" w:sz="0" w:space="0" w:color="auto"/>
                      </w:divBdr>
                    </w:div>
                  </w:divsChild>
                </w:div>
                <w:div w:id="281544159">
                  <w:marLeft w:val="0"/>
                  <w:marRight w:val="0"/>
                  <w:marTop w:val="0"/>
                  <w:marBottom w:val="0"/>
                  <w:divBdr>
                    <w:top w:val="none" w:sz="0" w:space="0" w:color="auto"/>
                    <w:left w:val="none" w:sz="0" w:space="0" w:color="auto"/>
                    <w:bottom w:val="none" w:sz="0" w:space="0" w:color="auto"/>
                    <w:right w:val="none" w:sz="0" w:space="0" w:color="auto"/>
                  </w:divBdr>
                  <w:divsChild>
                    <w:div w:id="2107311899">
                      <w:marLeft w:val="0"/>
                      <w:marRight w:val="0"/>
                      <w:marTop w:val="0"/>
                      <w:marBottom w:val="0"/>
                      <w:divBdr>
                        <w:top w:val="none" w:sz="0" w:space="0" w:color="auto"/>
                        <w:left w:val="none" w:sz="0" w:space="0" w:color="auto"/>
                        <w:bottom w:val="none" w:sz="0" w:space="0" w:color="auto"/>
                        <w:right w:val="none" w:sz="0" w:space="0" w:color="auto"/>
                      </w:divBdr>
                    </w:div>
                  </w:divsChild>
                </w:div>
                <w:div w:id="385229307">
                  <w:marLeft w:val="0"/>
                  <w:marRight w:val="0"/>
                  <w:marTop w:val="0"/>
                  <w:marBottom w:val="0"/>
                  <w:divBdr>
                    <w:top w:val="none" w:sz="0" w:space="0" w:color="auto"/>
                    <w:left w:val="none" w:sz="0" w:space="0" w:color="auto"/>
                    <w:bottom w:val="none" w:sz="0" w:space="0" w:color="auto"/>
                    <w:right w:val="none" w:sz="0" w:space="0" w:color="auto"/>
                  </w:divBdr>
                  <w:divsChild>
                    <w:div w:id="2046712872">
                      <w:marLeft w:val="0"/>
                      <w:marRight w:val="0"/>
                      <w:marTop w:val="0"/>
                      <w:marBottom w:val="0"/>
                      <w:divBdr>
                        <w:top w:val="none" w:sz="0" w:space="0" w:color="auto"/>
                        <w:left w:val="none" w:sz="0" w:space="0" w:color="auto"/>
                        <w:bottom w:val="none" w:sz="0" w:space="0" w:color="auto"/>
                        <w:right w:val="none" w:sz="0" w:space="0" w:color="auto"/>
                      </w:divBdr>
                    </w:div>
                  </w:divsChild>
                </w:div>
                <w:div w:id="466047892">
                  <w:marLeft w:val="0"/>
                  <w:marRight w:val="0"/>
                  <w:marTop w:val="0"/>
                  <w:marBottom w:val="0"/>
                  <w:divBdr>
                    <w:top w:val="none" w:sz="0" w:space="0" w:color="auto"/>
                    <w:left w:val="none" w:sz="0" w:space="0" w:color="auto"/>
                    <w:bottom w:val="none" w:sz="0" w:space="0" w:color="auto"/>
                    <w:right w:val="none" w:sz="0" w:space="0" w:color="auto"/>
                  </w:divBdr>
                  <w:divsChild>
                    <w:div w:id="711344166">
                      <w:marLeft w:val="0"/>
                      <w:marRight w:val="0"/>
                      <w:marTop w:val="0"/>
                      <w:marBottom w:val="0"/>
                      <w:divBdr>
                        <w:top w:val="none" w:sz="0" w:space="0" w:color="auto"/>
                        <w:left w:val="none" w:sz="0" w:space="0" w:color="auto"/>
                        <w:bottom w:val="none" w:sz="0" w:space="0" w:color="auto"/>
                        <w:right w:val="none" w:sz="0" w:space="0" w:color="auto"/>
                      </w:divBdr>
                    </w:div>
                  </w:divsChild>
                </w:div>
                <w:div w:id="480200211">
                  <w:marLeft w:val="0"/>
                  <w:marRight w:val="0"/>
                  <w:marTop w:val="0"/>
                  <w:marBottom w:val="0"/>
                  <w:divBdr>
                    <w:top w:val="none" w:sz="0" w:space="0" w:color="auto"/>
                    <w:left w:val="none" w:sz="0" w:space="0" w:color="auto"/>
                    <w:bottom w:val="none" w:sz="0" w:space="0" w:color="auto"/>
                    <w:right w:val="none" w:sz="0" w:space="0" w:color="auto"/>
                  </w:divBdr>
                  <w:divsChild>
                    <w:div w:id="1294485920">
                      <w:marLeft w:val="0"/>
                      <w:marRight w:val="0"/>
                      <w:marTop w:val="0"/>
                      <w:marBottom w:val="0"/>
                      <w:divBdr>
                        <w:top w:val="none" w:sz="0" w:space="0" w:color="auto"/>
                        <w:left w:val="none" w:sz="0" w:space="0" w:color="auto"/>
                        <w:bottom w:val="none" w:sz="0" w:space="0" w:color="auto"/>
                        <w:right w:val="none" w:sz="0" w:space="0" w:color="auto"/>
                      </w:divBdr>
                    </w:div>
                  </w:divsChild>
                </w:div>
                <w:div w:id="530145757">
                  <w:marLeft w:val="0"/>
                  <w:marRight w:val="0"/>
                  <w:marTop w:val="0"/>
                  <w:marBottom w:val="0"/>
                  <w:divBdr>
                    <w:top w:val="none" w:sz="0" w:space="0" w:color="auto"/>
                    <w:left w:val="none" w:sz="0" w:space="0" w:color="auto"/>
                    <w:bottom w:val="none" w:sz="0" w:space="0" w:color="auto"/>
                    <w:right w:val="none" w:sz="0" w:space="0" w:color="auto"/>
                  </w:divBdr>
                  <w:divsChild>
                    <w:div w:id="1201698225">
                      <w:marLeft w:val="0"/>
                      <w:marRight w:val="0"/>
                      <w:marTop w:val="0"/>
                      <w:marBottom w:val="0"/>
                      <w:divBdr>
                        <w:top w:val="none" w:sz="0" w:space="0" w:color="auto"/>
                        <w:left w:val="none" w:sz="0" w:space="0" w:color="auto"/>
                        <w:bottom w:val="none" w:sz="0" w:space="0" w:color="auto"/>
                        <w:right w:val="none" w:sz="0" w:space="0" w:color="auto"/>
                      </w:divBdr>
                    </w:div>
                  </w:divsChild>
                </w:div>
                <w:div w:id="533035210">
                  <w:marLeft w:val="0"/>
                  <w:marRight w:val="0"/>
                  <w:marTop w:val="0"/>
                  <w:marBottom w:val="0"/>
                  <w:divBdr>
                    <w:top w:val="none" w:sz="0" w:space="0" w:color="auto"/>
                    <w:left w:val="none" w:sz="0" w:space="0" w:color="auto"/>
                    <w:bottom w:val="none" w:sz="0" w:space="0" w:color="auto"/>
                    <w:right w:val="none" w:sz="0" w:space="0" w:color="auto"/>
                  </w:divBdr>
                  <w:divsChild>
                    <w:div w:id="356977459">
                      <w:marLeft w:val="0"/>
                      <w:marRight w:val="0"/>
                      <w:marTop w:val="0"/>
                      <w:marBottom w:val="0"/>
                      <w:divBdr>
                        <w:top w:val="none" w:sz="0" w:space="0" w:color="auto"/>
                        <w:left w:val="none" w:sz="0" w:space="0" w:color="auto"/>
                        <w:bottom w:val="none" w:sz="0" w:space="0" w:color="auto"/>
                        <w:right w:val="none" w:sz="0" w:space="0" w:color="auto"/>
                      </w:divBdr>
                    </w:div>
                  </w:divsChild>
                </w:div>
                <w:div w:id="598758400">
                  <w:marLeft w:val="0"/>
                  <w:marRight w:val="0"/>
                  <w:marTop w:val="0"/>
                  <w:marBottom w:val="0"/>
                  <w:divBdr>
                    <w:top w:val="none" w:sz="0" w:space="0" w:color="auto"/>
                    <w:left w:val="none" w:sz="0" w:space="0" w:color="auto"/>
                    <w:bottom w:val="none" w:sz="0" w:space="0" w:color="auto"/>
                    <w:right w:val="none" w:sz="0" w:space="0" w:color="auto"/>
                  </w:divBdr>
                  <w:divsChild>
                    <w:div w:id="1631738423">
                      <w:marLeft w:val="0"/>
                      <w:marRight w:val="0"/>
                      <w:marTop w:val="0"/>
                      <w:marBottom w:val="0"/>
                      <w:divBdr>
                        <w:top w:val="none" w:sz="0" w:space="0" w:color="auto"/>
                        <w:left w:val="none" w:sz="0" w:space="0" w:color="auto"/>
                        <w:bottom w:val="none" w:sz="0" w:space="0" w:color="auto"/>
                        <w:right w:val="none" w:sz="0" w:space="0" w:color="auto"/>
                      </w:divBdr>
                    </w:div>
                  </w:divsChild>
                </w:div>
                <w:div w:id="605432468">
                  <w:marLeft w:val="0"/>
                  <w:marRight w:val="0"/>
                  <w:marTop w:val="0"/>
                  <w:marBottom w:val="0"/>
                  <w:divBdr>
                    <w:top w:val="none" w:sz="0" w:space="0" w:color="auto"/>
                    <w:left w:val="none" w:sz="0" w:space="0" w:color="auto"/>
                    <w:bottom w:val="none" w:sz="0" w:space="0" w:color="auto"/>
                    <w:right w:val="none" w:sz="0" w:space="0" w:color="auto"/>
                  </w:divBdr>
                  <w:divsChild>
                    <w:div w:id="675234545">
                      <w:marLeft w:val="0"/>
                      <w:marRight w:val="0"/>
                      <w:marTop w:val="0"/>
                      <w:marBottom w:val="0"/>
                      <w:divBdr>
                        <w:top w:val="none" w:sz="0" w:space="0" w:color="auto"/>
                        <w:left w:val="none" w:sz="0" w:space="0" w:color="auto"/>
                        <w:bottom w:val="none" w:sz="0" w:space="0" w:color="auto"/>
                        <w:right w:val="none" w:sz="0" w:space="0" w:color="auto"/>
                      </w:divBdr>
                    </w:div>
                  </w:divsChild>
                </w:div>
                <w:div w:id="766921744">
                  <w:marLeft w:val="0"/>
                  <w:marRight w:val="0"/>
                  <w:marTop w:val="0"/>
                  <w:marBottom w:val="0"/>
                  <w:divBdr>
                    <w:top w:val="none" w:sz="0" w:space="0" w:color="auto"/>
                    <w:left w:val="none" w:sz="0" w:space="0" w:color="auto"/>
                    <w:bottom w:val="none" w:sz="0" w:space="0" w:color="auto"/>
                    <w:right w:val="none" w:sz="0" w:space="0" w:color="auto"/>
                  </w:divBdr>
                  <w:divsChild>
                    <w:div w:id="182984641">
                      <w:marLeft w:val="0"/>
                      <w:marRight w:val="0"/>
                      <w:marTop w:val="0"/>
                      <w:marBottom w:val="0"/>
                      <w:divBdr>
                        <w:top w:val="none" w:sz="0" w:space="0" w:color="auto"/>
                        <w:left w:val="none" w:sz="0" w:space="0" w:color="auto"/>
                        <w:bottom w:val="none" w:sz="0" w:space="0" w:color="auto"/>
                        <w:right w:val="none" w:sz="0" w:space="0" w:color="auto"/>
                      </w:divBdr>
                    </w:div>
                  </w:divsChild>
                </w:div>
                <w:div w:id="917904677">
                  <w:marLeft w:val="0"/>
                  <w:marRight w:val="0"/>
                  <w:marTop w:val="0"/>
                  <w:marBottom w:val="0"/>
                  <w:divBdr>
                    <w:top w:val="none" w:sz="0" w:space="0" w:color="auto"/>
                    <w:left w:val="none" w:sz="0" w:space="0" w:color="auto"/>
                    <w:bottom w:val="none" w:sz="0" w:space="0" w:color="auto"/>
                    <w:right w:val="none" w:sz="0" w:space="0" w:color="auto"/>
                  </w:divBdr>
                  <w:divsChild>
                    <w:div w:id="907153524">
                      <w:marLeft w:val="0"/>
                      <w:marRight w:val="0"/>
                      <w:marTop w:val="0"/>
                      <w:marBottom w:val="0"/>
                      <w:divBdr>
                        <w:top w:val="none" w:sz="0" w:space="0" w:color="auto"/>
                        <w:left w:val="none" w:sz="0" w:space="0" w:color="auto"/>
                        <w:bottom w:val="none" w:sz="0" w:space="0" w:color="auto"/>
                        <w:right w:val="none" w:sz="0" w:space="0" w:color="auto"/>
                      </w:divBdr>
                    </w:div>
                  </w:divsChild>
                </w:div>
                <w:div w:id="1211502997">
                  <w:marLeft w:val="0"/>
                  <w:marRight w:val="0"/>
                  <w:marTop w:val="0"/>
                  <w:marBottom w:val="0"/>
                  <w:divBdr>
                    <w:top w:val="none" w:sz="0" w:space="0" w:color="auto"/>
                    <w:left w:val="none" w:sz="0" w:space="0" w:color="auto"/>
                    <w:bottom w:val="none" w:sz="0" w:space="0" w:color="auto"/>
                    <w:right w:val="none" w:sz="0" w:space="0" w:color="auto"/>
                  </w:divBdr>
                  <w:divsChild>
                    <w:div w:id="2075395201">
                      <w:marLeft w:val="0"/>
                      <w:marRight w:val="0"/>
                      <w:marTop w:val="0"/>
                      <w:marBottom w:val="0"/>
                      <w:divBdr>
                        <w:top w:val="none" w:sz="0" w:space="0" w:color="auto"/>
                        <w:left w:val="none" w:sz="0" w:space="0" w:color="auto"/>
                        <w:bottom w:val="none" w:sz="0" w:space="0" w:color="auto"/>
                        <w:right w:val="none" w:sz="0" w:space="0" w:color="auto"/>
                      </w:divBdr>
                    </w:div>
                  </w:divsChild>
                </w:div>
                <w:div w:id="1268270617">
                  <w:marLeft w:val="0"/>
                  <w:marRight w:val="0"/>
                  <w:marTop w:val="0"/>
                  <w:marBottom w:val="0"/>
                  <w:divBdr>
                    <w:top w:val="none" w:sz="0" w:space="0" w:color="auto"/>
                    <w:left w:val="none" w:sz="0" w:space="0" w:color="auto"/>
                    <w:bottom w:val="none" w:sz="0" w:space="0" w:color="auto"/>
                    <w:right w:val="none" w:sz="0" w:space="0" w:color="auto"/>
                  </w:divBdr>
                  <w:divsChild>
                    <w:div w:id="1021665839">
                      <w:marLeft w:val="0"/>
                      <w:marRight w:val="0"/>
                      <w:marTop w:val="0"/>
                      <w:marBottom w:val="0"/>
                      <w:divBdr>
                        <w:top w:val="none" w:sz="0" w:space="0" w:color="auto"/>
                        <w:left w:val="none" w:sz="0" w:space="0" w:color="auto"/>
                        <w:bottom w:val="none" w:sz="0" w:space="0" w:color="auto"/>
                        <w:right w:val="none" w:sz="0" w:space="0" w:color="auto"/>
                      </w:divBdr>
                    </w:div>
                  </w:divsChild>
                </w:div>
                <w:div w:id="1318025653">
                  <w:marLeft w:val="0"/>
                  <w:marRight w:val="0"/>
                  <w:marTop w:val="0"/>
                  <w:marBottom w:val="0"/>
                  <w:divBdr>
                    <w:top w:val="none" w:sz="0" w:space="0" w:color="auto"/>
                    <w:left w:val="none" w:sz="0" w:space="0" w:color="auto"/>
                    <w:bottom w:val="none" w:sz="0" w:space="0" w:color="auto"/>
                    <w:right w:val="none" w:sz="0" w:space="0" w:color="auto"/>
                  </w:divBdr>
                  <w:divsChild>
                    <w:div w:id="334840151">
                      <w:marLeft w:val="0"/>
                      <w:marRight w:val="0"/>
                      <w:marTop w:val="0"/>
                      <w:marBottom w:val="0"/>
                      <w:divBdr>
                        <w:top w:val="none" w:sz="0" w:space="0" w:color="auto"/>
                        <w:left w:val="none" w:sz="0" w:space="0" w:color="auto"/>
                        <w:bottom w:val="none" w:sz="0" w:space="0" w:color="auto"/>
                        <w:right w:val="none" w:sz="0" w:space="0" w:color="auto"/>
                      </w:divBdr>
                    </w:div>
                  </w:divsChild>
                </w:div>
                <w:div w:id="1462920418">
                  <w:marLeft w:val="0"/>
                  <w:marRight w:val="0"/>
                  <w:marTop w:val="0"/>
                  <w:marBottom w:val="0"/>
                  <w:divBdr>
                    <w:top w:val="none" w:sz="0" w:space="0" w:color="auto"/>
                    <w:left w:val="none" w:sz="0" w:space="0" w:color="auto"/>
                    <w:bottom w:val="none" w:sz="0" w:space="0" w:color="auto"/>
                    <w:right w:val="none" w:sz="0" w:space="0" w:color="auto"/>
                  </w:divBdr>
                  <w:divsChild>
                    <w:div w:id="1606889748">
                      <w:marLeft w:val="0"/>
                      <w:marRight w:val="0"/>
                      <w:marTop w:val="0"/>
                      <w:marBottom w:val="0"/>
                      <w:divBdr>
                        <w:top w:val="none" w:sz="0" w:space="0" w:color="auto"/>
                        <w:left w:val="none" w:sz="0" w:space="0" w:color="auto"/>
                        <w:bottom w:val="none" w:sz="0" w:space="0" w:color="auto"/>
                        <w:right w:val="none" w:sz="0" w:space="0" w:color="auto"/>
                      </w:divBdr>
                    </w:div>
                  </w:divsChild>
                </w:div>
                <w:div w:id="1624579674">
                  <w:marLeft w:val="0"/>
                  <w:marRight w:val="0"/>
                  <w:marTop w:val="0"/>
                  <w:marBottom w:val="0"/>
                  <w:divBdr>
                    <w:top w:val="none" w:sz="0" w:space="0" w:color="auto"/>
                    <w:left w:val="none" w:sz="0" w:space="0" w:color="auto"/>
                    <w:bottom w:val="none" w:sz="0" w:space="0" w:color="auto"/>
                    <w:right w:val="none" w:sz="0" w:space="0" w:color="auto"/>
                  </w:divBdr>
                  <w:divsChild>
                    <w:div w:id="1489244457">
                      <w:marLeft w:val="0"/>
                      <w:marRight w:val="0"/>
                      <w:marTop w:val="0"/>
                      <w:marBottom w:val="0"/>
                      <w:divBdr>
                        <w:top w:val="none" w:sz="0" w:space="0" w:color="auto"/>
                        <w:left w:val="none" w:sz="0" w:space="0" w:color="auto"/>
                        <w:bottom w:val="none" w:sz="0" w:space="0" w:color="auto"/>
                        <w:right w:val="none" w:sz="0" w:space="0" w:color="auto"/>
                      </w:divBdr>
                    </w:div>
                  </w:divsChild>
                </w:div>
                <w:div w:id="1717316263">
                  <w:marLeft w:val="0"/>
                  <w:marRight w:val="0"/>
                  <w:marTop w:val="0"/>
                  <w:marBottom w:val="0"/>
                  <w:divBdr>
                    <w:top w:val="none" w:sz="0" w:space="0" w:color="auto"/>
                    <w:left w:val="none" w:sz="0" w:space="0" w:color="auto"/>
                    <w:bottom w:val="none" w:sz="0" w:space="0" w:color="auto"/>
                    <w:right w:val="none" w:sz="0" w:space="0" w:color="auto"/>
                  </w:divBdr>
                  <w:divsChild>
                    <w:div w:id="817915880">
                      <w:marLeft w:val="0"/>
                      <w:marRight w:val="0"/>
                      <w:marTop w:val="0"/>
                      <w:marBottom w:val="0"/>
                      <w:divBdr>
                        <w:top w:val="none" w:sz="0" w:space="0" w:color="auto"/>
                        <w:left w:val="none" w:sz="0" w:space="0" w:color="auto"/>
                        <w:bottom w:val="none" w:sz="0" w:space="0" w:color="auto"/>
                        <w:right w:val="none" w:sz="0" w:space="0" w:color="auto"/>
                      </w:divBdr>
                    </w:div>
                  </w:divsChild>
                </w:div>
                <w:div w:id="1977366715">
                  <w:marLeft w:val="0"/>
                  <w:marRight w:val="0"/>
                  <w:marTop w:val="0"/>
                  <w:marBottom w:val="0"/>
                  <w:divBdr>
                    <w:top w:val="none" w:sz="0" w:space="0" w:color="auto"/>
                    <w:left w:val="none" w:sz="0" w:space="0" w:color="auto"/>
                    <w:bottom w:val="none" w:sz="0" w:space="0" w:color="auto"/>
                    <w:right w:val="none" w:sz="0" w:space="0" w:color="auto"/>
                  </w:divBdr>
                  <w:divsChild>
                    <w:div w:id="296108930">
                      <w:marLeft w:val="0"/>
                      <w:marRight w:val="0"/>
                      <w:marTop w:val="0"/>
                      <w:marBottom w:val="0"/>
                      <w:divBdr>
                        <w:top w:val="none" w:sz="0" w:space="0" w:color="auto"/>
                        <w:left w:val="none" w:sz="0" w:space="0" w:color="auto"/>
                        <w:bottom w:val="none" w:sz="0" w:space="0" w:color="auto"/>
                        <w:right w:val="none" w:sz="0" w:space="0" w:color="auto"/>
                      </w:divBdr>
                    </w:div>
                  </w:divsChild>
                </w:div>
                <w:div w:id="1983270265">
                  <w:marLeft w:val="0"/>
                  <w:marRight w:val="0"/>
                  <w:marTop w:val="0"/>
                  <w:marBottom w:val="0"/>
                  <w:divBdr>
                    <w:top w:val="none" w:sz="0" w:space="0" w:color="auto"/>
                    <w:left w:val="none" w:sz="0" w:space="0" w:color="auto"/>
                    <w:bottom w:val="none" w:sz="0" w:space="0" w:color="auto"/>
                    <w:right w:val="none" w:sz="0" w:space="0" w:color="auto"/>
                  </w:divBdr>
                  <w:divsChild>
                    <w:div w:id="1395545460">
                      <w:marLeft w:val="0"/>
                      <w:marRight w:val="0"/>
                      <w:marTop w:val="0"/>
                      <w:marBottom w:val="0"/>
                      <w:divBdr>
                        <w:top w:val="none" w:sz="0" w:space="0" w:color="auto"/>
                        <w:left w:val="none" w:sz="0" w:space="0" w:color="auto"/>
                        <w:bottom w:val="none" w:sz="0" w:space="0" w:color="auto"/>
                        <w:right w:val="none" w:sz="0" w:space="0" w:color="auto"/>
                      </w:divBdr>
                    </w:div>
                  </w:divsChild>
                </w:div>
                <w:div w:id="2008291395">
                  <w:marLeft w:val="0"/>
                  <w:marRight w:val="0"/>
                  <w:marTop w:val="0"/>
                  <w:marBottom w:val="0"/>
                  <w:divBdr>
                    <w:top w:val="none" w:sz="0" w:space="0" w:color="auto"/>
                    <w:left w:val="none" w:sz="0" w:space="0" w:color="auto"/>
                    <w:bottom w:val="none" w:sz="0" w:space="0" w:color="auto"/>
                    <w:right w:val="none" w:sz="0" w:space="0" w:color="auto"/>
                  </w:divBdr>
                  <w:divsChild>
                    <w:div w:id="2050644344">
                      <w:marLeft w:val="0"/>
                      <w:marRight w:val="0"/>
                      <w:marTop w:val="0"/>
                      <w:marBottom w:val="0"/>
                      <w:divBdr>
                        <w:top w:val="none" w:sz="0" w:space="0" w:color="auto"/>
                        <w:left w:val="none" w:sz="0" w:space="0" w:color="auto"/>
                        <w:bottom w:val="none" w:sz="0" w:space="0" w:color="auto"/>
                        <w:right w:val="none" w:sz="0" w:space="0" w:color="auto"/>
                      </w:divBdr>
                    </w:div>
                  </w:divsChild>
                </w:div>
                <w:div w:id="2011711245">
                  <w:marLeft w:val="0"/>
                  <w:marRight w:val="0"/>
                  <w:marTop w:val="0"/>
                  <w:marBottom w:val="0"/>
                  <w:divBdr>
                    <w:top w:val="none" w:sz="0" w:space="0" w:color="auto"/>
                    <w:left w:val="none" w:sz="0" w:space="0" w:color="auto"/>
                    <w:bottom w:val="none" w:sz="0" w:space="0" w:color="auto"/>
                    <w:right w:val="none" w:sz="0" w:space="0" w:color="auto"/>
                  </w:divBdr>
                  <w:divsChild>
                    <w:div w:id="1171218669">
                      <w:marLeft w:val="0"/>
                      <w:marRight w:val="0"/>
                      <w:marTop w:val="0"/>
                      <w:marBottom w:val="0"/>
                      <w:divBdr>
                        <w:top w:val="none" w:sz="0" w:space="0" w:color="auto"/>
                        <w:left w:val="none" w:sz="0" w:space="0" w:color="auto"/>
                        <w:bottom w:val="none" w:sz="0" w:space="0" w:color="auto"/>
                        <w:right w:val="none" w:sz="0" w:space="0" w:color="auto"/>
                      </w:divBdr>
                    </w:div>
                  </w:divsChild>
                </w:div>
                <w:div w:id="2037266693">
                  <w:marLeft w:val="0"/>
                  <w:marRight w:val="0"/>
                  <w:marTop w:val="0"/>
                  <w:marBottom w:val="0"/>
                  <w:divBdr>
                    <w:top w:val="none" w:sz="0" w:space="0" w:color="auto"/>
                    <w:left w:val="none" w:sz="0" w:space="0" w:color="auto"/>
                    <w:bottom w:val="none" w:sz="0" w:space="0" w:color="auto"/>
                    <w:right w:val="none" w:sz="0" w:space="0" w:color="auto"/>
                  </w:divBdr>
                  <w:divsChild>
                    <w:div w:id="733624967">
                      <w:marLeft w:val="0"/>
                      <w:marRight w:val="0"/>
                      <w:marTop w:val="0"/>
                      <w:marBottom w:val="0"/>
                      <w:divBdr>
                        <w:top w:val="none" w:sz="0" w:space="0" w:color="auto"/>
                        <w:left w:val="none" w:sz="0" w:space="0" w:color="auto"/>
                        <w:bottom w:val="none" w:sz="0" w:space="0" w:color="auto"/>
                        <w:right w:val="none" w:sz="0" w:space="0" w:color="auto"/>
                      </w:divBdr>
                    </w:div>
                  </w:divsChild>
                </w:div>
                <w:div w:id="2129157819">
                  <w:marLeft w:val="0"/>
                  <w:marRight w:val="0"/>
                  <w:marTop w:val="0"/>
                  <w:marBottom w:val="0"/>
                  <w:divBdr>
                    <w:top w:val="none" w:sz="0" w:space="0" w:color="auto"/>
                    <w:left w:val="none" w:sz="0" w:space="0" w:color="auto"/>
                    <w:bottom w:val="none" w:sz="0" w:space="0" w:color="auto"/>
                    <w:right w:val="none" w:sz="0" w:space="0" w:color="auto"/>
                  </w:divBdr>
                  <w:divsChild>
                    <w:div w:id="16884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89381">
          <w:marLeft w:val="0"/>
          <w:marRight w:val="0"/>
          <w:marTop w:val="0"/>
          <w:marBottom w:val="0"/>
          <w:divBdr>
            <w:top w:val="none" w:sz="0" w:space="0" w:color="auto"/>
            <w:left w:val="none" w:sz="0" w:space="0" w:color="auto"/>
            <w:bottom w:val="none" w:sz="0" w:space="0" w:color="auto"/>
            <w:right w:val="none" w:sz="0" w:space="0" w:color="auto"/>
          </w:divBdr>
        </w:div>
        <w:div w:id="816920672">
          <w:marLeft w:val="0"/>
          <w:marRight w:val="0"/>
          <w:marTop w:val="0"/>
          <w:marBottom w:val="0"/>
          <w:divBdr>
            <w:top w:val="none" w:sz="0" w:space="0" w:color="auto"/>
            <w:left w:val="none" w:sz="0" w:space="0" w:color="auto"/>
            <w:bottom w:val="none" w:sz="0" w:space="0" w:color="auto"/>
            <w:right w:val="none" w:sz="0" w:space="0" w:color="auto"/>
          </w:divBdr>
        </w:div>
        <w:div w:id="891620134">
          <w:marLeft w:val="0"/>
          <w:marRight w:val="0"/>
          <w:marTop w:val="0"/>
          <w:marBottom w:val="0"/>
          <w:divBdr>
            <w:top w:val="none" w:sz="0" w:space="0" w:color="auto"/>
            <w:left w:val="none" w:sz="0" w:space="0" w:color="auto"/>
            <w:bottom w:val="none" w:sz="0" w:space="0" w:color="auto"/>
            <w:right w:val="none" w:sz="0" w:space="0" w:color="auto"/>
          </w:divBdr>
          <w:divsChild>
            <w:div w:id="700127889">
              <w:marLeft w:val="0"/>
              <w:marRight w:val="0"/>
              <w:marTop w:val="30"/>
              <w:marBottom w:val="30"/>
              <w:divBdr>
                <w:top w:val="none" w:sz="0" w:space="0" w:color="auto"/>
                <w:left w:val="none" w:sz="0" w:space="0" w:color="auto"/>
                <w:bottom w:val="none" w:sz="0" w:space="0" w:color="auto"/>
                <w:right w:val="none" w:sz="0" w:space="0" w:color="auto"/>
              </w:divBdr>
              <w:divsChild>
                <w:div w:id="68159357">
                  <w:marLeft w:val="0"/>
                  <w:marRight w:val="0"/>
                  <w:marTop w:val="0"/>
                  <w:marBottom w:val="0"/>
                  <w:divBdr>
                    <w:top w:val="none" w:sz="0" w:space="0" w:color="auto"/>
                    <w:left w:val="none" w:sz="0" w:space="0" w:color="auto"/>
                    <w:bottom w:val="none" w:sz="0" w:space="0" w:color="auto"/>
                    <w:right w:val="none" w:sz="0" w:space="0" w:color="auto"/>
                  </w:divBdr>
                  <w:divsChild>
                    <w:div w:id="443429538">
                      <w:marLeft w:val="0"/>
                      <w:marRight w:val="0"/>
                      <w:marTop w:val="0"/>
                      <w:marBottom w:val="0"/>
                      <w:divBdr>
                        <w:top w:val="none" w:sz="0" w:space="0" w:color="auto"/>
                        <w:left w:val="none" w:sz="0" w:space="0" w:color="auto"/>
                        <w:bottom w:val="none" w:sz="0" w:space="0" w:color="auto"/>
                        <w:right w:val="none" w:sz="0" w:space="0" w:color="auto"/>
                      </w:divBdr>
                    </w:div>
                  </w:divsChild>
                </w:div>
                <w:div w:id="119615979">
                  <w:marLeft w:val="0"/>
                  <w:marRight w:val="0"/>
                  <w:marTop w:val="0"/>
                  <w:marBottom w:val="0"/>
                  <w:divBdr>
                    <w:top w:val="none" w:sz="0" w:space="0" w:color="auto"/>
                    <w:left w:val="none" w:sz="0" w:space="0" w:color="auto"/>
                    <w:bottom w:val="none" w:sz="0" w:space="0" w:color="auto"/>
                    <w:right w:val="none" w:sz="0" w:space="0" w:color="auto"/>
                  </w:divBdr>
                  <w:divsChild>
                    <w:div w:id="1010647128">
                      <w:marLeft w:val="0"/>
                      <w:marRight w:val="0"/>
                      <w:marTop w:val="0"/>
                      <w:marBottom w:val="0"/>
                      <w:divBdr>
                        <w:top w:val="none" w:sz="0" w:space="0" w:color="auto"/>
                        <w:left w:val="none" w:sz="0" w:space="0" w:color="auto"/>
                        <w:bottom w:val="none" w:sz="0" w:space="0" w:color="auto"/>
                        <w:right w:val="none" w:sz="0" w:space="0" w:color="auto"/>
                      </w:divBdr>
                    </w:div>
                  </w:divsChild>
                </w:div>
                <w:div w:id="302349063">
                  <w:marLeft w:val="0"/>
                  <w:marRight w:val="0"/>
                  <w:marTop w:val="0"/>
                  <w:marBottom w:val="0"/>
                  <w:divBdr>
                    <w:top w:val="none" w:sz="0" w:space="0" w:color="auto"/>
                    <w:left w:val="none" w:sz="0" w:space="0" w:color="auto"/>
                    <w:bottom w:val="none" w:sz="0" w:space="0" w:color="auto"/>
                    <w:right w:val="none" w:sz="0" w:space="0" w:color="auto"/>
                  </w:divBdr>
                  <w:divsChild>
                    <w:div w:id="1281109132">
                      <w:marLeft w:val="0"/>
                      <w:marRight w:val="0"/>
                      <w:marTop w:val="0"/>
                      <w:marBottom w:val="0"/>
                      <w:divBdr>
                        <w:top w:val="none" w:sz="0" w:space="0" w:color="auto"/>
                        <w:left w:val="none" w:sz="0" w:space="0" w:color="auto"/>
                        <w:bottom w:val="none" w:sz="0" w:space="0" w:color="auto"/>
                        <w:right w:val="none" w:sz="0" w:space="0" w:color="auto"/>
                      </w:divBdr>
                    </w:div>
                  </w:divsChild>
                </w:div>
                <w:div w:id="331958003">
                  <w:marLeft w:val="0"/>
                  <w:marRight w:val="0"/>
                  <w:marTop w:val="0"/>
                  <w:marBottom w:val="0"/>
                  <w:divBdr>
                    <w:top w:val="none" w:sz="0" w:space="0" w:color="auto"/>
                    <w:left w:val="none" w:sz="0" w:space="0" w:color="auto"/>
                    <w:bottom w:val="none" w:sz="0" w:space="0" w:color="auto"/>
                    <w:right w:val="none" w:sz="0" w:space="0" w:color="auto"/>
                  </w:divBdr>
                  <w:divsChild>
                    <w:div w:id="794103846">
                      <w:marLeft w:val="0"/>
                      <w:marRight w:val="0"/>
                      <w:marTop w:val="0"/>
                      <w:marBottom w:val="0"/>
                      <w:divBdr>
                        <w:top w:val="none" w:sz="0" w:space="0" w:color="auto"/>
                        <w:left w:val="none" w:sz="0" w:space="0" w:color="auto"/>
                        <w:bottom w:val="none" w:sz="0" w:space="0" w:color="auto"/>
                        <w:right w:val="none" w:sz="0" w:space="0" w:color="auto"/>
                      </w:divBdr>
                    </w:div>
                  </w:divsChild>
                </w:div>
                <w:div w:id="759064548">
                  <w:marLeft w:val="0"/>
                  <w:marRight w:val="0"/>
                  <w:marTop w:val="0"/>
                  <w:marBottom w:val="0"/>
                  <w:divBdr>
                    <w:top w:val="none" w:sz="0" w:space="0" w:color="auto"/>
                    <w:left w:val="none" w:sz="0" w:space="0" w:color="auto"/>
                    <w:bottom w:val="none" w:sz="0" w:space="0" w:color="auto"/>
                    <w:right w:val="none" w:sz="0" w:space="0" w:color="auto"/>
                  </w:divBdr>
                  <w:divsChild>
                    <w:div w:id="1797481397">
                      <w:marLeft w:val="0"/>
                      <w:marRight w:val="0"/>
                      <w:marTop w:val="0"/>
                      <w:marBottom w:val="0"/>
                      <w:divBdr>
                        <w:top w:val="none" w:sz="0" w:space="0" w:color="auto"/>
                        <w:left w:val="none" w:sz="0" w:space="0" w:color="auto"/>
                        <w:bottom w:val="none" w:sz="0" w:space="0" w:color="auto"/>
                        <w:right w:val="none" w:sz="0" w:space="0" w:color="auto"/>
                      </w:divBdr>
                    </w:div>
                  </w:divsChild>
                </w:div>
                <w:div w:id="800223809">
                  <w:marLeft w:val="0"/>
                  <w:marRight w:val="0"/>
                  <w:marTop w:val="0"/>
                  <w:marBottom w:val="0"/>
                  <w:divBdr>
                    <w:top w:val="none" w:sz="0" w:space="0" w:color="auto"/>
                    <w:left w:val="none" w:sz="0" w:space="0" w:color="auto"/>
                    <w:bottom w:val="none" w:sz="0" w:space="0" w:color="auto"/>
                    <w:right w:val="none" w:sz="0" w:space="0" w:color="auto"/>
                  </w:divBdr>
                  <w:divsChild>
                    <w:div w:id="1672950695">
                      <w:marLeft w:val="0"/>
                      <w:marRight w:val="0"/>
                      <w:marTop w:val="0"/>
                      <w:marBottom w:val="0"/>
                      <w:divBdr>
                        <w:top w:val="none" w:sz="0" w:space="0" w:color="auto"/>
                        <w:left w:val="none" w:sz="0" w:space="0" w:color="auto"/>
                        <w:bottom w:val="none" w:sz="0" w:space="0" w:color="auto"/>
                        <w:right w:val="none" w:sz="0" w:space="0" w:color="auto"/>
                      </w:divBdr>
                    </w:div>
                  </w:divsChild>
                </w:div>
                <w:div w:id="932588364">
                  <w:marLeft w:val="0"/>
                  <w:marRight w:val="0"/>
                  <w:marTop w:val="0"/>
                  <w:marBottom w:val="0"/>
                  <w:divBdr>
                    <w:top w:val="none" w:sz="0" w:space="0" w:color="auto"/>
                    <w:left w:val="none" w:sz="0" w:space="0" w:color="auto"/>
                    <w:bottom w:val="none" w:sz="0" w:space="0" w:color="auto"/>
                    <w:right w:val="none" w:sz="0" w:space="0" w:color="auto"/>
                  </w:divBdr>
                  <w:divsChild>
                    <w:div w:id="1863129855">
                      <w:marLeft w:val="0"/>
                      <w:marRight w:val="0"/>
                      <w:marTop w:val="0"/>
                      <w:marBottom w:val="0"/>
                      <w:divBdr>
                        <w:top w:val="none" w:sz="0" w:space="0" w:color="auto"/>
                        <w:left w:val="none" w:sz="0" w:space="0" w:color="auto"/>
                        <w:bottom w:val="none" w:sz="0" w:space="0" w:color="auto"/>
                        <w:right w:val="none" w:sz="0" w:space="0" w:color="auto"/>
                      </w:divBdr>
                    </w:div>
                  </w:divsChild>
                </w:div>
                <w:div w:id="950093595">
                  <w:marLeft w:val="0"/>
                  <w:marRight w:val="0"/>
                  <w:marTop w:val="0"/>
                  <w:marBottom w:val="0"/>
                  <w:divBdr>
                    <w:top w:val="none" w:sz="0" w:space="0" w:color="auto"/>
                    <w:left w:val="none" w:sz="0" w:space="0" w:color="auto"/>
                    <w:bottom w:val="none" w:sz="0" w:space="0" w:color="auto"/>
                    <w:right w:val="none" w:sz="0" w:space="0" w:color="auto"/>
                  </w:divBdr>
                  <w:divsChild>
                    <w:div w:id="896664975">
                      <w:marLeft w:val="0"/>
                      <w:marRight w:val="0"/>
                      <w:marTop w:val="0"/>
                      <w:marBottom w:val="0"/>
                      <w:divBdr>
                        <w:top w:val="none" w:sz="0" w:space="0" w:color="auto"/>
                        <w:left w:val="none" w:sz="0" w:space="0" w:color="auto"/>
                        <w:bottom w:val="none" w:sz="0" w:space="0" w:color="auto"/>
                        <w:right w:val="none" w:sz="0" w:space="0" w:color="auto"/>
                      </w:divBdr>
                    </w:div>
                  </w:divsChild>
                </w:div>
                <w:div w:id="965542829">
                  <w:marLeft w:val="0"/>
                  <w:marRight w:val="0"/>
                  <w:marTop w:val="0"/>
                  <w:marBottom w:val="0"/>
                  <w:divBdr>
                    <w:top w:val="none" w:sz="0" w:space="0" w:color="auto"/>
                    <w:left w:val="none" w:sz="0" w:space="0" w:color="auto"/>
                    <w:bottom w:val="none" w:sz="0" w:space="0" w:color="auto"/>
                    <w:right w:val="none" w:sz="0" w:space="0" w:color="auto"/>
                  </w:divBdr>
                  <w:divsChild>
                    <w:div w:id="171577080">
                      <w:marLeft w:val="0"/>
                      <w:marRight w:val="0"/>
                      <w:marTop w:val="0"/>
                      <w:marBottom w:val="0"/>
                      <w:divBdr>
                        <w:top w:val="none" w:sz="0" w:space="0" w:color="auto"/>
                        <w:left w:val="none" w:sz="0" w:space="0" w:color="auto"/>
                        <w:bottom w:val="none" w:sz="0" w:space="0" w:color="auto"/>
                        <w:right w:val="none" w:sz="0" w:space="0" w:color="auto"/>
                      </w:divBdr>
                    </w:div>
                  </w:divsChild>
                </w:div>
                <w:div w:id="1025861350">
                  <w:marLeft w:val="0"/>
                  <w:marRight w:val="0"/>
                  <w:marTop w:val="0"/>
                  <w:marBottom w:val="0"/>
                  <w:divBdr>
                    <w:top w:val="none" w:sz="0" w:space="0" w:color="auto"/>
                    <w:left w:val="none" w:sz="0" w:space="0" w:color="auto"/>
                    <w:bottom w:val="none" w:sz="0" w:space="0" w:color="auto"/>
                    <w:right w:val="none" w:sz="0" w:space="0" w:color="auto"/>
                  </w:divBdr>
                  <w:divsChild>
                    <w:div w:id="778721157">
                      <w:marLeft w:val="0"/>
                      <w:marRight w:val="0"/>
                      <w:marTop w:val="0"/>
                      <w:marBottom w:val="0"/>
                      <w:divBdr>
                        <w:top w:val="none" w:sz="0" w:space="0" w:color="auto"/>
                        <w:left w:val="none" w:sz="0" w:space="0" w:color="auto"/>
                        <w:bottom w:val="none" w:sz="0" w:space="0" w:color="auto"/>
                        <w:right w:val="none" w:sz="0" w:space="0" w:color="auto"/>
                      </w:divBdr>
                    </w:div>
                  </w:divsChild>
                </w:div>
                <w:div w:id="1033572724">
                  <w:marLeft w:val="0"/>
                  <w:marRight w:val="0"/>
                  <w:marTop w:val="0"/>
                  <w:marBottom w:val="0"/>
                  <w:divBdr>
                    <w:top w:val="none" w:sz="0" w:space="0" w:color="auto"/>
                    <w:left w:val="none" w:sz="0" w:space="0" w:color="auto"/>
                    <w:bottom w:val="none" w:sz="0" w:space="0" w:color="auto"/>
                    <w:right w:val="none" w:sz="0" w:space="0" w:color="auto"/>
                  </w:divBdr>
                  <w:divsChild>
                    <w:div w:id="1728406720">
                      <w:marLeft w:val="0"/>
                      <w:marRight w:val="0"/>
                      <w:marTop w:val="0"/>
                      <w:marBottom w:val="0"/>
                      <w:divBdr>
                        <w:top w:val="none" w:sz="0" w:space="0" w:color="auto"/>
                        <w:left w:val="none" w:sz="0" w:space="0" w:color="auto"/>
                        <w:bottom w:val="none" w:sz="0" w:space="0" w:color="auto"/>
                        <w:right w:val="none" w:sz="0" w:space="0" w:color="auto"/>
                      </w:divBdr>
                    </w:div>
                  </w:divsChild>
                </w:div>
                <w:div w:id="1117408605">
                  <w:marLeft w:val="0"/>
                  <w:marRight w:val="0"/>
                  <w:marTop w:val="0"/>
                  <w:marBottom w:val="0"/>
                  <w:divBdr>
                    <w:top w:val="none" w:sz="0" w:space="0" w:color="auto"/>
                    <w:left w:val="none" w:sz="0" w:space="0" w:color="auto"/>
                    <w:bottom w:val="none" w:sz="0" w:space="0" w:color="auto"/>
                    <w:right w:val="none" w:sz="0" w:space="0" w:color="auto"/>
                  </w:divBdr>
                  <w:divsChild>
                    <w:div w:id="297150555">
                      <w:marLeft w:val="0"/>
                      <w:marRight w:val="0"/>
                      <w:marTop w:val="0"/>
                      <w:marBottom w:val="0"/>
                      <w:divBdr>
                        <w:top w:val="none" w:sz="0" w:space="0" w:color="auto"/>
                        <w:left w:val="none" w:sz="0" w:space="0" w:color="auto"/>
                        <w:bottom w:val="none" w:sz="0" w:space="0" w:color="auto"/>
                        <w:right w:val="none" w:sz="0" w:space="0" w:color="auto"/>
                      </w:divBdr>
                    </w:div>
                  </w:divsChild>
                </w:div>
                <w:div w:id="1197888585">
                  <w:marLeft w:val="0"/>
                  <w:marRight w:val="0"/>
                  <w:marTop w:val="0"/>
                  <w:marBottom w:val="0"/>
                  <w:divBdr>
                    <w:top w:val="none" w:sz="0" w:space="0" w:color="auto"/>
                    <w:left w:val="none" w:sz="0" w:space="0" w:color="auto"/>
                    <w:bottom w:val="none" w:sz="0" w:space="0" w:color="auto"/>
                    <w:right w:val="none" w:sz="0" w:space="0" w:color="auto"/>
                  </w:divBdr>
                  <w:divsChild>
                    <w:div w:id="2080135266">
                      <w:marLeft w:val="0"/>
                      <w:marRight w:val="0"/>
                      <w:marTop w:val="0"/>
                      <w:marBottom w:val="0"/>
                      <w:divBdr>
                        <w:top w:val="none" w:sz="0" w:space="0" w:color="auto"/>
                        <w:left w:val="none" w:sz="0" w:space="0" w:color="auto"/>
                        <w:bottom w:val="none" w:sz="0" w:space="0" w:color="auto"/>
                        <w:right w:val="none" w:sz="0" w:space="0" w:color="auto"/>
                      </w:divBdr>
                    </w:div>
                  </w:divsChild>
                </w:div>
                <w:div w:id="1203713110">
                  <w:marLeft w:val="0"/>
                  <w:marRight w:val="0"/>
                  <w:marTop w:val="0"/>
                  <w:marBottom w:val="0"/>
                  <w:divBdr>
                    <w:top w:val="none" w:sz="0" w:space="0" w:color="auto"/>
                    <w:left w:val="none" w:sz="0" w:space="0" w:color="auto"/>
                    <w:bottom w:val="none" w:sz="0" w:space="0" w:color="auto"/>
                    <w:right w:val="none" w:sz="0" w:space="0" w:color="auto"/>
                  </w:divBdr>
                  <w:divsChild>
                    <w:div w:id="1231772717">
                      <w:marLeft w:val="0"/>
                      <w:marRight w:val="0"/>
                      <w:marTop w:val="0"/>
                      <w:marBottom w:val="0"/>
                      <w:divBdr>
                        <w:top w:val="none" w:sz="0" w:space="0" w:color="auto"/>
                        <w:left w:val="none" w:sz="0" w:space="0" w:color="auto"/>
                        <w:bottom w:val="none" w:sz="0" w:space="0" w:color="auto"/>
                        <w:right w:val="none" w:sz="0" w:space="0" w:color="auto"/>
                      </w:divBdr>
                    </w:div>
                  </w:divsChild>
                </w:div>
                <w:div w:id="1211456608">
                  <w:marLeft w:val="0"/>
                  <w:marRight w:val="0"/>
                  <w:marTop w:val="0"/>
                  <w:marBottom w:val="0"/>
                  <w:divBdr>
                    <w:top w:val="none" w:sz="0" w:space="0" w:color="auto"/>
                    <w:left w:val="none" w:sz="0" w:space="0" w:color="auto"/>
                    <w:bottom w:val="none" w:sz="0" w:space="0" w:color="auto"/>
                    <w:right w:val="none" w:sz="0" w:space="0" w:color="auto"/>
                  </w:divBdr>
                  <w:divsChild>
                    <w:div w:id="894463419">
                      <w:marLeft w:val="0"/>
                      <w:marRight w:val="0"/>
                      <w:marTop w:val="0"/>
                      <w:marBottom w:val="0"/>
                      <w:divBdr>
                        <w:top w:val="none" w:sz="0" w:space="0" w:color="auto"/>
                        <w:left w:val="none" w:sz="0" w:space="0" w:color="auto"/>
                        <w:bottom w:val="none" w:sz="0" w:space="0" w:color="auto"/>
                        <w:right w:val="none" w:sz="0" w:space="0" w:color="auto"/>
                      </w:divBdr>
                    </w:div>
                  </w:divsChild>
                </w:div>
                <w:div w:id="1290286488">
                  <w:marLeft w:val="0"/>
                  <w:marRight w:val="0"/>
                  <w:marTop w:val="0"/>
                  <w:marBottom w:val="0"/>
                  <w:divBdr>
                    <w:top w:val="none" w:sz="0" w:space="0" w:color="auto"/>
                    <w:left w:val="none" w:sz="0" w:space="0" w:color="auto"/>
                    <w:bottom w:val="none" w:sz="0" w:space="0" w:color="auto"/>
                    <w:right w:val="none" w:sz="0" w:space="0" w:color="auto"/>
                  </w:divBdr>
                  <w:divsChild>
                    <w:div w:id="297614085">
                      <w:marLeft w:val="0"/>
                      <w:marRight w:val="0"/>
                      <w:marTop w:val="0"/>
                      <w:marBottom w:val="0"/>
                      <w:divBdr>
                        <w:top w:val="none" w:sz="0" w:space="0" w:color="auto"/>
                        <w:left w:val="none" w:sz="0" w:space="0" w:color="auto"/>
                        <w:bottom w:val="none" w:sz="0" w:space="0" w:color="auto"/>
                        <w:right w:val="none" w:sz="0" w:space="0" w:color="auto"/>
                      </w:divBdr>
                    </w:div>
                  </w:divsChild>
                </w:div>
                <w:div w:id="1315524987">
                  <w:marLeft w:val="0"/>
                  <w:marRight w:val="0"/>
                  <w:marTop w:val="0"/>
                  <w:marBottom w:val="0"/>
                  <w:divBdr>
                    <w:top w:val="none" w:sz="0" w:space="0" w:color="auto"/>
                    <w:left w:val="none" w:sz="0" w:space="0" w:color="auto"/>
                    <w:bottom w:val="none" w:sz="0" w:space="0" w:color="auto"/>
                    <w:right w:val="none" w:sz="0" w:space="0" w:color="auto"/>
                  </w:divBdr>
                  <w:divsChild>
                    <w:div w:id="1810977206">
                      <w:marLeft w:val="0"/>
                      <w:marRight w:val="0"/>
                      <w:marTop w:val="0"/>
                      <w:marBottom w:val="0"/>
                      <w:divBdr>
                        <w:top w:val="none" w:sz="0" w:space="0" w:color="auto"/>
                        <w:left w:val="none" w:sz="0" w:space="0" w:color="auto"/>
                        <w:bottom w:val="none" w:sz="0" w:space="0" w:color="auto"/>
                        <w:right w:val="none" w:sz="0" w:space="0" w:color="auto"/>
                      </w:divBdr>
                    </w:div>
                  </w:divsChild>
                </w:div>
                <w:div w:id="1319651406">
                  <w:marLeft w:val="0"/>
                  <w:marRight w:val="0"/>
                  <w:marTop w:val="0"/>
                  <w:marBottom w:val="0"/>
                  <w:divBdr>
                    <w:top w:val="none" w:sz="0" w:space="0" w:color="auto"/>
                    <w:left w:val="none" w:sz="0" w:space="0" w:color="auto"/>
                    <w:bottom w:val="none" w:sz="0" w:space="0" w:color="auto"/>
                    <w:right w:val="none" w:sz="0" w:space="0" w:color="auto"/>
                  </w:divBdr>
                  <w:divsChild>
                    <w:div w:id="446313791">
                      <w:marLeft w:val="0"/>
                      <w:marRight w:val="0"/>
                      <w:marTop w:val="0"/>
                      <w:marBottom w:val="0"/>
                      <w:divBdr>
                        <w:top w:val="none" w:sz="0" w:space="0" w:color="auto"/>
                        <w:left w:val="none" w:sz="0" w:space="0" w:color="auto"/>
                        <w:bottom w:val="none" w:sz="0" w:space="0" w:color="auto"/>
                        <w:right w:val="none" w:sz="0" w:space="0" w:color="auto"/>
                      </w:divBdr>
                    </w:div>
                  </w:divsChild>
                </w:div>
                <w:div w:id="1329485127">
                  <w:marLeft w:val="0"/>
                  <w:marRight w:val="0"/>
                  <w:marTop w:val="0"/>
                  <w:marBottom w:val="0"/>
                  <w:divBdr>
                    <w:top w:val="none" w:sz="0" w:space="0" w:color="auto"/>
                    <w:left w:val="none" w:sz="0" w:space="0" w:color="auto"/>
                    <w:bottom w:val="none" w:sz="0" w:space="0" w:color="auto"/>
                    <w:right w:val="none" w:sz="0" w:space="0" w:color="auto"/>
                  </w:divBdr>
                  <w:divsChild>
                    <w:div w:id="2032684833">
                      <w:marLeft w:val="0"/>
                      <w:marRight w:val="0"/>
                      <w:marTop w:val="0"/>
                      <w:marBottom w:val="0"/>
                      <w:divBdr>
                        <w:top w:val="none" w:sz="0" w:space="0" w:color="auto"/>
                        <w:left w:val="none" w:sz="0" w:space="0" w:color="auto"/>
                        <w:bottom w:val="none" w:sz="0" w:space="0" w:color="auto"/>
                        <w:right w:val="none" w:sz="0" w:space="0" w:color="auto"/>
                      </w:divBdr>
                    </w:div>
                  </w:divsChild>
                </w:div>
                <w:div w:id="1367682962">
                  <w:marLeft w:val="0"/>
                  <w:marRight w:val="0"/>
                  <w:marTop w:val="0"/>
                  <w:marBottom w:val="0"/>
                  <w:divBdr>
                    <w:top w:val="none" w:sz="0" w:space="0" w:color="auto"/>
                    <w:left w:val="none" w:sz="0" w:space="0" w:color="auto"/>
                    <w:bottom w:val="none" w:sz="0" w:space="0" w:color="auto"/>
                    <w:right w:val="none" w:sz="0" w:space="0" w:color="auto"/>
                  </w:divBdr>
                  <w:divsChild>
                    <w:div w:id="917322528">
                      <w:marLeft w:val="0"/>
                      <w:marRight w:val="0"/>
                      <w:marTop w:val="0"/>
                      <w:marBottom w:val="0"/>
                      <w:divBdr>
                        <w:top w:val="none" w:sz="0" w:space="0" w:color="auto"/>
                        <w:left w:val="none" w:sz="0" w:space="0" w:color="auto"/>
                        <w:bottom w:val="none" w:sz="0" w:space="0" w:color="auto"/>
                        <w:right w:val="none" w:sz="0" w:space="0" w:color="auto"/>
                      </w:divBdr>
                    </w:div>
                  </w:divsChild>
                </w:div>
                <w:div w:id="1407730670">
                  <w:marLeft w:val="0"/>
                  <w:marRight w:val="0"/>
                  <w:marTop w:val="0"/>
                  <w:marBottom w:val="0"/>
                  <w:divBdr>
                    <w:top w:val="none" w:sz="0" w:space="0" w:color="auto"/>
                    <w:left w:val="none" w:sz="0" w:space="0" w:color="auto"/>
                    <w:bottom w:val="none" w:sz="0" w:space="0" w:color="auto"/>
                    <w:right w:val="none" w:sz="0" w:space="0" w:color="auto"/>
                  </w:divBdr>
                  <w:divsChild>
                    <w:div w:id="1154679547">
                      <w:marLeft w:val="0"/>
                      <w:marRight w:val="0"/>
                      <w:marTop w:val="0"/>
                      <w:marBottom w:val="0"/>
                      <w:divBdr>
                        <w:top w:val="none" w:sz="0" w:space="0" w:color="auto"/>
                        <w:left w:val="none" w:sz="0" w:space="0" w:color="auto"/>
                        <w:bottom w:val="none" w:sz="0" w:space="0" w:color="auto"/>
                        <w:right w:val="none" w:sz="0" w:space="0" w:color="auto"/>
                      </w:divBdr>
                    </w:div>
                  </w:divsChild>
                </w:div>
                <w:div w:id="1416392651">
                  <w:marLeft w:val="0"/>
                  <w:marRight w:val="0"/>
                  <w:marTop w:val="0"/>
                  <w:marBottom w:val="0"/>
                  <w:divBdr>
                    <w:top w:val="none" w:sz="0" w:space="0" w:color="auto"/>
                    <w:left w:val="none" w:sz="0" w:space="0" w:color="auto"/>
                    <w:bottom w:val="none" w:sz="0" w:space="0" w:color="auto"/>
                    <w:right w:val="none" w:sz="0" w:space="0" w:color="auto"/>
                  </w:divBdr>
                  <w:divsChild>
                    <w:div w:id="16203085">
                      <w:marLeft w:val="0"/>
                      <w:marRight w:val="0"/>
                      <w:marTop w:val="0"/>
                      <w:marBottom w:val="0"/>
                      <w:divBdr>
                        <w:top w:val="none" w:sz="0" w:space="0" w:color="auto"/>
                        <w:left w:val="none" w:sz="0" w:space="0" w:color="auto"/>
                        <w:bottom w:val="none" w:sz="0" w:space="0" w:color="auto"/>
                        <w:right w:val="none" w:sz="0" w:space="0" w:color="auto"/>
                      </w:divBdr>
                    </w:div>
                  </w:divsChild>
                </w:div>
                <w:div w:id="1451699875">
                  <w:marLeft w:val="0"/>
                  <w:marRight w:val="0"/>
                  <w:marTop w:val="0"/>
                  <w:marBottom w:val="0"/>
                  <w:divBdr>
                    <w:top w:val="none" w:sz="0" w:space="0" w:color="auto"/>
                    <w:left w:val="none" w:sz="0" w:space="0" w:color="auto"/>
                    <w:bottom w:val="none" w:sz="0" w:space="0" w:color="auto"/>
                    <w:right w:val="none" w:sz="0" w:space="0" w:color="auto"/>
                  </w:divBdr>
                  <w:divsChild>
                    <w:div w:id="240871363">
                      <w:marLeft w:val="0"/>
                      <w:marRight w:val="0"/>
                      <w:marTop w:val="0"/>
                      <w:marBottom w:val="0"/>
                      <w:divBdr>
                        <w:top w:val="none" w:sz="0" w:space="0" w:color="auto"/>
                        <w:left w:val="none" w:sz="0" w:space="0" w:color="auto"/>
                        <w:bottom w:val="none" w:sz="0" w:space="0" w:color="auto"/>
                        <w:right w:val="none" w:sz="0" w:space="0" w:color="auto"/>
                      </w:divBdr>
                    </w:div>
                  </w:divsChild>
                </w:div>
                <w:div w:id="1486358893">
                  <w:marLeft w:val="0"/>
                  <w:marRight w:val="0"/>
                  <w:marTop w:val="0"/>
                  <w:marBottom w:val="0"/>
                  <w:divBdr>
                    <w:top w:val="none" w:sz="0" w:space="0" w:color="auto"/>
                    <w:left w:val="none" w:sz="0" w:space="0" w:color="auto"/>
                    <w:bottom w:val="none" w:sz="0" w:space="0" w:color="auto"/>
                    <w:right w:val="none" w:sz="0" w:space="0" w:color="auto"/>
                  </w:divBdr>
                  <w:divsChild>
                    <w:div w:id="231083004">
                      <w:marLeft w:val="0"/>
                      <w:marRight w:val="0"/>
                      <w:marTop w:val="0"/>
                      <w:marBottom w:val="0"/>
                      <w:divBdr>
                        <w:top w:val="none" w:sz="0" w:space="0" w:color="auto"/>
                        <w:left w:val="none" w:sz="0" w:space="0" w:color="auto"/>
                        <w:bottom w:val="none" w:sz="0" w:space="0" w:color="auto"/>
                        <w:right w:val="none" w:sz="0" w:space="0" w:color="auto"/>
                      </w:divBdr>
                    </w:div>
                  </w:divsChild>
                </w:div>
                <w:div w:id="1517846225">
                  <w:marLeft w:val="0"/>
                  <w:marRight w:val="0"/>
                  <w:marTop w:val="0"/>
                  <w:marBottom w:val="0"/>
                  <w:divBdr>
                    <w:top w:val="none" w:sz="0" w:space="0" w:color="auto"/>
                    <w:left w:val="none" w:sz="0" w:space="0" w:color="auto"/>
                    <w:bottom w:val="none" w:sz="0" w:space="0" w:color="auto"/>
                    <w:right w:val="none" w:sz="0" w:space="0" w:color="auto"/>
                  </w:divBdr>
                  <w:divsChild>
                    <w:div w:id="203296828">
                      <w:marLeft w:val="0"/>
                      <w:marRight w:val="0"/>
                      <w:marTop w:val="0"/>
                      <w:marBottom w:val="0"/>
                      <w:divBdr>
                        <w:top w:val="none" w:sz="0" w:space="0" w:color="auto"/>
                        <w:left w:val="none" w:sz="0" w:space="0" w:color="auto"/>
                        <w:bottom w:val="none" w:sz="0" w:space="0" w:color="auto"/>
                        <w:right w:val="none" w:sz="0" w:space="0" w:color="auto"/>
                      </w:divBdr>
                    </w:div>
                  </w:divsChild>
                </w:div>
                <w:div w:id="1528911081">
                  <w:marLeft w:val="0"/>
                  <w:marRight w:val="0"/>
                  <w:marTop w:val="0"/>
                  <w:marBottom w:val="0"/>
                  <w:divBdr>
                    <w:top w:val="none" w:sz="0" w:space="0" w:color="auto"/>
                    <w:left w:val="none" w:sz="0" w:space="0" w:color="auto"/>
                    <w:bottom w:val="none" w:sz="0" w:space="0" w:color="auto"/>
                    <w:right w:val="none" w:sz="0" w:space="0" w:color="auto"/>
                  </w:divBdr>
                  <w:divsChild>
                    <w:div w:id="753866896">
                      <w:marLeft w:val="0"/>
                      <w:marRight w:val="0"/>
                      <w:marTop w:val="0"/>
                      <w:marBottom w:val="0"/>
                      <w:divBdr>
                        <w:top w:val="none" w:sz="0" w:space="0" w:color="auto"/>
                        <w:left w:val="none" w:sz="0" w:space="0" w:color="auto"/>
                        <w:bottom w:val="none" w:sz="0" w:space="0" w:color="auto"/>
                        <w:right w:val="none" w:sz="0" w:space="0" w:color="auto"/>
                      </w:divBdr>
                    </w:div>
                  </w:divsChild>
                </w:div>
                <w:div w:id="1700231623">
                  <w:marLeft w:val="0"/>
                  <w:marRight w:val="0"/>
                  <w:marTop w:val="0"/>
                  <w:marBottom w:val="0"/>
                  <w:divBdr>
                    <w:top w:val="none" w:sz="0" w:space="0" w:color="auto"/>
                    <w:left w:val="none" w:sz="0" w:space="0" w:color="auto"/>
                    <w:bottom w:val="none" w:sz="0" w:space="0" w:color="auto"/>
                    <w:right w:val="none" w:sz="0" w:space="0" w:color="auto"/>
                  </w:divBdr>
                  <w:divsChild>
                    <w:div w:id="2074035801">
                      <w:marLeft w:val="0"/>
                      <w:marRight w:val="0"/>
                      <w:marTop w:val="0"/>
                      <w:marBottom w:val="0"/>
                      <w:divBdr>
                        <w:top w:val="none" w:sz="0" w:space="0" w:color="auto"/>
                        <w:left w:val="none" w:sz="0" w:space="0" w:color="auto"/>
                        <w:bottom w:val="none" w:sz="0" w:space="0" w:color="auto"/>
                        <w:right w:val="none" w:sz="0" w:space="0" w:color="auto"/>
                      </w:divBdr>
                    </w:div>
                  </w:divsChild>
                </w:div>
                <w:div w:id="1748575833">
                  <w:marLeft w:val="0"/>
                  <w:marRight w:val="0"/>
                  <w:marTop w:val="0"/>
                  <w:marBottom w:val="0"/>
                  <w:divBdr>
                    <w:top w:val="none" w:sz="0" w:space="0" w:color="auto"/>
                    <w:left w:val="none" w:sz="0" w:space="0" w:color="auto"/>
                    <w:bottom w:val="none" w:sz="0" w:space="0" w:color="auto"/>
                    <w:right w:val="none" w:sz="0" w:space="0" w:color="auto"/>
                  </w:divBdr>
                  <w:divsChild>
                    <w:div w:id="1845121706">
                      <w:marLeft w:val="0"/>
                      <w:marRight w:val="0"/>
                      <w:marTop w:val="0"/>
                      <w:marBottom w:val="0"/>
                      <w:divBdr>
                        <w:top w:val="none" w:sz="0" w:space="0" w:color="auto"/>
                        <w:left w:val="none" w:sz="0" w:space="0" w:color="auto"/>
                        <w:bottom w:val="none" w:sz="0" w:space="0" w:color="auto"/>
                        <w:right w:val="none" w:sz="0" w:space="0" w:color="auto"/>
                      </w:divBdr>
                    </w:div>
                  </w:divsChild>
                </w:div>
                <w:div w:id="1816754274">
                  <w:marLeft w:val="0"/>
                  <w:marRight w:val="0"/>
                  <w:marTop w:val="0"/>
                  <w:marBottom w:val="0"/>
                  <w:divBdr>
                    <w:top w:val="none" w:sz="0" w:space="0" w:color="auto"/>
                    <w:left w:val="none" w:sz="0" w:space="0" w:color="auto"/>
                    <w:bottom w:val="none" w:sz="0" w:space="0" w:color="auto"/>
                    <w:right w:val="none" w:sz="0" w:space="0" w:color="auto"/>
                  </w:divBdr>
                  <w:divsChild>
                    <w:div w:id="137963639">
                      <w:marLeft w:val="0"/>
                      <w:marRight w:val="0"/>
                      <w:marTop w:val="0"/>
                      <w:marBottom w:val="0"/>
                      <w:divBdr>
                        <w:top w:val="none" w:sz="0" w:space="0" w:color="auto"/>
                        <w:left w:val="none" w:sz="0" w:space="0" w:color="auto"/>
                        <w:bottom w:val="none" w:sz="0" w:space="0" w:color="auto"/>
                        <w:right w:val="none" w:sz="0" w:space="0" w:color="auto"/>
                      </w:divBdr>
                    </w:div>
                  </w:divsChild>
                </w:div>
                <w:div w:id="1832138306">
                  <w:marLeft w:val="0"/>
                  <w:marRight w:val="0"/>
                  <w:marTop w:val="0"/>
                  <w:marBottom w:val="0"/>
                  <w:divBdr>
                    <w:top w:val="none" w:sz="0" w:space="0" w:color="auto"/>
                    <w:left w:val="none" w:sz="0" w:space="0" w:color="auto"/>
                    <w:bottom w:val="none" w:sz="0" w:space="0" w:color="auto"/>
                    <w:right w:val="none" w:sz="0" w:space="0" w:color="auto"/>
                  </w:divBdr>
                  <w:divsChild>
                    <w:div w:id="410666405">
                      <w:marLeft w:val="0"/>
                      <w:marRight w:val="0"/>
                      <w:marTop w:val="0"/>
                      <w:marBottom w:val="0"/>
                      <w:divBdr>
                        <w:top w:val="none" w:sz="0" w:space="0" w:color="auto"/>
                        <w:left w:val="none" w:sz="0" w:space="0" w:color="auto"/>
                        <w:bottom w:val="none" w:sz="0" w:space="0" w:color="auto"/>
                        <w:right w:val="none" w:sz="0" w:space="0" w:color="auto"/>
                      </w:divBdr>
                    </w:div>
                  </w:divsChild>
                </w:div>
                <w:div w:id="1868131567">
                  <w:marLeft w:val="0"/>
                  <w:marRight w:val="0"/>
                  <w:marTop w:val="0"/>
                  <w:marBottom w:val="0"/>
                  <w:divBdr>
                    <w:top w:val="none" w:sz="0" w:space="0" w:color="auto"/>
                    <w:left w:val="none" w:sz="0" w:space="0" w:color="auto"/>
                    <w:bottom w:val="none" w:sz="0" w:space="0" w:color="auto"/>
                    <w:right w:val="none" w:sz="0" w:space="0" w:color="auto"/>
                  </w:divBdr>
                  <w:divsChild>
                    <w:div w:id="698432582">
                      <w:marLeft w:val="0"/>
                      <w:marRight w:val="0"/>
                      <w:marTop w:val="0"/>
                      <w:marBottom w:val="0"/>
                      <w:divBdr>
                        <w:top w:val="none" w:sz="0" w:space="0" w:color="auto"/>
                        <w:left w:val="none" w:sz="0" w:space="0" w:color="auto"/>
                        <w:bottom w:val="none" w:sz="0" w:space="0" w:color="auto"/>
                        <w:right w:val="none" w:sz="0" w:space="0" w:color="auto"/>
                      </w:divBdr>
                    </w:div>
                  </w:divsChild>
                </w:div>
                <w:div w:id="1937395238">
                  <w:marLeft w:val="0"/>
                  <w:marRight w:val="0"/>
                  <w:marTop w:val="0"/>
                  <w:marBottom w:val="0"/>
                  <w:divBdr>
                    <w:top w:val="none" w:sz="0" w:space="0" w:color="auto"/>
                    <w:left w:val="none" w:sz="0" w:space="0" w:color="auto"/>
                    <w:bottom w:val="none" w:sz="0" w:space="0" w:color="auto"/>
                    <w:right w:val="none" w:sz="0" w:space="0" w:color="auto"/>
                  </w:divBdr>
                  <w:divsChild>
                    <w:div w:id="1295671559">
                      <w:marLeft w:val="0"/>
                      <w:marRight w:val="0"/>
                      <w:marTop w:val="0"/>
                      <w:marBottom w:val="0"/>
                      <w:divBdr>
                        <w:top w:val="none" w:sz="0" w:space="0" w:color="auto"/>
                        <w:left w:val="none" w:sz="0" w:space="0" w:color="auto"/>
                        <w:bottom w:val="none" w:sz="0" w:space="0" w:color="auto"/>
                        <w:right w:val="none" w:sz="0" w:space="0" w:color="auto"/>
                      </w:divBdr>
                    </w:div>
                  </w:divsChild>
                </w:div>
                <w:div w:id="1988119902">
                  <w:marLeft w:val="0"/>
                  <w:marRight w:val="0"/>
                  <w:marTop w:val="0"/>
                  <w:marBottom w:val="0"/>
                  <w:divBdr>
                    <w:top w:val="none" w:sz="0" w:space="0" w:color="auto"/>
                    <w:left w:val="none" w:sz="0" w:space="0" w:color="auto"/>
                    <w:bottom w:val="none" w:sz="0" w:space="0" w:color="auto"/>
                    <w:right w:val="none" w:sz="0" w:space="0" w:color="auto"/>
                  </w:divBdr>
                  <w:divsChild>
                    <w:div w:id="1959800812">
                      <w:marLeft w:val="0"/>
                      <w:marRight w:val="0"/>
                      <w:marTop w:val="0"/>
                      <w:marBottom w:val="0"/>
                      <w:divBdr>
                        <w:top w:val="none" w:sz="0" w:space="0" w:color="auto"/>
                        <w:left w:val="none" w:sz="0" w:space="0" w:color="auto"/>
                        <w:bottom w:val="none" w:sz="0" w:space="0" w:color="auto"/>
                        <w:right w:val="none" w:sz="0" w:space="0" w:color="auto"/>
                      </w:divBdr>
                    </w:div>
                  </w:divsChild>
                </w:div>
                <w:div w:id="1999992738">
                  <w:marLeft w:val="0"/>
                  <w:marRight w:val="0"/>
                  <w:marTop w:val="0"/>
                  <w:marBottom w:val="0"/>
                  <w:divBdr>
                    <w:top w:val="none" w:sz="0" w:space="0" w:color="auto"/>
                    <w:left w:val="none" w:sz="0" w:space="0" w:color="auto"/>
                    <w:bottom w:val="none" w:sz="0" w:space="0" w:color="auto"/>
                    <w:right w:val="none" w:sz="0" w:space="0" w:color="auto"/>
                  </w:divBdr>
                  <w:divsChild>
                    <w:div w:id="126433600">
                      <w:marLeft w:val="0"/>
                      <w:marRight w:val="0"/>
                      <w:marTop w:val="0"/>
                      <w:marBottom w:val="0"/>
                      <w:divBdr>
                        <w:top w:val="none" w:sz="0" w:space="0" w:color="auto"/>
                        <w:left w:val="none" w:sz="0" w:space="0" w:color="auto"/>
                        <w:bottom w:val="none" w:sz="0" w:space="0" w:color="auto"/>
                        <w:right w:val="none" w:sz="0" w:space="0" w:color="auto"/>
                      </w:divBdr>
                    </w:div>
                  </w:divsChild>
                </w:div>
                <w:div w:id="2030061929">
                  <w:marLeft w:val="0"/>
                  <w:marRight w:val="0"/>
                  <w:marTop w:val="0"/>
                  <w:marBottom w:val="0"/>
                  <w:divBdr>
                    <w:top w:val="none" w:sz="0" w:space="0" w:color="auto"/>
                    <w:left w:val="none" w:sz="0" w:space="0" w:color="auto"/>
                    <w:bottom w:val="none" w:sz="0" w:space="0" w:color="auto"/>
                    <w:right w:val="none" w:sz="0" w:space="0" w:color="auto"/>
                  </w:divBdr>
                  <w:divsChild>
                    <w:div w:id="1810903697">
                      <w:marLeft w:val="0"/>
                      <w:marRight w:val="0"/>
                      <w:marTop w:val="0"/>
                      <w:marBottom w:val="0"/>
                      <w:divBdr>
                        <w:top w:val="none" w:sz="0" w:space="0" w:color="auto"/>
                        <w:left w:val="none" w:sz="0" w:space="0" w:color="auto"/>
                        <w:bottom w:val="none" w:sz="0" w:space="0" w:color="auto"/>
                        <w:right w:val="none" w:sz="0" w:space="0" w:color="auto"/>
                      </w:divBdr>
                    </w:div>
                  </w:divsChild>
                </w:div>
                <w:div w:id="2135757197">
                  <w:marLeft w:val="0"/>
                  <w:marRight w:val="0"/>
                  <w:marTop w:val="0"/>
                  <w:marBottom w:val="0"/>
                  <w:divBdr>
                    <w:top w:val="none" w:sz="0" w:space="0" w:color="auto"/>
                    <w:left w:val="none" w:sz="0" w:space="0" w:color="auto"/>
                    <w:bottom w:val="none" w:sz="0" w:space="0" w:color="auto"/>
                    <w:right w:val="none" w:sz="0" w:space="0" w:color="auto"/>
                  </w:divBdr>
                  <w:divsChild>
                    <w:div w:id="64018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5829">
          <w:marLeft w:val="0"/>
          <w:marRight w:val="0"/>
          <w:marTop w:val="0"/>
          <w:marBottom w:val="0"/>
          <w:divBdr>
            <w:top w:val="none" w:sz="0" w:space="0" w:color="auto"/>
            <w:left w:val="none" w:sz="0" w:space="0" w:color="auto"/>
            <w:bottom w:val="none" w:sz="0" w:space="0" w:color="auto"/>
            <w:right w:val="none" w:sz="0" w:space="0" w:color="auto"/>
          </w:divBdr>
        </w:div>
        <w:div w:id="949627938">
          <w:marLeft w:val="0"/>
          <w:marRight w:val="0"/>
          <w:marTop w:val="0"/>
          <w:marBottom w:val="0"/>
          <w:divBdr>
            <w:top w:val="none" w:sz="0" w:space="0" w:color="auto"/>
            <w:left w:val="none" w:sz="0" w:space="0" w:color="auto"/>
            <w:bottom w:val="none" w:sz="0" w:space="0" w:color="auto"/>
            <w:right w:val="none" w:sz="0" w:space="0" w:color="auto"/>
          </w:divBdr>
        </w:div>
        <w:div w:id="1236166171">
          <w:marLeft w:val="0"/>
          <w:marRight w:val="0"/>
          <w:marTop w:val="0"/>
          <w:marBottom w:val="0"/>
          <w:divBdr>
            <w:top w:val="none" w:sz="0" w:space="0" w:color="auto"/>
            <w:left w:val="none" w:sz="0" w:space="0" w:color="auto"/>
            <w:bottom w:val="none" w:sz="0" w:space="0" w:color="auto"/>
            <w:right w:val="none" w:sz="0" w:space="0" w:color="auto"/>
          </w:divBdr>
        </w:div>
        <w:div w:id="1250429127">
          <w:marLeft w:val="0"/>
          <w:marRight w:val="0"/>
          <w:marTop w:val="0"/>
          <w:marBottom w:val="0"/>
          <w:divBdr>
            <w:top w:val="none" w:sz="0" w:space="0" w:color="auto"/>
            <w:left w:val="none" w:sz="0" w:space="0" w:color="auto"/>
            <w:bottom w:val="none" w:sz="0" w:space="0" w:color="auto"/>
            <w:right w:val="none" w:sz="0" w:space="0" w:color="auto"/>
          </w:divBdr>
          <w:divsChild>
            <w:div w:id="645087035">
              <w:marLeft w:val="0"/>
              <w:marRight w:val="0"/>
              <w:marTop w:val="30"/>
              <w:marBottom w:val="30"/>
              <w:divBdr>
                <w:top w:val="none" w:sz="0" w:space="0" w:color="auto"/>
                <w:left w:val="none" w:sz="0" w:space="0" w:color="auto"/>
                <w:bottom w:val="none" w:sz="0" w:space="0" w:color="auto"/>
                <w:right w:val="none" w:sz="0" w:space="0" w:color="auto"/>
              </w:divBdr>
              <w:divsChild>
                <w:div w:id="67657704">
                  <w:marLeft w:val="0"/>
                  <w:marRight w:val="0"/>
                  <w:marTop w:val="0"/>
                  <w:marBottom w:val="0"/>
                  <w:divBdr>
                    <w:top w:val="none" w:sz="0" w:space="0" w:color="auto"/>
                    <w:left w:val="none" w:sz="0" w:space="0" w:color="auto"/>
                    <w:bottom w:val="none" w:sz="0" w:space="0" w:color="auto"/>
                    <w:right w:val="none" w:sz="0" w:space="0" w:color="auto"/>
                  </w:divBdr>
                  <w:divsChild>
                    <w:div w:id="1914774267">
                      <w:marLeft w:val="0"/>
                      <w:marRight w:val="0"/>
                      <w:marTop w:val="0"/>
                      <w:marBottom w:val="0"/>
                      <w:divBdr>
                        <w:top w:val="none" w:sz="0" w:space="0" w:color="auto"/>
                        <w:left w:val="none" w:sz="0" w:space="0" w:color="auto"/>
                        <w:bottom w:val="none" w:sz="0" w:space="0" w:color="auto"/>
                        <w:right w:val="none" w:sz="0" w:space="0" w:color="auto"/>
                      </w:divBdr>
                    </w:div>
                  </w:divsChild>
                </w:div>
                <w:div w:id="120811737">
                  <w:marLeft w:val="0"/>
                  <w:marRight w:val="0"/>
                  <w:marTop w:val="0"/>
                  <w:marBottom w:val="0"/>
                  <w:divBdr>
                    <w:top w:val="none" w:sz="0" w:space="0" w:color="auto"/>
                    <w:left w:val="none" w:sz="0" w:space="0" w:color="auto"/>
                    <w:bottom w:val="none" w:sz="0" w:space="0" w:color="auto"/>
                    <w:right w:val="none" w:sz="0" w:space="0" w:color="auto"/>
                  </w:divBdr>
                  <w:divsChild>
                    <w:div w:id="1608465906">
                      <w:marLeft w:val="0"/>
                      <w:marRight w:val="0"/>
                      <w:marTop w:val="0"/>
                      <w:marBottom w:val="0"/>
                      <w:divBdr>
                        <w:top w:val="none" w:sz="0" w:space="0" w:color="auto"/>
                        <w:left w:val="none" w:sz="0" w:space="0" w:color="auto"/>
                        <w:bottom w:val="none" w:sz="0" w:space="0" w:color="auto"/>
                        <w:right w:val="none" w:sz="0" w:space="0" w:color="auto"/>
                      </w:divBdr>
                    </w:div>
                  </w:divsChild>
                </w:div>
                <w:div w:id="203294559">
                  <w:marLeft w:val="0"/>
                  <w:marRight w:val="0"/>
                  <w:marTop w:val="0"/>
                  <w:marBottom w:val="0"/>
                  <w:divBdr>
                    <w:top w:val="none" w:sz="0" w:space="0" w:color="auto"/>
                    <w:left w:val="none" w:sz="0" w:space="0" w:color="auto"/>
                    <w:bottom w:val="none" w:sz="0" w:space="0" w:color="auto"/>
                    <w:right w:val="none" w:sz="0" w:space="0" w:color="auto"/>
                  </w:divBdr>
                  <w:divsChild>
                    <w:div w:id="747313534">
                      <w:marLeft w:val="0"/>
                      <w:marRight w:val="0"/>
                      <w:marTop w:val="0"/>
                      <w:marBottom w:val="0"/>
                      <w:divBdr>
                        <w:top w:val="none" w:sz="0" w:space="0" w:color="auto"/>
                        <w:left w:val="none" w:sz="0" w:space="0" w:color="auto"/>
                        <w:bottom w:val="none" w:sz="0" w:space="0" w:color="auto"/>
                        <w:right w:val="none" w:sz="0" w:space="0" w:color="auto"/>
                      </w:divBdr>
                    </w:div>
                  </w:divsChild>
                </w:div>
                <w:div w:id="258369265">
                  <w:marLeft w:val="0"/>
                  <w:marRight w:val="0"/>
                  <w:marTop w:val="0"/>
                  <w:marBottom w:val="0"/>
                  <w:divBdr>
                    <w:top w:val="none" w:sz="0" w:space="0" w:color="auto"/>
                    <w:left w:val="none" w:sz="0" w:space="0" w:color="auto"/>
                    <w:bottom w:val="none" w:sz="0" w:space="0" w:color="auto"/>
                    <w:right w:val="none" w:sz="0" w:space="0" w:color="auto"/>
                  </w:divBdr>
                  <w:divsChild>
                    <w:div w:id="837888981">
                      <w:marLeft w:val="0"/>
                      <w:marRight w:val="0"/>
                      <w:marTop w:val="0"/>
                      <w:marBottom w:val="0"/>
                      <w:divBdr>
                        <w:top w:val="none" w:sz="0" w:space="0" w:color="auto"/>
                        <w:left w:val="none" w:sz="0" w:space="0" w:color="auto"/>
                        <w:bottom w:val="none" w:sz="0" w:space="0" w:color="auto"/>
                        <w:right w:val="none" w:sz="0" w:space="0" w:color="auto"/>
                      </w:divBdr>
                    </w:div>
                    <w:div w:id="1087969443">
                      <w:marLeft w:val="0"/>
                      <w:marRight w:val="0"/>
                      <w:marTop w:val="0"/>
                      <w:marBottom w:val="0"/>
                      <w:divBdr>
                        <w:top w:val="none" w:sz="0" w:space="0" w:color="auto"/>
                        <w:left w:val="none" w:sz="0" w:space="0" w:color="auto"/>
                        <w:bottom w:val="none" w:sz="0" w:space="0" w:color="auto"/>
                        <w:right w:val="none" w:sz="0" w:space="0" w:color="auto"/>
                      </w:divBdr>
                    </w:div>
                    <w:div w:id="1123963044">
                      <w:marLeft w:val="0"/>
                      <w:marRight w:val="0"/>
                      <w:marTop w:val="0"/>
                      <w:marBottom w:val="0"/>
                      <w:divBdr>
                        <w:top w:val="none" w:sz="0" w:space="0" w:color="auto"/>
                        <w:left w:val="none" w:sz="0" w:space="0" w:color="auto"/>
                        <w:bottom w:val="none" w:sz="0" w:space="0" w:color="auto"/>
                        <w:right w:val="none" w:sz="0" w:space="0" w:color="auto"/>
                      </w:divBdr>
                    </w:div>
                  </w:divsChild>
                </w:div>
                <w:div w:id="259070330">
                  <w:marLeft w:val="0"/>
                  <w:marRight w:val="0"/>
                  <w:marTop w:val="0"/>
                  <w:marBottom w:val="0"/>
                  <w:divBdr>
                    <w:top w:val="none" w:sz="0" w:space="0" w:color="auto"/>
                    <w:left w:val="none" w:sz="0" w:space="0" w:color="auto"/>
                    <w:bottom w:val="none" w:sz="0" w:space="0" w:color="auto"/>
                    <w:right w:val="none" w:sz="0" w:space="0" w:color="auto"/>
                  </w:divBdr>
                  <w:divsChild>
                    <w:div w:id="1077247649">
                      <w:marLeft w:val="0"/>
                      <w:marRight w:val="0"/>
                      <w:marTop w:val="0"/>
                      <w:marBottom w:val="0"/>
                      <w:divBdr>
                        <w:top w:val="none" w:sz="0" w:space="0" w:color="auto"/>
                        <w:left w:val="none" w:sz="0" w:space="0" w:color="auto"/>
                        <w:bottom w:val="none" w:sz="0" w:space="0" w:color="auto"/>
                        <w:right w:val="none" w:sz="0" w:space="0" w:color="auto"/>
                      </w:divBdr>
                    </w:div>
                  </w:divsChild>
                </w:div>
                <w:div w:id="266667419">
                  <w:marLeft w:val="0"/>
                  <w:marRight w:val="0"/>
                  <w:marTop w:val="0"/>
                  <w:marBottom w:val="0"/>
                  <w:divBdr>
                    <w:top w:val="none" w:sz="0" w:space="0" w:color="auto"/>
                    <w:left w:val="none" w:sz="0" w:space="0" w:color="auto"/>
                    <w:bottom w:val="none" w:sz="0" w:space="0" w:color="auto"/>
                    <w:right w:val="none" w:sz="0" w:space="0" w:color="auto"/>
                  </w:divBdr>
                  <w:divsChild>
                    <w:div w:id="1275558451">
                      <w:marLeft w:val="0"/>
                      <w:marRight w:val="0"/>
                      <w:marTop w:val="0"/>
                      <w:marBottom w:val="0"/>
                      <w:divBdr>
                        <w:top w:val="none" w:sz="0" w:space="0" w:color="auto"/>
                        <w:left w:val="none" w:sz="0" w:space="0" w:color="auto"/>
                        <w:bottom w:val="none" w:sz="0" w:space="0" w:color="auto"/>
                        <w:right w:val="none" w:sz="0" w:space="0" w:color="auto"/>
                      </w:divBdr>
                    </w:div>
                  </w:divsChild>
                </w:div>
                <w:div w:id="285234147">
                  <w:marLeft w:val="0"/>
                  <w:marRight w:val="0"/>
                  <w:marTop w:val="0"/>
                  <w:marBottom w:val="0"/>
                  <w:divBdr>
                    <w:top w:val="none" w:sz="0" w:space="0" w:color="auto"/>
                    <w:left w:val="none" w:sz="0" w:space="0" w:color="auto"/>
                    <w:bottom w:val="none" w:sz="0" w:space="0" w:color="auto"/>
                    <w:right w:val="none" w:sz="0" w:space="0" w:color="auto"/>
                  </w:divBdr>
                  <w:divsChild>
                    <w:div w:id="2042626078">
                      <w:marLeft w:val="0"/>
                      <w:marRight w:val="0"/>
                      <w:marTop w:val="0"/>
                      <w:marBottom w:val="0"/>
                      <w:divBdr>
                        <w:top w:val="none" w:sz="0" w:space="0" w:color="auto"/>
                        <w:left w:val="none" w:sz="0" w:space="0" w:color="auto"/>
                        <w:bottom w:val="none" w:sz="0" w:space="0" w:color="auto"/>
                        <w:right w:val="none" w:sz="0" w:space="0" w:color="auto"/>
                      </w:divBdr>
                    </w:div>
                  </w:divsChild>
                </w:div>
                <w:div w:id="302467577">
                  <w:marLeft w:val="0"/>
                  <w:marRight w:val="0"/>
                  <w:marTop w:val="0"/>
                  <w:marBottom w:val="0"/>
                  <w:divBdr>
                    <w:top w:val="none" w:sz="0" w:space="0" w:color="auto"/>
                    <w:left w:val="none" w:sz="0" w:space="0" w:color="auto"/>
                    <w:bottom w:val="none" w:sz="0" w:space="0" w:color="auto"/>
                    <w:right w:val="none" w:sz="0" w:space="0" w:color="auto"/>
                  </w:divBdr>
                  <w:divsChild>
                    <w:div w:id="1055547563">
                      <w:marLeft w:val="0"/>
                      <w:marRight w:val="0"/>
                      <w:marTop w:val="0"/>
                      <w:marBottom w:val="0"/>
                      <w:divBdr>
                        <w:top w:val="none" w:sz="0" w:space="0" w:color="auto"/>
                        <w:left w:val="none" w:sz="0" w:space="0" w:color="auto"/>
                        <w:bottom w:val="none" w:sz="0" w:space="0" w:color="auto"/>
                        <w:right w:val="none" w:sz="0" w:space="0" w:color="auto"/>
                      </w:divBdr>
                    </w:div>
                  </w:divsChild>
                </w:div>
                <w:div w:id="324475077">
                  <w:marLeft w:val="0"/>
                  <w:marRight w:val="0"/>
                  <w:marTop w:val="0"/>
                  <w:marBottom w:val="0"/>
                  <w:divBdr>
                    <w:top w:val="none" w:sz="0" w:space="0" w:color="auto"/>
                    <w:left w:val="none" w:sz="0" w:space="0" w:color="auto"/>
                    <w:bottom w:val="none" w:sz="0" w:space="0" w:color="auto"/>
                    <w:right w:val="none" w:sz="0" w:space="0" w:color="auto"/>
                  </w:divBdr>
                  <w:divsChild>
                    <w:div w:id="1437628542">
                      <w:marLeft w:val="0"/>
                      <w:marRight w:val="0"/>
                      <w:marTop w:val="0"/>
                      <w:marBottom w:val="0"/>
                      <w:divBdr>
                        <w:top w:val="none" w:sz="0" w:space="0" w:color="auto"/>
                        <w:left w:val="none" w:sz="0" w:space="0" w:color="auto"/>
                        <w:bottom w:val="none" w:sz="0" w:space="0" w:color="auto"/>
                        <w:right w:val="none" w:sz="0" w:space="0" w:color="auto"/>
                      </w:divBdr>
                    </w:div>
                  </w:divsChild>
                </w:div>
                <w:div w:id="330956801">
                  <w:marLeft w:val="0"/>
                  <w:marRight w:val="0"/>
                  <w:marTop w:val="0"/>
                  <w:marBottom w:val="0"/>
                  <w:divBdr>
                    <w:top w:val="none" w:sz="0" w:space="0" w:color="auto"/>
                    <w:left w:val="none" w:sz="0" w:space="0" w:color="auto"/>
                    <w:bottom w:val="none" w:sz="0" w:space="0" w:color="auto"/>
                    <w:right w:val="none" w:sz="0" w:space="0" w:color="auto"/>
                  </w:divBdr>
                  <w:divsChild>
                    <w:div w:id="21833731">
                      <w:marLeft w:val="0"/>
                      <w:marRight w:val="0"/>
                      <w:marTop w:val="0"/>
                      <w:marBottom w:val="0"/>
                      <w:divBdr>
                        <w:top w:val="none" w:sz="0" w:space="0" w:color="auto"/>
                        <w:left w:val="none" w:sz="0" w:space="0" w:color="auto"/>
                        <w:bottom w:val="none" w:sz="0" w:space="0" w:color="auto"/>
                        <w:right w:val="none" w:sz="0" w:space="0" w:color="auto"/>
                      </w:divBdr>
                    </w:div>
                  </w:divsChild>
                </w:div>
                <w:div w:id="335033125">
                  <w:marLeft w:val="0"/>
                  <w:marRight w:val="0"/>
                  <w:marTop w:val="0"/>
                  <w:marBottom w:val="0"/>
                  <w:divBdr>
                    <w:top w:val="none" w:sz="0" w:space="0" w:color="auto"/>
                    <w:left w:val="none" w:sz="0" w:space="0" w:color="auto"/>
                    <w:bottom w:val="none" w:sz="0" w:space="0" w:color="auto"/>
                    <w:right w:val="none" w:sz="0" w:space="0" w:color="auto"/>
                  </w:divBdr>
                  <w:divsChild>
                    <w:div w:id="1570773758">
                      <w:marLeft w:val="0"/>
                      <w:marRight w:val="0"/>
                      <w:marTop w:val="0"/>
                      <w:marBottom w:val="0"/>
                      <w:divBdr>
                        <w:top w:val="none" w:sz="0" w:space="0" w:color="auto"/>
                        <w:left w:val="none" w:sz="0" w:space="0" w:color="auto"/>
                        <w:bottom w:val="none" w:sz="0" w:space="0" w:color="auto"/>
                        <w:right w:val="none" w:sz="0" w:space="0" w:color="auto"/>
                      </w:divBdr>
                    </w:div>
                  </w:divsChild>
                </w:div>
                <w:div w:id="348604315">
                  <w:marLeft w:val="0"/>
                  <w:marRight w:val="0"/>
                  <w:marTop w:val="0"/>
                  <w:marBottom w:val="0"/>
                  <w:divBdr>
                    <w:top w:val="none" w:sz="0" w:space="0" w:color="auto"/>
                    <w:left w:val="none" w:sz="0" w:space="0" w:color="auto"/>
                    <w:bottom w:val="none" w:sz="0" w:space="0" w:color="auto"/>
                    <w:right w:val="none" w:sz="0" w:space="0" w:color="auto"/>
                  </w:divBdr>
                  <w:divsChild>
                    <w:div w:id="1918247889">
                      <w:marLeft w:val="0"/>
                      <w:marRight w:val="0"/>
                      <w:marTop w:val="0"/>
                      <w:marBottom w:val="0"/>
                      <w:divBdr>
                        <w:top w:val="none" w:sz="0" w:space="0" w:color="auto"/>
                        <w:left w:val="none" w:sz="0" w:space="0" w:color="auto"/>
                        <w:bottom w:val="none" w:sz="0" w:space="0" w:color="auto"/>
                        <w:right w:val="none" w:sz="0" w:space="0" w:color="auto"/>
                      </w:divBdr>
                    </w:div>
                  </w:divsChild>
                </w:div>
                <w:div w:id="357971541">
                  <w:marLeft w:val="0"/>
                  <w:marRight w:val="0"/>
                  <w:marTop w:val="0"/>
                  <w:marBottom w:val="0"/>
                  <w:divBdr>
                    <w:top w:val="none" w:sz="0" w:space="0" w:color="auto"/>
                    <w:left w:val="none" w:sz="0" w:space="0" w:color="auto"/>
                    <w:bottom w:val="none" w:sz="0" w:space="0" w:color="auto"/>
                    <w:right w:val="none" w:sz="0" w:space="0" w:color="auto"/>
                  </w:divBdr>
                  <w:divsChild>
                    <w:div w:id="572929322">
                      <w:marLeft w:val="0"/>
                      <w:marRight w:val="0"/>
                      <w:marTop w:val="0"/>
                      <w:marBottom w:val="0"/>
                      <w:divBdr>
                        <w:top w:val="none" w:sz="0" w:space="0" w:color="auto"/>
                        <w:left w:val="none" w:sz="0" w:space="0" w:color="auto"/>
                        <w:bottom w:val="none" w:sz="0" w:space="0" w:color="auto"/>
                        <w:right w:val="none" w:sz="0" w:space="0" w:color="auto"/>
                      </w:divBdr>
                    </w:div>
                  </w:divsChild>
                </w:div>
                <w:div w:id="419256501">
                  <w:marLeft w:val="0"/>
                  <w:marRight w:val="0"/>
                  <w:marTop w:val="0"/>
                  <w:marBottom w:val="0"/>
                  <w:divBdr>
                    <w:top w:val="none" w:sz="0" w:space="0" w:color="auto"/>
                    <w:left w:val="none" w:sz="0" w:space="0" w:color="auto"/>
                    <w:bottom w:val="none" w:sz="0" w:space="0" w:color="auto"/>
                    <w:right w:val="none" w:sz="0" w:space="0" w:color="auto"/>
                  </w:divBdr>
                  <w:divsChild>
                    <w:div w:id="1951163026">
                      <w:marLeft w:val="0"/>
                      <w:marRight w:val="0"/>
                      <w:marTop w:val="0"/>
                      <w:marBottom w:val="0"/>
                      <w:divBdr>
                        <w:top w:val="none" w:sz="0" w:space="0" w:color="auto"/>
                        <w:left w:val="none" w:sz="0" w:space="0" w:color="auto"/>
                        <w:bottom w:val="none" w:sz="0" w:space="0" w:color="auto"/>
                        <w:right w:val="none" w:sz="0" w:space="0" w:color="auto"/>
                      </w:divBdr>
                    </w:div>
                  </w:divsChild>
                </w:div>
                <w:div w:id="437527026">
                  <w:marLeft w:val="0"/>
                  <w:marRight w:val="0"/>
                  <w:marTop w:val="0"/>
                  <w:marBottom w:val="0"/>
                  <w:divBdr>
                    <w:top w:val="none" w:sz="0" w:space="0" w:color="auto"/>
                    <w:left w:val="none" w:sz="0" w:space="0" w:color="auto"/>
                    <w:bottom w:val="none" w:sz="0" w:space="0" w:color="auto"/>
                    <w:right w:val="none" w:sz="0" w:space="0" w:color="auto"/>
                  </w:divBdr>
                  <w:divsChild>
                    <w:div w:id="1982221985">
                      <w:marLeft w:val="0"/>
                      <w:marRight w:val="0"/>
                      <w:marTop w:val="0"/>
                      <w:marBottom w:val="0"/>
                      <w:divBdr>
                        <w:top w:val="none" w:sz="0" w:space="0" w:color="auto"/>
                        <w:left w:val="none" w:sz="0" w:space="0" w:color="auto"/>
                        <w:bottom w:val="none" w:sz="0" w:space="0" w:color="auto"/>
                        <w:right w:val="none" w:sz="0" w:space="0" w:color="auto"/>
                      </w:divBdr>
                    </w:div>
                  </w:divsChild>
                </w:div>
                <w:div w:id="450898678">
                  <w:marLeft w:val="0"/>
                  <w:marRight w:val="0"/>
                  <w:marTop w:val="0"/>
                  <w:marBottom w:val="0"/>
                  <w:divBdr>
                    <w:top w:val="none" w:sz="0" w:space="0" w:color="auto"/>
                    <w:left w:val="none" w:sz="0" w:space="0" w:color="auto"/>
                    <w:bottom w:val="none" w:sz="0" w:space="0" w:color="auto"/>
                    <w:right w:val="none" w:sz="0" w:space="0" w:color="auto"/>
                  </w:divBdr>
                  <w:divsChild>
                    <w:div w:id="859657910">
                      <w:marLeft w:val="0"/>
                      <w:marRight w:val="0"/>
                      <w:marTop w:val="0"/>
                      <w:marBottom w:val="0"/>
                      <w:divBdr>
                        <w:top w:val="none" w:sz="0" w:space="0" w:color="auto"/>
                        <w:left w:val="none" w:sz="0" w:space="0" w:color="auto"/>
                        <w:bottom w:val="none" w:sz="0" w:space="0" w:color="auto"/>
                        <w:right w:val="none" w:sz="0" w:space="0" w:color="auto"/>
                      </w:divBdr>
                    </w:div>
                  </w:divsChild>
                </w:div>
                <w:div w:id="469175511">
                  <w:marLeft w:val="0"/>
                  <w:marRight w:val="0"/>
                  <w:marTop w:val="0"/>
                  <w:marBottom w:val="0"/>
                  <w:divBdr>
                    <w:top w:val="none" w:sz="0" w:space="0" w:color="auto"/>
                    <w:left w:val="none" w:sz="0" w:space="0" w:color="auto"/>
                    <w:bottom w:val="none" w:sz="0" w:space="0" w:color="auto"/>
                    <w:right w:val="none" w:sz="0" w:space="0" w:color="auto"/>
                  </w:divBdr>
                  <w:divsChild>
                    <w:div w:id="1686665439">
                      <w:marLeft w:val="0"/>
                      <w:marRight w:val="0"/>
                      <w:marTop w:val="0"/>
                      <w:marBottom w:val="0"/>
                      <w:divBdr>
                        <w:top w:val="none" w:sz="0" w:space="0" w:color="auto"/>
                        <w:left w:val="none" w:sz="0" w:space="0" w:color="auto"/>
                        <w:bottom w:val="none" w:sz="0" w:space="0" w:color="auto"/>
                        <w:right w:val="none" w:sz="0" w:space="0" w:color="auto"/>
                      </w:divBdr>
                    </w:div>
                  </w:divsChild>
                </w:div>
                <w:div w:id="515461638">
                  <w:marLeft w:val="0"/>
                  <w:marRight w:val="0"/>
                  <w:marTop w:val="0"/>
                  <w:marBottom w:val="0"/>
                  <w:divBdr>
                    <w:top w:val="none" w:sz="0" w:space="0" w:color="auto"/>
                    <w:left w:val="none" w:sz="0" w:space="0" w:color="auto"/>
                    <w:bottom w:val="none" w:sz="0" w:space="0" w:color="auto"/>
                    <w:right w:val="none" w:sz="0" w:space="0" w:color="auto"/>
                  </w:divBdr>
                  <w:divsChild>
                    <w:div w:id="1828864272">
                      <w:marLeft w:val="0"/>
                      <w:marRight w:val="0"/>
                      <w:marTop w:val="0"/>
                      <w:marBottom w:val="0"/>
                      <w:divBdr>
                        <w:top w:val="none" w:sz="0" w:space="0" w:color="auto"/>
                        <w:left w:val="none" w:sz="0" w:space="0" w:color="auto"/>
                        <w:bottom w:val="none" w:sz="0" w:space="0" w:color="auto"/>
                        <w:right w:val="none" w:sz="0" w:space="0" w:color="auto"/>
                      </w:divBdr>
                    </w:div>
                  </w:divsChild>
                </w:div>
                <w:div w:id="541480875">
                  <w:marLeft w:val="0"/>
                  <w:marRight w:val="0"/>
                  <w:marTop w:val="0"/>
                  <w:marBottom w:val="0"/>
                  <w:divBdr>
                    <w:top w:val="none" w:sz="0" w:space="0" w:color="auto"/>
                    <w:left w:val="none" w:sz="0" w:space="0" w:color="auto"/>
                    <w:bottom w:val="none" w:sz="0" w:space="0" w:color="auto"/>
                    <w:right w:val="none" w:sz="0" w:space="0" w:color="auto"/>
                  </w:divBdr>
                  <w:divsChild>
                    <w:div w:id="961545147">
                      <w:marLeft w:val="0"/>
                      <w:marRight w:val="0"/>
                      <w:marTop w:val="0"/>
                      <w:marBottom w:val="0"/>
                      <w:divBdr>
                        <w:top w:val="none" w:sz="0" w:space="0" w:color="auto"/>
                        <w:left w:val="none" w:sz="0" w:space="0" w:color="auto"/>
                        <w:bottom w:val="none" w:sz="0" w:space="0" w:color="auto"/>
                        <w:right w:val="none" w:sz="0" w:space="0" w:color="auto"/>
                      </w:divBdr>
                    </w:div>
                  </w:divsChild>
                </w:div>
                <w:div w:id="545679787">
                  <w:marLeft w:val="0"/>
                  <w:marRight w:val="0"/>
                  <w:marTop w:val="0"/>
                  <w:marBottom w:val="0"/>
                  <w:divBdr>
                    <w:top w:val="none" w:sz="0" w:space="0" w:color="auto"/>
                    <w:left w:val="none" w:sz="0" w:space="0" w:color="auto"/>
                    <w:bottom w:val="none" w:sz="0" w:space="0" w:color="auto"/>
                    <w:right w:val="none" w:sz="0" w:space="0" w:color="auto"/>
                  </w:divBdr>
                  <w:divsChild>
                    <w:div w:id="331027204">
                      <w:marLeft w:val="0"/>
                      <w:marRight w:val="0"/>
                      <w:marTop w:val="0"/>
                      <w:marBottom w:val="0"/>
                      <w:divBdr>
                        <w:top w:val="none" w:sz="0" w:space="0" w:color="auto"/>
                        <w:left w:val="none" w:sz="0" w:space="0" w:color="auto"/>
                        <w:bottom w:val="none" w:sz="0" w:space="0" w:color="auto"/>
                        <w:right w:val="none" w:sz="0" w:space="0" w:color="auto"/>
                      </w:divBdr>
                    </w:div>
                  </w:divsChild>
                </w:div>
                <w:div w:id="548106143">
                  <w:marLeft w:val="0"/>
                  <w:marRight w:val="0"/>
                  <w:marTop w:val="0"/>
                  <w:marBottom w:val="0"/>
                  <w:divBdr>
                    <w:top w:val="none" w:sz="0" w:space="0" w:color="auto"/>
                    <w:left w:val="none" w:sz="0" w:space="0" w:color="auto"/>
                    <w:bottom w:val="none" w:sz="0" w:space="0" w:color="auto"/>
                    <w:right w:val="none" w:sz="0" w:space="0" w:color="auto"/>
                  </w:divBdr>
                  <w:divsChild>
                    <w:div w:id="205680872">
                      <w:marLeft w:val="0"/>
                      <w:marRight w:val="0"/>
                      <w:marTop w:val="0"/>
                      <w:marBottom w:val="0"/>
                      <w:divBdr>
                        <w:top w:val="none" w:sz="0" w:space="0" w:color="auto"/>
                        <w:left w:val="none" w:sz="0" w:space="0" w:color="auto"/>
                        <w:bottom w:val="none" w:sz="0" w:space="0" w:color="auto"/>
                        <w:right w:val="none" w:sz="0" w:space="0" w:color="auto"/>
                      </w:divBdr>
                    </w:div>
                  </w:divsChild>
                </w:div>
                <w:div w:id="590164595">
                  <w:marLeft w:val="0"/>
                  <w:marRight w:val="0"/>
                  <w:marTop w:val="0"/>
                  <w:marBottom w:val="0"/>
                  <w:divBdr>
                    <w:top w:val="none" w:sz="0" w:space="0" w:color="auto"/>
                    <w:left w:val="none" w:sz="0" w:space="0" w:color="auto"/>
                    <w:bottom w:val="none" w:sz="0" w:space="0" w:color="auto"/>
                    <w:right w:val="none" w:sz="0" w:space="0" w:color="auto"/>
                  </w:divBdr>
                  <w:divsChild>
                    <w:div w:id="1137718810">
                      <w:marLeft w:val="0"/>
                      <w:marRight w:val="0"/>
                      <w:marTop w:val="0"/>
                      <w:marBottom w:val="0"/>
                      <w:divBdr>
                        <w:top w:val="none" w:sz="0" w:space="0" w:color="auto"/>
                        <w:left w:val="none" w:sz="0" w:space="0" w:color="auto"/>
                        <w:bottom w:val="none" w:sz="0" w:space="0" w:color="auto"/>
                        <w:right w:val="none" w:sz="0" w:space="0" w:color="auto"/>
                      </w:divBdr>
                    </w:div>
                  </w:divsChild>
                </w:div>
                <w:div w:id="595947625">
                  <w:marLeft w:val="0"/>
                  <w:marRight w:val="0"/>
                  <w:marTop w:val="0"/>
                  <w:marBottom w:val="0"/>
                  <w:divBdr>
                    <w:top w:val="none" w:sz="0" w:space="0" w:color="auto"/>
                    <w:left w:val="none" w:sz="0" w:space="0" w:color="auto"/>
                    <w:bottom w:val="none" w:sz="0" w:space="0" w:color="auto"/>
                    <w:right w:val="none" w:sz="0" w:space="0" w:color="auto"/>
                  </w:divBdr>
                  <w:divsChild>
                    <w:div w:id="1616214359">
                      <w:marLeft w:val="0"/>
                      <w:marRight w:val="0"/>
                      <w:marTop w:val="0"/>
                      <w:marBottom w:val="0"/>
                      <w:divBdr>
                        <w:top w:val="none" w:sz="0" w:space="0" w:color="auto"/>
                        <w:left w:val="none" w:sz="0" w:space="0" w:color="auto"/>
                        <w:bottom w:val="none" w:sz="0" w:space="0" w:color="auto"/>
                        <w:right w:val="none" w:sz="0" w:space="0" w:color="auto"/>
                      </w:divBdr>
                    </w:div>
                  </w:divsChild>
                </w:div>
                <w:div w:id="672224185">
                  <w:marLeft w:val="0"/>
                  <w:marRight w:val="0"/>
                  <w:marTop w:val="0"/>
                  <w:marBottom w:val="0"/>
                  <w:divBdr>
                    <w:top w:val="none" w:sz="0" w:space="0" w:color="auto"/>
                    <w:left w:val="none" w:sz="0" w:space="0" w:color="auto"/>
                    <w:bottom w:val="none" w:sz="0" w:space="0" w:color="auto"/>
                    <w:right w:val="none" w:sz="0" w:space="0" w:color="auto"/>
                  </w:divBdr>
                  <w:divsChild>
                    <w:div w:id="1330133901">
                      <w:marLeft w:val="0"/>
                      <w:marRight w:val="0"/>
                      <w:marTop w:val="0"/>
                      <w:marBottom w:val="0"/>
                      <w:divBdr>
                        <w:top w:val="none" w:sz="0" w:space="0" w:color="auto"/>
                        <w:left w:val="none" w:sz="0" w:space="0" w:color="auto"/>
                        <w:bottom w:val="none" w:sz="0" w:space="0" w:color="auto"/>
                        <w:right w:val="none" w:sz="0" w:space="0" w:color="auto"/>
                      </w:divBdr>
                    </w:div>
                  </w:divsChild>
                </w:div>
                <w:div w:id="743800638">
                  <w:marLeft w:val="0"/>
                  <w:marRight w:val="0"/>
                  <w:marTop w:val="0"/>
                  <w:marBottom w:val="0"/>
                  <w:divBdr>
                    <w:top w:val="none" w:sz="0" w:space="0" w:color="auto"/>
                    <w:left w:val="none" w:sz="0" w:space="0" w:color="auto"/>
                    <w:bottom w:val="none" w:sz="0" w:space="0" w:color="auto"/>
                    <w:right w:val="none" w:sz="0" w:space="0" w:color="auto"/>
                  </w:divBdr>
                  <w:divsChild>
                    <w:div w:id="880165790">
                      <w:marLeft w:val="0"/>
                      <w:marRight w:val="0"/>
                      <w:marTop w:val="0"/>
                      <w:marBottom w:val="0"/>
                      <w:divBdr>
                        <w:top w:val="none" w:sz="0" w:space="0" w:color="auto"/>
                        <w:left w:val="none" w:sz="0" w:space="0" w:color="auto"/>
                        <w:bottom w:val="none" w:sz="0" w:space="0" w:color="auto"/>
                        <w:right w:val="none" w:sz="0" w:space="0" w:color="auto"/>
                      </w:divBdr>
                    </w:div>
                  </w:divsChild>
                </w:div>
                <w:div w:id="807013486">
                  <w:marLeft w:val="0"/>
                  <w:marRight w:val="0"/>
                  <w:marTop w:val="0"/>
                  <w:marBottom w:val="0"/>
                  <w:divBdr>
                    <w:top w:val="none" w:sz="0" w:space="0" w:color="auto"/>
                    <w:left w:val="none" w:sz="0" w:space="0" w:color="auto"/>
                    <w:bottom w:val="none" w:sz="0" w:space="0" w:color="auto"/>
                    <w:right w:val="none" w:sz="0" w:space="0" w:color="auto"/>
                  </w:divBdr>
                  <w:divsChild>
                    <w:div w:id="1459956043">
                      <w:marLeft w:val="0"/>
                      <w:marRight w:val="0"/>
                      <w:marTop w:val="0"/>
                      <w:marBottom w:val="0"/>
                      <w:divBdr>
                        <w:top w:val="none" w:sz="0" w:space="0" w:color="auto"/>
                        <w:left w:val="none" w:sz="0" w:space="0" w:color="auto"/>
                        <w:bottom w:val="none" w:sz="0" w:space="0" w:color="auto"/>
                        <w:right w:val="none" w:sz="0" w:space="0" w:color="auto"/>
                      </w:divBdr>
                    </w:div>
                  </w:divsChild>
                </w:div>
                <w:div w:id="820346864">
                  <w:marLeft w:val="0"/>
                  <w:marRight w:val="0"/>
                  <w:marTop w:val="0"/>
                  <w:marBottom w:val="0"/>
                  <w:divBdr>
                    <w:top w:val="none" w:sz="0" w:space="0" w:color="auto"/>
                    <w:left w:val="none" w:sz="0" w:space="0" w:color="auto"/>
                    <w:bottom w:val="none" w:sz="0" w:space="0" w:color="auto"/>
                    <w:right w:val="none" w:sz="0" w:space="0" w:color="auto"/>
                  </w:divBdr>
                  <w:divsChild>
                    <w:div w:id="1676105148">
                      <w:marLeft w:val="0"/>
                      <w:marRight w:val="0"/>
                      <w:marTop w:val="0"/>
                      <w:marBottom w:val="0"/>
                      <w:divBdr>
                        <w:top w:val="none" w:sz="0" w:space="0" w:color="auto"/>
                        <w:left w:val="none" w:sz="0" w:space="0" w:color="auto"/>
                        <w:bottom w:val="none" w:sz="0" w:space="0" w:color="auto"/>
                        <w:right w:val="none" w:sz="0" w:space="0" w:color="auto"/>
                      </w:divBdr>
                    </w:div>
                  </w:divsChild>
                </w:div>
                <w:div w:id="870069974">
                  <w:marLeft w:val="0"/>
                  <w:marRight w:val="0"/>
                  <w:marTop w:val="0"/>
                  <w:marBottom w:val="0"/>
                  <w:divBdr>
                    <w:top w:val="none" w:sz="0" w:space="0" w:color="auto"/>
                    <w:left w:val="none" w:sz="0" w:space="0" w:color="auto"/>
                    <w:bottom w:val="none" w:sz="0" w:space="0" w:color="auto"/>
                    <w:right w:val="none" w:sz="0" w:space="0" w:color="auto"/>
                  </w:divBdr>
                  <w:divsChild>
                    <w:div w:id="759449179">
                      <w:marLeft w:val="0"/>
                      <w:marRight w:val="0"/>
                      <w:marTop w:val="0"/>
                      <w:marBottom w:val="0"/>
                      <w:divBdr>
                        <w:top w:val="none" w:sz="0" w:space="0" w:color="auto"/>
                        <w:left w:val="none" w:sz="0" w:space="0" w:color="auto"/>
                        <w:bottom w:val="none" w:sz="0" w:space="0" w:color="auto"/>
                        <w:right w:val="none" w:sz="0" w:space="0" w:color="auto"/>
                      </w:divBdr>
                    </w:div>
                  </w:divsChild>
                </w:div>
                <w:div w:id="877593966">
                  <w:marLeft w:val="0"/>
                  <w:marRight w:val="0"/>
                  <w:marTop w:val="0"/>
                  <w:marBottom w:val="0"/>
                  <w:divBdr>
                    <w:top w:val="none" w:sz="0" w:space="0" w:color="auto"/>
                    <w:left w:val="none" w:sz="0" w:space="0" w:color="auto"/>
                    <w:bottom w:val="none" w:sz="0" w:space="0" w:color="auto"/>
                    <w:right w:val="none" w:sz="0" w:space="0" w:color="auto"/>
                  </w:divBdr>
                  <w:divsChild>
                    <w:div w:id="758916126">
                      <w:marLeft w:val="0"/>
                      <w:marRight w:val="0"/>
                      <w:marTop w:val="0"/>
                      <w:marBottom w:val="0"/>
                      <w:divBdr>
                        <w:top w:val="none" w:sz="0" w:space="0" w:color="auto"/>
                        <w:left w:val="none" w:sz="0" w:space="0" w:color="auto"/>
                        <w:bottom w:val="none" w:sz="0" w:space="0" w:color="auto"/>
                        <w:right w:val="none" w:sz="0" w:space="0" w:color="auto"/>
                      </w:divBdr>
                    </w:div>
                  </w:divsChild>
                </w:div>
                <w:div w:id="979503612">
                  <w:marLeft w:val="0"/>
                  <w:marRight w:val="0"/>
                  <w:marTop w:val="0"/>
                  <w:marBottom w:val="0"/>
                  <w:divBdr>
                    <w:top w:val="none" w:sz="0" w:space="0" w:color="auto"/>
                    <w:left w:val="none" w:sz="0" w:space="0" w:color="auto"/>
                    <w:bottom w:val="none" w:sz="0" w:space="0" w:color="auto"/>
                    <w:right w:val="none" w:sz="0" w:space="0" w:color="auto"/>
                  </w:divBdr>
                  <w:divsChild>
                    <w:div w:id="1691949146">
                      <w:marLeft w:val="0"/>
                      <w:marRight w:val="0"/>
                      <w:marTop w:val="0"/>
                      <w:marBottom w:val="0"/>
                      <w:divBdr>
                        <w:top w:val="none" w:sz="0" w:space="0" w:color="auto"/>
                        <w:left w:val="none" w:sz="0" w:space="0" w:color="auto"/>
                        <w:bottom w:val="none" w:sz="0" w:space="0" w:color="auto"/>
                        <w:right w:val="none" w:sz="0" w:space="0" w:color="auto"/>
                      </w:divBdr>
                    </w:div>
                  </w:divsChild>
                </w:div>
                <w:div w:id="990408066">
                  <w:marLeft w:val="0"/>
                  <w:marRight w:val="0"/>
                  <w:marTop w:val="0"/>
                  <w:marBottom w:val="0"/>
                  <w:divBdr>
                    <w:top w:val="none" w:sz="0" w:space="0" w:color="auto"/>
                    <w:left w:val="none" w:sz="0" w:space="0" w:color="auto"/>
                    <w:bottom w:val="none" w:sz="0" w:space="0" w:color="auto"/>
                    <w:right w:val="none" w:sz="0" w:space="0" w:color="auto"/>
                  </w:divBdr>
                  <w:divsChild>
                    <w:div w:id="1342658444">
                      <w:marLeft w:val="0"/>
                      <w:marRight w:val="0"/>
                      <w:marTop w:val="0"/>
                      <w:marBottom w:val="0"/>
                      <w:divBdr>
                        <w:top w:val="none" w:sz="0" w:space="0" w:color="auto"/>
                        <w:left w:val="none" w:sz="0" w:space="0" w:color="auto"/>
                        <w:bottom w:val="none" w:sz="0" w:space="0" w:color="auto"/>
                        <w:right w:val="none" w:sz="0" w:space="0" w:color="auto"/>
                      </w:divBdr>
                    </w:div>
                  </w:divsChild>
                </w:div>
                <w:div w:id="1001005268">
                  <w:marLeft w:val="0"/>
                  <w:marRight w:val="0"/>
                  <w:marTop w:val="0"/>
                  <w:marBottom w:val="0"/>
                  <w:divBdr>
                    <w:top w:val="none" w:sz="0" w:space="0" w:color="auto"/>
                    <w:left w:val="none" w:sz="0" w:space="0" w:color="auto"/>
                    <w:bottom w:val="none" w:sz="0" w:space="0" w:color="auto"/>
                    <w:right w:val="none" w:sz="0" w:space="0" w:color="auto"/>
                  </w:divBdr>
                  <w:divsChild>
                    <w:div w:id="1976981562">
                      <w:marLeft w:val="0"/>
                      <w:marRight w:val="0"/>
                      <w:marTop w:val="0"/>
                      <w:marBottom w:val="0"/>
                      <w:divBdr>
                        <w:top w:val="none" w:sz="0" w:space="0" w:color="auto"/>
                        <w:left w:val="none" w:sz="0" w:space="0" w:color="auto"/>
                        <w:bottom w:val="none" w:sz="0" w:space="0" w:color="auto"/>
                        <w:right w:val="none" w:sz="0" w:space="0" w:color="auto"/>
                      </w:divBdr>
                    </w:div>
                  </w:divsChild>
                </w:div>
                <w:div w:id="1008407539">
                  <w:marLeft w:val="0"/>
                  <w:marRight w:val="0"/>
                  <w:marTop w:val="0"/>
                  <w:marBottom w:val="0"/>
                  <w:divBdr>
                    <w:top w:val="none" w:sz="0" w:space="0" w:color="auto"/>
                    <w:left w:val="none" w:sz="0" w:space="0" w:color="auto"/>
                    <w:bottom w:val="none" w:sz="0" w:space="0" w:color="auto"/>
                    <w:right w:val="none" w:sz="0" w:space="0" w:color="auto"/>
                  </w:divBdr>
                  <w:divsChild>
                    <w:div w:id="516576330">
                      <w:marLeft w:val="0"/>
                      <w:marRight w:val="0"/>
                      <w:marTop w:val="0"/>
                      <w:marBottom w:val="0"/>
                      <w:divBdr>
                        <w:top w:val="none" w:sz="0" w:space="0" w:color="auto"/>
                        <w:left w:val="none" w:sz="0" w:space="0" w:color="auto"/>
                        <w:bottom w:val="none" w:sz="0" w:space="0" w:color="auto"/>
                        <w:right w:val="none" w:sz="0" w:space="0" w:color="auto"/>
                      </w:divBdr>
                    </w:div>
                    <w:div w:id="962467150">
                      <w:marLeft w:val="0"/>
                      <w:marRight w:val="0"/>
                      <w:marTop w:val="0"/>
                      <w:marBottom w:val="0"/>
                      <w:divBdr>
                        <w:top w:val="none" w:sz="0" w:space="0" w:color="auto"/>
                        <w:left w:val="none" w:sz="0" w:space="0" w:color="auto"/>
                        <w:bottom w:val="none" w:sz="0" w:space="0" w:color="auto"/>
                        <w:right w:val="none" w:sz="0" w:space="0" w:color="auto"/>
                      </w:divBdr>
                    </w:div>
                    <w:div w:id="1396011114">
                      <w:marLeft w:val="0"/>
                      <w:marRight w:val="0"/>
                      <w:marTop w:val="0"/>
                      <w:marBottom w:val="0"/>
                      <w:divBdr>
                        <w:top w:val="none" w:sz="0" w:space="0" w:color="auto"/>
                        <w:left w:val="none" w:sz="0" w:space="0" w:color="auto"/>
                        <w:bottom w:val="none" w:sz="0" w:space="0" w:color="auto"/>
                        <w:right w:val="none" w:sz="0" w:space="0" w:color="auto"/>
                      </w:divBdr>
                    </w:div>
                  </w:divsChild>
                </w:div>
                <w:div w:id="1042940063">
                  <w:marLeft w:val="0"/>
                  <w:marRight w:val="0"/>
                  <w:marTop w:val="0"/>
                  <w:marBottom w:val="0"/>
                  <w:divBdr>
                    <w:top w:val="none" w:sz="0" w:space="0" w:color="auto"/>
                    <w:left w:val="none" w:sz="0" w:space="0" w:color="auto"/>
                    <w:bottom w:val="none" w:sz="0" w:space="0" w:color="auto"/>
                    <w:right w:val="none" w:sz="0" w:space="0" w:color="auto"/>
                  </w:divBdr>
                  <w:divsChild>
                    <w:div w:id="1310136640">
                      <w:marLeft w:val="0"/>
                      <w:marRight w:val="0"/>
                      <w:marTop w:val="0"/>
                      <w:marBottom w:val="0"/>
                      <w:divBdr>
                        <w:top w:val="none" w:sz="0" w:space="0" w:color="auto"/>
                        <w:left w:val="none" w:sz="0" w:space="0" w:color="auto"/>
                        <w:bottom w:val="none" w:sz="0" w:space="0" w:color="auto"/>
                        <w:right w:val="none" w:sz="0" w:space="0" w:color="auto"/>
                      </w:divBdr>
                    </w:div>
                  </w:divsChild>
                </w:div>
                <w:div w:id="1043168317">
                  <w:marLeft w:val="0"/>
                  <w:marRight w:val="0"/>
                  <w:marTop w:val="0"/>
                  <w:marBottom w:val="0"/>
                  <w:divBdr>
                    <w:top w:val="none" w:sz="0" w:space="0" w:color="auto"/>
                    <w:left w:val="none" w:sz="0" w:space="0" w:color="auto"/>
                    <w:bottom w:val="none" w:sz="0" w:space="0" w:color="auto"/>
                    <w:right w:val="none" w:sz="0" w:space="0" w:color="auto"/>
                  </w:divBdr>
                  <w:divsChild>
                    <w:div w:id="584460319">
                      <w:marLeft w:val="0"/>
                      <w:marRight w:val="0"/>
                      <w:marTop w:val="0"/>
                      <w:marBottom w:val="0"/>
                      <w:divBdr>
                        <w:top w:val="none" w:sz="0" w:space="0" w:color="auto"/>
                        <w:left w:val="none" w:sz="0" w:space="0" w:color="auto"/>
                        <w:bottom w:val="none" w:sz="0" w:space="0" w:color="auto"/>
                        <w:right w:val="none" w:sz="0" w:space="0" w:color="auto"/>
                      </w:divBdr>
                    </w:div>
                  </w:divsChild>
                </w:div>
                <w:div w:id="1120152003">
                  <w:marLeft w:val="0"/>
                  <w:marRight w:val="0"/>
                  <w:marTop w:val="0"/>
                  <w:marBottom w:val="0"/>
                  <w:divBdr>
                    <w:top w:val="none" w:sz="0" w:space="0" w:color="auto"/>
                    <w:left w:val="none" w:sz="0" w:space="0" w:color="auto"/>
                    <w:bottom w:val="none" w:sz="0" w:space="0" w:color="auto"/>
                    <w:right w:val="none" w:sz="0" w:space="0" w:color="auto"/>
                  </w:divBdr>
                  <w:divsChild>
                    <w:div w:id="1007095133">
                      <w:marLeft w:val="0"/>
                      <w:marRight w:val="0"/>
                      <w:marTop w:val="0"/>
                      <w:marBottom w:val="0"/>
                      <w:divBdr>
                        <w:top w:val="none" w:sz="0" w:space="0" w:color="auto"/>
                        <w:left w:val="none" w:sz="0" w:space="0" w:color="auto"/>
                        <w:bottom w:val="none" w:sz="0" w:space="0" w:color="auto"/>
                        <w:right w:val="none" w:sz="0" w:space="0" w:color="auto"/>
                      </w:divBdr>
                    </w:div>
                  </w:divsChild>
                </w:div>
                <w:div w:id="1163663208">
                  <w:marLeft w:val="0"/>
                  <w:marRight w:val="0"/>
                  <w:marTop w:val="0"/>
                  <w:marBottom w:val="0"/>
                  <w:divBdr>
                    <w:top w:val="none" w:sz="0" w:space="0" w:color="auto"/>
                    <w:left w:val="none" w:sz="0" w:space="0" w:color="auto"/>
                    <w:bottom w:val="none" w:sz="0" w:space="0" w:color="auto"/>
                    <w:right w:val="none" w:sz="0" w:space="0" w:color="auto"/>
                  </w:divBdr>
                  <w:divsChild>
                    <w:div w:id="2122261321">
                      <w:marLeft w:val="0"/>
                      <w:marRight w:val="0"/>
                      <w:marTop w:val="0"/>
                      <w:marBottom w:val="0"/>
                      <w:divBdr>
                        <w:top w:val="none" w:sz="0" w:space="0" w:color="auto"/>
                        <w:left w:val="none" w:sz="0" w:space="0" w:color="auto"/>
                        <w:bottom w:val="none" w:sz="0" w:space="0" w:color="auto"/>
                        <w:right w:val="none" w:sz="0" w:space="0" w:color="auto"/>
                      </w:divBdr>
                    </w:div>
                  </w:divsChild>
                </w:div>
                <w:div w:id="1166899000">
                  <w:marLeft w:val="0"/>
                  <w:marRight w:val="0"/>
                  <w:marTop w:val="0"/>
                  <w:marBottom w:val="0"/>
                  <w:divBdr>
                    <w:top w:val="none" w:sz="0" w:space="0" w:color="auto"/>
                    <w:left w:val="none" w:sz="0" w:space="0" w:color="auto"/>
                    <w:bottom w:val="none" w:sz="0" w:space="0" w:color="auto"/>
                    <w:right w:val="none" w:sz="0" w:space="0" w:color="auto"/>
                  </w:divBdr>
                  <w:divsChild>
                    <w:div w:id="1671329302">
                      <w:marLeft w:val="0"/>
                      <w:marRight w:val="0"/>
                      <w:marTop w:val="0"/>
                      <w:marBottom w:val="0"/>
                      <w:divBdr>
                        <w:top w:val="none" w:sz="0" w:space="0" w:color="auto"/>
                        <w:left w:val="none" w:sz="0" w:space="0" w:color="auto"/>
                        <w:bottom w:val="none" w:sz="0" w:space="0" w:color="auto"/>
                        <w:right w:val="none" w:sz="0" w:space="0" w:color="auto"/>
                      </w:divBdr>
                    </w:div>
                  </w:divsChild>
                </w:div>
                <w:div w:id="1184973923">
                  <w:marLeft w:val="0"/>
                  <w:marRight w:val="0"/>
                  <w:marTop w:val="0"/>
                  <w:marBottom w:val="0"/>
                  <w:divBdr>
                    <w:top w:val="none" w:sz="0" w:space="0" w:color="auto"/>
                    <w:left w:val="none" w:sz="0" w:space="0" w:color="auto"/>
                    <w:bottom w:val="none" w:sz="0" w:space="0" w:color="auto"/>
                    <w:right w:val="none" w:sz="0" w:space="0" w:color="auto"/>
                  </w:divBdr>
                  <w:divsChild>
                    <w:div w:id="1976833878">
                      <w:marLeft w:val="0"/>
                      <w:marRight w:val="0"/>
                      <w:marTop w:val="0"/>
                      <w:marBottom w:val="0"/>
                      <w:divBdr>
                        <w:top w:val="none" w:sz="0" w:space="0" w:color="auto"/>
                        <w:left w:val="none" w:sz="0" w:space="0" w:color="auto"/>
                        <w:bottom w:val="none" w:sz="0" w:space="0" w:color="auto"/>
                        <w:right w:val="none" w:sz="0" w:space="0" w:color="auto"/>
                      </w:divBdr>
                    </w:div>
                  </w:divsChild>
                </w:div>
                <w:div w:id="1194222606">
                  <w:marLeft w:val="0"/>
                  <w:marRight w:val="0"/>
                  <w:marTop w:val="0"/>
                  <w:marBottom w:val="0"/>
                  <w:divBdr>
                    <w:top w:val="none" w:sz="0" w:space="0" w:color="auto"/>
                    <w:left w:val="none" w:sz="0" w:space="0" w:color="auto"/>
                    <w:bottom w:val="none" w:sz="0" w:space="0" w:color="auto"/>
                    <w:right w:val="none" w:sz="0" w:space="0" w:color="auto"/>
                  </w:divBdr>
                  <w:divsChild>
                    <w:div w:id="1928078007">
                      <w:marLeft w:val="0"/>
                      <w:marRight w:val="0"/>
                      <w:marTop w:val="0"/>
                      <w:marBottom w:val="0"/>
                      <w:divBdr>
                        <w:top w:val="none" w:sz="0" w:space="0" w:color="auto"/>
                        <w:left w:val="none" w:sz="0" w:space="0" w:color="auto"/>
                        <w:bottom w:val="none" w:sz="0" w:space="0" w:color="auto"/>
                        <w:right w:val="none" w:sz="0" w:space="0" w:color="auto"/>
                      </w:divBdr>
                    </w:div>
                  </w:divsChild>
                </w:div>
                <w:div w:id="1228877079">
                  <w:marLeft w:val="0"/>
                  <w:marRight w:val="0"/>
                  <w:marTop w:val="0"/>
                  <w:marBottom w:val="0"/>
                  <w:divBdr>
                    <w:top w:val="none" w:sz="0" w:space="0" w:color="auto"/>
                    <w:left w:val="none" w:sz="0" w:space="0" w:color="auto"/>
                    <w:bottom w:val="none" w:sz="0" w:space="0" w:color="auto"/>
                    <w:right w:val="none" w:sz="0" w:space="0" w:color="auto"/>
                  </w:divBdr>
                  <w:divsChild>
                    <w:div w:id="61023250">
                      <w:marLeft w:val="0"/>
                      <w:marRight w:val="0"/>
                      <w:marTop w:val="0"/>
                      <w:marBottom w:val="0"/>
                      <w:divBdr>
                        <w:top w:val="none" w:sz="0" w:space="0" w:color="auto"/>
                        <w:left w:val="none" w:sz="0" w:space="0" w:color="auto"/>
                        <w:bottom w:val="none" w:sz="0" w:space="0" w:color="auto"/>
                        <w:right w:val="none" w:sz="0" w:space="0" w:color="auto"/>
                      </w:divBdr>
                    </w:div>
                  </w:divsChild>
                </w:div>
                <w:div w:id="1238397646">
                  <w:marLeft w:val="0"/>
                  <w:marRight w:val="0"/>
                  <w:marTop w:val="0"/>
                  <w:marBottom w:val="0"/>
                  <w:divBdr>
                    <w:top w:val="none" w:sz="0" w:space="0" w:color="auto"/>
                    <w:left w:val="none" w:sz="0" w:space="0" w:color="auto"/>
                    <w:bottom w:val="none" w:sz="0" w:space="0" w:color="auto"/>
                    <w:right w:val="none" w:sz="0" w:space="0" w:color="auto"/>
                  </w:divBdr>
                  <w:divsChild>
                    <w:div w:id="322468788">
                      <w:marLeft w:val="0"/>
                      <w:marRight w:val="0"/>
                      <w:marTop w:val="0"/>
                      <w:marBottom w:val="0"/>
                      <w:divBdr>
                        <w:top w:val="none" w:sz="0" w:space="0" w:color="auto"/>
                        <w:left w:val="none" w:sz="0" w:space="0" w:color="auto"/>
                        <w:bottom w:val="none" w:sz="0" w:space="0" w:color="auto"/>
                        <w:right w:val="none" w:sz="0" w:space="0" w:color="auto"/>
                      </w:divBdr>
                    </w:div>
                  </w:divsChild>
                </w:div>
                <w:div w:id="1324090130">
                  <w:marLeft w:val="0"/>
                  <w:marRight w:val="0"/>
                  <w:marTop w:val="0"/>
                  <w:marBottom w:val="0"/>
                  <w:divBdr>
                    <w:top w:val="none" w:sz="0" w:space="0" w:color="auto"/>
                    <w:left w:val="none" w:sz="0" w:space="0" w:color="auto"/>
                    <w:bottom w:val="none" w:sz="0" w:space="0" w:color="auto"/>
                    <w:right w:val="none" w:sz="0" w:space="0" w:color="auto"/>
                  </w:divBdr>
                  <w:divsChild>
                    <w:div w:id="132648626">
                      <w:marLeft w:val="0"/>
                      <w:marRight w:val="0"/>
                      <w:marTop w:val="0"/>
                      <w:marBottom w:val="0"/>
                      <w:divBdr>
                        <w:top w:val="none" w:sz="0" w:space="0" w:color="auto"/>
                        <w:left w:val="none" w:sz="0" w:space="0" w:color="auto"/>
                        <w:bottom w:val="none" w:sz="0" w:space="0" w:color="auto"/>
                        <w:right w:val="none" w:sz="0" w:space="0" w:color="auto"/>
                      </w:divBdr>
                    </w:div>
                  </w:divsChild>
                </w:div>
                <w:div w:id="1383404529">
                  <w:marLeft w:val="0"/>
                  <w:marRight w:val="0"/>
                  <w:marTop w:val="0"/>
                  <w:marBottom w:val="0"/>
                  <w:divBdr>
                    <w:top w:val="none" w:sz="0" w:space="0" w:color="auto"/>
                    <w:left w:val="none" w:sz="0" w:space="0" w:color="auto"/>
                    <w:bottom w:val="none" w:sz="0" w:space="0" w:color="auto"/>
                    <w:right w:val="none" w:sz="0" w:space="0" w:color="auto"/>
                  </w:divBdr>
                  <w:divsChild>
                    <w:div w:id="1848708286">
                      <w:marLeft w:val="0"/>
                      <w:marRight w:val="0"/>
                      <w:marTop w:val="0"/>
                      <w:marBottom w:val="0"/>
                      <w:divBdr>
                        <w:top w:val="none" w:sz="0" w:space="0" w:color="auto"/>
                        <w:left w:val="none" w:sz="0" w:space="0" w:color="auto"/>
                        <w:bottom w:val="none" w:sz="0" w:space="0" w:color="auto"/>
                        <w:right w:val="none" w:sz="0" w:space="0" w:color="auto"/>
                      </w:divBdr>
                    </w:div>
                  </w:divsChild>
                </w:div>
                <w:div w:id="1402677662">
                  <w:marLeft w:val="0"/>
                  <w:marRight w:val="0"/>
                  <w:marTop w:val="0"/>
                  <w:marBottom w:val="0"/>
                  <w:divBdr>
                    <w:top w:val="none" w:sz="0" w:space="0" w:color="auto"/>
                    <w:left w:val="none" w:sz="0" w:space="0" w:color="auto"/>
                    <w:bottom w:val="none" w:sz="0" w:space="0" w:color="auto"/>
                    <w:right w:val="none" w:sz="0" w:space="0" w:color="auto"/>
                  </w:divBdr>
                  <w:divsChild>
                    <w:div w:id="1316490556">
                      <w:marLeft w:val="0"/>
                      <w:marRight w:val="0"/>
                      <w:marTop w:val="0"/>
                      <w:marBottom w:val="0"/>
                      <w:divBdr>
                        <w:top w:val="none" w:sz="0" w:space="0" w:color="auto"/>
                        <w:left w:val="none" w:sz="0" w:space="0" w:color="auto"/>
                        <w:bottom w:val="none" w:sz="0" w:space="0" w:color="auto"/>
                        <w:right w:val="none" w:sz="0" w:space="0" w:color="auto"/>
                      </w:divBdr>
                    </w:div>
                  </w:divsChild>
                </w:div>
                <w:div w:id="1410956054">
                  <w:marLeft w:val="0"/>
                  <w:marRight w:val="0"/>
                  <w:marTop w:val="0"/>
                  <w:marBottom w:val="0"/>
                  <w:divBdr>
                    <w:top w:val="none" w:sz="0" w:space="0" w:color="auto"/>
                    <w:left w:val="none" w:sz="0" w:space="0" w:color="auto"/>
                    <w:bottom w:val="none" w:sz="0" w:space="0" w:color="auto"/>
                    <w:right w:val="none" w:sz="0" w:space="0" w:color="auto"/>
                  </w:divBdr>
                  <w:divsChild>
                    <w:div w:id="523665185">
                      <w:marLeft w:val="0"/>
                      <w:marRight w:val="0"/>
                      <w:marTop w:val="0"/>
                      <w:marBottom w:val="0"/>
                      <w:divBdr>
                        <w:top w:val="none" w:sz="0" w:space="0" w:color="auto"/>
                        <w:left w:val="none" w:sz="0" w:space="0" w:color="auto"/>
                        <w:bottom w:val="none" w:sz="0" w:space="0" w:color="auto"/>
                        <w:right w:val="none" w:sz="0" w:space="0" w:color="auto"/>
                      </w:divBdr>
                    </w:div>
                  </w:divsChild>
                </w:div>
                <w:div w:id="1442797847">
                  <w:marLeft w:val="0"/>
                  <w:marRight w:val="0"/>
                  <w:marTop w:val="0"/>
                  <w:marBottom w:val="0"/>
                  <w:divBdr>
                    <w:top w:val="none" w:sz="0" w:space="0" w:color="auto"/>
                    <w:left w:val="none" w:sz="0" w:space="0" w:color="auto"/>
                    <w:bottom w:val="none" w:sz="0" w:space="0" w:color="auto"/>
                    <w:right w:val="none" w:sz="0" w:space="0" w:color="auto"/>
                  </w:divBdr>
                  <w:divsChild>
                    <w:div w:id="1699969782">
                      <w:marLeft w:val="0"/>
                      <w:marRight w:val="0"/>
                      <w:marTop w:val="0"/>
                      <w:marBottom w:val="0"/>
                      <w:divBdr>
                        <w:top w:val="none" w:sz="0" w:space="0" w:color="auto"/>
                        <w:left w:val="none" w:sz="0" w:space="0" w:color="auto"/>
                        <w:bottom w:val="none" w:sz="0" w:space="0" w:color="auto"/>
                        <w:right w:val="none" w:sz="0" w:space="0" w:color="auto"/>
                      </w:divBdr>
                    </w:div>
                  </w:divsChild>
                </w:div>
                <w:div w:id="1446003060">
                  <w:marLeft w:val="0"/>
                  <w:marRight w:val="0"/>
                  <w:marTop w:val="0"/>
                  <w:marBottom w:val="0"/>
                  <w:divBdr>
                    <w:top w:val="none" w:sz="0" w:space="0" w:color="auto"/>
                    <w:left w:val="none" w:sz="0" w:space="0" w:color="auto"/>
                    <w:bottom w:val="none" w:sz="0" w:space="0" w:color="auto"/>
                    <w:right w:val="none" w:sz="0" w:space="0" w:color="auto"/>
                  </w:divBdr>
                  <w:divsChild>
                    <w:div w:id="1301692112">
                      <w:marLeft w:val="0"/>
                      <w:marRight w:val="0"/>
                      <w:marTop w:val="0"/>
                      <w:marBottom w:val="0"/>
                      <w:divBdr>
                        <w:top w:val="none" w:sz="0" w:space="0" w:color="auto"/>
                        <w:left w:val="none" w:sz="0" w:space="0" w:color="auto"/>
                        <w:bottom w:val="none" w:sz="0" w:space="0" w:color="auto"/>
                        <w:right w:val="none" w:sz="0" w:space="0" w:color="auto"/>
                      </w:divBdr>
                    </w:div>
                  </w:divsChild>
                </w:div>
                <w:div w:id="1462726503">
                  <w:marLeft w:val="0"/>
                  <w:marRight w:val="0"/>
                  <w:marTop w:val="0"/>
                  <w:marBottom w:val="0"/>
                  <w:divBdr>
                    <w:top w:val="none" w:sz="0" w:space="0" w:color="auto"/>
                    <w:left w:val="none" w:sz="0" w:space="0" w:color="auto"/>
                    <w:bottom w:val="none" w:sz="0" w:space="0" w:color="auto"/>
                    <w:right w:val="none" w:sz="0" w:space="0" w:color="auto"/>
                  </w:divBdr>
                  <w:divsChild>
                    <w:div w:id="1904221595">
                      <w:marLeft w:val="0"/>
                      <w:marRight w:val="0"/>
                      <w:marTop w:val="0"/>
                      <w:marBottom w:val="0"/>
                      <w:divBdr>
                        <w:top w:val="none" w:sz="0" w:space="0" w:color="auto"/>
                        <w:left w:val="none" w:sz="0" w:space="0" w:color="auto"/>
                        <w:bottom w:val="none" w:sz="0" w:space="0" w:color="auto"/>
                        <w:right w:val="none" w:sz="0" w:space="0" w:color="auto"/>
                      </w:divBdr>
                    </w:div>
                  </w:divsChild>
                </w:div>
                <w:div w:id="1462917205">
                  <w:marLeft w:val="0"/>
                  <w:marRight w:val="0"/>
                  <w:marTop w:val="0"/>
                  <w:marBottom w:val="0"/>
                  <w:divBdr>
                    <w:top w:val="none" w:sz="0" w:space="0" w:color="auto"/>
                    <w:left w:val="none" w:sz="0" w:space="0" w:color="auto"/>
                    <w:bottom w:val="none" w:sz="0" w:space="0" w:color="auto"/>
                    <w:right w:val="none" w:sz="0" w:space="0" w:color="auto"/>
                  </w:divBdr>
                  <w:divsChild>
                    <w:div w:id="1315258772">
                      <w:marLeft w:val="0"/>
                      <w:marRight w:val="0"/>
                      <w:marTop w:val="0"/>
                      <w:marBottom w:val="0"/>
                      <w:divBdr>
                        <w:top w:val="none" w:sz="0" w:space="0" w:color="auto"/>
                        <w:left w:val="none" w:sz="0" w:space="0" w:color="auto"/>
                        <w:bottom w:val="none" w:sz="0" w:space="0" w:color="auto"/>
                        <w:right w:val="none" w:sz="0" w:space="0" w:color="auto"/>
                      </w:divBdr>
                    </w:div>
                  </w:divsChild>
                </w:div>
                <w:div w:id="1530341368">
                  <w:marLeft w:val="0"/>
                  <w:marRight w:val="0"/>
                  <w:marTop w:val="0"/>
                  <w:marBottom w:val="0"/>
                  <w:divBdr>
                    <w:top w:val="none" w:sz="0" w:space="0" w:color="auto"/>
                    <w:left w:val="none" w:sz="0" w:space="0" w:color="auto"/>
                    <w:bottom w:val="none" w:sz="0" w:space="0" w:color="auto"/>
                    <w:right w:val="none" w:sz="0" w:space="0" w:color="auto"/>
                  </w:divBdr>
                  <w:divsChild>
                    <w:div w:id="756486384">
                      <w:marLeft w:val="0"/>
                      <w:marRight w:val="0"/>
                      <w:marTop w:val="0"/>
                      <w:marBottom w:val="0"/>
                      <w:divBdr>
                        <w:top w:val="none" w:sz="0" w:space="0" w:color="auto"/>
                        <w:left w:val="none" w:sz="0" w:space="0" w:color="auto"/>
                        <w:bottom w:val="none" w:sz="0" w:space="0" w:color="auto"/>
                        <w:right w:val="none" w:sz="0" w:space="0" w:color="auto"/>
                      </w:divBdr>
                    </w:div>
                  </w:divsChild>
                </w:div>
                <w:div w:id="1573737076">
                  <w:marLeft w:val="0"/>
                  <w:marRight w:val="0"/>
                  <w:marTop w:val="0"/>
                  <w:marBottom w:val="0"/>
                  <w:divBdr>
                    <w:top w:val="none" w:sz="0" w:space="0" w:color="auto"/>
                    <w:left w:val="none" w:sz="0" w:space="0" w:color="auto"/>
                    <w:bottom w:val="none" w:sz="0" w:space="0" w:color="auto"/>
                    <w:right w:val="none" w:sz="0" w:space="0" w:color="auto"/>
                  </w:divBdr>
                  <w:divsChild>
                    <w:div w:id="422773179">
                      <w:marLeft w:val="0"/>
                      <w:marRight w:val="0"/>
                      <w:marTop w:val="0"/>
                      <w:marBottom w:val="0"/>
                      <w:divBdr>
                        <w:top w:val="none" w:sz="0" w:space="0" w:color="auto"/>
                        <w:left w:val="none" w:sz="0" w:space="0" w:color="auto"/>
                        <w:bottom w:val="none" w:sz="0" w:space="0" w:color="auto"/>
                        <w:right w:val="none" w:sz="0" w:space="0" w:color="auto"/>
                      </w:divBdr>
                    </w:div>
                  </w:divsChild>
                </w:div>
                <w:div w:id="1704742675">
                  <w:marLeft w:val="0"/>
                  <w:marRight w:val="0"/>
                  <w:marTop w:val="0"/>
                  <w:marBottom w:val="0"/>
                  <w:divBdr>
                    <w:top w:val="none" w:sz="0" w:space="0" w:color="auto"/>
                    <w:left w:val="none" w:sz="0" w:space="0" w:color="auto"/>
                    <w:bottom w:val="none" w:sz="0" w:space="0" w:color="auto"/>
                    <w:right w:val="none" w:sz="0" w:space="0" w:color="auto"/>
                  </w:divBdr>
                  <w:divsChild>
                    <w:div w:id="2043675284">
                      <w:marLeft w:val="0"/>
                      <w:marRight w:val="0"/>
                      <w:marTop w:val="0"/>
                      <w:marBottom w:val="0"/>
                      <w:divBdr>
                        <w:top w:val="none" w:sz="0" w:space="0" w:color="auto"/>
                        <w:left w:val="none" w:sz="0" w:space="0" w:color="auto"/>
                        <w:bottom w:val="none" w:sz="0" w:space="0" w:color="auto"/>
                        <w:right w:val="none" w:sz="0" w:space="0" w:color="auto"/>
                      </w:divBdr>
                    </w:div>
                  </w:divsChild>
                </w:div>
                <w:div w:id="1712416761">
                  <w:marLeft w:val="0"/>
                  <w:marRight w:val="0"/>
                  <w:marTop w:val="0"/>
                  <w:marBottom w:val="0"/>
                  <w:divBdr>
                    <w:top w:val="none" w:sz="0" w:space="0" w:color="auto"/>
                    <w:left w:val="none" w:sz="0" w:space="0" w:color="auto"/>
                    <w:bottom w:val="none" w:sz="0" w:space="0" w:color="auto"/>
                    <w:right w:val="none" w:sz="0" w:space="0" w:color="auto"/>
                  </w:divBdr>
                  <w:divsChild>
                    <w:div w:id="947541918">
                      <w:marLeft w:val="0"/>
                      <w:marRight w:val="0"/>
                      <w:marTop w:val="0"/>
                      <w:marBottom w:val="0"/>
                      <w:divBdr>
                        <w:top w:val="none" w:sz="0" w:space="0" w:color="auto"/>
                        <w:left w:val="none" w:sz="0" w:space="0" w:color="auto"/>
                        <w:bottom w:val="none" w:sz="0" w:space="0" w:color="auto"/>
                        <w:right w:val="none" w:sz="0" w:space="0" w:color="auto"/>
                      </w:divBdr>
                    </w:div>
                  </w:divsChild>
                </w:div>
                <w:div w:id="1722754998">
                  <w:marLeft w:val="0"/>
                  <w:marRight w:val="0"/>
                  <w:marTop w:val="0"/>
                  <w:marBottom w:val="0"/>
                  <w:divBdr>
                    <w:top w:val="none" w:sz="0" w:space="0" w:color="auto"/>
                    <w:left w:val="none" w:sz="0" w:space="0" w:color="auto"/>
                    <w:bottom w:val="none" w:sz="0" w:space="0" w:color="auto"/>
                    <w:right w:val="none" w:sz="0" w:space="0" w:color="auto"/>
                  </w:divBdr>
                  <w:divsChild>
                    <w:div w:id="1475682936">
                      <w:marLeft w:val="0"/>
                      <w:marRight w:val="0"/>
                      <w:marTop w:val="0"/>
                      <w:marBottom w:val="0"/>
                      <w:divBdr>
                        <w:top w:val="none" w:sz="0" w:space="0" w:color="auto"/>
                        <w:left w:val="none" w:sz="0" w:space="0" w:color="auto"/>
                        <w:bottom w:val="none" w:sz="0" w:space="0" w:color="auto"/>
                        <w:right w:val="none" w:sz="0" w:space="0" w:color="auto"/>
                      </w:divBdr>
                    </w:div>
                  </w:divsChild>
                </w:div>
                <w:div w:id="1737820160">
                  <w:marLeft w:val="0"/>
                  <w:marRight w:val="0"/>
                  <w:marTop w:val="0"/>
                  <w:marBottom w:val="0"/>
                  <w:divBdr>
                    <w:top w:val="none" w:sz="0" w:space="0" w:color="auto"/>
                    <w:left w:val="none" w:sz="0" w:space="0" w:color="auto"/>
                    <w:bottom w:val="none" w:sz="0" w:space="0" w:color="auto"/>
                    <w:right w:val="none" w:sz="0" w:space="0" w:color="auto"/>
                  </w:divBdr>
                  <w:divsChild>
                    <w:div w:id="554318164">
                      <w:marLeft w:val="0"/>
                      <w:marRight w:val="0"/>
                      <w:marTop w:val="0"/>
                      <w:marBottom w:val="0"/>
                      <w:divBdr>
                        <w:top w:val="none" w:sz="0" w:space="0" w:color="auto"/>
                        <w:left w:val="none" w:sz="0" w:space="0" w:color="auto"/>
                        <w:bottom w:val="none" w:sz="0" w:space="0" w:color="auto"/>
                        <w:right w:val="none" w:sz="0" w:space="0" w:color="auto"/>
                      </w:divBdr>
                    </w:div>
                  </w:divsChild>
                </w:div>
                <w:div w:id="1742294616">
                  <w:marLeft w:val="0"/>
                  <w:marRight w:val="0"/>
                  <w:marTop w:val="0"/>
                  <w:marBottom w:val="0"/>
                  <w:divBdr>
                    <w:top w:val="none" w:sz="0" w:space="0" w:color="auto"/>
                    <w:left w:val="none" w:sz="0" w:space="0" w:color="auto"/>
                    <w:bottom w:val="none" w:sz="0" w:space="0" w:color="auto"/>
                    <w:right w:val="none" w:sz="0" w:space="0" w:color="auto"/>
                  </w:divBdr>
                  <w:divsChild>
                    <w:div w:id="1072779215">
                      <w:marLeft w:val="0"/>
                      <w:marRight w:val="0"/>
                      <w:marTop w:val="0"/>
                      <w:marBottom w:val="0"/>
                      <w:divBdr>
                        <w:top w:val="none" w:sz="0" w:space="0" w:color="auto"/>
                        <w:left w:val="none" w:sz="0" w:space="0" w:color="auto"/>
                        <w:bottom w:val="none" w:sz="0" w:space="0" w:color="auto"/>
                        <w:right w:val="none" w:sz="0" w:space="0" w:color="auto"/>
                      </w:divBdr>
                    </w:div>
                  </w:divsChild>
                </w:div>
                <w:div w:id="1810367647">
                  <w:marLeft w:val="0"/>
                  <w:marRight w:val="0"/>
                  <w:marTop w:val="0"/>
                  <w:marBottom w:val="0"/>
                  <w:divBdr>
                    <w:top w:val="none" w:sz="0" w:space="0" w:color="auto"/>
                    <w:left w:val="none" w:sz="0" w:space="0" w:color="auto"/>
                    <w:bottom w:val="none" w:sz="0" w:space="0" w:color="auto"/>
                    <w:right w:val="none" w:sz="0" w:space="0" w:color="auto"/>
                  </w:divBdr>
                  <w:divsChild>
                    <w:div w:id="654724715">
                      <w:marLeft w:val="0"/>
                      <w:marRight w:val="0"/>
                      <w:marTop w:val="0"/>
                      <w:marBottom w:val="0"/>
                      <w:divBdr>
                        <w:top w:val="none" w:sz="0" w:space="0" w:color="auto"/>
                        <w:left w:val="none" w:sz="0" w:space="0" w:color="auto"/>
                        <w:bottom w:val="none" w:sz="0" w:space="0" w:color="auto"/>
                        <w:right w:val="none" w:sz="0" w:space="0" w:color="auto"/>
                      </w:divBdr>
                    </w:div>
                  </w:divsChild>
                </w:div>
                <w:div w:id="1849058149">
                  <w:marLeft w:val="0"/>
                  <w:marRight w:val="0"/>
                  <w:marTop w:val="0"/>
                  <w:marBottom w:val="0"/>
                  <w:divBdr>
                    <w:top w:val="none" w:sz="0" w:space="0" w:color="auto"/>
                    <w:left w:val="none" w:sz="0" w:space="0" w:color="auto"/>
                    <w:bottom w:val="none" w:sz="0" w:space="0" w:color="auto"/>
                    <w:right w:val="none" w:sz="0" w:space="0" w:color="auto"/>
                  </w:divBdr>
                  <w:divsChild>
                    <w:div w:id="267979129">
                      <w:marLeft w:val="0"/>
                      <w:marRight w:val="0"/>
                      <w:marTop w:val="0"/>
                      <w:marBottom w:val="0"/>
                      <w:divBdr>
                        <w:top w:val="none" w:sz="0" w:space="0" w:color="auto"/>
                        <w:left w:val="none" w:sz="0" w:space="0" w:color="auto"/>
                        <w:bottom w:val="none" w:sz="0" w:space="0" w:color="auto"/>
                        <w:right w:val="none" w:sz="0" w:space="0" w:color="auto"/>
                      </w:divBdr>
                    </w:div>
                  </w:divsChild>
                </w:div>
                <w:div w:id="1852329643">
                  <w:marLeft w:val="0"/>
                  <w:marRight w:val="0"/>
                  <w:marTop w:val="0"/>
                  <w:marBottom w:val="0"/>
                  <w:divBdr>
                    <w:top w:val="none" w:sz="0" w:space="0" w:color="auto"/>
                    <w:left w:val="none" w:sz="0" w:space="0" w:color="auto"/>
                    <w:bottom w:val="none" w:sz="0" w:space="0" w:color="auto"/>
                    <w:right w:val="none" w:sz="0" w:space="0" w:color="auto"/>
                  </w:divBdr>
                  <w:divsChild>
                    <w:div w:id="640186069">
                      <w:marLeft w:val="0"/>
                      <w:marRight w:val="0"/>
                      <w:marTop w:val="0"/>
                      <w:marBottom w:val="0"/>
                      <w:divBdr>
                        <w:top w:val="none" w:sz="0" w:space="0" w:color="auto"/>
                        <w:left w:val="none" w:sz="0" w:space="0" w:color="auto"/>
                        <w:bottom w:val="none" w:sz="0" w:space="0" w:color="auto"/>
                        <w:right w:val="none" w:sz="0" w:space="0" w:color="auto"/>
                      </w:divBdr>
                    </w:div>
                    <w:div w:id="1111510106">
                      <w:marLeft w:val="0"/>
                      <w:marRight w:val="0"/>
                      <w:marTop w:val="0"/>
                      <w:marBottom w:val="0"/>
                      <w:divBdr>
                        <w:top w:val="none" w:sz="0" w:space="0" w:color="auto"/>
                        <w:left w:val="none" w:sz="0" w:space="0" w:color="auto"/>
                        <w:bottom w:val="none" w:sz="0" w:space="0" w:color="auto"/>
                        <w:right w:val="none" w:sz="0" w:space="0" w:color="auto"/>
                      </w:divBdr>
                    </w:div>
                    <w:div w:id="1871144349">
                      <w:marLeft w:val="0"/>
                      <w:marRight w:val="0"/>
                      <w:marTop w:val="0"/>
                      <w:marBottom w:val="0"/>
                      <w:divBdr>
                        <w:top w:val="none" w:sz="0" w:space="0" w:color="auto"/>
                        <w:left w:val="none" w:sz="0" w:space="0" w:color="auto"/>
                        <w:bottom w:val="none" w:sz="0" w:space="0" w:color="auto"/>
                        <w:right w:val="none" w:sz="0" w:space="0" w:color="auto"/>
                      </w:divBdr>
                    </w:div>
                  </w:divsChild>
                </w:div>
                <w:div w:id="1897936952">
                  <w:marLeft w:val="0"/>
                  <w:marRight w:val="0"/>
                  <w:marTop w:val="0"/>
                  <w:marBottom w:val="0"/>
                  <w:divBdr>
                    <w:top w:val="none" w:sz="0" w:space="0" w:color="auto"/>
                    <w:left w:val="none" w:sz="0" w:space="0" w:color="auto"/>
                    <w:bottom w:val="none" w:sz="0" w:space="0" w:color="auto"/>
                    <w:right w:val="none" w:sz="0" w:space="0" w:color="auto"/>
                  </w:divBdr>
                  <w:divsChild>
                    <w:div w:id="1126437115">
                      <w:marLeft w:val="0"/>
                      <w:marRight w:val="0"/>
                      <w:marTop w:val="0"/>
                      <w:marBottom w:val="0"/>
                      <w:divBdr>
                        <w:top w:val="none" w:sz="0" w:space="0" w:color="auto"/>
                        <w:left w:val="none" w:sz="0" w:space="0" w:color="auto"/>
                        <w:bottom w:val="none" w:sz="0" w:space="0" w:color="auto"/>
                        <w:right w:val="none" w:sz="0" w:space="0" w:color="auto"/>
                      </w:divBdr>
                    </w:div>
                  </w:divsChild>
                </w:div>
                <w:div w:id="2074964839">
                  <w:marLeft w:val="0"/>
                  <w:marRight w:val="0"/>
                  <w:marTop w:val="0"/>
                  <w:marBottom w:val="0"/>
                  <w:divBdr>
                    <w:top w:val="none" w:sz="0" w:space="0" w:color="auto"/>
                    <w:left w:val="none" w:sz="0" w:space="0" w:color="auto"/>
                    <w:bottom w:val="none" w:sz="0" w:space="0" w:color="auto"/>
                    <w:right w:val="none" w:sz="0" w:space="0" w:color="auto"/>
                  </w:divBdr>
                  <w:divsChild>
                    <w:div w:id="1296333155">
                      <w:marLeft w:val="0"/>
                      <w:marRight w:val="0"/>
                      <w:marTop w:val="0"/>
                      <w:marBottom w:val="0"/>
                      <w:divBdr>
                        <w:top w:val="none" w:sz="0" w:space="0" w:color="auto"/>
                        <w:left w:val="none" w:sz="0" w:space="0" w:color="auto"/>
                        <w:bottom w:val="none" w:sz="0" w:space="0" w:color="auto"/>
                        <w:right w:val="none" w:sz="0" w:space="0" w:color="auto"/>
                      </w:divBdr>
                    </w:div>
                  </w:divsChild>
                </w:div>
                <w:div w:id="2084180220">
                  <w:marLeft w:val="0"/>
                  <w:marRight w:val="0"/>
                  <w:marTop w:val="0"/>
                  <w:marBottom w:val="0"/>
                  <w:divBdr>
                    <w:top w:val="none" w:sz="0" w:space="0" w:color="auto"/>
                    <w:left w:val="none" w:sz="0" w:space="0" w:color="auto"/>
                    <w:bottom w:val="none" w:sz="0" w:space="0" w:color="auto"/>
                    <w:right w:val="none" w:sz="0" w:space="0" w:color="auto"/>
                  </w:divBdr>
                  <w:divsChild>
                    <w:div w:id="868614577">
                      <w:marLeft w:val="0"/>
                      <w:marRight w:val="0"/>
                      <w:marTop w:val="0"/>
                      <w:marBottom w:val="0"/>
                      <w:divBdr>
                        <w:top w:val="none" w:sz="0" w:space="0" w:color="auto"/>
                        <w:left w:val="none" w:sz="0" w:space="0" w:color="auto"/>
                        <w:bottom w:val="none" w:sz="0" w:space="0" w:color="auto"/>
                        <w:right w:val="none" w:sz="0" w:space="0" w:color="auto"/>
                      </w:divBdr>
                    </w:div>
                  </w:divsChild>
                </w:div>
                <w:div w:id="2136436654">
                  <w:marLeft w:val="0"/>
                  <w:marRight w:val="0"/>
                  <w:marTop w:val="0"/>
                  <w:marBottom w:val="0"/>
                  <w:divBdr>
                    <w:top w:val="none" w:sz="0" w:space="0" w:color="auto"/>
                    <w:left w:val="none" w:sz="0" w:space="0" w:color="auto"/>
                    <w:bottom w:val="none" w:sz="0" w:space="0" w:color="auto"/>
                    <w:right w:val="none" w:sz="0" w:space="0" w:color="auto"/>
                  </w:divBdr>
                  <w:divsChild>
                    <w:div w:id="16949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694838">
          <w:marLeft w:val="0"/>
          <w:marRight w:val="0"/>
          <w:marTop w:val="0"/>
          <w:marBottom w:val="0"/>
          <w:divBdr>
            <w:top w:val="none" w:sz="0" w:space="0" w:color="auto"/>
            <w:left w:val="none" w:sz="0" w:space="0" w:color="auto"/>
            <w:bottom w:val="none" w:sz="0" w:space="0" w:color="auto"/>
            <w:right w:val="none" w:sz="0" w:space="0" w:color="auto"/>
          </w:divBdr>
        </w:div>
        <w:div w:id="1691449135">
          <w:marLeft w:val="0"/>
          <w:marRight w:val="0"/>
          <w:marTop w:val="0"/>
          <w:marBottom w:val="0"/>
          <w:divBdr>
            <w:top w:val="none" w:sz="0" w:space="0" w:color="auto"/>
            <w:left w:val="none" w:sz="0" w:space="0" w:color="auto"/>
            <w:bottom w:val="none" w:sz="0" w:space="0" w:color="auto"/>
            <w:right w:val="none" w:sz="0" w:space="0" w:color="auto"/>
          </w:divBdr>
        </w:div>
        <w:div w:id="1701321303">
          <w:marLeft w:val="0"/>
          <w:marRight w:val="0"/>
          <w:marTop w:val="0"/>
          <w:marBottom w:val="0"/>
          <w:divBdr>
            <w:top w:val="none" w:sz="0" w:space="0" w:color="auto"/>
            <w:left w:val="none" w:sz="0" w:space="0" w:color="auto"/>
            <w:bottom w:val="none" w:sz="0" w:space="0" w:color="auto"/>
            <w:right w:val="none" w:sz="0" w:space="0" w:color="auto"/>
          </w:divBdr>
        </w:div>
        <w:div w:id="2049063223">
          <w:marLeft w:val="0"/>
          <w:marRight w:val="0"/>
          <w:marTop w:val="0"/>
          <w:marBottom w:val="0"/>
          <w:divBdr>
            <w:top w:val="none" w:sz="0" w:space="0" w:color="auto"/>
            <w:left w:val="none" w:sz="0" w:space="0" w:color="auto"/>
            <w:bottom w:val="none" w:sz="0" w:space="0" w:color="auto"/>
            <w:right w:val="none" w:sz="0" w:space="0" w:color="auto"/>
          </w:divBdr>
        </w:div>
        <w:div w:id="2115979407">
          <w:marLeft w:val="0"/>
          <w:marRight w:val="0"/>
          <w:marTop w:val="0"/>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34387975">
      <w:bodyDiv w:val="1"/>
      <w:marLeft w:val="0"/>
      <w:marRight w:val="0"/>
      <w:marTop w:val="0"/>
      <w:marBottom w:val="0"/>
      <w:divBdr>
        <w:top w:val="none" w:sz="0" w:space="0" w:color="auto"/>
        <w:left w:val="none" w:sz="0" w:space="0" w:color="auto"/>
        <w:bottom w:val="none" w:sz="0" w:space="0" w:color="auto"/>
        <w:right w:val="none" w:sz="0" w:space="0" w:color="auto"/>
      </w:divBdr>
      <w:divsChild>
        <w:div w:id="556362481">
          <w:marLeft w:val="0"/>
          <w:marRight w:val="0"/>
          <w:marTop w:val="0"/>
          <w:marBottom w:val="0"/>
          <w:divBdr>
            <w:top w:val="none" w:sz="0" w:space="0" w:color="auto"/>
            <w:left w:val="none" w:sz="0" w:space="0" w:color="auto"/>
            <w:bottom w:val="none" w:sz="0" w:space="0" w:color="auto"/>
            <w:right w:val="none" w:sz="0" w:space="0" w:color="auto"/>
          </w:divBdr>
        </w:div>
        <w:div w:id="1058749520">
          <w:marLeft w:val="0"/>
          <w:marRight w:val="0"/>
          <w:marTop w:val="0"/>
          <w:marBottom w:val="0"/>
          <w:divBdr>
            <w:top w:val="none" w:sz="0" w:space="0" w:color="auto"/>
            <w:left w:val="none" w:sz="0" w:space="0" w:color="auto"/>
            <w:bottom w:val="none" w:sz="0" w:space="0" w:color="auto"/>
            <w:right w:val="none" w:sz="0" w:space="0" w:color="auto"/>
          </w:divBdr>
        </w:div>
      </w:divsChild>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footer" Target="foot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zaujemca-uchadzac/eticky-kodex-zaujemcu-uchadzaca"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s://www.uvo.gov.sk/jednotny-europsky-dokument-pre-verejne-obstaravanie-602.html"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bs.sk/o-narodnej-banke/verejne-obstaravanie/profil-verejneho-obstaravatela/info-osobne-udaje-2/"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FA28370951ADE498AC93BFA64392085" ma:contentTypeVersion="10" ma:contentTypeDescription="Umožňuje vytvoriť nový dokument." ma:contentTypeScope="" ma:versionID="9309e2179f088256d53d7987f78bbdc1">
  <xsd:schema xmlns:xsd="http://www.w3.org/2001/XMLSchema" xmlns:xs="http://www.w3.org/2001/XMLSchema" xmlns:p="http://schemas.microsoft.com/office/2006/metadata/properties" xmlns:ns2="f45498cf-294f-470c-905d-b5989e476b76" xmlns:ns3="1798cf0b-927b-4267-9336-9078188bd9d4" targetNamespace="http://schemas.microsoft.com/office/2006/metadata/properties" ma:root="true" ma:fieldsID="8b890fd39f4d5427e9b97c705ed42b61" ns2:_="" ns3:_="">
    <xsd:import namespace="f45498cf-294f-470c-905d-b5989e476b76"/>
    <xsd:import namespace="1798cf0b-927b-4267-9336-9078188bd9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498cf-294f-470c-905d-b5989e476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98cf0b-927b-4267-9336-9078188bd9d4"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B8889-143B-497D-93AA-F91D68CDBE45}">
  <ds:schemaRefs>
    <ds:schemaRef ds:uri="http://schemas.microsoft.com/office/2006/documentManagement/types"/>
    <ds:schemaRef ds:uri="1798cf0b-927b-4267-9336-9078188bd9d4"/>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terms/"/>
    <ds:schemaRef ds:uri="f45498cf-294f-470c-905d-b5989e476b76"/>
    <ds:schemaRef ds:uri="http://www.w3.org/XML/1998/namespace"/>
    <ds:schemaRef ds:uri="http://purl.org/dc/dcmitype/"/>
  </ds:schemaRefs>
</ds:datastoreItem>
</file>

<file path=customXml/itemProps2.xml><?xml version="1.0" encoding="utf-8"?>
<ds:datastoreItem xmlns:ds="http://schemas.openxmlformats.org/officeDocument/2006/customXml" ds:itemID="{D81E5BA8-264B-42BB-99CE-A659436F3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498cf-294f-470c-905d-b5989e476b76"/>
    <ds:schemaRef ds:uri="1798cf0b-927b-4267-9336-9078188bd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customXml/itemProps4.xml><?xml version="1.0" encoding="utf-8"?>
<ds:datastoreItem xmlns:ds="http://schemas.openxmlformats.org/officeDocument/2006/customXml" ds:itemID="{C852CBD9-C8DD-41DD-8811-C2EDD10085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13643</Words>
  <Characters>88377</Characters>
  <Application>Microsoft Office Word</Application>
  <DocSecurity>0</DocSecurity>
  <Lines>736</Lines>
  <Paragraphs>203</Paragraphs>
  <ScaleCrop>false</ScaleCrop>
  <HeadingPairs>
    <vt:vector size="2" baseType="variant">
      <vt:variant>
        <vt:lpstr>Title</vt:lpstr>
      </vt:variant>
      <vt:variant>
        <vt:i4>1</vt:i4>
      </vt:variant>
    </vt:vector>
  </HeadingPairs>
  <TitlesOfParts>
    <vt:vector size="1" baseType="lpstr">
      <vt:lpstr>sutazne podklady</vt:lpstr>
    </vt:vector>
  </TitlesOfParts>
  <Company>OHS</Company>
  <LinksUpToDate>false</LinksUpToDate>
  <CharactersWithSpaces>101817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nbs.videoconference@nbs.sk</dc:creator>
  <cp:keywords/>
  <dc:description/>
  <cp:lastModifiedBy>Mišurová Ivana</cp:lastModifiedBy>
  <cp:revision>2</cp:revision>
  <cp:lastPrinted>2024-07-16T07:07:00Z</cp:lastPrinted>
  <dcterms:created xsi:type="dcterms:W3CDTF">2024-09-30T07:33:00Z</dcterms:created>
  <dcterms:modified xsi:type="dcterms:W3CDTF">2024-09-30T07:33:00Z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0x0101004FA28370951ADE498AC93BFA64392085</vt:lpwstr>
  </property>
</Properties>
</file>