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5FE83201"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AA1FFB" w:rsidRPr="00AA1FFB">
        <w:t>OPRAVA STŘEŠNÍHO PLÁŠTĚ OBJEKTU BOLZÁNOVA 6</w:t>
      </w:r>
      <w:r w:rsidR="004728AC">
        <w:t>6</w:t>
      </w:r>
      <w:r w:rsidR="00AA1FFB" w:rsidRPr="00AA1FFB">
        <w:t xml:space="preserve">_ZNOJMO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Default="00006FE9" w:rsidP="008943A5">
      <w:pPr>
        <w:pStyle w:val="Normlnweb"/>
        <w:numPr>
          <w:ilvl w:val="0"/>
          <w:numId w:val="12"/>
        </w:numPr>
        <w:shd w:val="clear" w:color="auto" w:fill="FFFFFF"/>
        <w:spacing w:before="120"/>
        <w:ind w:left="426" w:hanging="426"/>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24237A27" w14:textId="05E194E2" w:rsidR="008943A5" w:rsidRPr="008943A5" w:rsidRDefault="008943A5" w:rsidP="008943A5">
      <w:pPr>
        <w:pStyle w:val="Normlnweb"/>
        <w:numPr>
          <w:ilvl w:val="0"/>
          <w:numId w:val="12"/>
        </w:numPr>
        <w:shd w:val="clear" w:color="auto" w:fill="FFFFFF"/>
        <w:spacing w:before="120"/>
        <w:ind w:left="426" w:hanging="426"/>
      </w:pPr>
      <w:r w:rsidRPr="008943A5">
        <w:rPr>
          <w:rFonts w:eastAsiaTheme="minorHAnsi"/>
        </w:rPr>
        <w:t>Postup prací a dílčí předání díla:</w:t>
      </w:r>
    </w:p>
    <w:p w14:paraId="5BBCE0FD" w14:textId="2A3729AF" w:rsidR="008943A5" w:rsidRPr="008943A5" w:rsidRDefault="008943A5" w:rsidP="008943A5">
      <w:pPr>
        <w:autoSpaceDE w:val="0"/>
        <w:autoSpaceDN w:val="0"/>
        <w:adjustRightInd w:val="0"/>
        <w:spacing w:after="0"/>
        <w:ind w:left="420"/>
        <w:rPr>
          <w:rFonts w:ascii="Times New Roman" w:eastAsiaTheme="minorHAnsi" w:hAnsi="Times New Roman"/>
          <w:sz w:val="24"/>
          <w:szCs w:val="24"/>
        </w:rPr>
      </w:pPr>
      <w:r w:rsidRPr="008943A5">
        <w:rPr>
          <w:rFonts w:ascii="Times New Roman" w:eastAsiaTheme="minorHAnsi" w:hAnsi="Times New Roman"/>
          <w:sz w:val="24"/>
          <w:szCs w:val="24"/>
        </w:rPr>
        <w:t xml:space="preserve">Nejdříve bude stávající dřevěná konstrukce obroušena. Následně budou demontovány </w:t>
      </w:r>
      <w:r>
        <w:rPr>
          <w:rFonts w:ascii="Times New Roman" w:eastAsiaTheme="minorHAnsi" w:hAnsi="Times New Roman"/>
          <w:sz w:val="24"/>
          <w:szCs w:val="24"/>
        </w:rPr>
        <w:t xml:space="preserve">      </w:t>
      </w:r>
      <w:r w:rsidRPr="008943A5">
        <w:rPr>
          <w:rFonts w:ascii="Times New Roman" w:eastAsiaTheme="minorHAnsi" w:hAnsi="Times New Roman"/>
          <w:sz w:val="24"/>
          <w:szCs w:val="24"/>
        </w:rPr>
        <w:t xml:space="preserve">okna včetně jejich ekologické likvidace a odvozu. Poté bude zbylá část dřevěné </w:t>
      </w:r>
      <w:r>
        <w:rPr>
          <w:rFonts w:ascii="Times New Roman" w:eastAsiaTheme="minorHAnsi" w:hAnsi="Times New Roman"/>
          <w:sz w:val="24"/>
          <w:szCs w:val="24"/>
        </w:rPr>
        <w:t xml:space="preserve">  </w:t>
      </w:r>
      <w:r w:rsidRPr="008943A5">
        <w:rPr>
          <w:rFonts w:ascii="Times New Roman" w:eastAsiaTheme="minorHAnsi" w:hAnsi="Times New Roman"/>
          <w:sz w:val="24"/>
          <w:szCs w:val="24"/>
        </w:rPr>
        <w:t xml:space="preserve">konstrukce obroušena a objednatel bude písemně vyzván k převzetí části díla. Následně </w:t>
      </w:r>
      <w:r>
        <w:rPr>
          <w:rFonts w:ascii="Times New Roman" w:eastAsiaTheme="minorHAnsi" w:hAnsi="Times New Roman"/>
          <w:sz w:val="24"/>
          <w:szCs w:val="24"/>
        </w:rPr>
        <w:t xml:space="preserve">  </w:t>
      </w:r>
      <w:r w:rsidRPr="008943A5">
        <w:rPr>
          <w:rFonts w:ascii="Times New Roman" w:eastAsiaTheme="minorHAnsi" w:hAnsi="Times New Roman"/>
          <w:sz w:val="24"/>
          <w:szCs w:val="24"/>
        </w:rPr>
        <w:t>dojde k penetraci dřevěné konstrukce a k písemnému vyzvání objednatele další části díla. Po převzetí této části dojde k prvnímu nátěru a montáži oken, které bude provedeno dle ČSN 746077. Opět bude objednatel vyzván k převzetí této části díla a po jeho převzetí dojde k poslednímu nátěru a následnému oboustrannému olištování a předání díla.</w:t>
      </w:r>
    </w:p>
    <w:p w14:paraId="4B9140F9" w14:textId="77777777" w:rsidR="00E4379D" w:rsidRPr="008943A5" w:rsidRDefault="005967EE" w:rsidP="00481A7A">
      <w:pPr>
        <w:pStyle w:val="Normlnweb"/>
        <w:numPr>
          <w:ilvl w:val="0"/>
          <w:numId w:val="12"/>
        </w:numPr>
        <w:shd w:val="clear" w:color="auto" w:fill="FFFFFF"/>
        <w:spacing w:before="120"/>
        <w:ind w:left="425" w:hanging="425"/>
        <w:jc w:val="both"/>
      </w:pPr>
      <w:r w:rsidRPr="008943A5">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lastRenderedPageBreak/>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29F2086"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D43E8B">
        <w:t>12</w:t>
      </w:r>
      <w:r w:rsidR="00AA1FFB">
        <w:t>.08.2024</w:t>
      </w:r>
    </w:p>
    <w:p w14:paraId="3F7BB44D" w14:textId="22E9FE13"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D43E8B">
        <w:t>15</w:t>
      </w:r>
      <w:r w:rsidR="00B92BF3">
        <w:t>.</w:t>
      </w:r>
      <w:r w:rsidR="00D43E8B">
        <w:t>10</w:t>
      </w:r>
      <w:r w:rsidR="00B92BF3">
        <w:t>.2024</w:t>
      </w:r>
    </w:p>
    <w:p w14:paraId="07C0BA54" w14:textId="5FE3B481"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D43E8B">
        <w:t>15</w:t>
      </w:r>
      <w:r w:rsidR="00B92BF3">
        <w:t>.</w:t>
      </w:r>
      <w:r w:rsidR="00D43E8B">
        <w:t>10</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66ECA8B4" w:rsidR="004455DA"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AA1FFB">
        <w:t>Bolzánova 6</w:t>
      </w:r>
      <w:r w:rsidR="004728AC">
        <w:t>6</w:t>
      </w:r>
      <w:r w:rsidR="00B92BF3">
        <w:t>, Znojmo</w:t>
      </w:r>
    </w:p>
    <w:p w14:paraId="3986F9C2" w14:textId="77777777" w:rsidR="008943A5" w:rsidRPr="007C44FE" w:rsidRDefault="008943A5" w:rsidP="008943A5">
      <w:pPr>
        <w:pStyle w:val="Normlnweb"/>
        <w:shd w:val="clear" w:color="auto" w:fill="FFFFFF"/>
        <w:spacing w:before="120"/>
        <w:ind w:left="425"/>
        <w:jc w:val="both"/>
      </w:pPr>
    </w:p>
    <w:p w14:paraId="7CDE5AA0" w14:textId="77777777" w:rsidR="00C03739" w:rsidRPr="007C44FE" w:rsidRDefault="00721575" w:rsidP="00EF7EC9">
      <w:pPr>
        <w:pStyle w:val="Normlnweb"/>
        <w:shd w:val="clear" w:color="auto" w:fill="FFFFFF"/>
        <w:spacing w:before="240"/>
        <w:jc w:val="center"/>
      </w:pPr>
      <w:r w:rsidRPr="007C44FE">
        <w:rPr>
          <w:b/>
        </w:rPr>
        <w:lastRenderedPageBreak/>
        <w:t>IV.</w:t>
      </w:r>
      <w:r w:rsidR="005967EE" w:rsidRPr="007C44FE">
        <w:rPr>
          <w:b/>
        </w:rPr>
        <w:br/>
        <w:t xml:space="preserve">Cena </w:t>
      </w:r>
      <w:r w:rsidR="00481A7A" w:rsidRPr="007C44FE">
        <w:rPr>
          <w:b/>
        </w:rPr>
        <w:t>díla</w:t>
      </w:r>
    </w:p>
    <w:p w14:paraId="2DCE407F" w14:textId="72062E50" w:rsidR="00A76F57" w:rsidRPr="008943A5" w:rsidRDefault="00BF76EA" w:rsidP="008943A5">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4311E626" w:rsidR="005967EE" w:rsidRPr="007C44FE" w:rsidRDefault="005967EE" w:rsidP="003C716B">
      <w:pPr>
        <w:pStyle w:val="Normlnweb"/>
        <w:shd w:val="clear" w:color="auto" w:fill="FFFFFF"/>
        <w:ind w:left="426" w:hanging="426"/>
        <w:rPr>
          <w:b/>
        </w:rPr>
      </w:pPr>
      <w:r w:rsidRPr="007C44FE">
        <w:rPr>
          <w:b/>
        </w:rPr>
        <w:br/>
        <w:t xml:space="preserve">DPH </w:t>
      </w:r>
      <w:r w:rsidR="00203DC8">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7650EFD2" w14:textId="70738389" w:rsidR="00502210" w:rsidRDefault="00247B8F" w:rsidP="008943A5">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63535889" w14:textId="77777777" w:rsidR="008943A5" w:rsidRDefault="008943A5" w:rsidP="008943A5">
      <w:pPr>
        <w:pStyle w:val="Normlnweb"/>
        <w:shd w:val="clear" w:color="auto" w:fill="FFFFFF"/>
        <w:spacing w:before="120"/>
        <w:jc w:val="both"/>
      </w:pPr>
    </w:p>
    <w:p w14:paraId="1BAFF231" w14:textId="77777777" w:rsidR="008943A5" w:rsidRPr="007C44FE" w:rsidRDefault="008943A5" w:rsidP="008943A5">
      <w:pPr>
        <w:pStyle w:val="Normlnweb"/>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lastRenderedPageBreak/>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lastRenderedPageBreak/>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0A19EFC" w14:textId="77777777" w:rsidR="008943A5" w:rsidRDefault="008943A5" w:rsidP="008943A5">
      <w:pPr>
        <w:pStyle w:val="Normlnweb"/>
        <w:shd w:val="clear" w:color="auto" w:fill="FFFFFF"/>
        <w:spacing w:before="120"/>
        <w:jc w:val="both"/>
      </w:pPr>
    </w:p>
    <w:p w14:paraId="51CAE4F9" w14:textId="77777777" w:rsidR="008943A5" w:rsidRPr="007C44FE" w:rsidRDefault="008943A5" w:rsidP="008943A5">
      <w:pPr>
        <w:pStyle w:val="Normlnweb"/>
        <w:shd w:val="clear" w:color="auto" w:fill="FFFFFF"/>
        <w:spacing w:before="120"/>
        <w:jc w:val="both"/>
      </w:pP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7"/>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193DC" w14:textId="77777777" w:rsidR="008943A5" w:rsidRDefault="008943A5" w:rsidP="008943A5">
      <w:pPr>
        <w:spacing w:after="0" w:line="240" w:lineRule="auto"/>
      </w:pPr>
      <w:r>
        <w:separator/>
      </w:r>
    </w:p>
  </w:endnote>
  <w:endnote w:type="continuationSeparator" w:id="0">
    <w:p w14:paraId="65083AB0" w14:textId="77777777" w:rsidR="008943A5" w:rsidRDefault="008943A5" w:rsidP="0089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98233" w14:textId="77777777" w:rsidR="008943A5" w:rsidRDefault="008943A5" w:rsidP="008943A5">
      <w:pPr>
        <w:spacing w:after="0" w:line="240" w:lineRule="auto"/>
      </w:pPr>
      <w:r>
        <w:separator/>
      </w:r>
    </w:p>
  </w:footnote>
  <w:footnote w:type="continuationSeparator" w:id="0">
    <w:p w14:paraId="35513974" w14:textId="77777777" w:rsidR="008943A5" w:rsidRDefault="008943A5" w:rsidP="0089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03DC8"/>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728AC"/>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B3E0A"/>
    <w:rsid w:val="005C16B5"/>
    <w:rsid w:val="005E1CF2"/>
    <w:rsid w:val="00601B93"/>
    <w:rsid w:val="00694C48"/>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214D"/>
    <w:rsid w:val="00866E2F"/>
    <w:rsid w:val="008943A5"/>
    <w:rsid w:val="008A60F9"/>
    <w:rsid w:val="008C5248"/>
    <w:rsid w:val="008C64AD"/>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A1FFB"/>
    <w:rsid w:val="00AC6C38"/>
    <w:rsid w:val="00AC713F"/>
    <w:rsid w:val="00AF319B"/>
    <w:rsid w:val="00B0228E"/>
    <w:rsid w:val="00B13CD8"/>
    <w:rsid w:val="00B33C66"/>
    <w:rsid w:val="00B87D00"/>
    <w:rsid w:val="00B92BF3"/>
    <w:rsid w:val="00B9354E"/>
    <w:rsid w:val="00BA5D5C"/>
    <w:rsid w:val="00BD2E6B"/>
    <w:rsid w:val="00BF76EA"/>
    <w:rsid w:val="00C03739"/>
    <w:rsid w:val="00C64A55"/>
    <w:rsid w:val="00C712BA"/>
    <w:rsid w:val="00CA23FB"/>
    <w:rsid w:val="00CB271E"/>
    <w:rsid w:val="00CC0DEE"/>
    <w:rsid w:val="00CC6510"/>
    <w:rsid w:val="00CD3FDC"/>
    <w:rsid w:val="00CF36BF"/>
    <w:rsid w:val="00CF4F3E"/>
    <w:rsid w:val="00D066CC"/>
    <w:rsid w:val="00D43E8B"/>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8943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43A5"/>
    <w:rPr>
      <w:rFonts w:ascii="Calibri" w:eastAsia="Calibri" w:hAnsi="Calibri" w:cs="Times New Roman"/>
    </w:rPr>
  </w:style>
  <w:style w:type="paragraph" w:styleId="Zpat">
    <w:name w:val="footer"/>
    <w:basedOn w:val="Normln"/>
    <w:link w:val="ZpatChar"/>
    <w:uiPriority w:val="99"/>
    <w:unhideWhenUsed/>
    <w:rsid w:val="008943A5"/>
    <w:pPr>
      <w:tabs>
        <w:tab w:val="center" w:pos="4536"/>
        <w:tab w:val="right" w:pos="9072"/>
      </w:tabs>
      <w:spacing w:after="0" w:line="240" w:lineRule="auto"/>
    </w:pPr>
  </w:style>
  <w:style w:type="character" w:customStyle="1" w:styleId="ZpatChar">
    <w:name w:val="Zápatí Char"/>
    <w:basedOn w:val="Standardnpsmoodstavce"/>
    <w:link w:val="Zpat"/>
    <w:uiPriority w:val="99"/>
    <w:rsid w:val="00894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pravni/Smlouvy/Vzory%20smluv/p%C5%99%C3%ADkazky/CR26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3630</Words>
  <Characters>21417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12</cp:revision>
  <cp:lastPrinted>2020-03-09T12:36:00Z</cp:lastPrinted>
  <dcterms:created xsi:type="dcterms:W3CDTF">2024-02-16T05:00:00Z</dcterms:created>
  <dcterms:modified xsi:type="dcterms:W3CDTF">2024-07-10T10:32:00Z</dcterms:modified>
</cp:coreProperties>
</file>