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66571A" w:rsidRDefault="00307723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6571A">
              <w:rPr>
                <w:rFonts w:ascii="Arial" w:hAnsi="Arial" w:cs="Arial"/>
                <w:b/>
                <w:sz w:val="20"/>
                <w:szCs w:val="20"/>
              </w:rPr>
              <w:t>Mesto Lipany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66571A" w:rsidRDefault="008D12AC" w:rsidP="00DB5FA7">
            <w:pPr>
              <w:ind w:left="37" w:hanging="1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7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07723" w:rsidRPr="006657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Skvalitnenie vzdelávania v ZŠ Hviezdoslavova </w:t>
            </w:r>
            <w:r w:rsidR="00F42D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r w:rsidR="00307723" w:rsidRPr="0066571A">
              <w:rPr>
                <w:rFonts w:ascii="Arial" w:hAnsi="Arial" w:cs="Arial"/>
                <w:b/>
                <w:bCs/>
                <w:sz w:val="20"/>
                <w:szCs w:val="20"/>
              </w:rPr>
              <w:t>Lipany</w:t>
            </w:r>
            <w:r w:rsidR="00DB5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Interiérové vybavenie -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1B0C8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E1D" w:rsidRPr="00CC0E1D" w:rsidRDefault="00307723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/>
                <w:lang w:eastAsia="sk-SK"/>
              </w:rPr>
              <w:t>Interiérové vybavenie -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aboratórne pracovisko </w:t>
            </w:r>
            <w:r w:rsidR="0024595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žiaka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 - biochémia</w:t>
            </w:r>
          </w:p>
        </w:tc>
      </w:tr>
      <w:tr w:rsidR="00307723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595A" w:rsidRPr="004B2145" w:rsidRDefault="0024595A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skupinu 2 – 4 žiakov s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pripojením na sieťové napätie 230V. Požadovaný rozmer pracoviska min. 1300x600x800mm, konštrukcia aj pracovná plocha z chemicky odolného materiálu.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má byť vyrobené s pevnou konštrukciou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Krycie plochy, police a dvierka majú byť vyrobené z laminovanej drevotriesky hrúbky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 Pracovná doska má byť z obojstranného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z možnosťou pripojenia na existujúcu prípojku vody v učebni. Pripojenie pracoviska na napätie 230V má byť s možnosťou pripojenia na existujúci samostatný prívod elektriny v učebni, istený prúdovým chráničom max. na 16A. Na pracovnej ploche má byť osadený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Rady EU pre školské prostredie. Pracovisko má mať prípravu na pripojenie pracoviska na bezpečné jednosmerné a striedavé napätie do max. 30V. 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4B214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laboratórny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stôl 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307723" w:rsidRPr="00CC0E1D" w:rsidTr="00307723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0F5FE8" w:rsidRDefault="00307723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 s možnosťou vyrovnať nerovnosti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podlahy,prierez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nohy je min 40x40 mm,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stolova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doska hrúbky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 18 mm v po</w:t>
            </w: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vrchovej úprave min. HPL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Laboratórna stolička pre žiaka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307723" w:rsidRPr="00CC0E1D" w:rsidTr="00307723">
        <w:trPr>
          <w:trHeight w:val="55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7B1322" w:rsidRDefault="00307723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307723" w:rsidRPr="00CC0E1D" w:rsidTr="00E95702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E95702" w:rsidRDefault="00307723" w:rsidP="00E9570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E9570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Mobilné 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307723" w:rsidRPr="00CC0E1D" w:rsidTr="00560C0F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560C0F" w:rsidRDefault="00307723" w:rsidP="00B4761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</w:t>
            </w: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307723" w:rsidRPr="00CC0E1D" w:rsidTr="00EF59BC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EF59BC" w:rsidRDefault="00307723" w:rsidP="00EF59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307723" w:rsidRPr="00CC0E1D" w:rsidTr="00AB523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AB5233" w:rsidRDefault="00307723" w:rsidP="00AB523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</w:t>
            </w: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307723" w:rsidRPr="00CC0E1D" w:rsidTr="00307723">
        <w:trPr>
          <w:trHeight w:val="39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A42196" w:rsidRDefault="00307723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307723" w:rsidRPr="00CC0E1D" w:rsidTr="00307723">
        <w:trPr>
          <w:trHeight w:val="70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042AEE" w:rsidRDefault="00307723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na vŕtanie, pílenie a brúsenie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odborná učebňa techniky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307723" w:rsidRPr="00CC0E1D" w:rsidTr="00307723">
        <w:trPr>
          <w:trHeight w:val="208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307723" w:rsidRDefault="00307723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žiaka pripojiteľné na 230V. Pracovisko obsahuje zariadenie na obrábanie dreva a kovov (vŕtačka, pílka</w:t>
            </w: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, brúska) a úložný priestor na odkladanie nástrojov. </w:t>
            </w:r>
          </w:p>
          <w:p w:rsidR="00307723" w:rsidRPr="002559F1" w:rsidRDefault="00307723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stôl 1200 x 600 x 900 mm, zváraná oceľová konštrukcia z </w:t>
            </w:r>
            <w:proofErr w:type="spellStart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drevo obojstranne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nedemontovateľn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ý.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- NÁBYTOK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307723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464E5D" w:rsidRDefault="00307723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</w:t>
            </w: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učiteľa, stolička 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307723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E73373" w:rsidRDefault="0030772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667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žiaka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307723" w:rsidRPr="00CC0E1D" w:rsidTr="00307723">
        <w:trPr>
          <w:trHeight w:val="57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E73373" w:rsidRDefault="0030772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307723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1C47F4" w:rsidRDefault="0030772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307723" w:rsidRPr="00CC0E1D" w:rsidTr="00307723">
        <w:trPr>
          <w:trHeight w:val="8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307723" w:rsidRDefault="00307723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 mm, s hranou ABS min. 2 mm, konštrukcia korpusu pevná lepená nerozoberateľná! Police prestaviteľné.  Farebné prevedenie podľa požiadaviek zadávateľa.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307723" w:rsidRDefault="00307723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30772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307723" w:rsidRDefault="00307723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307723">
              <w:rPr>
                <w:rFonts w:ascii="Calibri" w:hAnsi="Calibri" w:cs="Calibri"/>
                <w:sz w:val="20"/>
                <w:szCs w:val="20"/>
                <w:lang w:eastAsia="sk-SK"/>
              </w:rPr>
              <w:t>Knihovnícky regál na časopisy</w:t>
            </w:r>
          </w:p>
        </w:tc>
      </w:tr>
      <w:tr w:rsidR="00307723" w:rsidRPr="00CC0E1D" w:rsidTr="00307723">
        <w:trPr>
          <w:trHeight w:val="67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307723" w:rsidRDefault="00307723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1500x1160x360mm,  Materiál LDTD hrúbky min. 18 mm, s hranou ABS min. 2 mm, korpus pevne lepený  nerozoberateľný spoj. Farebné prevedenie podľa požiadaviek zadávateľa.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Stoly do študovne</w:t>
            </w:r>
          </w:p>
        </w:tc>
      </w:tr>
      <w:tr w:rsidR="00307723" w:rsidRPr="00CC0E1D" w:rsidTr="00307723">
        <w:trPr>
          <w:trHeight w:val="79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CF77EE" w:rsidRDefault="00307723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25C4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</w:t>
            </w: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min. 600x600x750mm,  Materiál LDTD hrúbky min. 18 mm, s hranou ABS min. 2 mm, Farebné prevedenie podľa požiadaviek </w:t>
            </w:r>
            <w:r w:rsidRPr="00D25C4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zadávateľa, s možnosťou vytvorenia variabilných zostáv.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307723" w:rsidRPr="00CC0E1D" w:rsidTr="00307723">
        <w:trPr>
          <w:trHeight w:val="40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5841" w:rsidRPr="00845841" w:rsidRDefault="00307723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84584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 w:rsidRPr="0084584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stohovateľná</w:t>
            </w:r>
            <w:proofErr w:type="spellEnd"/>
            <w:r w:rsidRPr="0084584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 w:rsidRPr="0084584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84584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25419" w:rsidRPr="00956236" w:rsidRDefault="00B25419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B0C8D"/>
    <w:rsid w:val="001C47F4"/>
    <w:rsid w:val="001E24E4"/>
    <w:rsid w:val="0024595A"/>
    <w:rsid w:val="00246971"/>
    <w:rsid w:val="00247D73"/>
    <w:rsid w:val="00250E44"/>
    <w:rsid w:val="002559F1"/>
    <w:rsid w:val="00271458"/>
    <w:rsid w:val="00307723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6571A"/>
    <w:rsid w:val="006B0755"/>
    <w:rsid w:val="006B1A95"/>
    <w:rsid w:val="00706CD2"/>
    <w:rsid w:val="007473B4"/>
    <w:rsid w:val="00796D61"/>
    <w:rsid w:val="007B1322"/>
    <w:rsid w:val="007B5256"/>
    <w:rsid w:val="00845841"/>
    <w:rsid w:val="0087730A"/>
    <w:rsid w:val="008A19D3"/>
    <w:rsid w:val="008A7C49"/>
    <w:rsid w:val="008D12AC"/>
    <w:rsid w:val="009102F8"/>
    <w:rsid w:val="00A42196"/>
    <w:rsid w:val="00AB0976"/>
    <w:rsid w:val="00AB5233"/>
    <w:rsid w:val="00B11418"/>
    <w:rsid w:val="00B25419"/>
    <w:rsid w:val="00B47619"/>
    <w:rsid w:val="00B84DE1"/>
    <w:rsid w:val="00C17900"/>
    <w:rsid w:val="00CC0E1D"/>
    <w:rsid w:val="00CF77EE"/>
    <w:rsid w:val="00D2075D"/>
    <w:rsid w:val="00D25C4D"/>
    <w:rsid w:val="00D779F0"/>
    <w:rsid w:val="00D95979"/>
    <w:rsid w:val="00DB5FA7"/>
    <w:rsid w:val="00E667BC"/>
    <w:rsid w:val="00E73373"/>
    <w:rsid w:val="00E95702"/>
    <w:rsid w:val="00EE485C"/>
    <w:rsid w:val="00EF59BC"/>
    <w:rsid w:val="00F20AE2"/>
    <w:rsid w:val="00F4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5832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2241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46</cp:revision>
  <dcterms:created xsi:type="dcterms:W3CDTF">2018-07-18T22:01:00Z</dcterms:created>
  <dcterms:modified xsi:type="dcterms:W3CDTF">2019-12-09T13:05:00Z</dcterms:modified>
</cp:coreProperties>
</file>