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47F1" w:rsidRDefault="005147F1"/>
    <w:p w:rsidR="008D12AC" w:rsidRDefault="008D12AC"/>
    <w:p w:rsidR="008D12AC" w:rsidRPr="00C90B4E" w:rsidRDefault="008D12AC" w:rsidP="008D12AC">
      <w:pPr>
        <w:widowControl/>
        <w:shd w:val="clear" w:color="auto" w:fill="D9D9D9"/>
        <w:suppressAutoHyphens w:val="0"/>
        <w:spacing w:after="240"/>
        <w:jc w:val="both"/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</w:pPr>
      <w:r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>Príloha č. 3</w:t>
      </w:r>
    </w:p>
    <w:p w:rsidR="008D12AC" w:rsidRDefault="008D12AC" w:rsidP="008D12AC">
      <w:pPr>
        <w:widowControl/>
        <w:suppressAutoHyphens w:val="0"/>
        <w:jc w:val="both"/>
        <w:rPr>
          <w:rFonts w:ascii="Calibri Light" w:hAnsi="Calibri Light" w:cs="Calibri Light"/>
          <w:i/>
          <w:iCs/>
          <w:sz w:val="20"/>
          <w:szCs w:val="20"/>
          <w:lang w:eastAsia="en-US"/>
        </w:rPr>
      </w:pPr>
      <w:r w:rsidRPr="00C90B4E">
        <w:rPr>
          <w:rFonts w:ascii="Calibri Light" w:hAnsi="Calibri Light" w:cs="Calibri Light"/>
          <w:sz w:val="20"/>
          <w:szCs w:val="20"/>
          <w:lang w:eastAsia="en-US"/>
        </w:rPr>
        <w:t xml:space="preserve"> </w:t>
      </w:r>
      <w:r w:rsidRPr="00C90B4E">
        <w:rPr>
          <w:rFonts w:ascii="Calibri Light" w:hAnsi="Calibri Light" w:cs="Calibri Light"/>
          <w:sz w:val="20"/>
          <w:szCs w:val="20"/>
          <w:lang w:eastAsia="en-US"/>
        </w:rPr>
        <w:tab/>
      </w:r>
      <w:r w:rsidRPr="00C90B4E">
        <w:rPr>
          <w:rFonts w:ascii="Calibri Light" w:hAnsi="Calibri Light" w:cs="Calibri Light"/>
          <w:i/>
          <w:iCs/>
          <w:sz w:val="20"/>
          <w:szCs w:val="20"/>
          <w:lang w:eastAsia="en-US"/>
        </w:rPr>
        <w:t xml:space="preserve"> </w:t>
      </w:r>
    </w:p>
    <w:tbl>
      <w:tblPr>
        <w:tblW w:w="934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8"/>
        <w:gridCol w:w="4961"/>
      </w:tblGrid>
      <w:tr w:rsidR="008D12AC" w:rsidRPr="00D72944" w:rsidTr="00706CD2">
        <w:tc>
          <w:tcPr>
            <w:tcW w:w="4388" w:type="dxa"/>
            <w:shd w:val="clear" w:color="auto" w:fill="DBE5F1"/>
          </w:tcPr>
          <w:p w:rsidR="008D12AC" w:rsidRPr="00D72944" w:rsidRDefault="008D12AC" w:rsidP="00706C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2944">
              <w:rPr>
                <w:rFonts w:ascii="Arial" w:hAnsi="Arial" w:cs="Arial"/>
                <w:color w:val="000000"/>
                <w:sz w:val="20"/>
                <w:szCs w:val="20"/>
              </w:rPr>
              <w:t>Osoba podľa § 7 ods. 1 písm. b) zákona o verejnom obstarávaní (verejný obstarávateľ)</w:t>
            </w:r>
          </w:p>
        </w:tc>
        <w:tc>
          <w:tcPr>
            <w:tcW w:w="4961" w:type="dxa"/>
            <w:shd w:val="clear" w:color="auto" w:fill="auto"/>
          </w:tcPr>
          <w:p w:rsidR="008D12AC" w:rsidRPr="0066571A" w:rsidRDefault="00307723" w:rsidP="00706C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6571A">
              <w:rPr>
                <w:rFonts w:ascii="Arial" w:hAnsi="Arial" w:cs="Arial"/>
                <w:b/>
                <w:sz w:val="20"/>
                <w:szCs w:val="20"/>
              </w:rPr>
              <w:t>Mesto Lipany</w:t>
            </w:r>
          </w:p>
        </w:tc>
      </w:tr>
      <w:tr w:rsidR="008D12AC" w:rsidRPr="00D72944" w:rsidTr="00706CD2">
        <w:tc>
          <w:tcPr>
            <w:tcW w:w="4388" w:type="dxa"/>
            <w:shd w:val="clear" w:color="auto" w:fill="DBE5F1"/>
          </w:tcPr>
          <w:p w:rsidR="008D12AC" w:rsidRPr="00D72944" w:rsidRDefault="008D12AC" w:rsidP="00706C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ar-SA"/>
              </w:rPr>
              <w:t>Názov predmetu zákazky</w:t>
            </w:r>
          </w:p>
        </w:tc>
        <w:tc>
          <w:tcPr>
            <w:tcW w:w="4961" w:type="dxa"/>
            <w:shd w:val="clear" w:color="auto" w:fill="auto"/>
          </w:tcPr>
          <w:p w:rsidR="008D12AC" w:rsidRPr="0066571A" w:rsidRDefault="008D12AC" w:rsidP="00DB5FA7">
            <w:pPr>
              <w:ind w:left="37" w:hanging="14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6571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307723" w:rsidRPr="0066571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Skvalitnenie vzdelávania v ZŠ Hviezdoslavova </w:t>
            </w:r>
            <w:r w:rsidR="00F42D6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 </w:t>
            </w:r>
            <w:r w:rsidR="00307723" w:rsidRPr="0066571A">
              <w:rPr>
                <w:rFonts w:ascii="Arial" w:hAnsi="Arial" w:cs="Arial"/>
                <w:b/>
                <w:bCs/>
                <w:sz w:val="20"/>
                <w:szCs w:val="20"/>
              </w:rPr>
              <w:t>Lipany</w:t>
            </w:r>
            <w:r w:rsidR="00DB5FA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– Interiérové vybavenie - nábytok</w:t>
            </w:r>
          </w:p>
        </w:tc>
      </w:tr>
    </w:tbl>
    <w:p w:rsidR="008D12AC" w:rsidRPr="00C90B4E" w:rsidRDefault="008D12AC" w:rsidP="008D12AC">
      <w:pPr>
        <w:widowControl/>
        <w:suppressAutoHyphens w:val="0"/>
        <w:jc w:val="both"/>
        <w:rPr>
          <w:rFonts w:ascii="Calibri Light" w:hAnsi="Calibri Light" w:cs="Calibri Light"/>
          <w:i/>
          <w:iCs/>
          <w:sz w:val="20"/>
          <w:szCs w:val="20"/>
          <w:lang w:eastAsia="en-US"/>
        </w:rPr>
      </w:pPr>
    </w:p>
    <w:p w:rsidR="008D12AC" w:rsidRDefault="008D12AC" w:rsidP="008D12AC">
      <w:pPr>
        <w:widowControl/>
        <w:tabs>
          <w:tab w:val="center" w:pos="4536"/>
          <w:tab w:val="right" w:pos="9072"/>
        </w:tabs>
        <w:suppressAutoHyphens w:val="0"/>
        <w:jc w:val="center"/>
        <w:rPr>
          <w:rFonts w:ascii="Calibri" w:hAnsi="Calibri" w:cs="Arial"/>
          <w:b/>
          <w:bCs/>
          <w:sz w:val="28"/>
          <w:szCs w:val="28"/>
          <w:lang w:val="en-GB" w:eastAsia="en-US"/>
        </w:rPr>
      </w:pPr>
    </w:p>
    <w:p w:rsidR="008D12AC" w:rsidRPr="009F6FF5" w:rsidRDefault="008D12AC" w:rsidP="008D12AC">
      <w:pPr>
        <w:widowControl/>
        <w:tabs>
          <w:tab w:val="center" w:pos="4153"/>
          <w:tab w:val="right" w:pos="8306"/>
        </w:tabs>
        <w:suppressAutoHyphens w:val="0"/>
        <w:jc w:val="center"/>
        <w:rPr>
          <w:rFonts w:ascii="Arial" w:hAnsi="Arial" w:cs="Arial"/>
          <w:b/>
          <w:bCs/>
          <w:caps/>
          <w:lang w:val="en-GB" w:eastAsia="en-US"/>
        </w:rPr>
      </w:pPr>
      <w:r>
        <w:rPr>
          <w:rFonts w:ascii="Arial" w:hAnsi="Arial" w:cs="Arial"/>
          <w:b/>
          <w:bCs/>
          <w:caps/>
          <w:lang w:val="en-GB" w:eastAsia="en-US"/>
        </w:rPr>
        <w:t>navrhovaná špecifikácia</w:t>
      </w:r>
      <w:r w:rsidRPr="009F6FF5">
        <w:rPr>
          <w:rFonts w:ascii="Arial" w:hAnsi="Arial" w:cs="Arial"/>
          <w:b/>
          <w:bCs/>
          <w:caps/>
          <w:lang w:val="en-GB" w:eastAsia="en-US"/>
        </w:rPr>
        <w:t xml:space="preserve"> </w:t>
      </w:r>
      <w:r>
        <w:rPr>
          <w:rFonts w:ascii="Arial" w:hAnsi="Arial" w:cs="Arial"/>
          <w:b/>
          <w:bCs/>
          <w:caps/>
          <w:lang w:val="en-GB" w:eastAsia="en-US"/>
        </w:rPr>
        <w:t>predmetu zákazky</w:t>
      </w:r>
    </w:p>
    <w:p w:rsidR="008D12AC" w:rsidRDefault="008D12AC" w:rsidP="008D12AC">
      <w:pPr>
        <w:widowControl/>
        <w:suppressAutoHyphens w:val="0"/>
        <w:rPr>
          <w:rFonts w:ascii="Arial" w:hAnsi="Arial" w:cs="Arial"/>
          <w:lang w:val="en-GB" w:eastAsia="en-US"/>
        </w:rPr>
      </w:pPr>
    </w:p>
    <w:p w:rsidR="008D12AC" w:rsidRPr="009F6FF5" w:rsidRDefault="008D12AC" w:rsidP="008D12AC">
      <w:pPr>
        <w:widowControl/>
        <w:suppressAutoHyphens w:val="0"/>
        <w:rPr>
          <w:rFonts w:ascii="Arial" w:hAnsi="Arial" w:cs="Arial"/>
          <w:lang w:val="en-GB" w:eastAsia="en-US"/>
        </w:rPr>
      </w:pPr>
    </w:p>
    <w:tbl>
      <w:tblPr>
        <w:tblW w:w="9346" w:type="dxa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85"/>
        <w:gridCol w:w="4961"/>
      </w:tblGrid>
      <w:tr w:rsidR="008D12AC" w:rsidRPr="00092A73" w:rsidTr="00C17900">
        <w:trPr>
          <w:cantSplit/>
          <w:trHeight w:val="510"/>
        </w:trPr>
        <w:tc>
          <w:tcPr>
            <w:tcW w:w="4385" w:type="dxa"/>
            <w:shd w:val="clear" w:color="auto" w:fill="DBE5F1"/>
            <w:vAlign w:val="center"/>
          </w:tcPr>
          <w:p w:rsidR="008D12AC" w:rsidRPr="00B14F96" w:rsidRDefault="008D12AC" w:rsidP="00706CD2">
            <w:pPr>
              <w:widowControl/>
              <w:suppressAutoHyphens w:val="0"/>
              <w:rPr>
                <w:rFonts w:ascii="Calibri" w:hAnsi="Calibri" w:cs="Arial"/>
                <w:sz w:val="22"/>
                <w:szCs w:val="22"/>
                <w:lang w:eastAsia="en-US"/>
              </w:rPr>
            </w:pPr>
            <w:r w:rsidRPr="00B14F96"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Obchodné meno alebo názov uchádzača/člena skupiny   </w:t>
            </w:r>
          </w:p>
        </w:tc>
        <w:tc>
          <w:tcPr>
            <w:tcW w:w="4961" w:type="dxa"/>
          </w:tcPr>
          <w:p w:rsidR="008D12AC" w:rsidRPr="00092A73" w:rsidRDefault="008D12AC" w:rsidP="00706CD2">
            <w:pPr>
              <w:widowControl/>
              <w:suppressAutoHyphens w:val="0"/>
              <w:jc w:val="both"/>
              <w:rPr>
                <w:rFonts w:ascii="Calibri" w:hAnsi="Calibri" w:cs="Arial"/>
                <w:b/>
                <w:bCs/>
                <w:sz w:val="22"/>
                <w:szCs w:val="22"/>
                <w:lang w:val="en-GB" w:eastAsia="en-US"/>
              </w:rPr>
            </w:pPr>
          </w:p>
        </w:tc>
      </w:tr>
      <w:tr w:rsidR="008D12AC" w:rsidRPr="00092A73" w:rsidTr="00C17900">
        <w:trPr>
          <w:cantSplit/>
          <w:trHeight w:val="510"/>
        </w:trPr>
        <w:tc>
          <w:tcPr>
            <w:tcW w:w="4385" w:type="dxa"/>
            <w:shd w:val="clear" w:color="auto" w:fill="DBE5F1"/>
            <w:vAlign w:val="center"/>
          </w:tcPr>
          <w:p w:rsidR="008D12AC" w:rsidRPr="00092A73" w:rsidRDefault="008D12AC" w:rsidP="00706CD2">
            <w:pPr>
              <w:widowControl/>
              <w:suppressAutoHyphens w:val="0"/>
              <w:rPr>
                <w:rFonts w:ascii="Calibri" w:hAnsi="Calibri" w:cs="Arial"/>
                <w:sz w:val="22"/>
                <w:szCs w:val="22"/>
                <w:lang w:eastAsia="en-US"/>
              </w:rPr>
            </w:pPr>
            <w:r w:rsidRPr="00092A73"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Sídlo alebo miesto podnikania uchádzača/člena skupiny </w:t>
            </w:r>
          </w:p>
        </w:tc>
        <w:tc>
          <w:tcPr>
            <w:tcW w:w="4961" w:type="dxa"/>
          </w:tcPr>
          <w:p w:rsidR="008D12AC" w:rsidRPr="00092A73" w:rsidRDefault="008D12AC" w:rsidP="00706CD2">
            <w:pPr>
              <w:widowControl/>
              <w:suppressAutoHyphens w:val="0"/>
              <w:jc w:val="both"/>
              <w:rPr>
                <w:rFonts w:ascii="Calibri" w:hAnsi="Calibri" w:cs="Arial"/>
                <w:b/>
                <w:bCs/>
                <w:sz w:val="22"/>
                <w:szCs w:val="22"/>
                <w:lang w:eastAsia="en-US"/>
              </w:rPr>
            </w:pPr>
          </w:p>
        </w:tc>
      </w:tr>
    </w:tbl>
    <w:p w:rsidR="008D12AC" w:rsidRDefault="008D12AC"/>
    <w:tbl>
      <w:tblPr>
        <w:tblW w:w="93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0"/>
        <w:gridCol w:w="8611"/>
      </w:tblGrid>
      <w:tr w:rsidR="00CC0E1D" w:rsidRPr="00CC0E1D" w:rsidTr="001B0C8D">
        <w:trPr>
          <w:trHeight w:val="402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CC0E1D" w:rsidRPr="00CC0E1D" w:rsidRDefault="00CC0E1D" w:rsidP="00CC0E1D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Označ.</w:t>
            </w:r>
          </w:p>
        </w:tc>
        <w:tc>
          <w:tcPr>
            <w:tcW w:w="8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E1D" w:rsidRPr="00CC0E1D" w:rsidRDefault="00307723" w:rsidP="00CC0E1D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lang w:eastAsia="sk-SK"/>
              </w:rPr>
            </w:pPr>
            <w:bookmarkStart w:id="0" w:name="_GoBack"/>
            <w:bookmarkEnd w:id="0"/>
            <w:r>
              <w:rPr>
                <w:rFonts w:ascii="Calibri" w:hAnsi="Calibri" w:cs="Calibri"/>
                <w:color w:val="000000"/>
                <w:lang w:eastAsia="sk-SK"/>
              </w:rPr>
              <w:t>Interiérové vybavenie - nábytok</w:t>
            </w:r>
          </w:p>
        </w:tc>
      </w:tr>
      <w:tr w:rsidR="00CC0E1D" w:rsidRPr="00CC0E1D" w:rsidTr="00CC0E1D">
        <w:trPr>
          <w:trHeight w:val="30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C0E1D" w:rsidRPr="00CC0E1D" w:rsidRDefault="00CC0E1D" w:rsidP="00CC0E1D">
            <w:pPr>
              <w:widowControl/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E1D" w:rsidRPr="00CC0E1D" w:rsidRDefault="00CC0E1D" w:rsidP="00CC0E1D">
            <w:pPr>
              <w:widowControl/>
              <w:suppressAutoHyphens w:val="0"/>
              <w:rPr>
                <w:rFonts w:ascii="Calibri" w:hAnsi="Calibri" w:cs="Calibri"/>
                <w:b/>
                <w:bCs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b/>
                <w:bCs/>
                <w:sz w:val="20"/>
                <w:szCs w:val="20"/>
                <w:lang w:eastAsia="sk-SK"/>
              </w:rPr>
              <w:t>Požadovaná špecifikácia predmetu zákazky</w:t>
            </w:r>
          </w:p>
        </w:tc>
      </w:tr>
      <w:tr w:rsidR="00CC0E1D" w:rsidRPr="00CC0E1D" w:rsidTr="00CC0E1D">
        <w:trPr>
          <w:trHeight w:val="30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C0E1D" w:rsidRPr="00CC0E1D" w:rsidRDefault="00CC0E1D" w:rsidP="00CC0E1D">
            <w:pPr>
              <w:widowControl/>
              <w:suppressAutoHyphens w:val="0"/>
              <w:jc w:val="right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CC0E1D" w:rsidRPr="00CC0E1D" w:rsidRDefault="00CC0E1D" w:rsidP="00CC0E1D">
            <w:pPr>
              <w:widowControl/>
              <w:suppressAutoHyphens w:val="0"/>
              <w:rPr>
                <w:rFonts w:ascii="Calibri" w:hAnsi="Calibri" w:cs="Calibri"/>
                <w:b/>
                <w:bCs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b/>
                <w:bCs/>
                <w:sz w:val="20"/>
                <w:szCs w:val="20"/>
                <w:lang w:eastAsia="sk-SK"/>
              </w:rPr>
              <w:t>Navrhovaná špecifikácia predmetu zákazky - ÁNO/NIE/Ekvivalent , Výrobca/</w:t>
            </w:r>
            <w:proofErr w:type="spellStart"/>
            <w:r w:rsidRPr="00CC0E1D">
              <w:rPr>
                <w:rFonts w:ascii="Calibri" w:hAnsi="Calibri" w:cs="Calibri"/>
                <w:b/>
                <w:bCs/>
                <w:sz w:val="20"/>
                <w:szCs w:val="20"/>
                <w:lang w:eastAsia="sk-SK"/>
              </w:rPr>
              <w:t>typ.ozn</w:t>
            </w:r>
            <w:proofErr w:type="spellEnd"/>
            <w:r w:rsidRPr="00CC0E1D">
              <w:rPr>
                <w:rFonts w:ascii="Calibri" w:hAnsi="Calibri" w:cs="Calibri"/>
                <w:b/>
                <w:bCs/>
                <w:sz w:val="20"/>
                <w:szCs w:val="20"/>
                <w:lang w:eastAsia="sk-SK"/>
              </w:rPr>
              <w:t>.</w:t>
            </w:r>
          </w:p>
        </w:tc>
      </w:tr>
      <w:tr w:rsidR="00307723" w:rsidRPr="00CC0E1D" w:rsidTr="00CC0E1D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07723" w:rsidRPr="00CC0E1D" w:rsidRDefault="00307723" w:rsidP="00CC0E1D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7723" w:rsidRPr="00CC0E1D" w:rsidRDefault="00307723" w:rsidP="00CC0E1D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L</w:t>
            </w: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 xml:space="preserve">aboratórne pracovisko </w:t>
            </w:r>
            <w:r w:rsidR="0024595A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žiaka</w:t>
            </w: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 xml:space="preserve">  - biochémia</w:t>
            </w:r>
          </w:p>
        </w:tc>
      </w:tr>
      <w:tr w:rsidR="00307723" w:rsidRPr="00CC0E1D" w:rsidTr="004B2145">
        <w:trPr>
          <w:trHeight w:val="612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07723" w:rsidRPr="00CC0E1D" w:rsidRDefault="00307723" w:rsidP="004B2145">
            <w:pPr>
              <w:widowControl/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4595A" w:rsidRPr="004B2145" w:rsidRDefault="0024595A" w:rsidP="004B2145">
            <w:pPr>
              <w:widowControl/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sk-SK"/>
              </w:rPr>
            </w:pPr>
            <w:r w:rsidRPr="00560C0F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Laboratórne pracovisko pre </w:t>
            </w:r>
            <w:r w:rsidRPr="00597E51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skupinu 2 – 4 žiakov s </w:t>
            </w:r>
            <w:r w:rsidRPr="00560C0F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pripojením na sieťové napätie 230V. Požadovaný rozmer pracoviska min. 1300x600x800mm, konštrukcia aj pracovná plocha z chemicky odolného materiálu.</w:t>
            </w:r>
            <w:r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</w:t>
            </w:r>
            <w:r w:rsidRPr="00560C0F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Pracovisko má byť vyrobené s pevnou konštrukciou</w:t>
            </w:r>
            <w:r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.</w:t>
            </w:r>
            <w:r w:rsidRPr="00560C0F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Krycie plochy, police a dvierka majú byť vyrobené z laminovanej drevotriesky hrúbky 18 mm. Dvierka majú byť minimálne z jednej pozdĺžnej strany posuvné. Na priečnych stranách pracoviska majú byť montážne otvory umožňujúce prepojenie viacerých mobilných pracovísk otvory </w:t>
            </w:r>
            <w:proofErr w:type="spellStart"/>
            <w:r w:rsidRPr="00560C0F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su</w:t>
            </w:r>
            <w:proofErr w:type="spellEnd"/>
            <w:r w:rsidRPr="00560C0F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na NK závesoch , ktoré sa v prípade spájania do radu </w:t>
            </w:r>
            <w:proofErr w:type="spellStart"/>
            <w:r w:rsidRPr="00560C0F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vycvaknú</w:t>
            </w:r>
            <w:proofErr w:type="spellEnd"/>
            <w:r w:rsidRPr="00560C0F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a montážny otvor slúži na vedenie rozvodu vody, odpadu a el. rozvodu.  Pracovná doska má byť z obojstranného </w:t>
            </w:r>
            <w:proofErr w:type="spellStart"/>
            <w:r w:rsidRPr="00560C0F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postformingu</w:t>
            </w:r>
            <w:proofErr w:type="spellEnd"/>
            <w:r w:rsidRPr="00560C0F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min. hrúbky 36mm. Na pracovnej ploche má byť osadená chemicky odolná výlevka s min. rozmerom 150x150mm alebo s priemerom min. 150 mm, sifónom z chemicky odolného materiál s možnosťou napojenia na existujúce odpadové potrubie v učebni (alternatívne s možnosťou napojenia do 10l odpadovej chemicky odolnej bandasky). Na pracovnej doske má byť osadená batéria na vodu z chemicky odolného materiálu, vývod zakončený olivkou. Prívod  vody do batérie má byť riešený z možnosťou pripojenia na existujúcu prípojku vody v učebni. Pripojenie pracoviska na napätie 230V má byť s možnosťou pripojenia na existujúci samostatný prívod elektriny v učebni, istený prúdovým chráničom max. na 16A. Na pracovnej ploche má byť osadený </w:t>
            </w:r>
            <w:proofErr w:type="spellStart"/>
            <w:r w:rsidRPr="00560C0F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elektropanel</w:t>
            </w:r>
            <w:proofErr w:type="spellEnd"/>
            <w:r w:rsidRPr="00560C0F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zabudovaný do pracovnej dosky a má mať rozmer  max. 150x300mm, materiál </w:t>
            </w:r>
            <w:proofErr w:type="spellStart"/>
            <w:r w:rsidRPr="00560C0F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nerez</w:t>
            </w:r>
            <w:proofErr w:type="spellEnd"/>
            <w:r w:rsidRPr="00560C0F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s nezmazateľnými popismi prvkov. Prvky </w:t>
            </w:r>
            <w:proofErr w:type="spellStart"/>
            <w:r w:rsidRPr="00560C0F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elektropanelu</w:t>
            </w:r>
            <w:proofErr w:type="spellEnd"/>
            <w:r w:rsidRPr="00560C0F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majú byť minimálne: 2 ks zásuvka s uzemnením na 230V a s krytkou,  2x zásuvky na bezpečné jednosmerné napätie a 2x zásuvky na striedavé výstupné napätie, prvky majú byť rozložené symetricky aby panel mohla používať dvojica žiakov. Parametre zásuvky na AC - banánik 4mm; 36A; čierny; Parametre zásuvky na DC - banánik 4mm; 36A; čierny ( -) červený ( +) ; </w:t>
            </w:r>
            <w:proofErr w:type="spellStart"/>
            <w:r w:rsidRPr="00560C0F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Elektropanel</w:t>
            </w:r>
            <w:proofErr w:type="spellEnd"/>
            <w:r w:rsidRPr="00560C0F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musí  zodpovedať platným bezpečnostným požiadavkám smerníc Rady EU pre školské prostredie. Pracovisko má mať prípravu na pripojenie pracoviska na bezpečné jednosmerné a striedavé napätie do max. 30V.  Členený úložný priestor má byť uzamykateľný a určený pre uskladnenie učebných pomôcok a prístrojov.  Pracovisko má mať bezpečnostný certifikát. Súčasťou dodávky pracoviska je projekt pre jeho zapojenie, </w:t>
            </w:r>
            <w:proofErr w:type="spellStart"/>
            <w:r w:rsidRPr="00560C0F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testovancí</w:t>
            </w:r>
            <w:proofErr w:type="spellEnd"/>
            <w:r w:rsidRPr="00560C0F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protokol a návod na obsluhu v slovenskom jazyku. Farebné prevedenie podľa </w:t>
            </w:r>
            <w:proofErr w:type="spellStart"/>
            <w:r w:rsidRPr="00560C0F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vzorkovníka</w:t>
            </w:r>
            <w:proofErr w:type="spellEnd"/>
            <w:r w:rsidRPr="00560C0F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.</w:t>
            </w:r>
          </w:p>
        </w:tc>
      </w:tr>
      <w:tr w:rsidR="00307723" w:rsidRPr="00CC0E1D" w:rsidTr="00CC0E1D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07723" w:rsidRPr="00CC0E1D" w:rsidRDefault="00307723" w:rsidP="004B2145">
            <w:pPr>
              <w:widowControl/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307723" w:rsidRPr="00CC0E1D" w:rsidRDefault="00307723" w:rsidP="004B2145">
            <w:pPr>
              <w:widowControl/>
              <w:suppressAutoHyphens w:val="0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</w:pPr>
            <w:r w:rsidRPr="00CC0E1D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307723" w:rsidRPr="00CC0E1D" w:rsidTr="00CC0E1D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07723" w:rsidRPr="00CC0E1D" w:rsidRDefault="00307723" w:rsidP="004B2145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2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7723" w:rsidRPr="00CC0E1D" w:rsidRDefault="00307723" w:rsidP="004B2145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 xml:space="preserve">Žiacky laboratórny 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 xml:space="preserve">stôl </w:t>
            </w: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- biochémia</w:t>
            </w:r>
          </w:p>
        </w:tc>
      </w:tr>
      <w:tr w:rsidR="00307723" w:rsidRPr="00CC0E1D" w:rsidTr="00307723">
        <w:trPr>
          <w:trHeight w:val="85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07723" w:rsidRPr="00CC0E1D" w:rsidRDefault="00307723" w:rsidP="000F5FE8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lastRenderedPageBreak/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07723" w:rsidRPr="000F5FE8" w:rsidRDefault="00307723" w:rsidP="000F5FE8">
            <w:pPr>
              <w:widowControl/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sk-SK"/>
              </w:rPr>
            </w:pPr>
            <w:r w:rsidRPr="00EF59BC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Minimálna špecifikácia - kovová konštrukcia s možnosťou vyrovnať nerovnosti </w:t>
            </w:r>
            <w:proofErr w:type="spellStart"/>
            <w:r w:rsidRPr="00EF59BC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podlahy,prierez</w:t>
            </w:r>
            <w:proofErr w:type="spellEnd"/>
            <w:r w:rsidRPr="00EF59BC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nohy je min 40x40 mm, </w:t>
            </w:r>
            <w:proofErr w:type="spellStart"/>
            <w:r w:rsidRPr="00EF59BC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stolova</w:t>
            </w:r>
            <w:proofErr w:type="spellEnd"/>
            <w:r w:rsidRPr="00EF59BC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doska hrúbky</w:t>
            </w:r>
            <w:r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</w:t>
            </w:r>
            <w:r w:rsidRPr="00EE485C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min. 18 mm v po</w:t>
            </w:r>
            <w:r w:rsidRPr="00EF59BC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vrchovej úprave min. HPL </w:t>
            </w:r>
            <w:proofErr w:type="spellStart"/>
            <w:r w:rsidRPr="00EF59BC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laminat</w:t>
            </w:r>
            <w:proofErr w:type="spellEnd"/>
            <w:r w:rsidRPr="00EF59BC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. Rozmer min. 1350x600x735 mm </w:t>
            </w:r>
          </w:p>
        </w:tc>
      </w:tr>
      <w:tr w:rsidR="00307723" w:rsidRPr="00CC0E1D" w:rsidTr="00CC0E1D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07723" w:rsidRPr="00CC0E1D" w:rsidRDefault="00307723" w:rsidP="000F5FE8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307723" w:rsidRPr="00CC0E1D" w:rsidRDefault="00307723" w:rsidP="000F5FE8">
            <w:pPr>
              <w:widowControl/>
              <w:suppressAutoHyphens w:val="0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</w:pPr>
            <w:r w:rsidRPr="00CC0E1D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307723" w:rsidRPr="00CC0E1D" w:rsidTr="00CC0E1D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07723" w:rsidRPr="00CC0E1D" w:rsidRDefault="00307723" w:rsidP="000F5FE8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3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7723" w:rsidRPr="00CC0E1D" w:rsidRDefault="00307723" w:rsidP="000F5FE8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 xml:space="preserve">Laboratórna stolička pre žiaka 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- biochémia</w:t>
            </w:r>
          </w:p>
        </w:tc>
      </w:tr>
      <w:tr w:rsidR="00307723" w:rsidRPr="00CC0E1D" w:rsidTr="00307723">
        <w:trPr>
          <w:trHeight w:val="558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07723" w:rsidRPr="00CC0E1D" w:rsidRDefault="00307723" w:rsidP="007B1322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07723" w:rsidRPr="007B1322" w:rsidRDefault="00307723" w:rsidP="007B1322">
            <w:pPr>
              <w:widowControl/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sk-SK"/>
              </w:rPr>
            </w:pPr>
            <w:r w:rsidRPr="00AB5233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Minimálna špecifikácia - stolička s kovovou konštrukciou, </w:t>
            </w:r>
            <w:proofErr w:type="spellStart"/>
            <w:r w:rsidRPr="00AB5233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sedák</w:t>
            </w:r>
            <w:proofErr w:type="spellEnd"/>
            <w:r w:rsidRPr="00AB5233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a operadlo min. s CPL laminátu, alebo iného materiálu vhodného pre laboratórne prostredie. </w:t>
            </w:r>
          </w:p>
        </w:tc>
      </w:tr>
      <w:tr w:rsidR="00307723" w:rsidRPr="00CC0E1D" w:rsidTr="00CC0E1D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07723" w:rsidRPr="00CC0E1D" w:rsidRDefault="00307723" w:rsidP="007B1322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307723" w:rsidRPr="00CC0E1D" w:rsidRDefault="00307723" w:rsidP="007B1322">
            <w:pPr>
              <w:widowControl/>
              <w:suppressAutoHyphens w:val="0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</w:pPr>
            <w:r w:rsidRPr="00CC0E1D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307723" w:rsidRPr="00CC0E1D" w:rsidTr="00CC0E1D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07723" w:rsidRPr="00CC0E1D" w:rsidRDefault="00307723" w:rsidP="007B1322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4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7723" w:rsidRPr="00CC0E1D" w:rsidRDefault="00307723" w:rsidP="007B1322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Učiteľská katedra  so stoličkou - odborná učebňa techniky</w:t>
            </w:r>
          </w:p>
        </w:tc>
      </w:tr>
      <w:tr w:rsidR="00307723" w:rsidRPr="00CC0E1D" w:rsidTr="00E95702">
        <w:trPr>
          <w:trHeight w:val="102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07723" w:rsidRPr="00CC0E1D" w:rsidRDefault="00307723" w:rsidP="00E95702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07723" w:rsidRPr="00E95702" w:rsidRDefault="00307723" w:rsidP="00E95702">
            <w:pPr>
              <w:widowControl/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sk-SK"/>
              </w:rPr>
            </w:pPr>
            <w:r w:rsidRPr="00E73373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Pracovisko učiteľa má byť v zložení minimálne katedra učiteľa a stolička učiteľa. Katedra učiteľa pre učebňu techniky má byť minimálne vo vyhotovení: kovová konštrukcia z </w:t>
            </w:r>
            <w:proofErr w:type="spellStart"/>
            <w:r w:rsidRPr="00E73373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jaklového</w:t>
            </w:r>
            <w:proofErr w:type="spellEnd"/>
            <w:r w:rsidRPr="00E73373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profilu min. 50×50×2 mm, rám 30×20×2 mm, pracovná </w:t>
            </w:r>
            <w:proofErr w:type="spellStart"/>
            <w:r w:rsidRPr="00E73373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laminodoska</w:t>
            </w:r>
            <w:proofErr w:type="spellEnd"/>
            <w:r w:rsidRPr="00E73373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s hrúbkou min. 18 mm a ABS hranami. Povrchová úprava – </w:t>
            </w:r>
            <w:proofErr w:type="spellStart"/>
            <w:r w:rsidRPr="00E73373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vypaľovací</w:t>
            </w:r>
            <w:proofErr w:type="spellEnd"/>
            <w:r w:rsidRPr="00E73373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lak z umelej živice. Katedra má byť s 2-zásuvkovým kontajnerom z </w:t>
            </w:r>
            <w:proofErr w:type="spellStart"/>
            <w:r w:rsidRPr="00E73373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celozváranej</w:t>
            </w:r>
            <w:proofErr w:type="spellEnd"/>
            <w:r w:rsidRPr="00E73373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konštrukcie, uzamykanie na cylindrický zámok. Minimálny rozmer stola má byť  1300 x 750 x 750 mm. Kancelárska pracovná stolička minimálne so stredne vysokým operadlom, asynchrónnym mechanizmom, s nastavením výšky operadla, plynovým piestom, na oceľovej chrómovanej konštrukcii, s nosnosťou min. 130 kg. Povrch min. z látky kategórie „C”. Farebné prevedenie podľa </w:t>
            </w:r>
            <w:proofErr w:type="spellStart"/>
            <w:r w:rsidRPr="00E73373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vzorkovníka</w:t>
            </w:r>
            <w:proofErr w:type="spellEnd"/>
            <w:r w:rsidRPr="00E73373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.</w:t>
            </w:r>
          </w:p>
        </w:tc>
      </w:tr>
      <w:tr w:rsidR="00307723" w:rsidRPr="00CC0E1D" w:rsidTr="00CC0E1D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07723" w:rsidRPr="00CC0E1D" w:rsidRDefault="00307723" w:rsidP="00E95702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307723" w:rsidRPr="00CC0E1D" w:rsidRDefault="00307723" w:rsidP="00E95702">
            <w:pPr>
              <w:widowControl/>
              <w:suppressAutoHyphens w:val="0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</w:pPr>
            <w:r w:rsidRPr="00CC0E1D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307723" w:rsidRPr="00CC0E1D" w:rsidTr="00CC0E1D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07723" w:rsidRPr="00CC0E1D" w:rsidRDefault="00307723" w:rsidP="00E95702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5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7723" w:rsidRPr="00CC0E1D" w:rsidRDefault="00307723" w:rsidP="00E95702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Mobilné p</w:t>
            </w: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racovisko učiteľa - odborná učebňa techniky</w:t>
            </w:r>
          </w:p>
        </w:tc>
      </w:tr>
      <w:tr w:rsidR="00307723" w:rsidRPr="00CC0E1D" w:rsidTr="00560C0F">
        <w:trPr>
          <w:trHeight w:val="85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07723" w:rsidRPr="00CC0E1D" w:rsidRDefault="00307723" w:rsidP="00B47619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07723" w:rsidRPr="00560C0F" w:rsidRDefault="00307723" w:rsidP="00B47619">
            <w:pPr>
              <w:widowControl/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sk-SK"/>
              </w:rPr>
            </w:pPr>
            <w:r w:rsidRPr="001C47F4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Dielenské pracovisko učiteľa pripojiteľné na napätie 230 V. Súčasťou pracoviska majú byť stavebnicové zariadenia na obrábanie dreva a kovov (sústruh, brúska), úložný priestor na odkladanie nástrojov a závesný panel. Minimálny rozmer pracoviska 150x60x112 cm (š x h x v). Nosná konštrukcia má byť vyrobená z min. 3 mm plechu, skrinka a police majú byť vyrobené z min. 1 mm hrubého plechu. Dvierka sa majú otvárať do 90° a majú byť osadené v čapoch. Stolová doska má byť vyrobená min. z bukových hranolov priebežne lepených do tvaru dosky, následne obrúsených a ošetrených roztokmi olejov a prísadami. </w:t>
            </w:r>
            <w:r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Závesný panel má byť z perforovaného plechu, minimálne do výšky 1120 mm. </w:t>
            </w:r>
            <w:r w:rsidRPr="001C47F4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Pracovná doska má mať zrazené hrany. Pripojenie pracoviska na napätie 230 V má byť zabezpečené z elektrického rozvodu dielne s možnosťou pripojenia na existujúci samostatný prívod elektriny v učebni, istený prúdovým chráničom max. na 16A, pričom na prístupnej strane pracoviska má byť vyvedená  3x zásuvka na 230 V. Pracovisko má mať bezpečnostný certifikát. Stavebnicové zariadenie na obrábanie dreva a kovov má mať min. funkciu brúsky a sústruhu minimálne s </w:t>
            </w:r>
            <w:r w:rsidRPr="00307723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nasledujúcim technickými parametrami: bezpečné napájacie napätie, pozdĺžny posuv, má obsahovať min. príslušenstvo:  trojčeľusťové skľučovadlo, držiak nástroja, otočný </w:t>
            </w:r>
            <w:proofErr w:type="spellStart"/>
            <w:r w:rsidRPr="00307723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strediaci</w:t>
            </w:r>
            <w:proofErr w:type="spellEnd"/>
            <w:r w:rsidRPr="00307723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hrot, sústružnícky nôž a </w:t>
            </w:r>
            <w:proofErr w:type="spellStart"/>
            <w:r w:rsidRPr="00307723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videomanuál</w:t>
            </w:r>
            <w:proofErr w:type="spellEnd"/>
            <w:r w:rsidRPr="00307723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. Súčasťou dodávky pracoviska je projekt pre jeho zapojenie, otestovanie, zaškolenie a Protokol o uvedení do prevádzky. </w:t>
            </w:r>
          </w:p>
        </w:tc>
      </w:tr>
      <w:tr w:rsidR="00307723" w:rsidRPr="00CC0E1D" w:rsidTr="00CC0E1D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07723" w:rsidRPr="00CC0E1D" w:rsidRDefault="00307723" w:rsidP="00B47619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307723" w:rsidRPr="00CC0E1D" w:rsidRDefault="00307723" w:rsidP="00B47619">
            <w:pPr>
              <w:widowControl/>
              <w:suppressAutoHyphens w:val="0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</w:pPr>
            <w:r w:rsidRPr="00CC0E1D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307723" w:rsidRPr="00CC0E1D" w:rsidTr="00CC0E1D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07723" w:rsidRPr="00CC0E1D" w:rsidRDefault="00307723" w:rsidP="00B47619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6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7723" w:rsidRPr="00CC0E1D" w:rsidRDefault="00307723" w:rsidP="00B47619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Kovové skrine na odkladanie náradia - odborná učebňa techniky</w:t>
            </w:r>
          </w:p>
        </w:tc>
      </w:tr>
      <w:tr w:rsidR="00307723" w:rsidRPr="00CC0E1D" w:rsidTr="00EF59BC">
        <w:trPr>
          <w:trHeight w:val="612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07723" w:rsidRPr="00CC0E1D" w:rsidRDefault="00307723" w:rsidP="00EF59BC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07723" w:rsidRPr="00EF59BC" w:rsidRDefault="00307723" w:rsidP="00EF59BC">
            <w:pPr>
              <w:widowControl/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sk-SK"/>
              </w:rPr>
            </w:pPr>
            <w:r w:rsidRPr="00CF77EE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Kovová dielenská skriňa určená na odkladanie dielenského náradia. Má byť robustnej zváranej konštrukcie z oceľového plechu hrúbky min. 0,7 mm, s oblými hranami, uzamykanie dverí dvojbodovým </w:t>
            </w:r>
            <w:proofErr w:type="spellStart"/>
            <w:r w:rsidRPr="00CF77EE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rozvorovým</w:t>
            </w:r>
            <w:proofErr w:type="spellEnd"/>
            <w:r w:rsidRPr="00CF77EE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zámkom. Vnútorné vybavenie min.: 4 police , nosnosť police min. 50 kg, nosnosť zásuvky min. 40 kg, štandardná perforácia chrbta, Rozmery min. (š x v x h): 780x1920x380 mm, povrchová úprava - </w:t>
            </w:r>
            <w:proofErr w:type="spellStart"/>
            <w:r w:rsidRPr="00CF77EE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vypaľovací</w:t>
            </w:r>
            <w:proofErr w:type="spellEnd"/>
            <w:r w:rsidRPr="00CF77EE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lak z umelej živice. </w:t>
            </w:r>
          </w:p>
        </w:tc>
      </w:tr>
      <w:tr w:rsidR="00307723" w:rsidRPr="00CC0E1D" w:rsidTr="00CC0E1D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07723" w:rsidRPr="00CC0E1D" w:rsidRDefault="00307723" w:rsidP="00EF59BC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307723" w:rsidRPr="00CC0E1D" w:rsidRDefault="00307723" w:rsidP="00EF59BC">
            <w:pPr>
              <w:widowControl/>
              <w:suppressAutoHyphens w:val="0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</w:pPr>
            <w:r w:rsidRPr="00CC0E1D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307723" w:rsidRPr="00CC0E1D" w:rsidTr="00CC0E1D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07723" w:rsidRPr="00CC0E1D" w:rsidRDefault="00307723" w:rsidP="00EF59BC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7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7723" w:rsidRPr="00CC0E1D" w:rsidRDefault="00307723" w:rsidP="00EF59BC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P</w:t>
            </w: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racovisko žiaka na obrábanie dreva - odborná učebňa techniky</w:t>
            </w:r>
          </w:p>
        </w:tc>
      </w:tr>
      <w:tr w:rsidR="00307723" w:rsidRPr="00CC0E1D" w:rsidTr="00AB5233">
        <w:trPr>
          <w:trHeight w:val="408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07723" w:rsidRPr="00CC0E1D" w:rsidRDefault="00307723" w:rsidP="00AB5233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07723" w:rsidRPr="00AB5233" w:rsidRDefault="00307723" w:rsidP="00AB5233">
            <w:pPr>
              <w:widowControl/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sk-SK"/>
              </w:rPr>
            </w:pPr>
            <w:r w:rsidRPr="00CF77EE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Dielenské pracovisko na obrábanie dreva. Pracovisko má byť pripojiteľné na napätie 230V, má obsahovať min. stavebnicový sústruh na obrábanie dreva (parametre sústruhu: vzdialenosť medzi stredmi v rozsahu min. 50-120 mm, Motor: otáčky min. 11000 </w:t>
            </w:r>
            <w:proofErr w:type="spellStart"/>
            <w:r w:rsidRPr="00CF77EE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ot</w:t>
            </w:r>
            <w:proofErr w:type="spellEnd"/>
            <w:r w:rsidRPr="00CF77EE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/min, 3A,  zdroj 12 V, držiak nástroja, dlátko, trojčeľusťové skľučovadlo, otočný </w:t>
            </w:r>
            <w:proofErr w:type="spellStart"/>
            <w:r w:rsidRPr="00CF77EE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strediaci</w:t>
            </w:r>
            <w:proofErr w:type="spellEnd"/>
            <w:r w:rsidRPr="00CF77EE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hrot, sane,  podpora pre nástroj, upevňovanie pomocou T drážky, </w:t>
            </w:r>
            <w:proofErr w:type="spellStart"/>
            <w:r w:rsidRPr="00CF77EE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videomanuál</w:t>
            </w:r>
            <w:proofErr w:type="spellEnd"/>
            <w:r w:rsidRPr="00CF77EE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v slovenčine ), úložný priestor na odkladanie nástrojov a závesný panel na odkladanie nástrojov. Rozmer pracoviska má byť min. 140x60x112cm (š x h x výška vrátane závesného panelu). Pracovisko má byť vyrobené na pevnom vystuženom podvozku (alebo alternatíve s párom pevných kolies a párom otočných kolies opatrených brzdou). Nosná konštrukcia má byť vyrobená min. z 3 mm plechu, skrinka a police majú byť  vyrobené min. z 1mm hrubého plechu. Dvierka sa majú otvárať do 90°a majú byť  osadené v čapoch. Stolová doska má byť vyrobená min. z bukových hranolov priebežne lepených do tvaru dosky, následne obrúsených a ošetrených roztokmi olejov a prísadami. </w:t>
            </w:r>
            <w:r w:rsidRPr="00CF77EE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lastRenderedPageBreak/>
              <w:t xml:space="preserve">Pracovná doska má mať zrazené hrany. Závesný panel má byť z perforovaného plechu a siahať do výšky min. 1120 cm. Pripojenie pracoviska na napätie 230 V má byť zabezpečené z elektrického rozvodu dielne (alternatívne s flexibilným pripojením do rozsahu +/- 5 m), pričom na prístupnej strane pracoviska má byť vyvedená  3 x zásuvka na 230 V. Pracovisko má mať bezpečnostný certifikát. Súčasťou dodávky pracoviska je projekt pre jeho zapojenie, otestovanie, zaškolenie a Protokol o uvedení do prevádzky. </w:t>
            </w:r>
          </w:p>
        </w:tc>
      </w:tr>
      <w:tr w:rsidR="00307723" w:rsidRPr="00CC0E1D" w:rsidTr="00CC0E1D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07723" w:rsidRPr="00CC0E1D" w:rsidRDefault="00307723" w:rsidP="00AB5233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lastRenderedPageBreak/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307723" w:rsidRPr="00CC0E1D" w:rsidRDefault="00307723" w:rsidP="00AB5233">
            <w:pPr>
              <w:widowControl/>
              <w:suppressAutoHyphens w:val="0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</w:pPr>
            <w:r w:rsidRPr="00CC0E1D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307723" w:rsidRPr="00CC0E1D" w:rsidTr="00CC0E1D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07723" w:rsidRPr="00CC0E1D" w:rsidRDefault="00307723" w:rsidP="00AB5233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8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7723" w:rsidRPr="00CC0E1D" w:rsidRDefault="00307723" w:rsidP="00AB5233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P</w:t>
            </w: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racovisko žiaka na obrábanie kovu - odborná učebňa techniky</w:t>
            </w:r>
          </w:p>
        </w:tc>
      </w:tr>
      <w:tr w:rsidR="00307723" w:rsidRPr="00CC0E1D" w:rsidTr="00307723">
        <w:trPr>
          <w:trHeight w:val="3912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07723" w:rsidRPr="00CC0E1D" w:rsidRDefault="00307723" w:rsidP="00A42196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07723" w:rsidRPr="00A42196" w:rsidRDefault="00307723" w:rsidP="00A42196">
            <w:pPr>
              <w:widowControl/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sk-SK"/>
              </w:rPr>
            </w:pPr>
            <w:r w:rsidRPr="00CF77EE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Dielenské pracovisko na obrábanie kovu. Pracovisko má byť pripojiteľné na napätie 230V, má obsahovať min. brúsku na obrábanie kovu (parametre sústruhu: vzdialenosť medzi stredmi v rozsahu min.40 -70 mm, Motor: zdroj 12 V, otáčky motora min. 18 000 </w:t>
            </w:r>
            <w:proofErr w:type="spellStart"/>
            <w:r w:rsidRPr="00CF77EE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ot</w:t>
            </w:r>
            <w:proofErr w:type="spellEnd"/>
            <w:r w:rsidRPr="00CF77EE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./min.,  pozdĺžny posuv,  trojčeľusťové skľučovadlo, držiak nástroja, otočný </w:t>
            </w:r>
            <w:proofErr w:type="spellStart"/>
            <w:r w:rsidRPr="00CF77EE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strediaci</w:t>
            </w:r>
            <w:proofErr w:type="spellEnd"/>
            <w:r w:rsidRPr="00CF77EE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hrot,  nástroj, sústružnícky nôž, upevňovanie pomocou T drážky, </w:t>
            </w:r>
            <w:proofErr w:type="spellStart"/>
            <w:r w:rsidRPr="00CF77EE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videomanuál</w:t>
            </w:r>
            <w:proofErr w:type="spellEnd"/>
            <w:r w:rsidRPr="00CF77EE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v slovenčine), úložný priestor na odkladanie nástrojov a závesný panel na odkladanie nástrojov. Rozmer pracoviska má byť min. 140x60x112cm (š x h x výška vrátane závesného panelu). Pracovisko má byť vyrobené na pevnom vystuženom podvozku (alebo alternatíve s párom pevných kolies a párom otočných kolies opatrených brzdou). Nosná konštrukcia má byť vyrobená min. z 3 mm plechu, skrinka a police majú byť  vyrobené min. z 1mm hrubého plechu. Dvierka sa majú otvárať do 90°a majú byť  osadené v čapoch. Stolová doska má byť vyrobená min. z bukových hranolov priebežne lepených do tvaru dosky, následne obrúsených a ošetrených roztokmi olejov a prísadami. Pracovná doska má mať zrazené hrany. Závesný panel má byť z perforovaného plechu a siahať do výšky min. 112 </w:t>
            </w:r>
            <w:proofErr w:type="spellStart"/>
            <w:r w:rsidRPr="00CF77EE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cm.Pripojenie</w:t>
            </w:r>
            <w:proofErr w:type="spellEnd"/>
            <w:r w:rsidRPr="00CF77EE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pracoviska na napätie 230 V má byť zabezpečené z elektrického rozvodu dielne (alternatívne s flexibilným pripojením do rozsahu +/- 5 m), pričom na prístupnej strane pracoviska má byť vyvedená  3 x zásuvka na 230 V. Pracovisko má mať bezpečnostný certifikát. Súčasťou dodávky pracoviska je projekt pre jeho zapojenie, otestovanie, zaškolenie a Protokol o uvedení do prevádzky. </w:t>
            </w:r>
          </w:p>
        </w:tc>
      </w:tr>
      <w:tr w:rsidR="00307723" w:rsidRPr="00CC0E1D" w:rsidTr="00CC0E1D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07723" w:rsidRPr="00CC0E1D" w:rsidRDefault="00307723" w:rsidP="00A42196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307723" w:rsidRPr="00CC0E1D" w:rsidRDefault="00307723" w:rsidP="00A42196">
            <w:pPr>
              <w:widowControl/>
              <w:suppressAutoHyphens w:val="0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</w:pPr>
            <w:r w:rsidRPr="00CC0E1D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307723" w:rsidRPr="00CC0E1D" w:rsidTr="00CC0E1D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07723" w:rsidRPr="00CC0E1D" w:rsidRDefault="00307723" w:rsidP="00A42196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9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7723" w:rsidRPr="00CC0E1D" w:rsidRDefault="00307723" w:rsidP="00A42196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Stolička kovová, otočná, dielenská</w:t>
            </w:r>
          </w:p>
        </w:tc>
      </w:tr>
      <w:tr w:rsidR="00307723" w:rsidRPr="00CC0E1D" w:rsidTr="00307723">
        <w:trPr>
          <w:trHeight w:val="701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07723" w:rsidRPr="00CC0E1D" w:rsidRDefault="00307723" w:rsidP="00042AEE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07723" w:rsidRPr="00042AEE" w:rsidRDefault="00307723" w:rsidP="00042AEE">
            <w:pPr>
              <w:widowControl/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sk-SK"/>
              </w:rPr>
            </w:pPr>
            <w:r w:rsidRPr="00D95979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Dielenská stolička, kovová konštrukcia z </w:t>
            </w:r>
            <w:proofErr w:type="spellStart"/>
            <w:r w:rsidRPr="00D95979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plochooválu</w:t>
            </w:r>
            <w:proofErr w:type="spellEnd"/>
            <w:r w:rsidRPr="00D95979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s </w:t>
            </w:r>
            <w:proofErr w:type="spellStart"/>
            <w:r w:rsidRPr="00D95979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klzakmi</w:t>
            </w:r>
            <w:proofErr w:type="spellEnd"/>
            <w:r w:rsidRPr="00D95979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so širokou </w:t>
            </w:r>
            <w:proofErr w:type="spellStart"/>
            <w:r w:rsidRPr="00D95979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dosadacou</w:t>
            </w:r>
            <w:proofErr w:type="spellEnd"/>
            <w:r w:rsidRPr="00D95979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plochou, klzáky </w:t>
            </w:r>
            <w:proofErr w:type="spellStart"/>
            <w:r w:rsidRPr="00D95979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nezanechávaju</w:t>
            </w:r>
            <w:proofErr w:type="spellEnd"/>
            <w:r w:rsidRPr="00D95979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farebne stopy na PVC gume. </w:t>
            </w:r>
            <w:proofErr w:type="spellStart"/>
            <w:r w:rsidRPr="00D95979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Sedák</w:t>
            </w:r>
            <w:proofErr w:type="spellEnd"/>
            <w:r w:rsidRPr="00D95979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je vyrobený z lepeného masívneho dreva ošetrený lakom, stolička je otočná nastaviteľná pomocou kovovej </w:t>
            </w:r>
            <w:proofErr w:type="spellStart"/>
            <w:r w:rsidRPr="00D95979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šroubovice</w:t>
            </w:r>
            <w:proofErr w:type="spellEnd"/>
            <w:r w:rsidRPr="00D95979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v rozsahu min. 360-470 mm. </w:t>
            </w:r>
          </w:p>
        </w:tc>
      </w:tr>
      <w:tr w:rsidR="00307723" w:rsidRPr="00CC0E1D" w:rsidTr="00CC0E1D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07723" w:rsidRPr="00CC0E1D" w:rsidRDefault="00307723" w:rsidP="00042AEE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307723" w:rsidRPr="00CC0E1D" w:rsidRDefault="00307723" w:rsidP="00042AEE">
            <w:pPr>
              <w:widowControl/>
              <w:suppressAutoHyphens w:val="0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</w:pPr>
            <w:r w:rsidRPr="00CC0E1D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307723" w:rsidRPr="00CC0E1D" w:rsidTr="00CC0E1D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07723" w:rsidRPr="00CC0E1D" w:rsidRDefault="00307723" w:rsidP="00042AEE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10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7723" w:rsidRPr="00CC0E1D" w:rsidRDefault="00307723" w:rsidP="00042AEE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 xml:space="preserve">Pracovisko na vŕtanie, pílenie a brúsenie 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- (</w:t>
            </w: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odborná učebňa techniky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)</w:t>
            </w:r>
          </w:p>
        </w:tc>
      </w:tr>
      <w:tr w:rsidR="00307723" w:rsidRPr="00CC0E1D" w:rsidTr="00307723">
        <w:trPr>
          <w:trHeight w:val="2081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07723" w:rsidRPr="00CC0E1D" w:rsidRDefault="00307723" w:rsidP="002559F1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07723" w:rsidRPr="00307723" w:rsidRDefault="00307723" w:rsidP="005F1CF4">
            <w:pPr>
              <w:widowControl/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sk-SK"/>
              </w:rPr>
            </w:pPr>
            <w:r w:rsidRPr="005F1CF4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Pracovisko žiaka pripojiteľné na 230V. Pracovisko obsahuje zariadenie na obrábanie dreva a kovov (vŕtačka, pílka</w:t>
            </w:r>
            <w:r w:rsidRPr="00307723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, brúska) a úložný priestor na odkladanie nástrojov. </w:t>
            </w:r>
          </w:p>
          <w:p w:rsidR="00307723" w:rsidRPr="002559F1" w:rsidRDefault="00307723" w:rsidP="002559F1">
            <w:pPr>
              <w:widowControl/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sk-SK"/>
              </w:rPr>
            </w:pPr>
            <w:r w:rsidRPr="00307723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Pracovný stôl 1200 x 600 x 900 mm, zváraná oceľová konštrukcia z </w:t>
            </w:r>
            <w:proofErr w:type="spellStart"/>
            <w:r w:rsidRPr="00307723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jaklových</w:t>
            </w:r>
            <w:proofErr w:type="spellEnd"/>
            <w:r w:rsidRPr="00307723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profilov min. 40x40 mm, pracovná doska - lepené smrekové </w:t>
            </w:r>
            <w:r w:rsidRPr="005F1CF4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drevo obojstranne </w:t>
            </w:r>
            <w:proofErr w:type="spellStart"/>
            <w:r w:rsidRPr="005F1CF4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dýhované</w:t>
            </w:r>
            <w:proofErr w:type="spellEnd"/>
            <w:r w:rsidRPr="005F1CF4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bukovou preglejkou s hrúbkou 40 mm osadené v ráme , možnosť pevnej respektíve nastaviteľnej pätky, </w:t>
            </w:r>
            <w:proofErr w:type="spellStart"/>
            <w:r w:rsidRPr="005F1CF4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maximalne</w:t>
            </w:r>
            <w:proofErr w:type="spellEnd"/>
            <w:r w:rsidRPr="005F1CF4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5F1CF4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zataženie</w:t>
            </w:r>
            <w:proofErr w:type="spellEnd"/>
            <w:r w:rsidRPr="005F1CF4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pätky 100 kg. ( nie je súčasťou stola), možnosť vytvorenia zostavy, povrchová úprava - </w:t>
            </w:r>
            <w:proofErr w:type="spellStart"/>
            <w:r w:rsidRPr="005F1CF4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vypaľovací</w:t>
            </w:r>
            <w:proofErr w:type="spellEnd"/>
            <w:r w:rsidRPr="005F1CF4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lak z umelej živice. v spodnej časti prepojene nohy stola profilom min. 40x40 mm pre väčšiu stabilitu stola. stôl je pevne zvarený</w:t>
            </w:r>
            <w:r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,</w:t>
            </w:r>
            <w:r w:rsidRPr="005F1CF4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nedemontovateľn</w:t>
            </w:r>
            <w:r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ý.</w:t>
            </w:r>
          </w:p>
        </w:tc>
      </w:tr>
      <w:tr w:rsidR="00307723" w:rsidRPr="00CC0E1D" w:rsidTr="00CC0E1D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07723" w:rsidRPr="00CC0E1D" w:rsidRDefault="00307723" w:rsidP="002559F1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307723" w:rsidRPr="00CC0E1D" w:rsidRDefault="00307723" w:rsidP="002559F1">
            <w:pPr>
              <w:widowControl/>
              <w:suppressAutoHyphens w:val="0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</w:pPr>
            <w:r w:rsidRPr="00CC0E1D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307723" w:rsidRPr="00CC0E1D" w:rsidTr="00CC0E1D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07723" w:rsidRPr="00CC0E1D" w:rsidRDefault="00307723" w:rsidP="002559F1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11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7723" w:rsidRPr="00CC0E1D" w:rsidRDefault="00307723" w:rsidP="002559F1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Pracovisko učiteľa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 xml:space="preserve"> - NÁBYTOK</w:t>
            </w: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(</w:t>
            </w: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učebňa IKT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)</w:t>
            </w:r>
          </w:p>
        </w:tc>
      </w:tr>
      <w:tr w:rsidR="00307723" w:rsidRPr="00CC0E1D" w:rsidTr="00464E5D">
        <w:trPr>
          <w:trHeight w:val="612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07723" w:rsidRPr="00CC0E1D" w:rsidRDefault="00307723" w:rsidP="00464E5D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07723" w:rsidRPr="00464E5D" w:rsidRDefault="00307723" w:rsidP="00464E5D">
            <w:pPr>
              <w:widowControl/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sk-SK"/>
              </w:rPr>
            </w:pPr>
            <w:r w:rsidRPr="006B1A95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Pracovisko učiteľa má byť v zložení minimálne katedra </w:t>
            </w:r>
            <w:r w:rsidRPr="00307723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učiteľa, stolička učiteľa a kontajner. Katedra učiteľa má byť minimálne vo vyhotovení z pevnej kovovej konštrukcie a má obsahovať odkladací priestor - min. jednu uzamykateľnú zásuvku na kvalitných </w:t>
            </w:r>
            <w:proofErr w:type="spellStart"/>
            <w:r w:rsidRPr="00307723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výsuvoch</w:t>
            </w:r>
            <w:proofErr w:type="spellEnd"/>
            <w:r w:rsidRPr="00307723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a </w:t>
            </w:r>
            <w:proofErr w:type="spellStart"/>
            <w:r w:rsidRPr="00307723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výškovonastaviteľné</w:t>
            </w:r>
            <w:proofErr w:type="spellEnd"/>
            <w:r w:rsidRPr="00307723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nožičky. Pracovná doska minimálne z LDT hrúbky min. 22 mm,  rozmer min. 1300 x 600 x 800 mm, hrana ABS min. 2 mm, stôl s aretáciou. Kancelárska pracovná stolička minimálne so stredne vysokým operadlom, asynchrónnym mechanizmom, s nastavením výšky operadla, plynovým piestom, na oceľovej chrómovanej konštrukcii, s nosnosťou min. 130 kg. Povrch min. z látky kategórie „C”. Farebné prevedenie podľa </w:t>
            </w:r>
            <w:proofErr w:type="spellStart"/>
            <w:r w:rsidRPr="00307723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vzorkovníka</w:t>
            </w:r>
            <w:proofErr w:type="spellEnd"/>
            <w:r w:rsidRPr="00307723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. Pevný trojzásuvkový kontajner, ktorý je súčasťou stola. </w:t>
            </w:r>
          </w:p>
        </w:tc>
      </w:tr>
      <w:tr w:rsidR="00307723" w:rsidRPr="00CC0E1D" w:rsidTr="00CC0E1D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07723" w:rsidRPr="00CC0E1D" w:rsidRDefault="00307723" w:rsidP="00464E5D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307723" w:rsidRPr="00CC0E1D" w:rsidRDefault="00307723" w:rsidP="00464E5D">
            <w:pPr>
              <w:widowControl/>
              <w:suppressAutoHyphens w:val="0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</w:pPr>
            <w:r w:rsidRPr="00CC0E1D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307723" w:rsidRPr="00CC0E1D" w:rsidTr="00CC0E1D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07723" w:rsidRPr="00CC0E1D" w:rsidRDefault="00307723" w:rsidP="00464E5D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12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7723" w:rsidRPr="00CC0E1D" w:rsidRDefault="00307723" w:rsidP="00464E5D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 xml:space="preserve">Žiacky stôl 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(</w:t>
            </w: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učebňa IKT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)</w:t>
            </w: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 xml:space="preserve"> </w:t>
            </w:r>
          </w:p>
        </w:tc>
      </w:tr>
      <w:tr w:rsidR="00307723" w:rsidRPr="00CC0E1D" w:rsidTr="00E73373">
        <w:trPr>
          <w:trHeight w:val="408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07723" w:rsidRPr="00CC0E1D" w:rsidRDefault="00307723" w:rsidP="00E73373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07723" w:rsidRPr="00E73373" w:rsidRDefault="00307723" w:rsidP="00E73373">
            <w:pPr>
              <w:widowControl/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sk-SK"/>
              </w:rPr>
            </w:pPr>
            <w:r w:rsidRPr="00E667BC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Minimálna špecifikácia - kovová konštrukcia,  stolová doska hrúbky 18 mm v povrchovej úprave podľa požiadavky užívateľa. Rozmer min. 1300x600x750 mm </w:t>
            </w:r>
          </w:p>
        </w:tc>
      </w:tr>
      <w:tr w:rsidR="00307723" w:rsidRPr="00CC0E1D" w:rsidTr="00CC0E1D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07723" w:rsidRPr="00CC0E1D" w:rsidRDefault="00307723" w:rsidP="00E73373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307723" w:rsidRPr="00CC0E1D" w:rsidRDefault="00307723" w:rsidP="00E73373">
            <w:pPr>
              <w:widowControl/>
              <w:suppressAutoHyphens w:val="0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</w:pPr>
            <w:r w:rsidRPr="00CC0E1D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307723" w:rsidRPr="00CC0E1D" w:rsidTr="00CC0E1D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07723" w:rsidRPr="00CC0E1D" w:rsidRDefault="00307723" w:rsidP="00E73373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lastRenderedPageBreak/>
              <w:t>13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7723" w:rsidRPr="00CC0E1D" w:rsidRDefault="00307723" w:rsidP="00E73373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Stolička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/taburet</w:t>
            </w: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 xml:space="preserve"> pre žiaka 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(</w:t>
            </w: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učebňa IKT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)</w:t>
            </w:r>
          </w:p>
        </w:tc>
      </w:tr>
      <w:tr w:rsidR="00307723" w:rsidRPr="00CC0E1D" w:rsidTr="00307723">
        <w:trPr>
          <w:trHeight w:val="57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07723" w:rsidRPr="00CC0E1D" w:rsidRDefault="00307723" w:rsidP="00E73373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07723" w:rsidRPr="00E73373" w:rsidRDefault="00307723" w:rsidP="00E73373">
            <w:pPr>
              <w:widowControl/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sk-SK"/>
              </w:rPr>
            </w:pPr>
            <w:r w:rsidRPr="00B84DE1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Minimálna špecifikácia - stolička s kovovou konštrukciou oválneho profilu, </w:t>
            </w:r>
            <w:proofErr w:type="spellStart"/>
            <w:r w:rsidRPr="00B84DE1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sedák</w:t>
            </w:r>
            <w:proofErr w:type="spellEnd"/>
            <w:r w:rsidRPr="00B84DE1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a operadlo </w:t>
            </w:r>
            <w:proofErr w:type="spellStart"/>
            <w:r w:rsidRPr="00B84DE1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čalunené</w:t>
            </w:r>
            <w:proofErr w:type="spellEnd"/>
            <w:r w:rsidRPr="00B84DE1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látkou s min 100 000 cyklov </w:t>
            </w:r>
            <w:proofErr w:type="spellStart"/>
            <w:r w:rsidRPr="00B84DE1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oteruvzdornosť</w:t>
            </w:r>
            <w:proofErr w:type="spellEnd"/>
            <w:r w:rsidRPr="00B84DE1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. Možnosť stohovania stoličiek.</w:t>
            </w:r>
          </w:p>
        </w:tc>
      </w:tr>
      <w:tr w:rsidR="00307723" w:rsidRPr="00CC0E1D" w:rsidTr="00CC0E1D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07723" w:rsidRPr="00CC0E1D" w:rsidRDefault="00307723" w:rsidP="00E73373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307723" w:rsidRPr="00CC0E1D" w:rsidRDefault="00307723" w:rsidP="00E73373">
            <w:pPr>
              <w:widowControl/>
              <w:suppressAutoHyphens w:val="0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</w:pPr>
            <w:r w:rsidRPr="00CC0E1D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307723" w:rsidRPr="00CC0E1D" w:rsidTr="00CC0E1D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07723" w:rsidRPr="00CC0E1D" w:rsidRDefault="00307723" w:rsidP="00E73373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14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7723" w:rsidRPr="00CC0E1D" w:rsidRDefault="00307723" w:rsidP="00E73373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Stolička pre knihovníka</w:t>
            </w:r>
          </w:p>
        </w:tc>
      </w:tr>
      <w:tr w:rsidR="00307723" w:rsidRPr="00CC0E1D" w:rsidTr="001C47F4">
        <w:trPr>
          <w:trHeight w:val="56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07723" w:rsidRPr="00CC0E1D" w:rsidRDefault="00307723" w:rsidP="00E73373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07723" w:rsidRPr="001C47F4" w:rsidRDefault="00307723" w:rsidP="00E73373">
            <w:pPr>
              <w:widowControl/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sk-SK"/>
              </w:rPr>
            </w:pPr>
            <w:r w:rsidRPr="00B84DE1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Minimálna špecifikácia: čalúnená stolička (alebo ekvivalent), pevný uhol operadla, nastaviteľná výška operadla a hĺbky </w:t>
            </w:r>
            <w:proofErr w:type="spellStart"/>
            <w:r w:rsidRPr="00B84DE1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sedáku</w:t>
            </w:r>
            <w:proofErr w:type="spellEnd"/>
            <w:r w:rsidRPr="00B84DE1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, plynový piest, na kolieskach</w:t>
            </w:r>
          </w:p>
        </w:tc>
      </w:tr>
      <w:tr w:rsidR="00307723" w:rsidRPr="00CC0E1D" w:rsidTr="00CC0E1D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07723" w:rsidRPr="00CC0E1D" w:rsidRDefault="00307723" w:rsidP="00E73373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307723" w:rsidRPr="00CC0E1D" w:rsidRDefault="00307723" w:rsidP="00E73373">
            <w:pPr>
              <w:widowControl/>
              <w:suppressAutoHyphens w:val="0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</w:pPr>
            <w:r w:rsidRPr="00CC0E1D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307723" w:rsidRPr="00CC0E1D" w:rsidTr="00CC0E1D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07723" w:rsidRPr="00CC0E1D" w:rsidRDefault="00307723" w:rsidP="00E73373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15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7723" w:rsidRPr="00CC0E1D" w:rsidRDefault="00307723" w:rsidP="00E73373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Knihovnícky regál</w:t>
            </w:r>
          </w:p>
        </w:tc>
      </w:tr>
      <w:tr w:rsidR="00307723" w:rsidRPr="00CC0E1D" w:rsidTr="00307723">
        <w:trPr>
          <w:trHeight w:val="815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07723" w:rsidRPr="00CC0E1D" w:rsidRDefault="00307723" w:rsidP="00CF77EE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07723" w:rsidRPr="00307723" w:rsidRDefault="00307723" w:rsidP="00CF77EE">
            <w:pPr>
              <w:widowControl/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sk-SK"/>
              </w:rPr>
            </w:pPr>
            <w:r w:rsidRPr="00307723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Minimálna špecifikácia, rozmer 1800x680x360mm,  Materiál LDTD hrúbky min. 18 mm, s hranou ABS min. 2 mm, konštrukcia korpusu pevná lepená nerozoberateľná! Police prestaviteľné.  Farebné prevedenie podľa požiadaviek zadávateľa.</w:t>
            </w:r>
          </w:p>
        </w:tc>
      </w:tr>
      <w:tr w:rsidR="00307723" w:rsidRPr="00CC0E1D" w:rsidTr="00CC0E1D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07723" w:rsidRPr="00CC0E1D" w:rsidRDefault="00307723" w:rsidP="00CF77EE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307723" w:rsidRPr="00307723" w:rsidRDefault="00307723" w:rsidP="00CF77EE">
            <w:pPr>
              <w:widowControl/>
              <w:suppressAutoHyphens w:val="0"/>
              <w:rPr>
                <w:rFonts w:ascii="Calibri" w:hAnsi="Calibri" w:cs="Calibri"/>
                <w:i/>
                <w:iCs/>
                <w:sz w:val="16"/>
                <w:szCs w:val="16"/>
                <w:lang w:eastAsia="sk-SK"/>
              </w:rPr>
            </w:pPr>
            <w:r w:rsidRPr="00307723">
              <w:rPr>
                <w:rFonts w:ascii="Calibri" w:hAnsi="Calibri" w:cs="Calibri"/>
                <w:i/>
                <w:iCs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307723" w:rsidRPr="00CC0E1D" w:rsidTr="00CC0E1D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07723" w:rsidRPr="00CC0E1D" w:rsidRDefault="00307723" w:rsidP="00CF77EE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16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7723" w:rsidRPr="00307723" w:rsidRDefault="00307723" w:rsidP="00CF77EE">
            <w:pPr>
              <w:widowControl/>
              <w:suppressAutoHyphens w:val="0"/>
              <w:rPr>
                <w:rFonts w:ascii="Calibri" w:hAnsi="Calibri" w:cs="Calibri"/>
                <w:sz w:val="20"/>
                <w:szCs w:val="20"/>
                <w:lang w:eastAsia="sk-SK"/>
              </w:rPr>
            </w:pPr>
            <w:r w:rsidRPr="00307723">
              <w:rPr>
                <w:rFonts w:ascii="Calibri" w:hAnsi="Calibri" w:cs="Calibri"/>
                <w:sz w:val="20"/>
                <w:szCs w:val="20"/>
                <w:lang w:eastAsia="sk-SK"/>
              </w:rPr>
              <w:t>Knihovnícky regál na časopisy</w:t>
            </w:r>
          </w:p>
        </w:tc>
      </w:tr>
      <w:tr w:rsidR="00307723" w:rsidRPr="00CC0E1D" w:rsidTr="00307723">
        <w:trPr>
          <w:trHeight w:val="679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07723" w:rsidRPr="00CC0E1D" w:rsidRDefault="00307723" w:rsidP="00CF77EE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07723" w:rsidRPr="00307723" w:rsidRDefault="00307723" w:rsidP="00CF77EE">
            <w:pPr>
              <w:widowControl/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sk-SK"/>
              </w:rPr>
            </w:pPr>
            <w:r w:rsidRPr="00307723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Minimálna špecifikácia, rozmer 1500x1160x360mm,  Materiál LDTD hrúbky min. 18 mm, s hranou ABS min. 2 mm, korpus pevne lepený  nerozoberateľný spoj. Farebné prevedenie podľa požiadaviek zadávateľa.</w:t>
            </w:r>
          </w:p>
        </w:tc>
      </w:tr>
      <w:tr w:rsidR="00307723" w:rsidRPr="00CC0E1D" w:rsidTr="00CC0E1D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07723" w:rsidRPr="00CC0E1D" w:rsidRDefault="00307723" w:rsidP="00CF77EE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307723" w:rsidRPr="00CC0E1D" w:rsidRDefault="00307723" w:rsidP="00CF77EE">
            <w:pPr>
              <w:widowControl/>
              <w:suppressAutoHyphens w:val="0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</w:pPr>
            <w:r w:rsidRPr="00CC0E1D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307723" w:rsidRPr="00CC0E1D" w:rsidTr="00CC0E1D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07723" w:rsidRPr="00CC0E1D" w:rsidRDefault="00307723" w:rsidP="00CF77EE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17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7723" w:rsidRPr="00CC0E1D" w:rsidRDefault="00307723" w:rsidP="00CF77EE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Stoly do študovne</w:t>
            </w:r>
          </w:p>
        </w:tc>
      </w:tr>
      <w:tr w:rsidR="00307723" w:rsidRPr="00CC0E1D" w:rsidTr="00307723">
        <w:trPr>
          <w:trHeight w:val="797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07723" w:rsidRPr="00CC0E1D" w:rsidRDefault="00307723" w:rsidP="00CF77EE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07723" w:rsidRPr="00CF77EE" w:rsidRDefault="00307723" w:rsidP="00CF77EE">
            <w:pPr>
              <w:widowControl/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sk-SK"/>
              </w:rPr>
            </w:pPr>
            <w:r w:rsidRPr="00D25C4D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Minimálna špecifikácia, rozmer </w:t>
            </w:r>
            <w:r w:rsidRPr="00307723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min. 600x600x750mm,  Materiál LDTD hrúbky min. 18 mm, s hranou ABS min. 2 mm, Farebné prevedenie podľa požiadaviek </w:t>
            </w:r>
            <w:r w:rsidRPr="00D25C4D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zadávateľa, s možnosťou vytvorenia variabilných zostáv.</w:t>
            </w:r>
          </w:p>
        </w:tc>
      </w:tr>
      <w:tr w:rsidR="00307723" w:rsidRPr="00CC0E1D" w:rsidTr="00CC0E1D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07723" w:rsidRPr="00CC0E1D" w:rsidRDefault="00307723" w:rsidP="00CF77EE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307723" w:rsidRPr="00CC0E1D" w:rsidRDefault="00307723" w:rsidP="00CF77EE">
            <w:pPr>
              <w:widowControl/>
              <w:suppressAutoHyphens w:val="0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</w:pPr>
            <w:r w:rsidRPr="00CC0E1D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307723" w:rsidRPr="00CC0E1D" w:rsidTr="00CC0E1D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07723" w:rsidRPr="00CC0E1D" w:rsidRDefault="00307723" w:rsidP="00CF77EE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18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7723" w:rsidRPr="00CC0E1D" w:rsidRDefault="00307723" w:rsidP="00CF77EE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Stolička do študovne</w:t>
            </w:r>
          </w:p>
        </w:tc>
      </w:tr>
      <w:tr w:rsidR="00307723" w:rsidRPr="00CC0E1D" w:rsidTr="00307723">
        <w:trPr>
          <w:trHeight w:val="40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07723" w:rsidRPr="00CC0E1D" w:rsidRDefault="00307723" w:rsidP="00D95979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5841" w:rsidRPr="00845841" w:rsidRDefault="00307723" w:rsidP="00D95979">
            <w:pPr>
              <w:widowControl/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sk-SK"/>
              </w:rPr>
            </w:pPr>
            <w:r w:rsidRPr="00845841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Minimálna špecifikácia: rokovacia čalúnená stolička, oceľový rám lakovaný na čierno (profil ovál), </w:t>
            </w:r>
            <w:proofErr w:type="spellStart"/>
            <w:r w:rsidRPr="00845841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stohovateľná</w:t>
            </w:r>
            <w:proofErr w:type="spellEnd"/>
            <w:r w:rsidRPr="00845841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(5 ks), </w:t>
            </w:r>
            <w:proofErr w:type="spellStart"/>
            <w:r w:rsidRPr="00845841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sedák</w:t>
            </w:r>
            <w:proofErr w:type="spellEnd"/>
            <w:r w:rsidRPr="00845841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so spodným plastovým krytom, nosnosť 100 kg. Poťah látka "C" min. 100 000 cyklov.</w:t>
            </w:r>
          </w:p>
        </w:tc>
      </w:tr>
      <w:tr w:rsidR="00307723" w:rsidRPr="00CC0E1D" w:rsidTr="00CC0E1D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07723" w:rsidRPr="00CC0E1D" w:rsidRDefault="00307723" w:rsidP="00D95979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307723" w:rsidRPr="00CC0E1D" w:rsidRDefault="00307723" w:rsidP="00D95979">
            <w:pPr>
              <w:widowControl/>
              <w:suppressAutoHyphens w:val="0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</w:pPr>
            <w:r w:rsidRPr="00CC0E1D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</w:tbl>
    <w:p w:rsidR="006B0755" w:rsidRPr="00956236" w:rsidRDefault="006B0755" w:rsidP="006B0755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</w:p>
    <w:p w:rsidR="006B0755" w:rsidRDefault="006B0755" w:rsidP="006B0755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</w:p>
    <w:p w:rsidR="00B25419" w:rsidRPr="00956236" w:rsidRDefault="00B25419" w:rsidP="006B0755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</w:p>
    <w:p w:rsidR="006B0755" w:rsidRPr="00092A73" w:rsidRDefault="006B0755" w:rsidP="006B0755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  <w:r w:rsidRPr="00092A73">
        <w:rPr>
          <w:rFonts w:ascii="Calibri" w:hAnsi="Calibri" w:cs="Arial"/>
          <w:sz w:val="22"/>
          <w:szCs w:val="22"/>
          <w:lang w:val="en-GB" w:eastAsia="en-US"/>
        </w:rPr>
        <w:t xml:space="preserve">V …………………………, </w:t>
      </w:r>
      <w:proofErr w:type="spellStart"/>
      <w:r w:rsidRPr="00092A73">
        <w:rPr>
          <w:rFonts w:ascii="Calibri" w:hAnsi="Calibri" w:cs="Arial"/>
          <w:sz w:val="22"/>
          <w:szCs w:val="22"/>
          <w:lang w:val="en-GB" w:eastAsia="en-US"/>
        </w:rPr>
        <w:t>dňa</w:t>
      </w:r>
      <w:proofErr w:type="spellEnd"/>
      <w:r w:rsidRPr="00092A73">
        <w:rPr>
          <w:rFonts w:ascii="Calibri" w:hAnsi="Calibri" w:cs="Arial"/>
          <w:sz w:val="22"/>
          <w:szCs w:val="22"/>
          <w:lang w:val="en-GB" w:eastAsia="en-US"/>
        </w:rPr>
        <w:t xml:space="preserve"> </w:t>
      </w:r>
    </w:p>
    <w:p w:rsidR="006B0755" w:rsidRDefault="006B0755" w:rsidP="006B0755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  <w:r w:rsidRPr="00092A73">
        <w:rPr>
          <w:rFonts w:ascii="Calibri" w:hAnsi="Calibri" w:cs="Arial"/>
          <w:sz w:val="22"/>
          <w:szCs w:val="22"/>
          <w:lang w:val="en-GB" w:eastAsia="en-US"/>
        </w:rPr>
        <w:t xml:space="preserve"> </w:t>
      </w:r>
      <w:r w:rsidRPr="00092A73">
        <w:rPr>
          <w:rFonts w:ascii="Calibri" w:hAnsi="Calibri" w:cs="Arial"/>
          <w:sz w:val="22"/>
          <w:szCs w:val="22"/>
          <w:lang w:val="en-GB" w:eastAsia="en-US"/>
        </w:rPr>
        <w:tab/>
      </w:r>
      <w:r w:rsidRPr="00092A73">
        <w:rPr>
          <w:rFonts w:ascii="Calibri" w:hAnsi="Calibri" w:cs="Arial"/>
          <w:sz w:val="22"/>
          <w:szCs w:val="22"/>
          <w:lang w:val="en-GB" w:eastAsia="en-US"/>
        </w:rPr>
        <w:tab/>
      </w:r>
      <w:r w:rsidRPr="00092A73">
        <w:rPr>
          <w:rFonts w:ascii="Calibri" w:hAnsi="Calibri" w:cs="Arial"/>
          <w:sz w:val="22"/>
          <w:szCs w:val="22"/>
          <w:lang w:val="en-GB" w:eastAsia="en-US"/>
        </w:rPr>
        <w:tab/>
      </w:r>
      <w:r w:rsidRPr="00092A73">
        <w:rPr>
          <w:rFonts w:ascii="Calibri" w:hAnsi="Calibri" w:cs="Arial"/>
          <w:sz w:val="22"/>
          <w:szCs w:val="22"/>
          <w:lang w:val="en-GB" w:eastAsia="en-US"/>
        </w:rPr>
        <w:tab/>
      </w:r>
      <w:r w:rsidRPr="00092A73">
        <w:rPr>
          <w:rFonts w:ascii="Calibri" w:hAnsi="Calibri" w:cs="Arial"/>
          <w:sz w:val="22"/>
          <w:szCs w:val="22"/>
          <w:lang w:val="en-GB" w:eastAsia="en-US"/>
        </w:rPr>
        <w:tab/>
      </w:r>
      <w:r w:rsidRPr="00092A73">
        <w:rPr>
          <w:rFonts w:ascii="Calibri" w:hAnsi="Calibri" w:cs="Arial"/>
          <w:sz w:val="22"/>
          <w:szCs w:val="22"/>
          <w:lang w:val="en-GB" w:eastAsia="en-US"/>
        </w:rPr>
        <w:tab/>
      </w:r>
      <w:r w:rsidRPr="00092A73">
        <w:rPr>
          <w:rFonts w:ascii="Calibri" w:hAnsi="Calibri" w:cs="Arial"/>
          <w:sz w:val="22"/>
          <w:szCs w:val="22"/>
          <w:lang w:val="en-GB" w:eastAsia="en-US"/>
        </w:rPr>
        <w:tab/>
      </w:r>
      <w:r w:rsidRPr="00092A73">
        <w:rPr>
          <w:rFonts w:ascii="Calibri" w:hAnsi="Calibri" w:cs="Arial"/>
          <w:sz w:val="22"/>
          <w:szCs w:val="22"/>
          <w:lang w:val="en-GB" w:eastAsia="en-US"/>
        </w:rPr>
        <w:tab/>
      </w:r>
    </w:p>
    <w:p w:rsidR="006B0755" w:rsidRDefault="006B0755" w:rsidP="006B0755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</w:p>
    <w:p w:rsidR="006B0755" w:rsidRDefault="006B0755" w:rsidP="006B0755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</w:p>
    <w:p w:rsidR="006B0755" w:rsidRPr="00D72944" w:rsidRDefault="006B0755" w:rsidP="006B0755">
      <w:pPr>
        <w:widowControl/>
        <w:suppressAutoHyphens w:val="0"/>
        <w:spacing w:after="240"/>
        <w:ind w:firstLine="3686"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 xml:space="preserve">                  </w:t>
      </w:r>
      <w:r w:rsidRPr="00D72944">
        <w:rPr>
          <w:rFonts w:ascii="Arial" w:hAnsi="Arial" w:cs="Arial"/>
          <w:sz w:val="20"/>
          <w:szCs w:val="20"/>
          <w:lang w:eastAsia="en-US"/>
        </w:rPr>
        <w:t>..............................................................................</w:t>
      </w:r>
    </w:p>
    <w:p w:rsidR="006B0755" w:rsidRPr="00D72944" w:rsidRDefault="006B0755" w:rsidP="006B0755">
      <w:pPr>
        <w:widowControl/>
        <w:suppressAutoHyphens w:val="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D72944">
        <w:rPr>
          <w:rFonts w:ascii="Arial" w:hAnsi="Arial" w:cs="Arial"/>
          <w:sz w:val="20"/>
          <w:szCs w:val="20"/>
          <w:lang w:eastAsia="en-US"/>
        </w:rPr>
        <w:tab/>
        <w:t xml:space="preserve">                                          </w:t>
      </w:r>
      <w:r>
        <w:rPr>
          <w:rFonts w:ascii="Arial" w:hAnsi="Arial" w:cs="Arial"/>
          <w:sz w:val="20"/>
          <w:szCs w:val="20"/>
          <w:lang w:eastAsia="en-US"/>
        </w:rPr>
        <w:t xml:space="preserve">                        </w:t>
      </w:r>
      <w:r w:rsidRPr="00D72944">
        <w:rPr>
          <w:rFonts w:ascii="Arial" w:hAnsi="Arial" w:cs="Arial"/>
          <w:sz w:val="20"/>
          <w:szCs w:val="20"/>
          <w:lang w:eastAsia="en-US"/>
        </w:rPr>
        <w:t xml:space="preserve"> </w:t>
      </w:r>
      <w:r>
        <w:rPr>
          <w:rFonts w:ascii="Arial" w:hAnsi="Arial" w:cs="Arial"/>
          <w:sz w:val="20"/>
          <w:szCs w:val="20"/>
          <w:lang w:eastAsia="en-US"/>
        </w:rPr>
        <w:t xml:space="preserve">            </w:t>
      </w:r>
      <w:r w:rsidRPr="00D72944">
        <w:rPr>
          <w:rFonts w:ascii="Arial" w:hAnsi="Arial" w:cs="Arial"/>
          <w:sz w:val="20"/>
          <w:szCs w:val="20"/>
          <w:lang w:eastAsia="en-US"/>
        </w:rPr>
        <w:t>Podpis oprávnenej osoby za uchádzača</w:t>
      </w:r>
    </w:p>
    <w:p w:rsidR="006B0755" w:rsidRPr="00D72944" w:rsidRDefault="006B0755" w:rsidP="006B0755">
      <w:pPr>
        <w:widowControl/>
        <w:suppressAutoHyphens w:val="0"/>
        <w:spacing w:after="240"/>
        <w:jc w:val="both"/>
        <w:rPr>
          <w:rFonts w:ascii="Arial" w:hAnsi="Arial" w:cs="Arial"/>
          <w:i/>
          <w:iCs/>
          <w:sz w:val="20"/>
          <w:szCs w:val="20"/>
          <w:lang w:eastAsia="en-US"/>
        </w:rPr>
      </w:pPr>
      <w:r w:rsidRPr="00D72944">
        <w:rPr>
          <w:rFonts w:ascii="Arial" w:hAnsi="Arial" w:cs="Arial"/>
          <w:i/>
          <w:iCs/>
          <w:sz w:val="20"/>
          <w:szCs w:val="20"/>
          <w:lang w:eastAsia="en-US"/>
        </w:rPr>
        <w:t xml:space="preserve">                                                                                </w:t>
      </w:r>
      <w:r>
        <w:rPr>
          <w:rFonts w:ascii="Arial" w:hAnsi="Arial" w:cs="Arial"/>
          <w:i/>
          <w:iCs/>
          <w:sz w:val="20"/>
          <w:szCs w:val="20"/>
          <w:lang w:eastAsia="en-US"/>
        </w:rPr>
        <w:t xml:space="preserve">         </w:t>
      </w:r>
      <w:r w:rsidRPr="00D72944">
        <w:rPr>
          <w:rFonts w:ascii="Arial" w:hAnsi="Arial" w:cs="Arial"/>
          <w:i/>
          <w:iCs/>
          <w:sz w:val="20"/>
          <w:szCs w:val="20"/>
          <w:lang w:eastAsia="en-US"/>
        </w:rPr>
        <w:t xml:space="preserve"> </w:t>
      </w:r>
      <w:r>
        <w:rPr>
          <w:rFonts w:ascii="Arial" w:hAnsi="Arial" w:cs="Arial"/>
          <w:i/>
          <w:iCs/>
          <w:sz w:val="20"/>
          <w:szCs w:val="20"/>
          <w:lang w:eastAsia="en-US"/>
        </w:rPr>
        <w:t xml:space="preserve">         </w:t>
      </w:r>
      <w:r w:rsidRPr="00D72944">
        <w:rPr>
          <w:rFonts w:ascii="Arial" w:hAnsi="Arial" w:cs="Arial"/>
          <w:i/>
          <w:iCs/>
          <w:sz w:val="20"/>
          <w:szCs w:val="20"/>
          <w:lang w:eastAsia="en-US"/>
        </w:rPr>
        <w:t xml:space="preserve">( Meno a priezvisko, funkcia) </w:t>
      </w:r>
    </w:p>
    <w:sectPr w:rsidR="006B0755" w:rsidRPr="00D729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506020202030204"/>
    <w:charset w:val="EE"/>
    <w:family w:val="swiss"/>
    <w:pitch w:val="variable"/>
    <w:sig w:usb0="00000287" w:usb1="00000800" w:usb2="00000000" w:usb3="00000000" w:csb0="0000009F" w:csb1="00000000"/>
  </w:font>
  <w:font w:name="WenQuanYi Micro Hei">
    <w:altName w:val="Yu Gothic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font280">
    <w:altName w:val="Times New Roman"/>
    <w:charset w:val="EE"/>
    <w:family w:val="auto"/>
    <w:pitch w:val="variable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Nadpis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Nadpis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Nadpis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2FB1936"/>
    <w:multiLevelType w:val="multilevel"/>
    <w:tmpl w:val="5E3482F4"/>
    <w:lvl w:ilvl="0">
      <w:start w:val="6"/>
      <w:numFmt w:val="decimal"/>
      <w:lvlText w:val="%1"/>
      <w:lvlJc w:val="left"/>
      <w:pPr>
        <w:ind w:left="360" w:hanging="360"/>
      </w:pPr>
      <w:rPr>
        <w:rFonts w:cs="Tahoma" w:hint="default"/>
        <w:color w:val="000000"/>
      </w:rPr>
    </w:lvl>
    <w:lvl w:ilvl="1">
      <w:start w:val="1"/>
      <w:numFmt w:val="decimal"/>
      <w:lvlText w:val="%1.%2"/>
      <w:lvlJc w:val="left"/>
      <w:pPr>
        <w:ind w:left="1146" w:hanging="360"/>
      </w:pPr>
      <w:rPr>
        <w:rFonts w:cs="Tahoma" w:hint="default"/>
        <w:b/>
        <w:color w:val="000000"/>
      </w:rPr>
    </w:lvl>
    <w:lvl w:ilvl="2">
      <w:start w:val="1"/>
      <w:numFmt w:val="decimal"/>
      <w:lvlText w:val="%1.%2.%3"/>
      <w:lvlJc w:val="left"/>
      <w:pPr>
        <w:ind w:left="2292" w:hanging="720"/>
      </w:pPr>
      <w:rPr>
        <w:rFonts w:cs="Tahoma" w:hint="default"/>
        <w:color w:val="000000"/>
      </w:rPr>
    </w:lvl>
    <w:lvl w:ilvl="3">
      <w:start w:val="1"/>
      <w:numFmt w:val="decimal"/>
      <w:lvlText w:val="%1.%2.%3.%4"/>
      <w:lvlJc w:val="left"/>
      <w:pPr>
        <w:ind w:left="3078" w:hanging="720"/>
      </w:pPr>
      <w:rPr>
        <w:rFonts w:cs="Tahoma" w:hint="default"/>
        <w:color w:val="000000"/>
      </w:rPr>
    </w:lvl>
    <w:lvl w:ilvl="4">
      <w:start w:val="1"/>
      <w:numFmt w:val="decimal"/>
      <w:lvlText w:val="%1.%2.%3.%4.%5"/>
      <w:lvlJc w:val="left"/>
      <w:pPr>
        <w:ind w:left="3864" w:hanging="720"/>
      </w:pPr>
      <w:rPr>
        <w:rFonts w:cs="Tahoma" w:hint="default"/>
        <w:color w:val="000000"/>
      </w:rPr>
    </w:lvl>
    <w:lvl w:ilvl="5">
      <w:start w:val="1"/>
      <w:numFmt w:val="decimal"/>
      <w:lvlText w:val="%1.%2.%3.%4.%5.%6"/>
      <w:lvlJc w:val="left"/>
      <w:pPr>
        <w:ind w:left="5010" w:hanging="1080"/>
      </w:pPr>
      <w:rPr>
        <w:rFonts w:cs="Tahoma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5796" w:hanging="1080"/>
      </w:pPr>
      <w:rPr>
        <w:rFonts w:cs="Tahoma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6942" w:hanging="1440"/>
      </w:pPr>
      <w:rPr>
        <w:rFonts w:cs="Tahoma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7728" w:hanging="1440"/>
      </w:pPr>
      <w:rPr>
        <w:rFonts w:cs="Tahoma" w:hint="default"/>
        <w:color w:val="000000"/>
      </w:rPr>
    </w:lvl>
  </w:abstractNum>
  <w:abstractNum w:abstractNumId="2" w15:restartNumberingAfterBreak="0">
    <w:nsid w:val="08EE410B"/>
    <w:multiLevelType w:val="multilevel"/>
    <w:tmpl w:val="041B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0BBF5601"/>
    <w:multiLevelType w:val="multilevel"/>
    <w:tmpl w:val="789C779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  <w:rPr>
        <w:b w:val="0"/>
        <w:sz w:val="20"/>
        <w:szCs w:val="20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0E0D49FA"/>
    <w:multiLevelType w:val="hybridMultilevel"/>
    <w:tmpl w:val="29004CC4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83507A"/>
    <w:multiLevelType w:val="multilevel"/>
    <w:tmpl w:val="4A10E014"/>
    <w:lvl w:ilvl="0">
      <w:start w:val="1"/>
      <w:numFmt w:val="decimal"/>
      <w:lvlText w:val="%1."/>
      <w:lvlJc w:val="left"/>
      <w:pPr>
        <w:ind w:left="1637" w:hanging="360"/>
      </w:pPr>
      <w:rPr>
        <w:b w:val="0"/>
        <w:bCs w:val="0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142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7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3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3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50" w:hanging="1800"/>
      </w:pPr>
      <w:rPr>
        <w:rFonts w:hint="default"/>
      </w:rPr>
    </w:lvl>
  </w:abstractNum>
  <w:abstractNum w:abstractNumId="6" w15:restartNumberingAfterBreak="0">
    <w:nsid w:val="1CF943B1"/>
    <w:multiLevelType w:val="hybridMultilevel"/>
    <w:tmpl w:val="A192EC60"/>
    <w:lvl w:ilvl="0" w:tplc="1B389C5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E9B4D44"/>
    <w:multiLevelType w:val="multilevel"/>
    <w:tmpl w:val="9D6CB166"/>
    <w:lvl w:ilvl="0">
      <w:start w:val="2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8" w15:restartNumberingAfterBreak="0">
    <w:nsid w:val="1F971211"/>
    <w:multiLevelType w:val="hybridMultilevel"/>
    <w:tmpl w:val="62A2382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>
      <w:start w:val="1"/>
      <w:numFmt w:val="lowerLetter"/>
      <w:lvlText w:val="%8."/>
      <w:lvlJc w:val="left"/>
      <w:pPr>
        <w:ind w:left="5400" w:hanging="360"/>
      </w:pPr>
    </w:lvl>
    <w:lvl w:ilvl="8" w:tplc="041B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0666CDD"/>
    <w:multiLevelType w:val="hybridMultilevel"/>
    <w:tmpl w:val="2E9EAAD6"/>
    <w:lvl w:ilvl="0" w:tplc="041B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0" w15:restartNumberingAfterBreak="0">
    <w:nsid w:val="39A663C0"/>
    <w:multiLevelType w:val="multilevel"/>
    <w:tmpl w:val="AB48704C"/>
    <w:lvl w:ilvl="0">
      <w:start w:val="1"/>
      <w:numFmt w:val="decimal"/>
      <w:pStyle w:val="Odrazka15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cs="Arial"/>
        <w:b/>
        <w:bCs/>
        <w:i w:val="0"/>
        <w:iCs w:val="0"/>
        <w:sz w:val="28"/>
        <w:szCs w:val="28"/>
      </w:rPr>
    </w:lvl>
    <w:lvl w:ilvl="1">
      <w:start w:val="1"/>
      <w:numFmt w:val="decimal"/>
      <w:pStyle w:val="Odrkaodsad10"/>
      <w:lvlText w:val="%1.%2"/>
      <w:lvlJc w:val="left"/>
      <w:pPr>
        <w:tabs>
          <w:tab w:val="num" w:pos="927"/>
        </w:tabs>
        <w:ind w:left="927" w:hanging="567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2">
      <w:start w:val="1"/>
      <w:numFmt w:val="decimal"/>
      <w:pStyle w:val="Zoznam21"/>
      <w:lvlText w:val="%1.%2.%3"/>
      <w:lvlJc w:val="left"/>
      <w:pPr>
        <w:tabs>
          <w:tab w:val="num" w:pos="1701"/>
        </w:tabs>
        <w:ind w:left="851"/>
      </w:pPr>
    </w:lvl>
    <w:lvl w:ilvl="3">
      <w:start w:val="1"/>
      <w:numFmt w:val="decimal"/>
      <w:pStyle w:val="Odsaden1"/>
      <w:lvlText w:val="%1.%2.%3.%4"/>
      <w:lvlJc w:val="left"/>
      <w:pPr>
        <w:tabs>
          <w:tab w:val="num" w:pos="1701"/>
        </w:tabs>
        <w:ind w:left="851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3E0040CE"/>
    <w:multiLevelType w:val="multilevel"/>
    <w:tmpl w:val="C20602DE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12" w15:restartNumberingAfterBreak="0">
    <w:nsid w:val="41F051E5"/>
    <w:multiLevelType w:val="multilevel"/>
    <w:tmpl w:val="5B0A1BAE"/>
    <w:lvl w:ilvl="0">
      <w:start w:val="15"/>
      <w:numFmt w:val="decimal"/>
      <w:lvlText w:val="%1"/>
      <w:lvlJc w:val="left"/>
      <w:pPr>
        <w:ind w:left="510" w:hanging="510"/>
      </w:pPr>
      <w:rPr>
        <w:rFonts w:asciiTheme="minorHAnsi" w:hAnsiTheme="minorHAnsi" w:cs="Times New Roman" w:hint="default"/>
      </w:rPr>
    </w:lvl>
    <w:lvl w:ilvl="1">
      <w:start w:val="3"/>
      <w:numFmt w:val="decimal"/>
      <w:lvlText w:val="%1.%2"/>
      <w:lvlJc w:val="left"/>
      <w:pPr>
        <w:ind w:left="793" w:hanging="510"/>
      </w:pPr>
      <w:rPr>
        <w:rFonts w:asciiTheme="minorHAnsi" w:hAnsiTheme="minorHAnsi" w:cs="Times New Roman"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ascii="Arial" w:hAnsi="Arial" w:cs="Arial"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asciiTheme="minorHAnsi" w:hAnsiTheme="minorHAnsi" w:cs="Times New Roman" w:hint="default"/>
      </w:rPr>
    </w:lvl>
    <w:lvl w:ilvl="4">
      <w:start w:val="1"/>
      <w:numFmt w:val="decimal"/>
      <w:lvlText w:val="%1.%2.%3.%4.%5"/>
      <w:lvlJc w:val="left"/>
      <w:pPr>
        <w:ind w:left="1852" w:hanging="720"/>
      </w:pPr>
      <w:rPr>
        <w:rFonts w:asciiTheme="minorHAnsi" w:hAnsiTheme="minorHAnsi" w:cs="Times New Roman"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asciiTheme="minorHAnsi" w:hAnsiTheme="minorHAnsi" w:cs="Times New Roman" w:hint="default"/>
      </w:rPr>
    </w:lvl>
    <w:lvl w:ilvl="6">
      <w:start w:val="1"/>
      <w:numFmt w:val="decimal"/>
      <w:lvlText w:val="%1.%2.%3.%4.%5.%6.%7"/>
      <w:lvlJc w:val="left"/>
      <w:pPr>
        <w:ind w:left="2778" w:hanging="1080"/>
      </w:pPr>
      <w:rPr>
        <w:rFonts w:asciiTheme="minorHAnsi" w:hAnsiTheme="minorHAnsi" w:cs="Times New Roman"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asciiTheme="minorHAnsi" w:hAnsiTheme="minorHAnsi" w:cs="Times New Roman" w:hint="default"/>
      </w:rPr>
    </w:lvl>
    <w:lvl w:ilvl="8">
      <w:start w:val="1"/>
      <w:numFmt w:val="decimal"/>
      <w:lvlText w:val="%1.%2.%3.%4.%5.%6.%7.%8.%9"/>
      <w:lvlJc w:val="left"/>
      <w:pPr>
        <w:ind w:left="3704" w:hanging="1440"/>
      </w:pPr>
      <w:rPr>
        <w:rFonts w:asciiTheme="minorHAnsi" w:hAnsiTheme="minorHAnsi" w:cs="Times New Roman" w:hint="default"/>
      </w:rPr>
    </w:lvl>
  </w:abstractNum>
  <w:abstractNum w:abstractNumId="13" w15:restartNumberingAfterBreak="0">
    <w:nsid w:val="474974B8"/>
    <w:multiLevelType w:val="multilevel"/>
    <w:tmpl w:val="449A1E14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8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989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99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84" w:hanging="1440"/>
      </w:pPr>
      <w:rPr>
        <w:rFonts w:hint="default"/>
      </w:rPr>
    </w:lvl>
  </w:abstractNum>
  <w:abstractNum w:abstractNumId="14" w15:restartNumberingAfterBreak="0">
    <w:nsid w:val="4A847F25"/>
    <w:multiLevelType w:val="hybridMultilevel"/>
    <w:tmpl w:val="97AC50BC"/>
    <w:lvl w:ilvl="0" w:tplc="C27E08EA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9A3121"/>
    <w:multiLevelType w:val="multilevel"/>
    <w:tmpl w:val="9202FA58"/>
    <w:lvl w:ilvl="0">
      <w:start w:val="1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7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04" w:hanging="1440"/>
      </w:pPr>
      <w:rPr>
        <w:rFonts w:hint="default"/>
      </w:rPr>
    </w:lvl>
  </w:abstractNum>
  <w:abstractNum w:abstractNumId="16" w15:restartNumberingAfterBreak="0">
    <w:nsid w:val="545504C2"/>
    <w:multiLevelType w:val="multilevel"/>
    <w:tmpl w:val="2EC473F8"/>
    <w:lvl w:ilvl="0">
      <w:start w:val="15"/>
      <w:numFmt w:val="decimal"/>
      <w:lvlText w:val="%1."/>
      <w:lvlJc w:val="left"/>
      <w:pPr>
        <w:ind w:left="644" w:hanging="360"/>
      </w:pPr>
      <w:rPr>
        <w:b/>
      </w:rPr>
    </w:lvl>
    <w:lvl w:ilvl="1">
      <w:start w:val="1"/>
      <w:numFmt w:val="decimal"/>
      <w:isLgl/>
      <w:lvlText w:val="%2."/>
      <w:lvlJc w:val="left"/>
      <w:pPr>
        <w:ind w:left="659" w:hanging="375"/>
      </w:pPr>
      <w:rPr>
        <w:rFonts w:ascii="Arial" w:eastAsia="Times New Roman" w:hAnsi="Arial" w:cs="Arial"/>
      </w:rPr>
    </w:lvl>
    <w:lvl w:ilvl="2">
      <w:start w:val="1"/>
      <w:numFmt w:val="decimal"/>
      <w:isLgl/>
      <w:lvlText w:val="%1.%2.%3"/>
      <w:lvlJc w:val="left"/>
      <w:pPr>
        <w:ind w:left="2990" w:hanging="720"/>
      </w:pPr>
    </w:lvl>
    <w:lvl w:ilvl="3">
      <w:start w:val="1"/>
      <w:numFmt w:val="decimal"/>
      <w:isLgl/>
      <w:lvlText w:val="%1.%2.%3.%4"/>
      <w:lvlJc w:val="left"/>
      <w:pPr>
        <w:ind w:left="3983" w:hanging="720"/>
      </w:pPr>
    </w:lvl>
    <w:lvl w:ilvl="4">
      <w:start w:val="1"/>
      <w:numFmt w:val="decimal"/>
      <w:isLgl/>
      <w:lvlText w:val="%1.%2.%3.%4.%5"/>
      <w:lvlJc w:val="left"/>
      <w:pPr>
        <w:ind w:left="5336" w:hanging="1080"/>
      </w:pPr>
    </w:lvl>
    <w:lvl w:ilvl="5">
      <w:start w:val="1"/>
      <w:numFmt w:val="decimal"/>
      <w:isLgl/>
      <w:lvlText w:val="%1.%2.%3.%4.%5.%6"/>
      <w:lvlJc w:val="left"/>
      <w:pPr>
        <w:ind w:left="6329" w:hanging="1080"/>
      </w:pPr>
    </w:lvl>
    <w:lvl w:ilvl="6">
      <w:start w:val="1"/>
      <w:numFmt w:val="decimal"/>
      <w:isLgl/>
      <w:lvlText w:val="%1.%2.%3.%4.%5.%6.%7"/>
      <w:lvlJc w:val="left"/>
      <w:pPr>
        <w:ind w:left="7682" w:hanging="1440"/>
      </w:pPr>
    </w:lvl>
    <w:lvl w:ilvl="7">
      <w:start w:val="1"/>
      <w:numFmt w:val="decimal"/>
      <w:isLgl/>
      <w:lvlText w:val="%1.%2.%3.%4.%5.%6.%7.%8"/>
      <w:lvlJc w:val="left"/>
      <w:pPr>
        <w:ind w:left="8675" w:hanging="1440"/>
      </w:pPr>
    </w:lvl>
    <w:lvl w:ilvl="8">
      <w:start w:val="1"/>
      <w:numFmt w:val="decimal"/>
      <w:isLgl/>
      <w:lvlText w:val="%1.%2.%3.%4.%5.%6.%7.%8.%9"/>
      <w:lvlJc w:val="left"/>
      <w:pPr>
        <w:ind w:left="9668" w:hanging="1440"/>
      </w:pPr>
    </w:lvl>
  </w:abstractNum>
  <w:abstractNum w:abstractNumId="17" w15:restartNumberingAfterBreak="0">
    <w:nsid w:val="547F608A"/>
    <w:multiLevelType w:val="multilevel"/>
    <w:tmpl w:val="CD7A7756"/>
    <w:lvl w:ilvl="0">
      <w:start w:val="1"/>
      <w:numFmt w:val="decimal"/>
      <w:lvlText w:val="%1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18" w15:restartNumberingAfterBreak="0">
    <w:nsid w:val="62D55EA4"/>
    <w:multiLevelType w:val="hybridMultilevel"/>
    <w:tmpl w:val="80E2C74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893857"/>
    <w:multiLevelType w:val="multilevel"/>
    <w:tmpl w:val="399A189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abstractNum w:abstractNumId="20" w15:restartNumberingAfterBreak="0">
    <w:nsid w:val="6A6856B9"/>
    <w:multiLevelType w:val="multilevel"/>
    <w:tmpl w:val="7554B2BC"/>
    <w:lvl w:ilvl="0">
      <w:start w:val="2"/>
      <w:numFmt w:val="decimal"/>
      <w:lvlText w:val="%1."/>
      <w:lvlJc w:val="left"/>
      <w:pPr>
        <w:ind w:left="1410" w:hanging="360"/>
      </w:pPr>
      <w:rPr>
        <w:rFonts w:ascii="Arial" w:hAnsi="Arial" w:cs="Arial" w:hint="default"/>
        <w:b/>
        <w:bCs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  <w:b w:val="0"/>
        <w:bCs w:val="0"/>
        <w:i w:val="0"/>
        <w:iCs w:val="0"/>
        <w:color w:val="auto"/>
        <w:sz w:val="20"/>
        <w:szCs w:val="20"/>
      </w:rPr>
    </w:lvl>
    <w:lvl w:ilvl="2">
      <w:start w:val="1"/>
      <w:numFmt w:val="bullet"/>
      <w:lvlText w:val=""/>
      <w:lvlJc w:val="left"/>
      <w:pPr>
        <w:ind w:left="1288" w:hanging="720"/>
      </w:pPr>
      <w:rPr>
        <w:rFonts w:ascii="Symbol" w:hAnsi="Symbol" w:hint="default"/>
        <w:b w:val="0"/>
        <w:bCs w:val="0"/>
        <w:sz w:val="24"/>
        <w:szCs w:val="24"/>
      </w:rPr>
    </w:lvl>
    <w:lvl w:ilvl="3">
      <w:start w:val="1"/>
      <w:numFmt w:val="decimal"/>
      <w:isLgl/>
      <w:lvlText w:val="%1.%2.%3.%4"/>
      <w:lvlJc w:val="left"/>
      <w:pPr>
        <w:ind w:left="270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3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3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50" w:hanging="1800"/>
      </w:pPr>
      <w:rPr>
        <w:rFonts w:hint="default"/>
      </w:rPr>
    </w:lvl>
  </w:abstractNum>
  <w:abstractNum w:abstractNumId="21" w15:restartNumberingAfterBreak="0">
    <w:nsid w:val="74B64329"/>
    <w:multiLevelType w:val="hybridMultilevel"/>
    <w:tmpl w:val="7DEC546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B31D8A"/>
    <w:multiLevelType w:val="hybridMultilevel"/>
    <w:tmpl w:val="7BAA9098"/>
    <w:lvl w:ilvl="0" w:tplc="67CEE512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402B10"/>
    <w:multiLevelType w:val="multilevel"/>
    <w:tmpl w:val="041B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20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</w:num>
  <w:num w:numId="7">
    <w:abstractNumId w:val="19"/>
  </w:num>
  <w:num w:numId="8">
    <w:abstractNumId w:val="11"/>
  </w:num>
  <w:num w:numId="9">
    <w:abstractNumId w:val="15"/>
  </w:num>
  <w:num w:numId="10">
    <w:abstractNumId w:val="6"/>
  </w:num>
  <w:num w:numId="11">
    <w:abstractNumId w:val="8"/>
  </w:num>
  <w:num w:numId="12">
    <w:abstractNumId w:val="3"/>
  </w:num>
  <w:num w:numId="13">
    <w:abstractNumId w:val="23"/>
  </w:num>
  <w:num w:numId="14">
    <w:abstractNumId w:val="13"/>
  </w:num>
  <w:num w:numId="15">
    <w:abstractNumId w:val="7"/>
  </w:num>
  <w:num w:numId="16">
    <w:abstractNumId w:val="18"/>
  </w:num>
  <w:num w:numId="17">
    <w:abstractNumId w:val="9"/>
  </w:num>
  <w:num w:numId="18">
    <w:abstractNumId w:val="12"/>
  </w:num>
  <w:num w:numId="19">
    <w:abstractNumId w:val="21"/>
  </w:num>
  <w:num w:numId="20">
    <w:abstractNumId w:val="1"/>
  </w:num>
  <w:num w:numId="21">
    <w:abstractNumId w:val="16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</w:num>
  <w:num w:numId="23">
    <w:abstractNumId w:val="17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2418"/>
    <w:rsid w:val="00042AEE"/>
    <w:rsid w:val="000D3300"/>
    <w:rsid w:val="000F5FE8"/>
    <w:rsid w:val="00127847"/>
    <w:rsid w:val="001328CF"/>
    <w:rsid w:val="001B0C8D"/>
    <w:rsid w:val="001C47F4"/>
    <w:rsid w:val="001E24E4"/>
    <w:rsid w:val="0024595A"/>
    <w:rsid w:val="00246971"/>
    <w:rsid w:val="00247D73"/>
    <w:rsid w:val="00250E44"/>
    <w:rsid w:val="002559F1"/>
    <w:rsid w:val="00271458"/>
    <w:rsid w:val="00307723"/>
    <w:rsid w:val="00367256"/>
    <w:rsid w:val="004114C0"/>
    <w:rsid w:val="00446BC8"/>
    <w:rsid w:val="00455961"/>
    <w:rsid w:val="00464E5D"/>
    <w:rsid w:val="004B2145"/>
    <w:rsid w:val="004B7825"/>
    <w:rsid w:val="00502418"/>
    <w:rsid w:val="005147F1"/>
    <w:rsid w:val="00560C0F"/>
    <w:rsid w:val="00597E51"/>
    <w:rsid w:val="005F1CF4"/>
    <w:rsid w:val="0061079B"/>
    <w:rsid w:val="00625B78"/>
    <w:rsid w:val="006375FF"/>
    <w:rsid w:val="0066571A"/>
    <w:rsid w:val="006B0755"/>
    <w:rsid w:val="006B1A95"/>
    <w:rsid w:val="00706CD2"/>
    <w:rsid w:val="007473B4"/>
    <w:rsid w:val="00796D61"/>
    <w:rsid w:val="007B1322"/>
    <w:rsid w:val="007B5256"/>
    <w:rsid w:val="00845841"/>
    <w:rsid w:val="0087730A"/>
    <w:rsid w:val="008A19D3"/>
    <w:rsid w:val="008A7C49"/>
    <w:rsid w:val="008D12AC"/>
    <w:rsid w:val="009102F8"/>
    <w:rsid w:val="00A42196"/>
    <w:rsid w:val="00AB0976"/>
    <w:rsid w:val="00AB5233"/>
    <w:rsid w:val="00B11418"/>
    <w:rsid w:val="00B25419"/>
    <w:rsid w:val="00B47619"/>
    <w:rsid w:val="00B84DE1"/>
    <w:rsid w:val="00C17900"/>
    <w:rsid w:val="00CC0E1D"/>
    <w:rsid w:val="00CF77EE"/>
    <w:rsid w:val="00D2075D"/>
    <w:rsid w:val="00D25C4D"/>
    <w:rsid w:val="00D779F0"/>
    <w:rsid w:val="00D95979"/>
    <w:rsid w:val="00DB5FA7"/>
    <w:rsid w:val="00E667BC"/>
    <w:rsid w:val="00E73373"/>
    <w:rsid w:val="00E95702"/>
    <w:rsid w:val="00EE485C"/>
    <w:rsid w:val="00EF59BC"/>
    <w:rsid w:val="00F20AE2"/>
    <w:rsid w:val="00F42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55832"/>
  <w15:chartTrackingRefBased/>
  <w15:docId w15:val="{B416DEF7-C73F-4A0F-B126-436BA09BF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iPriority="0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E24E4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dpis1">
    <w:name w:val="heading 1"/>
    <w:basedOn w:val="Normlny"/>
    <w:next w:val="Normlny"/>
    <w:link w:val="Nadpis1Char"/>
    <w:uiPriority w:val="99"/>
    <w:qFormat/>
    <w:rsid w:val="001E24E4"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 w:val="32"/>
      <w:szCs w:val="32"/>
      <w:lang w:val="x-none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1E24E4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/>
    </w:rPr>
  </w:style>
  <w:style w:type="paragraph" w:styleId="Nadpis3">
    <w:name w:val="heading 3"/>
    <w:basedOn w:val="Normlny"/>
    <w:next w:val="Normlny"/>
    <w:link w:val="Nadpis3Char"/>
    <w:uiPriority w:val="99"/>
    <w:qFormat/>
    <w:rsid w:val="001E24E4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val="x-none"/>
    </w:rPr>
  </w:style>
  <w:style w:type="paragraph" w:styleId="Nadpis4">
    <w:name w:val="heading 4"/>
    <w:basedOn w:val="Normlny"/>
    <w:next w:val="Normlny"/>
    <w:link w:val="Nadpis4Char"/>
    <w:unhideWhenUsed/>
    <w:qFormat/>
    <w:rsid w:val="001E24E4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lang w:val="x-none"/>
    </w:rPr>
  </w:style>
  <w:style w:type="paragraph" w:styleId="Nadpis5">
    <w:name w:val="heading 5"/>
    <w:basedOn w:val="Normlny"/>
    <w:next w:val="Normlny"/>
    <w:link w:val="Nadpis5Char1"/>
    <w:uiPriority w:val="99"/>
    <w:qFormat/>
    <w:rsid w:val="001E24E4"/>
    <w:pPr>
      <w:numPr>
        <w:ilvl w:val="4"/>
        <w:numId w:val="1"/>
      </w:numPr>
      <w:jc w:val="center"/>
      <w:outlineLvl w:val="4"/>
    </w:pPr>
    <w:rPr>
      <w:b/>
      <w:bCs/>
      <w:sz w:val="28"/>
      <w:szCs w:val="28"/>
      <w:lang w:val="x-none"/>
    </w:rPr>
  </w:style>
  <w:style w:type="paragraph" w:styleId="Nadpis6">
    <w:name w:val="heading 6"/>
    <w:basedOn w:val="Normlny"/>
    <w:next w:val="Normlny"/>
    <w:link w:val="Nadpis6Char1"/>
    <w:uiPriority w:val="99"/>
    <w:qFormat/>
    <w:rsid w:val="001E24E4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  <w:lang w:val="x-none"/>
    </w:rPr>
  </w:style>
  <w:style w:type="paragraph" w:styleId="Nadpis7">
    <w:name w:val="heading 7"/>
    <w:basedOn w:val="Normlny"/>
    <w:next w:val="Normlny"/>
    <w:link w:val="Nadpis7Char1"/>
    <w:uiPriority w:val="99"/>
    <w:qFormat/>
    <w:rsid w:val="001E24E4"/>
    <w:pPr>
      <w:numPr>
        <w:ilvl w:val="6"/>
        <w:numId w:val="1"/>
      </w:numPr>
      <w:spacing w:line="360" w:lineRule="auto"/>
      <w:jc w:val="both"/>
      <w:outlineLvl w:val="6"/>
    </w:pPr>
    <w:rPr>
      <w:b/>
      <w:bCs/>
      <w:u w:val="single"/>
      <w:lang w:val="x-none"/>
    </w:rPr>
  </w:style>
  <w:style w:type="paragraph" w:styleId="Nadpis8">
    <w:name w:val="heading 8"/>
    <w:basedOn w:val="Normlny"/>
    <w:next w:val="Normlny"/>
    <w:link w:val="Nadpis8Char1"/>
    <w:uiPriority w:val="99"/>
    <w:qFormat/>
    <w:rsid w:val="001E24E4"/>
    <w:pPr>
      <w:numPr>
        <w:ilvl w:val="7"/>
        <w:numId w:val="1"/>
      </w:numPr>
      <w:ind w:firstLine="708"/>
      <w:jc w:val="both"/>
      <w:outlineLvl w:val="7"/>
    </w:pPr>
    <w:rPr>
      <w:u w:val="single"/>
      <w:lang w:val="x-none"/>
    </w:rPr>
  </w:style>
  <w:style w:type="paragraph" w:styleId="Nadpis9">
    <w:name w:val="heading 9"/>
    <w:basedOn w:val="Normlny"/>
    <w:next w:val="Normlny"/>
    <w:link w:val="Nadpis9Char1"/>
    <w:uiPriority w:val="99"/>
    <w:qFormat/>
    <w:rsid w:val="001E24E4"/>
    <w:pPr>
      <w:numPr>
        <w:ilvl w:val="8"/>
        <w:numId w:val="1"/>
      </w:numPr>
      <w:outlineLvl w:val="8"/>
    </w:pPr>
    <w:rPr>
      <w:b/>
      <w:bCs/>
      <w:u w:val="single"/>
      <w:lang w:val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rsid w:val="001E24E4"/>
    <w:rPr>
      <w:rFonts w:ascii="Arial" w:eastAsia="Times New Roman" w:hAnsi="Arial" w:cs="Times New Roman"/>
      <w:b/>
      <w:bCs/>
      <w:kern w:val="1"/>
      <w:sz w:val="32"/>
      <w:szCs w:val="32"/>
      <w:lang w:val="x-none" w:eastAsia="zh-CN"/>
    </w:rPr>
  </w:style>
  <w:style w:type="character" w:customStyle="1" w:styleId="Nadpis2Char">
    <w:name w:val="Nadpis 2 Char"/>
    <w:basedOn w:val="Predvolenpsmoodseku"/>
    <w:link w:val="Nadpis2"/>
    <w:semiHidden/>
    <w:rsid w:val="001E24E4"/>
    <w:rPr>
      <w:rFonts w:ascii="Cambria" w:eastAsia="Times New Roman" w:hAnsi="Cambria" w:cs="Times New Roman"/>
      <w:b/>
      <w:bCs/>
      <w:color w:val="4F81BD"/>
      <w:sz w:val="26"/>
      <w:szCs w:val="26"/>
      <w:lang w:val="x-none" w:eastAsia="zh-CN"/>
    </w:rPr>
  </w:style>
  <w:style w:type="character" w:customStyle="1" w:styleId="Nadpis3Char">
    <w:name w:val="Nadpis 3 Char"/>
    <w:basedOn w:val="Predvolenpsmoodseku"/>
    <w:link w:val="Nadpis3"/>
    <w:uiPriority w:val="99"/>
    <w:rsid w:val="001E24E4"/>
    <w:rPr>
      <w:rFonts w:ascii="Arial" w:eastAsia="Times New Roman" w:hAnsi="Arial" w:cs="Times New Roman"/>
      <w:b/>
      <w:bCs/>
      <w:sz w:val="26"/>
      <w:szCs w:val="26"/>
      <w:lang w:val="x-none" w:eastAsia="zh-CN"/>
    </w:rPr>
  </w:style>
  <w:style w:type="character" w:customStyle="1" w:styleId="Nadpis4Char">
    <w:name w:val="Nadpis 4 Char"/>
    <w:basedOn w:val="Predvolenpsmoodseku"/>
    <w:link w:val="Nadpis4"/>
    <w:rsid w:val="001E24E4"/>
    <w:rPr>
      <w:rFonts w:ascii="Cambria" w:eastAsia="Times New Roman" w:hAnsi="Cambria" w:cs="Times New Roman"/>
      <w:b/>
      <w:bCs/>
      <w:i/>
      <w:iCs/>
      <w:color w:val="4F81BD"/>
      <w:sz w:val="24"/>
      <w:szCs w:val="24"/>
      <w:lang w:val="x-none" w:eastAsia="zh-CN"/>
    </w:rPr>
  </w:style>
  <w:style w:type="character" w:customStyle="1" w:styleId="Nadpis5Char1">
    <w:name w:val="Nadpis 5 Char1"/>
    <w:link w:val="Nadpis5"/>
    <w:uiPriority w:val="99"/>
    <w:locked/>
    <w:rsid w:val="001E24E4"/>
    <w:rPr>
      <w:rFonts w:ascii="Times New Roman" w:eastAsia="Times New Roman" w:hAnsi="Times New Roman" w:cs="Times New Roman"/>
      <w:b/>
      <w:bCs/>
      <w:sz w:val="28"/>
      <w:szCs w:val="28"/>
      <w:lang w:val="x-none" w:eastAsia="zh-CN"/>
    </w:rPr>
  </w:style>
  <w:style w:type="character" w:customStyle="1" w:styleId="Nadpis6Char1">
    <w:name w:val="Nadpis 6 Char1"/>
    <w:link w:val="Nadpis6"/>
    <w:uiPriority w:val="99"/>
    <w:locked/>
    <w:rsid w:val="001E24E4"/>
    <w:rPr>
      <w:rFonts w:ascii="Times New Roman" w:eastAsia="Times New Roman" w:hAnsi="Times New Roman" w:cs="Times New Roman"/>
      <w:b/>
      <w:bCs/>
      <w:lang w:val="x-none" w:eastAsia="zh-CN"/>
    </w:rPr>
  </w:style>
  <w:style w:type="character" w:customStyle="1" w:styleId="Nadpis7Char1">
    <w:name w:val="Nadpis 7 Char1"/>
    <w:link w:val="Nadpis7"/>
    <w:uiPriority w:val="99"/>
    <w:locked/>
    <w:rsid w:val="001E24E4"/>
    <w:rPr>
      <w:rFonts w:ascii="Times New Roman" w:eastAsia="Times New Roman" w:hAnsi="Times New Roman" w:cs="Times New Roman"/>
      <w:b/>
      <w:bCs/>
      <w:sz w:val="24"/>
      <w:szCs w:val="24"/>
      <w:u w:val="single"/>
      <w:lang w:val="x-none" w:eastAsia="zh-CN"/>
    </w:rPr>
  </w:style>
  <w:style w:type="character" w:customStyle="1" w:styleId="Nadpis8Char1">
    <w:name w:val="Nadpis 8 Char1"/>
    <w:link w:val="Nadpis8"/>
    <w:uiPriority w:val="99"/>
    <w:locked/>
    <w:rsid w:val="001E24E4"/>
    <w:rPr>
      <w:rFonts w:ascii="Times New Roman" w:eastAsia="Times New Roman" w:hAnsi="Times New Roman" w:cs="Times New Roman"/>
      <w:sz w:val="24"/>
      <w:szCs w:val="24"/>
      <w:u w:val="single"/>
      <w:lang w:val="x-none" w:eastAsia="zh-CN"/>
    </w:rPr>
  </w:style>
  <w:style w:type="character" w:customStyle="1" w:styleId="Nadpis9Char1">
    <w:name w:val="Nadpis 9 Char1"/>
    <w:link w:val="Nadpis9"/>
    <w:uiPriority w:val="99"/>
    <w:locked/>
    <w:rsid w:val="001E24E4"/>
    <w:rPr>
      <w:rFonts w:ascii="Times New Roman" w:eastAsia="Times New Roman" w:hAnsi="Times New Roman" w:cs="Times New Roman"/>
      <w:b/>
      <w:bCs/>
      <w:sz w:val="24"/>
      <w:szCs w:val="24"/>
      <w:u w:val="single"/>
      <w:lang w:val="x-none" w:eastAsia="zh-CN"/>
    </w:rPr>
  </w:style>
  <w:style w:type="character" w:customStyle="1" w:styleId="Nadpis5Char">
    <w:name w:val="Nadpis 5 Char"/>
    <w:basedOn w:val="Predvolenpsmoodseku"/>
    <w:uiPriority w:val="99"/>
    <w:rsid w:val="001E24E4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zh-CN"/>
    </w:rPr>
  </w:style>
  <w:style w:type="character" w:customStyle="1" w:styleId="Nadpis6Char">
    <w:name w:val="Nadpis 6 Char"/>
    <w:basedOn w:val="Predvolenpsmoodseku"/>
    <w:uiPriority w:val="99"/>
    <w:rsid w:val="001E24E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zh-CN"/>
    </w:rPr>
  </w:style>
  <w:style w:type="character" w:customStyle="1" w:styleId="Nadpis7Char">
    <w:name w:val="Nadpis 7 Char"/>
    <w:basedOn w:val="Predvolenpsmoodseku"/>
    <w:uiPriority w:val="99"/>
    <w:rsid w:val="001E24E4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zh-CN"/>
    </w:rPr>
  </w:style>
  <w:style w:type="character" w:customStyle="1" w:styleId="Nadpis8Char">
    <w:name w:val="Nadpis 8 Char"/>
    <w:basedOn w:val="Predvolenpsmoodseku"/>
    <w:uiPriority w:val="99"/>
    <w:rsid w:val="001E24E4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zh-CN"/>
    </w:rPr>
  </w:style>
  <w:style w:type="character" w:customStyle="1" w:styleId="Nadpis9Char">
    <w:name w:val="Nadpis 9 Char"/>
    <w:basedOn w:val="Predvolenpsmoodseku"/>
    <w:uiPriority w:val="99"/>
    <w:rsid w:val="001E24E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zh-CN"/>
    </w:rPr>
  </w:style>
  <w:style w:type="character" w:customStyle="1" w:styleId="WW8Num2z0">
    <w:name w:val="WW8Num2z0"/>
    <w:uiPriority w:val="99"/>
    <w:rsid w:val="001E24E4"/>
    <w:rPr>
      <w:b/>
      <w:bCs/>
      <w:sz w:val="24"/>
      <w:szCs w:val="24"/>
    </w:rPr>
  </w:style>
  <w:style w:type="character" w:customStyle="1" w:styleId="WW8Num3z0">
    <w:name w:val="WW8Num3z0"/>
    <w:uiPriority w:val="99"/>
    <w:rsid w:val="001E24E4"/>
    <w:rPr>
      <w:rFonts w:ascii="Symbol" w:hAnsi="Symbol" w:cs="Symbol"/>
    </w:rPr>
  </w:style>
  <w:style w:type="character" w:customStyle="1" w:styleId="WW8Num4z0">
    <w:name w:val="WW8Num4z0"/>
    <w:uiPriority w:val="99"/>
    <w:rsid w:val="001E24E4"/>
    <w:rPr>
      <w:rFonts w:ascii="Arial" w:hAnsi="Arial" w:cs="Arial"/>
    </w:rPr>
  </w:style>
  <w:style w:type="character" w:customStyle="1" w:styleId="WW8Num4z1">
    <w:name w:val="WW8Num4z1"/>
    <w:uiPriority w:val="99"/>
    <w:rsid w:val="001E24E4"/>
    <w:rPr>
      <w:rFonts w:ascii="Courier New" w:hAnsi="Courier New" w:cs="Courier New"/>
    </w:rPr>
  </w:style>
  <w:style w:type="character" w:customStyle="1" w:styleId="WW8Num6z0">
    <w:name w:val="WW8Num6z0"/>
    <w:uiPriority w:val="99"/>
    <w:rsid w:val="001E24E4"/>
    <w:rPr>
      <w:rFonts w:ascii="Arial" w:hAnsi="Arial" w:cs="Arial"/>
    </w:rPr>
  </w:style>
  <w:style w:type="character" w:customStyle="1" w:styleId="WW8Num9z0">
    <w:name w:val="WW8Num9z0"/>
    <w:uiPriority w:val="99"/>
    <w:rsid w:val="001E24E4"/>
  </w:style>
  <w:style w:type="character" w:customStyle="1" w:styleId="WW8Num9z1">
    <w:name w:val="WW8Num9z1"/>
    <w:uiPriority w:val="99"/>
    <w:rsid w:val="001E24E4"/>
    <w:rPr>
      <w:sz w:val="20"/>
      <w:szCs w:val="20"/>
    </w:rPr>
  </w:style>
  <w:style w:type="character" w:customStyle="1" w:styleId="WW8Num9z3">
    <w:name w:val="WW8Num9z3"/>
    <w:uiPriority w:val="99"/>
    <w:rsid w:val="001E24E4"/>
  </w:style>
  <w:style w:type="character" w:customStyle="1" w:styleId="WW8Num14z0">
    <w:name w:val="WW8Num14z0"/>
    <w:uiPriority w:val="99"/>
    <w:rsid w:val="001E24E4"/>
    <w:rPr>
      <w:b/>
      <w:bCs/>
      <w:sz w:val="24"/>
      <w:szCs w:val="24"/>
    </w:rPr>
  </w:style>
  <w:style w:type="character" w:customStyle="1" w:styleId="WW8Num16z1">
    <w:name w:val="WW8Num16z1"/>
    <w:uiPriority w:val="99"/>
    <w:rsid w:val="001E24E4"/>
    <w:rPr>
      <w:sz w:val="20"/>
      <w:szCs w:val="20"/>
    </w:rPr>
  </w:style>
  <w:style w:type="character" w:customStyle="1" w:styleId="WW8Num17z0">
    <w:name w:val="WW8Num17z0"/>
    <w:uiPriority w:val="99"/>
    <w:rsid w:val="001E24E4"/>
    <w:rPr>
      <w:rFonts w:ascii="Symbol" w:hAnsi="Symbol" w:cs="Symbol"/>
    </w:rPr>
  </w:style>
  <w:style w:type="character" w:customStyle="1" w:styleId="WW8Num19z1">
    <w:name w:val="WW8Num19z1"/>
    <w:uiPriority w:val="99"/>
    <w:rsid w:val="001E24E4"/>
    <w:rPr>
      <w:rFonts w:ascii="Courier New" w:hAnsi="Courier New" w:cs="Courier New"/>
    </w:rPr>
  </w:style>
  <w:style w:type="character" w:customStyle="1" w:styleId="WW8Num20z1">
    <w:name w:val="WW8Num20z1"/>
    <w:uiPriority w:val="99"/>
    <w:rsid w:val="001E24E4"/>
    <w:rPr>
      <w:rFonts w:ascii="Courier New" w:hAnsi="Courier New" w:cs="Courier New"/>
    </w:rPr>
  </w:style>
  <w:style w:type="character" w:customStyle="1" w:styleId="WW8Num21z0">
    <w:name w:val="WW8Num21z0"/>
    <w:uiPriority w:val="99"/>
    <w:rsid w:val="001E24E4"/>
    <w:rPr>
      <w:rFonts w:ascii="Symbol" w:hAnsi="Symbol" w:cs="Symbol"/>
    </w:rPr>
  </w:style>
  <w:style w:type="character" w:customStyle="1" w:styleId="Absatz-Standardschriftart">
    <w:name w:val="Absatz-Standardschriftart"/>
    <w:uiPriority w:val="99"/>
    <w:rsid w:val="001E24E4"/>
  </w:style>
  <w:style w:type="character" w:customStyle="1" w:styleId="WW8Num1z0">
    <w:name w:val="WW8Num1z0"/>
    <w:uiPriority w:val="99"/>
    <w:rsid w:val="001E24E4"/>
  </w:style>
  <w:style w:type="character" w:customStyle="1" w:styleId="WW8Num2z1">
    <w:name w:val="WW8Num2z1"/>
    <w:uiPriority w:val="99"/>
    <w:rsid w:val="001E24E4"/>
    <w:rPr>
      <w:sz w:val="20"/>
      <w:szCs w:val="20"/>
    </w:rPr>
  </w:style>
  <w:style w:type="character" w:customStyle="1" w:styleId="WW8Num3z2">
    <w:name w:val="WW8Num3z2"/>
    <w:uiPriority w:val="99"/>
    <w:rsid w:val="001E24E4"/>
    <w:rPr>
      <w:rFonts w:ascii="Wingdings" w:hAnsi="Wingdings" w:cs="Wingdings"/>
    </w:rPr>
  </w:style>
  <w:style w:type="character" w:customStyle="1" w:styleId="WW8Num3z4">
    <w:name w:val="WW8Num3z4"/>
    <w:uiPriority w:val="99"/>
    <w:rsid w:val="001E24E4"/>
    <w:rPr>
      <w:rFonts w:ascii="Courier New" w:hAnsi="Courier New" w:cs="Courier New"/>
    </w:rPr>
  </w:style>
  <w:style w:type="character" w:customStyle="1" w:styleId="WW8Num4z2">
    <w:name w:val="WW8Num4z2"/>
    <w:uiPriority w:val="99"/>
    <w:rsid w:val="001E24E4"/>
    <w:rPr>
      <w:rFonts w:ascii="Wingdings" w:hAnsi="Wingdings" w:cs="Wingdings"/>
    </w:rPr>
  </w:style>
  <w:style w:type="character" w:customStyle="1" w:styleId="WW8Num4z3">
    <w:name w:val="WW8Num4z3"/>
    <w:uiPriority w:val="99"/>
    <w:rsid w:val="001E24E4"/>
    <w:rPr>
      <w:rFonts w:ascii="Symbol" w:hAnsi="Symbol" w:cs="Symbol"/>
    </w:rPr>
  </w:style>
  <w:style w:type="character" w:customStyle="1" w:styleId="WW8Num7z0">
    <w:name w:val="WW8Num7z0"/>
    <w:uiPriority w:val="99"/>
    <w:rsid w:val="001E24E4"/>
    <w:rPr>
      <w:b/>
      <w:bCs/>
      <w:sz w:val="24"/>
      <w:szCs w:val="24"/>
    </w:rPr>
  </w:style>
  <w:style w:type="character" w:customStyle="1" w:styleId="WW8Num7z1">
    <w:name w:val="WW8Num7z1"/>
    <w:uiPriority w:val="99"/>
    <w:rsid w:val="001E24E4"/>
    <w:rPr>
      <w:sz w:val="20"/>
      <w:szCs w:val="20"/>
    </w:rPr>
  </w:style>
  <w:style w:type="character" w:customStyle="1" w:styleId="WW8Num10z0">
    <w:name w:val="WW8Num10z0"/>
    <w:uiPriority w:val="99"/>
    <w:rsid w:val="001E24E4"/>
    <w:rPr>
      <w:color w:val="000000"/>
    </w:rPr>
  </w:style>
  <w:style w:type="character" w:customStyle="1" w:styleId="WW8Num11z0">
    <w:name w:val="WW8Num11z0"/>
    <w:uiPriority w:val="99"/>
    <w:rsid w:val="001E24E4"/>
    <w:rPr>
      <w:rFonts w:ascii="Arial" w:hAnsi="Arial" w:cs="Arial"/>
    </w:rPr>
  </w:style>
  <w:style w:type="character" w:customStyle="1" w:styleId="WW8Num11z1">
    <w:name w:val="WW8Num11z1"/>
    <w:uiPriority w:val="99"/>
    <w:rsid w:val="001E24E4"/>
    <w:rPr>
      <w:rFonts w:ascii="Courier New" w:hAnsi="Courier New" w:cs="Courier New"/>
    </w:rPr>
  </w:style>
  <w:style w:type="character" w:customStyle="1" w:styleId="WW8Num11z2">
    <w:name w:val="WW8Num11z2"/>
    <w:uiPriority w:val="99"/>
    <w:rsid w:val="001E24E4"/>
    <w:rPr>
      <w:rFonts w:ascii="Wingdings" w:hAnsi="Wingdings" w:cs="Wingdings"/>
    </w:rPr>
  </w:style>
  <w:style w:type="character" w:customStyle="1" w:styleId="WW8Num11z3">
    <w:name w:val="WW8Num11z3"/>
    <w:uiPriority w:val="99"/>
    <w:rsid w:val="001E24E4"/>
    <w:rPr>
      <w:rFonts w:ascii="Symbol" w:hAnsi="Symbol" w:cs="Symbol"/>
    </w:rPr>
  </w:style>
  <w:style w:type="character" w:customStyle="1" w:styleId="WW8Num14z1">
    <w:name w:val="WW8Num14z1"/>
    <w:uiPriority w:val="99"/>
    <w:rsid w:val="001E24E4"/>
    <w:rPr>
      <w:sz w:val="20"/>
      <w:szCs w:val="20"/>
    </w:rPr>
  </w:style>
  <w:style w:type="character" w:customStyle="1" w:styleId="WW8Num14z3">
    <w:name w:val="WW8Num14z3"/>
    <w:uiPriority w:val="99"/>
    <w:rsid w:val="001E24E4"/>
  </w:style>
  <w:style w:type="character" w:customStyle="1" w:styleId="WW8Num17z1">
    <w:name w:val="WW8Num17z1"/>
    <w:uiPriority w:val="99"/>
    <w:rsid w:val="001E24E4"/>
    <w:rPr>
      <w:rFonts w:ascii="Courier New" w:hAnsi="Courier New" w:cs="Courier New"/>
    </w:rPr>
  </w:style>
  <w:style w:type="character" w:customStyle="1" w:styleId="WW8Num17z2">
    <w:name w:val="WW8Num17z2"/>
    <w:uiPriority w:val="99"/>
    <w:rsid w:val="001E24E4"/>
    <w:rPr>
      <w:rFonts w:ascii="Wingdings" w:hAnsi="Wingdings" w:cs="Wingdings"/>
    </w:rPr>
  </w:style>
  <w:style w:type="character" w:customStyle="1" w:styleId="WW8Num19z0">
    <w:name w:val="WW8Num19z0"/>
    <w:uiPriority w:val="99"/>
    <w:rsid w:val="001E24E4"/>
    <w:rPr>
      <w:rFonts w:ascii="Symbol" w:hAnsi="Symbol" w:cs="Symbol"/>
    </w:rPr>
  </w:style>
  <w:style w:type="character" w:customStyle="1" w:styleId="WW8Num19z2">
    <w:name w:val="WW8Num19z2"/>
    <w:uiPriority w:val="99"/>
    <w:rsid w:val="001E24E4"/>
    <w:rPr>
      <w:rFonts w:ascii="Wingdings" w:hAnsi="Wingdings" w:cs="Wingdings"/>
    </w:rPr>
  </w:style>
  <w:style w:type="character" w:customStyle="1" w:styleId="WW8Num20z0">
    <w:name w:val="WW8Num20z0"/>
    <w:uiPriority w:val="99"/>
    <w:rsid w:val="001E24E4"/>
    <w:rPr>
      <w:rFonts w:ascii="Symbol" w:hAnsi="Symbol" w:cs="Symbol"/>
    </w:rPr>
  </w:style>
  <w:style w:type="character" w:customStyle="1" w:styleId="WW8Num20z2">
    <w:name w:val="WW8Num20z2"/>
    <w:uiPriority w:val="99"/>
    <w:rsid w:val="001E24E4"/>
    <w:rPr>
      <w:rFonts w:ascii="Wingdings" w:hAnsi="Wingdings" w:cs="Wingdings"/>
    </w:rPr>
  </w:style>
  <w:style w:type="character" w:customStyle="1" w:styleId="WW8Num21z1">
    <w:name w:val="WW8Num21z1"/>
    <w:uiPriority w:val="99"/>
    <w:rsid w:val="001E24E4"/>
    <w:rPr>
      <w:rFonts w:ascii="Courier New" w:hAnsi="Courier New" w:cs="Courier New"/>
    </w:rPr>
  </w:style>
  <w:style w:type="character" w:customStyle="1" w:styleId="WW8Num21z2">
    <w:name w:val="WW8Num21z2"/>
    <w:uiPriority w:val="99"/>
    <w:rsid w:val="001E24E4"/>
    <w:rPr>
      <w:rFonts w:ascii="Wingdings" w:hAnsi="Wingdings" w:cs="Wingdings"/>
    </w:rPr>
  </w:style>
  <w:style w:type="character" w:customStyle="1" w:styleId="WW8Num22z0">
    <w:name w:val="WW8Num22z0"/>
    <w:uiPriority w:val="99"/>
    <w:rsid w:val="001E24E4"/>
    <w:rPr>
      <w:rFonts w:ascii="Calibri" w:hAnsi="Calibri" w:cs="Calibri"/>
    </w:rPr>
  </w:style>
  <w:style w:type="character" w:customStyle="1" w:styleId="WW8Num22z1">
    <w:name w:val="WW8Num22z1"/>
    <w:uiPriority w:val="99"/>
    <w:rsid w:val="001E24E4"/>
    <w:rPr>
      <w:rFonts w:ascii="Courier New" w:hAnsi="Courier New" w:cs="Courier New"/>
    </w:rPr>
  </w:style>
  <w:style w:type="character" w:customStyle="1" w:styleId="WW8Num22z2">
    <w:name w:val="WW8Num22z2"/>
    <w:uiPriority w:val="99"/>
    <w:rsid w:val="001E24E4"/>
    <w:rPr>
      <w:rFonts w:ascii="Wingdings" w:hAnsi="Wingdings" w:cs="Wingdings"/>
    </w:rPr>
  </w:style>
  <w:style w:type="character" w:customStyle="1" w:styleId="WW8Num22z3">
    <w:name w:val="WW8Num22z3"/>
    <w:uiPriority w:val="99"/>
    <w:rsid w:val="001E24E4"/>
    <w:rPr>
      <w:rFonts w:ascii="Symbol" w:hAnsi="Symbol" w:cs="Symbol"/>
    </w:rPr>
  </w:style>
  <w:style w:type="character" w:customStyle="1" w:styleId="WW8Num25z0">
    <w:name w:val="WW8Num25z0"/>
    <w:uiPriority w:val="99"/>
    <w:rsid w:val="001E24E4"/>
    <w:rPr>
      <w:rFonts w:ascii="Symbol" w:hAnsi="Symbol" w:cs="Symbol"/>
    </w:rPr>
  </w:style>
  <w:style w:type="character" w:customStyle="1" w:styleId="WW8Num25z1">
    <w:name w:val="WW8Num25z1"/>
    <w:uiPriority w:val="99"/>
    <w:rsid w:val="001E24E4"/>
    <w:rPr>
      <w:rFonts w:ascii="Courier New" w:hAnsi="Courier New" w:cs="Courier New"/>
    </w:rPr>
  </w:style>
  <w:style w:type="character" w:customStyle="1" w:styleId="WW8Num25z2">
    <w:name w:val="WW8Num25z2"/>
    <w:uiPriority w:val="99"/>
    <w:rsid w:val="001E24E4"/>
    <w:rPr>
      <w:rFonts w:ascii="Wingdings" w:hAnsi="Wingdings" w:cs="Wingdings"/>
    </w:rPr>
  </w:style>
  <w:style w:type="character" w:customStyle="1" w:styleId="WW8Num26z0">
    <w:name w:val="WW8Num26z0"/>
    <w:uiPriority w:val="99"/>
    <w:rsid w:val="001E24E4"/>
    <w:rPr>
      <w:rFonts w:ascii="Symbol" w:hAnsi="Symbol" w:cs="Symbol"/>
    </w:rPr>
  </w:style>
  <w:style w:type="character" w:customStyle="1" w:styleId="WW8Num26z1">
    <w:name w:val="WW8Num26z1"/>
    <w:uiPriority w:val="99"/>
    <w:rsid w:val="001E24E4"/>
    <w:rPr>
      <w:rFonts w:ascii="Courier New" w:hAnsi="Courier New" w:cs="Courier New"/>
    </w:rPr>
  </w:style>
  <w:style w:type="character" w:customStyle="1" w:styleId="WW8Num26z2">
    <w:name w:val="WW8Num26z2"/>
    <w:uiPriority w:val="99"/>
    <w:rsid w:val="001E24E4"/>
    <w:rPr>
      <w:rFonts w:ascii="Symbol" w:hAnsi="Symbol" w:cs="Symbol"/>
      <w:color w:val="auto"/>
    </w:rPr>
  </w:style>
  <w:style w:type="character" w:customStyle="1" w:styleId="WW8Num26z3">
    <w:name w:val="WW8Num26z3"/>
    <w:uiPriority w:val="99"/>
    <w:rsid w:val="001E24E4"/>
    <w:rPr>
      <w:rFonts w:ascii="Courier New" w:hAnsi="Courier New" w:cs="Courier New"/>
      <w:color w:val="auto"/>
    </w:rPr>
  </w:style>
  <w:style w:type="character" w:customStyle="1" w:styleId="WW8Num26z5">
    <w:name w:val="WW8Num26z5"/>
    <w:uiPriority w:val="99"/>
    <w:rsid w:val="001E24E4"/>
    <w:rPr>
      <w:rFonts w:ascii="Wingdings" w:hAnsi="Wingdings" w:cs="Wingdings"/>
    </w:rPr>
  </w:style>
  <w:style w:type="character" w:customStyle="1" w:styleId="WW8Num27z0">
    <w:name w:val="WW8Num27z0"/>
    <w:uiPriority w:val="99"/>
    <w:rsid w:val="001E24E4"/>
    <w:rPr>
      <w:rFonts w:ascii="Wingdings" w:hAnsi="Wingdings" w:cs="Wingdings"/>
    </w:rPr>
  </w:style>
  <w:style w:type="character" w:customStyle="1" w:styleId="WW8Num27z1">
    <w:name w:val="WW8Num27z1"/>
    <w:uiPriority w:val="99"/>
    <w:rsid w:val="001E24E4"/>
    <w:rPr>
      <w:rFonts w:ascii="Courier New" w:hAnsi="Courier New" w:cs="Courier New"/>
    </w:rPr>
  </w:style>
  <w:style w:type="character" w:customStyle="1" w:styleId="WW8Num27z3">
    <w:name w:val="WW8Num27z3"/>
    <w:uiPriority w:val="99"/>
    <w:rsid w:val="001E24E4"/>
    <w:rPr>
      <w:rFonts w:ascii="Symbol" w:hAnsi="Symbol" w:cs="Symbol"/>
    </w:rPr>
  </w:style>
  <w:style w:type="character" w:customStyle="1" w:styleId="WW8Num28z0">
    <w:name w:val="WW8Num28z0"/>
    <w:uiPriority w:val="99"/>
    <w:rsid w:val="001E24E4"/>
    <w:rPr>
      <w:rFonts w:ascii="Calibri" w:hAnsi="Calibri" w:cs="Calibri"/>
    </w:rPr>
  </w:style>
  <w:style w:type="character" w:customStyle="1" w:styleId="WW8Num28z1">
    <w:name w:val="WW8Num28z1"/>
    <w:uiPriority w:val="99"/>
    <w:rsid w:val="001E24E4"/>
    <w:rPr>
      <w:rFonts w:ascii="Courier New" w:hAnsi="Courier New" w:cs="Courier New"/>
    </w:rPr>
  </w:style>
  <w:style w:type="character" w:customStyle="1" w:styleId="WW8Num28z2">
    <w:name w:val="WW8Num28z2"/>
    <w:uiPriority w:val="99"/>
    <w:rsid w:val="001E24E4"/>
    <w:rPr>
      <w:rFonts w:ascii="Wingdings" w:hAnsi="Wingdings" w:cs="Wingdings"/>
    </w:rPr>
  </w:style>
  <w:style w:type="character" w:customStyle="1" w:styleId="WW8Num28z3">
    <w:name w:val="WW8Num28z3"/>
    <w:uiPriority w:val="99"/>
    <w:rsid w:val="001E24E4"/>
    <w:rPr>
      <w:rFonts w:ascii="Symbol" w:hAnsi="Symbol" w:cs="Symbol"/>
    </w:rPr>
  </w:style>
  <w:style w:type="character" w:customStyle="1" w:styleId="WW8Num29z0">
    <w:name w:val="WW8Num29z0"/>
    <w:uiPriority w:val="99"/>
    <w:rsid w:val="001E24E4"/>
    <w:rPr>
      <w:rFonts w:ascii="Arial" w:hAnsi="Arial" w:cs="Arial"/>
    </w:rPr>
  </w:style>
  <w:style w:type="character" w:customStyle="1" w:styleId="WW8Num29z1">
    <w:name w:val="WW8Num29z1"/>
    <w:uiPriority w:val="99"/>
    <w:rsid w:val="001E24E4"/>
    <w:rPr>
      <w:rFonts w:ascii="Courier New" w:hAnsi="Courier New" w:cs="Courier New"/>
    </w:rPr>
  </w:style>
  <w:style w:type="character" w:customStyle="1" w:styleId="WW8Num29z2">
    <w:name w:val="WW8Num29z2"/>
    <w:uiPriority w:val="99"/>
    <w:rsid w:val="001E24E4"/>
    <w:rPr>
      <w:rFonts w:ascii="Wingdings" w:hAnsi="Wingdings" w:cs="Wingdings"/>
    </w:rPr>
  </w:style>
  <w:style w:type="character" w:customStyle="1" w:styleId="WW8Num29z3">
    <w:name w:val="WW8Num29z3"/>
    <w:uiPriority w:val="99"/>
    <w:rsid w:val="001E24E4"/>
    <w:rPr>
      <w:rFonts w:ascii="Symbol" w:hAnsi="Symbol" w:cs="Symbol"/>
    </w:rPr>
  </w:style>
  <w:style w:type="character" w:customStyle="1" w:styleId="WW8Num30z0">
    <w:name w:val="WW8Num30z0"/>
    <w:uiPriority w:val="99"/>
    <w:rsid w:val="001E24E4"/>
    <w:rPr>
      <w:rFonts w:ascii="Wingdings" w:hAnsi="Wingdings" w:cs="Wingdings"/>
    </w:rPr>
  </w:style>
  <w:style w:type="character" w:customStyle="1" w:styleId="WW8Num30z1">
    <w:name w:val="WW8Num30z1"/>
    <w:uiPriority w:val="99"/>
    <w:rsid w:val="001E24E4"/>
    <w:rPr>
      <w:rFonts w:ascii="Courier New" w:hAnsi="Courier New" w:cs="Courier New"/>
    </w:rPr>
  </w:style>
  <w:style w:type="character" w:customStyle="1" w:styleId="WW8Num30z3">
    <w:name w:val="WW8Num30z3"/>
    <w:uiPriority w:val="99"/>
    <w:rsid w:val="001E24E4"/>
    <w:rPr>
      <w:rFonts w:ascii="Symbol" w:hAnsi="Symbol" w:cs="Symbol"/>
    </w:rPr>
  </w:style>
  <w:style w:type="character" w:customStyle="1" w:styleId="WW8Num32z0">
    <w:name w:val="WW8Num32z0"/>
    <w:uiPriority w:val="99"/>
    <w:rsid w:val="001E24E4"/>
    <w:rPr>
      <w:rFonts w:ascii="Symbol" w:hAnsi="Symbol" w:cs="Symbol"/>
    </w:rPr>
  </w:style>
  <w:style w:type="character" w:customStyle="1" w:styleId="WW8Num32z1">
    <w:name w:val="WW8Num32z1"/>
    <w:uiPriority w:val="99"/>
    <w:rsid w:val="001E24E4"/>
    <w:rPr>
      <w:b/>
      <w:bCs/>
    </w:rPr>
  </w:style>
  <w:style w:type="character" w:customStyle="1" w:styleId="WW8Num32z2">
    <w:name w:val="WW8Num32z2"/>
    <w:uiPriority w:val="99"/>
    <w:rsid w:val="001E24E4"/>
    <w:rPr>
      <w:rFonts w:ascii="Arial Narrow" w:hAnsi="Arial Narrow" w:cs="Arial Narrow"/>
    </w:rPr>
  </w:style>
  <w:style w:type="character" w:customStyle="1" w:styleId="WW8Num35z1">
    <w:name w:val="WW8Num35z1"/>
    <w:uiPriority w:val="99"/>
    <w:rsid w:val="001E24E4"/>
    <w:rPr>
      <w:sz w:val="20"/>
      <w:szCs w:val="20"/>
    </w:rPr>
  </w:style>
  <w:style w:type="character" w:customStyle="1" w:styleId="WW8Num36z0">
    <w:name w:val="WW8Num36z0"/>
    <w:uiPriority w:val="99"/>
    <w:rsid w:val="001E24E4"/>
    <w:rPr>
      <w:rFonts w:ascii="Times New Roman" w:hAnsi="Times New Roman" w:cs="Times New Roman"/>
      <w:sz w:val="22"/>
      <w:szCs w:val="22"/>
    </w:rPr>
  </w:style>
  <w:style w:type="character" w:customStyle="1" w:styleId="WW8Num37z0">
    <w:name w:val="WW8Num37z0"/>
    <w:uiPriority w:val="99"/>
    <w:rsid w:val="001E24E4"/>
    <w:rPr>
      <w:rFonts w:ascii="Symbol" w:hAnsi="Symbol" w:cs="Symbol"/>
    </w:rPr>
  </w:style>
  <w:style w:type="character" w:customStyle="1" w:styleId="WW8Num37z1">
    <w:name w:val="WW8Num37z1"/>
    <w:uiPriority w:val="99"/>
    <w:rsid w:val="001E24E4"/>
    <w:rPr>
      <w:rFonts w:ascii="Courier New" w:hAnsi="Courier New" w:cs="Courier New"/>
    </w:rPr>
  </w:style>
  <w:style w:type="character" w:customStyle="1" w:styleId="WW8Num37z2">
    <w:name w:val="WW8Num37z2"/>
    <w:uiPriority w:val="99"/>
    <w:rsid w:val="001E24E4"/>
    <w:rPr>
      <w:rFonts w:ascii="Wingdings" w:hAnsi="Wingdings" w:cs="Wingdings"/>
    </w:rPr>
  </w:style>
  <w:style w:type="character" w:customStyle="1" w:styleId="WW8Num39z0">
    <w:name w:val="WW8Num39z0"/>
    <w:uiPriority w:val="99"/>
    <w:rsid w:val="001E24E4"/>
    <w:rPr>
      <w:rFonts w:ascii="Symbol" w:hAnsi="Symbol" w:cs="Symbol"/>
    </w:rPr>
  </w:style>
  <w:style w:type="character" w:customStyle="1" w:styleId="WW8Num39z1">
    <w:name w:val="WW8Num39z1"/>
    <w:uiPriority w:val="99"/>
    <w:rsid w:val="001E24E4"/>
    <w:rPr>
      <w:rFonts w:ascii="Courier New" w:hAnsi="Courier New" w:cs="Courier New"/>
    </w:rPr>
  </w:style>
  <w:style w:type="character" w:customStyle="1" w:styleId="WW8Num39z2">
    <w:name w:val="WW8Num39z2"/>
    <w:uiPriority w:val="99"/>
    <w:rsid w:val="001E24E4"/>
    <w:rPr>
      <w:rFonts w:ascii="Wingdings" w:hAnsi="Wingdings" w:cs="Wingdings"/>
    </w:rPr>
  </w:style>
  <w:style w:type="character" w:customStyle="1" w:styleId="WW8Num40z0">
    <w:name w:val="WW8Num40z0"/>
    <w:uiPriority w:val="99"/>
    <w:rsid w:val="001E24E4"/>
    <w:rPr>
      <w:b/>
      <w:bCs/>
      <w:u w:val="single"/>
    </w:rPr>
  </w:style>
  <w:style w:type="character" w:customStyle="1" w:styleId="WW8Num42z1">
    <w:name w:val="WW8Num42z1"/>
    <w:uiPriority w:val="99"/>
    <w:rsid w:val="001E24E4"/>
    <w:rPr>
      <w:rFonts w:ascii="Arial Narrow" w:hAnsi="Arial Narrow" w:cs="Arial Narrow"/>
      <w:color w:val="auto"/>
    </w:rPr>
  </w:style>
  <w:style w:type="character" w:customStyle="1" w:styleId="WW8Num43z1">
    <w:name w:val="WW8Num43z1"/>
    <w:uiPriority w:val="99"/>
    <w:rsid w:val="001E24E4"/>
  </w:style>
  <w:style w:type="character" w:customStyle="1" w:styleId="WW8Num45z0">
    <w:name w:val="WW8Num45z0"/>
    <w:uiPriority w:val="99"/>
    <w:rsid w:val="001E24E4"/>
    <w:rPr>
      <w:rFonts w:ascii="Symbol" w:hAnsi="Symbol" w:cs="Symbol"/>
    </w:rPr>
  </w:style>
  <w:style w:type="character" w:customStyle="1" w:styleId="WW8Num45z1">
    <w:name w:val="WW8Num45z1"/>
    <w:uiPriority w:val="99"/>
    <w:rsid w:val="001E24E4"/>
    <w:rPr>
      <w:rFonts w:ascii="Courier New" w:hAnsi="Courier New" w:cs="Courier New"/>
    </w:rPr>
  </w:style>
  <w:style w:type="character" w:customStyle="1" w:styleId="WW8Num45z2">
    <w:name w:val="WW8Num45z2"/>
    <w:uiPriority w:val="99"/>
    <w:rsid w:val="001E24E4"/>
    <w:rPr>
      <w:rFonts w:ascii="Wingdings" w:hAnsi="Wingdings" w:cs="Wingdings"/>
    </w:rPr>
  </w:style>
  <w:style w:type="character" w:customStyle="1" w:styleId="WW8Num46z0">
    <w:name w:val="WW8Num46z0"/>
    <w:uiPriority w:val="99"/>
    <w:rsid w:val="001E24E4"/>
    <w:rPr>
      <w:b/>
      <w:bCs/>
    </w:rPr>
  </w:style>
  <w:style w:type="character" w:customStyle="1" w:styleId="WW8Num48z0">
    <w:name w:val="WW8Num48z0"/>
    <w:uiPriority w:val="99"/>
    <w:rsid w:val="001E24E4"/>
    <w:rPr>
      <w:rFonts w:ascii="Symbol" w:hAnsi="Symbol" w:cs="Symbol"/>
    </w:rPr>
  </w:style>
  <w:style w:type="character" w:customStyle="1" w:styleId="WW8Num48z1">
    <w:name w:val="WW8Num48z1"/>
    <w:uiPriority w:val="99"/>
    <w:rsid w:val="001E24E4"/>
    <w:rPr>
      <w:rFonts w:ascii="Courier New" w:hAnsi="Courier New" w:cs="Courier New"/>
    </w:rPr>
  </w:style>
  <w:style w:type="character" w:customStyle="1" w:styleId="WW8Num48z2">
    <w:name w:val="WW8Num48z2"/>
    <w:uiPriority w:val="99"/>
    <w:rsid w:val="001E24E4"/>
    <w:rPr>
      <w:rFonts w:ascii="Wingdings" w:hAnsi="Wingdings" w:cs="Wingdings"/>
    </w:rPr>
  </w:style>
  <w:style w:type="character" w:customStyle="1" w:styleId="Predvolenpsmoodseku2">
    <w:name w:val="Predvolené písmo odseku2"/>
    <w:uiPriority w:val="99"/>
    <w:rsid w:val="001E24E4"/>
  </w:style>
  <w:style w:type="character" w:customStyle="1" w:styleId="HlavikaChar">
    <w:name w:val="Hlavička Char"/>
    <w:uiPriority w:val="99"/>
    <w:rsid w:val="001E24E4"/>
    <w:rPr>
      <w:sz w:val="24"/>
      <w:szCs w:val="24"/>
    </w:rPr>
  </w:style>
  <w:style w:type="character" w:customStyle="1" w:styleId="TextbublinyChar">
    <w:name w:val="Text bubliny Char"/>
    <w:uiPriority w:val="99"/>
    <w:rsid w:val="001E24E4"/>
    <w:rPr>
      <w:rFonts w:ascii="Tahoma" w:hAnsi="Tahoma" w:cs="Tahoma"/>
      <w:sz w:val="16"/>
      <w:szCs w:val="16"/>
    </w:rPr>
  </w:style>
  <w:style w:type="character" w:customStyle="1" w:styleId="PtaChar">
    <w:name w:val="Päta Char"/>
    <w:uiPriority w:val="99"/>
    <w:rsid w:val="001E24E4"/>
    <w:rPr>
      <w:sz w:val="24"/>
      <w:szCs w:val="24"/>
    </w:rPr>
  </w:style>
  <w:style w:type="character" w:customStyle="1" w:styleId="Zkladntext3Char">
    <w:name w:val="Základný text 3 Char"/>
    <w:uiPriority w:val="99"/>
    <w:rsid w:val="001E24E4"/>
    <w:rPr>
      <w:color w:val="FF0000"/>
    </w:rPr>
  </w:style>
  <w:style w:type="character" w:customStyle="1" w:styleId="Zarkazkladnhotextu2Char">
    <w:name w:val="Zarážka základného textu 2 Char"/>
    <w:uiPriority w:val="99"/>
    <w:rsid w:val="001E24E4"/>
    <w:rPr>
      <w:sz w:val="24"/>
      <w:szCs w:val="24"/>
    </w:rPr>
  </w:style>
  <w:style w:type="character" w:customStyle="1" w:styleId="Odkaznakomentr1">
    <w:name w:val="Odkaz na komentár1"/>
    <w:uiPriority w:val="99"/>
    <w:rsid w:val="001E24E4"/>
    <w:rPr>
      <w:sz w:val="16"/>
      <w:szCs w:val="16"/>
    </w:rPr>
  </w:style>
  <w:style w:type="character" w:customStyle="1" w:styleId="TextkomentraChar">
    <w:name w:val="Text komentára Char"/>
    <w:basedOn w:val="Predvolenpsmoodseku2"/>
    <w:uiPriority w:val="99"/>
    <w:rsid w:val="001E24E4"/>
  </w:style>
  <w:style w:type="character" w:customStyle="1" w:styleId="PredmetkomentraChar">
    <w:name w:val="Predmet komentára Char"/>
    <w:uiPriority w:val="99"/>
    <w:rsid w:val="001E24E4"/>
    <w:rPr>
      <w:b/>
      <w:bCs/>
    </w:rPr>
  </w:style>
  <w:style w:type="character" w:styleId="Hypertextovprepojenie">
    <w:name w:val="Hyperlink"/>
    <w:uiPriority w:val="99"/>
    <w:rsid w:val="001E24E4"/>
    <w:rPr>
      <w:color w:val="0000FF"/>
      <w:u w:val="single"/>
    </w:rPr>
  </w:style>
  <w:style w:type="character" w:styleId="Vrazn">
    <w:name w:val="Strong"/>
    <w:uiPriority w:val="99"/>
    <w:qFormat/>
    <w:rsid w:val="001E24E4"/>
    <w:rPr>
      <w:b/>
      <w:bCs/>
    </w:rPr>
  </w:style>
  <w:style w:type="character" w:customStyle="1" w:styleId="TextpoznmkypodiarouChar">
    <w:name w:val="Text poznámky pod čiarou Char"/>
    <w:uiPriority w:val="99"/>
    <w:rsid w:val="001E24E4"/>
  </w:style>
  <w:style w:type="character" w:customStyle="1" w:styleId="Znakyprepoznmkupodiarou">
    <w:name w:val="Znaky pre poznámku pod čiarou"/>
    <w:uiPriority w:val="99"/>
    <w:rsid w:val="001E24E4"/>
    <w:rPr>
      <w:vertAlign w:val="superscript"/>
    </w:rPr>
  </w:style>
  <w:style w:type="character" w:styleId="Zvraznenie">
    <w:name w:val="Emphasis"/>
    <w:uiPriority w:val="99"/>
    <w:qFormat/>
    <w:rsid w:val="001E24E4"/>
    <w:rPr>
      <w:i/>
      <w:iCs/>
    </w:rPr>
  </w:style>
  <w:style w:type="character" w:customStyle="1" w:styleId="CharChar14">
    <w:name w:val="Char Char14"/>
    <w:uiPriority w:val="99"/>
    <w:rsid w:val="001E24E4"/>
    <w:rPr>
      <w:rFonts w:ascii="Times New Roman" w:hAnsi="Times New Roman" w:cs="Times New Roman"/>
      <w:i/>
      <w:iCs/>
      <w:sz w:val="24"/>
      <w:szCs w:val="24"/>
    </w:rPr>
  </w:style>
  <w:style w:type="character" w:customStyle="1" w:styleId="Predvolenpsmoodseku1">
    <w:name w:val="Predvolené písmo odseku1"/>
    <w:uiPriority w:val="99"/>
    <w:rsid w:val="001E24E4"/>
  </w:style>
  <w:style w:type="character" w:customStyle="1" w:styleId="ra">
    <w:name w:val="ra"/>
    <w:basedOn w:val="Predvolenpsmoodseku1"/>
    <w:rsid w:val="001E24E4"/>
  </w:style>
  <w:style w:type="paragraph" w:customStyle="1" w:styleId="Nadpis">
    <w:name w:val="Nadpis"/>
    <w:basedOn w:val="Normlny"/>
    <w:next w:val="Zkladntext"/>
    <w:uiPriority w:val="99"/>
    <w:rsid w:val="001E24E4"/>
    <w:pPr>
      <w:keepNext/>
      <w:spacing w:before="240" w:after="120"/>
    </w:pPr>
    <w:rPr>
      <w:rFonts w:ascii="Arial" w:eastAsia="WenQuanYi Micro Hei" w:hAnsi="Arial" w:cs="Arial"/>
      <w:sz w:val="28"/>
      <w:szCs w:val="28"/>
    </w:rPr>
  </w:style>
  <w:style w:type="paragraph" w:styleId="Zkladntext">
    <w:name w:val="Body Text"/>
    <w:basedOn w:val="Normlny"/>
    <w:link w:val="ZkladntextChar"/>
    <w:uiPriority w:val="99"/>
    <w:rsid w:val="001E24E4"/>
    <w:pPr>
      <w:jc w:val="both"/>
    </w:pPr>
    <w:rPr>
      <w:lang w:val="x-none"/>
    </w:rPr>
  </w:style>
  <w:style w:type="character" w:customStyle="1" w:styleId="ZkladntextChar">
    <w:name w:val="Základný text Char"/>
    <w:basedOn w:val="Predvolenpsmoodseku"/>
    <w:link w:val="Zkladntext"/>
    <w:uiPriority w:val="99"/>
    <w:rsid w:val="001E24E4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Zoznam">
    <w:name w:val="List"/>
    <w:basedOn w:val="Zkladntext"/>
    <w:uiPriority w:val="99"/>
    <w:rsid w:val="001E24E4"/>
  </w:style>
  <w:style w:type="paragraph" w:styleId="Popis">
    <w:name w:val="caption"/>
    <w:basedOn w:val="Normlny"/>
    <w:uiPriority w:val="99"/>
    <w:qFormat/>
    <w:rsid w:val="001E24E4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ny"/>
    <w:uiPriority w:val="99"/>
    <w:rsid w:val="001E24E4"/>
    <w:pPr>
      <w:suppressLineNumbers/>
    </w:pPr>
  </w:style>
  <w:style w:type="paragraph" w:customStyle="1" w:styleId="Zkladntext21">
    <w:name w:val="Základní text 21"/>
    <w:basedOn w:val="Normlny"/>
    <w:uiPriority w:val="99"/>
    <w:rsid w:val="001E24E4"/>
    <w:pPr>
      <w:jc w:val="both"/>
    </w:pPr>
  </w:style>
  <w:style w:type="paragraph" w:customStyle="1" w:styleId="Zarkazkladnhotextu21">
    <w:name w:val="Zarážka základného textu 21"/>
    <w:basedOn w:val="Normlny"/>
    <w:uiPriority w:val="99"/>
    <w:rsid w:val="001E24E4"/>
    <w:pPr>
      <w:ind w:left="360"/>
      <w:jc w:val="both"/>
    </w:pPr>
  </w:style>
  <w:style w:type="paragraph" w:styleId="Hlavika">
    <w:name w:val="header"/>
    <w:basedOn w:val="Normlny"/>
    <w:link w:val="HlavikaChar1"/>
    <w:uiPriority w:val="99"/>
    <w:rsid w:val="001E24E4"/>
    <w:pPr>
      <w:tabs>
        <w:tab w:val="center" w:pos="4536"/>
        <w:tab w:val="right" w:pos="9072"/>
      </w:tabs>
    </w:pPr>
    <w:rPr>
      <w:lang w:val="x-none"/>
    </w:rPr>
  </w:style>
  <w:style w:type="character" w:customStyle="1" w:styleId="HlavikaChar1">
    <w:name w:val="Hlavička Char1"/>
    <w:basedOn w:val="Predvolenpsmoodseku"/>
    <w:link w:val="Hlavika"/>
    <w:uiPriority w:val="99"/>
    <w:rsid w:val="001E24E4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Pta">
    <w:name w:val="footer"/>
    <w:basedOn w:val="Normlny"/>
    <w:link w:val="PtaChar1"/>
    <w:uiPriority w:val="99"/>
    <w:rsid w:val="001E24E4"/>
    <w:pPr>
      <w:tabs>
        <w:tab w:val="center" w:pos="4536"/>
        <w:tab w:val="right" w:pos="9072"/>
      </w:tabs>
    </w:pPr>
    <w:rPr>
      <w:lang w:val="x-none"/>
    </w:rPr>
  </w:style>
  <w:style w:type="character" w:customStyle="1" w:styleId="PtaChar1">
    <w:name w:val="Päta Char1"/>
    <w:basedOn w:val="Predvolenpsmoodseku"/>
    <w:link w:val="Pta"/>
    <w:uiPriority w:val="99"/>
    <w:rsid w:val="001E24E4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customStyle="1" w:styleId="Zkladntext31">
    <w:name w:val="Základný text 31"/>
    <w:basedOn w:val="Normlny"/>
    <w:uiPriority w:val="99"/>
    <w:rsid w:val="001E24E4"/>
    <w:pPr>
      <w:jc w:val="center"/>
    </w:pPr>
    <w:rPr>
      <w:color w:val="FF0000"/>
      <w:sz w:val="20"/>
      <w:szCs w:val="20"/>
    </w:rPr>
  </w:style>
  <w:style w:type="paragraph" w:styleId="Zarkazkladnhotextu">
    <w:name w:val="Body Text Indent"/>
    <w:basedOn w:val="Normlny"/>
    <w:link w:val="ZarkazkladnhotextuChar"/>
    <w:uiPriority w:val="99"/>
    <w:rsid w:val="001E24E4"/>
    <w:rPr>
      <w:rFonts w:ascii="Arial" w:hAnsi="Arial"/>
      <w:sz w:val="20"/>
      <w:szCs w:val="20"/>
      <w:lang w:val="x-none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1E24E4"/>
    <w:rPr>
      <w:rFonts w:ascii="Arial" w:eastAsia="Times New Roman" w:hAnsi="Arial" w:cs="Times New Roman"/>
      <w:sz w:val="20"/>
      <w:szCs w:val="20"/>
      <w:lang w:val="x-none" w:eastAsia="zh-CN"/>
    </w:rPr>
  </w:style>
  <w:style w:type="paragraph" w:customStyle="1" w:styleId="Zkladntext1">
    <w:name w:val="Základní text1"/>
    <w:basedOn w:val="Normlny"/>
    <w:rsid w:val="001E24E4"/>
  </w:style>
  <w:style w:type="paragraph" w:customStyle="1" w:styleId="Zpat1">
    <w:name w:val="Zápatí1"/>
    <w:basedOn w:val="Normlny"/>
    <w:uiPriority w:val="99"/>
    <w:rsid w:val="001E24E4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TextbublinyChar1">
    <w:name w:val="Text bubliny Char1"/>
    <w:basedOn w:val="Predvolenpsmoodseku"/>
    <w:link w:val="Textbubliny"/>
    <w:uiPriority w:val="99"/>
    <w:semiHidden/>
    <w:rsid w:val="001E24E4"/>
    <w:rPr>
      <w:rFonts w:ascii="Tahoma" w:eastAsia="Times New Roman" w:hAnsi="Tahoma" w:cs="Times New Roman"/>
      <w:sz w:val="16"/>
      <w:szCs w:val="16"/>
      <w:lang w:val="x-none" w:eastAsia="zh-CN"/>
    </w:rPr>
  </w:style>
  <w:style w:type="paragraph" w:styleId="Textbubliny">
    <w:name w:val="Balloon Text"/>
    <w:basedOn w:val="Normlny"/>
    <w:link w:val="TextbublinyChar1"/>
    <w:uiPriority w:val="99"/>
    <w:semiHidden/>
    <w:rsid w:val="001E24E4"/>
    <w:rPr>
      <w:rFonts w:ascii="Tahoma" w:hAnsi="Tahoma"/>
      <w:sz w:val="16"/>
      <w:szCs w:val="16"/>
      <w:lang w:val="x-none"/>
    </w:rPr>
  </w:style>
  <w:style w:type="paragraph" w:customStyle="1" w:styleId="Logo">
    <w:name w:val="Logo"/>
    <w:basedOn w:val="Normlny"/>
    <w:uiPriority w:val="99"/>
    <w:rsid w:val="001E24E4"/>
    <w:pPr>
      <w:widowControl/>
    </w:pPr>
    <w:rPr>
      <w:rFonts w:ascii="Times New Roman Bold" w:hAnsi="Times New Roman Bold" w:cs="Times New Roman Bold"/>
      <w:b/>
      <w:bCs/>
      <w:sz w:val="20"/>
      <w:szCs w:val="20"/>
      <w:lang w:val="fr-FR"/>
    </w:rPr>
  </w:style>
  <w:style w:type="paragraph" w:styleId="Odsekzoznamu">
    <w:name w:val="List Paragraph"/>
    <w:aliases w:val="body"/>
    <w:basedOn w:val="Normlny"/>
    <w:link w:val="OdsekzoznamuChar"/>
    <w:uiPriority w:val="34"/>
    <w:qFormat/>
    <w:rsid w:val="001E24E4"/>
    <w:pPr>
      <w:widowControl/>
      <w:spacing w:after="200" w:line="276" w:lineRule="auto"/>
      <w:ind w:left="720"/>
    </w:pPr>
    <w:rPr>
      <w:rFonts w:ascii="Calibri" w:hAnsi="Calibri"/>
      <w:sz w:val="22"/>
      <w:szCs w:val="22"/>
      <w:lang w:val="x-none"/>
    </w:rPr>
  </w:style>
  <w:style w:type="character" w:customStyle="1" w:styleId="OdsekzoznamuChar">
    <w:name w:val="Odsek zoznamu Char"/>
    <w:aliases w:val="body Char"/>
    <w:link w:val="Odsekzoznamu"/>
    <w:uiPriority w:val="34"/>
    <w:locked/>
    <w:rsid w:val="001E24E4"/>
    <w:rPr>
      <w:rFonts w:ascii="Calibri" w:eastAsia="Times New Roman" w:hAnsi="Calibri" w:cs="Times New Roman"/>
      <w:lang w:val="x-none" w:eastAsia="zh-CN"/>
    </w:rPr>
  </w:style>
  <w:style w:type="paragraph" w:customStyle="1" w:styleId="Textkomentra1">
    <w:name w:val="Text komentára1"/>
    <w:basedOn w:val="Normlny"/>
    <w:uiPriority w:val="99"/>
    <w:rsid w:val="001E24E4"/>
    <w:rPr>
      <w:sz w:val="20"/>
      <w:szCs w:val="20"/>
    </w:rPr>
  </w:style>
  <w:style w:type="character" w:customStyle="1" w:styleId="TextkomentraChar1">
    <w:name w:val="Text komentára Char1"/>
    <w:basedOn w:val="Predvolenpsmoodseku"/>
    <w:link w:val="Textkomentra"/>
    <w:uiPriority w:val="99"/>
    <w:semiHidden/>
    <w:rsid w:val="001E24E4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paragraph" w:styleId="Textkomentra">
    <w:name w:val="annotation text"/>
    <w:basedOn w:val="Normlny"/>
    <w:link w:val="TextkomentraChar1"/>
    <w:uiPriority w:val="99"/>
    <w:semiHidden/>
    <w:rsid w:val="001E24E4"/>
    <w:rPr>
      <w:sz w:val="20"/>
      <w:szCs w:val="20"/>
      <w:lang w:val="x-none"/>
    </w:rPr>
  </w:style>
  <w:style w:type="character" w:customStyle="1" w:styleId="PredmetkomentraChar1">
    <w:name w:val="Predmet komentára Char1"/>
    <w:basedOn w:val="TextkomentraChar1"/>
    <w:link w:val="Predmetkomentra"/>
    <w:uiPriority w:val="99"/>
    <w:semiHidden/>
    <w:rsid w:val="001E24E4"/>
    <w:rPr>
      <w:rFonts w:ascii="Times New Roman" w:eastAsia="Times New Roman" w:hAnsi="Times New Roman" w:cs="Times New Roman"/>
      <w:b/>
      <w:bCs/>
      <w:sz w:val="20"/>
      <w:szCs w:val="20"/>
      <w:lang w:val="x-none" w:eastAsia="zh-CN"/>
    </w:rPr>
  </w:style>
  <w:style w:type="paragraph" w:styleId="Predmetkomentra">
    <w:name w:val="annotation subject"/>
    <w:basedOn w:val="Textkomentra1"/>
    <w:next w:val="Textkomentra1"/>
    <w:link w:val="PredmetkomentraChar1"/>
    <w:uiPriority w:val="99"/>
    <w:semiHidden/>
    <w:rsid w:val="001E24E4"/>
    <w:rPr>
      <w:b/>
      <w:bCs/>
      <w:lang w:val="x-none"/>
    </w:rPr>
  </w:style>
  <w:style w:type="paragraph" w:customStyle="1" w:styleId="586BA65FDBC84B14801874AFD3BA0F91">
    <w:name w:val="586BA65FDBC84B14801874AFD3BA0F91"/>
    <w:uiPriority w:val="99"/>
    <w:rsid w:val="001E24E4"/>
    <w:pPr>
      <w:suppressAutoHyphens/>
      <w:spacing w:after="200" w:line="276" w:lineRule="auto"/>
    </w:pPr>
    <w:rPr>
      <w:rFonts w:ascii="Calibri" w:eastAsia="Times New Roman" w:hAnsi="Calibri" w:cs="Calibri"/>
      <w:lang w:val="en-US" w:eastAsia="zh-CN"/>
    </w:rPr>
  </w:style>
  <w:style w:type="paragraph" w:styleId="Textpoznmkypodiarou">
    <w:name w:val="footnote text"/>
    <w:basedOn w:val="Normlny"/>
    <w:link w:val="TextpoznmkypodiarouChar1"/>
    <w:uiPriority w:val="99"/>
    <w:semiHidden/>
    <w:rsid w:val="001E24E4"/>
    <w:pPr>
      <w:widowControl/>
      <w:jc w:val="both"/>
    </w:pPr>
    <w:rPr>
      <w:sz w:val="20"/>
      <w:szCs w:val="20"/>
      <w:lang w:val="x-none"/>
    </w:rPr>
  </w:style>
  <w:style w:type="character" w:customStyle="1" w:styleId="TextpoznmkypodiarouChar1">
    <w:name w:val="Text poznámky pod čiarou Char1"/>
    <w:basedOn w:val="Predvolenpsmoodseku"/>
    <w:link w:val="Textpoznmkypodiarou"/>
    <w:uiPriority w:val="99"/>
    <w:semiHidden/>
    <w:rsid w:val="001E24E4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paragraph" w:customStyle="1" w:styleId="truktradokumentu1">
    <w:name w:val="Štruktúra dokumentu1"/>
    <w:basedOn w:val="Normlny"/>
    <w:uiPriority w:val="99"/>
    <w:rsid w:val="001E24E4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Zkladntext210">
    <w:name w:val="Základný text 21"/>
    <w:basedOn w:val="Normlny"/>
    <w:uiPriority w:val="99"/>
    <w:rsid w:val="001E24E4"/>
    <w:pPr>
      <w:spacing w:after="120" w:line="480" w:lineRule="auto"/>
    </w:pPr>
  </w:style>
  <w:style w:type="paragraph" w:customStyle="1" w:styleId="Zarkazkladnhotextu31">
    <w:name w:val="Zarážka základného textu 31"/>
    <w:basedOn w:val="Normlny"/>
    <w:uiPriority w:val="99"/>
    <w:rsid w:val="001E24E4"/>
    <w:pPr>
      <w:spacing w:after="120"/>
      <w:ind w:left="283"/>
    </w:pPr>
    <w:rPr>
      <w:sz w:val="16"/>
      <w:szCs w:val="16"/>
    </w:rPr>
  </w:style>
  <w:style w:type="paragraph" w:customStyle="1" w:styleId="xl33">
    <w:name w:val="xl33"/>
    <w:basedOn w:val="Normlny"/>
    <w:uiPriority w:val="99"/>
    <w:rsid w:val="001E24E4"/>
    <w:pPr>
      <w:widowControl/>
      <w:pBdr>
        <w:bottom w:val="single" w:sz="4" w:space="0" w:color="C0C0C0"/>
        <w:right w:val="single" w:sz="4" w:space="0" w:color="000000"/>
      </w:pBdr>
      <w:spacing w:before="280" w:after="280"/>
      <w:jc w:val="both"/>
      <w:textAlignment w:val="top"/>
    </w:pPr>
    <w:rPr>
      <w:rFonts w:ascii="Arial Narrow" w:eastAsia="Arial Unicode MS" w:hAnsi="Arial Narrow" w:cs="Arial Narrow"/>
      <w:lang w:val="cs-CZ"/>
    </w:rPr>
  </w:style>
  <w:style w:type="paragraph" w:customStyle="1" w:styleId="tl1">
    <w:name w:val="Štýl1"/>
    <w:basedOn w:val="Normlny"/>
    <w:uiPriority w:val="99"/>
    <w:rsid w:val="001E24E4"/>
    <w:pPr>
      <w:widowControl/>
      <w:tabs>
        <w:tab w:val="left" w:pos="4950"/>
      </w:tabs>
      <w:ind w:left="4950" w:hanging="720"/>
      <w:jc w:val="center"/>
    </w:pPr>
    <w:rPr>
      <w:rFonts w:ascii="Tahoma" w:hAnsi="Tahoma" w:cs="Tahoma"/>
      <w:sz w:val="18"/>
      <w:szCs w:val="18"/>
    </w:rPr>
  </w:style>
  <w:style w:type="paragraph" w:customStyle="1" w:styleId="Obsahtabuky">
    <w:name w:val="Obsah tabuľky"/>
    <w:basedOn w:val="Normlny"/>
    <w:uiPriority w:val="99"/>
    <w:rsid w:val="001E24E4"/>
    <w:pPr>
      <w:suppressLineNumbers/>
    </w:pPr>
  </w:style>
  <w:style w:type="paragraph" w:customStyle="1" w:styleId="Nadpistabuky">
    <w:name w:val="Nadpis tabuľky"/>
    <w:basedOn w:val="Obsahtabuky"/>
    <w:rsid w:val="001E24E4"/>
    <w:pPr>
      <w:jc w:val="center"/>
    </w:pPr>
    <w:rPr>
      <w:b/>
      <w:bCs/>
    </w:rPr>
  </w:style>
  <w:style w:type="paragraph" w:customStyle="1" w:styleId="Obsahrmca">
    <w:name w:val="Obsah rámca"/>
    <w:basedOn w:val="Zkladntext"/>
    <w:uiPriority w:val="99"/>
    <w:rsid w:val="001E24E4"/>
  </w:style>
  <w:style w:type="table" w:styleId="Mriekatabuky">
    <w:name w:val="Table Grid"/>
    <w:basedOn w:val="Normlnatabuka"/>
    <w:uiPriority w:val="99"/>
    <w:rsid w:val="001E2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zov1">
    <w:name w:val="Názov1"/>
    <w:uiPriority w:val="99"/>
    <w:rsid w:val="001E24E4"/>
  </w:style>
  <w:style w:type="paragraph" w:customStyle="1" w:styleId="Odrazka15">
    <w:name w:val="Odrazka 15"/>
    <w:basedOn w:val="Normlny"/>
    <w:uiPriority w:val="99"/>
    <w:rsid w:val="001E24E4"/>
    <w:pPr>
      <w:widowControl/>
      <w:numPr>
        <w:numId w:val="5"/>
      </w:numPr>
      <w:tabs>
        <w:tab w:val="left" w:pos="1134"/>
        <w:tab w:val="num" w:pos="1985"/>
      </w:tabs>
      <w:suppressAutoHyphens w:val="0"/>
      <w:spacing w:line="360" w:lineRule="auto"/>
      <w:ind w:firstLine="851"/>
      <w:jc w:val="both"/>
    </w:pPr>
    <w:rPr>
      <w:rFonts w:ascii="Arial" w:hAnsi="Arial" w:cs="Arial"/>
      <w:sz w:val="22"/>
      <w:szCs w:val="22"/>
      <w:lang w:eastAsia="sk-SK"/>
    </w:rPr>
  </w:style>
  <w:style w:type="paragraph" w:customStyle="1" w:styleId="Odrkaodsad10">
    <w:name w:val="Odrážka odsad 10"/>
    <w:basedOn w:val="Normlny"/>
    <w:uiPriority w:val="99"/>
    <w:rsid w:val="001E24E4"/>
    <w:pPr>
      <w:widowControl/>
      <w:numPr>
        <w:ilvl w:val="1"/>
        <w:numId w:val="5"/>
      </w:numPr>
      <w:tabs>
        <w:tab w:val="num" w:pos="1211"/>
      </w:tabs>
      <w:suppressAutoHyphens w:val="0"/>
      <w:spacing w:line="360" w:lineRule="auto"/>
      <w:ind w:left="1211" w:hanging="360"/>
      <w:jc w:val="both"/>
    </w:pPr>
    <w:rPr>
      <w:rFonts w:ascii="Arial" w:hAnsi="Arial" w:cs="Arial"/>
      <w:sz w:val="22"/>
      <w:szCs w:val="22"/>
      <w:lang w:eastAsia="sk-SK"/>
    </w:rPr>
  </w:style>
  <w:style w:type="paragraph" w:customStyle="1" w:styleId="Zoznam21">
    <w:name w:val="Zoznam 21"/>
    <w:basedOn w:val="Normlny"/>
    <w:uiPriority w:val="99"/>
    <w:rsid w:val="001E24E4"/>
    <w:pPr>
      <w:widowControl/>
      <w:numPr>
        <w:ilvl w:val="2"/>
        <w:numId w:val="5"/>
      </w:numPr>
      <w:tabs>
        <w:tab w:val="num" w:pos="567"/>
      </w:tabs>
      <w:suppressAutoHyphens w:val="0"/>
      <w:spacing w:before="120"/>
      <w:ind w:left="567" w:hanging="567"/>
      <w:jc w:val="both"/>
    </w:pPr>
    <w:rPr>
      <w:rFonts w:ascii="Arial" w:hAnsi="Arial" w:cs="Arial"/>
      <w:sz w:val="22"/>
      <w:szCs w:val="22"/>
      <w:lang w:eastAsia="cs-CZ"/>
    </w:rPr>
  </w:style>
  <w:style w:type="paragraph" w:customStyle="1" w:styleId="Odsaden1">
    <w:name w:val="Odsadený1"/>
    <w:basedOn w:val="Normlny"/>
    <w:uiPriority w:val="99"/>
    <w:rsid w:val="001E24E4"/>
    <w:pPr>
      <w:widowControl/>
      <w:numPr>
        <w:ilvl w:val="3"/>
        <w:numId w:val="5"/>
      </w:numPr>
      <w:tabs>
        <w:tab w:val="left" w:pos="2835"/>
      </w:tabs>
      <w:suppressAutoHyphens w:val="0"/>
      <w:spacing w:before="120" w:line="360" w:lineRule="auto"/>
      <w:ind w:left="3119" w:hanging="2268"/>
      <w:jc w:val="both"/>
      <w:outlineLvl w:val="1"/>
    </w:pPr>
    <w:rPr>
      <w:rFonts w:ascii="Arial" w:hAnsi="Arial" w:cs="Arial"/>
      <w:sz w:val="22"/>
      <w:szCs w:val="22"/>
      <w:lang w:eastAsia="cs-CZ"/>
    </w:rPr>
  </w:style>
  <w:style w:type="paragraph" w:customStyle="1" w:styleId="Odsekzoznamu1">
    <w:name w:val="Odsek zoznamu1"/>
    <w:basedOn w:val="Normlny"/>
    <w:uiPriority w:val="99"/>
    <w:rsid w:val="001E24E4"/>
    <w:pPr>
      <w:widowControl/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highlightselected">
    <w:name w:val="highlight selected"/>
    <w:basedOn w:val="Predvolenpsmoodseku"/>
    <w:uiPriority w:val="99"/>
    <w:rsid w:val="001E24E4"/>
  </w:style>
  <w:style w:type="paragraph" w:customStyle="1" w:styleId="Default">
    <w:name w:val="Default"/>
    <w:rsid w:val="001E24E4"/>
    <w:pPr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color w:val="000000"/>
      <w:sz w:val="24"/>
      <w:szCs w:val="24"/>
      <w:lang w:eastAsia="zh-CN"/>
    </w:rPr>
  </w:style>
  <w:style w:type="paragraph" w:styleId="Textvysvetlivky">
    <w:name w:val="endnote text"/>
    <w:basedOn w:val="Normlny"/>
    <w:link w:val="TextvysvetlivkyChar"/>
    <w:rsid w:val="001E24E4"/>
    <w:pPr>
      <w:widowControl/>
      <w:suppressAutoHyphens w:val="0"/>
      <w:spacing w:after="240"/>
      <w:jc w:val="both"/>
    </w:pPr>
    <w:rPr>
      <w:sz w:val="20"/>
      <w:szCs w:val="20"/>
      <w:lang w:val="fr-FR" w:eastAsia="cs-CZ"/>
    </w:rPr>
  </w:style>
  <w:style w:type="character" w:customStyle="1" w:styleId="TextvysvetlivkyChar">
    <w:name w:val="Text vysvetlivky Char"/>
    <w:basedOn w:val="Predvolenpsmoodseku"/>
    <w:link w:val="Textvysvetlivky"/>
    <w:rsid w:val="001E24E4"/>
    <w:rPr>
      <w:rFonts w:ascii="Times New Roman" w:eastAsia="Times New Roman" w:hAnsi="Times New Roman" w:cs="Times New Roman"/>
      <w:sz w:val="20"/>
      <w:szCs w:val="20"/>
      <w:lang w:val="fr-FR" w:eastAsia="cs-CZ"/>
    </w:rPr>
  </w:style>
  <w:style w:type="paragraph" w:customStyle="1" w:styleId="CharChar4">
    <w:name w:val="Char Char4"/>
    <w:basedOn w:val="Normlny"/>
    <w:uiPriority w:val="99"/>
    <w:rsid w:val="001E24E4"/>
    <w:pPr>
      <w:widowControl/>
      <w:suppressAutoHyphens w:val="0"/>
      <w:spacing w:after="160" w:line="240" w:lineRule="exact"/>
      <w:ind w:firstLine="720"/>
    </w:pPr>
    <w:rPr>
      <w:rFonts w:ascii="Tahoma" w:hAnsi="Tahoma" w:cs="Tahoma"/>
      <w:sz w:val="20"/>
      <w:szCs w:val="20"/>
      <w:lang w:val="en-US" w:eastAsia="en-US"/>
    </w:rPr>
  </w:style>
  <w:style w:type="paragraph" w:styleId="Zkladntext2">
    <w:name w:val="Body Text 2"/>
    <w:basedOn w:val="Normlny"/>
    <w:link w:val="Zkladntext2Char"/>
    <w:uiPriority w:val="99"/>
    <w:rsid w:val="001E24E4"/>
    <w:pPr>
      <w:spacing w:after="120" w:line="480" w:lineRule="auto"/>
    </w:pPr>
    <w:rPr>
      <w:lang w:val="x-none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1E24E4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table" w:customStyle="1" w:styleId="Mriekatabuky1">
    <w:name w:val="Mriežka tabuľky1"/>
    <w:uiPriority w:val="99"/>
    <w:rsid w:val="001E24E4"/>
    <w:pPr>
      <w:spacing w:after="0" w:line="240" w:lineRule="auto"/>
    </w:pPr>
    <w:rPr>
      <w:rFonts w:ascii="Calibri" w:eastAsia="Times New Roman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41">
    <w:name w:val="Char Char141"/>
    <w:uiPriority w:val="99"/>
    <w:rsid w:val="001E24E4"/>
    <w:rPr>
      <w:rFonts w:ascii="Times New Roman" w:hAnsi="Times New Roman" w:cs="Times New Roman"/>
      <w:i/>
      <w:iCs/>
      <w:sz w:val="24"/>
      <w:szCs w:val="24"/>
    </w:rPr>
  </w:style>
  <w:style w:type="table" w:customStyle="1" w:styleId="Mriekatabuky2">
    <w:name w:val="Mriežka tabuľky2"/>
    <w:uiPriority w:val="99"/>
    <w:rsid w:val="001E2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zov11">
    <w:name w:val="Názov11"/>
    <w:uiPriority w:val="99"/>
    <w:rsid w:val="001E24E4"/>
  </w:style>
  <w:style w:type="paragraph" w:customStyle="1" w:styleId="Odsekzoznamu11">
    <w:name w:val="Odsek zoznamu11"/>
    <w:basedOn w:val="Normlny"/>
    <w:uiPriority w:val="99"/>
    <w:rsid w:val="001E24E4"/>
    <w:pPr>
      <w:widowControl/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Odsekzoznamu2">
    <w:name w:val="Odsek zoznamu2"/>
    <w:basedOn w:val="Normlny"/>
    <w:uiPriority w:val="99"/>
    <w:rsid w:val="001E24E4"/>
    <w:pPr>
      <w:widowControl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table" w:customStyle="1" w:styleId="Mriekatabuky3">
    <w:name w:val="Mriežka tabuľky3"/>
    <w:uiPriority w:val="99"/>
    <w:rsid w:val="001E24E4"/>
    <w:pPr>
      <w:spacing w:after="0" w:line="240" w:lineRule="auto"/>
    </w:pPr>
    <w:rPr>
      <w:rFonts w:ascii="Calibri" w:eastAsia="Times New Roman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Odstavecseseznamem">
    <w:name w:val="Odstavec se seznamem"/>
    <w:basedOn w:val="Normlny"/>
    <w:uiPriority w:val="99"/>
    <w:rsid w:val="001E24E4"/>
    <w:pPr>
      <w:widowControl/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CharChar3CharCharCharChar">
    <w:name w:val="Char Char3 Char Char Char Char"/>
    <w:basedOn w:val="Normlny"/>
    <w:uiPriority w:val="99"/>
    <w:rsid w:val="001E24E4"/>
    <w:pPr>
      <w:widowControl/>
      <w:suppressAutoHyphens w:val="0"/>
      <w:spacing w:after="160" w:line="240" w:lineRule="exact"/>
      <w:ind w:firstLine="720"/>
    </w:pPr>
    <w:rPr>
      <w:rFonts w:ascii="Tahoma" w:hAnsi="Tahoma" w:cs="Tahoma"/>
      <w:sz w:val="20"/>
      <w:szCs w:val="20"/>
      <w:lang w:val="en-US" w:eastAsia="en-US"/>
    </w:rPr>
  </w:style>
  <w:style w:type="paragraph" w:styleId="Obyajntext">
    <w:name w:val="Plain Text"/>
    <w:basedOn w:val="Normlny"/>
    <w:link w:val="ObyajntextChar"/>
    <w:rsid w:val="001E24E4"/>
    <w:pPr>
      <w:widowControl/>
      <w:suppressAutoHyphens w:val="0"/>
    </w:pPr>
    <w:rPr>
      <w:rFonts w:ascii="Courier New" w:hAnsi="Courier New"/>
      <w:sz w:val="20"/>
      <w:szCs w:val="20"/>
      <w:lang w:val="x-none"/>
    </w:rPr>
  </w:style>
  <w:style w:type="character" w:customStyle="1" w:styleId="ObyajntextChar">
    <w:name w:val="Obyčajný text Char"/>
    <w:basedOn w:val="Predvolenpsmoodseku"/>
    <w:link w:val="Obyajntext"/>
    <w:rsid w:val="001E24E4"/>
    <w:rPr>
      <w:rFonts w:ascii="Courier New" w:eastAsia="Times New Roman" w:hAnsi="Courier New" w:cs="Times New Roman"/>
      <w:sz w:val="20"/>
      <w:szCs w:val="20"/>
      <w:lang w:val="x-none" w:eastAsia="zh-CN"/>
    </w:rPr>
  </w:style>
  <w:style w:type="paragraph" w:customStyle="1" w:styleId="title12b">
    <w:name w:val="title 12 b"/>
    <w:basedOn w:val="Nzov"/>
    <w:next w:val="Normlny"/>
    <w:rsid w:val="001E24E4"/>
    <w:pPr>
      <w:widowControl/>
      <w:suppressAutoHyphens w:val="0"/>
      <w:spacing w:after="240"/>
    </w:pPr>
    <w:rPr>
      <w:rFonts w:ascii="Verdana" w:hAnsi="Verdana"/>
      <w:bCs w:val="0"/>
      <w:kern w:val="0"/>
      <w:sz w:val="24"/>
      <w:szCs w:val="20"/>
      <w:lang w:val="en-AU" w:eastAsia="en-US"/>
    </w:rPr>
  </w:style>
  <w:style w:type="paragraph" w:styleId="Nzov">
    <w:name w:val="Title"/>
    <w:basedOn w:val="Normlny"/>
    <w:next w:val="Normlny"/>
    <w:link w:val="NzovChar"/>
    <w:qFormat/>
    <w:rsid w:val="001E24E4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/>
    </w:rPr>
  </w:style>
  <w:style w:type="character" w:customStyle="1" w:styleId="NzovChar">
    <w:name w:val="Názov Char"/>
    <w:basedOn w:val="Predvolenpsmoodseku"/>
    <w:link w:val="Nzov"/>
    <w:rsid w:val="001E24E4"/>
    <w:rPr>
      <w:rFonts w:ascii="Cambria" w:eastAsia="Times New Roman" w:hAnsi="Cambria" w:cs="Times New Roman"/>
      <w:b/>
      <w:bCs/>
      <w:kern w:val="28"/>
      <w:sz w:val="32"/>
      <w:szCs w:val="32"/>
      <w:lang w:val="x-none" w:eastAsia="zh-CN"/>
    </w:rPr>
  </w:style>
  <w:style w:type="paragraph" w:styleId="Bezriadkovania">
    <w:name w:val="No Spacing"/>
    <w:qFormat/>
    <w:rsid w:val="001E24E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ZoznamB1">
    <w:name w:val="Zoznam B1"/>
    <w:basedOn w:val="Normlny"/>
    <w:rsid w:val="001E24E4"/>
    <w:pPr>
      <w:widowControl/>
      <w:tabs>
        <w:tab w:val="num" w:pos="851"/>
      </w:tabs>
      <w:suppressAutoHyphens w:val="0"/>
      <w:spacing w:before="120" w:line="360" w:lineRule="auto"/>
      <w:ind w:left="851" w:hanging="851"/>
      <w:jc w:val="both"/>
    </w:pPr>
    <w:rPr>
      <w:rFonts w:ascii="Arial" w:hAnsi="Arial"/>
      <w:sz w:val="22"/>
      <w:lang w:eastAsia="sk-SK"/>
    </w:rPr>
  </w:style>
  <w:style w:type="character" w:customStyle="1" w:styleId="hps">
    <w:name w:val="hps"/>
    <w:rsid w:val="001E24E4"/>
  </w:style>
  <w:style w:type="paragraph" w:customStyle="1" w:styleId="sloseznamu">
    <w:name w:val="Číslo seznamu"/>
    <w:rsid w:val="001E24E4"/>
    <w:pPr>
      <w:snapToGrid w:val="0"/>
      <w:spacing w:after="0" w:line="240" w:lineRule="auto"/>
      <w:ind w:left="720"/>
    </w:pPr>
    <w:rPr>
      <w:rFonts w:ascii="Times New Roman" w:eastAsia="Times New Roman" w:hAnsi="Times New Roman" w:cs="Times New Roman"/>
      <w:color w:val="000000"/>
      <w:sz w:val="24"/>
      <w:szCs w:val="20"/>
      <w:lang w:eastAsia="sk-SK"/>
    </w:rPr>
  </w:style>
  <w:style w:type="paragraph" w:customStyle="1" w:styleId="Strednmrieka1zvraznenie21">
    <w:name w:val="Stredná mriežka 1 – zvýraznenie 21"/>
    <w:basedOn w:val="Normlny"/>
    <w:rsid w:val="001E24E4"/>
    <w:pPr>
      <w:ind w:left="720"/>
    </w:pPr>
    <w:rPr>
      <w:rFonts w:eastAsia="Arial Unicode MS" w:cs="Tahoma"/>
      <w:color w:val="000000"/>
      <w:lang w:eastAsia="en-US" w:bidi="en-US"/>
    </w:rPr>
  </w:style>
  <w:style w:type="paragraph" w:customStyle="1" w:styleId="Zoznam41">
    <w:name w:val="Zoznam 41"/>
    <w:basedOn w:val="Normlny"/>
    <w:rsid w:val="001E24E4"/>
    <w:pPr>
      <w:widowControl/>
      <w:spacing w:after="200" w:line="276" w:lineRule="auto"/>
      <w:ind w:left="1132" w:hanging="283"/>
    </w:pPr>
    <w:rPr>
      <w:rFonts w:ascii="Calibri" w:hAnsi="Calibri"/>
      <w:sz w:val="22"/>
      <w:szCs w:val="22"/>
      <w:lang w:eastAsia="ar-SA"/>
    </w:rPr>
  </w:style>
  <w:style w:type="paragraph" w:customStyle="1" w:styleId="Zoznam31">
    <w:name w:val="Zoznam 31"/>
    <w:basedOn w:val="Normlny"/>
    <w:rsid w:val="001E24E4"/>
    <w:pPr>
      <w:widowControl/>
      <w:spacing w:after="200" w:line="276" w:lineRule="auto"/>
      <w:ind w:left="849" w:hanging="283"/>
    </w:pPr>
    <w:rPr>
      <w:rFonts w:ascii="Calibri" w:hAnsi="Calibri"/>
      <w:sz w:val="22"/>
      <w:szCs w:val="22"/>
      <w:lang w:eastAsia="ar-SA"/>
    </w:rPr>
  </w:style>
  <w:style w:type="paragraph" w:customStyle="1" w:styleId="Normlnywebov1">
    <w:name w:val="Normálny (webový)1"/>
    <w:basedOn w:val="Normlny"/>
    <w:rsid w:val="001E24E4"/>
    <w:pPr>
      <w:widowControl/>
    </w:pPr>
    <w:rPr>
      <w:lang w:val="cs-CZ" w:eastAsia="ar-SA"/>
    </w:rPr>
  </w:style>
  <w:style w:type="paragraph" w:customStyle="1" w:styleId="Odsekzoznamu3">
    <w:name w:val="Odsek zoznamu3"/>
    <w:basedOn w:val="Normlny"/>
    <w:rsid w:val="001E24E4"/>
    <w:pPr>
      <w:widowControl/>
      <w:spacing w:after="160" w:line="259" w:lineRule="auto"/>
      <w:ind w:left="720"/>
    </w:pPr>
    <w:rPr>
      <w:rFonts w:ascii="Calibri" w:eastAsia="SimSun" w:hAnsi="Calibri" w:cs="font280"/>
      <w:sz w:val="22"/>
      <w:szCs w:val="22"/>
      <w:lang w:eastAsia="ar-SA"/>
    </w:rPr>
  </w:style>
  <w:style w:type="paragraph" w:customStyle="1" w:styleId="font0">
    <w:name w:val="font0"/>
    <w:basedOn w:val="Normlny"/>
    <w:rsid w:val="001E24E4"/>
    <w:pPr>
      <w:widowControl/>
      <w:suppressAutoHyphens w:val="0"/>
      <w:spacing w:before="100" w:beforeAutospacing="1" w:after="100" w:afterAutospacing="1"/>
    </w:pPr>
    <w:rPr>
      <w:rFonts w:ascii="Calibri" w:hAnsi="Calibri"/>
      <w:color w:val="000000"/>
      <w:sz w:val="22"/>
      <w:szCs w:val="22"/>
      <w:lang w:eastAsia="sk-SK"/>
    </w:rPr>
  </w:style>
  <w:style w:type="paragraph" w:customStyle="1" w:styleId="font5">
    <w:name w:val="font5"/>
    <w:basedOn w:val="Normlny"/>
    <w:rsid w:val="001E24E4"/>
    <w:pPr>
      <w:widowControl/>
      <w:suppressAutoHyphens w:val="0"/>
      <w:spacing w:before="100" w:beforeAutospacing="1" w:after="100" w:afterAutospacing="1"/>
    </w:pPr>
    <w:rPr>
      <w:rFonts w:ascii="Calibri" w:hAnsi="Calibri"/>
      <w:sz w:val="20"/>
      <w:szCs w:val="20"/>
      <w:lang w:eastAsia="sk-SK"/>
    </w:rPr>
  </w:style>
  <w:style w:type="paragraph" w:customStyle="1" w:styleId="font6">
    <w:name w:val="font6"/>
    <w:basedOn w:val="Normlny"/>
    <w:rsid w:val="001E24E4"/>
    <w:pPr>
      <w:widowControl/>
      <w:suppressAutoHyphens w:val="0"/>
      <w:spacing w:before="100" w:beforeAutospacing="1" w:after="100" w:afterAutospacing="1"/>
    </w:pPr>
    <w:rPr>
      <w:rFonts w:ascii="Calibri" w:hAnsi="Calibri"/>
      <w:color w:val="000000"/>
      <w:sz w:val="20"/>
      <w:szCs w:val="20"/>
      <w:lang w:eastAsia="sk-SK"/>
    </w:rPr>
  </w:style>
  <w:style w:type="paragraph" w:customStyle="1" w:styleId="font7">
    <w:name w:val="font7"/>
    <w:basedOn w:val="Normlny"/>
    <w:rsid w:val="001E24E4"/>
    <w:pPr>
      <w:widowControl/>
      <w:suppressAutoHyphens w:val="0"/>
      <w:spacing w:before="100" w:beforeAutospacing="1" w:after="100" w:afterAutospacing="1"/>
    </w:pPr>
    <w:rPr>
      <w:rFonts w:ascii="Calibri" w:hAnsi="Calibri"/>
      <w:color w:val="FF0000"/>
      <w:sz w:val="20"/>
      <w:szCs w:val="20"/>
      <w:lang w:eastAsia="sk-SK"/>
    </w:rPr>
  </w:style>
  <w:style w:type="paragraph" w:customStyle="1" w:styleId="font8">
    <w:name w:val="font8"/>
    <w:basedOn w:val="Normlny"/>
    <w:rsid w:val="001E24E4"/>
    <w:pPr>
      <w:widowControl/>
      <w:suppressAutoHyphens w:val="0"/>
      <w:spacing w:before="100" w:beforeAutospacing="1" w:after="100" w:afterAutospacing="1"/>
    </w:pPr>
    <w:rPr>
      <w:rFonts w:ascii="Calibri" w:hAnsi="Calibri"/>
      <w:color w:val="00B050"/>
      <w:sz w:val="20"/>
      <w:szCs w:val="20"/>
      <w:lang w:eastAsia="sk-SK"/>
    </w:rPr>
  </w:style>
  <w:style w:type="paragraph" w:customStyle="1" w:styleId="font9">
    <w:name w:val="font9"/>
    <w:basedOn w:val="Normlny"/>
    <w:rsid w:val="001E24E4"/>
    <w:pPr>
      <w:widowControl/>
      <w:suppressAutoHyphens w:val="0"/>
      <w:spacing w:before="100" w:beforeAutospacing="1" w:after="100" w:afterAutospacing="1"/>
    </w:pPr>
    <w:rPr>
      <w:rFonts w:ascii="Calibri" w:hAnsi="Calibri"/>
      <w:color w:val="008000"/>
      <w:sz w:val="22"/>
      <w:szCs w:val="22"/>
      <w:lang w:eastAsia="sk-SK"/>
    </w:rPr>
  </w:style>
  <w:style w:type="paragraph" w:customStyle="1" w:styleId="xl65">
    <w:name w:val="xl65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66">
    <w:name w:val="xl66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lang w:eastAsia="sk-SK"/>
    </w:rPr>
  </w:style>
  <w:style w:type="paragraph" w:customStyle="1" w:styleId="xl67">
    <w:name w:val="xl67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68">
    <w:name w:val="xl68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69">
    <w:name w:val="xl69"/>
    <w:basedOn w:val="Normlny"/>
    <w:rsid w:val="001E24E4"/>
    <w:pPr>
      <w:widowControl/>
      <w:suppressAutoHyphens w:val="0"/>
      <w:spacing w:before="100" w:beforeAutospacing="1" w:after="100" w:afterAutospacing="1"/>
    </w:pPr>
    <w:rPr>
      <w:color w:val="FF0000"/>
      <w:lang w:eastAsia="sk-SK"/>
    </w:rPr>
  </w:style>
  <w:style w:type="paragraph" w:customStyle="1" w:styleId="xl70">
    <w:name w:val="xl70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textAlignment w:val="center"/>
    </w:pPr>
    <w:rPr>
      <w:b/>
      <w:bCs/>
      <w:color w:val="000000"/>
      <w:lang w:eastAsia="sk-SK"/>
    </w:rPr>
  </w:style>
  <w:style w:type="paragraph" w:customStyle="1" w:styleId="xl71">
    <w:name w:val="xl71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sk-SK"/>
    </w:rPr>
  </w:style>
  <w:style w:type="paragraph" w:customStyle="1" w:styleId="xl72">
    <w:name w:val="xl72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  <w:style w:type="paragraph" w:customStyle="1" w:styleId="xl73">
    <w:name w:val="xl73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sk-SK"/>
    </w:rPr>
  </w:style>
  <w:style w:type="paragraph" w:customStyle="1" w:styleId="xl74">
    <w:name w:val="xl74"/>
    <w:basedOn w:val="Normlny"/>
    <w:rsid w:val="001E24E4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textAlignment w:val="center"/>
    </w:pPr>
    <w:rPr>
      <w:b/>
      <w:bCs/>
      <w:i/>
      <w:iCs/>
      <w:color w:val="000000"/>
      <w:lang w:eastAsia="sk-SK"/>
    </w:rPr>
  </w:style>
  <w:style w:type="paragraph" w:customStyle="1" w:styleId="xl75">
    <w:name w:val="xl75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textAlignment w:val="center"/>
    </w:pPr>
    <w:rPr>
      <w:b/>
      <w:bCs/>
      <w:color w:val="000000"/>
      <w:lang w:eastAsia="sk-SK"/>
    </w:rPr>
  </w:style>
  <w:style w:type="paragraph" w:customStyle="1" w:styleId="xl76">
    <w:name w:val="xl76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  <w:style w:type="paragraph" w:customStyle="1" w:styleId="xl77">
    <w:name w:val="xl77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sk-SK"/>
    </w:rPr>
  </w:style>
  <w:style w:type="paragraph" w:customStyle="1" w:styleId="xl78">
    <w:name w:val="xl78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79">
    <w:name w:val="xl79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80">
    <w:name w:val="xl80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81">
    <w:name w:val="xl81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82">
    <w:name w:val="xl82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  <w:style w:type="paragraph" w:customStyle="1" w:styleId="xl83">
    <w:name w:val="xl83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sk-SK"/>
    </w:rPr>
  </w:style>
  <w:style w:type="paragraph" w:customStyle="1" w:styleId="xl84">
    <w:name w:val="xl84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textAlignment w:val="center"/>
    </w:pPr>
    <w:rPr>
      <w:b/>
      <w:bCs/>
      <w:color w:val="000000"/>
      <w:lang w:eastAsia="sk-SK"/>
    </w:rPr>
  </w:style>
  <w:style w:type="paragraph" w:customStyle="1" w:styleId="xl85">
    <w:name w:val="xl85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textAlignment w:val="center"/>
    </w:pPr>
    <w:rPr>
      <w:b/>
      <w:bCs/>
      <w:color w:val="000000"/>
      <w:lang w:eastAsia="sk-SK"/>
    </w:rPr>
  </w:style>
  <w:style w:type="paragraph" w:customStyle="1" w:styleId="xl86">
    <w:name w:val="xl86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sk-SK"/>
    </w:rPr>
  </w:style>
  <w:style w:type="paragraph" w:customStyle="1" w:styleId="xl87">
    <w:name w:val="xl87"/>
    <w:basedOn w:val="Normlny"/>
    <w:rsid w:val="001E24E4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sk-SK"/>
    </w:rPr>
  </w:style>
  <w:style w:type="paragraph" w:customStyle="1" w:styleId="xl88">
    <w:name w:val="xl88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textAlignment w:val="center"/>
    </w:pPr>
    <w:rPr>
      <w:b/>
      <w:bCs/>
      <w:color w:val="FF0000"/>
      <w:lang w:eastAsia="sk-SK"/>
    </w:rPr>
  </w:style>
  <w:style w:type="paragraph" w:customStyle="1" w:styleId="xl89">
    <w:name w:val="xl89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textAlignment w:val="center"/>
    </w:pPr>
    <w:rPr>
      <w:b/>
      <w:bCs/>
      <w:color w:val="000000"/>
      <w:lang w:eastAsia="sk-SK"/>
    </w:rPr>
  </w:style>
  <w:style w:type="paragraph" w:customStyle="1" w:styleId="xl90">
    <w:name w:val="xl90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color w:val="FF0000"/>
      <w:lang w:eastAsia="sk-SK"/>
    </w:rPr>
  </w:style>
  <w:style w:type="paragraph" w:customStyle="1" w:styleId="xl91">
    <w:name w:val="xl91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/>
      <w:jc w:val="right"/>
      <w:textAlignment w:val="center"/>
    </w:pPr>
    <w:rPr>
      <w:lang w:eastAsia="sk-SK"/>
    </w:rPr>
  </w:style>
  <w:style w:type="paragraph" w:customStyle="1" w:styleId="xl92">
    <w:name w:val="xl92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jc w:val="right"/>
      <w:textAlignment w:val="center"/>
    </w:pPr>
    <w:rPr>
      <w:color w:val="000000"/>
      <w:lang w:eastAsia="sk-SK"/>
    </w:rPr>
  </w:style>
  <w:style w:type="paragraph" w:customStyle="1" w:styleId="xl93">
    <w:name w:val="xl93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color w:val="000000"/>
      <w:lang w:eastAsia="sk-SK"/>
    </w:rPr>
  </w:style>
  <w:style w:type="paragraph" w:customStyle="1" w:styleId="xl94">
    <w:name w:val="xl94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95">
    <w:name w:val="xl95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  <w:style w:type="paragraph" w:customStyle="1" w:styleId="xl96">
    <w:name w:val="xl96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  <w:style w:type="paragraph" w:customStyle="1" w:styleId="xl97">
    <w:name w:val="xl97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jc w:val="both"/>
      <w:textAlignment w:val="center"/>
    </w:pPr>
    <w:rPr>
      <w:b/>
      <w:bCs/>
      <w:color w:val="000000"/>
      <w:lang w:eastAsia="sk-SK"/>
    </w:rPr>
  </w:style>
  <w:style w:type="paragraph" w:customStyle="1" w:styleId="xl98">
    <w:name w:val="xl98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99">
    <w:name w:val="xl99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000000"/>
      <w:lang w:eastAsia="sk-SK"/>
    </w:rPr>
  </w:style>
  <w:style w:type="paragraph" w:customStyle="1" w:styleId="xl100">
    <w:name w:val="xl100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01">
    <w:name w:val="xl101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102">
    <w:name w:val="xl102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103">
    <w:name w:val="xl103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sk-SK"/>
    </w:rPr>
  </w:style>
  <w:style w:type="paragraph" w:customStyle="1" w:styleId="xl104">
    <w:name w:val="xl104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jc w:val="right"/>
      <w:textAlignment w:val="center"/>
    </w:pPr>
    <w:rPr>
      <w:color w:val="000000"/>
      <w:lang w:eastAsia="sk-SK"/>
    </w:rPr>
  </w:style>
  <w:style w:type="paragraph" w:customStyle="1" w:styleId="xl105">
    <w:name w:val="xl105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lang w:eastAsia="sk-SK"/>
    </w:rPr>
  </w:style>
  <w:style w:type="paragraph" w:customStyle="1" w:styleId="xl106">
    <w:name w:val="xl106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FF0000"/>
      <w:lang w:eastAsia="sk-SK"/>
    </w:rPr>
  </w:style>
  <w:style w:type="paragraph" w:customStyle="1" w:styleId="xl107">
    <w:name w:val="xl107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000000"/>
      <w:lang w:eastAsia="sk-SK"/>
    </w:rPr>
  </w:style>
  <w:style w:type="paragraph" w:customStyle="1" w:styleId="xl108">
    <w:name w:val="xl108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09">
    <w:name w:val="xl109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/>
      <w:jc w:val="right"/>
      <w:textAlignment w:val="center"/>
    </w:pPr>
    <w:rPr>
      <w:lang w:eastAsia="sk-SK"/>
    </w:rPr>
  </w:style>
  <w:style w:type="paragraph" w:customStyle="1" w:styleId="xl110">
    <w:name w:val="xl110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11">
    <w:name w:val="xl111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sk-SK"/>
    </w:rPr>
  </w:style>
  <w:style w:type="paragraph" w:customStyle="1" w:styleId="xl112">
    <w:name w:val="xl112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13">
    <w:name w:val="xl113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14">
    <w:name w:val="xl114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/>
      <w:jc w:val="right"/>
      <w:textAlignment w:val="center"/>
    </w:pPr>
    <w:rPr>
      <w:lang w:eastAsia="sk-SK"/>
    </w:rPr>
  </w:style>
  <w:style w:type="paragraph" w:customStyle="1" w:styleId="xl115">
    <w:name w:val="xl115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16">
    <w:name w:val="xl116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  <w:style w:type="paragraph" w:customStyle="1" w:styleId="xl117">
    <w:name w:val="xl117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118">
    <w:name w:val="xl118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sk-SK"/>
    </w:rPr>
  </w:style>
  <w:style w:type="paragraph" w:customStyle="1" w:styleId="xl119">
    <w:name w:val="xl119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sz w:val="20"/>
      <w:szCs w:val="20"/>
      <w:lang w:eastAsia="sk-SK"/>
    </w:rPr>
  </w:style>
  <w:style w:type="paragraph" w:customStyle="1" w:styleId="xl120">
    <w:name w:val="xl120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/>
      <w:jc w:val="right"/>
      <w:textAlignment w:val="center"/>
    </w:pPr>
    <w:rPr>
      <w:b/>
      <w:bCs/>
      <w:lang w:eastAsia="sk-SK"/>
    </w:rPr>
  </w:style>
  <w:style w:type="paragraph" w:customStyle="1" w:styleId="xl121">
    <w:name w:val="xl121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22">
    <w:name w:val="xl122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  <w:style w:type="paragraph" w:customStyle="1" w:styleId="xl123">
    <w:name w:val="xl123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992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1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3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4</Pages>
  <Words>2241</Words>
  <Characters>12775</Characters>
  <Application>Microsoft Office Word</Application>
  <DocSecurity>0</DocSecurity>
  <Lines>106</Lines>
  <Paragraphs>29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Marian</cp:lastModifiedBy>
  <cp:revision>46</cp:revision>
  <dcterms:created xsi:type="dcterms:W3CDTF">2018-07-18T22:01:00Z</dcterms:created>
  <dcterms:modified xsi:type="dcterms:W3CDTF">2019-12-09T13:05:00Z</dcterms:modified>
</cp:coreProperties>
</file>