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767D29B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5E2909BF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UPLATŇOVANIA KRITÉRIA NA VYHODNOTENIE PONÚK 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449C08E9"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C130DC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1BCB9FE9" w14:textId="6478D6B5" w:rsidR="00C130DC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C130DC">
        <w:rPr>
          <w:rFonts w:ascii="Arial Narrow" w:hAnsi="Arial Narrow"/>
          <w:sz w:val="22"/>
          <w:szCs w:val="22"/>
        </w:rPr>
        <w:t>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</w:t>
      </w:r>
      <w:r w:rsidR="00C130DC">
        <w:rPr>
          <w:rFonts w:ascii="Arial Narrow" w:hAnsi="Arial Narrow"/>
          <w:sz w:val="22"/>
          <w:szCs w:val="22"/>
        </w:rPr>
        <w:t xml:space="preserve"> 2</w:t>
      </w:r>
      <w:r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</w:t>
      </w:r>
      <w:r w:rsidR="00C130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1 </w:t>
      </w:r>
      <w:r w:rsidR="00483125">
        <w:rPr>
          <w:rFonts w:ascii="Arial Narrow" w:hAnsi="Arial Narrow"/>
          <w:sz w:val="22"/>
          <w:szCs w:val="22"/>
        </w:rPr>
        <w:t>SP a obchodných podmienok uvedených v prílohe č.</w:t>
      </w:r>
      <w:r w:rsidR="00C130DC">
        <w:rPr>
          <w:rFonts w:ascii="Arial Narrow" w:hAnsi="Arial Narrow"/>
          <w:sz w:val="22"/>
          <w:szCs w:val="22"/>
        </w:rPr>
        <w:t xml:space="preserve"> 3</w:t>
      </w:r>
      <w:r w:rsidR="00483125"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</w:t>
      </w: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53D858FF" w14:textId="0AD1D44B" w:rsidR="00C130DC" w:rsidRDefault="00483125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240"/>
        <w:jc w:val="both"/>
        <w:rPr>
          <w:rFonts w:ascii="Arial Narrow" w:hAnsi="Arial Narrow"/>
          <w:sz w:val="22"/>
          <w:szCs w:val="22"/>
        </w:rPr>
      </w:pPr>
      <w:r w:rsidRPr="00C130DC">
        <w:rPr>
          <w:rFonts w:ascii="Arial Narrow" w:hAnsi="Arial Narrow"/>
          <w:sz w:val="22"/>
          <w:szCs w:val="22"/>
        </w:rPr>
        <w:t>Vyhodnotenie návrhov na plnenie kritéria sa uskutoční prostr</w:t>
      </w:r>
      <w:r w:rsidR="00567D16" w:rsidRPr="00C130DC">
        <w:rPr>
          <w:rFonts w:ascii="Arial Narrow" w:hAnsi="Arial Narrow"/>
          <w:sz w:val="22"/>
          <w:szCs w:val="22"/>
        </w:rPr>
        <w:t>edníctvom porovnania cien ponúk</w:t>
      </w:r>
      <w:r w:rsidRPr="00C130DC">
        <w:rPr>
          <w:rFonts w:ascii="Arial Narrow" w:hAnsi="Arial Narrow"/>
          <w:sz w:val="22"/>
          <w:szCs w:val="22"/>
        </w:rPr>
        <w:t xml:space="preserve">. Pri vyhodnotení bude zostavené poradie ponúk úspešnosti ponúk. </w:t>
      </w:r>
      <w:r w:rsidR="00567D16" w:rsidRPr="00C130DC">
        <w:rPr>
          <w:rFonts w:ascii="Arial Narrow" w:hAnsi="Arial Narrow"/>
          <w:sz w:val="22"/>
          <w:szCs w:val="22"/>
        </w:rPr>
        <w:t>Ponuky budú zoradené podľa výšky ceny, na prvom mieste poradia sa umiestni</w:t>
      </w:r>
      <w:r w:rsidRPr="00C130DC">
        <w:rPr>
          <w:rFonts w:ascii="Arial Narrow" w:hAnsi="Arial Narrow"/>
          <w:sz w:val="22"/>
          <w:szCs w:val="22"/>
        </w:rPr>
        <w:t xml:space="preserve"> tá ponuka, ktor</w:t>
      </w:r>
      <w:r w:rsidR="00567D16" w:rsidRPr="00C130DC">
        <w:rPr>
          <w:rFonts w:ascii="Arial Narrow" w:hAnsi="Arial Narrow"/>
          <w:sz w:val="22"/>
          <w:szCs w:val="22"/>
        </w:rPr>
        <w:t>á bude obsahovať najnižšiu cenu.</w:t>
      </w:r>
    </w:p>
    <w:p w14:paraId="337C559B" w14:textId="40D93D6D" w:rsidR="003D10AC" w:rsidRDefault="00C130DC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sa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 t.j. úspešná ponuka, odporučí komisia na vyhodnotenie ponúk verejnému obstarávateľovi prijať.</w:t>
      </w:r>
    </w:p>
    <w:p w14:paraId="43ECDA53" w14:textId="77777777" w:rsidR="00EE3DD4" w:rsidRPr="003D10AC" w:rsidRDefault="003D10AC" w:rsidP="00C130DC">
      <w:pPr>
        <w:spacing w:before="240"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bookmarkStart w:id="0" w:name="_GoBack"/>
      <w:bookmarkEnd w:id="0"/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51DE6551" w:rsid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</w:t>
      </w:r>
      <w:r w:rsidR="00297988">
        <w:rPr>
          <w:rFonts w:ascii="Arial Narrow" w:hAnsi="Arial Narrow"/>
          <w:sz w:val="22"/>
          <w:szCs w:val="22"/>
        </w:rPr>
        <w:t>2</w:t>
      </w:r>
      <w:r w:rsidRPr="003D10AC">
        <w:rPr>
          <w:rFonts w:ascii="Arial Narrow" w:hAnsi="Arial Narrow"/>
          <w:sz w:val="22"/>
          <w:szCs w:val="22"/>
        </w:rPr>
        <w:t xml:space="preserve"> 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 xml:space="preserve">vyplnení </w:t>
      </w:r>
      <w:r w:rsidR="00297988">
        <w:rPr>
          <w:rFonts w:ascii="Arial Narrow" w:hAnsi="Arial Narrow"/>
          <w:sz w:val="22"/>
          <w:szCs w:val="22"/>
        </w:rPr>
        <w:t>Celkovú cenu</w:t>
      </w:r>
      <w:r w:rsidR="00567D16" w:rsidRPr="00567D16">
        <w:rPr>
          <w:rFonts w:ascii="Arial Narrow" w:hAnsi="Arial Narrow"/>
          <w:sz w:val="22"/>
          <w:szCs w:val="22"/>
        </w:rPr>
        <w:t xml:space="preserve">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  <w:r w:rsidR="001B5751" w:rsidRPr="001B5751">
        <w:rPr>
          <w:rFonts w:ascii="Arial Narrow" w:hAnsi="Arial Narrow"/>
          <w:bCs/>
          <w:sz w:val="22"/>
          <w:szCs w:val="22"/>
        </w:rPr>
        <w:t xml:space="preserve"> </w:t>
      </w:r>
      <w:r w:rsidR="001B5751">
        <w:rPr>
          <w:rFonts w:ascii="Arial Narrow" w:hAnsi="Arial Narrow"/>
          <w:bCs/>
          <w:sz w:val="22"/>
          <w:szCs w:val="22"/>
        </w:rPr>
        <w:t>Celková cena v</w:t>
      </w:r>
      <w:r w:rsidR="001B5751">
        <w:rPr>
          <w:rFonts w:ascii="Arial Narrow" w:hAnsi="Arial Narrow"/>
          <w:sz w:val="22"/>
          <w:szCs w:val="22"/>
        </w:rPr>
        <w:t> elektronickom ponukovom formulári v systéme JOSEPHINE</w:t>
      </w:r>
      <w:r w:rsidR="001B5751">
        <w:rPr>
          <w:rFonts w:ascii="Arial Narrow" w:hAnsi="Arial Narrow"/>
          <w:bCs/>
          <w:sz w:val="22"/>
          <w:szCs w:val="22"/>
        </w:rPr>
        <w:t xml:space="preserve"> </w:t>
      </w:r>
      <w:r w:rsidR="001B5751">
        <w:rPr>
          <w:rFonts w:ascii="Arial Narrow" w:hAnsi="Arial Narrow"/>
          <w:bCs/>
          <w:sz w:val="22"/>
          <w:szCs w:val="22"/>
        </w:rPr>
        <w:br/>
        <w:t>a Celková cena v Štruktúrovanom rozpočte</w:t>
      </w:r>
      <w:r w:rsidR="001B5751" w:rsidRPr="00D833D4">
        <w:rPr>
          <w:rFonts w:ascii="Arial Narrow" w:hAnsi="Arial Narrow"/>
          <w:bCs/>
          <w:sz w:val="22"/>
          <w:szCs w:val="22"/>
        </w:rPr>
        <w:t xml:space="preserve"> ceny</w:t>
      </w:r>
      <w:r w:rsidR="001B5751">
        <w:rPr>
          <w:rFonts w:ascii="Arial Narrow" w:hAnsi="Arial Narrow"/>
          <w:bCs/>
          <w:sz w:val="22"/>
          <w:szCs w:val="22"/>
        </w:rPr>
        <w:t xml:space="preserve"> v </w:t>
      </w:r>
      <w:r w:rsidR="001B5751" w:rsidRPr="00B3196A">
        <w:rPr>
          <w:rFonts w:ascii="Arial Narrow" w:hAnsi="Arial Narrow"/>
          <w:bCs/>
          <w:sz w:val="22"/>
          <w:szCs w:val="22"/>
        </w:rPr>
        <w:t>prílohe č. 2 SP musia byť rovnaké. V prípade rozdielu platia ceny uvedené v Štruktúrovanom rozpočte ceny v prílohe č. 2 SP.</w:t>
      </w:r>
    </w:p>
    <w:p w14:paraId="2428D247" w14:textId="0A000A2F" w:rsidR="00297988" w:rsidRPr="003D10AC" w:rsidRDefault="00297988" w:rsidP="00297988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Uchádzačom navrhovaná</w:t>
      </w:r>
      <w:r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</w:t>
      </w:r>
      <w:r w:rsidRPr="00297988">
        <w:rPr>
          <w:rFonts w:ascii="Arial Narrow" w:hAnsi="Arial Narrow"/>
          <w:sz w:val="22"/>
          <w:szCs w:val="22"/>
          <w:u w:val="single"/>
        </w:rPr>
        <w:t>matematicky zaokrúhlená na dve desatinné miesta</w:t>
      </w:r>
      <w:r w:rsidRPr="00A52082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0AC000DB" w14:textId="260552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10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11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0E53E0" w:rsidSect="007B366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40B7AB" w16cex:dateUtc="2024-07-16T07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49EA2B" w16cid:durableId="2A40B7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B114E" w14:textId="77777777" w:rsidR="007A7833" w:rsidRDefault="007A7833" w:rsidP="007C6581">
      <w:r>
        <w:separator/>
      </w:r>
    </w:p>
  </w:endnote>
  <w:endnote w:type="continuationSeparator" w:id="0">
    <w:p w14:paraId="2FCD78CD" w14:textId="77777777" w:rsidR="007A7833" w:rsidRDefault="007A7833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29772" w14:textId="77777777" w:rsidR="007A7833" w:rsidRDefault="007A7833" w:rsidP="007C6581">
      <w:r>
        <w:separator/>
      </w:r>
    </w:p>
  </w:footnote>
  <w:footnote w:type="continuationSeparator" w:id="0">
    <w:p w14:paraId="31B30915" w14:textId="77777777" w:rsidR="007A7833" w:rsidRDefault="007A7833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1562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65614"/>
    <w:rsid w:val="00183867"/>
    <w:rsid w:val="001918A0"/>
    <w:rsid w:val="00195A15"/>
    <w:rsid w:val="001B5751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5CD6"/>
    <w:rsid w:val="00297988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613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A7833"/>
    <w:rsid w:val="007B3669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7F441E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86B42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130DC"/>
    <w:rsid w:val="00C33AAC"/>
    <w:rsid w:val="00C33FD8"/>
    <w:rsid w:val="00C36D5A"/>
    <w:rsid w:val="00C54E0C"/>
    <w:rsid w:val="00C661DC"/>
    <w:rsid w:val="00C80E66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457F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0779F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C7A49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hyperlink" Target="https://josephine.proebiz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1e6478-e63a-4581-a2ca-9ffdcf0e0623">
      <UserInfo>
        <DisplayName>Veronika Ždímal</DisplayName>
        <AccountId>30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A58D26-3EF9-4147-8B8A-365F3C0E4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A3C4B5-3B05-48C1-9E34-3AEA7290528E}">
  <ds:schemaRefs>
    <ds:schemaRef ds:uri="http://schemas.microsoft.com/office/2006/metadata/properties"/>
    <ds:schemaRef ds:uri="http://schemas.microsoft.com/office/infopath/2007/PartnerControls"/>
    <ds:schemaRef ds:uri="7f1e6478-e63a-4581-a2ca-9ffdcf0e0623"/>
  </ds:schemaRefs>
</ds:datastoreItem>
</file>

<file path=customXml/itemProps3.xml><?xml version="1.0" encoding="utf-8"?>
<ds:datastoreItem xmlns:ds="http://schemas.openxmlformats.org/officeDocument/2006/customXml" ds:itemID="{0D81FC48-55A7-4C83-AD90-12C84ECEBF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Tomáš Kundrát</cp:lastModifiedBy>
  <cp:revision>14</cp:revision>
  <dcterms:created xsi:type="dcterms:W3CDTF">2022-01-07T14:11:00Z</dcterms:created>
  <dcterms:modified xsi:type="dcterms:W3CDTF">2024-07-16T07:42:00Z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</Properties>
</file>