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3CE7" w:rsidRPr="00EB3CE7" w:rsidRDefault="00EB3CE7" w:rsidP="00EB3CE7">
      <w:pPr>
        <w:spacing w:after="0" w:line="240" w:lineRule="auto"/>
        <w:jc w:val="center"/>
        <w:rPr>
          <w:rFonts w:ascii="Calibri" w:eastAsia="Calibri" w:hAnsi="Calibri" w:cs="Times New Roman"/>
          <w:b/>
        </w:rPr>
      </w:pPr>
      <w:r w:rsidRPr="00EB3CE7">
        <w:rPr>
          <w:rFonts w:ascii="Calibri" w:eastAsia="Calibri" w:hAnsi="Calibri" w:cs="Times New Roman"/>
          <w:b/>
        </w:rPr>
        <w:t>KÚPNA ZMLUVA</w:t>
      </w:r>
    </w:p>
    <w:p w:rsidR="00EB3CE7" w:rsidRPr="00EB3CE7" w:rsidRDefault="00EB3CE7" w:rsidP="00EB3CE7">
      <w:pPr>
        <w:spacing w:after="0" w:line="240" w:lineRule="auto"/>
        <w:jc w:val="center"/>
        <w:rPr>
          <w:rFonts w:ascii="Calibri" w:eastAsia="Calibri" w:hAnsi="Calibri" w:cs="Times New Roman"/>
        </w:rPr>
      </w:pPr>
      <w:r w:rsidRPr="00EB3CE7">
        <w:rPr>
          <w:rFonts w:ascii="Calibri" w:eastAsia="Calibri" w:hAnsi="Calibri" w:cs="Times New Roman"/>
        </w:rPr>
        <w:t>uzavretá podľa ustanovení §409 a </w:t>
      </w:r>
      <w:proofErr w:type="spellStart"/>
      <w:r w:rsidRPr="00EB3CE7">
        <w:rPr>
          <w:rFonts w:ascii="Calibri" w:eastAsia="Calibri" w:hAnsi="Calibri" w:cs="Times New Roman"/>
        </w:rPr>
        <w:t>nasl</w:t>
      </w:r>
      <w:proofErr w:type="spellEnd"/>
      <w:r w:rsidRPr="00EB3CE7">
        <w:rPr>
          <w:rFonts w:ascii="Calibri" w:eastAsia="Calibri" w:hAnsi="Calibri" w:cs="Times New Roman"/>
        </w:rPr>
        <w:t xml:space="preserve">. Zákona č. 513/1991 Zb. Obchodný zákonník </w:t>
      </w:r>
    </w:p>
    <w:p w:rsidR="00EB3CE7" w:rsidRPr="00EB3CE7" w:rsidRDefault="00EB3CE7" w:rsidP="00EB3CE7">
      <w:pPr>
        <w:spacing w:after="0" w:line="240" w:lineRule="auto"/>
        <w:jc w:val="center"/>
        <w:rPr>
          <w:rFonts w:ascii="Calibri" w:eastAsia="Calibri" w:hAnsi="Calibri" w:cs="Times New Roman"/>
        </w:rPr>
      </w:pPr>
      <w:r w:rsidRPr="00EB3CE7">
        <w:rPr>
          <w:rFonts w:ascii="Calibri" w:eastAsia="Calibri" w:hAnsi="Calibri" w:cs="Times New Roman"/>
        </w:rPr>
        <w:t>v znení neskorších predpisov</w:t>
      </w:r>
    </w:p>
    <w:p w:rsidR="00EB3CE7" w:rsidRPr="00EB3CE7" w:rsidRDefault="00EB3CE7" w:rsidP="00EB3CE7">
      <w:pPr>
        <w:spacing w:after="0" w:line="240" w:lineRule="auto"/>
        <w:jc w:val="center"/>
        <w:rPr>
          <w:rFonts w:ascii="Calibri" w:eastAsia="Calibri" w:hAnsi="Calibri" w:cs="Times New Roman"/>
        </w:rPr>
      </w:pPr>
      <w:r w:rsidRPr="00EB3CE7">
        <w:rPr>
          <w:rFonts w:ascii="Calibri" w:eastAsia="Calibri" w:hAnsi="Calibri" w:cs="Times New Roman"/>
        </w:rPr>
        <w:t>(ďalej len „zmluva“)</w:t>
      </w:r>
    </w:p>
    <w:p w:rsidR="00EB3CE7" w:rsidRPr="00EB3CE7" w:rsidRDefault="00EB3CE7" w:rsidP="00EB3CE7">
      <w:pPr>
        <w:spacing w:after="0" w:line="240" w:lineRule="auto"/>
        <w:rPr>
          <w:rFonts w:ascii="Calibri" w:eastAsia="Calibri" w:hAnsi="Calibri" w:cs="Times New Roman"/>
        </w:rPr>
      </w:pPr>
    </w:p>
    <w:p w:rsidR="00EB3CE7" w:rsidRPr="00EB3CE7" w:rsidRDefault="00EB3CE7" w:rsidP="00EB3CE7">
      <w:pPr>
        <w:spacing w:after="0" w:line="240" w:lineRule="auto"/>
        <w:rPr>
          <w:rFonts w:ascii="Calibri" w:eastAsia="Calibri" w:hAnsi="Calibri" w:cs="Times New Roman"/>
        </w:rPr>
      </w:pPr>
    </w:p>
    <w:p w:rsidR="00EB3CE7" w:rsidRPr="00EB3CE7" w:rsidRDefault="00EB3CE7" w:rsidP="00EB3CE7">
      <w:pPr>
        <w:spacing w:after="0" w:line="240" w:lineRule="auto"/>
        <w:jc w:val="center"/>
        <w:rPr>
          <w:rFonts w:ascii="Calibri" w:eastAsia="Calibri" w:hAnsi="Calibri" w:cs="Times New Roman"/>
          <w:b/>
        </w:rPr>
      </w:pPr>
      <w:r w:rsidRPr="00EB3CE7">
        <w:rPr>
          <w:rFonts w:ascii="Calibri" w:eastAsia="Calibri" w:hAnsi="Calibri" w:cs="Times New Roman"/>
          <w:b/>
        </w:rPr>
        <w:t>Zmluvné strany</w:t>
      </w:r>
    </w:p>
    <w:p w:rsidR="00EB3CE7" w:rsidRPr="00EB3CE7" w:rsidRDefault="00EB3CE7" w:rsidP="00EB3CE7">
      <w:pPr>
        <w:spacing w:after="0" w:line="240" w:lineRule="auto"/>
        <w:rPr>
          <w:rFonts w:ascii="Calibri" w:eastAsia="Calibri" w:hAnsi="Calibri" w:cs="Times New Roman"/>
        </w:rPr>
      </w:pPr>
    </w:p>
    <w:p w:rsidR="00EB3CE7" w:rsidRPr="00EB3CE7" w:rsidRDefault="00EB3CE7" w:rsidP="00EB3CE7">
      <w:pPr>
        <w:spacing w:after="0" w:line="240" w:lineRule="auto"/>
        <w:rPr>
          <w:rFonts w:ascii="Calibri" w:eastAsia="Calibri" w:hAnsi="Calibri" w:cs="Times New Roman"/>
        </w:rPr>
      </w:pPr>
      <w:r w:rsidRPr="00EB3CE7">
        <w:rPr>
          <w:rFonts w:ascii="Calibri" w:eastAsia="Calibri" w:hAnsi="Calibri" w:cs="Times New Roman"/>
          <w:b/>
        </w:rPr>
        <w:t>Kupujúci:</w:t>
      </w:r>
      <w:r w:rsidRPr="00EB3CE7">
        <w:rPr>
          <w:rFonts w:ascii="Calibri" w:eastAsia="Calibri" w:hAnsi="Calibri" w:cs="Times New Roman"/>
        </w:rPr>
        <w:tab/>
      </w:r>
      <w:r w:rsidRPr="00EB3CE7">
        <w:rPr>
          <w:rFonts w:ascii="Calibri" w:eastAsia="Calibri" w:hAnsi="Calibri" w:cs="Times New Roman"/>
        </w:rPr>
        <w:tab/>
      </w:r>
    </w:p>
    <w:p w:rsidR="00EB3CE7" w:rsidRPr="00EB3CE7" w:rsidRDefault="00EB3CE7" w:rsidP="00EB3CE7">
      <w:pPr>
        <w:spacing w:after="0" w:line="276" w:lineRule="auto"/>
        <w:rPr>
          <w:rFonts w:ascii="Calibri" w:eastAsia="Calibri" w:hAnsi="Calibri" w:cs="Times New Roman"/>
          <w:b/>
        </w:rPr>
      </w:pPr>
      <w:r w:rsidRPr="00EB3CE7">
        <w:rPr>
          <w:rFonts w:ascii="Calibri" w:eastAsia="Calibri" w:hAnsi="Calibri" w:cs="Times New Roman"/>
        </w:rPr>
        <w:t>Obchodné meno:</w:t>
      </w:r>
      <w:r w:rsidRPr="00EB3CE7">
        <w:rPr>
          <w:rFonts w:ascii="Calibri" w:eastAsia="Calibri" w:hAnsi="Calibri" w:cs="Times New Roman"/>
        </w:rPr>
        <w:tab/>
      </w:r>
      <w:r w:rsidRPr="00EB3CE7">
        <w:rPr>
          <w:rFonts w:ascii="Calibri" w:eastAsia="Calibri" w:hAnsi="Calibri" w:cs="Times New Roman"/>
          <w:b/>
          <w:lang w:val="en-US"/>
        </w:rPr>
        <w:t xml:space="preserve">Promitor </w:t>
      </w:r>
      <w:proofErr w:type="spellStart"/>
      <w:r w:rsidRPr="00EB3CE7">
        <w:rPr>
          <w:rFonts w:ascii="Calibri" w:eastAsia="Calibri" w:hAnsi="Calibri" w:cs="Times New Roman"/>
          <w:b/>
          <w:lang w:val="en-US"/>
        </w:rPr>
        <w:t>s.r.o</w:t>
      </w:r>
      <w:proofErr w:type="spellEnd"/>
      <w:r w:rsidRPr="00EB3CE7">
        <w:rPr>
          <w:rFonts w:ascii="Calibri" w:eastAsia="Calibri" w:hAnsi="Calibri" w:cs="Times New Roman"/>
          <w:b/>
          <w:lang w:val="en-US"/>
        </w:rPr>
        <w:t>.</w:t>
      </w:r>
    </w:p>
    <w:p w:rsidR="00EB3CE7" w:rsidRPr="00EB3CE7" w:rsidRDefault="00EB3CE7" w:rsidP="00EB3CE7">
      <w:pPr>
        <w:spacing w:after="0" w:line="276" w:lineRule="auto"/>
        <w:rPr>
          <w:rFonts w:ascii="Calibri" w:eastAsia="Calibri" w:hAnsi="Calibri" w:cs="Calibri"/>
        </w:rPr>
      </w:pPr>
      <w:r w:rsidRPr="00EB3CE7">
        <w:rPr>
          <w:rFonts w:ascii="Calibri" w:eastAsia="Calibri" w:hAnsi="Calibri" w:cs="Times New Roman"/>
        </w:rPr>
        <w:t>Sídlo:</w:t>
      </w:r>
      <w:r w:rsidRPr="00EB3CE7">
        <w:rPr>
          <w:rFonts w:ascii="Calibri" w:eastAsia="Calibri" w:hAnsi="Calibri" w:cs="Times New Roman"/>
        </w:rPr>
        <w:tab/>
      </w:r>
      <w:r w:rsidRPr="00EB3CE7">
        <w:rPr>
          <w:rFonts w:ascii="Calibri" w:eastAsia="Calibri" w:hAnsi="Calibri" w:cs="Times New Roman"/>
        </w:rPr>
        <w:tab/>
      </w:r>
      <w:r w:rsidRPr="00EB3CE7">
        <w:rPr>
          <w:rFonts w:ascii="Calibri" w:eastAsia="Calibri" w:hAnsi="Calibri" w:cs="Times New Roman"/>
        </w:rPr>
        <w:tab/>
      </w:r>
      <w:proofErr w:type="spellStart"/>
      <w:r w:rsidRPr="00EB3CE7">
        <w:rPr>
          <w:rFonts w:ascii="Calibri" w:eastAsia="Calibri" w:hAnsi="Calibri" w:cs="Calibri"/>
        </w:rPr>
        <w:t>Matúškovská</w:t>
      </w:r>
      <w:proofErr w:type="spellEnd"/>
      <w:r w:rsidRPr="00EB3CE7">
        <w:rPr>
          <w:rFonts w:ascii="Calibri" w:eastAsia="Calibri" w:hAnsi="Calibri" w:cs="Calibri"/>
        </w:rPr>
        <w:t xml:space="preserve"> cesta 31/1551, 924 01 Galanta</w:t>
      </w:r>
    </w:p>
    <w:p w:rsidR="00EB3CE7" w:rsidRPr="00EB3CE7" w:rsidRDefault="00EB3CE7" w:rsidP="00EB3CE7">
      <w:pPr>
        <w:spacing w:after="0" w:line="276" w:lineRule="auto"/>
        <w:rPr>
          <w:rFonts w:ascii="Calibri" w:eastAsia="Calibri" w:hAnsi="Calibri" w:cs="Times New Roman"/>
        </w:rPr>
      </w:pPr>
      <w:r w:rsidRPr="00EB3CE7">
        <w:rPr>
          <w:rFonts w:ascii="Calibri" w:eastAsia="Calibri" w:hAnsi="Calibri" w:cs="Times New Roman"/>
        </w:rPr>
        <w:t>IČO:</w:t>
      </w:r>
      <w:r w:rsidRPr="00EB3CE7">
        <w:rPr>
          <w:rFonts w:ascii="Calibri" w:eastAsia="Calibri" w:hAnsi="Calibri" w:cs="Times New Roman"/>
        </w:rPr>
        <w:tab/>
      </w:r>
      <w:r w:rsidRPr="00EB3CE7">
        <w:rPr>
          <w:rFonts w:ascii="Calibri" w:eastAsia="Calibri" w:hAnsi="Calibri" w:cs="Times New Roman"/>
        </w:rPr>
        <w:tab/>
      </w:r>
      <w:r w:rsidRPr="00EB3CE7">
        <w:rPr>
          <w:rFonts w:ascii="Calibri" w:eastAsia="Calibri" w:hAnsi="Calibri" w:cs="Times New Roman"/>
        </w:rPr>
        <w:tab/>
      </w:r>
      <w:r w:rsidRPr="00EB3CE7">
        <w:rPr>
          <w:rFonts w:ascii="Calibri" w:eastAsia="Calibri" w:hAnsi="Calibri" w:cs="Times New Roman"/>
          <w:lang w:val="hu-HU"/>
        </w:rPr>
        <w:t>36275531</w:t>
      </w:r>
    </w:p>
    <w:p w:rsidR="00EB3CE7" w:rsidRPr="00EB3CE7" w:rsidRDefault="00EB3CE7" w:rsidP="00EB3CE7">
      <w:pPr>
        <w:spacing w:after="0" w:line="276" w:lineRule="auto"/>
        <w:rPr>
          <w:rFonts w:ascii="Calibri" w:eastAsia="Calibri" w:hAnsi="Calibri" w:cs="Calibri"/>
          <w:lang w:val="hu-HU"/>
        </w:rPr>
      </w:pPr>
      <w:r w:rsidRPr="00EB3CE7">
        <w:rPr>
          <w:rFonts w:ascii="Calibri" w:eastAsia="Calibri" w:hAnsi="Calibri" w:cs="Times New Roman"/>
        </w:rPr>
        <w:t>DIČ:</w:t>
      </w:r>
      <w:r w:rsidRPr="00EB3CE7">
        <w:rPr>
          <w:rFonts w:ascii="Calibri" w:eastAsia="Calibri" w:hAnsi="Calibri" w:cs="Times New Roman"/>
        </w:rPr>
        <w:tab/>
      </w:r>
      <w:r w:rsidRPr="00EB3CE7">
        <w:rPr>
          <w:rFonts w:ascii="Calibri" w:eastAsia="Calibri" w:hAnsi="Calibri" w:cs="Times New Roman"/>
        </w:rPr>
        <w:tab/>
      </w:r>
      <w:r w:rsidRPr="00EB3CE7">
        <w:rPr>
          <w:rFonts w:ascii="Calibri" w:eastAsia="Calibri" w:hAnsi="Calibri" w:cs="Times New Roman"/>
        </w:rPr>
        <w:tab/>
      </w:r>
      <w:r w:rsidRPr="00EB3CE7">
        <w:rPr>
          <w:rFonts w:ascii="Calibri" w:eastAsia="Calibri" w:hAnsi="Calibri" w:cs="Calibri"/>
          <w:lang w:val="hu-HU"/>
        </w:rPr>
        <w:t>2022064429</w:t>
      </w:r>
    </w:p>
    <w:p w:rsidR="00EB3CE7" w:rsidRPr="00EB3CE7" w:rsidRDefault="00EB3CE7" w:rsidP="00EB3CE7">
      <w:pPr>
        <w:spacing w:after="0" w:line="276" w:lineRule="auto"/>
        <w:rPr>
          <w:rFonts w:ascii="Calibri" w:eastAsia="Calibri" w:hAnsi="Calibri" w:cs="Times New Roman"/>
        </w:rPr>
      </w:pPr>
      <w:r w:rsidRPr="00EB3CE7">
        <w:rPr>
          <w:rFonts w:ascii="Calibri" w:eastAsia="Calibri" w:hAnsi="Calibri" w:cs="Times New Roman"/>
        </w:rPr>
        <w:t>IČ DPH:</w:t>
      </w:r>
      <w:r w:rsidRPr="00EB3CE7">
        <w:rPr>
          <w:rFonts w:ascii="Calibri" w:eastAsia="Calibri" w:hAnsi="Calibri" w:cs="Times New Roman"/>
        </w:rPr>
        <w:tab/>
      </w:r>
      <w:r w:rsidRPr="00EB3CE7">
        <w:rPr>
          <w:rFonts w:ascii="Calibri" w:eastAsia="Calibri" w:hAnsi="Calibri" w:cs="Times New Roman"/>
        </w:rPr>
        <w:tab/>
      </w:r>
      <w:r w:rsidRPr="00EB3CE7">
        <w:rPr>
          <w:rFonts w:ascii="Calibri" w:eastAsia="Calibri" w:hAnsi="Calibri" w:cs="Times New Roman"/>
        </w:rPr>
        <w:tab/>
      </w:r>
      <w:r w:rsidRPr="00EB3CE7">
        <w:rPr>
          <w:rFonts w:ascii="Calibri" w:eastAsia="Calibri" w:hAnsi="Calibri" w:cs="Calibri"/>
        </w:rPr>
        <w:t>SK</w:t>
      </w:r>
      <w:r w:rsidRPr="00EB3CE7">
        <w:rPr>
          <w:rFonts w:ascii="Arial" w:eastAsia="Calibri" w:hAnsi="Arial" w:cs="Arial"/>
          <w:color w:val="807A7A"/>
          <w:sz w:val="21"/>
          <w:szCs w:val="21"/>
          <w:shd w:val="clear" w:color="auto" w:fill="FFFFFF"/>
          <w:lang w:val="en-US"/>
        </w:rPr>
        <w:t xml:space="preserve"> </w:t>
      </w:r>
      <w:r w:rsidRPr="00EB3CE7">
        <w:rPr>
          <w:rFonts w:ascii="Calibri" w:eastAsia="Calibri" w:hAnsi="Calibri" w:cs="Calibri"/>
          <w:lang w:val="en-US"/>
        </w:rPr>
        <w:t>2022064429</w:t>
      </w:r>
      <w:r w:rsidRPr="00EB3CE7">
        <w:rPr>
          <w:rFonts w:ascii="Calibri" w:eastAsia="Calibri" w:hAnsi="Calibri" w:cs="Times New Roman"/>
        </w:rPr>
        <w:t xml:space="preserve"> </w:t>
      </w:r>
    </w:p>
    <w:p w:rsidR="00EB3CE7" w:rsidRPr="00EB3CE7" w:rsidRDefault="00EB3CE7" w:rsidP="00EB3CE7">
      <w:pPr>
        <w:spacing w:after="0" w:line="276" w:lineRule="auto"/>
        <w:rPr>
          <w:rFonts w:ascii="Calibri" w:eastAsia="Calibri" w:hAnsi="Calibri" w:cs="Times New Roman"/>
        </w:rPr>
      </w:pPr>
      <w:r w:rsidRPr="00EB3CE7">
        <w:rPr>
          <w:rFonts w:ascii="Calibri" w:eastAsia="Calibri" w:hAnsi="Calibri" w:cs="Times New Roman"/>
        </w:rPr>
        <w:t>Bankové spojenie:</w:t>
      </w:r>
      <w:r w:rsidRPr="00EB3CE7">
        <w:rPr>
          <w:rFonts w:ascii="Calibri" w:eastAsia="Calibri" w:hAnsi="Calibri" w:cs="Times New Roman"/>
        </w:rPr>
        <w:tab/>
        <w:t>...........................................................</w:t>
      </w:r>
    </w:p>
    <w:p w:rsidR="00EB3CE7" w:rsidRPr="00EB3CE7" w:rsidRDefault="00EB3CE7" w:rsidP="00EB3CE7">
      <w:pPr>
        <w:spacing w:after="0" w:line="276" w:lineRule="auto"/>
        <w:rPr>
          <w:rFonts w:ascii="Calibri" w:eastAsia="Calibri" w:hAnsi="Calibri" w:cs="Times New Roman"/>
        </w:rPr>
      </w:pPr>
      <w:r w:rsidRPr="00EB3CE7">
        <w:rPr>
          <w:rFonts w:ascii="Calibri" w:eastAsia="Calibri" w:hAnsi="Calibri" w:cs="Times New Roman"/>
        </w:rPr>
        <w:t>IBAN:</w:t>
      </w:r>
      <w:r w:rsidRPr="00EB3CE7">
        <w:rPr>
          <w:rFonts w:ascii="Calibri" w:eastAsia="Calibri" w:hAnsi="Calibri" w:cs="Times New Roman"/>
        </w:rPr>
        <w:tab/>
      </w:r>
      <w:r w:rsidRPr="00EB3CE7">
        <w:rPr>
          <w:rFonts w:ascii="Calibri" w:eastAsia="Calibri" w:hAnsi="Calibri" w:cs="Times New Roman"/>
        </w:rPr>
        <w:tab/>
      </w:r>
      <w:r w:rsidRPr="00EB3CE7">
        <w:rPr>
          <w:rFonts w:ascii="Calibri" w:eastAsia="Calibri" w:hAnsi="Calibri" w:cs="Times New Roman"/>
        </w:rPr>
        <w:tab/>
        <w:t>...........................................................</w:t>
      </w:r>
    </w:p>
    <w:p w:rsidR="00EB3CE7" w:rsidRPr="00EB3CE7" w:rsidRDefault="00EB3CE7" w:rsidP="00EB3CE7">
      <w:pPr>
        <w:spacing w:after="0" w:line="240" w:lineRule="auto"/>
        <w:rPr>
          <w:rFonts w:ascii="Calibri" w:eastAsia="Calibri" w:hAnsi="Calibri" w:cs="Times New Roman"/>
        </w:rPr>
      </w:pPr>
    </w:p>
    <w:p w:rsidR="00EB3CE7" w:rsidRPr="00EB3CE7" w:rsidRDefault="00EB3CE7" w:rsidP="00EB3CE7">
      <w:pPr>
        <w:spacing w:after="0" w:line="240" w:lineRule="auto"/>
        <w:rPr>
          <w:rFonts w:ascii="Calibri" w:eastAsia="Calibri" w:hAnsi="Calibri" w:cs="Times New Roman"/>
        </w:rPr>
      </w:pPr>
      <w:r w:rsidRPr="00EB3CE7">
        <w:rPr>
          <w:rFonts w:ascii="Calibri" w:eastAsia="Calibri" w:hAnsi="Calibri" w:cs="Times New Roman"/>
        </w:rPr>
        <w:t>a</w:t>
      </w:r>
    </w:p>
    <w:p w:rsidR="00EB3CE7" w:rsidRPr="00EB3CE7" w:rsidRDefault="00EB3CE7" w:rsidP="00EB3CE7">
      <w:pPr>
        <w:spacing w:after="0" w:line="240" w:lineRule="auto"/>
        <w:rPr>
          <w:rFonts w:ascii="Calibri" w:eastAsia="Calibri" w:hAnsi="Calibri" w:cs="Times New Roman"/>
        </w:rPr>
      </w:pPr>
    </w:p>
    <w:p w:rsidR="00EB3CE7" w:rsidRPr="00EB3CE7" w:rsidRDefault="00EB3CE7" w:rsidP="00EB3CE7">
      <w:pPr>
        <w:spacing w:after="0" w:line="276" w:lineRule="auto"/>
        <w:rPr>
          <w:rFonts w:ascii="Calibri" w:eastAsia="Calibri" w:hAnsi="Calibri" w:cs="Times New Roman"/>
          <w:b/>
        </w:rPr>
      </w:pPr>
      <w:r w:rsidRPr="00EB3CE7">
        <w:rPr>
          <w:rFonts w:ascii="Calibri" w:eastAsia="Calibri" w:hAnsi="Calibri" w:cs="Times New Roman"/>
          <w:b/>
        </w:rPr>
        <w:t>Predávajúci:</w:t>
      </w:r>
    </w:p>
    <w:p w:rsidR="00EB3CE7" w:rsidRPr="00EB3CE7" w:rsidRDefault="00EB3CE7" w:rsidP="00EB3CE7">
      <w:pPr>
        <w:spacing w:after="0" w:line="276" w:lineRule="auto"/>
        <w:rPr>
          <w:rFonts w:ascii="Calibri" w:eastAsia="Calibri" w:hAnsi="Calibri" w:cs="Times New Roman"/>
        </w:rPr>
      </w:pPr>
      <w:r w:rsidRPr="00EB3CE7">
        <w:rPr>
          <w:rFonts w:ascii="Calibri" w:eastAsia="Calibri" w:hAnsi="Calibri" w:cs="Times New Roman"/>
        </w:rPr>
        <w:t>Obchodné meno:</w:t>
      </w:r>
      <w:r w:rsidRPr="00EB3CE7">
        <w:rPr>
          <w:rFonts w:ascii="Calibri" w:eastAsia="Calibri" w:hAnsi="Calibri" w:cs="Times New Roman"/>
        </w:rPr>
        <w:tab/>
      </w:r>
      <w:r w:rsidRPr="00EB3CE7">
        <w:rPr>
          <w:rFonts w:ascii="Calibri" w:eastAsia="Calibri" w:hAnsi="Calibri" w:cs="Times New Roman"/>
          <w:b/>
        </w:rPr>
        <w:t>........................................................</w:t>
      </w:r>
    </w:p>
    <w:p w:rsidR="00EB3CE7" w:rsidRPr="00EB3CE7" w:rsidRDefault="00EB3CE7" w:rsidP="00EB3CE7">
      <w:pPr>
        <w:spacing w:after="0" w:line="276" w:lineRule="auto"/>
        <w:rPr>
          <w:rFonts w:ascii="Calibri" w:eastAsia="Calibri" w:hAnsi="Calibri" w:cs="Times New Roman"/>
        </w:rPr>
      </w:pPr>
      <w:r w:rsidRPr="00EB3CE7">
        <w:rPr>
          <w:rFonts w:ascii="Calibri" w:eastAsia="Calibri" w:hAnsi="Calibri" w:cs="Times New Roman"/>
        </w:rPr>
        <w:t>Sídlo:</w:t>
      </w:r>
      <w:r w:rsidRPr="00EB3CE7">
        <w:rPr>
          <w:rFonts w:ascii="Calibri" w:eastAsia="Calibri" w:hAnsi="Calibri" w:cs="Times New Roman"/>
        </w:rPr>
        <w:tab/>
      </w:r>
      <w:r w:rsidRPr="00EB3CE7">
        <w:rPr>
          <w:rFonts w:ascii="Calibri" w:eastAsia="Calibri" w:hAnsi="Calibri" w:cs="Times New Roman"/>
        </w:rPr>
        <w:tab/>
      </w:r>
      <w:r w:rsidRPr="00EB3CE7">
        <w:rPr>
          <w:rFonts w:ascii="Calibri" w:eastAsia="Calibri" w:hAnsi="Calibri" w:cs="Times New Roman"/>
        </w:rPr>
        <w:tab/>
        <w:t>...........................................................</w:t>
      </w:r>
    </w:p>
    <w:p w:rsidR="00EB3CE7" w:rsidRPr="00EB3CE7" w:rsidRDefault="00EB3CE7" w:rsidP="00EB3CE7">
      <w:pPr>
        <w:spacing w:after="0" w:line="276" w:lineRule="auto"/>
        <w:rPr>
          <w:rFonts w:ascii="Calibri" w:eastAsia="Calibri" w:hAnsi="Calibri" w:cs="Times New Roman"/>
        </w:rPr>
      </w:pPr>
      <w:r w:rsidRPr="00EB3CE7">
        <w:rPr>
          <w:rFonts w:ascii="Calibri" w:eastAsia="Calibri" w:hAnsi="Calibri" w:cs="Times New Roman"/>
        </w:rPr>
        <w:t>IČO:</w:t>
      </w:r>
      <w:r w:rsidRPr="00EB3CE7">
        <w:rPr>
          <w:rFonts w:ascii="Calibri" w:eastAsia="Calibri" w:hAnsi="Calibri" w:cs="Times New Roman"/>
        </w:rPr>
        <w:tab/>
      </w:r>
      <w:r w:rsidRPr="00EB3CE7">
        <w:rPr>
          <w:rFonts w:ascii="Calibri" w:eastAsia="Calibri" w:hAnsi="Calibri" w:cs="Times New Roman"/>
        </w:rPr>
        <w:tab/>
      </w:r>
      <w:r w:rsidRPr="00EB3CE7">
        <w:rPr>
          <w:rFonts w:ascii="Calibri" w:eastAsia="Calibri" w:hAnsi="Calibri" w:cs="Times New Roman"/>
        </w:rPr>
        <w:tab/>
        <w:t>...........................................................</w:t>
      </w:r>
    </w:p>
    <w:p w:rsidR="00EB3CE7" w:rsidRPr="00EB3CE7" w:rsidRDefault="00EB3CE7" w:rsidP="00EB3CE7">
      <w:pPr>
        <w:spacing w:after="0" w:line="276" w:lineRule="auto"/>
        <w:rPr>
          <w:rFonts w:ascii="Calibri" w:eastAsia="Calibri" w:hAnsi="Calibri" w:cs="Times New Roman"/>
        </w:rPr>
      </w:pPr>
      <w:r w:rsidRPr="00EB3CE7">
        <w:rPr>
          <w:rFonts w:ascii="Calibri" w:eastAsia="Calibri" w:hAnsi="Calibri" w:cs="Times New Roman"/>
        </w:rPr>
        <w:t>DIČ:</w:t>
      </w:r>
      <w:r w:rsidRPr="00EB3CE7">
        <w:rPr>
          <w:rFonts w:ascii="Calibri" w:eastAsia="Calibri" w:hAnsi="Calibri" w:cs="Times New Roman"/>
        </w:rPr>
        <w:tab/>
      </w:r>
      <w:r w:rsidRPr="00EB3CE7">
        <w:rPr>
          <w:rFonts w:ascii="Calibri" w:eastAsia="Calibri" w:hAnsi="Calibri" w:cs="Times New Roman"/>
        </w:rPr>
        <w:tab/>
      </w:r>
      <w:r w:rsidRPr="00EB3CE7">
        <w:rPr>
          <w:rFonts w:ascii="Calibri" w:eastAsia="Calibri" w:hAnsi="Calibri" w:cs="Times New Roman"/>
        </w:rPr>
        <w:tab/>
        <w:t>...........................................................</w:t>
      </w:r>
    </w:p>
    <w:p w:rsidR="00EB3CE7" w:rsidRPr="00EB3CE7" w:rsidRDefault="00EB3CE7" w:rsidP="00EB3CE7">
      <w:pPr>
        <w:spacing w:after="0" w:line="276" w:lineRule="auto"/>
        <w:rPr>
          <w:rFonts w:ascii="Calibri" w:eastAsia="Calibri" w:hAnsi="Calibri" w:cs="Times New Roman"/>
        </w:rPr>
      </w:pPr>
      <w:r w:rsidRPr="00EB3CE7">
        <w:rPr>
          <w:rFonts w:ascii="Calibri" w:eastAsia="Calibri" w:hAnsi="Calibri" w:cs="Times New Roman"/>
        </w:rPr>
        <w:t>IČ DPH:</w:t>
      </w:r>
      <w:r w:rsidRPr="00EB3CE7">
        <w:rPr>
          <w:rFonts w:ascii="Calibri" w:eastAsia="Calibri" w:hAnsi="Calibri" w:cs="Times New Roman"/>
        </w:rPr>
        <w:tab/>
      </w:r>
      <w:r w:rsidRPr="00EB3CE7">
        <w:rPr>
          <w:rFonts w:ascii="Calibri" w:eastAsia="Calibri" w:hAnsi="Calibri" w:cs="Times New Roman"/>
        </w:rPr>
        <w:tab/>
      </w:r>
      <w:r w:rsidRPr="00EB3CE7">
        <w:rPr>
          <w:rFonts w:ascii="Calibri" w:eastAsia="Calibri" w:hAnsi="Calibri" w:cs="Times New Roman"/>
        </w:rPr>
        <w:tab/>
        <w:t>...........................................................</w:t>
      </w:r>
    </w:p>
    <w:p w:rsidR="00EB3CE7" w:rsidRPr="00EB3CE7" w:rsidRDefault="00EB3CE7" w:rsidP="00EB3CE7">
      <w:pPr>
        <w:spacing w:after="0" w:line="276" w:lineRule="auto"/>
        <w:rPr>
          <w:rFonts w:ascii="Calibri" w:eastAsia="Calibri" w:hAnsi="Calibri" w:cs="Times New Roman"/>
        </w:rPr>
      </w:pPr>
      <w:r w:rsidRPr="00EB3CE7">
        <w:rPr>
          <w:rFonts w:ascii="Calibri" w:eastAsia="Calibri" w:hAnsi="Calibri" w:cs="Times New Roman"/>
        </w:rPr>
        <w:t>Bankové spojenie:</w:t>
      </w:r>
      <w:r w:rsidRPr="00EB3CE7">
        <w:rPr>
          <w:rFonts w:ascii="Calibri" w:eastAsia="Calibri" w:hAnsi="Calibri" w:cs="Times New Roman"/>
        </w:rPr>
        <w:tab/>
        <w:t>...........................................................</w:t>
      </w:r>
    </w:p>
    <w:p w:rsidR="00EB3CE7" w:rsidRPr="00EB3CE7" w:rsidRDefault="00EB3CE7" w:rsidP="00EB3CE7">
      <w:pPr>
        <w:spacing w:after="0" w:line="276" w:lineRule="auto"/>
        <w:rPr>
          <w:rFonts w:ascii="Calibri" w:eastAsia="Calibri" w:hAnsi="Calibri" w:cs="Times New Roman"/>
        </w:rPr>
      </w:pPr>
      <w:r w:rsidRPr="00EB3CE7">
        <w:rPr>
          <w:rFonts w:ascii="Calibri" w:eastAsia="Calibri" w:hAnsi="Calibri" w:cs="Times New Roman"/>
        </w:rPr>
        <w:t>IBAN:</w:t>
      </w:r>
      <w:r w:rsidRPr="00EB3CE7">
        <w:rPr>
          <w:rFonts w:ascii="Calibri" w:eastAsia="Calibri" w:hAnsi="Calibri" w:cs="Times New Roman"/>
        </w:rPr>
        <w:tab/>
      </w:r>
      <w:r w:rsidRPr="00EB3CE7">
        <w:rPr>
          <w:rFonts w:ascii="Calibri" w:eastAsia="Calibri" w:hAnsi="Calibri" w:cs="Times New Roman"/>
        </w:rPr>
        <w:tab/>
      </w:r>
      <w:r w:rsidRPr="00EB3CE7">
        <w:rPr>
          <w:rFonts w:ascii="Calibri" w:eastAsia="Calibri" w:hAnsi="Calibri" w:cs="Times New Roman"/>
        </w:rPr>
        <w:tab/>
        <w:t>...........................................................</w:t>
      </w:r>
    </w:p>
    <w:p w:rsidR="00EB3CE7" w:rsidRPr="00EB3CE7" w:rsidRDefault="00EB3CE7" w:rsidP="00EB3CE7">
      <w:pPr>
        <w:spacing w:after="0" w:line="276" w:lineRule="auto"/>
        <w:rPr>
          <w:rFonts w:ascii="Calibri" w:eastAsia="Calibri" w:hAnsi="Calibri" w:cs="Times New Roman"/>
        </w:rPr>
      </w:pPr>
      <w:r w:rsidRPr="00EB3CE7">
        <w:rPr>
          <w:rFonts w:ascii="Calibri" w:eastAsia="Calibri" w:hAnsi="Calibri" w:cs="Times New Roman"/>
        </w:rPr>
        <w:t>(ďalej len „predávajúci“)</w:t>
      </w:r>
    </w:p>
    <w:p w:rsidR="00EB3CE7" w:rsidRPr="00EB3CE7" w:rsidRDefault="00EB3CE7" w:rsidP="00EB3CE7">
      <w:pPr>
        <w:spacing w:after="0" w:line="240" w:lineRule="auto"/>
        <w:rPr>
          <w:rFonts w:ascii="Calibri" w:eastAsia="Calibri" w:hAnsi="Calibri" w:cs="Times New Roman"/>
        </w:rPr>
      </w:pPr>
    </w:p>
    <w:p w:rsidR="00EB3CE7" w:rsidRPr="00EB3CE7" w:rsidRDefault="00EB3CE7" w:rsidP="00EB3CE7">
      <w:pPr>
        <w:spacing w:after="0" w:line="240" w:lineRule="auto"/>
        <w:rPr>
          <w:rFonts w:ascii="Calibri" w:eastAsia="Calibri" w:hAnsi="Calibri" w:cs="Times New Roman"/>
        </w:rPr>
      </w:pPr>
      <w:r w:rsidRPr="00EB3CE7">
        <w:rPr>
          <w:rFonts w:ascii="Calibri" w:eastAsia="Calibri" w:hAnsi="Calibri" w:cs="Times New Roman"/>
        </w:rPr>
        <w:t xml:space="preserve"> (ďalej len „kupujúci“ a spoločne „zmluvné strany“)</w:t>
      </w:r>
    </w:p>
    <w:p w:rsidR="00EB3CE7" w:rsidRPr="00EB3CE7" w:rsidRDefault="00EB3CE7" w:rsidP="00EB3CE7">
      <w:pPr>
        <w:spacing w:after="0" w:line="240" w:lineRule="auto"/>
        <w:rPr>
          <w:rFonts w:ascii="Calibri" w:eastAsia="Calibri" w:hAnsi="Calibri" w:cs="Times New Roman"/>
        </w:rPr>
      </w:pPr>
    </w:p>
    <w:p w:rsidR="00EB3CE7" w:rsidRPr="00EB3CE7" w:rsidRDefault="00EB3CE7" w:rsidP="00EB3CE7">
      <w:pPr>
        <w:spacing w:after="0" w:line="240" w:lineRule="auto"/>
        <w:rPr>
          <w:rFonts w:ascii="Calibri" w:eastAsia="Calibri" w:hAnsi="Calibri" w:cs="Times New Roman"/>
        </w:rPr>
      </w:pPr>
    </w:p>
    <w:p w:rsidR="00EB3CE7" w:rsidRPr="00EB3CE7" w:rsidRDefault="00EB3CE7" w:rsidP="00EB3CE7">
      <w:pPr>
        <w:suppressAutoHyphens/>
        <w:autoSpaceDN w:val="0"/>
        <w:spacing w:after="0" w:line="240" w:lineRule="auto"/>
        <w:jc w:val="center"/>
        <w:rPr>
          <w:rFonts w:ascii="Calibri" w:eastAsia="Times New Roman" w:hAnsi="Calibri" w:cs="Times New Roman"/>
          <w:b/>
          <w:bCs/>
          <w:kern w:val="3"/>
          <w:lang w:eastAsia="sk-SK"/>
        </w:rPr>
      </w:pPr>
      <w:r w:rsidRPr="00EB3CE7">
        <w:rPr>
          <w:rFonts w:ascii="Calibri" w:eastAsia="Times New Roman" w:hAnsi="Calibri" w:cs="Times New Roman"/>
          <w:b/>
          <w:bCs/>
          <w:kern w:val="3"/>
          <w:lang w:eastAsia="sk-SK"/>
        </w:rPr>
        <w:t>Preambula</w:t>
      </w:r>
    </w:p>
    <w:p w:rsidR="00EB3CE7" w:rsidRPr="00EB3CE7" w:rsidRDefault="00EB3CE7" w:rsidP="00EB3CE7">
      <w:pPr>
        <w:suppressAutoHyphens/>
        <w:autoSpaceDN w:val="0"/>
        <w:spacing w:after="0" w:line="240" w:lineRule="auto"/>
        <w:jc w:val="both"/>
        <w:rPr>
          <w:rFonts w:ascii="Calibri" w:eastAsia="Times New Roman" w:hAnsi="Calibri" w:cs="Times New Roman"/>
          <w:b/>
          <w:bCs/>
          <w:kern w:val="3"/>
          <w:lang w:eastAsia="sk-SK"/>
        </w:rPr>
      </w:pPr>
    </w:p>
    <w:p w:rsidR="00EB3CE7" w:rsidRPr="00EB3CE7" w:rsidRDefault="00EB3CE7" w:rsidP="00EB3CE7">
      <w:pPr>
        <w:widowControl w:val="0"/>
        <w:suppressAutoHyphens/>
        <w:autoSpaceDE w:val="0"/>
        <w:autoSpaceDN w:val="0"/>
        <w:adjustRightInd w:val="0"/>
        <w:spacing w:after="0" w:line="240" w:lineRule="auto"/>
        <w:jc w:val="both"/>
        <w:rPr>
          <w:rFonts w:ascii="Calibri" w:eastAsia="Times New Roman" w:hAnsi="Calibri" w:cs="Times New Roman"/>
          <w:kern w:val="3"/>
          <w:lang w:eastAsia="sk-SK"/>
        </w:rPr>
      </w:pPr>
      <w:r w:rsidRPr="00EB3CE7">
        <w:rPr>
          <w:rFonts w:ascii="Calibri" w:eastAsia="Times New Roman" w:hAnsi="Calibri" w:cs="Times New Roman"/>
          <w:kern w:val="3"/>
          <w:lang w:eastAsia="sk-SK"/>
        </w:rPr>
        <w:t xml:space="preserve">Zmluvné strany uzatvárajú túto Kúpnu zmluvu </w:t>
      </w:r>
      <w:r w:rsidRPr="00EB3CE7">
        <w:rPr>
          <w:rFonts w:ascii="Calibri" w:eastAsia="Times New Roman" w:hAnsi="Calibri" w:cs="Calibri"/>
          <w:kern w:val="3"/>
          <w:lang w:eastAsia="sk-SK"/>
        </w:rPr>
        <w:t>(ďalej len „KZ“)</w:t>
      </w:r>
      <w:r w:rsidRPr="00EB3CE7">
        <w:rPr>
          <w:rFonts w:ascii="Times New Roman" w:eastAsia="Times New Roman" w:hAnsi="Times New Roman" w:cs="Arial"/>
          <w:kern w:val="3"/>
          <w:sz w:val="20"/>
          <w:szCs w:val="20"/>
          <w:lang w:eastAsia="sk-SK"/>
        </w:rPr>
        <w:t xml:space="preserve"> </w:t>
      </w:r>
      <w:r w:rsidRPr="00EB3CE7">
        <w:rPr>
          <w:rFonts w:ascii="Calibri" w:eastAsia="Times New Roman" w:hAnsi="Calibri" w:cs="Times New Roman"/>
          <w:kern w:val="3"/>
          <w:lang w:eastAsia="sk-SK"/>
        </w:rPr>
        <w:t xml:space="preserve">  v súlade s výsledkom obstarávania na </w:t>
      </w:r>
      <w:r w:rsidRPr="00EB3CE7">
        <w:rPr>
          <w:rFonts w:ascii="Calibri" w:eastAsia="Times New Roman" w:hAnsi="Calibri" w:cs="Times New Roman"/>
          <w:bCs/>
          <w:kern w:val="3"/>
          <w:lang w:eastAsia="sk-SK"/>
        </w:rPr>
        <w:t>Predmet kúpy</w:t>
      </w:r>
      <w:r w:rsidRPr="00EB3CE7">
        <w:rPr>
          <w:rFonts w:ascii="Calibri" w:eastAsia="Times New Roman" w:hAnsi="Calibri" w:cs="Times New Roman"/>
          <w:kern w:val="3"/>
          <w:lang w:eastAsia="sk-SK"/>
        </w:rPr>
        <w:t xml:space="preserve"> </w:t>
      </w:r>
      <w:r w:rsidRPr="00EB3CE7">
        <w:rPr>
          <w:rFonts w:ascii="Calibri" w:eastAsia="Times New Roman" w:hAnsi="Calibri" w:cs="Times New Roman"/>
          <w:b/>
          <w:bCs/>
          <w:kern w:val="3"/>
          <w:lang w:eastAsia="sk-SK"/>
        </w:rPr>
        <w:t>„</w:t>
      </w:r>
      <w:r w:rsidRPr="00EB3CE7">
        <w:rPr>
          <w:rFonts w:ascii="Calibri" w:eastAsia="Calibri" w:hAnsi="Calibri" w:cs="Times New Roman"/>
          <w:b/>
          <w:lang w:val="en-US"/>
        </w:rPr>
        <w:t>Fotovoltaika</w:t>
      </w:r>
      <w:r w:rsidRPr="00EB3CE7">
        <w:rPr>
          <w:rFonts w:ascii="Calibri" w:eastAsia="Times New Roman" w:hAnsi="Calibri" w:cs="Calibri"/>
          <w:b/>
          <w:kern w:val="3"/>
          <w:lang w:eastAsia="sk-SK"/>
        </w:rPr>
        <w:t>“</w:t>
      </w:r>
      <w:r w:rsidRPr="00EB3CE7">
        <w:rPr>
          <w:rFonts w:ascii="Calibri" w:eastAsia="Times New Roman" w:hAnsi="Calibri" w:cs="Calibri"/>
          <w:bCs/>
          <w:kern w:val="3"/>
          <w:lang w:eastAsia="sk-SK"/>
        </w:rPr>
        <w:t xml:space="preserve">. </w:t>
      </w:r>
      <w:r w:rsidRPr="00EB3CE7">
        <w:rPr>
          <w:rFonts w:ascii="Calibri" w:eastAsia="Times New Roman" w:hAnsi="Calibri" w:cs="Calibri"/>
          <w:kern w:val="3"/>
          <w:lang w:eastAsia="sk-SK"/>
        </w:rPr>
        <w:t>(ďalej len „Zariadenie“)</w:t>
      </w:r>
      <w:r w:rsidRPr="00EB3CE7">
        <w:rPr>
          <w:rFonts w:ascii="Times New Roman" w:eastAsia="Times New Roman" w:hAnsi="Times New Roman" w:cs="Arial"/>
          <w:kern w:val="3"/>
          <w:sz w:val="20"/>
          <w:szCs w:val="20"/>
          <w:lang w:eastAsia="sk-SK"/>
        </w:rPr>
        <w:t xml:space="preserve">. </w:t>
      </w:r>
      <w:r w:rsidRPr="00EB3CE7">
        <w:rPr>
          <w:rFonts w:ascii="Calibri" w:eastAsia="Times New Roman" w:hAnsi="Calibri" w:cs="Times New Roman"/>
          <w:kern w:val="3"/>
          <w:lang w:eastAsia="sk-SK"/>
        </w:rPr>
        <w:t>Predávajúci a kupujúci vyhlasujú, že sa presvedčili o identite druhej strany a že označenie zmluvných strán uvedené v záhlaví tejto Kúpnej zmluvy zodpovedá aktuálnemu stavu zapísanému v príslušnom registri.</w:t>
      </w:r>
    </w:p>
    <w:p w:rsidR="00EB3CE7" w:rsidRPr="00EB3CE7" w:rsidRDefault="00EB3CE7" w:rsidP="00EB3CE7">
      <w:pPr>
        <w:suppressAutoHyphens/>
        <w:autoSpaceDN w:val="0"/>
        <w:spacing w:after="0" w:line="240" w:lineRule="auto"/>
        <w:jc w:val="both"/>
        <w:rPr>
          <w:rFonts w:ascii="Calibri" w:eastAsia="Times New Roman" w:hAnsi="Calibri" w:cs="Times New Roman"/>
          <w:kern w:val="3"/>
          <w:lang w:eastAsia="sk-SK"/>
        </w:rPr>
      </w:pPr>
      <w:r w:rsidRPr="00EB3CE7">
        <w:rPr>
          <w:rFonts w:ascii="Calibri" w:eastAsia="Times New Roman" w:hAnsi="Calibri" w:cs="Times New Roman"/>
          <w:kern w:val="3"/>
          <w:lang w:eastAsia="sk-SK"/>
        </w:rPr>
        <w:t xml:space="preserve">Zmluvné strany sa dohodli podľa </w:t>
      </w:r>
      <w:r w:rsidRPr="00EB3CE7">
        <w:rPr>
          <w:rFonts w:ascii="Calibri" w:eastAsia="Times New Roman" w:hAnsi="Calibri" w:cs="Calibri"/>
          <w:kern w:val="3"/>
          <w:lang w:eastAsia="sk-SK"/>
        </w:rPr>
        <w:t>§ 409 a </w:t>
      </w:r>
      <w:proofErr w:type="spellStart"/>
      <w:r w:rsidRPr="00EB3CE7">
        <w:rPr>
          <w:rFonts w:ascii="Calibri" w:eastAsia="Times New Roman" w:hAnsi="Calibri" w:cs="Calibri"/>
          <w:kern w:val="3"/>
          <w:lang w:eastAsia="sk-SK"/>
        </w:rPr>
        <w:t>nasl</w:t>
      </w:r>
      <w:proofErr w:type="spellEnd"/>
      <w:r w:rsidRPr="00EB3CE7">
        <w:rPr>
          <w:rFonts w:ascii="Calibri" w:eastAsia="Times New Roman" w:hAnsi="Calibri" w:cs="Calibri"/>
          <w:kern w:val="3"/>
          <w:lang w:eastAsia="sk-SK"/>
        </w:rPr>
        <w:t xml:space="preserve">. </w:t>
      </w:r>
      <w:r w:rsidRPr="00EB3CE7">
        <w:rPr>
          <w:rFonts w:ascii="Calibri" w:eastAsia="Times New Roman" w:hAnsi="Calibri" w:cs="Times New Roman"/>
          <w:kern w:val="3"/>
          <w:lang w:eastAsia="sk-SK"/>
        </w:rPr>
        <w:t xml:space="preserve">Obchodného zákonníka v znení neskorších predpisov na uzavretí tejto zmluvy  za nižšie uvedených podmienok: </w:t>
      </w:r>
    </w:p>
    <w:p w:rsidR="00EB3CE7" w:rsidRPr="00EB3CE7" w:rsidRDefault="00EB3CE7" w:rsidP="00EB3CE7">
      <w:pPr>
        <w:suppressAutoHyphens/>
        <w:autoSpaceDN w:val="0"/>
        <w:spacing w:after="0" w:line="240" w:lineRule="auto"/>
        <w:jc w:val="both"/>
        <w:rPr>
          <w:rFonts w:ascii="Calibri" w:eastAsia="Times New Roman" w:hAnsi="Calibri" w:cs="Times New Roman"/>
          <w:kern w:val="3"/>
          <w:lang w:eastAsia="sk-SK"/>
        </w:rPr>
      </w:pPr>
    </w:p>
    <w:p w:rsidR="00EB3CE7" w:rsidRPr="00EB3CE7" w:rsidRDefault="00EB3CE7" w:rsidP="00EB3CE7">
      <w:pPr>
        <w:suppressAutoHyphens/>
        <w:autoSpaceDN w:val="0"/>
        <w:spacing w:after="0" w:line="240" w:lineRule="auto"/>
        <w:jc w:val="center"/>
        <w:rPr>
          <w:rFonts w:ascii="Calibri" w:eastAsia="Times New Roman" w:hAnsi="Calibri" w:cs="Times New Roman"/>
          <w:kern w:val="3"/>
          <w:lang w:eastAsia="sk-SK"/>
        </w:rPr>
      </w:pPr>
      <w:r w:rsidRPr="00EB3CE7">
        <w:rPr>
          <w:rFonts w:ascii="Calibri" w:eastAsia="Times New Roman" w:hAnsi="Calibri" w:cs="Calibri"/>
          <w:b/>
          <w:bCs/>
          <w:kern w:val="3"/>
          <w:lang w:eastAsia="sk-SK"/>
        </w:rPr>
        <w:t>Čl. 2</w:t>
      </w:r>
    </w:p>
    <w:p w:rsidR="00EB3CE7" w:rsidRPr="00EB3CE7" w:rsidRDefault="00EB3CE7" w:rsidP="00EB3CE7">
      <w:pPr>
        <w:suppressAutoHyphens/>
        <w:autoSpaceDN w:val="0"/>
        <w:spacing w:after="0" w:line="240" w:lineRule="auto"/>
        <w:jc w:val="center"/>
        <w:rPr>
          <w:rFonts w:ascii="Calibri" w:eastAsia="Times New Roman" w:hAnsi="Calibri" w:cs="Times New Roman"/>
          <w:kern w:val="3"/>
          <w:lang w:eastAsia="sk-SK"/>
        </w:rPr>
      </w:pPr>
      <w:r w:rsidRPr="00EB3CE7">
        <w:rPr>
          <w:rFonts w:ascii="Calibri" w:eastAsia="Times New Roman" w:hAnsi="Calibri" w:cs="Calibri"/>
          <w:b/>
          <w:bCs/>
          <w:kern w:val="3"/>
          <w:lang w:eastAsia="sk-SK"/>
        </w:rPr>
        <w:t>VÝCHODISKOVÉ PODKLADY A ÚDAJE</w:t>
      </w:r>
    </w:p>
    <w:p w:rsidR="00EB3CE7" w:rsidRPr="00EB3CE7" w:rsidRDefault="00EB3CE7" w:rsidP="00EB3CE7">
      <w:pPr>
        <w:suppressAutoHyphens/>
        <w:autoSpaceDN w:val="0"/>
        <w:spacing w:after="0" w:line="240" w:lineRule="auto"/>
        <w:jc w:val="center"/>
        <w:rPr>
          <w:rFonts w:ascii="Calibri" w:eastAsia="Times New Roman" w:hAnsi="Calibri" w:cs="Calibri"/>
          <w:b/>
          <w:bCs/>
          <w:kern w:val="3"/>
          <w:lang w:eastAsia="sk-SK"/>
        </w:rPr>
      </w:pPr>
    </w:p>
    <w:p w:rsidR="00EB3CE7" w:rsidRPr="00EB3CE7" w:rsidRDefault="00EB3CE7" w:rsidP="00EB3CE7">
      <w:pPr>
        <w:widowControl w:val="0"/>
        <w:numPr>
          <w:ilvl w:val="0"/>
          <w:numId w:val="1"/>
        </w:numPr>
        <w:suppressAutoHyphens/>
        <w:autoSpaceDE w:val="0"/>
        <w:autoSpaceDN w:val="0"/>
        <w:spacing w:after="0" w:line="240" w:lineRule="auto"/>
        <w:ind w:left="426" w:hanging="426"/>
        <w:jc w:val="both"/>
        <w:rPr>
          <w:rFonts w:ascii="Calibri" w:eastAsia="Times New Roman" w:hAnsi="Calibri" w:cs="Times New Roman"/>
          <w:kern w:val="3"/>
          <w:lang w:eastAsia="sk-SK"/>
        </w:rPr>
      </w:pPr>
      <w:r w:rsidRPr="00EB3CE7">
        <w:rPr>
          <w:rFonts w:ascii="Calibri" w:eastAsia="Times New Roman" w:hAnsi="Calibri" w:cs="Calibri"/>
          <w:kern w:val="3"/>
          <w:lang w:eastAsia="sk-SK"/>
        </w:rPr>
        <w:t>Podkladom pre uzatvorenie tejto zmluvy je víťazná ponuka Predávajúceho zo dňa ..................... spracovaná v súlade s výzvou na predkladanie ponúk v rámci procesu obstarávania.</w:t>
      </w:r>
    </w:p>
    <w:p w:rsidR="00EB3CE7" w:rsidRPr="00EB3CE7" w:rsidRDefault="00EB3CE7" w:rsidP="00EB3CE7">
      <w:pPr>
        <w:suppressAutoHyphens/>
        <w:autoSpaceDN w:val="0"/>
        <w:spacing w:after="0" w:line="240" w:lineRule="auto"/>
        <w:ind w:left="426"/>
        <w:jc w:val="both"/>
        <w:rPr>
          <w:rFonts w:ascii="Calibri" w:eastAsia="Times New Roman" w:hAnsi="Calibri" w:cs="Times New Roman"/>
          <w:kern w:val="3"/>
          <w:lang w:eastAsia="sk-SK"/>
        </w:rPr>
      </w:pPr>
    </w:p>
    <w:p w:rsidR="00EB3CE7" w:rsidRPr="00EB3CE7" w:rsidRDefault="00EB3CE7" w:rsidP="00EB3CE7">
      <w:pPr>
        <w:suppressAutoHyphens/>
        <w:autoSpaceDN w:val="0"/>
        <w:spacing w:after="0" w:line="240" w:lineRule="auto"/>
        <w:ind w:left="426"/>
        <w:jc w:val="both"/>
        <w:rPr>
          <w:rFonts w:ascii="Calibri" w:eastAsia="Times New Roman" w:hAnsi="Calibri" w:cs="Times New Roman"/>
          <w:kern w:val="3"/>
          <w:lang w:eastAsia="sk-SK"/>
        </w:rPr>
      </w:pPr>
    </w:p>
    <w:p w:rsidR="00EB3CE7" w:rsidRPr="00EB3CE7" w:rsidRDefault="00EB3CE7" w:rsidP="00EB3CE7">
      <w:pPr>
        <w:widowControl w:val="0"/>
        <w:numPr>
          <w:ilvl w:val="0"/>
          <w:numId w:val="1"/>
        </w:numPr>
        <w:suppressAutoHyphens/>
        <w:autoSpaceDE w:val="0"/>
        <w:autoSpaceDN w:val="0"/>
        <w:spacing w:after="0" w:line="240" w:lineRule="auto"/>
        <w:ind w:left="284" w:hanging="284"/>
        <w:jc w:val="both"/>
        <w:rPr>
          <w:rFonts w:ascii="Calibri" w:eastAsia="Times New Roman" w:hAnsi="Calibri" w:cs="Times New Roman"/>
          <w:kern w:val="3"/>
          <w:lang w:eastAsia="sk-SK"/>
        </w:rPr>
      </w:pPr>
      <w:r w:rsidRPr="00EB3CE7">
        <w:rPr>
          <w:rFonts w:ascii="Calibri" w:eastAsia="Times New Roman" w:hAnsi="Calibri" w:cs="Calibri"/>
          <w:kern w:val="3"/>
          <w:lang w:eastAsia="sk-SK"/>
        </w:rPr>
        <w:t>Východiskové údaje:</w:t>
      </w:r>
    </w:p>
    <w:p w:rsidR="00EB3CE7" w:rsidRPr="00EB3CE7" w:rsidRDefault="00EB3CE7" w:rsidP="00EB3CE7">
      <w:pPr>
        <w:widowControl w:val="0"/>
        <w:suppressAutoHyphens/>
        <w:autoSpaceDE w:val="0"/>
        <w:autoSpaceDN w:val="0"/>
        <w:adjustRightInd w:val="0"/>
        <w:spacing w:after="0" w:line="240" w:lineRule="auto"/>
        <w:rPr>
          <w:rFonts w:ascii="Calibri" w:eastAsia="Calibri" w:hAnsi="Calibri" w:cs="Times New Roman"/>
          <w:b/>
          <w:lang w:val="en-US"/>
        </w:rPr>
      </w:pPr>
      <w:r w:rsidRPr="00EB3CE7">
        <w:rPr>
          <w:rFonts w:ascii="Calibri" w:eastAsia="Times New Roman" w:hAnsi="Calibri" w:cs="Calibri"/>
          <w:kern w:val="3"/>
          <w:lang w:eastAsia="sk-SK"/>
        </w:rPr>
        <w:lastRenderedPageBreak/>
        <w:t>Názov zariadenia:</w:t>
      </w:r>
      <w:r w:rsidRPr="00EB3CE7">
        <w:rPr>
          <w:rFonts w:ascii="Calibri" w:eastAsia="Times New Roman" w:hAnsi="Calibri" w:cs="Calibri"/>
          <w:b/>
          <w:bCs/>
          <w:kern w:val="3"/>
          <w:lang w:eastAsia="sk-SK"/>
        </w:rPr>
        <w:t xml:space="preserve"> „</w:t>
      </w:r>
      <w:r w:rsidRPr="00EB3CE7">
        <w:rPr>
          <w:rFonts w:ascii="Calibri" w:eastAsia="Calibri" w:hAnsi="Calibri" w:cs="Times New Roman"/>
          <w:b/>
          <w:lang w:val="en-US"/>
        </w:rPr>
        <w:t>STREŠNÝ FOTOVOLTICKÝ</w:t>
      </w:r>
      <w:r w:rsidR="009A185B">
        <w:rPr>
          <w:rFonts w:ascii="Calibri" w:eastAsia="Calibri" w:hAnsi="Calibri" w:cs="Times New Roman"/>
          <w:b/>
          <w:lang w:val="en-US"/>
        </w:rPr>
        <w:t xml:space="preserve"> SYSTÉM S CELKOVÝM VÝKONOM 77,35</w:t>
      </w:r>
      <w:r w:rsidRPr="00EB3CE7">
        <w:rPr>
          <w:rFonts w:ascii="Calibri" w:eastAsia="Calibri" w:hAnsi="Calibri" w:cs="Times New Roman"/>
          <w:b/>
          <w:lang w:val="en-US"/>
        </w:rPr>
        <w:t xml:space="preserve"> </w:t>
      </w:r>
      <w:proofErr w:type="spellStart"/>
      <w:r w:rsidRPr="00EB3CE7">
        <w:rPr>
          <w:rFonts w:ascii="Calibri" w:eastAsia="Calibri" w:hAnsi="Calibri" w:cs="Times New Roman"/>
          <w:b/>
          <w:lang w:val="en-US"/>
        </w:rPr>
        <w:t>KWp</w:t>
      </w:r>
      <w:proofErr w:type="spellEnd"/>
      <w:r w:rsidRPr="00EB3CE7">
        <w:rPr>
          <w:rFonts w:ascii="Calibri" w:eastAsia="Times New Roman" w:hAnsi="Calibri" w:cs="Calibri"/>
          <w:b/>
          <w:kern w:val="3"/>
          <w:lang w:eastAsia="sk-SK"/>
        </w:rPr>
        <w:t>“</w:t>
      </w:r>
    </w:p>
    <w:p w:rsidR="00EB3CE7" w:rsidRPr="00EB3CE7" w:rsidRDefault="00EB3CE7" w:rsidP="00EB3CE7">
      <w:pPr>
        <w:widowControl w:val="0"/>
        <w:numPr>
          <w:ilvl w:val="1"/>
          <w:numId w:val="1"/>
        </w:numPr>
        <w:suppressAutoHyphens/>
        <w:autoSpaceDE w:val="0"/>
        <w:autoSpaceDN w:val="0"/>
        <w:spacing w:after="0" w:line="240" w:lineRule="auto"/>
        <w:jc w:val="both"/>
        <w:rPr>
          <w:rFonts w:ascii="Calibri" w:eastAsia="Times New Roman" w:hAnsi="Calibri" w:cs="Calibri"/>
          <w:kern w:val="3"/>
          <w:lang w:eastAsia="sk-SK"/>
        </w:rPr>
      </w:pPr>
      <w:r w:rsidRPr="00EB3CE7">
        <w:rPr>
          <w:rFonts w:ascii="Calibri" w:eastAsia="Times New Roman" w:hAnsi="Calibri" w:cs="Calibri"/>
          <w:kern w:val="3"/>
          <w:lang w:eastAsia="sk-SK"/>
        </w:rPr>
        <w:t>Miesto dodania a realizácie</w:t>
      </w:r>
      <w:r w:rsidRPr="00EB3CE7">
        <w:rPr>
          <w:rFonts w:ascii="Calibri" w:eastAsia="Times New Roman" w:hAnsi="Calibri" w:cs="Calibri"/>
          <w:strike/>
          <w:kern w:val="3"/>
          <w:lang w:eastAsia="sk-SK"/>
        </w:rPr>
        <w:t>:</w:t>
      </w:r>
      <w:r w:rsidRPr="00EB3CE7">
        <w:rPr>
          <w:rFonts w:ascii="Calibri" w:eastAsia="Times New Roman" w:hAnsi="Calibri" w:cs="Calibri"/>
          <w:kern w:val="3"/>
          <w:lang w:eastAsia="sk-SK"/>
        </w:rPr>
        <w:t xml:space="preserve"> GALANTA CKN 2068/4 KÚ GALANTA S.Č.2345 v obci GALANTA - v objekte investora </w:t>
      </w:r>
      <w:proofErr w:type="spellStart"/>
      <w:r w:rsidRPr="00EB3CE7">
        <w:rPr>
          <w:rFonts w:ascii="Calibri" w:eastAsia="Times New Roman" w:hAnsi="Calibri" w:cs="Calibri"/>
          <w:kern w:val="3"/>
          <w:lang w:eastAsia="sk-SK"/>
        </w:rPr>
        <w:t>Promitor</w:t>
      </w:r>
      <w:proofErr w:type="spellEnd"/>
      <w:r w:rsidRPr="00EB3CE7">
        <w:rPr>
          <w:rFonts w:ascii="Calibri" w:eastAsia="Times New Roman" w:hAnsi="Calibri" w:cs="Calibri"/>
          <w:kern w:val="3"/>
          <w:lang w:eastAsia="sk-SK"/>
        </w:rPr>
        <w:t xml:space="preserve"> </w:t>
      </w:r>
      <w:proofErr w:type="spellStart"/>
      <w:r w:rsidRPr="00EB3CE7">
        <w:rPr>
          <w:rFonts w:ascii="Calibri" w:eastAsia="Times New Roman" w:hAnsi="Calibri" w:cs="Calibri"/>
          <w:kern w:val="3"/>
          <w:lang w:eastAsia="sk-SK"/>
        </w:rPr>
        <w:t>s.r.o</w:t>
      </w:r>
      <w:proofErr w:type="spellEnd"/>
      <w:r w:rsidRPr="00EB3CE7">
        <w:rPr>
          <w:rFonts w:ascii="Calibri" w:eastAsia="Times New Roman" w:hAnsi="Calibri" w:cs="Calibri"/>
          <w:kern w:val="3"/>
          <w:lang w:eastAsia="sk-SK"/>
        </w:rPr>
        <w:t>.</w:t>
      </w:r>
    </w:p>
    <w:p w:rsidR="00EB3CE7" w:rsidRPr="00EB3CE7" w:rsidRDefault="00EB3CE7" w:rsidP="00EB3CE7">
      <w:pPr>
        <w:widowControl w:val="0"/>
        <w:numPr>
          <w:ilvl w:val="1"/>
          <w:numId w:val="1"/>
        </w:numPr>
        <w:suppressAutoHyphens/>
        <w:autoSpaceDE w:val="0"/>
        <w:autoSpaceDN w:val="0"/>
        <w:spacing w:after="0" w:line="240" w:lineRule="auto"/>
        <w:jc w:val="both"/>
        <w:rPr>
          <w:rFonts w:ascii="Calibri" w:eastAsia="Times New Roman" w:hAnsi="Calibri" w:cs="Calibri"/>
          <w:kern w:val="3"/>
          <w:lang w:eastAsia="sk-SK"/>
        </w:rPr>
      </w:pPr>
      <w:r w:rsidRPr="00EB3CE7">
        <w:rPr>
          <w:rFonts w:ascii="Calibri" w:eastAsia="Times New Roman" w:hAnsi="Calibri" w:cs="Calibri"/>
          <w:kern w:val="3"/>
          <w:lang w:eastAsia="sk-SK"/>
        </w:rPr>
        <w:t xml:space="preserve">Investor: </w:t>
      </w:r>
      <w:r w:rsidRPr="00EB3CE7">
        <w:rPr>
          <w:rFonts w:ascii="Calibri" w:eastAsia="Calibri" w:hAnsi="Calibri" w:cs="Calibri"/>
          <w:lang w:val="en-US"/>
        </w:rPr>
        <w:t xml:space="preserve">Promitor </w:t>
      </w:r>
      <w:proofErr w:type="spellStart"/>
      <w:r w:rsidRPr="00EB3CE7">
        <w:rPr>
          <w:rFonts w:ascii="Calibri" w:eastAsia="Calibri" w:hAnsi="Calibri" w:cs="Calibri"/>
          <w:lang w:val="en-US"/>
        </w:rPr>
        <w:t>s.r.o</w:t>
      </w:r>
      <w:proofErr w:type="spellEnd"/>
      <w:r w:rsidRPr="00EB3CE7">
        <w:rPr>
          <w:rFonts w:ascii="Calibri" w:eastAsia="Calibri" w:hAnsi="Calibri" w:cs="Calibri"/>
          <w:lang w:val="en-US"/>
        </w:rPr>
        <w:t xml:space="preserve">., </w:t>
      </w:r>
      <w:proofErr w:type="spellStart"/>
      <w:r w:rsidRPr="00EB3CE7">
        <w:rPr>
          <w:rFonts w:ascii="Calibri" w:eastAsia="Calibri" w:hAnsi="Calibri" w:cs="Calibri"/>
          <w:lang w:val="en-US"/>
        </w:rPr>
        <w:t>Matúškovská</w:t>
      </w:r>
      <w:proofErr w:type="spellEnd"/>
      <w:r w:rsidRPr="00EB3CE7">
        <w:rPr>
          <w:rFonts w:ascii="Calibri" w:eastAsia="Calibri" w:hAnsi="Calibri" w:cs="Calibri"/>
          <w:lang w:val="en-US"/>
        </w:rPr>
        <w:t xml:space="preserve"> </w:t>
      </w:r>
      <w:proofErr w:type="spellStart"/>
      <w:r w:rsidRPr="00EB3CE7">
        <w:rPr>
          <w:rFonts w:ascii="Calibri" w:eastAsia="Calibri" w:hAnsi="Calibri" w:cs="Calibri"/>
          <w:lang w:val="en-US"/>
        </w:rPr>
        <w:t>cesta</w:t>
      </w:r>
      <w:proofErr w:type="spellEnd"/>
      <w:r w:rsidRPr="00EB3CE7">
        <w:rPr>
          <w:rFonts w:ascii="Calibri" w:eastAsia="Calibri" w:hAnsi="Calibri" w:cs="Calibri"/>
          <w:lang w:val="en-US"/>
        </w:rPr>
        <w:t xml:space="preserve"> 31/1551, 924 01 </w:t>
      </w:r>
      <w:proofErr w:type="spellStart"/>
      <w:r w:rsidRPr="00EB3CE7">
        <w:rPr>
          <w:rFonts w:ascii="Calibri" w:eastAsia="Calibri" w:hAnsi="Calibri" w:cs="Calibri"/>
          <w:lang w:val="en-US"/>
        </w:rPr>
        <w:t>Galanta</w:t>
      </w:r>
      <w:proofErr w:type="spellEnd"/>
    </w:p>
    <w:p w:rsidR="00EB3CE7" w:rsidRPr="00EB3CE7" w:rsidRDefault="00EB3CE7" w:rsidP="00EB3CE7">
      <w:pPr>
        <w:widowControl w:val="0"/>
        <w:autoSpaceDE w:val="0"/>
        <w:autoSpaceDN w:val="0"/>
        <w:spacing w:after="0" w:line="240" w:lineRule="auto"/>
        <w:rPr>
          <w:rFonts w:ascii="Calibri" w:eastAsia="Calibri" w:hAnsi="Calibri" w:cs="Calibri"/>
          <w:sz w:val="12"/>
          <w:lang w:eastAsia="sk-SK"/>
        </w:rPr>
      </w:pPr>
    </w:p>
    <w:p w:rsidR="00EB3CE7" w:rsidRPr="00EB3CE7" w:rsidRDefault="00EB3CE7" w:rsidP="00EB3CE7">
      <w:pPr>
        <w:suppressAutoHyphens/>
        <w:autoSpaceDN w:val="0"/>
        <w:spacing w:after="0" w:line="240" w:lineRule="auto"/>
        <w:rPr>
          <w:rFonts w:ascii="Calibri" w:eastAsia="Times New Roman" w:hAnsi="Calibri" w:cs="Calibri"/>
          <w:kern w:val="3"/>
          <w:lang w:eastAsia="sk-SK"/>
        </w:rPr>
      </w:pPr>
    </w:p>
    <w:p w:rsidR="00EB3CE7" w:rsidRPr="00EB3CE7" w:rsidRDefault="00EB3CE7" w:rsidP="00EB3CE7">
      <w:pPr>
        <w:suppressAutoHyphens/>
        <w:autoSpaceDN w:val="0"/>
        <w:spacing w:after="0" w:line="240" w:lineRule="auto"/>
        <w:jc w:val="center"/>
        <w:rPr>
          <w:rFonts w:ascii="Calibri" w:eastAsia="Times New Roman" w:hAnsi="Calibri" w:cs="Times New Roman"/>
          <w:kern w:val="3"/>
          <w:lang w:eastAsia="sk-SK"/>
        </w:rPr>
      </w:pPr>
      <w:r w:rsidRPr="00EB3CE7">
        <w:rPr>
          <w:rFonts w:ascii="Calibri" w:eastAsia="Times New Roman" w:hAnsi="Calibri" w:cs="Calibri"/>
          <w:b/>
          <w:kern w:val="3"/>
          <w:lang w:eastAsia="sk-SK"/>
        </w:rPr>
        <w:t>Čl. 3. PREDMET ZMLUVY</w:t>
      </w:r>
    </w:p>
    <w:p w:rsidR="00EB3CE7" w:rsidRPr="00EB3CE7" w:rsidRDefault="00EB3CE7" w:rsidP="00EB3CE7">
      <w:pPr>
        <w:suppressAutoHyphens/>
        <w:autoSpaceDN w:val="0"/>
        <w:spacing w:after="0" w:line="240" w:lineRule="auto"/>
        <w:jc w:val="center"/>
        <w:rPr>
          <w:rFonts w:ascii="Calibri" w:eastAsia="Times New Roman" w:hAnsi="Calibri" w:cs="Calibri"/>
          <w:b/>
          <w:kern w:val="3"/>
          <w:lang w:eastAsia="sk-SK"/>
        </w:rPr>
      </w:pPr>
    </w:p>
    <w:p w:rsidR="00EB3CE7" w:rsidRPr="00EB3CE7" w:rsidRDefault="00EB3CE7" w:rsidP="00EB3CE7">
      <w:pPr>
        <w:widowControl w:val="0"/>
        <w:numPr>
          <w:ilvl w:val="0"/>
          <w:numId w:val="3"/>
        </w:numPr>
        <w:suppressAutoHyphens/>
        <w:autoSpaceDE w:val="0"/>
        <w:autoSpaceDN w:val="0"/>
        <w:spacing w:after="0" w:line="240" w:lineRule="auto"/>
        <w:ind w:left="426" w:hanging="426"/>
        <w:jc w:val="both"/>
        <w:rPr>
          <w:rFonts w:ascii="Calibri" w:eastAsia="Times New Roman" w:hAnsi="Calibri" w:cs="Calibri"/>
          <w:kern w:val="3"/>
          <w:lang w:eastAsia="sk-SK"/>
        </w:rPr>
      </w:pPr>
      <w:r w:rsidRPr="00EB3CE7">
        <w:rPr>
          <w:rFonts w:ascii="Calibri" w:eastAsia="Times New Roman" w:hAnsi="Calibri" w:cs="Calibri"/>
          <w:kern w:val="3"/>
          <w:lang w:eastAsia="sk-SK"/>
        </w:rPr>
        <w:t xml:space="preserve">Predávajúci sa zaväzuje dodať tovar a zhotoviť </w:t>
      </w:r>
      <w:r w:rsidRPr="00EB3CE7">
        <w:rPr>
          <w:rFonts w:ascii="Calibri" w:eastAsia="Times New Roman" w:hAnsi="Calibri" w:cs="Calibri"/>
          <w:color w:val="C00000"/>
          <w:kern w:val="3"/>
          <w:lang w:eastAsia="sk-SK"/>
        </w:rPr>
        <w:t>/</w:t>
      </w:r>
      <w:r w:rsidRPr="00EB3CE7">
        <w:rPr>
          <w:rFonts w:ascii="Calibri" w:eastAsia="Times New Roman" w:hAnsi="Calibri" w:cs="Calibri"/>
          <w:kern w:val="3"/>
          <w:lang w:eastAsia="sk-SK"/>
        </w:rPr>
        <w:t xml:space="preserve">vykonať/ za podmienok stanovených v tejto zmluve všetky práce pre uskutočnenie Zariadenia v zmysle a rozsahu Cenovej ponuky, ktorá </w:t>
      </w:r>
      <w:proofErr w:type="spellStart"/>
      <w:r w:rsidRPr="00EB3CE7">
        <w:rPr>
          <w:rFonts w:ascii="Calibri" w:eastAsia="Times New Roman" w:hAnsi="Calibri" w:cs="Calibri"/>
          <w:kern w:val="3"/>
          <w:lang w:eastAsia="sk-SK"/>
        </w:rPr>
        <w:t>tvorý</w:t>
      </w:r>
      <w:proofErr w:type="spellEnd"/>
      <w:r w:rsidRPr="00EB3CE7">
        <w:rPr>
          <w:rFonts w:ascii="Calibri" w:eastAsia="Times New Roman" w:hAnsi="Calibri" w:cs="Calibri"/>
          <w:kern w:val="3"/>
          <w:lang w:eastAsia="sk-SK"/>
        </w:rPr>
        <w:t xml:space="preserve"> prílohu č. 1 tejto zmluvy a za podmienok dohodnutých v tejto zmluve. Bližšia špecifikácia a charakteristika Zariadenia, teda predmetu zmluvy,  je špecifikovaná vo výzve na predkladanie ponúk.</w:t>
      </w:r>
    </w:p>
    <w:p w:rsidR="00EB3CE7" w:rsidRPr="00EB3CE7" w:rsidRDefault="00EB3CE7" w:rsidP="00EB3CE7">
      <w:pPr>
        <w:suppressAutoHyphens/>
        <w:autoSpaceDN w:val="0"/>
        <w:spacing w:after="0" w:line="240" w:lineRule="auto"/>
        <w:ind w:left="426"/>
        <w:jc w:val="both"/>
        <w:rPr>
          <w:rFonts w:ascii="Calibri" w:eastAsia="Times New Roman" w:hAnsi="Calibri" w:cs="Calibri"/>
          <w:kern w:val="3"/>
          <w:lang w:eastAsia="sk-SK"/>
        </w:rPr>
      </w:pPr>
    </w:p>
    <w:p w:rsidR="00EB3CE7" w:rsidRPr="00EB3CE7" w:rsidRDefault="00EB3CE7" w:rsidP="00EB3CE7">
      <w:pPr>
        <w:widowControl w:val="0"/>
        <w:numPr>
          <w:ilvl w:val="0"/>
          <w:numId w:val="3"/>
        </w:numPr>
        <w:suppressAutoHyphens/>
        <w:autoSpaceDE w:val="0"/>
        <w:autoSpaceDN w:val="0"/>
        <w:spacing w:after="0" w:line="240" w:lineRule="auto"/>
        <w:ind w:left="426" w:hanging="426"/>
        <w:jc w:val="both"/>
        <w:rPr>
          <w:rFonts w:ascii="Calibri" w:eastAsia="Times New Roman" w:hAnsi="Calibri" w:cs="Calibri"/>
          <w:kern w:val="3"/>
          <w:lang w:eastAsia="sk-SK"/>
        </w:rPr>
      </w:pPr>
      <w:r w:rsidRPr="00EB3CE7">
        <w:rPr>
          <w:rFonts w:ascii="Calibri" w:eastAsia="Times New Roman" w:hAnsi="Calibri" w:cs="Calibri"/>
          <w:kern w:val="3"/>
          <w:lang w:eastAsia="sk-SK"/>
        </w:rPr>
        <w:t xml:space="preserve">Kupujúci sa zaväzuje za podmienok tejto kúpnej zmluvy prevziať a zaplatiť kúpnu cenu za  dodanie  a zhotovenie Zariadenia tak ako je </w:t>
      </w:r>
      <w:bookmarkStart w:id="0" w:name="_GoBack"/>
      <w:bookmarkEnd w:id="0"/>
      <w:r w:rsidRPr="00EB3CE7">
        <w:rPr>
          <w:rFonts w:ascii="Calibri" w:eastAsia="Times New Roman" w:hAnsi="Calibri" w:cs="Calibri"/>
          <w:kern w:val="3"/>
          <w:lang w:eastAsia="sk-SK"/>
        </w:rPr>
        <w:t xml:space="preserve">to uvedené v čl. 6 tejto zmluvy. </w:t>
      </w:r>
    </w:p>
    <w:p w:rsidR="00EB3CE7" w:rsidRPr="00EB3CE7" w:rsidRDefault="00EB3CE7" w:rsidP="00EB3CE7">
      <w:pPr>
        <w:suppressAutoHyphens/>
        <w:autoSpaceDN w:val="0"/>
        <w:spacing w:after="0" w:line="240" w:lineRule="auto"/>
        <w:ind w:left="284"/>
        <w:jc w:val="both"/>
        <w:rPr>
          <w:rFonts w:ascii="Calibri" w:eastAsia="Times New Roman" w:hAnsi="Calibri" w:cs="Calibri"/>
          <w:kern w:val="3"/>
          <w:lang w:eastAsia="sk-SK"/>
        </w:rPr>
      </w:pPr>
    </w:p>
    <w:p w:rsidR="00EB3CE7" w:rsidRPr="00EB3CE7" w:rsidRDefault="00EB3CE7" w:rsidP="00EB3CE7">
      <w:pPr>
        <w:widowControl w:val="0"/>
        <w:numPr>
          <w:ilvl w:val="0"/>
          <w:numId w:val="3"/>
        </w:numPr>
        <w:suppressAutoHyphens/>
        <w:autoSpaceDE w:val="0"/>
        <w:autoSpaceDN w:val="0"/>
        <w:spacing w:after="0" w:line="240" w:lineRule="auto"/>
        <w:ind w:left="426" w:hanging="426"/>
        <w:jc w:val="both"/>
        <w:rPr>
          <w:rFonts w:ascii="Calibri" w:eastAsia="Times New Roman" w:hAnsi="Calibri" w:cs="Times New Roman"/>
          <w:kern w:val="3"/>
          <w:lang w:eastAsia="sk-SK"/>
        </w:rPr>
      </w:pPr>
      <w:r w:rsidRPr="00EB3CE7">
        <w:rPr>
          <w:rFonts w:ascii="Calibri" w:eastAsia="Times New Roman" w:hAnsi="Calibri" w:cs="Calibri"/>
          <w:kern w:val="3"/>
          <w:lang w:eastAsia="sk-SK"/>
        </w:rPr>
        <w:t xml:space="preserve">Predmetom kúpy sa rozumie dodanie  tovaru a zhotovenie všetkých montážnych prác podľa čl. 3, bodu 1 tejto zmluvy a podmienok súťaže. </w:t>
      </w:r>
    </w:p>
    <w:p w:rsidR="00EB3CE7" w:rsidRPr="00EB3CE7" w:rsidRDefault="00EB3CE7" w:rsidP="00EB3CE7">
      <w:pPr>
        <w:suppressAutoHyphens/>
        <w:autoSpaceDN w:val="0"/>
        <w:spacing w:after="0" w:line="240" w:lineRule="auto"/>
        <w:jc w:val="both"/>
        <w:rPr>
          <w:rFonts w:ascii="Calibri" w:eastAsia="Times New Roman" w:hAnsi="Calibri" w:cs="Times New Roman"/>
          <w:kern w:val="3"/>
          <w:lang w:eastAsia="sk-SK"/>
        </w:rPr>
      </w:pPr>
    </w:p>
    <w:p w:rsidR="00EB3CE7" w:rsidRPr="00EB3CE7" w:rsidRDefault="00EB3CE7" w:rsidP="00EB3CE7">
      <w:pPr>
        <w:widowControl w:val="0"/>
        <w:numPr>
          <w:ilvl w:val="0"/>
          <w:numId w:val="3"/>
        </w:numPr>
        <w:suppressAutoHyphens/>
        <w:autoSpaceDE w:val="0"/>
        <w:autoSpaceDN w:val="0"/>
        <w:spacing w:after="0" w:line="240" w:lineRule="auto"/>
        <w:ind w:left="426" w:hanging="426"/>
        <w:jc w:val="both"/>
        <w:rPr>
          <w:rFonts w:ascii="Calibri" w:eastAsia="Times New Roman" w:hAnsi="Calibri" w:cs="Times New Roman"/>
          <w:kern w:val="3"/>
          <w:lang w:eastAsia="sk-SK"/>
        </w:rPr>
      </w:pPr>
      <w:r w:rsidRPr="00EB3CE7">
        <w:rPr>
          <w:rFonts w:ascii="Calibri" w:eastAsia="Times New Roman" w:hAnsi="Calibri" w:cs="Calibri"/>
          <w:kern w:val="3"/>
          <w:lang w:eastAsia="sk-SK"/>
        </w:rPr>
        <w:t>Zariadenie zhotovené podľa čl. 3 bodu  1. a 2. bude spĺňať všetky predpísané základné akostné technické  ukazovatele.</w:t>
      </w:r>
    </w:p>
    <w:p w:rsidR="00EB3CE7" w:rsidRPr="00EB3CE7" w:rsidRDefault="00EB3CE7" w:rsidP="00EB3CE7">
      <w:pPr>
        <w:suppressAutoHyphens/>
        <w:autoSpaceDN w:val="0"/>
        <w:spacing w:after="0" w:line="240" w:lineRule="auto"/>
        <w:jc w:val="center"/>
        <w:rPr>
          <w:rFonts w:ascii="Calibri" w:eastAsia="Times New Roman" w:hAnsi="Calibri" w:cs="Calibri"/>
          <w:b/>
          <w:kern w:val="3"/>
          <w:lang w:eastAsia="sk-SK"/>
        </w:rPr>
      </w:pPr>
    </w:p>
    <w:p w:rsidR="00EB3CE7" w:rsidRPr="00EB3CE7" w:rsidRDefault="00EB3CE7" w:rsidP="00EB3CE7">
      <w:pPr>
        <w:suppressAutoHyphens/>
        <w:autoSpaceDN w:val="0"/>
        <w:spacing w:after="0" w:line="240" w:lineRule="auto"/>
        <w:jc w:val="center"/>
        <w:rPr>
          <w:rFonts w:ascii="Calibri" w:eastAsia="Times New Roman" w:hAnsi="Calibri" w:cs="Calibri"/>
          <w:b/>
          <w:kern w:val="3"/>
          <w:lang w:eastAsia="sk-SK"/>
        </w:rPr>
      </w:pPr>
      <w:r w:rsidRPr="00EB3CE7">
        <w:rPr>
          <w:rFonts w:ascii="Calibri" w:eastAsia="Times New Roman" w:hAnsi="Calibri" w:cs="Calibri"/>
          <w:b/>
          <w:kern w:val="3"/>
          <w:lang w:eastAsia="sk-SK"/>
        </w:rPr>
        <w:t>Čl. 4.  ČAS PLNENIA</w:t>
      </w:r>
    </w:p>
    <w:p w:rsidR="00EB3CE7" w:rsidRPr="00EB3CE7" w:rsidRDefault="00EB3CE7" w:rsidP="00EB3CE7">
      <w:pPr>
        <w:suppressAutoHyphens/>
        <w:autoSpaceDN w:val="0"/>
        <w:spacing w:after="0" w:line="240" w:lineRule="auto"/>
        <w:jc w:val="center"/>
        <w:rPr>
          <w:rFonts w:ascii="Calibri" w:eastAsia="Times New Roman" w:hAnsi="Calibri" w:cs="Calibri"/>
          <w:b/>
          <w:kern w:val="3"/>
          <w:lang w:eastAsia="sk-SK"/>
        </w:rPr>
      </w:pPr>
    </w:p>
    <w:p w:rsidR="00EB3CE7" w:rsidRPr="00EB3CE7" w:rsidRDefault="00EB3CE7" w:rsidP="00EB3CE7">
      <w:pPr>
        <w:widowControl w:val="0"/>
        <w:numPr>
          <w:ilvl w:val="0"/>
          <w:numId w:val="5"/>
        </w:numPr>
        <w:suppressAutoHyphens/>
        <w:autoSpaceDE w:val="0"/>
        <w:autoSpaceDN w:val="0"/>
        <w:spacing w:after="0" w:line="240" w:lineRule="auto"/>
        <w:jc w:val="both"/>
        <w:rPr>
          <w:rFonts w:ascii="Calibri" w:eastAsia="Times New Roman" w:hAnsi="Calibri" w:cs="Calibri"/>
          <w:kern w:val="3"/>
          <w:lang w:eastAsia="sk-SK"/>
        </w:rPr>
      </w:pPr>
      <w:r w:rsidRPr="00EB3CE7">
        <w:rPr>
          <w:rFonts w:ascii="Calibri" w:eastAsia="Times New Roman" w:hAnsi="Calibri" w:cs="Calibri"/>
          <w:kern w:val="3"/>
          <w:lang w:eastAsia="sk-SK"/>
        </w:rPr>
        <w:t>Termín plnenia predmetu zmluvy, t.j. dodania a zhotovenia Zariadenia podľa čl. 3 v rozsahu bodu  1. je:</w:t>
      </w:r>
    </w:p>
    <w:p w:rsidR="00EB3CE7" w:rsidRPr="00EB3CE7" w:rsidRDefault="00EB3CE7" w:rsidP="00EB3CE7">
      <w:pPr>
        <w:suppressAutoHyphens/>
        <w:autoSpaceDN w:val="0"/>
        <w:spacing w:after="0" w:line="240" w:lineRule="auto"/>
        <w:ind w:left="1440"/>
        <w:jc w:val="both"/>
        <w:rPr>
          <w:rFonts w:ascii="Calibri" w:eastAsia="Times New Roman" w:hAnsi="Calibri" w:cs="Calibri"/>
          <w:kern w:val="3"/>
          <w:lang w:eastAsia="sk-SK"/>
        </w:rPr>
      </w:pPr>
    </w:p>
    <w:p w:rsidR="00EB3CE7" w:rsidRPr="00EB3CE7" w:rsidRDefault="00EB3CE7" w:rsidP="00EB3CE7">
      <w:pPr>
        <w:widowControl w:val="0"/>
        <w:numPr>
          <w:ilvl w:val="0"/>
          <w:numId w:val="46"/>
        </w:numPr>
        <w:suppressAutoHyphens/>
        <w:autoSpaceDE w:val="0"/>
        <w:autoSpaceDN w:val="0"/>
        <w:spacing w:after="0" w:line="240" w:lineRule="auto"/>
        <w:ind w:left="709"/>
        <w:jc w:val="both"/>
        <w:rPr>
          <w:rFonts w:ascii="Calibri" w:eastAsia="Times New Roman" w:hAnsi="Calibri" w:cs="Calibri"/>
          <w:kern w:val="3"/>
          <w:lang w:eastAsia="sk-SK"/>
        </w:rPr>
      </w:pPr>
      <w:r w:rsidRPr="00EB3CE7">
        <w:rPr>
          <w:rFonts w:ascii="Calibri" w:eastAsia="Times New Roman" w:hAnsi="Calibri" w:cs="Calibri"/>
          <w:kern w:val="3"/>
          <w:lang w:eastAsia="sk-SK"/>
        </w:rPr>
        <w:t>Lehota začatia realizácie: do 15 dní odo dňa uzavretia tejto zmluvy</w:t>
      </w:r>
    </w:p>
    <w:p w:rsidR="00EB3CE7" w:rsidRPr="00EB3CE7" w:rsidRDefault="00EB3CE7" w:rsidP="00EB3CE7">
      <w:pPr>
        <w:widowControl w:val="0"/>
        <w:numPr>
          <w:ilvl w:val="0"/>
          <w:numId w:val="46"/>
        </w:numPr>
        <w:suppressAutoHyphens/>
        <w:autoSpaceDE w:val="0"/>
        <w:autoSpaceDN w:val="0"/>
        <w:spacing w:after="0" w:line="240" w:lineRule="auto"/>
        <w:ind w:left="709"/>
        <w:jc w:val="both"/>
        <w:rPr>
          <w:rFonts w:ascii="Calibri" w:eastAsia="Times New Roman" w:hAnsi="Calibri" w:cs="Calibri"/>
          <w:kern w:val="3"/>
          <w:lang w:eastAsia="sk-SK"/>
        </w:rPr>
      </w:pPr>
      <w:r w:rsidRPr="00EB3CE7">
        <w:rPr>
          <w:rFonts w:ascii="Calibri" w:eastAsia="Times New Roman" w:hAnsi="Calibri" w:cs="Calibri"/>
          <w:kern w:val="3"/>
          <w:lang w:eastAsia="sk-SK"/>
        </w:rPr>
        <w:t>Termín ukončenia a odovzdania Zariadenia: najneskôr do .... dní od uzavretia tejto zmluvy</w:t>
      </w:r>
    </w:p>
    <w:p w:rsidR="00EB3CE7" w:rsidRPr="00EB3CE7" w:rsidRDefault="00EB3CE7" w:rsidP="00EB3CE7">
      <w:pPr>
        <w:suppressAutoHyphens/>
        <w:autoSpaceDN w:val="0"/>
        <w:spacing w:after="0" w:line="240" w:lineRule="auto"/>
        <w:ind w:left="1440"/>
        <w:jc w:val="both"/>
        <w:rPr>
          <w:rFonts w:ascii="Calibri" w:eastAsia="Times New Roman" w:hAnsi="Calibri" w:cs="Calibri"/>
          <w:kern w:val="3"/>
          <w:lang w:eastAsia="sk-SK"/>
        </w:rPr>
      </w:pPr>
    </w:p>
    <w:p w:rsidR="00EB3CE7" w:rsidRPr="00EB3CE7" w:rsidRDefault="00EB3CE7" w:rsidP="00EB3CE7">
      <w:pPr>
        <w:widowControl w:val="0"/>
        <w:numPr>
          <w:ilvl w:val="0"/>
          <w:numId w:val="5"/>
        </w:numPr>
        <w:suppressAutoHyphens/>
        <w:autoSpaceDE w:val="0"/>
        <w:autoSpaceDN w:val="0"/>
        <w:spacing w:after="0" w:line="240" w:lineRule="auto"/>
        <w:jc w:val="both"/>
        <w:rPr>
          <w:rFonts w:ascii="Calibri" w:eastAsia="Times New Roman" w:hAnsi="Calibri" w:cs="Times New Roman"/>
          <w:kern w:val="3"/>
          <w:lang w:eastAsia="sk-SK"/>
        </w:rPr>
      </w:pPr>
      <w:r w:rsidRPr="00EB3CE7">
        <w:rPr>
          <w:rFonts w:ascii="Calibri" w:eastAsia="Times New Roman" w:hAnsi="Calibri" w:cs="Calibri"/>
          <w:kern w:val="3"/>
          <w:lang w:eastAsia="sk-SK"/>
        </w:rPr>
        <w:t>Ak Predávajúci pripraví Zariadenie alebo jeho dohodnutú časť na odovzdanie pred dohodnutým termínom, zaväzuje sa kupujúci toto dielo prevziať aj v skoršom ponúknutom termíne.</w:t>
      </w:r>
    </w:p>
    <w:p w:rsidR="00EB3CE7" w:rsidRPr="00EB3CE7" w:rsidRDefault="00EB3CE7" w:rsidP="00EB3CE7">
      <w:pPr>
        <w:suppressAutoHyphens/>
        <w:autoSpaceDN w:val="0"/>
        <w:spacing w:after="0" w:line="240" w:lineRule="auto"/>
        <w:ind w:left="720"/>
        <w:jc w:val="both"/>
        <w:rPr>
          <w:rFonts w:ascii="Calibri" w:eastAsia="Times New Roman" w:hAnsi="Calibri" w:cs="Times New Roman"/>
          <w:kern w:val="3"/>
          <w:lang w:eastAsia="sk-SK"/>
        </w:rPr>
      </w:pPr>
    </w:p>
    <w:p w:rsidR="00EB3CE7" w:rsidRPr="00EB3CE7" w:rsidRDefault="00EB3CE7" w:rsidP="00EB3CE7">
      <w:pPr>
        <w:widowControl w:val="0"/>
        <w:numPr>
          <w:ilvl w:val="0"/>
          <w:numId w:val="4"/>
        </w:numPr>
        <w:suppressAutoHyphens/>
        <w:autoSpaceDE w:val="0"/>
        <w:autoSpaceDN w:val="0"/>
        <w:spacing w:after="0" w:line="240" w:lineRule="auto"/>
        <w:jc w:val="both"/>
        <w:rPr>
          <w:rFonts w:ascii="Calibri" w:eastAsia="Times New Roman" w:hAnsi="Calibri" w:cs="Times New Roman"/>
          <w:kern w:val="3"/>
          <w:lang w:eastAsia="sk-SK"/>
        </w:rPr>
      </w:pPr>
      <w:r w:rsidRPr="00EB3CE7">
        <w:rPr>
          <w:rFonts w:ascii="Calibri" w:eastAsia="Times New Roman" w:hAnsi="Calibri" w:cs="Calibri"/>
          <w:kern w:val="3"/>
          <w:lang w:eastAsia="sk-SK"/>
        </w:rPr>
        <w:t>Dodržanie času plnenia zo strany Predávajúceho  je závislé od riadneho a včasného spolupôsobenia Kupujúceho dohodnutého v tejto zmluve. Po dobu omeškania  Kupujúceho s poskytnutím spolupôsobenia nie je predávajúci v omeškaní so splnením záväzku.</w:t>
      </w:r>
    </w:p>
    <w:p w:rsidR="00EB3CE7" w:rsidRPr="00EB3CE7" w:rsidRDefault="00EB3CE7" w:rsidP="00EB3CE7">
      <w:pPr>
        <w:suppressAutoHyphens/>
        <w:autoSpaceDN w:val="0"/>
        <w:spacing w:after="0" w:line="240" w:lineRule="auto"/>
        <w:jc w:val="both"/>
        <w:rPr>
          <w:rFonts w:ascii="Calibri" w:eastAsia="Times New Roman" w:hAnsi="Calibri" w:cs="Times New Roman"/>
          <w:kern w:val="3"/>
          <w:lang w:eastAsia="sk-SK"/>
        </w:rPr>
      </w:pPr>
    </w:p>
    <w:p w:rsidR="00EB3CE7" w:rsidRPr="00EB3CE7" w:rsidRDefault="00EB3CE7" w:rsidP="00EB3CE7">
      <w:pPr>
        <w:widowControl w:val="0"/>
        <w:numPr>
          <w:ilvl w:val="0"/>
          <w:numId w:val="4"/>
        </w:numPr>
        <w:suppressAutoHyphens/>
        <w:autoSpaceDE w:val="0"/>
        <w:autoSpaceDN w:val="0"/>
        <w:spacing w:after="0" w:line="240" w:lineRule="auto"/>
        <w:jc w:val="both"/>
        <w:rPr>
          <w:rFonts w:ascii="Calibri" w:eastAsia="Times New Roman" w:hAnsi="Calibri" w:cs="Times New Roman"/>
          <w:kern w:val="3"/>
          <w:lang w:eastAsia="sk-SK"/>
        </w:rPr>
      </w:pPr>
      <w:r w:rsidRPr="00EB3CE7">
        <w:rPr>
          <w:rFonts w:ascii="Calibri" w:eastAsia="Times New Roman" w:hAnsi="Calibri" w:cs="Calibri"/>
          <w:kern w:val="3"/>
          <w:lang w:eastAsia="sk-SK"/>
        </w:rPr>
        <w:t>Kupujúci sa zaväzuje dokončené Zariadenie prevziať a zaplatiť za jeho zhotovenie dohodnutú cenu.</w:t>
      </w:r>
    </w:p>
    <w:p w:rsidR="00EB3CE7" w:rsidRPr="00EB3CE7" w:rsidRDefault="00EB3CE7" w:rsidP="00EB3CE7">
      <w:pPr>
        <w:suppressAutoHyphens/>
        <w:autoSpaceDN w:val="0"/>
        <w:spacing w:after="0" w:line="240" w:lineRule="auto"/>
        <w:jc w:val="both"/>
        <w:rPr>
          <w:rFonts w:ascii="Calibri" w:eastAsia="Times New Roman" w:hAnsi="Calibri" w:cs="Times New Roman"/>
          <w:kern w:val="3"/>
          <w:lang w:eastAsia="sk-SK"/>
        </w:rPr>
      </w:pPr>
    </w:p>
    <w:p w:rsidR="00EB3CE7" w:rsidRPr="00EB3CE7" w:rsidRDefault="00EB3CE7" w:rsidP="00EB3CE7">
      <w:pPr>
        <w:widowControl w:val="0"/>
        <w:numPr>
          <w:ilvl w:val="0"/>
          <w:numId w:val="4"/>
        </w:numPr>
        <w:suppressAutoHyphens/>
        <w:autoSpaceDE w:val="0"/>
        <w:autoSpaceDN w:val="0"/>
        <w:spacing w:after="0" w:line="240" w:lineRule="auto"/>
        <w:jc w:val="both"/>
        <w:rPr>
          <w:rFonts w:ascii="Calibri" w:eastAsia="Times New Roman" w:hAnsi="Calibri" w:cs="Times New Roman"/>
          <w:kern w:val="3"/>
          <w:lang w:eastAsia="sk-SK"/>
        </w:rPr>
      </w:pPr>
      <w:r w:rsidRPr="00EB3CE7">
        <w:rPr>
          <w:rFonts w:ascii="Calibri" w:eastAsia="Times New Roman" w:hAnsi="Calibri" w:cs="Calibri"/>
          <w:kern w:val="3"/>
          <w:lang w:eastAsia="sk-SK"/>
        </w:rPr>
        <w:t>Predĺženie lehoty dodania  a zhotovenia Zariadenia, tovaru</w:t>
      </w:r>
    </w:p>
    <w:p w:rsidR="00EB3CE7" w:rsidRPr="00EB3CE7" w:rsidRDefault="00EB3CE7" w:rsidP="00EB3CE7">
      <w:pPr>
        <w:suppressAutoHyphens/>
        <w:autoSpaceDN w:val="0"/>
        <w:spacing w:after="0" w:line="240" w:lineRule="auto"/>
        <w:ind w:left="360"/>
        <w:jc w:val="both"/>
        <w:rPr>
          <w:rFonts w:ascii="Calibri" w:eastAsia="Times New Roman" w:hAnsi="Calibri" w:cs="Times New Roman"/>
          <w:kern w:val="3"/>
          <w:lang w:eastAsia="sk-SK"/>
        </w:rPr>
      </w:pPr>
      <w:r w:rsidRPr="00EB3CE7">
        <w:rPr>
          <w:rFonts w:ascii="Calibri" w:eastAsia="Times New Roman" w:hAnsi="Calibri" w:cs="Calibri"/>
          <w:kern w:val="3"/>
          <w:lang w:eastAsia="sk-SK"/>
        </w:rPr>
        <w:t>Predávajúci má právo na predĺženie lehoty dodania a zhotovenia tovaru po dohode s  kupujúcim zápisom  do montážneho denníka a obojstranným podpísaním dodatku ku kúpnej zmluve v prípade, že:</w:t>
      </w:r>
    </w:p>
    <w:p w:rsidR="00EB3CE7" w:rsidRPr="00EB3CE7" w:rsidRDefault="00EB3CE7" w:rsidP="00EB3CE7">
      <w:pPr>
        <w:widowControl w:val="0"/>
        <w:numPr>
          <w:ilvl w:val="0"/>
          <w:numId w:val="7"/>
        </w:numPr>
        <w:suppressAutoHyphens/>
        <w:autoSpaceDE w:val="0"/>
        <w:autoSpaceDN w:val="0"/>
        <w:spacing w:after="0" w:line="240" w:lineRule="auto"/>
        <w:ind w:left="851"/>
        <w:jc w:val="both"/>
        <w:rPr>
          <w:rFonts w:ascii="Calibri" w:eastAsia="Times New Roman" w:hAnsi="Calibri" w:cs="Times New Roman"/>
          <w:kern w:val="3"/>
          <w:lang w:eastAsia="sk-SK"/>
        </w:rPr>
      </w:pPr>
      <w:r w:rsidRPr="00EB3CE7">
        <w:rPr>
          <w:rFonts w:ascii="Calibri" w:eastAsia="Times New Roman" w:hAnsi="Calibri" w:cs="Calibri"/>
          <w:kern w:val="3"/>
          <w:lang w:eastAsia="sk-SK"/>
        </w:rPr>
        <w:t>sa podstatne zmení množstvo alebo povaha prác dodatočne vyžiadaných kupujúcim</w:t>
      </w:r>
    </w:p>
    <w:p w:rsidR="00EB3CE7" w:rsidRPr="00EB3CE7" w:rsidRDefault="00EB3CE7" w:rsidP="00EB3CE7">
      <w:pPr>
        <w:widowControl w:val="0"/>
        <w:numPr>
          <w:ilvl w:val="0"/>
          <w:numId w:val="7"/>
        </w:numPr>
        <w:suppressAutoHyphens/>
        <w:autoSpaceDE w:val="0"/>
        <w:autoSpaceDN w:val="0"/>
        <w:spacing w:after="0" w:line="240" w:lineRule="auto"/>
        <w:ind w:left="851"/>
        <w:jc w:val="both"/>
        <w:rPr>
          <w:rFonts w:ascii="Calibri" w:eastAsia="Times New Roman" w:hAnsi="Calibri" w:cs="Calibri"/>
          <w:kern w:val="3"/>
          <w:lang w:eastAsia="sk-SK"/>
        </w:rPr>
      </w:pPr>
      <w:r w:rsidRPr="00EB3CE7">
        <w:rPr>
          <w:rFonts w:ascii="Calibri" w:eastAsia="Times New Roman" w:hAnsi="Calibri" w:cs="Calibri"/>
          <w:kern w:val="3"/>
          <w:lang w:eastAsia="sk-SK"/>
        </w:rPr>
        <w:t>ak kupujúci   oneskorene odovzdá stavenisko, doklady   potrebné ku začatiu montáže,</w:t>
      </w:r>
    </w:p>
    <w:p w:rsidR="00EB3CE7" w:rsidRPr="00EB3CE7" w:rsidRDefault="00EB3CE7" w:rsidP="00EB3CE7">
      <w:pPr>
        <w:widowControl w:val="0"/>
        <w:numPr>
          <w:ilvl w:val="0"/>
          <w:numId w:val="7"/>
        </w:numPr>
        <w:suppressAutoHyphens/>
        <w:autoSpaceDE w:val="0"/>
        <w:autoSpaceDN w:val="0"/>
        <w:spacing w:after="0" w:line="240" w:lineRule="auto"/>
        <w:ind w:left="851"/>
        <w:jc w:val="both"/>
        <w:rPr>
          <w:rFonts w:ascii="Calibri" w:eastAsia="Times New Roman" w:hAnsi="Calibri" w:cs="Times New Roman"/>
          <w:kern w:val="3"/>
          <w:lang w:eastAsia="sk-SK"/>
        </w:rPr>
      </w:pPr>
      <w:r w:rsidRPr="00EB3CE7">
        <w:rPr>
          <w:rFonts w:ascii="Calibri" w:eastAsia="Times New Roman" w:hAnsi="Calibri" w:cs="Calibri"/>
          <w:kern w:val="3"/>
          <w:lang w:eastAsia="sk-SK"/>
        </w:rPr>
        <w:t>nastanú obzvlášť nepriaznivé klimatické podmienky</w:t>
      </w:r>
    </w:p>
    <w:p w:rsidR="00EB3CE7" w:rsidRPr="00EB3CE7" w:rsidRDefault="00EB3CE7" w:rsidP="00EB3CE7">
      <w:pPr>
        <w:widowControl w:val="0"/>
        <w:numPr>
          <w:ilvl w:val="0"/>
          <w:numId w:val="6"/>
        </w:numPr>
        <w:suppressAutoHyphens/>
        <w:autoSpaceDE w:val="0"/>
        <w:autoSpaceDN w:val="0"/>
        <w:spacing w:after="0" w:line="240" w:lineRule="auto"/>
        <w:ind w:left="851"/>
        <w:jc w:val="both"/>
        <w:rPr>
          <w:rFonts w:ascii="Calibri" w:eastAsia="Times New Roman" w:hAnsi="Calibri" w:cs="Times New Roman"/>
          <w:kern w:val="3"/>
          <w:lang w:eastAsia="sk-SK"/>
        </w:rPr>
      </w:pPr>
      <w:r w:rsidRPr="00EB3CE7">
        <w:rPr>
          <w:rFonts w:ascii="Calibri" w:eastAsia="Times New Roman" w:hAnsi="Calibri" w:cs="Calibri"/>
          <w:kern w:val="3"/>
          <w:lang w:eastAsia="sk-SK"/>
        </w:rPr>
        <w:t>zdržanie, chyby alebo prekážky budú spôsobené kupujúcim</w:t>
      </w:r>
    </w:p>
    <w:p w:rsidR="00EB3CE7" w:rsidRPr="00EB3CE7" w:rsidRDefault="00EB3CE7" w:rsidP="00EB3CE7">
      <w:pPr>
        <w:widowControl w:val="0"/>
        <w:numPr>
          <w:ilvl w:val="0"/>
          <w:numId w:val="6"/>
        </w:numPr>
        <w:suppressAutoHyphens/>
        <w:autoSpaceDE w:val="0"/>
        <w:autoSpaceDN w:val="0"/>
        <w:spacing w:after="0" w:line="240" w:lineRule="auto"/>
        <w:ind w:left="851"/>
        <w:jc w:val="both"/>
        <w:rPr>
          <w:rFonts w:ascii="Calibri" w:eastAsia="Times New Roman" w:hAnsi="Calibri" w:cs="Times New Roman"/>
          <w:kern w:val="3"/>
          <w:lang w:eastAsia="sk-SK"/>
        </w:rPr>
      </w:pPr>
      <w:r w:rsidRPr="00EB3CE7">
        <w:rPr>
          <w:rFonts w:ascii="Calibri" w:eastAsia="Times New Roman" w:hAnsi="Calibri" w:cs="Calibri"/>
          <w:kern w:val="3"/>
          <w:lang w:eastAsia="sk-SK"/>
        </w:rPr>
        <w:t>zvláštne okolnosti, nezavinené porušením povinností predávajúceho alebo niekoho, za koho predávajúci zodpovedá</w:t>
      </w:r>
    </w:p>
    <w:p w:rsidR="00EB3CE7" w:rsidRPr="00EB3CE7" w:rsidRDefault="00EB3CE7" w:rsidP="00EB3CE7">
      <w:pPr>
        <w:widowControl w:val="0"/>
        <w:numPr>
          <w:ilvl w:val="0"/>
          <w:numId w:val="6"/>
        </w:numPr>
        <w:suppressAutoHyphens/>
        <w:autoSpaceDE w:val="0"/>
        <w:autoSpaceDN w:val="0"/>
        <w:spacing w:after="0" w:line="240" w:lineRule="auto"/>
        <w:ind w:left="851"/>
        <w:jc w:val="both"/>
        <w:rPr>
          <w:rFonts w:ascii="Calibri" w:eastAsia="Times New Roman" w:hAnsi="Calibri" w:cs="Times New Roman"/>
          <w:kern w:val="3"/>
          <w:lang w:eastAsia="sk-SK"/>
        </w:rPr>
      </w:pPr>
      <w:r w:rsidRPr="00EB3CE7">
        <w:rPr>
          <w:rFonts w:ascii="Calibri" w:eastAsia="Times New Roman" w:hAnsi="Calibri" w:cs="Calibri"/>
          <w:kern w:val="3"/>
          <w:lang w:eastAsia="sk-SK"/>
        </w:rPr>
        <w:t>v prípade živelných pohrôm</w:t>
      </w:r>
    </w:p>
    <w:p w:rsidR="00EB3CE7" w:rsidRPr="00EB3CE7" w:rsidRDefault="00EB3CE7" w:rsidP="00EB3CE7">
      <w:pPr>
        <w:suppressAutoHyphens/>
        <w:autoSpaceDN w:val="0"/>
        <w:spacing w:after="0" w:line="240" w:lineRule="auto"/>
        <w:rPr>
          <w:rFonts w:ascii="Calibri" w:eastAsia="Times New Roman" w:hAnsi="Calibri" w:cs="Calibri"/>
          <w:kern w:val="3"/>
          <w:lang w:eastAsia="sk-SK"/>
        </w:rPr>
      </w:pPr>
    </w:p>
    <w:p w:rsidR="00EB3CE7" w:rsidRPr="00EB3CE7" w:rsidRDefault="00EB3CE7" w:rsidP="00EB3CE7">
      <w:pPr>
        <w:suppressAutoHyphens/>
        <w:autoSpaceDN w:val="0"/>
        <w:spacing w:after="0" w:line="240" w:lineRule="auto"/>
        <w:jc w:val="both"/>
        <w:rPr>
          <w:rFonts w:ascii="Calibri" w:eastAsia="Times New Roman" w:hAnsi="Calibri" w:cs="Times New Roman"/>
          <w:kern w:val="3"/>
          <w:lang w:eastAsia="sk-SK"/>
        </w:rPr>
      </w:pPr>
      <w:r w:rsidRPr="00EB3CE7">
        <w:rPr>
          <w:rFonts w:ascii="Calibri" w:eastAsia="Times New Roman" w:hAnsi="Calibri" w:cs="Calibri"/>
          <w:kern w:val="3"/>
          <w:lang w:eastAsia="sk-SK"/>
        </w:rPr>
        <w:lastRenderedPageBreak/>
        <w:t>Predĺženie lehoty  dodania a zhotovenia, montáže  Zariadenia určí kupujúci po dohode so predávajúcim formou dodatku  k zmluve,  predloženým predávajúcim najneskôr 30 dní pred pôvodným zmluvným termínom ukončenia.</w:t>
      </w:r>
    </w:p>
    <w:p w:rsidR="00EB3CE7" w:rsidRPr="00EB3CE7" w:rsidRDefault="00EB3CE7" w:rsidP="00EB3CE7">
      <w:pPr>
        <w:suppressAutoHyphens/>
        <w:autoSpaceDN w:val="0"/>
        <w:spacing w:after="0" w:line="240" w:lineRule="auto"/>
        <w:jc w:val="both"/>
        <w:rPr>
          <w:rFonts w:ascii="Calibri" w:eastAsia="Times New Roman" w:hAnsi="Calibri" w:cs="Times New Roman"/>
          <w:kern w:val="3"/>
          <w:lang w:eastAsia="sk-SK"/>
        </w:rPr>
      </w:pPr>
    </w:p>
    <w:p w:rsidR="00EB3CE7" w:rsidRPr="00EB3CE7" w:rsidRDefault="00EB3CE7" w:rsidP="00EB3CE7">
      <w:pPr>
        <w:suppressAutoHyphens/>
        <w:autoSpaceDN w:val="0"/>
        <w:spacing w:after="0" w:line="240" w:lineRule="auto"/>
        <w:jc w:val="center"/>
        <w:rPr>
          <w:rFonts w:ascii="Calibri" w:eastAsia="Times New Roman" w:hAnsi="Calibri" w:cs="Times New Roman"/>
          <w:kern w:val="3"/>
          <w:lang w:eastAsia="sk-SK"/>
        </w:rPr>
      </w:pPr>
      <w:r w:rsidRPr="00EB3CE7">
        <w:rPr>
          <w:rFonts w:ascii="Calibri" w:eastAsia="Times New Roman" w:hAnsi="Calibri" w:cs="Calibri"/>
          <w:b/>
          <w:kern w:val="3"/>
          <w:lang w:eastAsia="sk-SK"/>
        </w:rPr>
        <w:t>Čl. 5. KÚPNA CENA</w:t>
      </w:r>
    </w:p>
    <w:p w:rsidR="00EB3CE7" w:rsidRPr="00EB3CE7" w:rsidRDefault="00EB3CE7" w:rsidP="00EB3CE7">
      <w:pPr>
        <w:suppressAutoHyphens/>
        <w:autoSpaceDN w:val="0"/>
        <w:spacing w:after="0" w:line="240" w:lineRule="auto"/>
        <w:jc w:val="center"/>
        <w:rPr>
          <w:rFonts w:ascii="Calibri" w:eastAsia="Times New Roman" w:hAnsi="Calibri" w:cs="Calibri"/>
          <w:b/>
          <w:kern w:val="3"/>
          <w:lang w:eastAsia="sk-SK"/>
        </w:rPr>
      </w:pPr>
    </w:p>
    <w:p w:rsidR="00EB3CE7" w:rsidRPr="00EB3CE7" w:rsidRDefault="00EB3CE7" w:rsidP="00EB3CE7">
      <w:pPr>
        <w:widowControl w:val="0"/>
        <w:numPr>
          <w:ilvl w:val="0"/>
          <w:numId w:val="9"/>
        </w:numPr>
        <w:suppressAutoHyphens/>
        <w:autoSpaceDE w:val="0"/>
        <w:autoSpaceDN w:val="0"/>
        <w:spacing w:after="0" w:line="240" w:lineRule="auto"/>
        <w:ind w:left="426" w:hanging="426"/>
        <w:jc w:val="both"/>
        <w:rPr>
          <w:rFonts w:ascii="Calibri" w:eastAsia="Times New Roman" w:hAnsi="Calibri" w:cs="Times New Roman"/>
          <w:kern w:val="3"/>
          <w:lang w:eastAsia="sk-SK"/>
        </w:rPr>
      </w:pPr>
      <w:r w:rsidRPr="00EB3CE7">
        <w:rPr>
          <w:rFonts w:ascii="Calibri" w:eastAsia="Times New Roman" w:hAnsi="Calibri" w:cs="Calibri"/>
          <w:kern w:val="3"/>
          <w:lang w:eastAsia="sk-SK"/>
        </w:rPr>
        <w:t>Kúpna cena za dodanie a zhotovenie predmetu zmluvy v rozsahu  čl. 3. tejto zmluvy je stanovená dohodou zmluvných strán v zmysle § 3 Zákona č. 18/1996  Z. z. o cenách v znení neskorších zmien a je doložená kalkuláciou - rozpočtom, ktorý tvorí prílohu č. 1 k tejto zmluve.</w:t>
      </w:r>
    </w:p>
    <w:p w:rsidR="00EB3CE7" w:rsidRPr="00EB3CE7" w:rsidRDefault="00EB3CE7" w:rsidP="00EB3CE7">
      <w:pPr>
        <w:suppressAutoHyphens/>
        <w:autoSpaceDN w:val="0"/>
        <w:spacing w:after="0" w:line="240" w:lineRule="auto"/>
        <w:ind w:left="426"/>
        <w:jc w:val="both"/>
        <w:rPr>
          <w:rFonts w:ascii="Calibri" w:eastAsia="Times New Roman" w:hAnsi="Calibri" w:cs="Times New Roman"/>
          <w:kern w:val="3"/>
          <w:lang w:eastAsia="sk-SK"/>
        </w:rPr>
      </w:pPr>
    </w:p>
    <w:p w:rsidR="00EB3CE7" w:rsidRPr="00EB3CE7" w:rsidRDefault="00EB3CE7" w:rsidP="00EB3CE7">
      <w:pPr>
        <w:widowControl w:val="0"/>
        <w:numPr>
          <w:ilvl w:val="0"/>
          <w:numId w:val="9"/>
        </w:numPr>
        <w:suppressAutoHyphens/>
        <w:autoSpaceDE w:val="0"/>
        <w:autoSpaceDN w:val="0"/>
        <w:spacing w:after="0" w:line="240" w:lineRule="auto"/>
        <w:ind w:hanging="66"/>
        <w:jc w:val="both"/>
        <w:rPr>
          <w:rFonts w:ascii="Calibri" w:eastAsia="Times New Roman" w:hAnsi="Calibri" w:cs="Times New Roman"/>
          <w:kern w:val="3"/>
          <w:lang w:eastAsia="sk-SK"/>
        </w:rPr>
      </w:pPr>
      <w:r w:rsidRPr="00EB3CE7">
        <w:rPr>
          <w:rFonts w:ascii="Calibri" w:eastAsia="Times New Roman" w:hAnsi="Calibri" w:cs="Calibri"/>
          <w:kern w:val="3"/>
          <w:lang w:eastAsia="sk-SK"/>
        </w:rPr>
        <w:t>Kúpna cena za dodanie a zhotovenie Zariadenia podľa čl. 3.  predstavuje:</w:t>
      </w:r>
    </w:p>
    <w:p w:rsidR="00EB3CE7" w:rsidRPr="00EB3CE7" w:rsidRDefault="00EB3CE7" w:rsidP="00EB3CE7">
      <w:pPr>
        <w:suppressAutoHyphens/>
        <w:autoSpaceDN w:val="0"/>
        <w:spacing w:after="0" w:line="240" w:lineRule="auto"/>
        <w:ind w:left="705" w:hanging="705"/>
        <w:jc w:val="both"/>
        <w:rPr>
          <w:rFonts w:ascii="Calibri" w:eastAsia="Times New Roman" w:hAnsi="Calibri" w:cs="Times New Roman"/>
          <w:kern w:val="3"/>
          <w:lang w:eastAsia="sk-SK"/>
        </w:rPr>
      </w:pPr>
      <w:r w:rsidRPr="00EB3CE7">
        <w:rPr>
          <w:rFonts w:ascii="Calibri" w:eastAsia="Times New Roman" w:hAnsi="Calibri" w:cs="Calibri"/>
          <w:kern w:val="3"/>
          <w:lang w:eastAsia="sk-SK"/>
        </w:rPr>
        <w:t xml:space="preserve">                                                                              </w:t>
      </w:r>
    </w:p>
    <w:p w:rsidR="00EB3CE7" w:rsidRPr="00EB3CE7" w:rsidRDefault="00EB3CE7" w:rsidP="00EB3CE7">
      <w:pPr>
        <w:widowControl w:val="0"/>
        <w:suppressAutoHyphens/>
        <w:autoSpaceDN w:val="0"/>
        <w:spacing w:after="0" w:line="240" w:lineRule="auto"/>
        <w:ind w:left="720"/>
        <w:jc w:val="both"/>
        <w:rPr>
          <w:rFonts w:ascii="Calibri" w:eastAsia="Times New Roman" w:hAnsi="Calibri" w:cs="Times New Roman"/>
          <w:kern w:val="3"/>
          <w:lang w:eastAsia="sk-SK"/>
        </w:rPr>
      </w:pPr>
      <w:r w:rsidRPr="00EB3CE7">
        <w:rPr>
          <w:rFonts w:ascii="Calibri" w:eastAsia="Times New Roman" w:hAnsi="Calibri" w:cs="Calibri"/>
          <w:kern w:val="3"/>
          <w:lang w:eastAsia="sk-SK"/>
        </w:rPr>
        <w:t xml:space="preserve">Cena bez DPH: </w:t>
      </w:r>
      <w:r w:rsidRPr="00EB3CE7">
        <w:rPr>
          <w:rFonts w:ascii="Calibri" w:eastAsia="Times New Roman" w:hAnsi="Calibri" w:cs="Calibri"/>
          <w:kern w:val="3"/>
          <w:lang w:eastAsia="sk-SK"/>
        </w:rPr>
        <w:tab/>
        <w:t>.................................... EUR, slovom: ............................................. EUR</w:t>
      </w:r>
    </w:p>
    <w:p w:rsidR="00EB3CE7" w:rsidRPr="00EB3CE7" w:rsidRDefault="00EB3CE7" w:rsidP="00EB3CE7">
      <w:pPr>
        <w:widowControl w:val="0"/>
        <w:suppressAutoHyphens/>
        <w:autoSpaceDN w:val="0"/>
        <w:spacing w:after="0" w:line="240" w:lineRule="auto"/>
        <w:ind w:left="720"/>
        <w:jc w:val="both"/>
        <w:rPr>
          <w:rFonts w:ascii="Calibri" w:eastAsia="Times New Roman" w:hAnsi="Calibri" w:cs="Times New Roman"/>
          <w:kern w:val="3"/>
          <w:lang w:eastAsia="sk-SK"/>
        </w:rPr>
      </w:pPr>
      <w:r w:rsidRPr="00EB3CE7">
        <w:rPr>
          <w:rFonts w:ascii="Calibri" w:eastAsia="Times New Roman" w:hAnsi="Calibri" w:cs="Calibri"/>
          <w:kern w:val="3"/>
          <w:lang w:eastAsia="sk-SK"/>
        </w:rPr>
        <w:t xml:space="preserve">DPH: </w:t>
      </w:r>
      <w:r w:rsidRPr="00EB3CE7">
        <w:rPr>
          <w:rFonts w:ascii="Calibri" w:eastAsia="Times New Roman" w:hAnsi="Calibri" w:cs="Calibri"/>
          <w:kern w:val="3"/>
          <w:lang w:eastAsia="sk-SK"/>
        </w:rPr>
        <w:tab/>
      </w:r>
      <w:r w:rsidRPr="00EB3CE7">
        <w:rPr>
          <w:rFonts w:ascii="Calibri" w:eastAsia="Times New Roman" w:hAnsi="Calibri" w:cs="Calibri"/>
          <w:kern w:val="3"/>
          <w:lang w:eastAsia="sk-SK"/>
        </w:rPr>
        <w:tab/>
        <w:t>.................................... EUR, slovom: ............................................. EUR</w:t>
      </w:r>
    </w:p>
    <w:p w:rsidR="00EB3CE7" w:rsidRPr="00EB3CE7" w:rsidRDefault="00EB3CE7" w:rsidP="00EB3CE7">
      <w:pPr>
        <w:widowControl w:val="0"/>
        <w:suppressAutoHyphens/>
        <w:autoSpaceDN w:val="0"/>
        <w:spacing w:after="0" w:line="240" w:lineRule="auto"/>
        <w:ind w:left="720"/>
        <w:jc w:val="both"/>
        <w:rPr>
          <w:rFonts w:ascii="Calibri" w:eastAsia="Times New Roman" w:hAnsi="Calibri" w:cs="Times New Roman"/>
          <w:kern w:val="3"/>
          <w:lang w:eastAsia="sk-SK"/>
        </w:rPr>
      </w:pPr>
      <w:r w:rsidRPr="00EB3CE7">
        <w:rPr>
          <w:rFonts w:ascii="Calibri" w:eastAsia="Times New Roman" w:hAnsi="Calibri" w:cs="Calibri"/>
          <w:kern w:val="3"/>
          <w:lang w:eastAsia="sk-SK"/>
        </w:rPr>
        <w:t>Cena s DPH:</w:t>
      </w:r>
      <w:r w:rsidRPr="00EB3CE7">
        <w:rPr>
          <w:rFonts w:ascii="Calibri" w:eastAsia="Times New Roman" w:hAnsi="Calibri" w:cs="Calibri"/>
          <w:kern w:val="3"/>
          <w:lang w:eastAsia="sk-SK"/>
        </w:rPr>
        <w:tab/>
        <w:t xml:space="preserve"> ................................... EUR, slovom: ............................................. EUR</w:t>
      </w:r>
    </w:p>
    <w:p w:rsidR="00EB3CE7" w:rsidRPr="00EB3CE7" w:rsidRDefault="00EB3CE7" w:rsidP="00EB3CE7">
      <w:pPr>
        <w:suppressAutoHyphens/>
        <w:autoSpaceDN w:val="0"/>
        <w:spacing w:after="0" w:line="240" w:lineRule="auto"/>
        <w:jc w:val="both"/>
        <w:rPr>
          <w:rFonts w:ascii="Calibri" w:eastAsia="Times New Roman" w:hAnsi="Calibri" w:cs="Times New Roman"/>
          <w:kern w:val="3"/>
          <w:lang w:eastAsia="sk-SK"/>
        </w:rPr>
      </w:pPr>
    </w:p>
    <w:p w:rsidR="00EB3CE7" w:rsidRPr="00EB3CE7" w:rsidRDefault="00EB3CE7" w:rsidP="00EB3CE7">
      <w:pPr>
        <w:widowControl w:val="0"/>
        <w:numPr>
          <w:ilvl w:val="0"/>
          <w:numId w:val="8"/>
        </w:numPr>
        <w:suppressAutoHyphens/>
        <w:autoSpaceDE w:val="0"/>
        <w:autoSpaceDN w:val="0"/>
        <w:spacing w:after="0" w:line="240" w:lineRule="auto"/>
        <w:ind w:left="426" w:hanging="426"/>
        <w:jc w:val="both"/>
        <w:rPr>
          <w:rFonts w:ascii="Calibri" w:eastAsia="Times New Roman" w:hAnsi="Calibri" w:cs="Times New Roman"/>
          <w:kern w:val="3"/>
          <w:lang w:eastAsia="sk-SK"/>
        </w:rPr>
      </w:pPr>
      <w:r w:rsidRPr="00EB3CE7">
        <w:rPr>
          <w:rFonts w:ascii="Calibri" w:eastAsia="Times New Roman" w:hAnsi="Calibri" w:cs="Calibri"/>
          <w:kern w:val="3"/>
          <w:lang w:eastAsia="sk-SK"/>
        </w:rPr>
        <w:t>V kúpnej cene sú zahrnuté všetky náklady súvisiace s  dodaním a zhotovením Zariadenia. V kúpnej cene za dodanie a zhotovenie Zariadenia sú obsiahnuté aj náklady na vybudovanie, prevádzku, zaškolenie, údržbu vypratanie  zariadenia staveniska Predávajúceho.</w:t>
      </w:r>
    </w:p>
    <w:p w:rsidR="00EB3CE7" w:rsidRPr="00EB3CE7" w:rsidRDefault="00EB3CE7" w:rsidP="00EB3CE7">
      <w:pPr>
        <w:suppressAutoHyphens/>
        <w:autoSpaceDN w:val="0"/>
        <w:spacing w:after="0" w:line="240" w:lineRule="auto"/>
        <w:ind w:left="426"/>
        <w:jc w:val="both"/>
        <w:rPr>
          <w:rFonts w:ascii="Calibri" w:eastAsia="Times New Roman" w:hAnsi="Calibri" w:cs="Times New Roman"/>
          <w:kern w:val="3"/>
          <w:lang w:eastAsia="sk-SK"/>
        </w:rPr>
      </w:pPr>
    </w:p>
    <w:p w:rsidR="00EB3CE7" w:rsidRPr="00EB3CE7" w:rsidRDefault="00EB3CE7" w:rsidP="00EB3CE7">
      <w:pPr>
        <w:widowControl w:val="0"/>
        <w:numPr>
          <w:ilvl w:val="0"/>
          <w:numId w:val="8"/>
        </w:numPr>
        <w:suppressAutoHyphens/>
        <w:autoSpaceDE w:val="0"/>
        <w:autoSpaceDN w:val="0"/>
        <w:spacing w:after="0" w:line="240" w:lineRule="auto"/>
        <w:ind w:left="426" w:hanging="426"/>
        <w:jc w:val="both"/>
        <w:rPr>
          <w:rFonts w:ascii="Calibri" w:eastAsia="Times New Roman" w:hAnsi="Calibri" w:cs="Times New Roman"/>
          <w:kern w:val="3"/>
          <w:lang w:eastAsia="sk-SK"/>
        </w:rPr>
      </w:pPr>
      <w:r w:rsidRPr="00EB3CE7">
        <w:rPr>
          <w:rFonts w:ascii="Calibri" w:eastAsia="Times New Roman" w:hAnsi="Calibri" w:cs="Calibri"/>
          <w:kern w:val="3"/>
          <w:lang w:eastAsia="sk-SK"/>
        </w:rPr>
        <w:t>Financovanie ako aj zaplatenie kúpnej ceny  Zariadenia sa bude realizovať na základe potvrdeného súpisu vykonaných prác.</w:t>
      </w:r>
    </w:p>
    <w:p w:rsidR="00EB3CE7" w:rsidRPr="00EB3CE7" w:rsidRDefault="00EB3CE7" w:rsidP="00EB3CE7">
      <w:pPr>
        <w:suppressAutoHyphens/>
        <w:autoSpaceDN w:val="0"/>
        <w:spacing w:after="0" w:line="240" w:lineRule="auto"/>
        <w:ind w:left="852"/>
        <w:jc w:val="both"/>
        <w:rPr>
          <w:rFonts w:ascii="Calibri" w:eastAsia="Times New Roman" w:hAnsi="Calibri" w:cs="Times New Roman"/>
          <w:kern w:val="3"/>
          <w:lang w:eastAsia="sk-SK"/>
        </w:rPr>
      </w:pPr>
    </w:p>
    <w:p w:rsidR="00EB3CE7" w:rsidRPr="00EB3CE7" w:rsidRDefault="00EB3CE7" w:rsidP="00EB3CE7">
      <w:pPr>
        <w:widowControl w:val="0"/>
        <w:numPr>
          <w:ilvl w:val="0"/>
          <w:numId w:val="8"/>
        </w:numPr>
        <w:suppressAutoHyphens/>
        <w:autoSpaceDE w:val="0"/>
        <w:autoSpaceDN w:val="0"/>
        <w:spacing w:after="0" w:line="240" w:lineRule="auto"/>
        <w:ind w:left="426" w:hanging="426"/>
        <w:jc w:val="both"/>
        <w:rPr>
          <w:rFonts w:ascii="Calibri" w:eastAsia="Times New Roman" w:hAnsi="Calibri" w:cs="Calibri"/>
          <w:kern w:val="3"/>
          <w:lang w:eastAsia="sk-SK"/>
        </w:rPr>
      </w:pPr>
      <w:r w:rsidRPr="00EB3CE7">
        <w:rPr>
          <w:rFonts w:ascii="Calibri" w:eastAsia="Times New Roman" w:hAnsi="Calibri" w:cs="Calibri"/>
          <w:kern w:val="3"/>
          <w:lang w:eastAsia="sk-SK"/>
        </w:rPr>
        <w:t>Súpis skutočne zrealizovaných prác je podkladom pre fakturáciu dohodnutej kúpnej ceny. Predávajúci dostane zaplatené za množstvo skutočne vykonanej práce.</w:t>
      </w:r>
    </w:p>
    <w:p w:rsidR="00EB3CE7" w:rsidRPr="00EB3CE7" w:rsidRDefault="00EB3CE7" w:rsidP="00EB3CE7">
      <w:pPr>
        <w:suppressAutoHyphens/>
        <w:autoSpaceDN w:val="0"/>
        <w:spacing w:after="0" w:line="240" w:lineRule="auto"/>
        <w:jc w:val="both"/>
        <w:rPr>
          <w:rFonts w:ascii="Calibri" w:eastAsia="Times New Roman" w:hAnsi="Calibri" w:cs="Times New Roman"/>
          <w:kern w:val="3"/>
          <w:lang w:eastAsia="sk-SK"/>
        </w:rPr>
      </w:pPr>
    </w:p>
    <w:p w:rsidR="00EB3CE7" w:rsidRPr="00EB3CE7" w:rsidRDefault="00EB3CE7" w:rsidP="00EB3CE7">
      <w:pPr>
        <w:widowControl w:val="0"/>
        <w:numPr>
          <w:ilvl w:val="0"/>
          <w:numId w:val="8"/>
        </w:numPr>
        <w:suppressAutoHyphens/>
        <w:autoSpaceDE w:val="0"/>
        <w:autoSpaceDN w:val="0"/>
        <w:spacing w:after="0" w:line="240" w:lineRule="auto"/>
        <w:ind w:left="426" w:hanging="426"/>
        <w:jc w:val="both"/>
        <w:rPr>
          <w:rFonts w:ascii="Calibri" w:eastAsia="Times New Roman" w:hAnsi="Calibri" w:cs="Times New Roman"/>
          <w:kern w:val="3"/>
          <w:lang w:eastAsia="sk-SK"/>
        </w:rPr>
      </w:pPr>
      <w:r w:rsidRPr="00EB3CE7">
        <w:rPr>
          <w:rFonts w:ascii="Calibri" w:eastAsia="Times New Roman" w:hAnsi="Calibri" w:cs="Calibri"/>
          <w:kern w:val="3"/>
          <w:lang w:eastAsia="sk-SK"/>
        </w:rPr>
        <w:t xml:space="preserve">Kúpna cena Zariadenia môže byť upravená v prípade naviac prác požadovaných kupujúcim výlučne vo forme dodatku k tejto KZ v súlade so zákonom. Podkladom bude vzájomne odsúhlasený doplnok k rozpočtu, ktorý vypracuje predávajúci, najneskôr 1 týždeň pred realizáciou prác. </w:t>
      </w:r>
    </w:p>
    <w:p w:rsidR="00EB3CE7" w:rsidRPr="00EB3CE7" w:rsidRDefault="00EB3CE7" w:rsidP="00EB3CE7">
      <w:pPr>
        <w:suppressAutoHyphens/>
        <w:autoSpaceDN w:val="0"/>
        <w:spacing w:after="0" w:line="240" w:lineRule="auto"/>
        <w:ind w:left="426"/>
        <w:jc w:val="both"/>
        <w:rPr>
          <w:rFonts w:ascii="Calibri" w:eastAsia="Times New Roman" w:hAnsi="Calibri" w:cs="Times New Roman"/>
          <w:kern w:val="3"/>
          <w:lang w:eastAsia="sk-SK"/>
        </w:rPr>
      </w:pPr>
    </w:p>
    <w:p w:rsidR="00EB3CE7" w:rsidRPr="00EB3CE7" w:rsidRDefault="00EB3CE7" w:rsidP="00EB3CE7">
      <w:pPr>
        <w:suppressAutoHyphens/>
        <w:autoSpaceDN w:val="0"/>
        <w:spacing w:after="0" w:line="240" w:lineRule="auto"/>
        <w:jc w:val="center"/>
        <w:rPr>
          <w:rFonts w:ascii="Calibri" w:eastAsia="Times New Roman" w:hAnsi="Calibri" w:cs="Calibri"/>
          <w:b/>
          <w:kern w:val="3"/>
          <w:lang w:eastAsia="sk-SK"/>
        </w:rPr>
      </w:pPr>
    </w:p>
    <w:p w:rsidR="00EB3CE7" w:rsidRPr="00EB3CE7" w:rsidRDefault="00EB3CE7" w:rsidP="00EB3CE7">
      <w:pPr>
        <w:suppressAutoHyphens/>
        <w:autoSpaceDN w:val="0"/>
        <w:spacing w:after="0" w:line="240" w:lineRule="auto"/>
        <w:jc w:val="center"/>
        <w:rPr>
          <w:rFonts w:ascii="Calibri" w:eastAsia="Times New Roman" w:hAnsi="Calibri" w:cs="Calibri"/>
          <w:b/>
          <w:kern w:val="3"/>
          <w:lang w:eastAsia="sk-SK"/>
        </w:rPr>
      </w:pPr>
      <w:r w:rsidRPr="00EB3CE7">
        <w:rPr>
          <w:rFonts w:ascii="Calibri" w:eastAsia="Times New Roman" w:hAnsi="Calibri" w:cs="Calibri"/>
          <w:b/>
          <w:kern w:val="3"/>
          <w:lang w:eastAsia="sk-SK"/>
        </w:rPr>
        <w:t>Čl. 6. PLATOBNÉ PODMIENKY</w:t>
      </w:r>
    </w:p>
    <w:p w:rsidR="00EB3CE7" w:rsidRPr="00EB3CE7" w:rsidRDefault="00EB3CE7" w:rsidP="00EB3CE7">
      <w:pPr>
        <w:suppressAutoHyphens/>
        <w:autoSpaceDN w:val="0"/>
        <w:spacing w:after="0" w:line="240" w:lineRule="auto"/>
        <w:jc w:val="center"/>
        <w:rPr>
          <w:rFonts w:ascii="Calibri" w:eastAsia="Times New Roman" w:hAnsi="Calibri" w:cs="Times New Roman"/>
          <w:kern w:val="3"/>
          <w:lang w:eastAsia="sk-SK"/>
        </w:rPr>
      </w:pPr>
    </w:p>
    <w:p w:rsidR="00EB3CE7" w:rsidRPr="00EB3CE7" w:rsidRDefault="00EB3CE7" w:rsidP="00EB3CE7">
      <w:pPr>
        <w:widowControl w:val="0"/>
        <w:numPr>
          <w:ilvl w:val="0"/>
          <w:numId w:val="10"/>
        </w:numPr>
        <w:suppressAutoHyphens/>
        <w:autoSpaceDE w:val="0"/>
        <w:autoSpaceDN w:val="0"/>
        <w:spacing w:after="0" w:line="240" w:lineRule="auto"/>
        <w:jc w:val="both"/>
        <w:rPr>
          <w:rFonts w:ascii="Calibri" w:eastAsia="Times New Roman" w:hAnsi="Calibri" w:cs="Calibri"/>
          <w:kern w:val="3"/>
          <w:lang w:eastAsia="sk-SK"/>
        </w:rPr>
      </w:pPr>
      <w:r w:rsidRPr="00EB3CE7">
        <w:rPr>
          <w:rFonts w:ascii="Calibri" w:eastAsia="Times New Roman" w:hAnsi="Calibri" w:cs="Calibri"/>
          <w:kern w:val="3"/>
          <w:lang w:eastAsia="sk-SK"/>
        </w:rPr>
        <w:t>Kúpnu cenu za dodanie a zhotovenie Zariadenia sa kupujúci zaväzuje zaplatiť na základe faktúry, ktorú Predávajúci vystaví, po odovzdaní predmetu zmluvy Kupujúcemu.</w:t>
      </w:r>
    </w:p>
    <w:p w:rsidR="00EB3CE7" w:rsidRPr="00EB3CE7" w:rsidRDefault="00EB3CE7" w:rsidP="00EB3CE7">
      <w:pPr>
        <w:suppressAutoHyphens/>
        <w:autoSpaceDN w:val="0"/>
        <w:spacing w:after="0" w:line="240" w:lineRule="auto"/>
        <w:ind w:left="426"/>
        <w:jc w:val="both"/>
        <w:rPr>
          <w:rFonts w:ascii="Calibri" w:eastAsia="Times New Roman" w:hAnsi="Calibri" w:cs="Calibri"/>
          <w:kern w:val="3"/>
          <w:lang w:eastAsia="sk-SK"/>
        </w:rPr>
      </w:pPr>
    </w:p>
    <w:p w:rsidR="00EB3CE7" w:rsidRPr="00EB3CE7" w:rsidRDefault="00EB3CE7" w:rsidP="00EB3CE7">
      <w:pPr>
        <w:widowControl w:val="0"/>
        <w:numPr>
          <w:ilvl w:val="1"/>
          <w:numId w:val="11"/>
        </w:numPr>
        <w:suppressAutoHyphens/>
        <w:autoSpaceDE w:val="0"/>
        <w:autoSpaceDN w:val="0"/>
        <w:spacing w:after="0" w:line="240" w:lineRule="auto"/>
        <w:jc w:val="both"/>
        <w:rPr>
          <w:rFonts w:ascii="Calibri" w:eastAsia="Times New Roman" w:hAnsi="Calibri" w:cs="Times New Roman"/>
          <w:kern w:val="3"/>
          <w:lang w:eastAsia="sk-SK"/>
        </w:rPr>
      </w:pPr>
      <w:r w:rsidRPr="00EB3CE7">
        <w:rPr>
          <w:rFonts w:ascii="Calibri" w:eastAsia="Times New Roman" w:hAnsi="Calibri" w:cs="Calibri"/>
          <w:kern w:val="3"/>
          <w:lang w:eastAsia="sk-SK"/>
        </w:rPr>
        <w:t>Zariadenie bude fakturované do 5 dní na základe kupujúcim odsúhlaseného súpisu vykonaných prác, v ktorom bude uvedené množstvo merných jednotiek a ich ocenenie v súlade s objektovou skladbou projektu a ponukového rozpočtu.</w:t>
      </w:r>
    </w:p>
    <w:p w:rsidR="00EB3CE7" w:rsidRPr="00EB3CE7" w:rsidRDefault="00EB3CE7" w:rsidP="00EB3CE7">
      <w:pPr>
        <w:suppressAutoHyphens/>
        <w:autoSpaceDN w:val="0"/>
        <w:spacing w:after="0" w:line="240" w:lineRule="auto"/>
        <w:ind w:left="852"/>
        <w:jc w:val="both"/>
        <w:rPr>
          <w:rFonts w:ascii="Calibri" w:eastAsia="Times New Roman" w:hAnsi="Calibri" w:cs="Times New Roman"/>
          <w:kern w:val="3"/>
          <w:lang w:eastAsia="sk-SK"/>
        </w:rPr>
      </w:pPr>
    </w:p>
    <w:p w:rsidR="00EB3CE7" w:rsidRPr="00EB3CE7" w:rsidRDefault="00EB3CE7" w:rsidP="00EB3CE7">
      <w:pPr>
        <w:widowControl w:val="0"/>
        <w:numPr>
          <w:ilvl w:val="1"/>
          <w:numId w:val="11"/>
        </w:numPr>
        <w:suppressAutoHyphens/>
        <w:autoSpaceDE w:val="0"/>
        <w:autoSpaceDN w:val="0"/>
        <w:spacing w:after="0" w:line="240" w:lineRule="auto"/>
        <w:ind w:left="852" w:hanging="426"/>
        <w:jc w:val="both"/>
        <w:rPr>
          <w:rFonts w:ascii="Calibri" w:eastAsia="Times New Roman" w:hAnsi="Calibri" w:cs="Calibri"/>
          <w:kern w:val="3"/>
          <w:lang w:eastAsia="sk-SK"/>
        </w:rPr>
      </w:pPr>
      <w:r w:rsidRPr="00EB3CE7">
        <w:rPr>
          <w:rFonts w:ascii="Calibri" w:eastAsia="Times New Roman" w:hAnsi="Calibri" w:cs="Calibri"/>
          <w:kern w:val="3"/>
          <w:lang w:eastAsia="sk-SK"/>
        </w:rPr>
        <w:t>Overenie vykonaných prác vykoná Kupujúci do 3. pracovného dňa od predloženia súpisu skutočne zrealizovaných prác Predávajúcim. Ak má súpis vady, vráti ho Predávajúcemu na prepracovanie.</w:t>
      </w:r>
    </w:p>
    <w:p w:rsidR="00EB3CE7" w:rsidRPr="00EB3CE7" w:rsidRDefault="00EB3CE7" w:rsidP="00EB3CE7">
      <w:pPr>
        <w:suppressAutoHyphens/>
        <w:autoSpaceDN w:val="0"/>
        <w:spacing w:after="0" w:line="240" w:lineRule="auto"/>
        <w:ind w:left="708"/>
        <w:rPr>
          <w:rFonts w:ascii="Calibri" w:eastAsia="Times New Roman" w:hAnsi="Calibri" w:cs="Calibri"/>
          <w:kern w:val="3"/>
          <w:lang w:eastAsia="sk-SK"/>
        </w:rPr>
      </w:pPr>
    </w:p>
    <w:p w:rsidR="00EB3CE7" w:rsidRPr="00EB3CE7" w:rsidRDefault="00EB3CE7" w:rsidP="00EB3CE7">
      <w:pPr>
        <w:widowControl w:val="0"/>
        <w:numPr>
          <w:ilvl w:val="0"/>
          <w:numId w:val="11"/>
        </w:numPr>
        <w:suppressAutoHyphens/>
        <w:autoSpaceDE w:val="0"/>
        <w:autoSpaceDN w:val="0"/>
        <w:spacing w:after="0" w:line="240" w:lineRule="auto"/>
        <w:ind w:left="426" w:hanging="426"/>
        <w:jc w:val="both"/>
        <w:rPr>
          <w:rFonts w:ascii="Calibri" w:eastAsia="Times New Roman" w:hAnsi="Calibri" w:cs="Calibri"/>
          <w:kern w:val="3"/>
          <w:lang w:eastAsia="sk-SK"/>
        </w:rPr>
      </w:pPr>
      <w:r w:rsidRPr="00EB3CE7">
        <w:rPr>
          <w:rFonts w:ascii="Calibri" w:eastAsia="Times New Roman" w:hAnsi="Calibri" w:cs="Calibri"/>
          <w:kern w:val="3"/>
          <w:lang w:eastAsia="sk-SK"/>
        </w:rPr>
        <w:t>Zmeny vo výmerách:</w:t>
      </w:r>
    </w:p>
    <w:p w:rsidR="00EB3CE7" w:rsidRPr="00EB3CE7" w:rsidRDefault="00EB3CE7" w:rsidP="00EB3CE7">
      <w:pPr>
        <w:suppressAutoHyphens/>
        <w:autoSpaceDN w:val="0"/>
        <w:spacing w:after="0" w:line="240" w:lineRule="auto"/>
        <w:ind w:left="426"/>
        <w:jc w:val="both"/>
        <w:rPr>
          <w:rFonts w:ascii="Calibri" w:eastAsia="Times New Roman" w:hAnsi="Calibri" w:cs="Calibri"/>
          <w:kern w:val="3"/>
          <w:lang w:eastAsia="sk-SK"/>
        </w:rPr>
      </w:pPr>
    </w:p>
    <w:p w:rsidR="00EB3CE7" w:rsidRPr="00EB3CE7" w:rsidRDefault="00EB3CE7" w:rsidP="00EB3CE7">
      <w:pPr>
        <w:widowControl w:val="0"/>
        <w:numPr>
          <w:ilvl w:val="1"/>
          <w:numId w:val="11"/>
        </w:numPr>
        <w:suppressAutoHyphens/>
        <w:autoSpaceDE w:val="0"/>
        <w:autoSpaceDN w:val="0"/>
        <w:spacing w:after="0" w:line="240" w:lineRule="auto"/>
        <w:ind w:left="852" w:hanging="426"/>
        <w:jc w:val="both"/>
        <w:rPr>
          <w:rFonts w:ascii="Calibri" w:eastAsia="Times New Roman" w:hAnsi="Calibri" w:cs="Times New Roman"/>
          <w:kern w:val="3"/>
          <w:lang w:eastAsia="sk-SK"/>
        </w:rPr>
      </w:pPr>
      <w:r w:rsidRPr="00EB3CE7">
        <w:rPr>
          <w:rFonts w:ascii="Calibri" w:eastAsia="Times New Roman" w:hAnsi="Calibri" w:cs="Calibri"/>
          <w:kern w:val="3"/>
          <w:lang w:eastAsia="sk-SK"/>
        </w:rPr>
        <w:t>Všetky zmeny, doplnky a akékoľvek dodatky k zmluvnej kúpnej cene, budú ocenené sadzbami a cenami uvedenými v čl. 5. tejto KZ. Uhradené budú až po odsúhlasení kupujúcim a obojstrannom potvrdení dodatku k KZ uzatvorenom v súlade so zákonom.</w:t>
      </w:r>
    </w:p>
    <w:p w:rsidR="00EB3CE7" w:rsidRPr="00EB3CE7" w:rsidRDefault="00EB3CE7" w:rsidP="00EB3CE7">
      <w:pPr>
        <w:suppressAutoHyphens/>
        <w:autoSpaceDN w:val="0"/>
        <w:spacing w:after="0" w:line="240" w:lineRule="auto"/>
        <w:ind w:left="852"/>
        <w:jc w:val="both"/>
        <w:rPr>
          <w:rFonts w:ascii="Calibri" w:eastAsia="Times New Roman" w:hAnsi="Calibri" w:cs="Times New Roman"/>
          <w:kern w:val="3"/>
          <w:lang w:eastAsia="sk-SK"/>
        </w:rPr>
      </w:pPr>
    </w:p>
    <w:p w:rsidR="00EB3CE7" w:rsidRPr="00EB3CE7" w:rsidRDefault="00EB3CE7" w:rsidP="00EB3CE7">
      <w:pPr>
        <w:widowControl w:val="0"/>
        <w:numPr>
          <w:ilvl w:val="1"/>
          <w:numId w:val="11"/>
        </w:numPr>
        <w:suppressAutoHyphens/>
        <w:autoSpaceDE w:val="0"/>
        <w:autoSpaceDN w:val="0"/>
        <w:spacing w:after="0" w:line="240" w:lineRule="auto"/>
        <w:ind w:left="852" w:hanging="426"/>
        <w:jc w:val="both"/>
        <w:rPr>
          <w:rFonts w:ascii="Calibri" w:eastAsia="Times New Roman" w:hAnsi="Calibri" w:cs="Calibri"/>
          <w:kern w:val="3"/>
          <w:lang w:eastAsia="sk-SK"/>
        </w:rPr>
      </w:pPr>
      <w:r w:rsidRPr="00EB3CE7">
        <w:rPr>
          <w:rFonts w:ascii="Calibri" w:eastAsia="Times New Roman" w:hAnsi="Calibri" w:cs="Calibri"/>
          <w:kern w:val="3"/>
          <w:lang w:eastAsia="sk-SK"/>
        </w:rPr>
        <w:t>Nové položky musia byť kalkulované rovnakým spôsobom, ako bola vypočítaná kúpna cena, t.j. pri  použití rovnakých réžií, ziskov, miezd sadzieb mechanizmov a cien materiálov.</w:t>
      </w:r>
    </w:p>
    <w:p w:rsidR="00EB3CE7" w:rsidRPr="00EB3CE7" w:rsidRDefault="00EB3CE7" w:rsidP="00EB3CE7">
      <w:pPr>
        <w:suppressAutoHyphens/>
        <w:autoSpaceDN w:val="0"/>
        <w:spacing w:after="0" w:line="240" w:lineRule="auto"/>
        <w:ind w:left="426"/>
        <w:jc w:val="both"/>
        <w:rPr>
          <w:rFonts w:ascii="Calibri" w:eastAsia="Times New Roman" w:hAnsi="Calibri" w:cs="Calibri"/>
          <w:kern w:val="3"/>
          <w:lang w:eastAsia="sk-SK"/>
        </w:rPr>
      </w:pPr>
    </w:p>
    <w:p w:rsidR="00EB3CE7" w:rsidRPr="00EB3CE7" w:rsidRDefault="00EB3CE7" w:rsidP="00EB3CE7">
      <w:pPr>
        <w:widowControl w:val="0"/>
        <w:numPr>
          <w:ilvl w:val="1"/>
          <w:numId w:val="11"/>
        </w:numPr>
        <w:suppressAutoHyphens/>
        <w:autoSpaceDE w:val="0"/>
        <w:autoSpaceDN w:val="0"/>
        <w:spacing w:after="0" w:line="240" w:lineRule="auto"/>
        <w:ind w:left="852" w:hanging="426"/>
        <w:jc w:val="both"/>
        <w:rPr>
          <w:rFonts w:ascii="Calibri" w:eastAsia="Times New Roman" w:hAnsi="Calibri" w:cs="Calibri"/>
          <w:kern w:val="3"/>
          <w:lang w:eastAsia="sk-SK"/>
        </w:rPr>
      </w:pPr>
      <w:r w:rsidRPr="00EB3CE7">
        <w:rPr>
          <w:rFonts w:ascii="Calibri" w:eastAsia="Times New Roman" w:hAnsi="Calibri" w:cs="Calibri"/>
          <w:kern w:val="3"/>
          <w:lang w:eastAsia="sk-SK"/>
        </w:rPr>
        <w:t>Predávajúci nemá nárok na dodatočné platby za náklady, ktorým bolo možné predísť pri včasnom upozornení kupujúceho na nedostatky na strane Predávajúceho.</w:t>
      </w:r>
    </w:p>
    <w:p w:rsidR="00EB3CE7" w:rsidRPr="00EB3CE7" w:rsidRDefault="00EB3CE7" w:rsidP="00EB3CE7">
      <w:pPr>
        <w:suppressAutoHyphens/>
        <w:autoSpaceDN w:val="0"/>
        <w:spacing w:after="0" w:line="240" w:lineRule="auto"/>
        <w:jc w:val="both"/>
        <w:rPr>
          <w:rFonts w:ascii="Calibri" w:eastAsia="Times New Roman" w:hAnsi="Calibri" w:cs="Calibri"/>
          <w:kern w:val="3"/>
          <w:lang w:eastAsia="sk-SK"/>
        </w:rPr>
      </w:pPr>
    </w:p>
    <w:p w:rsidR="00EB3CE7" w:rsidRPr="00EB3CE7" w:rsidRDefault="00EB3CE7" w:rsidP="00EB3CE7">
      <w:pPr>
        <w:widowControl w:val="0"/>
        <w:numPr>
          <w:ilvl w:val="0"/>
          <w:numId w:val="11"/>
        </w:numPr>
        <w:suppressAutoHyphens/>
        <w:autoSpaceDE w:val="0"/>
        <w:autoSpaceDN w:val="0"/>
        <w:spacing w:after="0" w:line="240" w:lineRule="auto"/>
        <w:ind w:left="426" w:hanging="426"/>
        <w:jc w:val="both"/>
        <w:rPr>
          <w:rFonts w:ascii="Calibri" w:eastAsia="Times New Roman" w:hAnsi="Calibri" w:cs="Times New Roman"/>
          <w:kern w:val="3"/>
          <w:lang w:eastAsia="sk-SK"/>
        </w:rPr>
      </w:pPr>
      <w:r w:rsidRPr="00EB3CE7">
        <w:rPr>
          <w:rFonts w:ascii="Calibri" w:eastAsia="Times New Roman" w:hAnsi="Calibri" w:cs="Calibri"/>
          <w:kern w:val="3"/>
          <w:lang w:eastAsia="sk-SK"/>
        </w:rPr>
        <w:t xml:space="preserve">Faktúra bude obsahovať všetky náležitosti </w:t>
      </w:r>
      <w:r w:rsidRPr="00EB3CE7">
        <w:rPr>
          <w:rFonts w:ascii="Calibri" w:eastAsia="Times New Roman" w:hAnsi="Calibri" w:cs="Calibri"/>
          <w:kern w:val="3"/>
          <w:lang w:eastAsia="cs-CZ" w:bidi="cs-CZ"/>
        </w:rPr>
        <w:t>v zmysle platných právnych predpisov.</w:t>
      </w:r>
    </w:p>
    <w:p w:rsidR="00EB3CE7" w:rsidRPr="00EB3CE7" w:rsidRDefault="00EB3CE7" w:rsidP="00EB3CE7">
      <w:pPr>
        <w:suppressAutoHyphens/>
        <w:autoSpaceDN w:val="0"/>
        <w:spacing w:after="0" w:line="240" w:lineRule="auto"/>
        <w:ind w:left="426"/>
        <w:jc w:val="both"/>
        <w:rPr>
          <w:rFonts w:ascii="Calibri" w:eastAsia="Times New Roman" w:hAnsi="Calibri" w:cs="Times New Roman"/>
          <w:kern w:val="3"/>
          <w:lang w:eastAsia="sk-SK"/>
        </w:rPr>
      </w:pPr>
    </w:p>
    <w:p w:rsidR="00EB3CE7" w:rsidRPr="00EB3CE7" w:rsidRDefault="00EB3CE7" w:rsidP="00EB3CE7">
      <w:pPr>
        <w:widowControl w:val="0"/>
        <w:numPr>
          <w:ilvl w:val="0"/>
          <w:numId w:val="11"/>
        </w:numPr>
        <w:suppressAutoHyphens/>
        <w:autoSpaceDE w:val="0"/>
        <w:autoSpaceDN w:val="0"/>
        <w:spacing w:after="0" w:line="240" w:lineRule="auto"/>
        <w:ind w:left="426" w:hanging="426"/>
        <w:jc w:val="both"/>
        <w:rPr>
          <w:rFonts w:ascii="Calibri" w:eastAsia="Times New Roman" w:hAnsi="Calibri" w:cs="Calibri"/>
          <w:kern w:val="3"/>
          <w:lang w:eastAsia="sk-SK"/>
        </w:rPr>
      </w:pPr>
      <w:r w:rsidRPr="00EB3CE7">
        <w:rPr>
          <w:rFonts w:ascii="Calibri" w:eastAsia="Times New Roman" w:hAnsi="Calibri" w:cs="Calibri"/>
          <w:kern w:val="3"/>
          <w:lang w:eastAsia="sk-SK"/>
        </w:rPr>
        <w:t>V prípade, že faktúra nebude obsahovať všetky náležitosti v zmysle platných právnych predpisov, kupujúci je oprávnený vrátiť ju predávajúcemu na doplnenie. V takom prípade sa preruší plynutie lehoty splatnosti a nová lehota splatnosti začne plynúť doručením opravenej faktúry kupujúcemu.</w:t>
      </w:r>
    </w:p>
    <w:p w:rsidR="00EB3CE7" w:rsidRPr="00EB3CE7" w:rsidRDefault="00EB3CE7" w:rsidP="00EB3CE7">
      <w:pPr>
        <w:suppressAutoHyphens/>
        <w:autoSpaceDN w:val="0"/>
        <w:spacing w:after="0" w:line="240" w:lineRule="auto"/>
        <w:jc w:val="both"/>
        <w:rPr>
          <w:rFonts w:ascii="Calibri" w:eastAsia="Times New Roman" w:hAnsi="Calibri" w:cs="Calibri"/>
          <w:kern w:val="3"/>
          <w:lang w:eastAsia="sk-SK"/>
        </w:rPr>
      </w:pPr>
    </w:p>
    <w:p w:rsidR="00EB3CE7" w:rsidRPr="00EB3CE7" w:rsidRDefault="00EB3CE7" w:rsidP="00EB3CE7">
      <w:pPr>
        <w:widowControl w:val="0"/>
        <w:numPr>
          <w:ilvl w:val="0"/>
          <w:numId w:val="11"/>
        </w:numPr>
        <w:suppressAutoHyphens/>
        <w:autoSpaceDE w:val="0"/>
        <w:autoSpaceDN w:val="0"/>
        <w:spacing w:after="0" w:line="240" w:lineRule="auto"/>
        <w:ind w:left="426" w:hanging="426"/>
        <w:jc w:val="both"/>
        <w:rPr>
          <w:rFonts w:ascii="Calibri" w:eastAsia="Times New Roman" w:hAnsi="Calibri" w:cs="Calibri"/>
          <w:kern w:val="3"/>
          <w:lang w:eastAsia="sk-SK"/>
        </w:rPr>
      </w:pPr>
      <w:r w:rsidRPr="00EB3CE7">
        <w:rPr>
          <w:rFonts w:ascii="Calibri" w:eastAsia="Times New Roman" w:hAnsi="Calibri" w:cs="Calibri"/>
          <w:kern w:val="3"/>
          <w:lang w:eastAsia="sk-SK"/>
        </w:rPr>
        <w:t>Lehota splatnosti faktúry je 30 dní od jej doručenia kupujúcemu.</w:t>
      </w:r>
    </w:p>
    <w:p w:rsidR="00EB3CE7" w:rsidRPr="00EB3CE7" w:rsidRDefault="00EB3CE7" w:rsidP="00EB3CE7">
      <w:pPr>
        <w:suppressAutoHyphens/>
        <w:autoSpaceDN w:val="0"/>
        <w:spacing w:after="0" w:line="240" w:lineRule="auto"/>
        <w:jc w:val="both"/>
        <w:rPr>
          <w:rFonts w:ascii="Calibri" w:eastAsia="Times New Roman" w:hAnsi="Calibri" w:cs="Times New Roman"/>
          <w:kern w:val="3"/>
          <w:lang w:eastAsia="sk-SK"/>
        </w:rPr>
      </w:pPr>
    </w:p>
    <w:p w:rsidR="00EB3CE7" w:rsidRPr="00EB3CE7" w:rsidRDefault="00EB3CE7" w:rsidP="00EB3CE7">
      <w:pPr>
        <w:suppressAutoHyphens/>
        <w:autoSpaceDN w:val="0"/>
        <w:spacing w:after="0" w:line="240" w:lineRule="auto"/>
        <w:jc w:val="center"/>
        <w:rPr>
          <w:rFonts w:ascii="Calibri" w:eastAsia="Times New Roman" w:hAnsi="Calibri" w:cs="Calibri"/>
          <w:b/>
          <w:kern w:val="3"/>
          <w:lang w:eastAsia="sk-SK"/>
        </w:rPr>
      </w:pPr>
    </w:p>
    <w:p w:rsidR="00EB3CE7" w:rsidRPr="00EB3CE7" w:rsidRDefault="00EB3CE7" w:rsidP="00EB3CE7">
      <w:pPr>
        <w:suppressAutoHyphens/>
        <w:autoSpaceDN w:val="0"/>
        <w:spacing w:after="0" w:line="240" w:lineRule="auto"/>
        <w:jc w:val="center"/>
        <w:rPr>
          <w:rFonts w:ascii="Calibri" w:eastAsia="Times New Roman" w:hAnsi="Calibri" w:cs="Times New Roman"/>
          <w:kern w:val="3"/>
          <w:lang w:eastAsia="sk-SK"/>
        </w:rPr>
      </w:pPr>
      <w:r w:rsidRPr="00EB3CE7">
        <w:rPr>
          <w:rFonts w:ascii="Calibri" w:eastAsia="Times New Roman" w:hAnsi="Calibri" w:cs="Calibri"/>
          <w:b/>
          <w:kern w:val="3"/>
          <w:lang w:eastAsia="sk-SK"/>
        </w:rPr>
        <w:t>Čl. 7 . ZÁRUČNÁ DOBA -  ZODPOVEDNOSŤ ZA VADY</w:t>
      </w:r>
    </w:p>
    <w:p w:rsidR="00EB3CE7" w:rsidRPr="00EB3CE7" w:rsidRDefault="00EB3CE7" w:rsidP="00EB3CE7">
      <w:pPr>
        <w:suppressAutoHyphens/>
        <w:autoSpaceDN w:val="0"/>
        <w:spacing w:after="0" w:line="240" w:lineRule="auto"/>
        <w:jc w:val="center"/>
        <w:rPr>
          <w:rFonts w:ascii="Calibri" w:eastAsia="Times New Roman" w:hAnsi="Calibri" w:cs="Calibri"/>
          <w:b/>
          <w:kern w:val="3"/>
          <w:lang w:eastAsia="sk-SK"/>
        </w:rPr>
      </w:pPr>
    </w:p>
    <w:p w:rsidR="00EB3CE7" w:rsidRPr="00EB3CE7" w:rsidRDefault="00EB3CE7" w:rsidP="00EB3CE7">
      <w:pPr>
        <w:widowControl w:val="0"/>
        <w:numPr>
          <w:ilvl w:val="0"/>
          <w:numId w:val="13"/>
        </w:numPr>
        <w:suppressAutoHyphens/>
        <w:autoSpaceDE w:val="0"/>
        <w:autoSpaceDN w:val="0"/>
        <w:spacing w:after="0" w:line="240" w:lineRule="auto"/>
        <w:ind w:left="426" w:hanging="426"/>
        <w:jc w:val="both"/>
        <w:rPr>
          <w:rFonts w:ascii="Calibri" w:eastAsia="Times New Roman" w:hAnsi="Calibri" w:cs="Times New Roman"/>
          <w:kern w:val="3"/>
          <w:lang w:eastAsia="sk-SK"/>
        </w:rPr>
      </w:pPr>
      <w:r w:rsidRPr="00EB3CE7">
        <w:rPr>
          <w:rFonts w:ascii="Calibri" w:eastAsia="Times New Roman" w:hAnsi="Calibri" w:cs="Calibri"/>
          <w:kern w:val="3"/>
          <w:lang w:eastAsia="sk-SK"/>
        </w:rPr>
        <w:t>Kupujúci zodpovedá za to, že predmet zmluvy je zhotovený podľa podmienok tejto  kúpnej zmluve, všetkých jej príloh a že počas záručnej doby bude mať vlastnosti dohodnuté v tejto zmluve.</w:t>
      </w:r>
    </w:p>
    <w:p w:rsidR="00EB3CE7" w:rsidRPr="00EB3CE7" w:rsidRDefault="00EB3CE7" w:rsidP="00EB3CE7">
      <w:pPr>
        <w:suppressAutoHyphens/>
        <w:autoSpaceDN w:val="0"/>
        <w:spacing w:after="0" w:line="240" w:lineRule="auto"/>
        <w:ind w:left="426"/>
        <w:jc w:val="both"/>
        <w:rPr>
          <w:rFonts w:ascii="Calibri" w:eastAsia="Times New Roman" w:hAnsi="Calibri" w:cs="Times New Roman"/>
          <w:kern w:val="3"/>
          <w:lang w:eastAsia="sk-SK"/>
        </w:rPr>
      </w:pPr>
    </w:p>
    <w:p w:rsidR="00EB3CE7" w:rsidRPr="00EB3CE7" w:rsidRDefault="00EB3CE7" w:rsidP="00EB3CE7">
      <w:pPr>
        <w:widowControl w:val="0"/>
        <w:numPr>
          <w:ilvl w:val="0"/>
          <w:numId w:val="13"/>
        </w:numPr>
        <w:suppressAutoHyphens/>
        <w:autoSpaceDE w:val="0"/>
        <w:autoSpaceDN w:val="0"/>
        <w:spacing w:after="0" w:line="240" w:lineRule="auto"/>
        <w:ind w:left="426" w:hanging="426"/>
        <w:jc w:val="both"/>
        <w:rPr>
          <w:rFonts w:ascii="Calibri" w:eastAsia="Times New Roman" w:hAnsi="Calibri" w:cs="Calibri"/>
          <w:kern w:val="3"/>
          <w:lang w:eastAsia="sk-SK"/>
        </w:rPr>
      </w:pPr>
      <w:r w:rsidRPr="00EB3CE7">
        <w:rPr>
          <w:rFonts w:ascii="Calibri" w:eastAsia="Times New Roman" w:hAnsi="Calibri" w:cs="Calibri"/>
          <w:kern w:val="3"/>
          <w:lang w:eastAsia="sk-SK"/>
        </w:rPr>
        <w:t>Predávajúci zodpovedá za vady, ktoré predmet má v čase jeho odovzdania kupujúcemu. Za vady, ktoré sa prejavili po odovzdaní Zariadenie zodpovedá predávajúci iba vtedy, ak boli spôsobené porušením jeho povinností.</w:t>
      </w:r>
    </w:p>
    <w:p w:rsidR="00EB3CE7" w:rsidRPr="00EB3CE7" w:rsidRDefault="00EB3CE7" w:rsidP="00EB3CE7">
      <w:pPr>
        <w:suppressAutoHyphens/>
        <w:autoSpaceDN w:val="0"/>
        <w:spacing w:after="0" w:line="240" w:lineRule="auto"/>
        <w:jc w:val="both"/>
        <w:rPr>
          <w:rFonts w:ascii="Calibri" w:eastAsia="Times New Roman" w:hAnsi="Calibri" w:cs="Calibri"/>
          <w:kern w:val="3"/>
          <w:lang w:eastAsia="sk-SK"/>
        </w:rPr>
      </w:pPr>
    </w:p>
    <w:p w:rsidR="00EB3CE7" w:rsidRPr="00EB3CE7" w:rsidRDefault="00EB3CE7" w:rsidP="00EB3CE7">
      <w:pPr>
        <w:widowControl w:val="0"/>
        <w:numPr>
          <w:ilvl w:val="0"/>
          <w:numId w:val="13"/>
        </w:numPr>
        <w:suppressAutoHyphens/>
        <w:autoSpaceDE w:val="0"/>
        <w:autoSpaceDN w:val="0"/>
        <w:spacing w:after="0" w:line="240" w:lineRule="auto"/>
        <w:ind w:left="426" w:hanging="426"/>
        <w:jc w:val="both"/>
        <w:rPr>
          <w:rFonts w:ascii="Calibri" w:eastAsia="Times New Roman" w:hAnsi="Calibri" w:cs="Calibri"/>
          <w:kern w:val="3"/>
          <w:lang w:eastAsia="sk-SK"/>
        </w:rPr>
      </w:pPr>
      <w:r w:rsidRPr="00EB3CE7">
        <w:rPr>
          <w:rFonts w:ascii="Calibri" w:eastAsia="Times New Roman" w:hAnsi="Calibri" w:cs="Calibri"/>
          <w:kern w:val="3"/>
          <w:lang w:eastAsia="sk-SK"/>
        </w:rPr>
        <w:t>Predávajúci nezodpovedá za vady, ktoré boli spôsobené použitím podkladov a vecí poskytnutých kupujúcim a predávajúci ani pri vynaložení všetkej starostlivosti nemohol zistiť ich nevhodnosť alebo na ňu upozornil kupujúceho a ten na ich použití trval.</w:t>
      </w:r>
    </w:p>
    <w:p w:rsidR="00EB3CE7" w:rsidRPr="00EB3CE7" w:rsidRDefault="00EB3CE7" w:rsidP="00EB3CE7">
      <w:pPr>
        <w:suppressAutoHyphens/>
        <w:autoSpaceDN w:val="0"/>
        <w:spacing w:after="0" w:line="240" w:lineRule="auto"/>
        <w:jc w:val="both"/>
        <w:rPr>
          <w:rFonts w:ascii="Calibri" w:eastAsia="Times New Roman" w:hAnsi="Calibri" w:cs="Calibri"/>
          <w:kern w:val="3"/>
          <w:lang w:eastAsia="sk-SK"/>
        </w:rPr>
      </w:pPr>
    </w:p>
    <w:p w:rsidR="00EB3CE7" w:rsidRPr="00EB3CE7" w:rsidRDefault="00EB3CE7" w:rsidP="00EB3CE7">
      <w:pPr>
        <w:widowControl w:val="0"/>
        <w:numPr>
          <w:ilvl w:val="0"/>
          <w:numId w:val="13"/>
        </w:numPr>
        <w:suppressAutoHyphens/>
        <w:autoSpaceDE w:val="0"/>
        <w:autoSpaceDN w:val="0"/>
        <w:spacing w:after="0" w:line="240" w:lineRule="auto"/>
        <w:ind w:left="426" w:hanging="426"/>
        <w:jc w:val="both"/>
        <w:rPr>
          <w:rFonts w:ascii="Calibri" w:eastAsia="Times New Roman" w:hAnsi="Calibri" w:cs="Calibri"/>
          <w:kern w:val="3"/>
          <w:lang w:eastAsia="sk-SK"/>
        </w:rPr>
      </w:pPr>
      <w:r w:rsidRPr="00EB3CE7">
        <w:rPr>
          <w:rFonts w:ascii="Calibri" w:eastAsia="Times New Roman" w:hAnsi="Calibri" w:cs="Calibri"/>
          <w:kern w:val="3"/>
          <w:lang w:eastAsia="sk-SK"/>
        </w:rPr>
        <w:t>Záručná doba na dielo sa po vzájomnej dohode  v súlade so zákonom NR SR č. 254/1998 Z. z. o verejných prácach,  § 12, ods. 1, písm. b) stanovuje na  60  mesiacov a začína plynúť zápisničným odovzdaním a prevzatím Zariadenie bez vád a nedorobkov medzi predávajúcim a kupujúcim.</w:t>
      </w:r>
    </w:p>
    <w:p w:rsidR="00EB3CE7" w:rsidRPr="00EB3CE7" w:rsidRDefault="00EB3CE7" w:rsidP="00EB3CE7">
      <w:pPr>
        <w:suppressAutoHyphens/>
        <w:autoSpaceDN w:val="0"/>
        <w:spacing w:after="0" w:line="240" w:lineRule="auto"/>
        <w:jc w:val="both"/>
        <w:rPr>
          <w:rFonts w:ascii="Calibri" w:eastAsia="Times New Roman" w:hAnsi="Calibri" w:cs="Calibri"/>
          <w:kern w:val="3"/>
          <w:lang w:eastAsia="sk-SK"/>
        </w:rPr>
      </w:pPr>
    </w:p>
    <w:p w:rsidR="00EB3CE7" w:rsidRPr="00EB3CE7" w:rsidRDefault="00EB3CE7" w:rsidP="00EB3CE7">
      <w:pPr>
        <w:widowControl w:val="0"/>
        <w:numPr>
          <w:ilvl w:val="1"/>
          <w:numId w:val="13"/>
        </w:numPr>
        <w:suppressAutoHyphens/>
        <w:autoSpaceDE w:val="0"/>
        <w:autoSpaceDN w:val="0"/>
        <w:spacing w:after="0" w:line="240" w:lineRule="auto"/>
        <w:ind w:left="852" w:hanging="426"/>
        <w:jc w:val="both"/>
        <w:rPr>
          <w:rFonts w:ascii="Calibri" w:eastAsia="Times New Roman" w:hAnsi="Calibri" w:cs="Times New Roman"/>
          <w:kern w:val="3"/>
          <w:lang w:eastAsia="sk-SK"/>
        </w:rPr>
      </w:pPr>
      <w:r w:rsidRPr="00EB3CE7">
        <w:rPr>
          <w:rFonts w:ascii="Calibri" w:eastAsia="Times New Roman" w:hAnsi="Calibri" w:cs="Calibri"/>
          <w:kern w:val="3"/>
          <w:lang w:eastAsia="sk-SK"/>
        </w:rPr>
        <w:t>Oznámenie vád musí byť podané len písomne a v záručnej dobe, inak je neplatné  a musí obsahovať označenie vady, ako sa prejavuje.</w:t>
      </w:r>
    </w:p>
    <w:p w:rsidR="00EB3CE7" w:rsidRPr="00EB3CE7" w:rsidRDefault="00EB3CE7" w:rsidP="00EB3CE7">
      <w:pPr>
        <w:suppressAutoHyphens/>
        <w:autoSpaceDN w:val="0"/>
        <w:spacing w:after="0" w:line="240" w:lineRule="auto"/>
        <w:ind w:left="426"/>
        <w:jc w:val="both"/>
        <w:rPr>
          <w:rFonts w:ascii="Calibri" w:eastAsia="Times New Roman" w:hAnsi="Calibri" w:cs="Times New Roman"/>
          <w:kern w:val="3"/>
          <w:lang w:eastAsia="sk-SK"/>
        </w:rPr>
      </w:pPr>
    </w:p>
    <w:p w:rsidR="00EB3CE7" w:rsidRPr="00EB3CE7" w:rsidRDefault="00EB3CE7" w:rsidP="00EB3CE7">
      <w:pPr>
        <w:widowControl w:val="0"/>
        <w:numPr>
          <w:ilvl w:val="1"/>
          <w:numId w:val="13"/>
        </w:numPr>
        <w:suppressAutoHyphens/>
        <w:autoSpaceDE w:val="0"/>
        <w:autoSpaceDN w:val="0"/>
        <w:spacing w:after="0" w:line="240" w:lineRule="auto"/>
        <w:jc w:val="both"/>
        <w:rPr>
          <w:rFonts w:ascii="Calibri" w:eastAsia="Times New Roman" w:hAnsi="Calibri" w:cs="Times New Roman"/>
          <w:kern w:val="3"/>
          <w:lang w:eastAsia="sk-SK"/>
        </w:rPr>
      </w:pPr>
      <w:r w:rsidRPr="00EB3CE7">
        <w:rPr>
          <w:rFonts w:ascii="Calibri" w:eastAsia="Times New Roman" w:hAnsi="Calibri" w:cs="Calibri"/>
          <w:kern w:val="3"/>
          <w:lang w:eastAsia="sk-SK"/>
        </w:rPr>
        <w:t>Zmluvné strany sa dohodli pre prípad vady Zariadenie, že počas záručnej doby má kupujúci právo požadovať a predávajúci povinnosť bezplatne odstrániť zistené a oprávnene písomne  reklamované vady.</w:t>
      </w:r>
    </w:p>
    <w:p w:rsidR="00EB3CE7" w:rsidRPr="00EB3CE7" w:rsidRDefault="00EB3CE7" w:rsidP="00EB3CE7">
      <w:pPr>
        <w:suppressAutoHyphens/>
        <w:autoSpaceDN w:val="0"/>
        <w:spacing w:after="0" w:line="240" w:lineRule="auto"/>
        <w:jc w:val="both"/>
        <w:rPr>
          <w:rFonts w:ascii="Calibri" w:eastAsia="Times New Roman" w:hAnsi="Calibri" w:cs="Times New Roman"/>
          <w:kern w:val="3"/>
          <w:lang w:eastAsia="sk-SK"/>
        </w:rPr>
      </w:pPr>
    </w:p>
    <w:p w:rsidR="00EB3CE7" w:rsidRPr="00EB3CE7" w:rsidRDefault="00EB3CE7" w:rsidP="00EB3CE7">
      <w:pPr>
        <w:widowControl w:val="0"/>
        <w:numPr>
          <w:ilvl w:val="0"/>
          <w:numId w:val="12"/>
        </w:numPr>
        <w:suppressAutoHyphens/>
        <w:autoSpaceDE w:val="0"/>
        <w:autoSpaceDN w:val="0"/>
        <w:spacing w:after="0" w:line="240" w:lineRule="auto"/>
        <w:ind w:left="426" w:hanging="426"/>
        <w:jc w:val="both"/>
        <w:rPr>
          <w:rFonts w:ascii="Calibri" w:eastAsia="Times New Roman" w:hAnsi="Calibri" w:cs="Times New Roman"/>
          <w:kern w:val="3"/>
          <w:lang w:eastAsia="sk-SK"/>
        </w:rPr>
      </w:pPr>
      <w:r w:rsidRPr="00EB3CE7">
        <w:rPr>
          <w:rFonts w:ascii="Calibri" w:eastAsia="Times New Roman" w:hAnsi="Calibri" w:cs="Calibri"/>
          <w:kern w:val="3"/>
          <w:lang w:eastAsia="sk-SK"/>
        </w:rPr>
        <w:t>Predávajúci sa zaväzuje</w:t>
      </w:r>
      <w:r w:rsidRPr="00EB3CE7">
        <w:rPr>
          <w:rFonts w:ascii="Calibri" w:eastAsia="Calibri" w:hAnsi="Calibri" w:cs="Calibri"/>
        </w:rPr>
        <w:t xml:space="preserve"> v prípade reklamácie nastúpiť na servisný úkon do .... hodín od nahlásenia poruchy a odstrániť poruchy do .... pracovných dní.</w:t>
      </w:r>
    </w:p>
    <w:p w:rsidR="00EB3CE7" w:rsidRPr="00EB3CE7" w:rsidRDefault="00EB3CE7" w:rsidP="00EB3CE7">
      <w:pPr>
        <w:suppressAutoHyphens/>
        <w:autoSpaceDN w:val="0"/>
        <w:spacing w:after="0" w:line="240" w:lineRule="auto"/>
        <w:ind w:left="426"/>
        <w:jc w:val="both"/>
        <w:rPr>
          <w:rFonts w:ascii="Calibri" w:eastAsia="Times New Roman" w:hAnsi="Calibri" w:cs="Times New Roman"/>
          <w:kern w:val="3"/>
          <w:lang w:eastAsia="sk-SK"/>
        </w:rPr>
      </w:pPr>
    </w:p>
    <w:p w:rsidR="00EB3CE7" w:rsidRPr="00EB3CE7" w:rsidRDefault="00EB3CE7" w:rsidP="00EB3CE7">
      <w:pPr>
        <w:widowControl w:val="0"/>
        <w:numPr>
          <w:ilvl w:val="0"/>
          <w:numId w:val="12"/>
        </w:numPr>
        <w:suppressAutoHyphens/>
        <w:autoSpaceDE w:val="0"/>
        <w:autoSpaceDN w:val="0"/>
        <w:spacing w:after="0" w:line="240" w:lineRule="auto"/>
        <w:ind w:left="426" w:hanging="426"/>
        <w:jc w:val="both"/>
        <w:rPr>
          <w:rFonts w:ascii="Calibri" w:eastAsia="Times New Roman" w:hAnsi="Calibri" w:cs="Times New Roman"/>
          <w:kern w:val="3"/>
          <w:lang w:eastAsia="sk-SK"/>
        </w:rPr>
      </w:pPr>
      <w:r w:rsidRPr="00EB3CE7">
        <w:rPr>
          <w:rFonts w:ascii="Calibri" w:eastAsia="Times New Roman" w:hAnsi="Calibri" w:cs="Calibri"/>
          <w:kern w:val="3"/>
          <w:lang w:eastAsia="sk-SK"/>
        </w:rPr>
        <w:t>Zisťovanie vád:</w:t>
      </w:r>
    </w:p>
    <w:p w:rsidR="00EB3CE7" w:rsidRPr="00EB3CE7" w:rsidRDefault="00EB3CE7" w:rsidP="00EB3CE7">
      <w:pPr>
        <w:suppressAutoHyphens/>
        <w:autoSpaceDN w:val="0"/>
        <w:spacing w:after="0" w:line="240" w:lineRule="auto"/>
        <w:jc w:val="both"/>
        <w:rPr>
          <w:rFonts w:ascii="Calibri" w:eastAsia="Times New Roman" w:hAnsi="Calibri" w:cs="Times New Roman"/>
          <w:kern w:val="3"/>
          <w:lang w:eastAsia="sk-SK"/>
        </w:rPr>
      </w:pPr>
    </w:p>
    <w:p w:rsidR="00EB3CE7" w:rsidRPr="00EB3CE7" w:rsidRDefault="00EB3CE7" w:rsidP="00EB3CE7">
      <w:pPr>
        <w:widowControl w:val="0"/>
        <w:numPr>
          <w:ilvl w:val="1"/>
          <w:numId w:val="12"/>
        </w:numPr>
        <w:suppressAutoHyphens/>
        <w:autoSpaceDE w:val="0"/>
        <w:autoSpaceDN w:val="0"/>
        <w:spacing w:after="0" w:line="240" w:lineRule="auto"/>
        <w:ind w:left="852" w:hanging="426"/>
        <w:jc w:val="both"/>
        <w:rPr>
          <w:rFonts w:ascii="Calibri" w:eastAsia="Times New Roman" w:hAnsi="Calibri" w:cs="Times New Roman"/>
          <w:kern w:val="3"/>
          <w:lang w:eastAsia="sk-SK"/>
        </w:rPr>
      </w:pPr>
      <w:r w:rsidRPr="00EB3CE7">
        <w:rPr>
          <w:rFonts w:ascii="Calibri" w:eastAsia="Times New Roman" w:hAnsi="Calibri" w:cs="Calibri"/>
          <w:kern w:val="3"/>
          <w:lang w:eastAsia="sk-SK"/>
        </w:rPr>
        <w:t>Kupujúci je oprávnený kontrolovať prácu Predávajúceho a upozorniť ho na akúkoľvek vadu, ktorú nájde. Takáto kontrola nezbavuje Predávajúceho jeho zodpovednosti za práce.</w:t>
      </w:r>
    </w:p>
    <w:p w:rsidR="00EB3CE7" w:rsidRPr="00EB3CE7" w:rsidRDefault="00EB3CE7" w:rsidP="00EB3CE7">
      <w:pPr>
        <w:suppressAutoHyphens/>
        <w:autoSpaceDN w:val="0"/>
        <w:spacing w:after="0" w:line="240" w:lineRule="auto"/>
        <w:ind w:left="852"/>
        <w:jc w:val="both"/>
        <w:rPr>
          <w:rFonts w:ascii="Calibri" w:eastAsia="Times New Roman" w:hAnsi="Calibri" w:cs="Times New Roman"/>
          <w:kern w:val="3"/>
          <w:lang w:eastAsia="sk-SK"/>
        </w:rPr>
      </w:pPr>
    </w:p>
    <w:p w:rsidR="00EB3CE7" w:rsidRPr="00EB3CE7" w:rsidRDefault="00EB3CE7" w:rsidP="00EB3CE7">
      <w:pPr>
        <w:widowControl w:val="0"/>
        <w:numPr>
          <w:ilvl w:val="1"/>
          <w:numId w:val="12"/>
        </w:numPr>
        <w:suppressAutoHyphens/>
        <w:autoSpaceDE w:val="0"/>
        <w:autoSpaceDN w:val="0"/>
        <w:spacing w:after="0" w:line="240" w:lineRule="auto"/>
        <w:ind w:left="852" w:hanging="426"/>
        <w:jc w:val="both"/>
        <w:rPr>
          <w:rFonts w:ascii="Calibri" w:eastAsia="Times New Roman" w:hAnsi="Calibri" w:cs="Times New Roman"/>
          <w:kern w:val="3"/>
          <w:lang w:eastAsia="sk-SK"/>
        </w:rPr>
      </w:pPr>
      <w:r w:rsidRPr="00EB3CE7">
        <w:rPr>
          <w:rFonts w:ascii="Calibri" w:eastAsia="Times New Roman" w:hAnsi="Calibri" w:cs="Calibri"/>
          <w:kern w:val="3"/>
          <w:lang w:eastAsia="sk-SK"/>
        </w:rPr>
        <w:t xml:space="preserve">Kupujúci môže predávajúcemu nariadiť vyhľadanie vady, odkrytie a odskúšanie akýchkoľvek prác (častí Zariadenie) u ktorých predpokladá, že môžu byť </w:t>
      </w:r>
      <w:proofErr w:type="spellStart"/>
      <w:r w:rsidRPr="00EB3CE7">
        <w:rPr>
          <w:rFonts w:ascii="Calibri" w:eastAsia="Times New Roman" w:hAnsi="Calibri" w:cs="Calibri"/>
          <w:kern w:val="3"/>
          <w:lang w:eastAsia="sk-SK"/>
        </w:rPr>
        <w:t>vadné</w:t>
      </w:r>
      <w:proofErr w:type="spellEnd"/>
      <w:r w:rsidRPr="00EB3CE7">
        <w:rPr>
          <w:rFonts w:ascii="Calibri" w:eastAsia="Times New Roman" w:hAnsi="Calibri" w:cs="Calibri"/>
          <w:kern w:val="3"/>
          <w:lang w:eastAsia="sk-SK"/>
        </w:rPr>
        <w:t>.</w:t>
      </w:r>
    </w:p>
    <w:p w:rsidR="00EB3CE7" w:rsidRPr="00EB3CE7" w:rsidRDefault="00EB3CE7" w:rsidP="00EB3CE7">
      <w:pPr>
        <w:suppressAutoHyphens/>
        <w:autoSpaceDN w:val="0"/>
        <w:spacing w:after="0" w:line="240" w:lineRule="auto"/>
        <w:jc w:val="both"/>
        <w:rPr>
          <w:rFonts w:ascii="Calibri" w:eastAsia="Times New Roman" w:hAnsi="Calibri" w:cs="Times New Roman"/>
          <w:kern w:val="3"/>
          <w:lang w:eastAsia="sk-SK"/>
        </w:rPr>
      </w:pPr>
    </w:p>
    <w:p w:rsidR="00EB3CE7" w:rsidRPr="00EB3CE7" w:rsidRDefault="00EB3CE7" w:rsidP="00EB3CE7">
      <w:pPr>
        <w:widowControl w:val="0"/>
        <w:numPr>
          <w:ilvl w:val="0"/>
          <w:numId w:val="12"/>
        </w:numPr>
        <w:suppressAutoHyphens/>
        <w:autoSpaceDE w:val="0"/>
        <w:autoSpaceDN w:val="0"/>
        <w:spacing w:after="0" w:line="240" w:lineRule="auto"/>
        <w:ind w:left="426" w:hanging="426"/>
        <w:jc w:val="both"/>
        <w:rPr>
          <w:rFonts w:ascii="Calibri" w:eastAsia="Times New Roman" w:hAnsi="Calibri" w:cs="Times New Roman"/>
          <w:kern w:val="3"/>
          <w:lang w:eastAsia="sk-SK"/>
        </w:rPr>
      </w:pPr>
      <w:r w:rsidRPr="00EB3CE7">
        <w:rPr>
          <w:rFonts w:ascii="Calibri" w:eastAsia="Times New Roman" w:hAnsi="Calibri" w:cs="Calibri"/>
          <w:kern w:val="3"/>
          <w:lang w:eastAsia="sk-SK"/>
        </w:rPr>
        <w:t>Neodstránené vady po ukončení prác:</w:t>
      </w:r>
    </w:p>
    <w:p w:rsidR="00EB3CE7" w:rsidRPr="00EB3CE7" w:rsidRDefault="00EB3CE7" w:rsidP="00EB3CE7">
      <w:pPr>
        <w:suppressAutoHyphens/>
        <w:autoSpaceDN w:val="0"/>
        <w:spacing w:after="0" w:line="240" w:lineRule="auto"/>
        <w:ind w:left="426"/>
        <w:jc w:val="both"/>
        <w:rPr>
          <w:rFonts w:ascii="Calibri" w:eastAsia="Times New Roman" w:hAnsi="Calibri" w:cs="Times New Roman"/>
          <w:kern w:val="3"/>
          <w:lang w:eastAsia="sk-SK"/>
        </w:rPr>
      </w:pPr>
    </w:p>
    <w:p w:rsidR="00EB3CE7" w:rsidRPr="00EB3CE7" w:rsidRDefault="00EB3CE7" w:rsidP="00EB3CE7">
      <w:pPr>
        <w:widowControl w:val="0"/>
        <w:numPr>
          <w:ilvl w:val="1"/>
          <w:numId w:val="12"/>
        </w:numPr>
        <w:suppressAutoHyphens/>
        <w:autoSpaceDE w:val="0"/>
        <w:autoSpaceDN w:val="0"/>
        <w:spacing w:after="0" w:line="240" w:lineRule="auto"/>
        <w:ind w:left="852" w:hanging="426"/>
        <w:jc w:val="both"/>
        <w:rPr>
          <w:rFonts w:ascii="Calibri" w:eastAsia="Times New Roman" w:hAnsi="Calibri" w:cs="Times New Roman"/>
          <w:kern w:val="3"/>
          <w:lang w:eastAsia="sk-SK"/>
        </w:rPr>
      </w:pPr>
      <w:r w:rsidRPr="00EB3CE7">
        <w:rPr>
          <w:rFonts w:ascii="Calibri" w:eastAsia="Times New Roman" w:hAnsi="Calibri" w:cs="Calibri"/>
          <w:kern w:val="3"/>
          <w:lang w:eastAsia="sk-SK"/>
        </w:rPr>
        <w:t>Kupujúci môže po ukončení prác zadať odstránenie nejakej vady tretej strane.  Môže tak urobiť vtedy, ak predávajúci takúto vadu neodstránil počas doby stanovenej na odstránenie.</w:t>
      </w:r>
    </w:p>
    <w:p w:rsidR="00EB3CE7" w:rsidRPr="00EB3CE7" w:rsidRDefault="00EB3CE7" w:rsidP="00EB3CE7">
      <w:pPr>
        <w:suppressAutoHyphens/>
        <w:autoSpaceDN w:val="0"/>
        <w:spacing w:after="0" w:line="240" w:lineRule="auto"/>
        <w:ind w:left="852"/>
        <w:jc w:val="both"/>
        <w:rPr>
          <w:rFonts w:ascii="Calibri" w:eastAsia="Times New Roman" w:hAnsi="Calibri" w:cs="Times New Roman"/>
          <w:kern w:val="3"/>
          <w:lang w:eastAsia="sk-SK"/>
        </w:rPr>
      </w:pPr>
    </w:p>
    <w:p w:rsidR="00EB3CE7" w:rsidRPr="00EB3CE7" w:rsidRDefault="00EB3CE7" w:rsidP="00EB3CE7">
      <w:pPr>
        <w:widowControl w:val="0"/>
        <w:numPr>
          <w:ilvl w:val="1"/>
          <w:numId w:val="12"/>
        </w:numPr>
        <w:suppressAutoHyphens/>
        <w:autoSpaceDE w:val="0"/>
        <w:autoSpaceDN w:val="0"/>
        <w:spacing w:after="0" w:line="240" w:lineRule="auto"/>
        <w:ind w:left="852" w:hanging="426"/>
        <w:jc w:val="both"/>
        <w:rPr>
          <w:rFonts w:ascii="Calibri" w:eastAsia="Times New Roman" w:hAnsi="Calibri" w:cs="Times New Roman"/>
          <w:kern w:val="3"/>
          <w:lang w:eastAsia="sk-SK"/>
        </w:rPr>
      </w:pPr>
      <w:r w:rsidRPr="00EB3CE7">
        <w:rPr>
          <w:rFonts w:ascii="Calibri" w:eastAsia="Times New Roman" w:hAnsi="Calibri" w:cs="Calibri"/>
          <w:kern w:val="3"/>
          <w:lang w:eastAsia="sk-SK"/>
        </w:rPr>
        <w:t>Ak predávajúci sám neodstráni takúto vadu počas predtým dohodnutej doby, kupujúci môže zadať odstránenie tejto vady tretej strane. Kupujúci je povinný informovať Predávajúceho min. 3 kalendárne  dni dopredu o svojom úmysle zadať odstránenie nejakej vady tretej strane. Náklady súvisiace s odstránením vady budú vyúčtované predávajúcemu, ktorý ich uhradí do 14 dní od doručenia faktúry.</w:t>
      </w:r>
    </w:p>
    <w:p w:rsidR="00EB3CE7" w:rsidRPr="00EB3CE7" w:rsidRDefault="00EB3CE7" w:rsidP="00EB3CE7">
      <w:pPr>
        <w:suppressAutoHyphens/>
        <w:autoSpaceDN w:val="0"/>
        <w:spacing w:after="0" w:line="240" w:lineRule="auto"/>
        <w:ind w:left="426"/>
        <w:jc w:val="both"/>
        <w:rPr>
          <w:rFonts w:ascii="Calibri" w:eastAsia="Times New Roman" w:hAnsi="Calibri" w:cs="Times New Roman"/>
          <w:kern w:val="3"/>
          <w:lang w:eastAsia="sk-SK"/>
        </w:rPr>
      </w:pPr>
    </w:p>
    <w:p w:rsidR="00EB3CE7" w:rsidRPr="00EB3CE7" w:rsidRDefault="00EB3CE7" w:rsidP="00EB3CE7">
      <w:pPr>
        <w:widowControl w:val="0"/>
        <w:numPr>
          <w:ilvl w:val="1"/>
          <w:numId w:val="12"/>
        </w:numPr>
        <w:suppressAutoHyphens/>
        <w:autoSpaceDE w:val="0"/>
        <w:autoSpaceDN w:val="0"/>
        <w:spacing w:after="0" w:line="240" w:lineRule="auto"/>
        <w:ind w:left="852" w:hanging="426"/>
        <w:jc w:val="both"/>
        <w:rPr>
          <w:rFonts w:ascii="Calibri" w:eastAsia="Times New Roman" w:hAnsi="Calibri" w:cs="Times New Roman"/>
          <w:kern w:val="3"/>
          <w:lang w:eastAsia="sk-SK"/>
        </w:rPr>
      </w:pPr>
      <w:r w:rsidRPr="00EB3CE7">
        <w:rPr>
          <w:rFonts w:ascii="Calibri" w:eastAsia="Times New Roman" w:hAnsi="Calibri" w:cs="Calibri"/>
          <w:kern w:val="3"/>
          <w:lang w:eastAsia="sk-SK"/>
        </w:rPr>
        <w:t xml:space="preserve">Ak sa ukáže, že vada je neopraviteľná, zaväzuje sa predávajúci dodať do 30 dní od zistenia tejto skutočnosti  </w:t>
      </w:r>
      <w:proofErr w:type="spellStart"/>
      <w:r w:rsidRPr="00EB3CE7">
        <w:rPr>
          <w:rFonts w:ascii="Calibri" w:eastAsia="Times New Roman" w:hAnsi="Calibri" w:cs="Calibri"/>
          <w:kern w:val="3"/>
          <w:lang w:eastAsia="sk-SK"/>
        </w:rPr>
        <w:t>vadnú</w:t>
      </w:r>
      <w:proofErr w:type="spellEnd"/>
      <w:r w:rsidRPr="00EB3CE7">
        <w:rPr>
          <w:rFonts w:ascii="Calibri" w:eastAsia="Times New Roman" w:hAnsi="Calibri" w:cs="Calibri"/>
          <w:kern w:val="3"/>
          <w:lang w:eastAsia="sk-SK"/>
        </w:rPr>
        <w:t xml:space="preserve"> časť plnenia.</w:t>
      </w:r>
    </w:p>
    <w:p w:rsidR="00EB3CE7" w:rsidRPr="00EB3CE7" w:rsidRDefault="00EB3CE7" w:rsidP="00EB3CE7">
      <w:pPr>
        <w:suppressAutoHyphens/>
        <w:autoSpaceDN w:val="0"/>
        <w:spacing w:after="0" w:line="240" w:lineRule="auto"/>
        <w:jc w:val="both"/>
        <w:rPr>
          <w:rFonts w:ascii="Calibri" w:eastAsia="Times New Roman" w:hAnsi="Calibri" w:cs="Calibri"/>
          <w:b/>
          <w:kern w:val="3"/>
          <w:lang w:eastAsia="sk-SK"/>
        </w:rPr>
      </w:pPr>
    </w:p>
    <w:p w:rsidR="00EB3CE7" w:rsidRPr="00EB3CE7" w:rsidRDefault="00EB3CE7" w:rsidP="00EB3CE7">
      <w:pPr>
        <w:tabs>
          <w:tab w:val="left" w:pos="480"/>
        </w:tabs>
        <w:suppressAutoHyphens/>
        <w:autoSpaceDN w:val="0"/>
        <w:spacing w:after="0" w:line="240" w:lineRule="auto"/>
        <w:jc w:val="center"/>
        <w:rPr>
          <w:rFonts w:ascii="Calibri" w:eastAsia="Times New Roman" w:hAnsi="Calibri" w:cs="Calibri"/>
          <w:b/>
          <w:kern w:val="3"/>
          <w:lang w:eastAsia="sk-SK"/>
        </w:rPr>
      </w:pPr>
    </w:p>
    <w:p w:rsidR="00EB3CE7" w:rsidRPr="00EB3CE7" w:rsidRDefault="00EB3CE7" w:rsidP="00EB3CE7">
      <w:pPr>
        <w:tabs>
          <w:tab w:val="left" w:pos="480"/>
        </w:tabs>
        <w:suppressAutoHyphens/>
        <w:autoSpaceDN w:val="0"/>
        <w:spacing w:after="0" w:line="240" w:lineRule="auto"/>
        <w:jc w:val="center"/>
        <w:rPr>
          <w:rFonts w:ascii="Calibri" w:eastAsia="Times New Roman" w:hAnsi="Calibri" w:cs="Times New Roman"/>
          <w:kern w:val="3"/>
          <w:lang w:eastAsia="sk-SK"/>
        </w:rPr>
      </w:pPr>
      <w:r w:rsidRPr="00EB3CE7">
        <w:rPr>
          <w:rFonts w:ascii="Calibri" w:eastAsia="Times New Roman" w:hAnsi="Calibri" w:cs="Calibri"/>
          <w:b/>
          <w:kern w:val="3"/>
          <w:lang w:eastAsia="sk-SK"/>
        </w:rPr>
        <w:t>Čl. 8. PODMIENKY VYKONANIA ZARIADENIA</w:t>
      </w:r>
    </w:p>
    <w:p w:rsidR="00EB3CE7" w:rsidRPr="00EB3CE7" w:rsidRDefault="00EB3CE7" w:rsidP="00EB3CE7">
      <w:pPr>
        <w:tabs>
          <w:tab w:val="left" w:pos="480"/>
        </w:tabs>
        <w:suppressAutoHyphens/>
        <w:autoSpaceDN w:val="0"/>
        <w:spacing w:after="0" w:line="240" w:lineRule="auto"/>
        <w:jc w:val="center"/>
        <w:rPr>
          <w:rFonts w:ascii="Calibri" w:eastAsia="Times New Roman" w:hAnsi="Calibri" w:cs="Calibri"/>
          <w:b/>
          <w:kern w:val="3"/>
          <w:lang w:eastAsia="sk-SK"/>
        </w:rPr>
      </w:pPr>
    </w:p>
    <w:p w:rsidR="00EB3CE7" w:rsidRPr="00EB3CE7" w:rsidRDefault="00EB3CE7" w:rsidP="00EB3CE7">
      <w:pPr>
        <w:widowControl w:val="0"/>
        <w:numPr>
          <w:ilvl w:val="0"/>
          <w:numId w:val="15"/>
        </w:numPr>
        <w:suppressAutoHyphens/>
        <w:autoSpaceDE w:val="0"/>
        <w:autoSpaceDN w:val="0"/>
        <w:spacing w:after="0" w:line="240" w:lineRule="auto"/>
        <w:ind w:left="426" w:hanging="426"/>
        <w:jc w:val="both"/>
        <w:rPr>
          <w:rFonts w:ascii="Calibri" w:eastAsia="Times New Roman" w:hAnsi="Calibri" w:cs="Times New Roman"/>
          <w:kern w:val="3"/>
          <w:lang w:eastAsia="sk-SK"/>
        </w:rPr>
      </w:pPr>
      <w:r w:rsidRPr="00EB3CE7">
        <w:rPr>
          <w:rFonts w:ascii="Calibri" w:eastAsia="Times New Roman" w:hAnsi="Calibri" w:cs="Calibri"/>
          <w:kern w:val="3"/>
          <w:lang w:eastAsia="sk-SK"/>
        </w:rPr>
        <w:t>Predávajúci sa zaväzuje vykonať dodanie a zhotovenie zariadenia vo vlastnom mene a na vlastnú zodpovednosť.</w:t>
      </w:r>
    </w:p>
    <w:p w:rsidR="00EB3CE7" w:rsidRPr="00EB3CE7" w:rsidRDefault="00EB3CE7" w:rsidP="00EB3CE7">
      <w:pPr>
        <w:suppressAutoHyphens/>
        <w:autoSpaceDN w:val="0"/>
        <w:spacing w:after="0" w:line="240" w:lineRule="auto"/>
        <w:ind w:left="426"/>
        <w:jc w:val="both"/>
        <w:rPr>
          <w:rFonts w:ascii="Calibri" w:eastAsia="Times New Roman" w:hAnsi="Calibri" w:cs="Times New Roman"/>
          <w:kern w:val="3"/>
          <w:lang w:eastAsia="sk-SK"/>
        </w:rPr>
      </w:pPr>
    </w:p>
    <w:p w:rsidR="00EB3CE7" w:rsidRPr="00EB3CE7" w:rsidRDefault="00EB3CE7" w:rsidP="00EB3CE7">
      <w:pPr>
        <w:widowControl w:val="0"/>
        <w:numPr>
          <w:ilvl w:val="0"/>
          <w:numId w:val="15"/>
        </w:numPr>
        <w:suppressAutoHyphens/>
        <w:autoSpaceDE w:val="0"/>
        <w:autoSpaceDN w:val="0"/>
        <w:spacing w:after="0" w:line="240" w:lineRule="auto"/>
        <w:ind w:left="426" w:hanging="426"/>
        <w:jc w:val="both"/>
        <w:rPr>
          <w:rFonts w:ascii="Calibri" w:eastAsia="Times New Roman" w:hAnsi="Calibri" w:cs="Calibri"/>
          <w:kern w:val="3"/>
          <w:lang w:eastAsia="sk-SK"/>
        </w:rPr>
      </w:pPr>
      <w:r w:rsidRPr="00EB3CE7">
        <w:rPr>
          <w:rFonts w:ascii="Calibri" w:eastAsia="Times New Roman" w:hAnsi="Calibri" w:cs="Calibri"/>
          <w:kern w:val="3"/>
          <w:lang w:eastAsia="sk-SK"/>
        </w:rPr>
        <w:t>Riziká Predávajúceho - predávajúci je zodpovedný za akékoľvek zničenie alebo poškodenie fyzického majetku kupujúceho a majetku súkromných osôb, zranenie osôb a usmrtenie, ku ktorým dôjde počas realizácie prác, alebo ako dôsledok vykonávania prác v rámci KZ. Predávajúci nenesie zodpovednosť v prípade výnimočných rizík. V prípade potreby si kupujúci zabezpečí dopravné značenie komunikácií, vyjadrenie a splnenie požiadaviek dopravného inšpektorátu k realizácii Zariadenie.</w:t>
      </w:r>
    </w:p>
    <w:p w:rsidR="00EB3CE7" w:rsidRPr="00EB3CE7" w:rsidRDefault="00EB3CE7" w:rsidP="00EB3CE7">
      <w:pPr>
        <w:suppressAutoHyphens/>
        <w:autoSpaceDN w:val="0"/>
        <w:spacing w:after="0" w:line="240" w:lineRule="auto"/>
        <w:ind w:left="426"/>
        <w:jc w:val="both"/>
        <w:rPr>
          <w:rFonts w:ascii="Calibri" w:eastAsia="Times New Roman" w:hAnsi="Calibri" w:cs="Times New Roman"/>
          <w:kern w:val="3"/>
          <w:lang w:eastAsia="sk-SK"/>
        </w:rPr>
      </w:pPr>
    </w:p>
    <w:p w:rsidR="00EB3CE7" w:rsidRPr="00EB3CE7" w:rsidRDefault="00EB3CE7" w:rsidP="00EB3CE7">
      <w:pPr>
        <w:widowControl w:val="0"/>
        <w:numPr>
          <w:ilvl w:val="0"/>
          <w:numId w:val="14"/>
        </w:numPr>
        <w:suppressAutoHyphens/>
        <w:autoSpaceDE w:val="0"/>
        <w:autoSpaceDN w:val="0"/>
        <w:spacing w:after="0" w:line="240" w:lineRule="auto"/>
        <w:ind w:left="426" w:hanging="426"/>
        <w:jc w:val="both"/>
        <w:rPr>
          <w:rFonts w:ascii="Calibri" w:eastAsia="Times New Roman" w:hAnsi="Calibri" w:cs="Times New Roman"/>
          <w:kern w:val="3"/>
          <w:lang w:eastAsia="sk-SK"/>
        </w:rPr>
      </w:pPr>
      <w:r w:rsidRPr="00EB3CE7">
        <w:rPr>
          <w:rFonts w:ascii="Calibri" w:eastAsia="Times New Roman" w:hAnsi="Calibri" w:cs="Calibri"/>
          <w:kern w:val="3"/>
          <w:lang w:eastAsia="sk-SK"/>
        </w:rPr>
        <w:t>Odovzdanie staveniska</w:t>
      </w:r>
    </w:p>
    <w:p w:rsidR="00EB3CE7" w:rsidRPr="00EB3CE7" w:rsidRDefault="00EB3CE7" w:rsidP="00EB3CE7">
      <w:pPr>
        <w:suppressAutoHyphens/>
        <w:autoSpaceDN w:val="0"/>
        <w:spacing w:after="0" w:line="240" w:lineRule="auto"/>
        <w:jc w:val="both"/>
        <w:rPr>
          <w:rFonts w:ascii="Calibri" w:eastAsia="Times New Roman" w:hAnsi="Calibri" w:cs="Times New Roman"/>
          <w:kern w:val="3"/>
          <w:lang w:eastAsia="sk-SK"/>
        </w:rPr>
      </w:pPr>
    </w:p>
    <w:p w:rsidR="00EB3CE7" w:rsidRPr="00EB3CE7" w:rsidRDefault="00EB3CE7" w:rsidP="00EB3CE7">
      <w:pPr>
        <w:widowControl w:val="0"/>
        <w:numPr>
          <w:ilvl w:val="1"/>
          <w:numId w:val="14"/>
        </w:numPr>
        <w:suppressAutoHyphens/>
        <w:autoSpaceDE w:val="0"/>
        <w:autoSpaceDN w:val="0"/>
        <w:spacing w:after="0" w:line="240" w:lineRule="auto"/>
        <w:ind w:left="852" w:hanging="426"/>
        <w:jc w:val="both"/>
        <w:rPr>
          <w:rFonts w:ascii="Calibri" w:eastAsia="Times New Roman" w:hAnsi="Calibri" w:cs="Times New Roman"/>
          <w:kern w:val="3"/>
          <w:lang w:eastAsia="sk-SK"/>
        </w:rPr>
      </w:pPr>
      <w:r w:rsidRPr="00EB3CE7">
        <w:rPr>
          <w:rFonts w:ascii="Calibri" w:eastAsia="Times New Roman" w:hAnsi="Calibri" w:cs="Calibri"/>
          <w:kern w:val="3"/>
          <w:lang w:eastAsia="sk-SK"/>
        </w:rPr>
        <w:t xml:space="preserve">Kupujúci odovzdá predávajúcemu stavenisko do 5 kalendárnych dní </w:t>
      </w:r>
      <w:r w:rsidRPr="00EB3CE7">
        <w:rPr>
          <w:rFonts w:ascii="Calibri" w:eastAsia="Times New Roman" w:hAnsi="Calibri" w:cs="Calibri"/>
          <w:kern w:val="3"/>
          <w:lang w:eastAsia="sk-SK"/>
        </w:rPr>
        <w:br/>
        <w:t>od účinnosti zmluvy.</w:t>
      </w:r>
    </w:p>
    <w:p w:rsidR="00EB3CE7" w:rsidRPr="00EB3CE7" w:rsidRDefault="00EB3CE7" w:rsidP="00EB3CE7">
      <w:pPr>
        <w:suppressAutoHyphens/>
        <w:autoSpaceDN w:val="0"/>
        <w:spacing w:after="0" w:line="240" w:lineRule="auto"/>
        <w:ind w:left="852"/>
        <w:jc w:val="both"/>
        <w:rPr>
          <w:rFonts w:ascii="Calibri" w:eastAsia="Times New Roman" w:hAnsi="Calibri" w:cs="Times New Roman"/>
          <w:kern w:val="3"/>
          <w:lang w:eastAsia="sk-SK"/>
        </w:rPr>
      </w:pPr>
    </w:p>
    <w:p w:rsidR="00EB3CE7" w:rsidRPr="00EB3CE7" w:rsidRDefault="00EB3CE7" w:rsidP="00EB3CE7">
      <w:pPr>
        <w:widowControl w:val="0"/>
        <w:numPr>
          <w:ilvl w:val="1"/>
          <w:numId w:val="14"/>
        </w:numPr>
        <w:suppressAutoHyphens/>
        <w:autoSpaceDE w:val="0"/>
        <w:autoSpaceDN w:val="0"/>
        <w:spacing w:after="0" w:line="240" w:lineRule="auto"/>
        <w:ind w:left="852" w:hanging="426"/>
        <w:jc w:val="both"/>
        <w:rPr>
          <w:rFonts w:ascii="Calibri" w:eastAsia="Times New Roman" w:hAnsi="Calibri" w:cs="Times New Roman"/>
          <w:kern w:val="3"/>
          <w:lang w:eastAsia="sk-SK"/>
        </w:rPr>
      </w:pPr>
      <w:r w:rsidRPr="00EB3CE7">
        <w:rPr>
          <w:rFonts w:ascii="Calibri" w:eastAsia="Times New Roman" w:hAnsi="Calibri" w:cs="Calibri"/>
          <w:kern w:val="3"/>
          <w:lang w:eastAsia="sk-SK"/>
        </w:rPr>
        <w:t>Súčasne s odovzdaním staveniska, kupujúci administratívne umožní predávajúcemu prístup na  stavenisko.</w:t>
      </w:r>
    </w:p>
    <w:p w:rsidR="00EB3CE7" w:rsidRPr="00EB3CE7" w:rsidRDefault="00EB3CE7" w:rsidP="00EB3CE7">
      <w:pPr>
        <w:suppressAutoHyphens/>
        <w:autoSpaceDN w:val="0"/>
        <w:spacing w:after="0" w:line="240" w:lineRule="auto"/>
        <w:ind w:left="426"/>
        <w:jc w:val="both"/>
        <w:rPr>
          <w:rFonts w:ascii="Calibri" w:eastAsia="Times New Roman" w:hAnsi="Calibri" w:cs="Times New Roman"/>
          <w:kern w:val="3"/>
          <w:lang w:eastAsia="sk-SK"/>
        </w:rPr>
      </w:pPr>
    </w:p>
    <w:p w:rsidR="00EB3CE7" w:rsidRPr="00EB3CE7" w:rsidRDefault="00EB3CE7" w:rsidP="00EB3CE7">
      <w:pPr>
        <w:widowControl w:val="0"/>
        <w:numPr>
          <w:ilvl w:val="1"/>
          <w:numId w:val="14"/>
        </w:numPr>
        <w:suppressAutoHyphens/>
        <w:autoSpaceDE w:val="0"/>
        <w:autoSpaceDN w:val="0"/>
        <w:spacing w:after="0" w:line="240" w:lineRule="auto"/>
        <w:ind w:left="852" w:hanging="426"/>
        <w:jc w:val="both"/>
        <w:rPr>
          <w:rFonts w:ascii="Calibri" w:eastAsia="Times New Roman" w:hAnsi="Calibri" w:cs="Times New Roman"/>
          <w:kern w:val="3"/>
          <w:lang w:eastAsia="sk-SK"/>
        </w:rPr>
      </w:pPr>
      <w:r w:rsidRPr="00EB3CE7">
        <w:rPr>
          <w:rFonts w:ascii="Calibri" w:eastAsia="Times New Roman" w:hAnsi="Calibri" w:cs="Calibri"/>
          <w:kern w:val="3"/>
          <w:lang w:eastAsia="sk-SK"/>
        </w:rPr>
        <w:t xml:space="preserve">Prístup na stavenisko - predávajúci je povinný umožniť kupujúcemu  a komukoľvek, kto má </w:t>
      </w:r>
      <w:r w:rsidRPr="00EB3CE7">
        <w:rPr>
          <w:rFonts w:ascii="Calibri" w:eastAsia="Times New Roman" w:hAnsi="Calibri" w:cs="Calibri"/>
          <w:kern w:val="3"/>
          <w:lang w:eastAsia="sk-SK"/>
        </w:rPr>
        <w:br/>
        <w:t>na to povolenie od kupujúceho, prístup na stavenisko a na ktorékoľvek miesto, kde sa vykonávajú resp. majú vykonávať práce v súlade so KZ.</w:t>
      </w:r>
    </w:p>
    <w:p w:rsidR="00EB3CE7" w:rsidRPr="00EB3CE7" w:rsidRDefault="00EB3CE7" w:rsidP="00EB3CE7">
      <w:pPr>
        <w:suppressAutoHyphens/>
        <w:autoSpaceDN w:val="0"/>
        <w:spacing w:after="0" w:line="240" w:lineRule="auto"/>
        <w:ind w:left="426"/>
        <w:jc w:val="both"/>
        <w:rPr>
          <w:rFonts w:ascii="Calibri" w:eastAsia="Times New Roman" w:hAnsi="Calibri" w:cs="Times New Roman"/>
          <w:kern w:val="3"/>
          <w:lang w:eastAsia="sk-SK"/>
        </w:rPr>
      </w:pPr>
    </w:p>
    <w:p w:rsidR="00EB3CE7" w:rsidRPr="00EB3CE7" w:rsidRDefault="00EB3CE7" w:rsidP="00EB3CE7">
      <w:pPr>
        <w:widowControl w:val="0"/>
        <w:numPr>
          <w:ilvl w:val="1"/>
          <w:numId w:val="14"/>
        </w:numPr>
        <w:suppressAutoHyphens/>
        <w:autoSpaceDE w:val="0"/>
        <w:autoSpaceDN w:val="0"/>
        <w:spacing w:after="0" w:line="240" w:lineRule="auto"/>
        <w:ind w:left="852" w:hanging="426"/>
        <w:jc w:val="both"/>
        <w:rPr>
          <w:rFonts w:ascii="Calibri" w:eastAsia="Times New Roman" w:hAnsi="Calibri" w:cs="Times New Roman"/>
          <w:kern w:val="3"/>
          <w:lang w:eastAsia="sk-SK"/>
        </w:rPr>
      </w:pPr>
      <w:r w:rsidRPr="00EB3CE7">
        <w:rPr>
          <w:rFonts w:ascii="Calibri" w:eastAsia="Times New Roman" w:hAnsi="Calibri" w:cs="Calibri"/>
          <w:kern w:val="3"/>
          <w:lang w:eastAsia="sk-SK"/>
        </w:rPr>
        <w:t>Predávajúci zabezpečí na svoje náklady stráženie a osvetlenie staveniska. Kupujúci zodpovedá za čistotu a poriadok na stavenisku, ako aj čistotu používaných obecných komunikácií v blízkosti staveniska (pri vstupe a výjazde). Zároveň zodpovedá za primeranú čistotu vozidiel. Kupujúci odstráni na vlastné náklady odpady, ktoré sú výsledkom jeho činnosti.</w:t>
      </w:r>
    </w:p>
    <w:p w:rsidR="00EB3CE7" w:rsidRPr="00EB3CE7" w:rsidRDefault="00EB3CE7" w:rsidP="00EB3CE7">
      <w:pPr>
        <w:suppressAutoHyphens/>
        <w:autoSpaceDN w:val="0"/>
        <w:spacing w:after="0" w:line="240" w:lineRule="auto"/>
        <w:jc w:val="both"/>
        <w:rPr>
          <w:rFonts w:ascii="Calibri" w:eastAsia="Times New Roman" w:hAnsi="Calibri" w:cs="Times New Roman"/>
          <w:kern w:val="3"/>
          <w:lang w:eastAsia="sk-SK"/>
        </w:rPr>
      </w:pPr>
    </w:p>
    <w:p w:rsidR="00EB3CE7" w:rsidRPr="00EB3CE7" w:rsidRDefault="00EB3CE7" w:rsidP="00EB3CE7">
      <w:pPr>
        <w:widowControl w:val="0"/>
        <w:numPr>
          <w:ilvl w:val="0"/>
          <w:numId w:val="14"/>
        </w:numPr>
        <w:suppressAutoHyphens/>
        <w:autoSpaceDE w:val="0"/>
        <w:autoSpaceDN w:val="0"/>
        <w:spacing w:after="0" w:line="240" w:lineRule="auto"/>
        <w:ind w:left="426" w:hanging="426"/>
        <w:jc w:val="both"/>
        <w:rPr>
          <w:rFonts w:ascii="Calibri" w:eastAsia="Times New Roman" w:hAnsi="Calibri" w:cs="Times New Roman"/>
          <w:kern w:val="3"/>
          <w:lang w:eastAsia="sk-SK"/>
        </w:rPr>
      </w:pPr>
      <w:r w:rsidRPr="00EB3CE7">
        <w:rPr>
          <w:rFonts w:ascii="Calibri" w:eastAsia="Times New Roman" w:hAnsi="Calibri" w:cs="Calibri"/>
          <w:kern w:val="3"/>
          <w:lang w:eastAsia="sk-SK"/>
        </w:rPr>
        <w:t>Prevádzkové, sociálne, prípadne aj výrobné zariadenie staveniska si zabezpečuje predávajúci. Náklady  na  vybudovanie, prevádzkovanie, zaškolenie, údržbu, likvidáciu a vypratanie zariadenia staveniska sú súčasťou zmluvnej ceny podľa čl. 5 tejto zmluvy.</w:t>
      </w:r>
    </w:p>
    <w:p w:rsidR="00EB3CE7" w:rsidRPr="00EB3CE7" w:rsidRDefault="00EB3CE7" w:rsidP="00EB3CE7">
      <w:pPr>
        <w:suppressAutoHyphens/>
        <w:autoSpaceDN w:val="0"/>
        <w:spacing w:after="0" w:line="240" w:lineRule="auto"/>
        <w:ind w:left="426"/>
        <w:jc w:val="both"/>
        <w:rPr>
          <w:rFonts w:ascii="Calibri" w:eastAsia="Times New Roman" w:hAnsi="Calibri" w:cs="Times New Roman"/>
          <w:kern w:val="3"/>
          <w:lang w:eastAsia="sk-SK"/>
        </w:rPr>
      </w:pPr>
    </w:p>
    <w:p w:rsidR="00EB3CE7" w:rsidRPr="00EB3CE7" w:rsidRDefault="00EB3CE7" w:rsidP="00EB3CE7">
      <w:pPr>
        <w:widowControl w:val="0"/>
        <w:numPr>
          <w:ilvl w:val="0"/>
          <w:numId w:val="14"/>
        </w:numPr>
        <w:suppressAutoHyphens/>
        <w:autoSpaceDE w:val="0"/>
        <w:autoSpaceDN w:val="0"/>
        <w:spacing w:after="0" w:line="240" w:lineRule="auto"/>
        <w:ind w:left="426" w:hanging="426"/>
        <w:jc w:val="both"/>
        <w:rPr>
          <w:rFonts w:ascii="Calibri" w:eastAsia="Times New Roman" w:hAnsi="Calibri" w:cs="Times New Roman"/>
          <w:kern w:val="3"/>
          <w:lang w:eastAsia="sk-SK"/>
        </w:rPr>
      </w:pPr>
      <w:r w:rsidRPr="00EB3CE7">
        <w:rPr>
          <w:rFonts w:ascii="Calibri" w:eastAsia="Times New Roman" w:hAnsi="Calibri" w:cs="Calibri"/>
          <w:kern w:val="3"/>
          <w:lang w:eastAsia="sk-SK"/>
        </w:rPr>
        <w:t>Predávajúci zabezpečí na svoje náklady dopravu a skladovanie strojov, zariadení alebo konštrukcií, montážneho materiálu, všetkých stavebných hmôt a dielcov, materiálov a výrobkov a ich presun zo skladu na stavenisko, denné čistenie dotknutých komunikácií počas realizácie Zariadenie.</w:t>
      </w:r>
    </w:p>
    <w:p w:rsidR="00EB3CE7" w:rsidRPr="00EB3CE7" w:rsidRDefault="00EB3CE7" w:rsidP="00EB3CE7">
      <w:pPr>
        <w:suppressAutoHyphens/>
        <w:autoSpaceDN w:val="0"/>
        <w:spacing w:after="0" w:line="240" w:lineRule="auto"/>
        <w:jc w:val="both"/>
        <w:rPr>
          <w:rFonts w:ascii="Calibri" w:eastAsia="Times New Roman" w:hAnsi="Calibri" w:cs="Times New Roman"/>
          <w:kern w:val="3"/>
          <w:lang w:eastAsia="sk-SK"/>
        </w:rPr>
      </w:pPr>
    </w:p>
    <w:p w:rsidR="00EB3CE7" w:rsidRPr="00EB3CE7" w:rsidRDefault="00EB3CE7" w:rsidP="00EB3CE7">
      <w:pPr>
        <w:widowControl w:val="0"/>
        <w:numPr>
          <w:ilvl w:val="0"/>
          <w:numId w:val="14"/>
        </w:numPr>
        <w:suppressAutoHyphens/>
        <w:autoSpaceDE w:val="0"/>
        <w:autoSpaceDN w:val="0"/>
        <w:spacing w:after="0" w:line="240" w:lineRule="auto"/>
        <w:ind w:left="426" w:hanging="426"/>
        <w:jc w:val="both"/>
        <w:rPr>
          <w:rFonts w:ascii="Calibri" w:eastAsia="Times New Roman" w:hAnsi="Calibri" w:cs="Times New Roman"/>
          <w:kern w:val="3"/>
          <w:lang w:eastAsia="sk-SK"/>
        </w:rPr>
      </w:pPr>
      <w:r w:rsidRPr="00EB3CE7">
        <w:rPr>
          <w:rFonts w:ascii="Calibri" w:eastAsia="Times New Roman" w:hAnsi="Calibri" w:cs="Calibri"/>
          <w:kern w:val="3"/>
          <w:lang w:eastAsia="sk-SK"/>
        </w:rPr>
        <w:t>Prerušenie a zastavenie prác</w:t>
      </w:r>
    </w:p>
    <w:p w:rsidR="00EB3CE7" w:rsidRPr="00EB3CE7" w:rsidRDefault="00EB3CE7" w:rsidP="00EB3CE7">
      <w:pPr>
        <w:suppressAutoHyphens/>
        <w:autoSpaceDN w:val="0"/>
        <w:spacing w:after="0" w:line="240" w:lineRule="auto"/>
        <w:ind w:left="426"/>
        <w:jc w:val="both"/>
        <w:rPr>
          <w:rFonts w:ascii="Calibri" w:eastAsia="Times New Roman" w:hAnsi="Calibri" w:cs="Times New Roman"/>
          <w:kern w:val="3"/>
          <w:lang w:eastAsia="sk-SK"/>
        </w:rPr>
      </w:pPr>
    </w:p>
    <w:p w:rsidR="00EB3CE7" w:rsidRPr="00EB3CE7" w:rsidRDefault="00EB3CE7" w:rsidP="00EB3CE7">
      <w:pPr>
        <w:widowControl w:val="0"/>
        <w:numPr>
          <w:ilvl w:val="1"/>
          <w:numId w:val="14"/>
        </w:numPr>
        <w:suppressAutoHyphens/>
        <w:autoSpaceDE w:val="0"/>
        <w:autoSpaceDN w:val="0"/>
        <w:spacing w:after="0" w:line="240" w:lineRule="auto"/>
        <w:ind w:left="852" w:hanging="426"/>
        <w:jc w:val="both"/>
        <w:rPr>
          <w:rFonts w:ascii="Calibri" w:eastAsia="Times New Roman" w:hAnsi="Calibri" w:cs="Times New Roman"/>
          <w:kern w:val="3"/>
          <w:lang w:eastAsia="sk-SK"/>
        </w:rPr>
      </w:pPr>
      <w:r w:rsidRPr="00EB3CE7">
        <w:rPr>
          <w:rFonts w:ascii="Calibri" w:eastAsia="Times New Roman" w:hAnsi="Calibri" w:cs="Calibri"/>
          <w:kern w:val="3"/>
          <w:lang w:eastAsia="sk-SK"/>
        </w:rPr>
        <w:t>Predávajúci je povinný cestou montážneho denníka upozorniť kupujúceho na skutočnosti, ktoré budú mať za následok prerušenie prác.</w:t>
      </w:r>
    </w:p>
    <w:p w:rsidR="00EB3CE7" w:rsidRPr="00EB3CE7" w:rsidRDefault="00EB3CE7" w:rsidP="00EB3CE7">
      <w:pPr>
        <w:suppressAutoHyphens/>
        <w:autoSpaceDN w:val="0"/>
        <w:spacing w:after="0" w:line="240" w:lineRule="auto"/>
        <w:ind w:left="852"/>
        <w:jc w:val="both"/>
        <w:rPr>
          <w:rFonts w:ascii="Calibri" w:eastAsia="Times New Roman" w:hAnsi="Calibri" w:cs="Times New Roman"/>
          <w:kern w:val="3"/>
          <w:lang w:eastAsia="sk-SK"/>
        </w:rPr>
      </w:pPr>
    </w:p>
    <w:p w:rsidR="00EB3CE7" w:rsidRPr="00EB3CE7" w:rsidRDefault="00EB3CE7" w:rsidP="00EB3CE7">
      <w:pPr>
        <w:widowControl w:val="0"/>
        <w:numPr>
          <w:ilvl w:val="1"/>
          <w:numId w:val="14"/>
        </w:numPr>
        <w:suppressAutoHyphens/>
        <w:autoSpaceDE w:val="0"/>
        <w:autoSpaceDN w:val="0"/>
        <w:spacing w:after="0" w:line="240" w:lineRule="auto"/>
        <w:ind w:left="852" w:hanging="426"/>
        <w:jc w:val="both"/>
        <w:rPr>
          <w:rFonts w:ascii="Calibri" w:eastAsia="Times New Roman" w:hAnsi="Calibri" w:cs="Times New Roman"/>
          <w:kern w:val="3"/>
          <w:lang w:eastAsia="sk-SK"/>
        </w:rPr>
      </w:pPr>
      <w:r w:rsidRPr="00EB3CE7">
        <w:rPr>
          <w:rFonts w:ascii="Calibri" w:eastAsia="Times New Roman" w:hAnsi="Calibri" w:cs="Calibri"/>
          <w:kern w:val="3"/>
          <w:lang w:eastAsia="sk-SK"/>
        </w:rPr>
        <w:t>Predávajúci je oprávnený prerušiť práce v týchto prípadoch:</w:t>
      </w:r>
    </w:p>
    <w:p w:rsidR="00EB3CE7" w:rsidRPr="00EB3CE7" w:rsidRDefault="00EB3CE7" w:rsidP="00EB3CE7">
      <w:pPr>
        <w:widowControl w:val="0"/>
        <w:numPr>
          <w:ilvl w:val="0"/>
          <w:numId w:val="17"/>
        </w:numPr>
        <w:suppressAutoHyphens/>
        <w:autoSpaceDE w:val="0"/>
        <w:autoSpaceDN w:val="0"/>
        <w:spacing w:after="0" w:line="240" w:lineRule="auto"/>
        <w:ind w:left="1276"/>
        <w:jc w:val="both"/>
        <w:rPr>
          <w:rFonts w:ascii="Calibri" w:eastAsia="Times New Roman" w:hAnsi="Calibri" w:cs="Times New Roman"/>
          <w:kern w:val="3"/>
          <w:lang w:eastAsia="sk-SK"/>
        </w:rPr>
      </w:pPr>
      <w:r w:rsidRPr="00EB3CE7">
        <w:rPr>
          <w:rFonts w:ascii="Calibri" w:eastAsia="Times New Roman" w:hAnsi="Calibri" w:cs="Calibri"/>
          <w:kern w:val="3"/>
          <w:lang w:eastAsia="sk-SK"/>
        </w:rPr>
        <w:t>zistenie vady projektu,</w:t>
      </w:r>
    </w:p>
    <w:p w:rsidR="00EB3CE7" w:rsidRPr="00EB3CE7" w:rsidRDefault="00EB3CE7" w:rsidP="00EB3CE7">
      <w:pPr>
        <w:widowControl w:val="0"/>
        <w:numPr>
          <w:ilvl w:val="0"/>
          <w:numId w:val="17"/>
        </w:numPr>
        <w:suppressAutoHyphens/>
        <w:autoSpaceDE w:val="0"/>
        <w:autoSpaceDN w:val="0"/>
        <w:spacing w:after="0" w:line="240" w:lineRule="auto"/>
        <w:ind w:left="1276"/>
        <w:jc w:val="both"/>
        <w:rPr>
          <w:rFonts w:ascii="Calibri" w:eastAsia="Times New Roman" w:hAnsi="Calibri" w:cs="Times New Roman"/>
          <w:kern w:val="3"/>
          <w:lang w:eastAsia="sk-SK"/>
        </w:rPr>
      </w:pPr>
      <w:r w:rsidRPr="00EB3CE7">
        <w:rPr>
          <w:rFonts w:ascii="Calibri" w:eastAsia="Times New Roman" w:hAnsi="Calibri" w:cs="Calibri"/>
          <w:kern w:val="3"/>
          <w:lang w:eastAsia="sk-SK"/>
        </w:rPr>
        <w:t>pokračovanie v prácach by spôsobilo v ďalšom období škodu, alebo by bola ohrozená bezpečnosť pri práci,</w:t>
      </w:r>
    </w:p>
    <w:p w:rsidR="00EB3CE7" w:rsidRPr="00EB3CE7" w:rsidRDefault="00EB3CE7" w:rsidP="00EB3CE7">
      <w:pPr>
        <w:widowControl w:val="0"/>
        <w:numPr>
          <w:ilvl w:val="0"/>
          <w:numId w:val="17"/>
        </w:numPr>
        <w:suppressAutoHyphens/>
        <w:autoSpaceDE w:val="0"/>
        <w:autoSpaceDN w:val="0"/>
        <w:spacing w:after="0" w:line="240" w:lineRule="auto"/>
        <w:ind w:left="1276"/>
        <w:jc w:val="both"/>
        <w:rPr>
          <w:rFonts w:ascii="Calibri" w:eastAsia="Times New Roman" w:hAnsi="Calibri" w:cs="Times New Roman"/>
          <w:kern w:val="3"/>
          <w:lang w:eastAsia="sk-SK"/>
        </w:rPr>
      </w:pPr>
      <w:r w:rsidRPr="00EB3CE7">
        <w:rPr>
          <w:rFonts w:ascii="Calibri" w:eastAsia="Times New Roman" w:hAnsi="Calibri" w:cs="Calibri"/>
          <w:kern w:val="3"/>
          <w:lang w:eastAsia="sk-SK"/>
        </w:rPr>
        <w:t>v prípade uvedenom v § 551 Obchodného zákonníka.</w:t>
      </w:r>
    </w:p>
    <w:p w:rsidR="00EB3CE7" w:rsidRPr="00EB3CE7" w:rsidRDefault="00EB3CE7" w:rsidP="00EB3CE7">
      <w:pPr>
        <w:suppressAutoHyphens/>
        <w:autoSpaceDN w:val="0"/>
        <w:spacing w:after="0" w:line="240" w:lineRule="auto"/>
        <w:ind w:left="426"/>
        <w:jc w:val="both"/>
        <w:rPr>
          <w:rFonts w:ascii="Calibri" w:eastAsia="Times New Roman" w:hAnsi="Calibri" w:cs="Calibri"/>
          <w:kern w:val="3"/>
          <w:lang w:eastAsia="sk-SK"/>
        </w:rPr>
      </w:pPr>
    </w:p>
    <w:p w:rsidR="00EB3CE7" w:rsidRPr="00EB3CE7" w:rsidRDefault="00EB3CE7" w:rsidP="00EB3CE7">
      <w:pPr>
        <w:widowControl w:val="0"/>
        <w:numPr>
          <w:ilvl w:val="1"/>
          <w:numId w:val="14"/>
        </w:numPr>
        <w:suppressAutoHyphens/>
        <w:autoSpaceDE w:val="0"/>
        <w:autoSpaceDN w:val="0"/>
        <w:spacing w:after="0" w:line="240" w:lineRule="auto"/>
        <w:ind w:left="852" w:hanging="426"/>
        <w:jc w:val="both"/>
        <w:rPr>
          <w:rFonts w:ascii="Calibri" w:eastAsia="Times New Roman" w:hAnsi="Calibri" w:cs="Times New Roman"/>
          <w:kern w:val="3"/>
          <w:lang w:eastAsia="sk-SK"/>
        </w:rPr>
      </w:pPr>
      <w:r w:rsidRPr="00EB3CE7">
        <w:rPr>
          <w:rFonts w:ascii="Calibri" w:eastAsia="Times New Roman" w:hAnsi="Calibri" w:cs="Calibri"/>
          <w:kern w:val="3"/>
          <w:lang w:eastAsia="sk-SK"/>
        </w:rPr>
        <w:t>Kupujúci je oprávnený pozastaviť montážne práce v týchto prípadoch:</w:t>
      </w:r>
    </w:p>
    <w:p w:rsidR="00EB3CE7" w:rsidRPr="00EB3CE7" w:rsidRDefault="00EB3CE7" w:rsidP="00EB3CE7">
      <w:pPr>
        <w:widowControl w:val="0"/>
        <w:numPr>
          <w:ilvl w:val="0"/>
          <w:numId w:val="19"/>
        </w:numPr>
        <w:suppressAutoHyphens/>
        <w:autoSpaceDE w:val="0"/>
        <w:autoSpaceDN w:val="0"/>
        <w:spacing w:after="0" w:line="240" w:lineRule="auto"/>
        <w:ind w:left="1276"/>
        <w:jc w:val="both"/>
        <w:rPr>
          <w:rFonts w:ascii="Calibri" w:eastAsia="Times New Roman" w:hAnsi="Calibri" w:cs="Times New Roman"/>
          <w:kern w:val="3"/>
          <w:lang w:eastAsia="sk-SK"/>
        </w:rPr>
      </w:pPr>
      <w:r w:rsidRPr="00EB3CE7">
        <w:rPr>
          <w:rFonts w:ascii="Calibri" w:eastAsia="Times New Roman" w:hAnsi="Calibri" w:cs="Calibri"/>
          <w:kern w:val="3"/>
          <w:lang w:eastAsia="sk-SK"/>
        </w:rPr>
        <w:t>ak zistí, že predávajúci vykonáva Zariadenie v rozpore so KP a projektom tovaru,</w:t>
      </w:r>
    </w:p>
    <w:p w:rsidR="00EB3CE7" w:rsidRPr="00EB3CE7" w:rsidRDefault="00EB3CE7" w:rsidP="00EB3CE7">
      <w:pPr>
        <w:widowControl w:val="0"/>
        <w:numPr>
          <w:ilvl w:val="0"/>
          <w:numId w:val="19"/>
        </w:numPr>
        <w:suppressAutoHyphens/>
        <w:autoSpaceDE w:val="0"/>
        <w:autoSpaceDN w:val="0"/>
        <w:spacing w:after="0" w:line="240" w:lineRule="auto"/>
        <w:ind w:left="1276"/>
        <w:jc w:val="both"/>
        <w:rPr>
          <w:rFonts w:ascii="Calibri" w:eastAsia="Times New Roman" w:hAnsi="Calibri" w:cs="Times New Roman"/>
          <w:kern w:val="3"/>
          <w:lang w:eastAsia="sk-SK"/>
        </w:rPr>
      </w:pPr>
      <w:r w:rsidRPr="00EB3CE7">
        <w:rPr>
          <w:rFonts w:ascii="Calibri" w:eastAsia="Times New Roman" w:hAnsi="Calibri" w:cs="Calibri"/>
          <w:kern w:val="3"/>
          <w:lang w:eastAsia="sk-SK"/>
        </w:rPr>
        <w:t>pokračovanie v prácach by spôsobilo v ďalšom období škodu, alebo by bola ohrozená bezpečnosť pri práci.</w:t>
      </w:r>
    </w:p>
    <w:p w:rsidR="00EB3CE7" w:rsidRPr="00EB3CE7" w:rsidRDefault="00EB3CE7" w:rsidP="00EB3CE7">
      <w:pPr>
        <w:suppressAutoHyphens/>
        <w:autoSpaceDN w:val="0"/>
        <w:spacing w:after="0" w:line="240" w:lineRule="auto"/>
        <w:ind w:left="1506"/>
        <w:jc w:val="both"/>
        <w:rPr>
          <w:rFonts w:ascii="Calibri" w:eastAsia="Times New Roman" w:hAnsi="Calibri" w:cs="Times New Roman"/>
          <w:kern w:val="3"/>
          <w:lang w:eastAsia="sk-SK"/>
        </w:rPr>
      </w:pPr>
    </w:p>
    <w:p w:rsidR="00EB3CE7" w:rsidRPr="00EB3CE7" w:rsidRDefault="00EB3CE7" w:rsidP="00EB3CE7">
      <w:pPr>
        <w:widowControl w:val="0"/>
        <w:numPr>
          <w:ilvl w:val="1"/>
          <w:numId w:val="14"/>
        </w:numPr>
        <w:suppressAutoHyphens/>
        <w:autoSpaceDE w:val="0"/>
        <w:autoSpaceDN w:val="0"/>
        <w:spacing w:after="0" w:line="240" w:lineRule="auto"/>
        <w:ind w:left="852" w:hanging="426"/>
        <w:jc w:val="both"/>
        <w:rPr>
          <w:rFonts w:ascii="Calibri" w:eastAsia="Times New Roman" w:hAnsi="Calibri" w:cs="Times New Roman"/>
          <w:kern w:val="3"/>
          <w:lang w:eastAsia="sk-SK"/>
        </w:rPr>
      </w:pPr>
      <w:r w:rsidRPr="00EB3CE7">
        <w:rPr>
          <w:rFonts w:ascii="Calibri" w:eastAsia="Times New Roman" w:hAnsi="Calibri" w:cs="Calibri"/>
          <w:kern w:val="3"/>
          <w:lang w:eastAsia="sk-SK"/>
        </w:rPr>
        <w:t>Obidve zmluvné strany môžu požiadať o prerušenie a zastavenie prác, avšak v plnom rozsahu zodpovedajú za škody týmto spôsobené.</w:t>
      </w:r>
    </w:p>
    <w:p w:rsidR="00EB3CE7" w:rsidRPr="00EB3CE7" w:rsidRDefault="00EB3CE7" w:rsidP="00EB3CE7">
      <w:pPr>
        <w:suppressAutoHyphens/>
        <w:autoSpaceDN w:val="0"/>
        <w:spacing w:after="0" w:line="240" w:lineRule="auto"/>
        <w:ind w:left="852"/>
        <w:jc w:val="both"/>
        <w:rPr>
          <w:rFonts w:ascii="Calibri" w:eastAsia="Times New Roman" w:hAnsi="Calibri" w:cs="Times New Roman"/>
          <w:kern w:val="3"/>
          <w:lang w:eastAsia="sk-SK"/>
        </w:rPr>
      </w:pPr>
    </w:p>
    <w:p w:rsidR="00EB3CE7" w:rsidRPr="00EB3CE7" w:rsidRDefault="00EB3CE7" w:rsidP="00EB3CE7">
      <w:pPr>
        <w:widowControl w:val="0"/>
        <w:numPr>
          <w:ilvl w:val="1"/>
          <w:numId w:val="14"/>
        </w:numPr>
        <w:suppressAutoHyphens/>
        <w:autoSpaceDE w:val="0"/>
        <w:autoSpaceDN w:val="0"/>
        <w:spacing w:after="0" w:line="240" w:lineRule="auto"/>
        <w:ind w:left="852" w:hanging="426"/>
        <w:jc w:val="both"/>
        <w:rPr>
          <w:rFonts w:ascii="Calibri" w:eastAsia="Times New Roman" w:hAnsi="Calibri" w:cs="Times New Roman"/>
          <w:kern w:val="3"/>
          <w:lang w:eastAsia="sk-SK"/>
        </w:rPr>
      </w:pPr>
      <w:r w:rsidRPr="00EB3CE7">
        <w:rPr>
          <w:rFonts w:ascii="Calibri" w:eastAsia="Times New Roman" w:hAnsi="Calibri" w:cs="Calibri"/>
          <w:kern w:val="3"/>
          <w:lang w:eastAsia="sk-SK"/>
        </w:rPr>
        <w:t>Pri zastavení alebo prerušení prác je predávajúci povinný urobiť také úpravy alebo opatrenia, aby prípadné škody na  diele, ktoré by mohli  vzniknúť z  uvedeného  titulu boli  minimálneho rozsahu. Náklady na tieto úpravy resp. opatrenia v plnom rozsahu nesie strana, z ktorej viny boli práce zastavené alebo prerušené.</w:t>
      </w:r>
    </w:p>
    <w:p w:rsidR="00EB3CE7" w:rsidRPr="00EB3CE7" w:rsidRDefault="00EB3CE7" w:rsidP="00EB3CE7">
      <w:pPr>
        <w:suppressAutoHyphens/>
        <w:autoSpaceDN w:val="0"/>
        <w:spacing w:after="0" w:line="240" w:lineRule="auto"/>
        <w:ind w:left="852"/>
        <w:jc w:val="both"/>
        <w:rPr>
          <w:rFonts w:ascii="Calibri" w:eastAsia="Times New Roman" w:hAnsi="Calibri" w:cs="Times New Roman"/>
          <w:kern w:val="3"/>
          <w:lang w:eastAsia="sk-SK"/>
        </w:rPr>
      </w:pPr>
    </w:p>
    <w:p w:rsidR="00EB3CE7" w:rsidRPr="00EB3CE7" w:rsidRDefault="00EB3CE7" w:rsidP="00EB3CE7">
      <w:pPr>
        <w:widowControl w:val="0"/>
        <w:numPr>
          <w:ilvl w:val="0"/>
          <w:numId w:val="14"/>
        </w:numPr>
        <w:suppressAutoHyphens/>
        <w:autoSpaceDE w:val="0"/>
        <w:autoSpaceDN w:val="0"/>
        <w:spacing w:after="0" w:line="240" w:lineRule="auto"/>
        <w:ind w:left="426" w:hanging="426"/>
        <w:jc w:val="both"/>
        <w:rPr>
          <w:rFonts w:ascii="Calibri" w:eastAsia="Times New Roman" w:hAnsi="Calibri" w:cs="Times New Roman"/>
          <w:kern w:val="3"/>
          <w:lang w:eastAsia="sk-SK"/>
        </w:rPr>
      </w:pPr>
      <w:r w:rsidRPr="00EB3CE7">
        <w:rPr>
          <w:rFonts w:ascii="Calibri" w:eastAsia="Times New Roman" w:hAnsi="Calibri" w:cs="Calibri"/>
          <w:kern w:val="3"/>
          <w:lang w:eastAsia="sk-SK"/>
        </w:rPr>
        <w:t xml:space="preserve">Kvalita dodania tovaru </w:t>
      </w:r>
    </w:p>
    <w:p w:rsidR="00EB3CE7" w:rsidRPr="00EB3CE7" w:rsidRDefault="00EB3CE7" w:rsidP="00EB3CE7">
      <w:pPr>
        <w:suppressAutoHyphens/>
        <w:autoSpaceDN w:val="0"/>
        <w:spacing w:after="0" w:line="240" w:lineRule="auto"/>
        <w:ind w:left="426"/>
        <w:jc w:val="both"/>
        <w:rPr>
          <w:rFonts w:ascii="Calibri" w:eastAsia="Times New Roman" w:hAnsi="Calibri" w:cs="Times New Roman"/>
          <w:kern w:val="3"/>
          <w:lang w:eastAsia="sk-SK"/>
        </w:rPr>
      </w:pPr>
    </w:p>
    <w:p w:rsidR="00EB3CE7" w:rsidRPr="00EB3CE7" w:rsidRDefault="00EB3CE7" w:rsidP="00EB3CE7">
      <w:pPr>
        <w:widowControl w:val="0"/>
        <w:numPr>
          <w:ilvl w:val="1"/>
          <w:numId w:val="14"/>
        </w:numPr>
        <w:suppressAutoHyphens/>
        <w:autoSpaceDE w:val="0"/>
        <w:autoSpaceDN w:val="0"/>
        <w:spacing w:after="0" w:line="240" w:lineRule="auto"/>
        <w:ind w:left="852" w:hanging="426"/>
        <w:jc w:val="both"/>
        <w:rPr>
          <w:rFonts w:ascii="Calibri" w:eastAsia="Times New Roman" w:hAnsi="Calibri" w:cs="Times New Roman"/>
          <w:kern w:val="3"/>
          <w:lang w:eastAsia="sk-SK"/>
        </w:rPr>
      </w:pPr>
      <w:r w:rsidRPr="00EB3CE7">
        <w:rPr>
          <w:rFonts w:ascii="Calibri" w:eastAsia="Times New Roman" w:hAnsi="Calibri" w:cs="Calibri"/>
          <w:kern w:val="3"/>
          <w:lang w:eastAsia="sk-SK"/>
        </w:rPr>
        <w:t xml:space="preserve">Všetky práce musia byť vykonané podľa platných STN a technologických postupov (pokynov výrobcu pre použitie materiálov a výrobkov, ktoré sú súčasťou dodávky, vrátane preukazných skúšok odsúhlasených kupujúcim) platných v čase vykonávania Zariadenie, </w:t>
      </w:r>
      <w:r w:rsidRPr="00EB3CE7">
        <w:rPr>
          <w:rFonts w:ascii="Calibri" w:eastAsia="Times New Roman" w:hAnsi="Calibri" w:cs="Calibri"/>
          <w:kern w:val="3"/>
          <w:lang w:eastAsia="sk-SK"/>
        </w:rPr>
        <w:br/>
        <w:t>pri dodržaní predpisov o bezpečnosti a ochrane zdravia pri práci. Všetky prípadné zmeny, vo vyššie uvedených materiáloch (TKP, ZTKP a pod.), ktoré vyplynú napr. z novelizácie noriem resp. iných  požiadaviek  na   kvalitu   počas   realizácie  Zariadenie,   budú odsúhlasené obidvomi zmluvnými stranami a premietnuté do týchto materiálov.</w:t>
      </w:r>
    </w:p>
    <w:p w:rsidR="00EB3CE7" w:rsidRPr="00EB3CE7" w:rsidRDefault="00EB3CE7" w:rsidP="00EB3CE7">
      <w:pPr>
        <w:suppressAutoHyphens/>
        <w:autoSpaceDN w:val="0"/>
        <w:spacing w:after="0" w:line="240" w:lineRule="auto"/>
        <w:jc w:val="both"/>
        <w:rPr>
          <w:rFonts w:ascii="Calibri" w:eastAsia="Times New Roman" w:hAnsi="Calibri" w:cs="Times New Roman"/>
          <w:kern w:val="3"/>
          <w:lang w:eastAsia="sk-SK"/>
        </w:rPr>
      </w:pPr>
    </w:p>
    <w:p w:rsidR="00EB3CE7" w:rsidRPr="00EB3CE7" w:rsidRDefault="00EB3CE7" w:rsidP="00EB3CE7">
      <w:pPr>
        <w:widowControl w:val="0"/>
        <w:numPr>
          <w:ilvl w:val="0"/>
          <w:numId w:val="14"/>
        </w:numPr>
        <w:suppressAutoHyphens/>
        <w:autoSpaceDE w:val="0"/>
        <w:autoSpaceDN w:val="0"/>
        <w:spacing w:after="0" w:line="240" w:lineRule="auto"/>
        <w:ind w:left="426" w:hanging="426"/>
        <w:jc w:val="both"/>
        <w:rPr>
          <w:rFonts w:ascii="Calibri" w:eastAsia="Times New Roman" w:hAnsi="Calibri" w:cs="Times New Roman"/>
          <w:kern w:val="3"/>
          <w:lang w:eastAsia="sk-SK"/>
        </w:rPr>
      </w:pPr>
      <w:r w:rsidRPr="00EB3CE7">
        <w:rPr>
          <w:rFonts w:ascii="Calibri" w:eastAsia="Times New Roman" w:hAnsi="Calibri" w:cs="Calibri"/>
          <w:kern w:val="3"/>
          <w:lang w:eastAsia="sk-SK"/>
        </w:rPr>
        <w:t>Odovzdávacie a preberacie konanie Zariadenia</w:t>
      </w:r>
    </w:p>
    <w:p w:rsidR="00EB3CE7" w:rsidRPr="00EB3CE7" w:rsidRDefault="00EB3CE7" w:rsidP="00EB3CE7">
      <w:pPr>
        <w:suppressAutoHyphens/>
        <w:autoSpaceDN w:val="0"/>
        <w:spacing w:after="0" w:line="240" w:lineRule="auto"/>
        <w:ind w:left="426"/>
        <w:jc w:val="both"/>
        <w:rPr>
          <w:rFonts w:ascii="Calibri" w:eastAsia="Times New Roman" w:hAnsi="Calibri" w:cs="Times New Roman"/>
          <w:kern w:val="3"/>
          <w:lang w:eastAsia="sk-SK"/>
        </w:rPr>
      </w:pPr>
    </w:p>
    <w:p w:rsidR="00EB3CE7" w:rsidRPr="00EB3CE7" w:rsidRDefault="00EB3CE7" w:rsidP="00EB3CE7">
      <w:pPr>
        <w:widowControl w:val="0"/>
        <w:numPr>
          <w:ilvl w:val="1"/>
          <w:numId w:val="14"/>
        </w:numPr>
        <w:suppressAutoHyphens/>
        <w:autoSpaceDE w:val="0"/>
        <w:autoSpaceDN w:val="0"/>
        <w:spacing w:after="0" w:line="240" w:lineRule="auto"/>
        <w:ind w:left="852" w:hanging="426"/>
        <w:jc w:val="both"/>
        <w:rPr>
          <w:rFonts w:ascii="Calibri" w:eastAsia="Times New Roman" w:hAnsi="Calibri" w:cs="Times New Roman"/>
          <w:kern w:val="3"/>
          <w:lang w:eastAsia="sk-SK"/>
        </w:rPr>
      </w:pPr>
      <w:r w:rsidRPr="00EB3CE7">
        <w:rPr>
          <w:rFonts w:ascii="Calibri" w:eastAsia="Times New Roman" w:hAnsi="Calibri" w:cs="Calibri"/>
          <w:kern w:val="3"/>
          <w:lang w:eastAsia="sk-SK"/>
        </w:rPr>
        <w:t>Predávajúci k preberaciemu konaniu pripraví:</w:t>
      </w:r>
    </w:p>
    <w:p w:rsidR="00EB3CE7" w:rsidRPr="00EB3CE7" w:rsidRDefault="00EB3CE7" w:rsidP="00EB3CE7">
      <w:pPr>
        <w:widowControl w:val="0"/>
        <w:numPr>
          <w:ilvl w:val="0"/>
          <w:numId w:val="21"/>
        </w:numPr>
        <w:suppressAutoHyphens/>
        <w:autoSpaceDE w:val="0"/>
        <w:autoSpaceDN w:val="0"/>
        <w:spacing w:after="0" w:line="240" w:lineRule="auto"/>
        <w:ind w:left="1506"/>
        <w:jc w:val="both"/>
        <w:rPr>
          <w:rFonts w:ascii="Calibri" w:eastAsia="Times New Roman" w:hAnsi="Calibri" w:cs="Times New Roman"/>
          <w:kern w:val="3"/>
          <w:lang w:eastAsia="sk-SK"/>
        </w:rPr>
      </w:pPr>
      <w:r w:rsidRPr="00EB3CE7">
        <w:rPr>
          <w:rFonts w:ascii="Calibri" w:eastAsia="Times New Roman" w:hAnsi="Calibri" w:cs="Calibri"/>
          <w:kern w:val="3"/>
          <w:lang w:eastAsia="sk-SK"/>
        </w:rPr>
        <w:t>montážny denník</w:t>
      </w:r>
    </w:p>
    <w:p w:rsidR="00EB3CE7" w:rsidRPr="00EB3CE7" w:rsidRDefault="00EB3CE7" w:rsidP="00EB3CE7">
      <w:pPr>
        <w:widowControl w:val="0"/>
        <w:numPr>
          <w:ilvl w:val="0"/>
          <w:numId w:val="21"/>
        </w:numPr>
        <w:suppressAutoHyphens/>
        <w:autoSpaceDE w:val="0"/>
        <w:autoSpaceDN w:val="0"/>
        <w:spacing w:after="0" w:line="240" w:lineRule="auto"/>
        <w:ind w:left="1506"/>
        <w:jc w:val="both"/>
        <w:rPr>
          <w:rFonts w:ascii="Calibri" w:eastAsia="Times New Roman" w:hAnsi="Calibri" w:cs="Calibri"/>
          <w:kern w:val="3"/>
          <w:lang w:eastAsia="sk-SK"/>
        </w:rPr>
      </w:pPr>
      <w:r w:rsidRPr="00EB3CE7">
        <w:rPr>
          <w:rFonts w:ascii="Calibri" w:eastAsia="Times New Roman" w:hAnsi="Calibri" w:cs="Calibri"/>
          <w:kern w:val="3"/>
          <w:lang w:eastAsia="sk-SK"/>
        </w:rPr>
        <w:t xml:space="preserve">finančné odúčtovanie predmetu zmluvy k termínu preberacieho konania </w:t>
      </w:r>
    </w:p>
    <w:p w:rsidR="00EB3CE7" w:rsidRPr="00EB3CE7" w:rsidRDefault="00EB3CE7" w:rsidP="00EB3CE7">
      <w:pPr>
        <w:suppressAutoHyphens/>
        <w:autoSpaceDN w:val="0"/>
        <w:spacing w:after="0" w:line="240" w:lineRule="auto"/>
        <w:ind w:left="1506"/>
        <w:jc w:val="both"/>
        <w:rPr>
          <w:rFonts w:ascii="Calibri" w:eastAsia="Times New Roman" w:hAnsi="Calibri" w:cs="Calibri"/>
          <w:kern w:val="3"/>
          <w:lang w:eastAsia="sk-SK"/>
        </w:rPr>
      </w:pPr>
    </w:p>
    <w:p w:rsidR="00EB3CE7" w:rsidRPr="00EB3CE7" w:rsidRDefault="00EB3CE7" w:rsidP="00EB3CE7">
      <w:pPr>
        <w:widowControl w:val="0"/>
        <w:numPr>
          <w:ilvl w:val="1"/>
          <w:numId w:val="14"/>
        </w:numPr>
        <w:suppressAutoHyphens/>
        <w:autoSpaceDE w:val="0"/>
        <w:autoSpaceDN w:val="0"/>
        <w:spacing w:after="0" w:line="240" w:lineRule="auto"/>
        <w:ind w:left="852" w:hanging="426"/>
        <w:jc w:val="both"/>
        <w:rPr>
          <w:rFonts w:ascii="Calibri" w:eastAsia="Times New Roman" w:hAnsi="Calibri" w:cs="Times New Roman"/>
          <w:kern w:val="3"/>
          <w:lang w:eastAsia="sk-SK"/>
        </w:rPr>
      </w:pPr>
      <w:r w:rsidRPr="00EB3CE7">
        <w:rPr>
          <w:rFonts w:ascii="Calibri" w:eastAsia="Times New Roman" w:hAnsi="Calibri" w:cs="Calibri"/>
          <w:kern w:val="3"/>
          <w:lang w:eastAsia="sk-SK"/>
        </w:rPr>
        <w:t>Keď Predávajúci dokončí práce na objekte a Zariadenie je v takom stave, aby mohlo slúžiť svojmu účelu, kupujúci  so predávajúcim spíšu protokol o preberaní predmetu zmluvy.</w:t>
      </w:r>
    </w:p>
    <w:p w:rsidR="00EB3CE7" w:rsidRPr="00EB3CE7" w:rsidRDefault="00EB3CE7" w:rsidP="00EB3CE7">
      <w:pPr>
        <w:suppressAutoHyphens/>
        <w:autoSpaceDN w:val="0"/>
        <w:spacing w:after="0" w:line="240" w:lineRule="auto"/>
        <w:ind w:left="426"/>
        <w:jc w:val="both"/>
        <w:rPr>
          <w:rFonts w:ascii="Calibri" w:eastAsia="Times New Roman" w:hAnsi="Calibri" w:cs="Calibri"/>
          <w:kern w:val="3"/>
          <w:lang w:eastAsia="sk-SK"/>
        </w:rPr>
      </w:pPr>
    </w:p>
    <w:p w:rsidR="00EB3CE7" w:rsidRPr="00EB3CE7" w:rsidRDefault="00EB3CE7" w:rsidP="00EB3CE7">
      <w:pPr>
        <w:widowControl w:val="0"/>
        <w:numPr>
          <w:ilvl w:val="0"/>
          <w:numId w:val="14"/>
        </w:numPr>
        <w:suppressAutoHyphens/>
        <w:autoSpaceDE w:val="0"/>
        <w:autoSpaceDN w:val="0"/>
        <w:spacing w:after="0" w:line="240" w:lineRule="auto"/>
        <w:ind w:left="426" w:hanging="426"/>
        <w:jc w:val="both"/>
        <w:rPr>
          <w:rFonts w:ascii="Calibri" w:eastAsia="Times New Roman" w:hAnsi="Calibri" w:cs="Times New Roman"/>
          <w:kern w:val="3"/>
          <w:lang w:eastAsia="sk-SK"/>
        </w:rPr>
      </w:pPr>
      <w:r w:rsidRPr="00EB3CE7">
        <w:rPr>
          <w:rFonts w:ascii="Calibri" w:eastAsia="Times New Roman" w:hAnsi="Calibri" w:cs="Calibri"/>
          <w:kern w:val="3"/>
          <w:lang w:eastAsia="sk-SK"/>
        </w:rPr>
        <w:t>Bezpečnosť pri montáže a ochrana životného prostredia – predávajúci</w:t>
      </w:r>
    </w:p>
    <w:p w:rsidR="00EB3CE7" w:rsidRPr="00EB3CE7" w:rsidRDefault="00EB3CE7" w:rsidP="00EB3CE7">
      <w:pPr>
        <w:widowControl w:val="0"/>
        <w:numPr>
          <w:ilvl w:val="0"/>
          <w:numId w:val="23"/>
        </w:numPr>
        <w:suppressAutoHyphens/>
        <w:autoSpaceDE w:val="0"/>
        <w:autoSpaceDN w:val="0"/>
        <w:spacing w:after="0" w:line="240" w:lineRule="auto"/>
        <w:jc w:val="both"/>
        <w:rPr>
          <w:rFonts w:ascii="Calibri" w:eastAsia="Times New Roman" w:hAnsi="Calibri" w:cs="Times New Roman"/>
          <w:kern w:val="3"/>
          <w:lang w:eastAsia="sk-SK"/>
        </w:rPr>
      </w:pPr>
      <w:r w:rsidRPr="00EB3CE7">
        <w:rPr>
          <w:rFonts w:ascii="Calibri" w:eastAsia="Times New Roman" w:hAnsi="Calibri" w:cs="Calibri"/>
          <w:kern w:val="3"/>
          <w:lang w:eastAsia="sk-SK"/>
        </w:rPr>
        <w:t>je zodpovedný za bezpečnosť všetkých vykonávaných prác na stavenisku počas celej doby realizácie Zariadenie vrátane odstraňovania prípadných vád na ňom</w:t>
      </w:r>
    </w:p>
    <w:p w:rsidR="00EB3CE7" w:rsidRPr="00EB3CE7" w:rsidRDefault="00EB3CE7" w:rsidP="00EB3CE7">
      <w:pPr>
        <w:widowControl w:val="0"/>
        <w:numPr>
          <w:ilvl w:val="0"/>
          <w:numId w:val="23"/>
        </w:numPr>
        <w:suppressAutoHyphens/>
        <w:autoSpaceDE w:val="0"/>
        <w:autoSpaceDN w:val="0"/>
        <w:spacing w:after="0" w:line="240" w:lineRule="auto"/>
        <w:jc w:val="both"/>
        <w:rPr>
          <w:rFonts w:ascii="Calibri" w:eastAsia="Times New Roman" w:hAnsi="Calibri" w:cs="Times New Roman"/>
          <w:kern w:val="3"/>
          <w:lang w:eastAsia="sk-SK"/>
        </w:rPr>
      </w:pPr>
      <w:r w:rsidRPr="00EB3CE7">
        <w:rPr>
          <w:rFonts w:ascii="Calibri" w:eastAsia="Times New Roman" w:hAnsi="Calibri" w:cs="Calibri"/>
          <w:kern w:val="3"/>
          <w:lang w:eastAsia="sk-SK"/>
        </w:rPr>
        <w:t>sa zaväzuje, že bude podnikať všetky kroky na ochranu životného prostredia na stavenisku a v jeho okolí a predchádzať škodám a úrazom osôb alebo verejného či iného vlastníctva v dôsledku zničenia, hluku alebo iných príčin vznikajúcich ako dôsledok jeho metód práce.</w:t>
      </w:r>
    </w:p>
    <w:p w:rsidR="00EB3CE7" w:rsidRPr="00EB3CE7" w:rsidRDefault="00EB3CE7" w:rsidP="00EB3CE7">
      <w:pPr>
        <w:suppressAutoHyphens/>
        <w:autoSpaceDN w:val="0"/>
        <w:spacing w:after="0" w:line="240" w:lineRule="auto"/>
        <w:jc w:val="both"/>
        <w:rPr>
          <w:rFonts w:ascii="Calibri" w:eastAsia="Times New Roman" w:hAnsi="Calibri" w:cs="Calibri"/>
          <w:kern w:val="3"/>
          <w:lang w:eastAsia="sk-SK"/>
        </w:rPr>
      </w:pPr>
    </w:p>
    <w:p w:rsidR="00EB3CE7" w:rsidRPr="00EB3CE7" w:rsidRDefault="00EB3CE7" w:rsidP="00EB3CE7">
      <w:pPr>
        <w:widowControl w:val="0"/>
        <w:numPr>
          <w:ilvl w:val="0"/>
          <w:numId w:val="14"/>
        </w:numPr>
        <w:suppressAutoHyphens/>
        <w:autoSpaceDE w:val="0"/>
        <w:autoSpaceDN w:val="0"/>
        <w:spacing w:after="0" w:line="240" w:lineRule="auto"/>
        <w:ind w:left="426" w:hanging="426"/>
        <w:jc w:val="both"/>
        <w:rPr>
          <w:rFonts w:ascii="Calibri" w:eastAsia="Times New Roman" w:hAnsi="Calibri" w:cs="Times New Roman"/>
          <w:kern w:val="3"/>
          <w:lang w:eastAsia="sk-SK"/>
        </w:rPr>
      </w:pPr>
      <w:r w:rsidRPr="00EB3CE7">
        <w:rPr>
          <w:rFonts w:ascii="Calibri" w:eastAsia="Times New Roman" w:hAnsi="Calibri" w:cs="Calibri"/>
          <w:kern w:val="3"/>
          <w:lang w:eastAsia="sk-SK"/>
        </w:rPr>
        <w:t>Bezpečnosť a ochrana zdravia pri práci – predávajúci:</w:t>
      </w:r>
    </w:p>
    <w:p w:rsidR="00EB3CE7" w:rsidRPr="00EB3CE7" w:rsidRDefault="00EB3CE7" w:rsidP="00EB3CE7">
      <w:pPr>
        <w:widowControl w:val="0"/>
        <w:numPr>
          <w:ilvl w:val="0"/>
          <w:numId w:val="24"/>
        </w:numPr>
        <w:suppressAutoHyphens/>
        <w:autoSpaceDE w:val="0"/>
        <w:autoSpaceDN w:val="0"/>
        <w:spacing w:after="0" w:line="240" w:lineRule="auto"/>
        <w:jc w:val="both"/>
        <w:rPr>
          <w:rFonts w:ascii="Calibri" w:eastAsia="Times New Roman" w:hAnsi="Calibri" w:cs="Times New Roman"/>
          <w:kern w:val="3"/>
          <w:lang w:eastAsia="sk-SK"/>
        </w:rPr>
      </w:pPr>
      <w:r w:rsidRPr="00EB3CE7">
        <w:rPr>
          <w:rFonts w:ascii="Calibri" w:eastAsia="Times New Roman" w:hAnsi="Calibri" w:cs="Calibri"/>
          <w:kern w:val="3"/>
          <w:lang w:eastAsia="sk-SK"/>
        </w:rPr>
        <w:t>zodpovedá za zabezpečenie bezpečnostných a zdravotných požiadaviek na stavenisku podľa Nariadenia vlády SR č. 396/2006 Z. z. o minimálnych bezpečnostných a zdravotných požiadavkách na stavenisko</w:t>
      </w:r>
    </w:p>
    <w:p w:rsidR="00EB3CE7" w:rsidRPr="00EB3CE7" w:rsidRDefault="00EB3CE7" w:rsidP="00EB3CE7">
      <w:pPr>
        <w:widowControl w:val="0"/>
        <w:numPr>
          <w:ilvl w:val="0"/>
          <w:numId w:val="24"/>
        </w:numPr>
        <w:suppressAutoHyphens/>
        <w:autoSpaceDE w:val="0"/>
        <w:autoSpaceDN w:val="0"/>
        <w:spacing w:after="0" w:line="240" w:lineRule="auto"/>
        <w:jc w:val="both"/>
        <w:rPr>
          <w:rFonts w:ascii="Calibri" w:eastAsia="Times New Roman" w:hAnsi="Calibri" w:cs="Times New Roman"/>
          <w:kern w:val="3"/>
          <w:lang w:eastAsia="sk-SK"/>
        </w:rPr>
      </w:pPr>
      <w:r w:rsidRPr="00EB3CE7">
        <w:rPr>
          <w:rFonts w:ascii="Calibri" w:eastAsia="Times New Roman" w:hAnsi="Calibri" w:cs="Calibri"/>
          <w:kern w:val="3"/>
          <w:lang w:eastAsia="sk-SK"/>
        </w:rPr>
        <w:t xml:space="preserve">je zodpovedný za bezpečnosť všetkých osôb oprávnených byť na stavenisku a ohlásených u vedúci elektroinštalácie, a udržiavať stavenisko a dielo v takom poriadku, aby sa predišlo </w:t>
      </w:r>
      <w:r w:rsidRPr="00EB3CE7">
        <w:rPr>
          <w:rFonts w:ascii="Calibri" w:eastAsia="Times New Roman" w:hAnsi="Calibri" w:cs="Calibri"/>
          <w:kern w:val="3"/>
          <w:lang w:eastAsia="sk-SK"/>
        </w:rPr>
        <w:lastRenderedPageBreak/>
        <w:t>ohrozeniu týchto osôb</w:t>
      </w:r>
    </w:p>
    <w:p w:rsidR="00EB3CE7" w:rsidRPr="00EB3CE7" w:rsidRDefault="00EB3CE7" w:rsidP="00EB3CE7">
      <w:pPr>
        <w:widowControl w:val="0"/>
        <w:numPr>
          <w:ilvl w:val="0"/>
          <w:numId w:val="24"/>
        </w:numPr>
        <w:suppressAutoHyphens/>
        <w:autoSpaceDE w:val="0"/>
        <w:autoSpaceDN w:val="0"/>
        <w:spacing w:after="0" w:line="240" w:lineRule="auto"/>
        <w:jc w:val="both"/>
        <w:rPr>
          <w:rFonts w:ascii="Calibri" w:eastAsia="Times New Roman" w:hAnsi="Calibri" w:cs="Times New Roman"/>
          <w:kern w:val="3"/>
          <w:lang w:eastAsia="sk-SK"/>
        </w:rPr>
      </w:pPr>
      <w:r w:rsidRPr="00EB3CE7">
        <w:rPr>
          <w:rFonts w:ascii="Calibri" w:eastAsia="Times New Roman" w:hAnsi="Calibri" w:cs="Calibri"/>
          <w:kern w:val="3"/>
          <w:lang w:eastAsia="sk-SK"/>
        </w:rPr>
        <w:t>je povinný zabezpečiť zamedzenie vstupu cudzích osôb na stavenisko. Predávajúci zabezpečí označenie a zabezpečenie staveniska tak, aby nedošlo k poškodeniu zdravia alebo majetku tretích osôb. V takomto prípade znáša v plnom rozsahu spôsobenú škodu.</w:t>
      </w:r>
    </w:p>
    <w:p w:rsidR="00EB3CE7" w:rsidRPr="00EB3CE7" w:rsidRDefault="00EB3CE7" w:rsidP="00EB3CE7">
      <w:pPr>
        <w:suppressAutoHyphens/>
        <w:autoSpaceDN w:val="0"/>
        <w:spacing w:after="0" w:line="240" w:lineRule="auto"/>
        <w:jc w:val="both"/>
        <w:rPr>
          <w:rFonts w:ascii="Calibri" w:eastAsia="Times New Roman" w:hAnsi="Calibri" w:cs="Times New Roman"/>
          <w:kern w:val="3"/>
          <w:lang w:eastAsia="sk-SK"/>
        </w:rPr>
      </w:pPr>
    </w:p>
    <w:p w:rsidR="00EB3CE7" w:rsidRPr="00EB3CE7" w:rsidRDefault="00EB3CE7" w:rsidP="00EB3CE7">
      <w:pPr>
        <w:widowControl w:val="0"/>
        <w:numPr>
          <w:ilvl w:val="0"/>
          <w:numId w:val="14"/>
        </w:numPr>
        <w:suppressAutoHyphens/>
        <w:autoSpaceDE w:val="0"/>
        <w:autoSpaceDN w:val="0"/>
        <w:spacing w:after="0" w:line="240" w:lineRule="auto"/>
        <w:ind w:left="426" w:hanging="426"/>
        <w:jc w:val="both"/>
        <w:rPr>
          <w:rFonts w:ascii="Calibri" w:eastAsia="Times New Roman" w:hAnsi="Calibri" w:cs="Times New Roman"/>
          <w:kern w:val="3"/>
          <w:lang w:eastAsia="sk-SK"/>
        </w:rPr>
      </w:pPr>
      <w:r w:rsidRPr="00EB3CE7">
        <w:rPr>
          <w:rFonts w:ascii="Calibri" w:eastAsia="Times New Roman" w:hAnsi="Calibri" w:cs="Calibri"/>
          <w:kern w:val="3"/>
          <w:lang w:eastAsia="sk-SK"/>
        </w:rPr>
        <w:t>Kupujúci zabezpečí všetky rozhodnutia orgánov štátnej správy, potrebné pre vykonanie Zariadenie.</w:t>
      </w:r>
    </w:p>
    <w:p w:rsidR="00EB3CE7" w:rsidRPr="00EB3CE7" w:rsidRDefault="00EB3CE7" w:rsidP="00EB3CE7">
      <w:pPr>
        <w:suppressAutoHyphens/>
        <w:autoSpaceDN w:val="0"/>
        <w:spacing w:after="0" w:line="240" w:lineRule="auto"/>
        <w:jc w:val="both"/>
        <w:rPr>
          <w:rFonts w:ascii="Calibri" w:eastAsia="Times New Roman" w:hAnsi="Calibri" w:cs="Times New Roman"/>
          <w:kern w:val="3"/>
          <w:lang w:eastAsia="sk-SK"/>
        </w:rPr>
      </w:pPr>
    </w:p>
    <w:p w:rsidR="00EB3CE7" w:rsidRPr="00EB3CE7" w:rsidRDefault="00EB3CE7" w:rsidP="00EB3CE7">
      <w:pPr>
        <w:widowControl w:val="0"/>
        <w:numPr>
          <w:ilvl w:val="0"/>
          <w:numId w:val="14"/>
        </w:numPr>
        <w:suppressAutoHyphens/>
        <w:autoSpaceDE w:val="0"/>
        <w:autoSpaceDN w:val="0"/>
        <w:spacing w:after="0" w:line="240" w:lineRule="auto"/>
        <w:ind w:left="426" w:hanging="426"/>
        <w:jc w:val="both"/>
        <w:rPr>
          <w:rFonts w:ascii="Calibri" w:eastAsia="Times New Roman" w:hAnsi="Calibri" w:cs="Times New Roman"/>
          <w:kern w:val="3"/>
          <w:lang w:eastAsia="sk-SK"/>
        </w:rPr>
      </w:pPr>
      <w:r w:rsidRPr="00EB3CE7">
        <w:rPr>
          <w:rFonts w:ascii="Calibri" w:eastAsia="Times New Roman" w:hAnsi="Calibri" w:cs="Calibri"/>
          <w:kern w:val="3"/>
          <w:lang w:eastAsia="sk-SK"/>
        </w:rPr>
        <w:t>Predávajúci je povinný viesť pri montáže montážny denník  v zmysle zákona  č. 50/1976 Zb. (Stavebný zákon) v znení neskorších predpisov  a vyhláškou MŽP SR č. 453/2000 Z. z. ktorou sa vykonávajú niektoré ustanovenia stavebného zákona, od dňa začatia prác až do  odstránenia poslednej vady resp. nedorobku, zisteného pri kolaudácii stavby. Montážny denník sa musí nachádzať na stavbe a musí byť trvale prístupný. Zápisy do neho robí predávajúci v deň, kedy boli práce vykonané alebo nastali okolnosti, ktoré je potrebné riešiť.</w:t>
      </w:r>
    </w:p>
    <w:p w:rsidR="00EB3CE7" w:rsidRPr="00EB3CE7" w:rsidRDefault="00EB3CE7" w:rsidP="00EB3CE7">
      <w:pPr>
        <w:suppressAutoHyphens/>
        <w:autoSpaceDN w:val="0"/>
        <w:spacing w:after="0" w:line="240" w:lineRule="auto"/>
        <w:jc w:val="both"/>
        <w:rPr>
          <w:rFonts w:ascii="Calibri" w:eastAsia="Times New Roman" w:hAnsi="Calibri" w:cs="Times New Roman"/>
          <w:kern w:val="3"/>
          <w:lang w:eastAsia="sk-SK"/>
        </w:rPr>
      </w:pPr>
    </w:p>
    <w:p w:rsidR="00EB3CE7" w:rsidRPr="00EB3CE7" w:rsidRDefault="00EB3CE7" w:rsidP="00EB3CE7">
      <w:pPr>
        <w:widowControl w:val="0"/>
        <w:numPr>
          <w:ilvl w:val="1"/>
          <w:numId w:val="14"/>
        </w:numPr>
        <w:suppressAutoHyphens/>
        <w:autoSpaceDE w:val="0"/>
        <w:autoSpaceDN w:val="0"/>
        <w:spacing w:after="0" w:line="240" w:lineRule="auto"/>
        <w:ind w:left="993" w:hanging="567"/>
        <w:jc w:val="both"/>
        <w:rPr>
          <w:rFonts w:ascii="Calibri" w:eastAsia="Times New Roman" w:hAnsi="Calibri" w:cs="Times New Roman"/>
          <w:kern w:val="3"/>
          <w:lang w:eastAsia="sk-SK"/>
        </w:rPr>
      </w:pPr>
      <w:r w:rsidRPr="00EB3CE7">
        <w:rPr>
          <w:rFonts w:ascii="Calibri" w:eastAsia="Times New Roman" w:hAnsi="Calibri" w:cs="Calibri"/>
          <w:kern w:val="3"/>
          <w:lang w:eastAsia="sk-SK"/>
        </w:rPr>
        <w:t>V montážnom denníku budú zapísané najmä tieto údaje:</w:t>
      </w:r>
    </w:p>
    <w:p w:rsidR="00EB3CE7" w:rsidRPr="00EB3CE7" w:rsidRDefault="00EB3CE7" w:rsidP="00EB3CE7">
      <w:pPr>
        <w:suppressAutoHyphens/>
        <w:overflowPunct w:val="0"/>
        <w:autoSpaceDN w:val="0"/>
        <w:spacing w:after="0" w:line="240" w:lineRule="auto"/>
        <w:ind w:left="1146"/>
        <w:jc w:val="both"/>
        <w:rPr>
          <w:rFonts w:ascii="Calibri" w:eastAsia="Times New Roman" w:hAnsi="Calibri" w:cs="Times New Roman"/>
          <w:kern w:val="3"/>
          <w:lang w:eastAsia="sk-SK"/>
        </w:rPr>
      </w:pPr>
      <w:r w:rsidRPr="00EB3CE7">
        <w:rPr>
          <w:rFonts w:ascii="Calibri" w:eastAsia="Times New Roman" w:hAnsi="Calibri" w:cs="Calibri"/>
          <w:kern w:val="3"/>
          <w:lang w:eastAsia="sk-SK"/>
        </w:rPr>
        <w:t>Denný zápis:</w:t>
      </w:r>
    </w:p>
    <w:p w:rsidR="00EB3CE7" w:rsidRPr="00EB3CE7" w:rsidRDefault="00EB3CE7" w:rsidP="00EB3CE7">
      <w:pPr>
        <w:suppressAutoHyphens/>
        <w:autoSpaceDN w:val="0"/>
        <w:spacing w:after="0" w:line="240" w:lineRule="auto"/>
        <w:ind w:left="1146"/>
        <w:jc w:val="both"/>
        <w:rPr>
          <w:rFonts w:ascii="Calibri" w:eastAsia="Times New Roman" w:hAnsi="Calibri" w:cs="Times New Roman"/>
          <w:kern w:val="3"/>
          <w:lang w:eastAsia="sk-SK"/>
        </w:rPr>
      </w:pPr>
      <w:r w:rsidRPr="00EB3CE7">
        <w:rPr>
          <w:rFonts w:ascii="Calibri" w:eastAsia="Times New Roman" w:hAnsi="Calibri" w:cs="Calibri"/>
          <w:kern w:val="3"/>
          <w:lang w:eastAsia="sk-SK"/>
        </w:rPr>
        <w:t xml:space="preserve">dátum (mesiac, rok, názov dňa); - údaje o počasí, maximálna a minimálna teplota; - údaje o pracovnej dobe, jej začiatok a koniec, </w:t>
      </w:r>
      <w:proofErr w:type="spellStart"/>
      <w:r w:rsidRPr="00EB3CE7">
        <w:rPr>
          <w:rFonts w:ascii="Calibri" w:eastAsia="Times New Roman" w:hAnsi="Calibri" w:cs="Calibri"/>
          <w:kern w:val="3"/>
          <w:lang w:eastAsia="sk-SK"/>
        </w:rPr>
        <w:t>smennosť</w:t>
      </w:r>
      <w:proofErr w:type="spellEnd"/>
      <w:r w:rsidRPr="00EB3CE7">
        <w:rPr>
          <w:rFonts w:ascii="Calibri" w:eastAsia="Times New Roman" w:hAnsi="Calibri" w:cs="Calibri"/>
          <w:kern w:val="3"/>
          <w:lang w:eastAsia="sk-SK"/>
        </w:rPr>
        <w:t>;  -  pracovníci a ich počty; - mechanizmy;</w:t>
      </w:r>
    </w:p>
    <w:p w:rsidR="00EB3CE7" w:rsidRPr="00EB3CE7" w:rsidRDefault="00EB3CE7" w:rsidP="00EB3CE7">
      <w:pPr>
        <w:suppressAutoHyphens/>
        <w:autoSpaceDN w:val="0"/>
        <w:spacing w:after="0" w:line="240" w:lineRule="auto"/>
        <w:ind w:left="1146"/>
        <w:jc w:val="both"/>
        <w:rPr>
          <w:rFonts w:ascii="Calibri" w:eastAsia="Times New Roman" w:hAnsi="Calibri" w:cs="Calibri"/>
          <w:kern w:val="3"/>
          <w:lang w:eastAsia="sk-SK"/>
        </w:rPr>
      </w:pPr>
      <w:r w:rsidRPr="00EB3CE7">
        <w:rPr>
          <w:rFonts w:ascii="Calibri" w:eastAsia="Times New Roman" w:hAnsi="Calibri" w:cs="Calibri"/>
          <w:kern w:val="3"/>
          <w:lang w:eastAsia="sk-SK"/>
        </w:rPr>
        <w:t>- časový postup prác na stavbe.</w:t>
      </w:r>
    </w:p>
    <w:p w:rsidR="00EB3CE7" w:rsidRPr="00EB3CE7" w:rsidRDefault="00EB3CE7" w:rsidP="00EB3CE7">
      <w:pPr>
        <w:suppressAutoHyphens/>
        <w:autoSpaceDN w:val="0"/>
        <w:spacing w:after="0" w:line="240" w:lineRule="auto"/>
        <w:ind w:left="426"/>
        <w:jc w:val="both"/>
        <w:rPr>
          <w:rFonts w:ascii="Calibri" w:eastAsia="Times New Roman" w:hAnsi="Calibri" w:cs="Times New Roman"/>
          <w:kern w:val="3"/>
          <w:lang w:eastAsia="sk-SK"/>
        </w:rPr>
      </w:pPr>
    </w:p>
    <w:p w:rsidR="00EB3CE7" w:rsidRPr="00EB3CE7" w:rsidRDefault="00EB3CE7" w:rsidP="00EB3CE7">
      <w:pPr>
        <w:widowControl w:val="0"/>
        <w:numPr>
          <w:ilvl w:val="1"/>
          <w:numId w:val="14"/>
        </w:numPr>
        <w:suppressAutoHyphens/>
        <w:autoSpaceDE w:val="0"/>
        <w:autoSpaceDN w:val="0"/>
        <w:spacing w:after="0" w:line="240" w:lineRule="auto"/>
        <w:ind w:left="993" w:hanging="567"/>
        <w:jc w:val="both"/>
        <w:rPr>
          <w:rFonts w:ascii="Calibri" w:eastAsia="Times New Roman" w:hAnsi="Calibri" w:cs="Times New Roman"/>
          <w:kern w:val="3"/>
          <w:lang w:eastAsia="sk-SK"/>
        </w:rPr>
      </w:pPr>
      <w:r w:rsidRPr="00EB3CE7">
        <w:rPr>
          <w:rFonts w:ascii="Calibri" w:eastAsia="Times New Roman" w:hAnsi="Calibri" w:cs="Calibri"/>
          <w:kern w:val="3"/>
          <w:lang w:eastAsia="sk-SK"/>
        </w:rPr>
        <w:t>Ostatné údaje, napr.:</w:t>
      </w:r>
    </w:p>
    <w:p w:rsidR="00EB3CE7" w:rsidRPr="00EB3CE7" w:rsidRDefault="00EB3CE7" w:rsidP="00EB3CE7">
      <w:pPr>
        <w:suppressAutoHyphens/>
        <w:autoSpaceDN w:val="0"/>
        <w:spacing w:after="0" w:line="240" w:lineRule="auto"/>
        <w:ind w:left="993"/>
        <w:jc w:val="both"/>
        <w:rPr>
          <w:rFonts w:ascii="Calibri" w:eastAsia="Times New Roman" w:hAnsi="Calibri" w:cs="Calibri"/>
          <w:kern w:val="3"/>
          <w:lang w:eastAsia="sk-SK"/>
        </w:rPr>
      </w:pPr>
      <w:r w:rsidRPr="00EB3CE7">
        <w:rPr>
          <w:rFonts w:ascii="Calibri" w:eastAsia="Times New Roman" w:hAnsi="Calibri" w:cs="Calibri"/>
          <w:kern w:val="3"/>
          <w:lang w:eastAsia="sk-SK"/>
        </w:rPr>
        <w:t>požiadavky predávajúceho na kupujúceho a naopak, prerušenie elektromontážnych prác s odôvodnením, záznam o okolnostiach, ktoré majú vplyv na postup prác, zápisy o vykonaných skúškach, zmeny a odchýlky  vykonávaných prác od schválenej dokumentácie, zápisy o dohodách predávajúceho s kupujúcim a projektantom, požiadavky kupujúceho na odstránenie vád v priebehu  vykonávania</w:t>
      </w:r>
      <w:r w:rsidRPr="00EB3CE7">
        <w:rPr>
          <w:rFonts w:ascii="Calibri" w:eastAsia="Times New Roman" w:hAnsi="Calibri" w:cs="Calibri"/>
          <w:i/>
          <w:kern w:val="3"/>
          <w:lang w:eastAsia="sk-SK"/>
        </w:rPr>
        <w:t xml:space="preserve"> </w:t>
      </w:r>
      <w:r w:rsidRPr="00EB3CE7">
        <w:rPr>
          <w:rFonts w:ascii="Calibri" w:eastAsia="Times New Roman" w:hAnsi="Calibri" w:cs="Calibri"/>
          <w:kern w:val="3"/>
          <w:lang w:eastAsia="sk-SK"/>
        </w:rPr>
        <w:t>Zariadenie, škody v objekte, zoznam príloh a dokladov montážneho denníka.</w:t>
      </w:r>
    </w:p>
    <w:p w:rsidR="00EB3CE7" w:rsidRPr="00EB3CE7" w:rsidRDefault="00EB3CE7" w:rsidP="00EB3CE7">
      <w:pPr>
        <w:suppressAutoHyphens/>
        <w:autoSpaceDN w:val="0"/>
        <w:spacing w:after="0" w:line="240" w:lineRule="auto"/>
        <w:ind w:left="1146"/>
        <w:jc w:val="both"/>
        <w:rPr>
          <w:rFonts w:ascii="Calibri" w:eastAsia="Times New Roman" w:hAnsi="Calibri" w:cs="Times New Roman"/>
          <w:kern w:val="3"/>
          <w:lang w:eastAsia="sk-SK"/>
        </w:rPr>
      </w:pPr>
    </w:p>
    <w:p w:rsidR="00EB3CE7" w:rsidRPr="00EB3CE7" w:rsidRDefault="00EB3CE7" w:rsidP="00EB3CE7">
      <w:pPr>
        <w:widowControl w:val="0"/>
        <w:numPr>
          <w:ilvl w:val="1"/>
          <w:numId w:val="14"/>
        </w:numPr>
        <w:suppressAutoHyphens/>
        <w:autoSpaceDE w:val="0"/>
        <w:autoSpaceDN w:val="0"/>
        <w:spacing w:after="0" w:line="240" w:lineRule="auto"/>
        <w:ind w:left="993" w:hanging="567"/>
        <w:jc w:val="both"/>
        <w:rPr>
          <w:rFonts w:ascii="Calibri" w:eastAsia="Times New Roman" w:hAnsi="Calibri" w:cs="Times New Roman"/>
          <w:kern w:val="3"/>
          <w:lang w:eastAsia="sk-SK"/>
        </w:rPr>
      </w:pPr>
      <w:r w:rsidRPr="00EB3CE7">
        <w:rPr>
          <w:rFonts w:ascii="Calibri" w:eastAsia="Times New Roman" w:hAnsi="Calibri" w:cs="Calibri"/>
          <w:kern w:val="3"/>
          <w:lang w:eastAsia="sk-SK"/>
        </w:rPr>
        <w:t>Predávajúci denne robí zápisy do montážneho denníka a minimálne raz za dva týždne zašle resp. odovzdá kópie kupujúcemu.</w:t>
      </w:r>
    </w:p>
    <w:p w:rsidR="00EB3CE7" w:rsidRPr="00EB3CE7" w:rsidRDefault="00EB3CE7" w:rsidP="00EB3CE7">
      <w:pPr>
        <w:suppressAutoHyphens/>
        <w:autoSpaceDN w:val="0"/>
        <w:spacing w:after="0" w:line="240" w:lineRule="auto"/>
        <w:ind w:left="993"/>
        <w:jc w:val="both"/>
        <w:rPr>
          <w:rFonts w:ascii="Calibri" w:eastAsia="Times New Roman" w:hAnsi="Calibri" w:cs="Times New Roman"/>
          <w:kern w:val="3"/>
          <w:lang w:eastAsia="sk-SK"/>
        </w:rPr>
      </w:pPr>
    </w:p>
    <w:p w:rsidR="00EB3CE7" w:rsidRPr="00EB3CE7" w:rsidRDefault="00EB3CE7" w:rsidP="00EB3CE7">
      <w:pPr>
        <w:widowControl w:val="0"/>
        <w:numPr>
          <w:ilvl w:val="1"/>
          <w:numId w:val="14"/>
        </w:numPr>
        <w:suppressAutoHyphens/>
        <w:autoSpaceDE w:val="0"/>
        <w:autoSpaceDN w:val="0"/>
        <w:spacing w:after="0" w:line="240" w:lineRule="auto"/>
        <w:ind w:left="993" w:hanging="567"/>
        <w:jc w:val="both"/>
        <w:rPr>
          <w:rFonts w:ascii="Calibri" w:eastAsia="Times New Roman" w:hAnsi="Calibri" w:cs="Times New Roman"/>
          <w:kern w:val="3"/>
          <w:lang w:eastAsia="sk-SK"/>
        </w:rPr>
      </w:pPr>
      <w:r w:rsidRPr="00EB3CE7">
        <w:rPr>
          <w:rFonts w:ascii="Calibri" w:eastAsia="Times New Roman" w:hAnsi="Calibri" w:cs="Calibri"/>
          <w:kern w:val="3"/>
          <w:lang w:eastAsia="sk-SK"/>
        </w:rPr>
        <w:t>Montážny denník musí byť na stavbe trvalo prístupný kupujúcemu, prípadne iným osobám, ktoré majú právo robiť v ňom zápisy alebo kontroly.</w:t>
      </w:r>
    </w:p>
    <w:p w:rsidR="00EB3CE7" w:rsidRPr="00EB3CE7" w:rsidRDefault="00EB3CE7" w:rsidP="00EB3CE7">
      <w:pPr>
        <w:suppressAutoHyphens/>
        <w:autoSpaceDN w:val="0"/>
        <w:spacing w:after="0" w:line="240" w:lineRule="auto"/>
        <w:jc w:val="both"/>
        <w:rPr>
          <w:rFonts w:ascii="Calibri" w:eastAsia="Times New Roman" w:hAnsi="Calibri" w:cs="Times New Roman"/>
          <w:kern w:val="3"/>
          <w:lang w:eastAsia="sk-SK"/>
        </w:rPr>
      </w:pPr>
    </w:p>
    <w:p w:rsidR="00EB3CE7" w:rsidRPr="00EB3CE7" w:rsidRDefault="00EB3CE7" w:rsidP="00EB3CE7">
      <w:pPr>
        <w:widowControl w:val="0"/>
        <w:numPr>
          <w:ilvl w:val="1"/>
          <w:numId w:val="14"/>
        </w:numPr>
        <w:suppressAutoHyphens/>
        <w:autoSpaceDE w:val="0"/>
        <w:autoSpaceDN w:val="0"/>
        <w:spacing w:after="0" w:line="240" w:lineRule="auto"/>
        <w:ind w:left="993" w:hanging="567"/>
        <w:jc w:val="both"/>
        <w:rPr>
          <w:rFonts w:ascii="Calibri" w:eastAsia="Times New Roman" w:hAnsi="Calibri" w:cs="Times New Roman"/>
          <w:kern w:val="3"/>
          <w:lang w:eastAsia="sk-SK"/>
        </w:rPr>
      </w:pPr>
      <w:r w:rsidRPr="00EB3CE7">
        <w:rPr>
          <w:rFonts w:ascii="Calibri" w:eastAsia="Times New Roman" w:hAnsi="Calibri" w:cs="Calibri"/>
          <w:kern w:val="3"/>
          <w:lang w:eastAsia="sk-SK"/>
        </w:rPr>
        <w:t>Okrem zástupcov predávajúceho, kupujúceho a projektanta môžu do montážneho denníka vykonávať záznamy poverení zástupcovia príslušných orgánov štátnej správy.</w:t>
      </w:r>
    </w:p>
    <w:p w:rsidR="00EB3CE7" w:rsidRPr="00EB3CE7" w:rsidRDefault="00EB3CE7" w:rsidP="00EB3CE7">
      <w:pPr>
        <w:suppressAutoHyphens/>
        <w:autoSpaceDN w:val="0"/>
        <w:spacing w:after="0" w:line="240" w:lineRule="auto"/>
        <w:ind w:left="993"/>
        <w:jc w:val="both"/>
        <w:rPr>
          <w:rFonts w:ascii="Calibri" w:eastAsia="Times New Roman" w:hAnsi="Calibri" w:cs="Times New Roman"/>
          <w:kern w:val="3"/>
          <w:lang w:eastAsia="sk-SK"/>
        </w:rPr>
      </w:pPr>
    </w:p>
    <w:p w:rsidR="00EB3CE7" w:rsidRPr="00EB3CE7" w:rsidRDefault="00EB3CE7" w:rsidP="00EB3CE7">
      <w:pPr>
        <w:widowControl w:val="0"/>
        <w:numPr>
          <w:ilvl w:val="1"/>
          <w:numId w:val="14"/>
        </w:numPr>
        <w:suppressAutoHyphens/>
        <w:autoSpaceDE w:val="0"/>
        <w:autoSpaceDN w:val="0"/>
        <w:spacing w:after="0" w:line="240" w:lineRule="auto"/>
        <w:ind w:left="993" w:hanging="567"/>
        <w:jc w:val="both"/>
        <w:rPr>
          <w:rFonts w:ascii="Calibri" w:eastAsia="Times New Roman" w:hAnsi="Calibri" w:cs="Times New Roman"/>
          <w:kern w:val="3"/>
          <w:lang w:eastAsia="sk-SK"/>
        </w:rPr>
      </w:pPr>
      <w:r w:rsidRPr="00EB3CE7">
        <w:rPr>
          <w:rFonts w:ascii="Calibri" w:eastAsia="Times New Roman" w:hAnsi="Calibri" w:cs="Calibri"/>
          <w:kern w:val="3"/>
          <w:lang w:eastAsia="sk-SK"/>
        </w:rPr>
        <w:t>Zápisy v montážnom denníku sa nepovažujú za zmenu zmluvy, ale slúžia ako podklad pre vyhotovenie dodatkov ku zmluve v súlade so zákonom.</w:t>
      </w:r>
    </w:p>
    <w:p w:rsidR="00EB3CE7" w:rsidRPr="00EB3CE7" w:rsidRDefault="00EB3CE7" w:rsidP="00EB3CE7">
      <w:pPr>
        <w:suppressAutoHyphens/>
        <w:autoSpaceDN w:val="0"/>
        <w:spacing w:after="0" w:line="240" w:lineRule="auto"/>
        <w:jc w:val="both"/>
        <w:rPr>
          <w:rFonts w:ascii="Calibri" w:eastAsia="Times New Roman" w:hAnsi="Calibri" w:cs="Times New Roman"/>
          <w:kern w:val="3"/>
          <w:lang w:eastAsia="sk-SK"/>
        </w:rPr>
      </w:pPr>
    </w:p>
    <w:p w:rsidR="00EB3CE7" w:rsidRPr="00EB3CE7" w:rsidRDefault="00EB3CE7" w:rsidP="00EB3CE7">
      <w:pPr>
        <w:widowControl w:val="0"/>
        <w:numPr>
          <w:ilvl w:val="0"/>
          <w:numId w:val="14"/>
        </w:numPr>
        <w:suppressAutoHyphens/>
        <w:autoSpaceDE w:val="0"/>
        <w:autoSpaceDN w:val="0"/>
        <w:spacing w:after="0" w:line="240" w:lineRule="auto"/>
        <w:ind w:left="426" w:hanging="426"/>
        <w:jc w:val="both"/>
        <w:rPr>
          <w:rFonts w:ascii="Calibri" w:eastAsia="Times New Roman" w:hAnsi="Calibri" w:cs="Times New Roman"/>
          <w:kern w:val="3"/>
          <w:lang w:eastAsia="sk-SK"/>
        </w:rPr>
      </w:pPr>
      <w:r w:rsidRPr="00EB3CE7">
        <w:rPr>
          <w:rFonts w:ascii="Calibri" w:eastAsia="Times New Roman" w:hAnsi="Calibri" w:cs="Calibri"/>
          <w:kern w:val="3"/>
          <w:lang w:eastAsia="sk-SK"/>
        </w:rPr>
        <w:t>Ukončenie prác</w:t>
      </w:r>
    </w:p>
    <w:p w:rsidR="00EB3CE7" w:rsidRPr="00EB3CE7" w:rsidRDefault="00EB3CE7" w:rsidP="00EB3CE7">
      <w:pPr>
        <w:suppressAutoHyphens/>
        <w:autoSpaceDN w:val="0"/>
        <w:spacing w:after="0" w:line="240" w:lineRule="auto"/>
        <w:jc w:val="both"/>
        <w:rPr>
          <w:rFonts w:ascii="Calibri" w:eastAsia="Times New Roman" w:hAnsi="Calibri" w:cs="Times New Roman"/>
          <w:kern w:val="3"/>
          <w:lang w:eastAsia="sk-SK"/>
        </w:rPr>
      </w:pPr>
    </w:p>
    <w:p w:rsidR="00EB3CE7" w:rsidRPr="00EB3CE7" w:rsidRDefault="00EB3CE7" w:rsidP="00EB3CE7">
      <w:pPr>
        <w:widowControl w:val="0"/>
        <w:numPr>
          <w:ilvl w:val="1"/>
          <w:numId w:val="14"/>
        </w:numPr>
        <w:suppressAutoHyphens/>
        <w:autoSpaceDE w:val="0"/>
        <w:autoSpaceDN w:val="0"/>
        <w:spacing w:after="0" w:line="240" w:lineRule="auto"/>
        <w:ind w:left="993" w:hanging="567"/>
        <w:jc w:val="both"/>
        <w:rPr>
          <w:rFonts w:ascii="Calibri" w:eastAsia="Times New Roman" w:hAnsi="Calibri" w:cs="Times New Roman"/>
          <w:kern w:val="3"/>
          <w:lang w:eastAsia="sk-SK"/>
        </w:rPr>
      </w:pPr>
      <w:r w:rsidRPr="00EB3CE7">
        <w:rPr>
          <w:rFonts w:ascii="Calibri" w:eastAsia="Times New Roman" w:hAnsi="Calibri" w:cs="Calibri"/>
          <w:kern w:val="3"/>
          <w:lang w:eastAsia="sk-SK"/>
        </w:rPr>
        <w:t>Predávajúci písomne oznámi kupujúcemu pripravenosť na odovzdanie Zariadenie najneskôr 10 kalendárnych dní pred termínom, kedy by malo byť pripravené na odovzdanie.</w:t>
      </w:r>
    </w:p>
    <w:p w:rsidR="00EB3CE7" w:rsidRPr="00EB3CE7" w:rsidRDefault="00EB3CE7" w:rsidP="00EB3CE7">
      <w:pPr>
        <w:suppressAutoHyphens/>
        <w:autoSpaceDN w:val="0"/>
        <w:spacing w:after="0" w:line="240" w:lineRule="auto"/>
        <w:ind w:left="993"/>
        <w:jc w:val="both"/>
        <w:rPr>
          <w:rFonts w:ascii="Calibri" w:eastAsia="Times New Roman" w:hAnsi="Calibri" w:cs="Times New Roman"/>
          <w:kern w:val="3"/>
          <w:lang w:eastAsia="sk-SK"/>
        </w:rPr>
      </w:pPr>
    </w:p>
    <w:p w:rsidR="00EB3CE7" w:rsidRPr="00EB3CE7" w:rsidRDefault="00EB3CE7" w:rsidP="00EB3CE7">
      <w:pPr>
        <w:widowControl w:val="0"/>
        <w:numPr>
          <w:ilvl w:val="1"/>
          <w:numId w:val="14"/>
        </w:numPr>
        <w:suppressAutoHyphens/>
        <w:autoSpaceDE w:val="0"/>
        <w:autoSpaceDN w:val="0"/>
        <w:spacing w:after="0" w:line="240" w:lineRule="auto"/>
        <w:ind w:left="993" w:hanging="567"/>
        <w:jc w:val="both"/>
        <w:rPr>
          <w:rFonts w:ascii="Calibri" w:eastAsia="Times New Roman" w:hAnsi="Calibri" w:cs="Times New Roman"/>
          <w:kern w:val="3"/>
          <w:lang w:eastAsia="sk-SK"/>
        </w:rPr>
      </w:pPr>
      <w:r w:rsidRPr="00EB3CE7">
        <w:rPr>
          <w:rFonts w:ascii="Calibri" w:eastAsia="Times New Roman" w:hAnsi="Calibri" w:cs="Calibri"/>
          <w:kern w:val="3"/>
          <w:lang w:eastAsia="sk-SK"/>
        </w:rPr>
        <w:t>Kupujúci na základe oznámenia predávajúceho zvolá preberacie konanie.</w:t>
      </w:r>
    </w:p>
    <w:p w:rsidR="00EB3CE7" w:rsidRPr="00EB3CE7" w:rsidRDefault="00EB3CE7" w:rsidP="00EB3CE7">
      <w:pPr>
        <w:suppressAutoHyphens/>
        <w:autoSpaceDN w:val="0"/>
        <w:spacing w:after="0" w:line="240" w:lineRule="auto"/>
        <w:ind w:left="708"/>
        <w:rPr>
          <w:rFonts w:ascii="Calibri" w:eastAsia="Times New Roman" w:hAnsi="Calibri" w:cs="Times New Roman"/>
          <w:kern w:val="3"/>
          <w:lang w:eastAsia="sk-SK"/>
        </w:rPr>
      </w:pPr>
    </w:p>
    <w:p w:rsidR="00EB3CE7" w:rsidRPr="00EB3CE7" w:rsidRDefault="00EB3CE7" w:rsidP="00EB3CE7">
      <w:pPr>
        <w:widowControl w:val="0"/>
        <w:numPr>
          <w:ilvl w:val="1"/>
          <w:numId w:val="14"/>
        </w:numPr>
        <w:suppressAutoHyphens/>
        <w:autoSpaceDE w:val="0"/>
        <w:autoSpaceDN w:val="0"/>
        <w:spacing w:after="0" w:line="240" w:lineRule="auto"/>
        <w:ind w:left="993" w:hanging="567"/>
        <w:jc w:val="both"/>
        <w:rPr>
          <w:rFonts w:ascii="Calibri" w:eastAsia="Times New Roman" w:hAnsi="Calibri" w:cs="Times New Roman"/>
          <w:kern w:val="3"/>
          <w:lang w:eastAsia="sk-SK"/>
        </w:rPr>
      </w:pPr>
      <w:r w:rsidRPr="00EB3CE7">
        <w:rPr>
          <w:rFonts w:ascii="Calibri" w:eastAsia="Times New Roman" w:hAnsi="Calibri" w:cs="Calibri"/>
          <w:kern w:val="3"/>
          <w:lang w:eastAsia="sk-SK"/>
        </w:rPr>
        <w:t>Kupujúci prevezme dielo len bez vád a nedorobkov. Vadou sa rozumie odchýlka v kvalite, rozsahu a parametroch diela stanovených touto zmluvou. Nedorobkom sa rozumie nedokončená práca proti zmluve.</w:t>
      </w:r>
    </w:p>
    <w:p w:rsidR="00EB3CE7" w:rsidRPr="00EB3CE7" w:rsidRDefault="00EB3CE7" w:rsidP="00EB3CE7">
      <w:pPr>
        <w:suppressAutoHyphens/>
        <w:autoSpaceDN w:val="0"/>
        <w:spacing w:after="0" w:line="240" w:lineRule="auto"/>
        <w:ind w:left="708"/>
        <w:rPr>
          <w:rFonts w:ascii="Calibri" w:eastAsia="Times New Roman" w:hAnsi="Calibri" w:cs="Times New Roman"/>
          <w:kern w:val="3"/>
          <w:lang w:eastAsia="sk-SK"/>
        </w:rPr>
      </w:pPr>
    </w:p>
    <w:p w:rsidR="00EB3CE7" w:rsidRPr="00EB3CE7" w:rsidRDefault="00EB3CE7" w:rsidP="00EB3CE7">
      <w:pPr>
        <w:suppressAutoHyphens/>
        <w:autoSpaceDN w:val="0"/>
        <w:spacing w:after="0" w:line="240" w:lineRule="auto"/>
        <w:rPr>
          <w:rFonts w:ascii="Calibri" w:eastAsia="Times New Roman" w:hAnsi="Calibri" w:cs="Times New Roman"/>
          <w:kern w:val="3"/>
          <w:lang w:eastAsia="sk-SK"/>
        </w:rPr>
      </w:pPr>
    </w:p>
    <w:p w:rsidR="00EB3CE7" w:rsidRPr="00EB3CE7" w:rsidRDefault="00EB3CE7" w:rsidP="00EB3CE7">
      <w:pPr>
        <w:suppressAutoHyphens/>
        <w:autoSpaceDN w:val="0"/>
        <w:spacing w:after="0" w:line="240" w:lineRule="auto"/>
        <w:jc w:val="center"/>
        <w:rPr>
          <w:rFonts w:ascii="Calibri" w:eastAsia="Times New Roman" w:hAnsi="Calibri" w:cs="Times New Roman"/>
          <w:kern w:val="3"/>
          <w:lang w:eastAsia="sk-SK"/>
        </w:rPr>
      </w:pPr>
      <w:r w:rsidRPr="00EB3CE7">
        <w:rPr>
          <w:rFonts w:ascii="Calibri" w:eastAsia="Times New Roman" w:hAnsi="Calibri" w:cs="Calibri"/>
          <w:b/>
          <w:kern w:val="3"/>
          <w:lang w:eastAsia="sk-SK"/>
        </w:rPr>
        <w:lastRenderedPageBreak/>
        <w:t>Čl. 9. ZMLUVNÉ POKUTY A ÚROKY</w:t>
      </w:r>
    </w:p>
    <w:p w:rsidR="00EB3CE7" w:rsidRPr="00EB3CE7" w:rsidRDefault="00EB3CE7" w:rsidP="00EB3CE7">
      <w:pPr>
        <w:suppressAutoHyphens/>
        <w:autoSpaceDN w:val="0"/>
        <w:spacing w:after="0" w:line="240" w:lineRule="auto"/>
        <w:jc w:val="center"/>
        <w:rPr>
          <w:rFonts w:ascii="Calibri" w:eastAsia="Times New Roman" w:hAnsi="Calibri" w:cs="Calibri"/>
          <w:b/>
          <w:kern w:val="3"/>
          <w:lang w:eastAsia="sk-SK"/>
        </w:rPr>
      </w:pPr>
    </w:p>
    <w:p w:rsidR="00EB3CE7" w:rsidRPr="00EB3CE7" w:rsidRDefault="00EB3CE7" w:rsidP="00EB3CE7">
      <w:pPr>
        <w:widowControl w:val="0"/>
        <w:numPr>
          <w:ilvl w:val="0"/>
          <w:numId w:val="26"/>
        </w:numPr>
        <w:suppressAutoHyphens/>
        <w:autoSpaceDE w:val="0"/>
        <w:autoSpaceDN w:val="0"/>
        <w:spacing w:after="0" w:line="240" w:lineRule="auto"/>
        <w:ind w:left="426"/>
        <w:jc w:val="both"/>
        <w:rPr>
          <w:rFonts w:ascii="Calibri" w:eastAsia="Times New Roman" w:hAnsi="Calibri" w:cs="Times New Roman"/>
          <w:kern w:val="3"/>
          <w:lang w:eastAsia="sk-SK"/>
        </w:rPr>
      </w:pPr>
      <w:r w:rsidRPr="00EB3CE7">
        <w:rPr>
          <w:rFonts w:ascii="Calibri" w:eastAsia="Times New Roman" w:hAnsi="Calibri" w:cs="Calibri"/>
          <w:kern w:val="3"/>
          <w:lang w:eastAsia="sk-SK"/>
        </w:rPr>
        <w:t>V prípade, že z dôvodu nedodržania termínu vykonania Zariadenia zo strany predávajúceho, alebo z dôvodu nesplnenia záväzku predávajúceho zaplatí predávajúci kupujúcemu zmluvnú pokutu vo výške 0,05 % z kúpnej ceny uvedenej v článku 5 tejto zmluvy a to za každý aj začatý deň o ktorý je v omeškaní s realizáciou diela. Zaplatenie zmluvnej pokuty nezbavuje predávajúceho jeho zodpovednosti.</w:t>
      </w:r>
    </w:p>
    <w:p w:rsidR="00EB3CE7" w:rsidRPr="00EB3CE7" w:rsidRDefault="00EB3CE7" w:rsidP="00EB3CE7">
      <w:pPr>
        <w:suppressAutoHyphens/>
        <w:autoSpaceDN w:val="0"/>
        <w:spacing w:after="0" w:line="240" w:lineRule="auto"/>
        <w:rPr>
          <w:rFonts w:ascii="Calibri" w:eastAsia="Times New Roman" w:hAnsi="Calibri" w:cs="Times New Roman"/>
          <w:kern w:val="3"/>
          <w:lang w:eastAsia="sk-SK"/>
        </w:rPr>
      </w:pPr>
      <w:r w:rsidRPr="00EB3CE7">
        <w:rPr>
          <w:rFonts w:ascii="Calibri" w:eastAsia="Times New Roman" w:hAnsi="Calibri" w:cs="Calibri"/>
          <w:kern w:val="3"/>
          <w:lang w:eastAsia="sk-SK"/>
        </w:rPr>
        <w:tab/>
      </w:r>
    </w:p>
    <w:p w:rsidR="00EB3CE7" w:rsidRPr="00EB3CE7" w:rsidRDefault="00EB3CE7" w:rsidP="00EB3CE7">
      <w:pPr>
        <w:widowControl w:val="0"/>
        <w:numPr>
          <w:ilvl w:val="0"/>
          <w:numId w:val="26"/>
        </w:numPr>
        <w:suppressAutoHyphens/>
        <w:autoSpaceDE w:val="0"/>
        <w:autoSpaceDN w:val="0"/>
        <w:spacing w:after="0" w:line="240" w:lineRule="auto"/>
        <w:ind w:left="426"/>
        <w:jc w:val="both"/>
        <w:rPr>
          <w:rFonts w:ascii="Calibri" w:eastAsia="Times New Roman" w:hAnsi="Calibri" w:cs="Times New Roman"/>
          <w:kern w:val="3"/>
          <w:lang w:eastAsia="sk-SK"/>
        </w:rPr>
      </w:pPr>
      <w:r w:rsidRPr="00EB3CE7">
        <w:rPr>
          <w:rFonts w:ascii="Calibri" w:eastAsia="Times New Roman" w:hAnsi="Calibri" w:cs="Calibri"/>
          <w:kern w:val="3"/>
          <w:lang w:eastAsia="sk-SK"/>
        </w:rPr>
        <w:t>Kupujúci zaplatí predávajúcemu úrok z omeškania za každý aj začatý deň o ktorý je v omeškaní  za: omeškanie s úhradou faktúry 0,05 %  z dlžnej čiastky.</w:t>
      </w:r>
    </w:p>
    <w:p w:rsidR="00EB3CE7" w:rsidRPr="00EB3CE7" w:rsidRDefault="00EB3CE7" w:rsidP="00EB3CE7">
      <w:pPr>
        <w:suppressAutoHyphens/>
        <w:autoSpaceDN w:val="0"/>
        <w:spacing w:after="0" w:line="240" w:lineRule="auto"/>
        <w:ind w:left="708"/>
        <w:rPr>
          <w:rFonts w:ascii="Calibri" w:eastAsia="Times New Roman" w:hAnsi="Calibri" w:cs="Calibri"/>
          <w:kern w:val="3"/>
          <w:lang w:eastAsia="sk-SK"/>
        </w:rPr>
      </w:pPr>
    </w:p>
    <w:p w:rsidR="00EB3CE7" w:rsidRPr="00EB3CE7" w:rsidRDefault="00EB3CE7" w:rsidP="00EB3CE7">
      <w:pPr>
        <w:suppressAutoHyphens/>
        <w:autoSpaceDN w:val="0"/>
        <w:spacing w:after="0" w:line="240" w:lineRule="auto"/>
        <w:rPr>
          <w:rFonts w:ascii="Calibri" w:eastAsia="Times New Roman" w:hAnsi="Calibri" w:cs="Times New Roman"/>
          <w:kern w:val="3"/>
          <w:lang w:eastAsia="sk-SK"/>
        </w:rPr>
      </w:pPr>
      <w:r w:rsidRPr="00EB3CE7">
        <w:rPr>
          <w:rFonts w:ascii="Calibri" w:eastAsia="Times New Roman" w:hAnsi="Calibri" w:cs="Calibri"/>
          <w:kern w:val="3"/>
          <w:lang w:eastAsia="sk-SK"/>
        </w:rPr>
        <w:tab/>
      </w:r>
    </w:p>
    <w:p w:rsidR="00EB3CE7" w:rsidRPr="00EB3CE7" w:rsidRDefault="00EB3CE7" w:rsidP="00EB3CE7">
      <w:pPr>
        <w:suppressAutoHyphens/>
        <w:autoSpaceDN w:val="0"/>
        <w:spacing w:after="0" w:line="240" w:lineRule="auto"/>
        <w:jc w:val="center"/>
        <w:rPr>
          <w:rFonts w:ascii="Calibri" w:eastAsia="Times New Roman" w:hAnsi="Calibri" w:cs="Times New Roman"/>
          <w:kern w:val="3"/>
          <w:lang w:eastAsia="sk-SK"/>
        </w:rPr>
      </w:pPr>
      <w:r w:rsidRPr="00EB3CE7">
        <w:rPr>
          <w:rFonts w:ascii="Calibri" w:eastAsia="Times New Roman" w:hAnsi="Calibri" w:cs="Calibri"/>
          <w:b/>
          <w:kern w:val="3"/>
          <w:lang w:eastAsia="sk-SK"/>
        </w:rPr>
        <w:t>Čl.</w:t>
      </w:r>
      <w:r w:rsidRPr="00EB3CE7">
        <w:rPr>
          <w:rFonts w:ascii="Calibri" w:eastAsia="Times New Roman" w:hAnsi="Calibri" w:cs="Calibri"/>
          <w:kern w:val="3"/>
          <w:lang w:eastAsia="sk-SK"/>
        </w:rPr>
        <w:t xml:space="preserve"> </w:t>
      </w:r>
      <w:r w:rsidRPr="00EB3CE7">
        <w:rPr>
          <w:rFonts w:ascii="Calibri" w:eastAsia="Times New Roman" w:hAnsi="Calibri" w:cs="Calibri"/>
          <w:b/>
          <w:kern w:val="3"/>
          <w:lang w:eastAsia="sk-SK"/>
        </w:rPr>
        <w:t>10. VYŠŠIA MOC</w:t>
      </w:r>
    </w:p>
    <w:p w:rsidR="00EB3CE7" w:rsidRPr="00EB3CE7" w:rsidRDefault="00EB3CE7" w:rsidP="00EB3CE7">
      <w:pPr>
        <w:suppressAutoHyphens/>
        <w:autoSpaceDN w:val="0"/>
        <w:spacing w:after="0" w:line="240" w:lineRule="auto"/>
        <w:jc w:val="center"/>
        <w:rPr>
          <w:rFonts w:ascii="Calibri" w:eastAsia="Times New Roman" w:hAnsi="Calibri" w:cs="Calibri"/>
          <w:b/>
          <w:kern w:val="3"/>
          <w:lang w:eastAsia="sk-SK"/>
        </w:rPr>
      </w:pPr>
    </w:p>
    <w:p w:rsidR="00EB3CE7" w:rsidRPr="00EB3CE7" w:rsidRDefault="00EB3CE7" w:rsidP="00EB3CE7">
      <w:pPr>
        <w:widowControl w:val="0"/>
        <w:numPr>
          <w:ilvl w:val="0"/>
          <w:numId w:val="28"/>
        </w:numPr>
        <w:suppressAutoHyphens/>
        <w:autoSpaceDE w:val="0"/>
        <w:autoSpaceDN w:val="0"/>
        <w:spacing w:after="0" w:line="240" w:lineRule="auto"/>
        <w:ind w:left="426" w:hanging="426"/>
        <w:jc w:val="both"/>
        <w:rPr>
          <w:rFonts w:ascii="Calibri" w:eastAsia="Times New Roman" w:hAnsi="Calibri" w:cs="Times New Roman"/>
          <w:kern w:val="3"/>
          <w:lang w:eastAsia="sk-SK"/>
        </w:rPr>
      </w:pPr>
      <w:r w:rsidRPr="00EB3CE7">
        <w:rPr>
          <w:rFonts w:ascii="Calibri" w:eastAsia="Times New Roman" w:hAnsi="Calibri" w:cs="Calibri"/>
          <w:kern w:val="3"/>
          <w:lang w:eastAsia="sk-SK"/>
        </w:rPr>
        <w:t>Pre účely tejto zmluvy sa za vyššiu moc považujú prípady, ktoré nie sú závislé, ani ich nemôžu ovplyvniť zmluvné strany, napr. vojna, mobilizácia, povstanie, živelné pohromy, pod.</w:t>
      </w:r>
    </w:p>
    <w:p w:rsidR="00EB3CE7" w:rsidRPr="00EB3CE7" w:rsidRDefault="00EB3CE7" w:rsidP="00EB3CE7">
      <w:pPr>
        <w:suppressAutoHyphens/>
        <w:autoSpaceDN w:val="0"/>
        <w:spacing w:after="0" w:line="240" w:lineRule="auto"/>
        <w:ind w:left="426"/>
        <w:jc w:val="both"/>
        <w:rPr>
          <w:rFonts w:ascii="Calibri" w:eastAsia="Times New Roman" w:hAnsi="Calibri" w:cs="Calibri"/>
          <w:kern w:val="3"/>
          <w:lang w:eastAsia="sk-SK"/>
        </w:rPr>
      </w:pPr>
    </w:p>
    <w:p w:rsidR="00EB3CE7" w:rsidRPr="00EB3CE7" w:rsidRDefault="00EB3CE7" w:rsidP="00EB3CE7">
      <w:pPr>
        <w:widowControl w:val="0"/>
        <w:numPr>
          <w:ilvl w:val="0"/>
          <w:numId w:val="28"/>
        </w:numPr>
        <w:suppressAutoHyphens/>
        <w:autoSpaceDE w:val="0"/>
        <w:autoSpaceDN w:val="0"/>
        <w:spacing w:after="0" w:line="240" w:lineRule="auto"/>
        <w:ind w:left="426" w:hanging="426"/>
        <w:jc w:val="both"/>
        <w:rPr>
          <w:rFonts w:ascii="Calibri" w:eastAsia="Times New Roman" w:hAnsi="Calibri" w:cs="Calibri"/>
          <w:kern w:val="3"/>
          <w:lang w:eastAsia="sk-SK"/>
        </w:rPr>
      </w:pPr>
      <w:r w:rsidRPr="00EB3CE7">
        <w:rPr>
          <w:rFonts w:ascii="Calibri" w:eastAsia="Times New Roman" w:hAnsi="Calibri" w:cs="Calibri"/>
          <w:kern w:val="3"/>
          <w:lang w:eastAsia="sk-SK"/>
        </w:rPr>
        <w:t>Ak sa splnenie tejto zmluvy stane nemožným do troch mesiacov od vyskytnutia sa vyššej moci, strana, ktorá sa bude chcieť odvolať na vyššiu moc, požiada druhú stranu o úpravu zmluvy vo vzťahu k predmetu, cene a času plnenia. Ak nedôjde k dohode, má strana, ktorá sa odvolala na vyššiu moc, právo odstúpiť od zmluvy. Účinky odstúpenia nastanú dňom doručenia oznámenia.</w:t>
      </w:r>
    </w:p>
    <w:p w:rsidR="00EB3CE7" w:rsidRPr="00EB3CE7" w:rsidRDefault="00EB3CE7" w:rsidP="00EB3CE7">
      <w:pPr>
        <w:suppressAutoHyphens/>
        <w:autoSpaceDN w:val="0"/>
        <w:spacing w:after="0" w:line="240" w:lineRule="auto"/>
        <w:ind w:left="708"/>
        <w:rPr>
          <w:rFonts w:ascii="Calibri" w:eastAsia="Times New Roman" w:hAnsi="Calibri" w:cs="Times New Roman"/>
          <w:kern w:val="3"/>
          <w:lang w:eastAsia="sk-SK"/>
        </w:rPr>
      </w:pPr>
    </w:p>
    <w:p w:rsidR="00EB3CE7" w:rsidRPr="00EB3CE7" w:rsidRDefault="00EB3CE7" w:rsidP="00EB3CE7">
      <w:pPr>
        <w:suppressAutoHyphens/>
        <w:autoSpaceDN w:val="0"/>
        <w:spacing w:after="0" w:line="240" w:lineRule="auto"/>
        <w:jc w:val="both"/>
        <w:rPr>
          <w:rFonts w:ascii="Calibri" w:eastAsia="Times New Roman" w:hAnsi="Calibri" w:cs="Times New Roman"/>
          <w:kern w:val="3"/>
          <w:lang w:eastAsia="sk-SK"/>
        </w:rPr>
      </w:pPr>
    </w:p>
    <w:p w:rsidR="00EB3CE7" w:rsidRPr="00EB3CE7" w:rsidRDefault="00EB3CE7" w:rsidP="00EB3CE7">
      <w:pPr>
        <w:suppressAutoHyphens/>
        <w:autoSpaceDN w:val="0"/>
        <w:spacing w:after="120" w:line="240" w:lineRule="auto"/>
        <w:jc w:val="center"/>
        <w:rPr>
          <w:rFonts w:ascii="Calibri" w:eastAsia="Times New Roman" w:hAnsi="Calibri" w:cs="Calibri"/>
          <w:b/>
          <w:kern w:val="3"/>
          <w:lang w:eastAsia="sk-SK"/>
        </w:rPr>
      </w:pPr>
      <w:r w:rsidRPr="00EB3CE7">
        <w:rPr>
          <w:rFonts w:ascii="Calibri" w:eastAsia="Times New Roman" w:hAnsi="Calibri" w:cs="Calibri"/>
          <w:b/>
          <w:kern w:val="3"/>
          <w:lang w:eastAsia="sk-SK"/>
        </w:rPr>
        <w:t>Čl. 11. SPOLUPÔSOBENIE A PODKLADY KUPUJÚCEHO</w:t>
      </w:r>
    </w:p>
    <w:p w:rsidR="00EB3CE7" w:rsidRPr="00EB3CE7" w:rsidRDefault="00EB3CE7" w:rsidP="00EB3CE7">
      <w:pPr>
        <w:suppressAutoHyphens/>
        <w:autoSpaceDN w:val="0"/>
        <w:spacing w:after="120" w:line="240" w:lineRule="auto"/>
        <w:jc w:val="center"/>
        <w:rPr>
          <w:rFonts w:ascii="Calibri" w:eastAsia="Times New Roman" w:hAnsi="Calibri" w:cs="Calibri"/>
          <w:b/>
          <w:kern w:val="3"/>
          <w:lang w:eastAsia="sk-SK"/>
        </w:rPr>
      </w:pPr>
    </w:p>
    <w:p w:rsidR="00EB3CE7" w:rsidRPr="00EB3CE7" w:rsidRDefault="00EB3CE7" w:rsidP="00EB3CE7">
      <w:pPr>
        <w:widowControl w:val="0"/>
        <w:numPr>
          <w:ilvl w:val="0"/>
          <w:numId w:val="30"/>
        </w:numPr>
        <w:suppressAutoHyphens/>
        <w:autoSpaceDE w:val="0"/>
        <w:autoSpaceDN w:val="0"/>
        <w:spacing w:after="120" w:line="240" w:lineRule="auto"/>
        <w:ind w:left="426" w:hanging="426"/>
        <w:jc w:val="both"/>
        <w:rPr>
          <w:rFonts w:ascii="Calibri" w:eastAsia="Times New Roman" w:hAnsi="Calibri" w:cs="Times New Roman"/>
          <w:kern w:val="3"/>
          <w:lang w:eastAsia="sk-SK"/>
        </w:rPr>
      </w:pPr>
      <w:r w:rsidRPr="00EB3CE7">
        <w:rPr>
          <w:rFonts w:ascii="Calibri" w:eastAsia="Times New Roman" w:hAnsi="Calibri" w:cs="Calibri"/>
          <w:kern w:val="3"/>
          <w:lang w:eastAsia="sk-SK"/>
        </w:rPr>
        <w:t>Predávajúci zhotoví Zariadenie použitím týchto vecí a podkladov, ktoré poskytne kupujúci v dohodnutých termínoch: odovzdá stavenisko na základe písomnej výzvy predávajúcemu v súlade s čl. 4 bodom 1 tejto zmluvy.</w:t>
      </w:r>
    </w:p>
    <w:p w:rsidR="00EB3CE7" w:rsidRPr="00EB3CE7" w:rsidRDefault="00EB3CE7" w:rsidP="00EB3CE7">
      <w:pPr>
        <w:widowControl w:val="0"/>
        <w:numPr>
          <w:ilvl w:val="0"/>
          <w:numId w:val="30"/>
        </w:numPr>
        <w:suppressAutoHyphens/>
        <w:autoSpaceDE w:val="0"/>
        <w:autoSpaceDN w:val="0"/>
        <w:spacing w:after="120" w:line="240" w:lineRule="auto"/>
        <w:ind w:left="426" w:hanging="426"/>
        <w:jc w:val="both"/>
        <w:rPr>
          <w:rFonts w:ascii="Calibri" w:eastAsia="Times New Roman" w:hAnsi="Calibri" w:cs="Calibri"/>
          <w:kern w:val="3"/>
          <w:lang w:eastAsia="sk-SK"/>
        </w:rPr>
      </w:pPr>
      <w:r w:rsidRPr="00EB3CE7">
        <w:rPr>
          <w:rFonts w:ascii="Calibri" w:eastAsia="Times New Roman" w:hAnsi="Calibri" w:cs="Calibri"/>
          <w:kern w:val="3"/>
          <w:lang w:eastAsia="sk-SK"/>
        </w:rPr>
        <w:t>Spolupráca predávajúceho s kupujúcim:</w:t>
      </w:r>
    </w:p>
    <w:p w:rsidR="00EB3CE7" w:rsidRPr="00EB3CE7" w:rsidRDefault="00EB3CE7" w:rsidP="00EB3CE7">
      <w:pPr>
        <w:widowControl w:val="0"/>
        <w:numPr>
          <w:ilvl w:val="1"/>
          <w:numId w:val="27"/>
        </w:numPr>
        <w:suppressAutoHyphens/>
        <w:autoSpaceDE w:val="0"/>
        <w:autoSpaceDN w:val="0"/>
        <w:spacing w:after="0" w:line="240" w:lineRule="auto"/>
        <w:ind w:left="852" w:hanging="426"/>
        <w:jc w:val="both"/>
        <w:rPr>
          <w:rFonts w:ascii="Calibri" w:eastAsia="Times New Roman" w:hAnsi="Calibri" w:cs="Times New Roman"/>
          <w:kern w:val="3"/>
          <w:lang w:eastAsia="sk-SK"/>
        </w:rPr>
      </w:pPr>
      <w:r w:rsidRPr="00EB3CE7">
        <w:rPr>
          <w:rFonts w:ascii="Calibri" w:eastAsia="Times New Roman" w:hAnsi="Calibri" w:cs="Calibri"/>
          <w:kern w:val="3"/>
          <w:lang w:eastAsia="sk-SK"/>
        </w:rPr>
        <w:t>Za spolupôsobenie kupujúceho sa označuje odovzdanie staveniska, priebežné platenie ceny za Zariadenie, prevzatie Zariadenie a dodržanie čl. 6. a čl. 8.  tejto KZ.</w:t>
      </w:r>
    </w:p>
    <w:p w:rsidR="00EB3CE7" w:rsidRPr="00EB3CE7" w:rsidRDefault="00EB3CE7" w:rsidP="00EB3CE7">
      <w:pPr>
        <w:suppressAutoHyphens/>
        <w:autoSpaceDN w:val="0"/>
        <w:spacing w:after="0" w:line="240" w:lineRule="auto"/>
        <w:ind w:left="852"/>
        <w:jc w:val="both"/>
        <w:rPr>
          <w:rFonts w:ascii="Calibri" w:eastAsia="Times New Roman" w:hAnsi="Calibri" w:cs="Times New Roman"/>
          <w:kern w:val="3"/>
          <w:lang w:eastAsia="sk-SK"/>
        </w:rPr>
      </w:pPr>
    </w:p>
    <w:p w:rsidR="00EB3CE7" w:rsidRPr="00EB3CE7" w:rsidRDefault="00EB3CE7" w:rsidP="00EB3CE7">
      <w:pPr>
        <w:widowControl w:val="0"/>
        <w:numPr>
          <w:ilvl w:val="1"/>
          <w:numId w:val="27"/>
        </w:numPr>
        <w:suppressAutoHyphens/>
        <w:autoSpaceDE w:val="0"/>
        <w:autoSpaceDN w:val="0"/>
        <w:spacing w:after="0" w:line="240" w:lineRule="auto"/>
        <w:ind w:left="852" w:hanging="426"/>
        <w:jc w:val="both"/>
        <w:rPr>
          <w:rFonts w:ascii="Calibri" w:eastAsia="Times New Roman" w:hAnsi="Calibri" w:cs="Times New Roman"/>
          <w:kern w:val="3"/>
          <w:lang w:eastAsia="sk-SK"/>
        </w:rPr>
      </w:pPr>
      <w:r w:rsidRPr="00EB3CE7">
        <w:rPr>
          <w:rFonts w:ascii="Calibri" w:eastAsia="Times New Roman" w:hAnsi="Calibri" w:cs="Calibri"/>
          <w:kern w:val="3"/>
          <w:lang w:eastAsia="sk-SK"/>
        </w:rPr>
        <w:t>Styk kupujúceho s predávajúcim bude vykonávaný pomocou záznamov v montážnom denníku, pravidelnými kontrolnými dňami a ďalšími potrebnými a dostupnými formami – vyžaduje sa však písomná forma.</w:t>
      </w:r>
    </w:p>
    <w:p w:rsidR="00EB3CE7" w:rsidRPr="00EB3CE7" w:rsidRDefault="00EB3CE7" w:rsidP="00EB3CE7">
      <w:pPr>
        <w:suppressAutoHyphens/>
        <w:autoSpaceDN w:val="0"/>
        <w:spacing w:after="0" w:line="240" w:lineRule="auto"/>
        <w:ind w:left="708"/>
        <w:rPr>
          <w:rFonts w:ascii="Calibri" w:eastAsia="Times New Roman" w:hAnsi="Calibri" w:cs="Times New Roman"/>
          <w:kern w:val="3"/>
          <w:lang w:eastAsia="sk-SK"/>
        </w:rPr>
      </w:pPr>
    </w:p>
    <w:p w:rsidR="00EB3CE7" w:rsidRPr="00EB3CE7" w:rsidRDefault="00EB3CE7" w:rsidP="00EB3CE7">
      <w:pPr>
        <w:widowControl w:val="0"/>
        <w:numPr>
          <w:ilvl w:val="1"/>
          <w:numId w:val="27"/>
        </w:numPr>
        <w:suppressAutoHyphens/>
        <w:autoSpaceDE w:val="0"/>
        <w:autoSpaceDN w:val="0"/>
        <w:spacing w:after="0" w:line="240" w:lineRule="auto"/>
        <w:ind w:left="852" w:hanging="426"/>
        <w:jc w:val="both"/>
        <w:rPr>
          <w:rFonts w:ascii="Calibri" w:eastAsia="Times New Roman" w:hAnsi="Calibri" w:cs="Times New Roman"/>
          <w:kern w:val="3"/>
          <w:lang w:eastAsia="sk-SK"/>
        </w:rPr>
      </w:pPr>
      <w:r w:rsidRPr="00EB3CE7">
        <w:rPr>
          <w:rFonts w:ascii="Calibri" w:eastAsia="Times New Roman" w:hAnsi="Calibri" w:cs="Calibri"/>
          <w:kern w:val="3"/>
          <w:lang w:eastAsia="sk-SK"/>
        </w:rPr>
        <w:t>Montážny denník bude viesť predávajúci odo dňa prevzatia staveniska do termínu zápisničného prevzatia stavby kupujúcim bez vád a nedorobkov. Do denníka sa budú zapisovať všetky skutočnosti rozhodné pre plnenie KZ. Kupujúci je povinný sledovať obsah denníka a k zápisom pripájať svoje stanovisko. Ak technický dozor nesúhlasí s obsahom zápisu v montážnom denníku, zapíše to do troch pracovných dní s uvedením dôvodov. Inak sa predpokladá, že s obsahom súhlasí.</w:t>
      </w:r>
    </w:p>
    <w:p w:rsidR="00EB3CE7" w:rsidRPr="00EB3CE7" w:rsidRDefault="00EB3CE7" w:rsidP="00EB3CE7">
      <w:pPr>
        <w:suppressAutoHyphens/>
        <w:autoSpaceDN w:val="0"/>
        <w:spacing w:after="0" w:line="240" w:lineRule="auto"/>
        <w:ind w:left="708"/>
        <w:rPr>
          <w:rFonts w:ascii="Calibri" w:eastAsia="Times New Roman" w:hAnsi="Calibri" w:cs="Times New Roman"/>
          <w:kern w:val="3"/>
          <w:lang w:eastAsia="sk-SK"/>
        </w:rPr>
      </w:pPr>
    </w:p>
    <w:p w:rsidR="00EB3CE7" w:rsidRPr="00EB3CE7" w:rsidRDefault="00EB3CE7" w:rsidP="00EB3CE7">
      <w:pPr>
        <w:widowControl w:val="0"/>
        <w:numPr>
          <w:ilvl w:val="1"/>
          <w:numId w:val="27"/>
        </w:numPr>
        <w:suppressAutoHyphens/>
        <w:autoSpaceDE w:val="0"/>
        <w:autoSpaceDN w:val="0"/>
        <w:spacing w:after="0" w:line="240" w:lineRule="auto"/>
        <w:ind w:left="852" w:hanging="426"/>
        <w:jc w:val="both"/>
        <w:rPr>
          <w:rFonts w:ascii="Calibri" w:eastAsia="Times New Roman" w:hAnsi="Calibri" w:cs="Times New Roman"/>
          <w:kern w:val="3"/>
          <w:lang w:eastAsia="sk-SK"/>
        </w:rPr>
      </w:pPr>
      <w:r w:rsidRPr="00EB3CE7">
        <w:rPr>
          <w:rFonts w:ascii="Calibri" w:eastAsia="Times New Roman" w:hAnsi="Calibri" w:cs="Calibri"/>
          <w:kern w:val="3"/>
          <w:lang w:eastAsia="sk-SK"/>
        </w:rPr>
        <w:t>Zmeny v poverených osobách vedúci elektroinštalácie a kupujúceho sú obidve zmluvné strany povinné vykonať zápisom v montážnom denníku do 3 dní od dátumu zmeny.</w:t>
      </w:r>
    </w:p>
    <w:p w:rsidR="00EB3CE7" w:rsidRPr="00EB3CE7" w:rsidRDefault="00EB3CE7" w:rsidP="00EB3CE7">
      <w:pPr>
        <w:suppressAutoHyphens/>
        <w:autoSpaceDN w:val="0"/>
        <w:spacing w:after="0" w:line="240" w:lineRule="auto"/>
        <w:ind w:left="708"/>
        <w:rPr>
          <w:rFonts w:ascii="Calibri" w:eastAsia="Times New Roman" w:hAnsi="Calibri" w:cs="Calibri"/>
          <w:kern w:val="3"/>
          <w:lang w:eastAsia="sk-SK"/>
        </w:rPr>
      </w:pPr>
    </w:p>
    <w:p w:rsidR="00EB3CE7" w:rsidRPr="00EB3CE7" w:rsidRDefault="00EB3CE7" w:rsidP="00EB3CE7">
      <w:pPr>
        <w:suppressAutoHyphens/>
        <w:autoSpaceDN w:val="0"/>
        <w:spacing w:after="0" w:line="240" w:lineRule="auto"/>
        <w:jc w:val="both"/>
        <w:rPr>
          <w:rFonts w:ascii="Calibri" w:eastAsia="Times New Roman" w:hAnsi="Calibri" w:cs="Calibri"/>
          <w:kern w:val="3"/>
          <w:lang w:eastAsia="sk-SK"/>
        </w:rPr>
      </w:pPr>
    </w:p>
    <w:p w:rsidR="00EB3CE7" w:rsidRPr="00EB3CE7" w:rsidRDefault="00EB3CE7" w:rsidP="00EB3CE7">
      <w:pPr>
        <w:suppressAutoHyphens/>
        <w:autoSpaceDN w:val="0"/>
        <w:spacing w:after="0" w:line="240" w:lineRule="auto"/>
        <w:jc w:val="both"/>
        <w:rPr>
          <w:rFonts w:ascii="Calibri" w:eastAsia="Times New Roman" w:hAnsi="Calibri" w:cs="Calibri"/>
          <w:kern w:val="3"/>
          <w:lang w:eastAsia="sk-SK"/>
        </w:rPr>
      </w:pPr>
    </w:p>
    <w:p w:rsidR="00EB3CE7" w:rsidRPr="00EB3CE7" w:rsidRDefault="00EB3CE7" w:rsidP="00EB3CE7">
      <w:pPr>
        <w:suppressAutoHyphens/>
        <w:autoSpaceDN w:val="0"/>
        <w:spacing w:after="0" w:line="240" w:lineRule="auto"/>
        <w:jc w:val="center"/>
        <w:rPr>
          <w:rFonts w:ascii="Calibri" w:eastAsia="Times New Roman" w:hAnsi="Calibri" w:cs="Calibri"/>
          <w:b/>
          <w:kern w:val="3"/>
          <w:lang w:eastAsia="sk-SK"/>
        </w:rPr>
      </w:pPr>
      <w:r w:rsidRPr="00EB3CE7">
        <w:rPr>
          <w:rFonts w:ascii="Calibri" w:eastAsia="Times New Roman" w:hAnsi="Calibri" w:cs="Calibri"/>
          <w:b/>
          <w:kern w:val="3"/>
          <w:lang w:eastAsia="sk-SK"/>
        </w:rPr>
        <w:t>Čl. 12.  OSTATNÉ USTANOVENIA</w:t>
      </w:r>
    </w:p>
    <w:p w:rsidR="00EB3CE7" w:rsidRPr="00EB3CE7" w:rsidRDefault="00EB3CE7" w:rsidP="00EB3CE7">
      <w:pPr>
        <w:suppressAutoHyphens/>
        <w:autoSpaceDN w:val="0"/>
        <w:spacing w:after="0" w:line="240" w:lineRule="auto"/>
        <w:jc w:val="center"/>
        <w:rPr>
          <w:rFonts w:ascii="Calibri" w:eastAsia="Times New Roman" w:hAnsi="Calibri" w:cs="Times New Roman"/>
          <w:kern w:val="3"/>
          <w:lang w:eastAsia="sk-SK"/>
        </w:rPr>
      </w:pPr>
    </w:p>
    <w:p w:rsidR="00EB3CE7" w:rsidRPr="00EB3CE7" w:rsidRDefault="00EB3CE7" w:rsidP="00EB3CE7">
      <w:pPr>
        <w:widowControl w:val="0"/>
        <w:numPr>
          <w:ilvl w:val="0"/>
          <w:numId w:val="32"/>
        </w:numPr>
        <w:suppressAutoHyphens/>
        <w:autoSpaceDE w:val="0"/>
        <w:autoSpaceDN w:val="0"/>
        <w:spacing w:after="0" w:line="240" w:lineRule="auto"/>
        <w:ind w:left="426" w:hanging="426"/>
        <w:rPr>
          <w:rFonts w:ascii="Calibri" w:eastAsia="Times New Roman" w:hAnsi="Calibri" w:cs="Times New Roman"/>
          <w:kern w:val="3"/>
          <w:lang w:eastAsia="sk-SK"/>
        </w:rPr>
      </w:pPr>
      <w:r w:rsidRPr="00EB3CE7">
        <w:rPr>
          <w:rFonts w:ascii="Calibri" w:eastAsia="Times New Roman" w:hAnsi="Calibri" w:cs="Calibri"/>
          <w:kern w:val="3"/>
          <w:lang w:eastAsia="sk-SK"/>
        </w:rPr>
        <w:lastRenderedPageBreak/>
        <w:t>Obchodné tajomstvo</w:t>
      </w:r>
    </w:p>
    <w:p w:rsidR="00EB3CE7" w:rsidRPr="00EB3CE7" w:rsidRDefault="00EB3CE7" w:rsidP="00EB3CE7">
      <w:pPr>
        <w:suppressAutoHyphens/>
        <w:autoSpaceDN w:val="0"/>
        <w:spacing w:after="0" w:line="240" w:lineRule="auto"/>
        <w:ind w:left="426"/>
        <w:rPr>
          <w:rFonts w:ascii="Calibri" w:eastAsia="Times New Roman" w:hAnsi="Calibri" w:cs="Times New Roman"/>
          <w:kern w:val="3"/>
          <w:lang w:eastAsia="sk-SK"/>
        </w:rPr>
      </w:pPr>
    </w:p>
    <w:p w:rsidR="00EB3CE7" w:rsidRPr="00EB3CE7" w:rsidRDefault="00EB3CE7" w:rsidP="00EB3CE7">
      <w:pPr>
        <w:widowControl w:val="0"/>
        <w:numPr>
          <w:ilvl w:val="1"/>
          <w:numId w:val="34"/>
        </w:numPr>
        <w:suppressAutoHyphens/>
        <w:autoSpaceDE w:val="0"/>
        <w:autoSpaceDN w:val="0"/>
        <w:spacing w:after="0" w:line="240" w:lineRule="auto"/>
        <w:ind w:left="852" w:hanging="426"/>
        <w:jc w:val="both"/>
        <w:rPr>
          <w:rFonts w:ascii="Calibri" w:eastAsia="Times New Roman" w:hAnsi="Calibri" w:cs="Times New Roman"/>
          <w:kern w:val="3"/>
          <w:lang w:eastAsia="sk-SK"/>
        </w:rPr>
      </w:pPr>
      <w:r w:rsidRPr="00EB3CE7">
        <w:rPr>
          <w:rFonts w:ascii="Calibri" w:eastAsia="Times New Roman" w:hAnsi="Calibri" w:cs="Calibri"/>
          <w:kern w:val="3"/>
          <w:lang w:eastAsia="sk-SK"/>
        </w:rPr>
        <w:t>Za spolupôsobenie kupujúceho sa označuje odovzdanie staveniska, platenie kúpnej ceny  Zariadenia, prevzatie Zariadenia a dodržanie čl. 6. a čl. 8.  tejto KP.</w:t>
      </w:r>
    </w:p>
    <w:p w:rsidR="00EB3CE7" w:rsidRPr="00EB3CE7" w:rsidRDefault="00EB3CE7" w:rsidP="00EB3CE7">
      <w:pPr>
        <w:suppressAutoHyphens/>
        <w:autoSpaceDN w:val="0"/>
        <w:spacing w:after="0" w:line="240" w:lineRule="auto"/>
        <w:ind w:left="852"/>
        <w:jc w:val="both"/>
        <w:rPr>
          <w:rFonts w:ascii="Calibri" w:eastAsia="Times New Roman" w:hAnsi="Calibri" w:cs="Times New Roman"/>
          <w:kern w:val="3"/>
          <w:lang w:eastAsia="sk-SK"/>
        </w:rPr>
      </w:pPr>
    </w:p>
    <w:p w:rsidR="00EB3CE7" w:rsidRPr="00EB3CE7" w:rsidRDefault="00EB3CE7" w:rsidP="00EB3CE7">
      <w:pPr>
        <w:widowControl w:val="0"/>
        <w:numPr>
          <w:ilvl w:val="1"/>
          <w:numId w:val="34"/>
        </w:numPr>
        <w:suppressAutoHyphens/>
        <w:autoSpaceDE w:val="0"/>
        <w:autoSpaceDN w:val="0"/>
        <w:spacing w:after="0" w:line="240" w:lineRule="auto"/>
        <w:ind w:left="852" w:hanging="426"/>
        <w:jc w:val="both"/>
        <w:rPr>
          <w:rFonts w:ascii="Calibri" w:eastAsia="Times New Roman" w:hAnsi="Calibri" w:cs="Times New Roman"/>
          <w:kern w:val="3"/>
          <w:lang w:eastAsia="sk-SK"/>
        </w:rPr>
      </w:pPr>
      <w:r w:rsidRPr="00EB3CE7">
        <w:rPr>
          <w:rFonts w:ascii="Calibri" w:eastAsia="Times New Roman" w:hAnsi="Calibri" w:cs="Calibri"/>
          <w:kern w:val="3"/>
          <w:lang w:eastAsia="sk-SK"/>
        </w:rPr>
        <w:t>Kupujúci a Predávajúci sa zaväzujú, že obchodné a technické informácie, ktoré mu boli zverené zmluvným partnerom, nesprístupní tretím osobám bez jeho písomného súhlasu, alebo ich nepoužije pre iné účely, než pre plnenie podmienok tejto zmluvy.</w:t>
      </w:r>
    </w:p>
    <w:p w:rsidR="00EB3CE7" w:rsidRPr="00EB3CE7" w:rsidRDefault="00EB3CE7" w:rsidP="00EB3CE7">
      <w:pPr>
        <w:suppressAutoHyphens/>
        <w:autoSpaceDN w:val="0"/>
        <w:spacing w:after="0" w:line="240" w:lineRule="auto"/>
        <w:ind w:left="708"/>
        <w:rPr>
          <w:rFonts w:ascii="Calibri" w:eastAsia="Times New Roman" w:hAnsi="Calibri" w:cs="Times New Roman"/>
          <w:kern w:val="3"/>
          <w:lang w:eastAsia="sk-SK"/>
        </w:rPr>
      </w:pPr>
    </w:p>
    <w:p w:rsidR="00EB3CE7" w:rsidRPr="00EB3CE7" w:rsidRDefault="00EB3CE7" w:rsidP="00EB3CE7">
      <w:pPr>
        <w:suppressAutoHyphens/>
        <w:autoSpaceDN w:val="0"/>
        <w:spacing w:after="0" w:line="240" w:lineRule="auto"/>
        <w:ind w:left="426"/>
        <w:jc w:val="both"/>
        <w:rPr>
          <w:rFonts w:ascii="Calibri" w:eastAsia="Times New Roman" w:hAnsi="Calibri" w:cs="Times New Roman"/>
          <w:kern w:val="3"/>
          <w:lang w:eastAsia="sk-SK"/>
        </w:rPr>
      </w:pPr>
    </w:p>
    <w:p w:rsidR="00EB3CE7" w:rsidRPr="00EB3CE7" w:rsidRDefault="00EB3CE7" w:rsidP="00EB3CE7">
      <w:pPr>
        <w:widowControl w:val="0"/>
        <w:numPr>
          <w:ilvl w:val="1"/>
          <w:numId w:val="34"/>
        </w:numPr>
        <w:suppressAutoHyphens/>
        <w:autoSpaceDE w:val="0"/>
        <w:autoSpaceDN w:val="0"/>
        <w:spacing w:after="0" w:line="240" w:lineRule="auto"/>
        <w:ind w:left="852" w:hanging="426"/>
        <w:jc w:val="both"/>
        <w:rPr>
          <w:rFonts w:ascii="Calibri" w:eastAsia="Times New Roman" w:hAnsi="Calibri" w:cs="Times New Roman"/>
          <w:kern w:val="3"/>
          <w:lang w:eastAsia="sk-SK"/>
        </w:rPr>
      </w:pPr>
      <w:r w:rsidRPr="00EB3CE7">
        <w:rPr>
          <w:rFonts w:ascii="Calibri" w:eastAsia="Times New Roman" w:hAnsi="Calibri" w:cs="Calibri"/>
          <w:kern w:val="3"/>
          <w:lang w:eastAsia="sk-SK"/>
        </w:rPr>
        <w:t>Toto ustanovenie sa nevzťahuje na obchodné a technické informácie, ktoré sú bežne dostupné tretím osobám a ktoré zmluvný partner neochráni zodpovedajúcim spôsobom.</w:t>
      </w:r>
    </w:p>
    <w:p w:rsidR="00EB3CE7" w:rsidRPr="00EB3CE7" w:rsidRDefault="00EB3CE7" w:rsidP="00EB3CE7">
      <w:pPr>
        <w:suppressAutoHyphens/>
        <w:autoSpaceDN w:val="0"/>
        <w:spacing w:after="0" w:line="240" w:lineRule="auto"/>
        <w:ind w:left="426"/>
        <w:rPr>
          <w:rFonts w:ascii="Calibri" w:eastAsia="Times New Roman" w:hAnsi="Calibri" w:cs="Times New Roman"/>
          <w:kern w:val="3"/>
          <w:lang w:eastAsia="sk-SK"/>
        </w:rPr>
      </w:pPr>
    </w:p>
    <w:p w:rsidR="00EB3CE7" w:rsidRPr="00EB3CE7" w:rsidRDefault="00EB3CE7" w:rsidP="00EB3CE7">
      <w:pPr>
        <w:widowControl w:val="0"/>
        <w:numPr>
          <w:ilvl w:val="0"/>
          <w:numId w:val="32"/>
        </w:numPr>
        <w:suppressAutoHyphens/>
        <w:autoSpaceDE w:val="0"/>
        <w:autoSpaceDN w:val="0"/>
        <w:spacing w:after="0" w:line="240" w:lineRule="auto"/>
        <w:ind w:left="426" w:hanging="426"/>
        <w:rPr>
          <w:rFonts w:ascii="Calibri" w:eastAsia="Times New Roman" w:hAnsi="Calibri" w:cs="Calibri"/>
          <w:kern w:val="3"/>
          <w:lang w:eastAsia="sk-SK"/>
        </w:rPr>
      </w:pPr>
      <w:r w:rsidRPr="00EB3CE7">
        <w:rPr>
          <w:rFonts w:ascii="Calibri" w:eastAsia="Times New Roman" w:hAnsi="Calibri" w:cs="Calibri"/>
          <w:kern w:val="3"/>
          <w:lang w:eastAsia="sk-SK"/>
        </w:rPr>
        <w:t>Vykonávanie Zariadenia</w:t>
      </w:r>
    </w:p>
    <w:p w:rsidR="00EB3CE7" w:rsidRPr="00EB3CE7" w:rsidRDefault="00EB3CE7" w:rsidP="00EB3CE7">
      <w:pPr>
        <w:suppressAutoHyphens/>
        <w:autoSpaceDN w:val="0"/>
        <w:spacing w:after="0" w:line="240" w:lineRule="auto"/>
        <w:ind w:left="426"/>
        <w:rPr>
          <w:rFonts w:ascii="Calibri" w:eastAsia="Times New Roman" w:hAnsi="Calibri" w:cs="Times New Roman"/>
          <w:kern w:val="3"/>
          <w:lang w:eastAsia="sk-SK"/>
        </w:rPr>
      </w:pPr>
    </w:p>
    <w:p w:rsidR="00EB3CE7" w:rsidRPr="00EB3CE7" w:rsidRDefault="00EB3CE7" w:rsidP="00EB3CE7">
      <w:pPr>
        <w:widowControl w:val="0"/>
        <w:numPr>
          <w:ilvl w:val="1"/>
          <w:numId w:val="25"/>
        </w:numPr>
        <w:suppressAutoHyphens/>
        <w:autoSpaceDE w:val="0"/>
        <w:autoSpaceDN w:val="0"/>
        <w:spacing w:after="0" w:line="240" w:lineRule="auto"/>
        <w:ind w:left="852" w:hanging="426"/>
        <w:jc w:val="both"/>
        <w:rPr>
          <w:rFonts w:ascii="Calibri" w:eastAsia="Times New Roman" w:hAnsi="Calibri" w:cs="Times New Roman"/>
          <w:kern w:val="3"/>
          <w:lang w:eastAsia="sk-SK"/>
        </w:rPr>
      </w:pPr>
      <w:r w:rsidRPr="00EB3CE7">
        <w:rPr>
          <w:rFonts w:ascii="Calibri" w:eastAsia="Times New Roman" w:hAnsi="Calibri" w:cs="Calibri"/>
          <w:kern w:val="3"/>
          <w:lang w:eastAsia="sk-SK"/>
        </w:rPr>
        <w:t>Predávajúci bude pri plnení predmetu KZ postupovať s odbornou starostlivosťou na vysokej profesionálnej úrovni. Zaväzuje sa  dodržiavať všeobecne záväzné predpisy a podmienky tejto zmluvy.  Predávajúci sa bude riadiť východiskovými podkladmi kupujúceho, pokynmi kupujúceho, zápismi a dohodami oprávnených pracovníkov zmluvných strán, rozhodnutiami  a vyjadreniami dotknutých orgánov štátnej správy.</w:t>
      </w:r>
    </w:p>
    <w:p w:rsidR="00EB3CE7" w:rsidRPr="00EB3CE7" w:rsidRDefault="00EB3CE7" w:rsidP="00EB3CE7">
      <w:pPr>
        <w:suppressAutoHyphens/>
        <w:autoSpaceDN w:val="0"/>
        <w:spacing w:after="0" w:line="240" w:lineRule="auto"/>
        <w:ind w:left="852"/>
        <w:jc w:val="both"/>
        <w:rPr>
          <w:rFonts w:ascii="Calibri" w:eastAsia="Times New Roman" w:hAnsi="Calibri" w:cs="Times New Roman"/>
          <w:kern w:val="3"/>
          <w:lang w:eastAsia="sk-SK"/>
        </w:rPr>
      </w:pPr>
    </w:p>
    <w:p w:rsidR="00EB3CE7" w:rsidRPr="00EB3CE7" w:rsidRDefault="00EB3CE7" w:rsidP="00EB3CE7">
      <w:pPr>
        <w:widowControl w:val="0"/>
        <w:numPr>
          <w:ilvl w:val="1"/>
          <w:numId w:val="25"/>
        </w:numPr>
        <w:suppressAutoHyphens/>
        <w:autoSpaceDE w:val="0"/>
        <w:autoSpaceDN w:val="0"/>
        <w:spacing w:after="0" w:line="240" w:lineRule="auto"/>
        <w:ind w:left="852" w:hanging="426"/>
        <w:jc w:val="both"/>
        <w:rPr>
          <w:rFonts w:ascii="Calibri" w:eastAsia="Times New Roman" w:hAnsi="Calibri" w:cs="Times New Roman"/>
          <w:kern w:val="3"/>
          <w:lang w:eastAsia="sk-SK"/>
        </w:rPr>
      </w:pPr>
      <w:r w:rsidRPr="00EB3CE7">
        <w:rPr>
          <w:rFonts w:ascii="Calibri" w:eastAsia="Times New Roman" w:hAnsi="Calibri" w:cs="Calibri"/>
          <w:kern w:val="3"/>
          <w:lang w:eastAsia="sk-SK"/>
        </w:rPr>
        <w:t>Predávajúci je povinný upozorniť kupujúceho na nevyhovujúce vlastnosti vecí, ktoré od neho prevzal, alebo na nevhodné pokyny, ktoré mu kupujúci dal na vyhotovenie Zariadenie. Ak túto povinnosť predávajúci splnil, nezodpovedá za nemožnosť dokončenia Zariadenie, pokiaľ kupujúci na použití odovzdaných vecí  a dodržaní uložených  pokynov trvá.</w:t>
      </w:r>
    </w:p>
    <w:p w:rsidR="00EB3CE7" w:rsidRPr="00EB3CE7" w:rsidRDefault="00EB3CE7" w:rsidP="00EB3CE7">
      <w:pPr>
        <w:suppressAutoHyphens/>
        <w:autoSpaceDN w:val="0"/>
        <w:spacing w:after="0" w:line="240" w:lineRule="auto"/>
        <w:ind w:left="426"/>
        <w:jc w:val="both"/>
        <w:rPr>
          <w:rFonts w:ascii="Calibri" w:eastAsia="Times New Roman" w:hAnsi="Calibri" w:cs="Times New Roman"/>
          <w:kern w:val="3"/>
          <w:lang w:eastAsia="sk-SK"/>
        </w:rPr>
      </w:pPr>
    </w:p>
    <w:p w:rsidR="00EB3CE7" w:rsidRPr="00EB3CE7" w:rsidRDefault="00EB3CE7" w:rsidP="00EB3CE7">
      <w:pPr>
        <w:widowControl w:val="0"/>
        <w:numPr>
          <w:ilvl w:val="1"/>
          <w:numId w:val="25"/>
        </w:numPr>
        <w:suppressAutoHyphens/>
        <w:autoSpaceDE w:val="0"/>
        <w:autoSpaceDN w:val="0"/>
        <w:spacing w:after="0" w:line="240" w:lineRule="auto"/>
        <w:ind w:left="852" w:hanging="426"/>
        <w:jc w:val="both"/>
        <w:rPr>
          <w:rFonts w:ascii="Calibri" w:eastAsia="Times New Roman" w:hAnsi="Calibri" w:cs="Times New Roman"/>
          <w:kern w:val="3"/>
          <w:lang w:eastAsia="sk-SK"/>
        </w:rPr>
      </w:pPr>
      <w:r w:rsidRPr="00EB3CE7">
        <w:rPr>
          <w:rFonts w:ascii="Calibri" w:eastAsia="Times New Roman" w:hAnsi="Calibri" w:cs="Calibri"/>
          <w:kern w:val="3"/>
          <w:lang w:eastAsia="sk-SK"/>
        </w:rPr>
        <w:t>Predávajúci je zodpovedný za:</w:t>
      </w:r>
    </w:p>
    <w:p w:rsidR="00EB3CE7" w:rsidRPr="00EB3CE7" w:rsidRDefault="00EB3CE7" w:rsidP="00EB3CE7">
      <w:pPr>
        <w:suppressAutoHyphens/>
        <w:autoSpaceDN w:val="0"/>
        <w:spacing w:after="0" w:line="240" w:lineRule="auto"/>
        <w:ind w:left="708"/>
        <w:rPr>
          <w:rFonts w:ascii="Calibri" w:eastAsia="Times New Roman" w:hAnsi="Calibri" w:cs="Calibri"/>
          <w:kern w:val="3"/>
          <w:lang w:eastAsia="sk-SK"/>
        </w:rPr>
      </w:pPr>
    </w:p>
    <w:p w:rsidR="00EB3CE7" w:rsidRPr="00EB3CE7" w:rsidRDefault="00EB3CE7" w:rsidP="00EB3CE7">
      <w:pPr>
        <w:widowControl w:val="0"/>
        <w:numPr>
          <w:ilvl w:val="0"/>
          <w:numId w:val="36"/>
        </w:numPr>
        <w:suppressAutoHyphens/>
        <w:autoSpaceDE w:val="0"/>
        <w:autoSpaceDN w:val="0"/>
        <w:spacing w:after="0" w:line="240" w:lineRule="auto"/>
        <w:ind w:left="1276"/>
        <w:rPr>
          <w:rFonts w:ascii="Calibri" w:eastAsia="Times New Roman" w:hAnsi="Calibri" w:cs="Times New Roman"/>
          <w:kern w:val="3"/>
          <w:lang w:eastAsia="sk-SK"/>
        </w:rPr>
      </w:pPr>
      <w:r w:rsidRPr="00EB3CE7">
        <w:rPr>
          <w:rFonts w:ascii="Calibri" w:eastAsia="Times New Roman" w:hAnsi="Calibri" w:cs="Calibri"/>
          <w:kern w:val="3"/>
          <w:lang w:eastAsia="sk-SK"/>
        </w:rPr>
        <w:t>správnosť polohy, výšok, rozmerov a umiestnenia všetkých objektov tovaru</w:t>
      </w:r>
    </w:p>
    <w:p w:rsidR="00EB3CE7" w:rsidRPr="00EB3CE7" w:rsidRDefault="00EB3CE7" w:rsidP="00EB3CE7">
      <w:pPr>
        <w:widowControl w:val="0"/>
        <w:numPr>
          <w:ilvl w:val="0"/>
          <w:numId w:val="36"/>
        </w:numPr>
        <w:suppressAutoHyphens/>
        <w:autoSpaceDE w:val="0"/>
        <w:autoSpaceDN w:val="0"/>
        <w:spacing w:after="0" w:line="240" w:lineRule="auto"/>
        <w:ind w:left="1276"/>
        <w:rPr>
          <w:rFonts w:ascii="Calibri" w:eastAsia="Times New Roman" w:hAnsi="Calibri" w:cs="Times New Roman"/>
          <w:kern w:val="3"/>
          <w:lang w:eastAsia="sk-SK"/>
        </w:rPr>
      </w:pPr>
      <w:r w:rsidRPr="00EB3CE7">
        <w:rPr>
          <w:rFonts w:ascii="Calibri" w:eastAsia="Times New Roman" w:hAnsi="Calibri" w:cs="Calibri"/>
          <w:kern w:val="3"/>
          <w:lang w:eastAsia="sk-SK"/>
        </w:rPr>
        <w:t>zabezpečenie všetkých potrebných prístrojov, zariadení, pomôcok, materiálov a pracovníkov vo vzťahu k vyššie uvedenej zodpovednosti za vytyčovacie práce.</w:t>
      </w:r>
    </w:p>
    <w:p w:rsidR="00EB3CE7" w:rsidRPr="00EB3CE7" w:rsidRDefault="00EB3CE7" w:rsidP="00EB3CE7">
      <w:pPr>
        <w:suppressAutoHyphens/>
        <w:autoSpaceDN w:val="0"/>
        <w:spacing w:after="0" w:line="240" w:lineRule="auto"/>
        <w:ind w:left="1506"/>
        <w:rPr>
          <w:rFonts w:ascii="Calibri" w:eastAsia="Times New Roman" w:hAnsi="Calibri" w:cs="Times New Roman"/>
          <w:kern w:val="3"/>
          <w:lang w:eastAsia="sk-SK"/>
        </w:rPr>
      </w:pPr>
    </w:p>
    <w:p w:rsidR="00EB3CE7" w:rsidRPr="00EB3CE7" w:rsidRDefault="00EB3CE7" w:rsidP="00EB3CE7">
      <w:pPr>
        <w:widowControl w:val="0"/>
        <w:numPr>
          <w:ilvl w:val="1"/>
          <w:numId w:val="38"/>
        </w:numPr>
        <w:suppressAutoHyphens/>
        <w:autoSpaceDE w:val="0"/>
        <w:autoSpaceDN w:val="0"/>
        <w:spacing w:after="0" w:line="240" w:lineRule="auto"/>
        <w:ind w:left="852" w:hanging="426"/>
        <w:jc w:val="both"/>
        <w:rPr>
          <w:rFonts w:ascii="Calibri" w:eastAsia="Times New Roman" w:hAnsi="Calibri" w:cs="Times New Roman"/>
          <w:kern w:val="3"/>
          <w:lang w:eastAsia="sk-SK"/>
        </w:rPr>
      </w:pPr>
      <w:r w:rsidRPr="00EB3CE7">
        <w:rPr>
          <w:rFonts w:ascii="Calibri" w:eastAsia="Times New Roman" w:hAnsi="Calibri" w:cs="Calibri"/>
          <w:kern w:val="3"/>
          <w:lang w:eastAsia="sk-SK"/>
        </w:rPr>
        <w:t>Pokiaľ sa kedykoľvek v priebehu vykonávania prác zistí chybná poloha, chybné výšky, rozmery alebo umiestnenia akejkoľvek časti Zariadenie, predávajúci je povinný takú vadu na vlastné náklady odstrániť ku spokojnosti kupujúceho, či už je k náprave vyzvaný technickým dozorom alebo nie.</w:t>
      </w:r>
    </w:p>
    <w:p w:rsidR="00EB3CE7" w:rsidRPr="00EB3CE7" w:rsidRDefault="00EB3CE7" w:rsidP="00EB3CE7">
      <w:pPr>
        <w:suppressAutoHyphens/>
        <w:autoSpaceDN w:val="0"/>
        <w:spacing w:after="0" w:line="240" w:lineRule="auto"/>
        <w:ind w:left="852"/>
        <w:jc w:val="both"/>
        <w:rPr>
          <w:rFonts w:ascii="Calibri" w:eastAsia="Times New Roman" w:hAnsi="Calibri" w:cs="Times New Roman"/>
          <w:kern w:val="3"/>
          <w:lang w:eastAsia="sk-SK"/>
        </w:rPr>
      </w:pPr>
    </w:p>
    <w:p w:rsidR="00EB3CE7" w:rsidRPr="00EB3CE7" w:rsidRDefault="00EB3CE7" w:rsidP="00EB3CE7">
      <w:pPr>
        <w:widowControl w:val="0"/>
        <w:numPr>
          <w:ilvl w:val="1"/>
          <w:numId w:val="38"/>
        </w:numPr>
        <w:suppressAutoHyphens/>
        <w:autoSpaceDE w:val="0"/>
        <w:autoSpaceDN w:val="0"/>
        <w:spacing w:after="0" w:line="240" w:lineRule="auto"/>
        <w:ind w:left="852" w:hanging="426"/>
        <w:jc w:val="both"/>
        <w:rPr>
          <w:rFonts w:ascii="Calibri" w:eastAsia="Times New Roman" w:hAnsi="Calibri" w:cs="Times New Roman"/>
          <w:kern w:val="3"/>
          <w:lang w:eastAsia="sk-SK"/>
        </w:rPr>
      </w:pPr>
      <w:r w:rsidRPr="00EB3CE7">
        <w:rPr>
          <w:rFonts w:ascii="Calibri" w:eastAsia="Times New Roman" w:hAnsi="Calibri" w:cs="Calibri"/>
          <w:kern w:val="3"/>
          <w:lang w:eastAsia="sk-SK"/>
        </w:rPr>
        <w:t xml:space="preserve">Počas vykonávania prác na Zariadení predávajúci má </w:t>
      </w:r>
      <w:r w:rsidRPr="00EB3CE7">
        <w:rPr>
          <w:rFonts w:ascii="Calibri" w:eastAsia="Times New Roman" w:hAnsi="Calibri" w:cs="Calibri"/>
          <w:strike/>
          <w:kern w:val="3"/>
          <w:lang w:eastAsia="sk-SK"/>
        </w:rPr>
        <w:t>tento</w:t>
      </w:r>
      <w:r w:rsidRPr="00EB3CE7">
        <w:rPr>
          <w:rFonts w:ascii="Calibri" w:eastAsia="Times New Roman" w:hAnsi="Calibri" w:cs="Calibri"/>
          <w:kern w:val="3"/>
          <w:lang w:eastAsia="sk-SK"/>
        </w:rPr>
        <w:t xml:space="preserve"> právo hospodárenia na predmetnom Zariadení Pokiaľ kupujúci začne svojvoľne využívať neodovzdané a neprevzaté Zariadenie, kupujúci zodpovedá za všetky škody spôsobené na Zariadení.</w:t>
      </w:r>
    </w:p>
    <w:p w:rsidR="00EB3CE7" w:rsidRPr="00EB3CE7" w:rsidRDefault="00EB3CE7" w:rsidP="00EB3CE7">
      <w:pPr>
        <w:suppressAutoHyphens/>
        <w:autoSpaceDN w:val="0"/>
        <w:spacing w:after="0" w:line="240" w:lineRule="auto"/>
        <w:ind w:left="708"/>
        <w:rPr>
          <w:rFonts w:ascii="Calibri" w:eastAsia="Times New Roman" w:hAnsi="Calibri" w:cs="Times New Roman"/>
          <w:kern w:val="3"/>
          <w:lang w:eastAsia="sk-SK"/>
        </w:rPr>
      </w:pPr>
    </w:p>
    <w:p w:rsidR="00EB3CE7" w:rsidRPr="00EB3CE7" w:rsidRDefault="00EB3CE7" w:rsidP="00EB3CE7">
      <w:pPr>
        <w:widowControl w:val="0"/>
        <w:numPr>
          <w:ilvl w:val="1"/>
          <w:numId w:val="38"/>
        </w:numPr>
        <w:suppressAutoHyphens/>
        <w:autoSpaceDE w:val="0"/>
        <w:autoSpaceDN w:val="0"/>
        <w:spacing w:after="0" w:line="240" w:lineRule="auto"/>
        <w:ind w:left="852" w:hanging="426"/>
        <w:jc w:val="both"/>
        <w:rPr>
          <w:rFonts w:ascii="Calibri" w:eastAsia="Times New Roman" w:hAnsi="Calibri" w:cs="Times New Roman"/>
          <w:kern w:val="3"/>
          <w:lang w:eastAsia="sk-SK"/>
        </w:rPr>
      </w:pPr>
      <w:r w:rsidRPr="00EB3CE7">
        <w:rPr>
          <w:rFonts w:ascii="Calibri" w:eastAsia="Times New Roman" w:hAnsi="Calibri" w:cs="Calibri"/>
          <w:kern w:val="3"/>
          <w:lang w:eastAsia="sk-SK"/>
        </w:rPr>
        <w:t>Predávajúci zodpovedá za škody a uplatnené sankcie orgánov a organizácií, ktoré počas výstavby spôsobí.</w:t>
      </w:r>
    </w:p>
    <w:p w:rsidR="00EB3CE7" w:rsidRPr="00EB3CE7" w:rsidRDefault="00EB3CE7" w:rsidP="00EB3CE7">
      <w:pPr>
        <w:suppressAutoHyphens/>
        <w:autoSpaceDN w:val="0"/>
        <w:spacing w:after="0" w:line="240" w:lineRule="auto"/>
        <w:ind w:left="426"/>
        <w:jc w:val="both"/>
        <w:rPr>
          <w:rFonts w:ascii="Calibri" w:eastAsia="Times New Roman" w:hAnsi="Calibri" w:cs="Times New Roman"/>
          <w:kern w:val="3"/>
          <w:lang w:eastAsia="sk-SK"/>
        </w:rPr>
      </w:pPr>
    </w:p>
    <w:p w:rsidR="00EB3CE7" w:rsidRPr="00EB3CE7" w:rsidRDefault="00EB3CE7" w:rsidP="00EB3CE7">
      <w:pPr>
        <w:widowControl w:val="0"/>
        <w:numPr>
          <w:ilvl w:val="1"/>
          <w:numId w:val="38"/>
        </w:numPr>
        <w:suppressAutoHyphens/>
        <w:autoSpaceDE w:val="0"/>
        <w:autoSpaceDN w:val="0"/>
        <w:spacing w:after="0" w:line="240" w:lineRule="auto"/>
        <w:ind w:left="852" w:hanging="426"/>
        <w:jc w:val="both"/>
        <w:rPr>
          <w:rFonts w:ascii="Calibri" w:eastAsia="Times New Roman" w:hAnsi="Calibri" w:cs="Times New Roman"/>
          <w:kern w:val="3"/>
          <w:lang w:eastAsia="sk-SK"/>
        </w:rPr>
      </w:pPr>
      <w:r w:rsidRPr="00EB3CE7">
        <w:rPr>
          <w:rFonts w:ascii="Calibri" w:eastAsia="Times New Roman" w:hAnsi="Calibri" w:cs="Calibri"/>
          <w:kern w:val="3"/>
          <w:lang w:eastAsia="sk-SK"/>
        </w:rPr>
        <w:t xml:space="preserve">Ak v priebehu dodania a zhotovenia Zariadenia predávajúci zistí nedostatky, upozorní na </w:t>
      </w:r>
      <w:proofErr w:type="spellStart"/>
      <w:r w:rsidRPr="00EB3CE7">
        <w:rPr>
          <w:rFonts w:ascii="Calibri" w:eastAsia="Times New Roman" w:hAnsi="Calibri" w:cs="Calibri"/>
          <w:kern w:val="3"/>
          <w:lang w:eastAsia="sk-SK"/>
        </w:rPr>
        <w:t>ne</w:t>
      </w:r>
      <w:proofErr w:type="spellEnd"/>
      <w:r w:rsidRPr="00EB3CE7">
        <w:rPr>
          <w:rFonts w:ascii="Calibri" w:eastAsia="Times New Roman" w:hAnsi="Calibri" w:cs="Calibri"/>
          <w:kern w:val="3"/>
          <w:lang w:eastAsia="sk-SK"/>
        </w:rPr>
        <w:t xml:space="preserve"> kupujúceho. Na základe tohto upozornenia kupujúci cestou montážneho denníka určí lehotu na ich odstránenie a určí ďalší postup vykonávania Zariadenie do doby odstránenia nedostatkov v lehote do 10 kalendárnych dní od tohto upozornenia. V prípade, že tak neurobí, predĺži sa doba výstavby o čas, ktorý je v omeškaní.</w:t>
      </w:r>
    </w:p>
    <w:p w:rsidR="00EB3CE7" w:rsidRPr="00EB3CE7" w:rsidRDefault="00EB3CE7" w:rsidP="00EB3CE7">
      <w:pPr>
        <w:suppressAutoHyphens/>
        <w:autoSpaceDN w:val="0"/>
        <w:spacing w:after="0" w:line="240" w:lineRule="auto"/>
        <w:ind w:left="708"/>
        <w:rPr>
          <w:rFonts w:ascii="Calibri" w:eastAsia="Times New Roman" w:hAnsi="Calibri" w:cs="Times New Roman"/>
          <w:kern w:val="3"/>
          <w:lang w:eastAsia="sk-SK"/>
        </w:rPr>
      </w:pPr>
    </w:p>
    <w:p w:rsidR="00EB3CE7" w:rsidRPr="00EB3CE7" w:rsidRDefault="00EB3CE7" w:rsidP="00EB3CE7">
      <w:pPr>
        <w:widowControl w:val="0"/>
        <w:numPr>
          <w:ilvl w:val="1"/>
          <w:numId w:val="38"/>
        </w:numPr>
        <w:suppressAutoHyphens/>
        <w:autoSpaceDE w:val="0"/>
        <w:autoSpaceDN w:val="0"/>
        <w:spacing w:after="0" w:line="240" w:lineRule="auto"/>
        <w:ind w:left="852" w:hanging="426"/>
        <w:jc w:val="both"/>
        <w:rPr>
          <w:rFonts w:ascii="Calibri" w:eastAsia="Times New Roman" w:hAnsi="Calibri" w:cs="Times New Roman"/>
          <w:kern w:val="3"/>
          <w:lang w:eastAsia="sk-SK"/>
        </w:rPr>
      </w:pPr>
      <w:r w:rsidRPr="00EB3CE7">
        <w:rPr>
          <w:rFonts w:ascii="Calibri" w:eastAsia="Times New Roman" w:hAnsi="Calibri" w:cs="Calibri"/>
          <w:kern w:val="3"/>
          <w:lang w:eastAsia="sk-SK"/>
        </w:rPr>
        <w:t>Kupujúci má právo dožadovať sa voči predávajúcemu, aby odstránil chyby, ktoré spôsobil nesprávnym vyhotovením a to priebežne.</w:t>
      </w:r>
    </w:p>
    <w:p w:rsidR="00EB3CE7" w:rsidRPr="00EB3CE7" w:rsidRDefault="00EB3CE7" w:rsidP="00EB3CE7">
      <w:pPr>
        <w:suppressAutoHyphens/>
        <w:autoSpaceDN w:val="0"/>
        <w:spacing w:after="0" w:line="240" w:lineRule="auto"/>
        <w:ind w:left="708"/>
        <w:rPr>
          <w:rFonts w:ascii="Calibri" w:eastAsia="Times New Roman" w:hAnsi="Calibri" w:cs="Times New Roman"/>
          <w:kern w:val="3"/>
          <w:lang w:eastAsia="sk-SK"/>
        </w:rPr>
      </w:pPr>
    </w:p>
    <w:p w:rsidR="00EB3CE7" w:rsidRPr="00EB3CE7" w:rsidRDefault="00EB3CE7" w:rsidP="00EB3CE7">
      <w:pPr>
        <w:widowControl w:val="0"/>
        <w:numPr>
          <w:ilvl w:val="0"/>
          <w:numId w:val="32"/>
        </w:numPr>
        <w:suppressAutoHyphens/>
        <w:autoSpaceDE w:val="0"/>
        <w:autoSpaceDN w:val="0"/>
        <w:spacing w:after="0" w:line="240" w:lineRule="auto"/>
        <w:ind w:left="426" w:hanging="426"/>
        <w:rPr>
          <w:rFonts w:ascii="Calibri" w:eastAsia="Times New Roman" w:hAnsi="Calibri" w:cs="Calibri"/>
          <w:kern w:val="3"/>
          <w:lang w:eastAsia="sk-SK"/>
        </w:rPr>
      </w:pPr>
      <w:r w:rsidRPr="00EB3CE7">
        <w:rPr>
          <w:rFonts w:ascii="Calibri" w:eastAsia="Times New Roman" w:hAnsi="Calibri" w:cs="Calibri"/>
          <w:kern w:val="3"/>
          <w:lang w:eastAsia="sk-SK"/>
        </w:rPr>
        <w:t>Úhrada škôd a nákladov</w:t>
      </w:r>
    </w:p>
    <w:p w:rsidR="00EB3CE7" w:rsidRPr="00EB3CE7" w:rsidRDefault="00EB3CE7" w:rsidP="00EB3CE7">
      <w:pPr>
        <w:suppressAutoHyphens/>
        <w:autoSpaceDN w:val="0"/>
        <w:spacing w:after="0" w:line="240" w:lineRule="auto"/>
        <w:ind w:left="426"/>
        <w:rPr>
          <w:rFonts w:ascii="Calibri" w:eastAsia="Times New Roman" w:hAnsi="Calibri" w:cs="Calibri"/>
          <w:kern w:val="3"/>
          <w:lang w:eastAsia="sk-SK"/>
        </w:rPr>
      </w:pPr>
      <w:r w:rsidRPr="00EB3CE7">
        <w:rPr>
          <w:rFonts w:ascii="Calibri" w:eastAsia="Times New Roman" w:hAnsi="Calibri" w:cs="Calibri"/>
          <w:kern w:val="3"/>
          <w:lang w:eastAsia="sk-SK"/>
        </w:rPr>
        <w:t>Pri uplatňovaní a úhrade  škôd a nákladov sa zmluvné strany budú riadiť  ustanoveniami § 373 až § 386 Obchodného zákonníka.</w:t>
      </w:r>
    </w:p>
    <w:p w:rsidR="00EB3CE7" w:rsidRPr="00EB3CE7" w:rsidRDefault="00EB3CE7" w:rsidP="00EB3CE7">
      <w:pPr>
        <w:suppressAutoHyphens/>
        <w:autoSpaceDN w:val="0"/>
        <w:spacing w:after="0" w:line="240" w:lineRule="auto"/>
        <w:rPr>
          <w:rFonts w:ascii="Calibri" w:eastAsia="Times New Roman" w:hAnsi="Calibri" w:cs="Times New Roman"/>
          <w:kern w:val="3"/>
          <w:lang w:eastAsia="sk-SK"/>
        </w:rPr>
      </w:pPr>
    </w:p>
    <w:p w:rsidR="00EB3CE7" w:rsidRPr="00EB3CE7" w:rsidRDefault="00EB3CE7" w:rsidP="00EB3CE7">
      <w:pPr>
        <w:widowControl w:val="0"/>
        <w:numPr>
          <w:ilvl w:val="0"/>
          <w:numId w:val="32"/>
        </w:numPr>
        <w:suppressAutoHyphens/>
        <w:autoSpaceDE w:val="0"/>
        <w:autoSpaceDN w:val="0"/>
        <w:spacing w:after="0" w:line="240" w:lineRule="auto"/>
        <w:ind w:left="426" w:hanging="426"/>
        <w:rPr>
          <w:rFonts w:ascii="Calibri" w:eastAsia="Times New Roman" w:hAnsi="Calibri" w:cs="Calibri"/>
          <w:kern w:val="3"/>
          <w:lang w:eastAsia="sk-SK"/>
        </w:rPr>
      </w:pPr>
      <w:r w:rsidRPr="00EB3CE7">
        <w:rPr>
          <w:rFonts w:ascii="Calibri" w:eastAsia="Times New Roman" w:hAnsi="Calibri" w:cs="Calibri"/>
          <w:kern w:val="3"/>
          <w:lang w:eastAsia="sk-SK"/>
        </w:rPr>
        <w:t>Poveriť k zhotovením niektorých prác iného subjektu, subdodávateľa, Predávajúci môže na základe súhlasu kupujúceho. Tento súhlas nezbavuje predávajúceho povinnosti a zodpovednosti  stanovenej v zmluve.</w:t>
      </w:r>
    </w:p>
    <w:p w:rsidR="00EB3CE7" w:rsidRPr="00EB3CE7" w:rsidRDefault="00EB3CE7" w:rsidP="00EB3CE7">
      <w:pPr>
        <w:suppressAutoHyphens/>
        <w:autoSpaceDN w:val="0"/>
        <w:spacing w:after="0" w:line="240" w:lineRule="auto"/>
        <w:ind w:left="426"/>
        <w:rPr>
          <w:rFonts w:ascii="Calibri" w:eastAsia="Times New Roman" w:hAnsi="Calibri" w:cs="Calibri"/>
          <w:kern w:val="3"/>
          <w:lang w:eastAsia="sk-SK"/>
        </w:rPr>
      </w:pPr>
    </w:p>
    <w:p w:rsidR="00EB3CE7" w:rsidRPr="00EB3CE7" w:rsidRDefault="00EB3CE7" w:rsidP="00EB3CE7">
      <w:pPr>
        <w:widowControl w:val="0"/>
        <w:numPr>
          <w:ilvl w:val="0"/>
          <w:numId w:val="32"/>
        </w:numPr>
        <w:suppressAutoHyphens/>
        <w:autoSpaceDE w:val="0"/>
        <w:autoSpaceDN w:val="0"/>
        <w:spacing w:after="0" w:line="240" w:lineRule="auto"/>
        <w:ind w:left="426" w:hanging="426"/>
        <w:rPr>
          <w:rFonts w:ascii="Calibri" w:eastAsia="Times New Roman" w:hAnsi="Calibri" w:cs="Calibri"/>
          <w:kern w:val="3"/>
          <w:lang w:eastAsia="sk-SK"/>
        </w:rPr>
      </w:pPr>
      <w:r w:rsidRPr="00EB3CE7">
        <w:rPr>
          <w:rFonts w:ascii="Calibri" w:eastAsia="Times New Roman" w:hAnsi="Calibri" w:cs="Calibri"/>
          <w:kern w:val="3"/>
          <w:lang w:eastAsia="sk-SK"/>
        </w:rPr>
        <w:t>Zmeny a doplnky</w:t>
      </w:r>
    </w:p>
    <w:p w:rsidR="00EB3CE7" w:rsidRPr="00EB3CE7" w:rsidRDefault="00EB3CE7" w:rsidP="00EB3CE7">
      <w:pPr>
        <w:suppressAutoHyphens/>
        <w:autoSpaceDN w:val="0"/>
        <w:spacing w:after="0" w:line="240" w:lineRule="auto"/>
        <w:jc w:val="both"/>
        <w:rPr>
          <w:rFonts w:ascii="Calibri" w:eastAsia="Times New Roman" w:hAnsi="Calibri" w:cs="Times New Roman"/>
          <w:kern w:val="3"/>
          <w:lang w:eastAsia="sk-SK"/>
        </w:rPr>
      </w:pPr>
    </w:p>
    <w:p w:rsidR="00EB3CE7" w:rsidRPr="00EB3CE7" w:rsidRDefault="00EB3CE7" w:rsidP="00EB3CE7">
      <w:pPr>
        <w:widowControl w:val="0"/>
        <w:numPr>
          <w:ilvl w:val="1"/>
          <w:numId w:val="39"/>
        </w:numPr>
        <w:suppressAutoHyphens/>
        <w:autoSpaceDE w:val="0"/>
        <w:autoSpaceDN w:val="0"/>
        <w:spacing w:after="0" w:line="240" w:lineRule="auto"/>
        <w:ind w:left="720"/>
        <w:jc w:val="both"/>
        <w:rPr>
          <w:rFonts w:ascii="Calibri" w:eastAsia="Times New Roman" w:hAnsi="Calibri" w:cs="Times New Roman"/>
          <w:kern w:val="3"/>
          <w:lang w:eastAsia="sk-SK"/>
        </w:rPr>
      </w:pPr>
      <w:r w:rsidRPr="00EB3CE7">
        <w:rPr>
          <w:rFonts w:ascii="Calibri" w:eastAsia="Times New Roman" w:hAnsi="Calibri" w:cs="Calibri"/>
          <w:kern w:val="3"/>
          <w:lang w:eastAsia="sk-SK"/>
        </w:rPr>
        <w:t>Kupujúci je oprávnený nariadiť predávajúcemu akékoľvek zmeny tovarov, kvality a množstiev prác, ktoré považuje podľa svojho názoru za nevyhnutné a primerané.</w:t>
      </w:r>
    </w:p>
    <w:p w:rsidR="00EB3CE7" w:rsidRPr="00EB3CE7" w:rsidRDefault="00EB3CE7" w:rsidP="00EB3CE7">
      <w:pPr>
        <w:suppressAutoHyphens/>
        <w:autoSpaceDN w:val="0"/>
        <w:spacing w:after="0" w:line="240" w:lineRule="auto"/>
        <w:ind w:left="720"/>
        <w:jc w:val="both"/>
        <w:rPr>
          <w:rFonts w:ascii="Calibri" w:eastAsia="Times New Roman" w:hAnsi="Calibri" w:cs="Times New Roman"/>
          <w:kern w:val="3"/>
          <w:lang w:eastAsia="sk-SK"/>
        </w:rPr>
      </w:pPr>
    </w:p>
    <w:p w:rsidR="00EB3CE7" w:rsidRPr="00EB3CE7" w:rsidRDefault="00EB3CE7" w:rsidP="00EB3CE7">
      <w:pPr>
        <w:widowControl w:val="0"/>
        <w:numPr>
          <w:ilvl w:val="1"/>
          <w:numId w:val="39"/>
        </w:numPr>
        <w:suppressAutoHyphens/>
        <w:autoSpaceDE w:val="0"/>
        <w:autoSpaceDN w:val="0"/>
        <w:spacing w:after="0" w:line="240" w:lineRule="auto"/>
        <w:ind w:left="720"/>
        <w:jc w:val="both"/>
        <w:rPr>
          <w:rFonts w:ascii="Calibri" w:eastAsia="Times New Roman" w:hAnsi="Calibri" w:cs="Times New Roman"/>
          <w:kern w:val="3"/>
          <w:lang w:eastAsia="sk-SK"/>
        </w:rPr>
      </w:pPr>
      <w:r w:rsidRPr="00EB3CE7">
        <w:rPr>
          <w:rFonts w:ascii="Calibri" w:eastAsia="Times New Roman" w:hAnsi="Calibri" w:cs="Calibri"/>
          <w:kern w:val="3"/>
          <w:lang w:eastAsia="sk-SK"/>
        </w:rPr>
        <w:t>Predávajúci je povinný na základe požiadania kupujúceho:</w:t>
      </w:r>
    </w:p>
    <w:p w:rsidR="00EB3CE7" w:rsidRPr="00EB3CE7" w:rsidRDefault="00EB3CE7" w:rsidP="00EB3CE7">
      <w:pPr>
        <w:widowControl w:val="0"/>
        <w:numPr>
          <w:ilvl w:val="0"/>
          <w:numId w:val="41"/>
        </w:numPr>
        <w:suppressAutoHyphens/>
        <w:autoSpaceDE w:val="0"/>
        <w:autoSpaceDN w:val="0"/>
        <w:spacing w:after="0" w:line="240" w:lineRule="auto"/>
        <w:ind w:left="1146"/>
        <w:rPr>
          <w:rFonts w:ascii="Calibri" w:eastAsia="Times New Roman" w:hAnsi="Calibri" w:cs="Times New Roman"/>
          <w:kern w:val="3"/>
          <w:lang w:eastAsia="sk-SK"/>
        </w:rPr>
      </w:pPr>
      <w:r w:rsidRPr="00EB3CE7">
        <w:rPr>
          <w:rFonts w:ascii="Calibri" w:eastAsia="Times New Roman" w:hAnsi="Calibri" w:cs="Calibri"/>
          <w:kern w:val="3"/>
          <w:lang w:eastAsia="sk-SK"/>
        </w:rPr>
        <w:t>zvýšiť alebo znížiť množstvá prác uvedených v zmluve,</w:t>
      </w:r>
    </w:p>
    <w:p w:rsidR="00EB3CE7" w:rsidRPr="00EB3CE7" w:rsidRDefault="00EB3CE7" w:rsidP="00EB3CE7">
      <w:pPr>
        <w:widowControl w:val="0"/>
        <w:numPr>
          <w:ilvl w:val="0"/>
          <w:numId w:val="41"/>
        </w:numPr>
        <w:suppressAutoHyphens/>
        <w:autoSpaceDE w:val="0"/>
        <w:autoSpaceDN w:val="0"/>
        <w:spacing w:after="0" w:line="240" w:lineRule="auto"/>
        <w:ind w:left="1146"/>
        <w:rPr>
          <w:rFonts w:ascii="Calibri" w:eastAsia="Times New Roman" w:hAnsi="Calibri" w:cs="Times New Roman"/>
          <w:kern w:val="3"/>
          <w:lang w:eastAsia="sk-SK"/>
        </w:rPr>
      </w:pPr>
      <w:r w:rsidRPr="00EB3CE7">
        <w:rPr>
          <w:rFonts w:ascii="Calibri" w:eastAsia="Times New Roman" w:hAnsi="Calibri" w:cs="Calibri"/>
          <w:kern w:val="3"/>
          <w:lang w:eastAsia="sk-SK"/>
        </w:rPr>
        <w:t>nevykonať práce, ktoré kupujúci určí nevykonávať,</w:t>
      </w:r>
    </w:p>
    <w:p w:rsidR="00EB3CE7" w:rsidRPr="00EB3CE7" w:rsidRDefault="00EB3CE7" w:rsidP="00EB3CE7">
      <w:pPr>
        <w:widowControl w:val="0"/>
        <w:numPr>
          <w:ilvl w:val="0"/>
          <w:numId w:val="41"/>
        </w:numPr>
        <w:suppressAutoHyphens/>
        <w:autoSpaceDE w:val="0"/>
        <w:autoSpaceDN w:val="0"/>
        <w:spacing w:after="0" w:line="240" w:lineRule="auto"/>
        <w:ind w:left="1146"/>
        <w:rPr>
          <w:rFonts w:ascii="Calibri" w:eastAsia="Times New Roman" w:hAnsi="Calibri" w:cs="Times New Roman"/>
          <w:kern w:val="3"/>
          <w:lang w:eastAsia="sk-SK"/>
        </w:rPr>
      </w:pPr>
      <w:r w:rsidRPr="00EB3CE7">
        <w:rPr>
          <w:rFonts w:ascii="Calibri" w:eastAsia="Times New Roman" w:hAnsi="Calibri" w:cs="Calibri"/>
          <w:kern w:val="3"/>
          <w:lang w:eastAsia="sk-SK"/>
        </w:rPr>
        <w:t>zmeniť druh alebo kvalitu prác,</w:t>
      </w:r>
    </w:p>
    <w:p w:rsidR="00EB3CE7" w:rsidRPr="00EB3CE7" w:rsidRDefault="00EB3CE7" w:rsidP="00EB3CE7">
      <w:pPr>
        <w:widowControl w:val="0"/>
        <w:numPr>
          <w:ilvl w:val="0"/>
          <w:numId w:val="41"/>
        </w:numPr>
        <w:suppressAutoHyphens/>
        <w:autoSpaceDE w:val="0"/>
        <w:autoSpaceDN w:val="0"/>
        <w:spacing w:after="0" w:line="240" w:lineRule="auto"/>
        <w:ind w:left="1146"/>
        <w:rPr>
          <w:rFonts w:ascii="Calibri" w:eastAsia="Times New Roman" w:hAnsi="Calibri" w:cs="Times New Roman"/>
          <w:kern w:val="3"/>
          <w:lang w:eastAsia="sk-SK"/>
        </w:rPr>
      </w:pPr>
      <w:r w:rsidRPr="00EB3CE7">
        <w:rPr>
          <w:rFonts w:ascii="Calibri" w:eastAsia="Times New Roman" w:hAnsi="Calibri" w:cs="Calibri"/>
          <w:kern w:val="3"/>
          <w:lang w:eastAsia="sk-SK"/>
        </w:rPr>
        <w:t>zmeniť výšku, vedenie, polohu alebo rozmery ktorejkoľvek  časti Zariadenie,</w:t>
      </w:r>
    </w:p>
    <w:p w:rsidR="00EB3CE7" w:rsidRPr="00EB3CE7" w:rsidRDefault="00EB3CE7" w:rsidP="00EB3CE7">
      <w:pPr>
        <w:widowControl w:val="0"/>
        <w:numPr>
          <w:ilvl w:val="0"/>
          <w:numId w:val="41"/>
        </w:numPr>
        <w:suppressAutoHyphens/>
        <w:autoSpaceDE w:val="0"/>
        <w:autoSpaceDN w:val="0"/>
        <w:spacing w:after="0" w:line="240" w:lineRule="auto"/>
        <w:ind w:left="1146"/>
        <w:rPr>
          <w:rFonts w:ascii="Calibri" w:eastAsia="Times New Roman" w:hAnsi="Calibri" w:cs="Times New Roman"/>
          <w:kern w:val="3"/>
          <w:lang w:eastAsia="sk-SK"/>
        </w:rPr>
      </w:pPr>
      <w:r w:rsidRPr="00EB3CE7">
        <w:rPr>
          <w:rFonts w:ascii="Calibri" w:eastAsia="Times New Roman" w:hAnsi="Calibri" w:cs="Calibri"/>
          <w:kern w:val="3"/>
          <w:lang w:eastAsia="sk-SK"/>
        </w:rPr>
        <w:t>vykonať dodatočné práce nevyhnutné na dokončenie Zariadenie,</w:t>
      </w:r>
    </w:p>
    <w:p w:rsidR="00EB3CE7" w:rsidRPr="00EB3CE7" w:rsidRDefault="00EB3CE7" w:rsidP="00EB3CE7">
      <w:pPr>
        <w:widowControl w:val="0"/>
        <w:numPr>
          <w:ilvl w:val="0"/>
          <w:numId w:val="41"/>
        </w:numPr>
        <w:suppressAutoHyphens/>
        <w:autoSpaceDE w:val="0"/>
        <w:autoSpaceDN w:val="0"/>
        <w:spacing w:after="0" w:line="240" w:lineRule="auto"/>
        <w:ind w:left="1146"/>
        <w:rPr>
          <w:rFonts w:ascii="Calibri" w:eastAsia="Times New Roman" w:hAnsi="Calibri" w:cs="Times New Roman"/>
          <w:kern w:val="3"/>
          <w:lang w:eastAsia="sk-SK"/>
        </w:rPr>
      </w:pPr>
      <w:r w:rsidRPr="00EB3CE7">
        <w:rPr>
          <w:rFonts w:ascii="Calibri" w:eastAsia="Times New Roman" w:hAnsi="Calibri" w:cs="Calibri"/>
          <w:kern w:val="3"/>
          <w:lang w:eastAsia="sk-SK"/>
        </w:rPr>
        <w:t>zmeniť postup vykonávania prác,</w:t>
      </w:r>
    </w:p>
    <w:p w:rsidR="00EB3CE7" w:rsidRPr="00EB3CE7" w:rsidRDefault="00EB3CE7" w:rsidP="00EB3CE7">
      <w:pPr>
        <w:suppressAutoHyphens/>
        <w:autoSpaceDN w:val="0"/>
        <w:spacing w:after="0" w:line="240" w:lineRule="auto"/>
        <w:ind w:left="360"/>
        <w:rPr>
          <w:rFonts w:ascii="Calibri" w:eastAsia="Times New Roman" w:hAnsi="Calibri" w:cs="Calibri"/>
          <w:kern w:val="3"/>
          <w:lang w:eastAsia="sk-SK"/>
        </w:rPr>
      </w:pPr>
    </w:p>
    <w:p w:rsidR="00EB3CE7" w:rsidRPr="00EB3CE7" w:rsidRDefault="00EB3CE7" w:rsidP="00EB3CE7">
      <w:pPr>
        <w:suppressAutoHyphens/>
        <w:autoSpaceDN w:val="0"/>
        <w:spacing w:after="0" w:line="240" w:lineRule="auto"/>
        <w:ind w:left="786"/>
        <w:jc w:val="both"/>
        <w:rPr>
          <w:rFonts w:ascii="Calibri" w:eastAsia="Times New Roman" w:hAnsi="Calibri" w:cs="Calibri"/>
          <w:kern w:val="3"/>
          <w:lang w:eastAsia="sk-SK"/>
        </w:rPr>
      </w:pPr>
      <w:r w:rsidRPr="00EB3CE7">
        <w:rPr>
          <w:rFonts w:ascii="Calibri" w:eastAsia="Times New Roman" w:hAnsi="Calibri" w:cs="Calibri"/>
          <w:kern w:val="3"/>
          <w:lang w:eastAsia="sk-SK"/>
        </w:rPr>
        <w:t>Tieto zmeny nebudú dôvodom k odstúpeniu od KZ a budú ocenené v cenovej úrovni a spôsobom uvedeným v prílohe č. 1.</w:t>
      </w:r>
    </w:p>
    <w:p w:rsidR="00EB3CE7" w:rsidRPr="00EB3CE7" w:rsidRDefault="00EB3CE7" w:rsidP="00EB3CE7">
      <w:pPr>
        <w:suppressAutoHyphens/>
        <w:autoSpaceDN w:val="0"/>
        <w:spacing w:after="0" w:line="240" w:lineRule="auto"/>
        <w:ind w:left="360"/>
        <w:jc w:val="both"/>
        <w:rPr>
          <w:rFonts w:ascii="Calibri" w:eastAsia="Times New Roman" w:hAnsi="Calibri" w:cs="Times New Roman"/>
          <w:kern w:val="3"/>
          <w:lang w:eastAsia="sk-SK"/>
        </w:rPr>
      </w:pPr>
    </w:p>
    <w:p w:rsidR="00EB3CE7" w:rsidRPr="00EB3CE7" w:rsidRDefault="00EB3CE7" w:rsidP="00EB3CE7">
      <w:pPr>
        <w:widowControl w:val="0"/>
        <w:numPr>
          <w:ilvl w:val="1"/>
          <w:numId w:val="39"/>
        </w:numPr>
        <w:suppressAutoHyphens/>
        <w:autoSpaceDE w:val="0"/>
        <w:autoSpaceDN w:val="0"/>
        <w:spacing w:after="0" w:line="240" w:lineRule="auto"/>
        <w:ind w:left="786" w:hanging="426"/>
        <w:jc w:val="both"/>
        <w:rPr>
          <w:rFonts w:ascii="Calibri" w:eastAsia="Times New Roman" w:hAnsi="Calibri" w:cs="Times New Roman"/>
          <w:kern w:val="3"/>
          <w:lang w:eastAsia="sk-SK"/>
        </w:rPr>
      </w:pPr>
      <w:r w:rsidRPr="00EB3CE7">
        <w:rPr>
          <w:rFonts w:ascii="Calibri" w:eastAsia="Times New Roman" w:hAnsi="Calibri" w:cs="Calibri"/>
          <w:kern w:val="3"/>
          <w:lang w:eastAsia="sk-SK"/>
        </w:rPr>
        <w:t>Predávajúci nevykoná zmeny žiadnych prác bez písomného súhlasu kupujúceho.</w:t>
      </w:r>
    </w:p>
    <w:p w:rsidR="00EB3CE7" w:rsidRPr="00EB3CE7" w:rsidRDefault="00EB3CE7" w:rsidP="00EB3CE7">
      <w:pPr>
        <w:suppressAutoHyphens/>
        <w:autoSpaceDN w:val="0"/>
        <w:spacing w:after="0" w:line="240" w:lineRule="auto"/>
        <w:ind w:left="786"/>
        <w:jc w:val="both"/>
        <w:rPr>
          <w:rFonts w:ascii="Calibri" w:eastAsia="Times New Roman" w:hAnsi="Calibri" w:cs="Times New Roman"/>
          <w:kern w:val="3"/>
          <w:lang w:eastAsia="sk-SK"/>
        </w:rPr>
      </w:pPr>
    </w:p>
    <w:p w:rsidR="00EB3CE7" w:rsidRPr="00EB3CE7" w:rsidRDefault="00EB3CE7" w:rsidP="00EB3CE7">
      <w:pPr>
        <w:widowControl w:val="0"/>
        <w:numPr>
          <w:ilvl w:val="1"/>
          <w:numId w:val="39"/>
        </w:numPr>
        <w:suppressAutoHyphens/>
        <w:autoSpaceDE w:val="0"/>
        <w:autoSpaceDN w:val="0"/>
        <w:spacing w:after="0" w:line="240" w:lineRule="auto"/>
        <w:ind w:left="786" w:hanging="426"/>
        <w:jc w:val="both"/>
        <w:rPr>
          <w:rFonts w:ascii="Calibri" w:eastAsia="Times New Roman" w:hAnsi="Calibri" w:cs="Times New Roman"/>
          <w:kern w:val="3"/>
          <w:lang w:eastAsia="sk-SK"/>
        </w:rPr>
      </w:pPr>
      <w:r w:rsidRPr="00EB3CE7">
        <w:rPr>
          <w:rFonts w:ascii="Calibri" w:eastAsia="Times New Roman" w:hAnsi="Calibri" w:cs="Calibri"/>
          <w:kern w:val="3"/>
          <w:lang w:eastAsia="sk-SK"/>
        </w:rPr>
        <w:t>Kupujúci môže kedykoľvek opraviť alebo zmeniť zmluvne potvrdený výkaz výmer jednotlivých prác, pokiaľ tieto predávajúci nevykonáva v súlade so KZ.</w:t>
      </w:r>
    </w:p>
    <w:p w:rsidR="00EB3CE7" w:rsidRPr="00EB3CE7" w:rsidRDefault="00EB3CE7" w:rsidP="00EB3CE7">
      <w:pPr>
        <w:suppressAutoHyphens/>
        <w:autoSpaceDN w:val="0"/>
        <w:spacing w:after="0" w:line="240" w:lineRule="auto"/>
        <w:ind w:left="360"/>
        <w:jc w:val="both"/>
        <w:rPr>
          <w:rFonts w:ascii="Calibri" w:eastAsia="Times New Roman" w:hAnsi="Calibri" w:cs="Times New Roman"/>
          <w:kern w:val="3"/>
          <w:lang w:eastAsia="sk-SK"/>
        </w:rPr>
      </w:pPr>
    </w:p>
    <w:p w:rsidR="00EB3CE7" w:rsidRPr="00EB3CE7" w:rsidRDefault="00EB3CE7" w:rsidP="00EB3CE7">
      <w:pPr>
        <w:widowControl w:val="0"/>
        <w:numPr>
          <w:ilvl w:val="0"/>
          <w:numId w:val="32"/>
        </w:numPr>
        <w:suppressAutoHyphens/>
        <w:autoSpaceDE w:val="0"/>
        <w:autoSpaceDN w:val="0"/>
        <w:spacing w:after="0" w:line="240" w:lineRule="auto"/>
        <w:ind w:left="426" w:hanging="426"/>
        <w:rPr>
          <w:rFonts w:ascii="Calibri" w:eastAsia="Times New Roman" w:hAnsi="Calibri" w:cs="Calibri"/>
          <w:kern w:val="3"/>
          <w:lang w:eastAsia="sk-SK"/>
        </w:rPr>
      </w:pPr>
      <w:r w:rsidRPr="00EB3CE7">
        <w:rPr>
          <w:rFonts w:ascii="Calibri" w:eastAsia="Times New Roman" w:hAnsi="Calibri" w:cs="Calibri"/>
          <w:kern w:val="3"/>
          <w:lang w:eastAsia="sk-SK"/>
        </w:rPr>
        <w:t>Plnenie povinností</w:t>
      </w:r>
    </w:p>
    <w:p w:rsidR="00EB3CE7" w:rsidRPr="00EB3CE7" w:rsidRDefault="00EB3CE7" w:rsidP="00EB3CE7">
      <w:pPr>
        <w:suppressAutoHyphens/>
        <w:autoSpaceDN w:val="0"/>
        <w:spacing w:after="0" w:line="240" w:lineRule="auto"/>
        <w:ind w:left="426"/>
        <w:jc w:val="both"/>
        <w:rPr>
          <w:rFonts w:ascii="Calibri" w:eastAsia="Times New Roman" w:hAnsi="Calibri" w:cs="Times New Roman"/>
          <w:kern w:val="3"/>
          <w:lang w:eastAsia="sk-SK"/>
        </w:rPr>
      </w:pPr>
    </w:p>
    <w:p w:rsidR="00EB3CE7" w:rsidRPr="00EB3CE7" w:rsidRDefault="00EB3CE7" w:rsidP="00EB3CE7">
      <w:pPr>
        <w:widowControl w:val="0"/>
        <w:numPr>
          <w:ilvl w:val="0"/>
          <w:numId w:val="25"/>
        </w:numPr>
        <w:suppressAutoHyphens/>
        <w:autoSpaceDE w:val="0"/>
        <w:autoSpaceDN w:val="0"/>
        <w:spacing w:after="0" w:line="240" w:lineRule="auto"/>
        <w:jc w:val="both"/>
        <w:rPr>
          <w:rFonts w:ascii="Calibri" w:eastAsia="Times New Roman" w:hAnsi="Calibri" w:cs="Calibri"/>
          <w:vanish/>
          <w:kern w:val="3"/>
          <w:lang w:eastAsia="sk-SK"/>
        </w:rPr>
      </w:pPr>
    </w:p>
    <w:p w:rsidR="00EB3CE7" w:rsidRPr="00EB3CE7" w:rsidRDefault="00EB3CE7" w:rsidP="00EB3CE7">
      <w:pPr>
        <w:widowControl w:val="0"/>
        <w:numPr>
          <w:ilvl w:val="0"/>
          <w:numId w:val="25"/>
        </w:numPr>
        <w:suppressAutoHyphens/>
        <w:autoSpaceDE w:val="0"/>
        <w:autoSpaceDN w:val="0"/>
        <w:spacing w:after="0" w:line="240" w:lineRule="auto"/>
        <w:jc w:val="both"/>
        <w:rPr>
          <w:rFonts w:ascii="Calibri" w:eastAsia="Times New Roman" w:hAnsi="Calibri" w:cs="Calibri"/>
          <w:vanish/>
          <w:kern w:val="3"/>
          <w:lang w:eastAsia="sk-SK"/>
        </w:rPr>
      </w:pPr>
    </w:p>
    <w:p w:rsidR="00EB3CE7" w:rsidRPr="00EB3CE7" w:rsidRDefault="00EB3CE7" w:rsidP="00EB3CE7">
      <w:pPr>
        <w:widowControl w:val="0"/>
        <w:numPr>
          <w:ilvl w:val="0"/>
          <w:numId w:val="25"/>
        </w:numPr>
        <w:suppressAutoHyphens/>
        <w:autoSpaceDE w:val="0"/>
        <w:autoSpaceDN w:val="0"/>
        <w:spacing w:after="0" w:line="240" w:lineRule="auto"/>
        <w:jc w:val="both"/>
        <w:rPr>
          <w:rFonts w:ascii="Calibri" w:eastAsia="Times New Roman" w:hAnsi="Calibri" w:cs="Calibri"/>
          <w:vanish/>
          <w:kern w:val="3"/>
          <w:lang w:eastAsia="sk-SK"/>
        </w:rPr>
      </w:pPr>
    </w:p>
    <w:p w:rsidR="00EB3CE7" w:rsidRPr="00EB3CE7" w:rsidRDefault="00EB3CE7" w:rsidP="00EB3CE7">
      <w:pPr>
        <w:widowControl w:val="0"/>
        <w:numPr>
          <w:ilvl w:val="0"/>
          <w:numId w:val="25"/>
        </w:numPr>
        <w:suppressAutoHyphens/>
        <w:autoSpaceDE w:val="0"/>
        <w:autoSpaceDN w:val="0"/>
        <w:spacing w:after="0" w:line="240" w:lineRule="auto"/>
        <w:jc w:val="both"/>
        <w:rPr>
          <w:rFonts w:ascii="Calibri" w:eastAsia="Times New Roman" w:hAnsi="Calibri" w:cs="Calibri"/>
          <w:vanish/>
          <w:kern w:val="3"/>
          <w:lang w:eastAsia="sk-SK"/>
        </w:rPr>
      </w:pPr>
    </w:p>
    <w:p w:rsidR="00EB3CE7" w:rsidRPr="00EB3CE7" w:rsidRDefault="00EB3CE7" w:rsidP="00EB3CE7">
      <w:pPr>
        <w:widowControl w:val="0"/>
        <w:numPr>
          <w:ilvl w:val="1"/>
          <w:numId w:val="25"/>
        </w:numPr>
        <w:suppressAutoHyphens/>
        <w:autoSpaceDE w:val="0"/>
        <w:autoSpaceDN w:val="0"/>
        <w:spacing w:after="0" w:line="240" w:lineRule="auto"/>
        <w:jc w:val="both"/>
        <w:rPr>
          <w:rFonts w:ascii="Calibri" w:eastAsia="Times New Roman" w:hAnsi="Calibri" w:cs="Calibri"/>
          <w:vanish/>
          <w:kern w:val="3"/>
          <w:lang w:eastAsia="sk-SK"/>
        </w:rPr>
      </w:pPr>
    </w:p>
    <w:p w:rsidR="00EB3CE7" w:rsidRPr="00EB3CE7" w:rsidRDefault="00EB3CE7" w:rsidP="00EB3CE7">
      <w:pPr>
        <w:widowControl w:val="0"/>
        <w:numPr>
          <w:ilvl w:val="1"/>
          <w:numId w:val="25"/>
        </w:numPr>
        <w:suppressAutoHyphens/>
        <w:autoSpaceDE w:val="0"/>
        <w:autoSpaceDN w:val="0"/>
        <w:spacing w:after="0" w:line="240" w:lineRule="auto"/>
        <w:jc w:val="both"/>
        <w:rPr>
          <w:rFonts w:ascii="Calibri" w:eastAsia="Times New Roman" w:hAnsi="Calibri" w:cs="Calibri"/>
          <w:vanish/>
          <w:kern w:val="3"/>
          <w:lang w:eastAsia="sk-SK"/>
        </w:rPr>
      </w:pPr>
    </w:p>
    <w:p w:rsidR="00EB3CE7" w:rsidRPr="00EB3CE7" w:rsidRDefault="00EB3CE7" w:rsidP="00EB3CE7">
      <w:pPr>
        <w:widowControl w:val="0"/>
        <w:numPr>
          <w:ilvl w:val="1"/>
          <w:numId w:val="25"/>
        </w:numPr>
        <w:suppressAutoHyphens/>
        <w:autoSpaceDE w:val="0"/>
        <w:autoSpaceDN w:val="0"/>
        <w:spacing w:after="0" w:line="240" w:lineRule="auto"/>
        <w:jc w:val="both"/>
        <w:rPr>
          <w:rFonts w:ascii="Calibri" w:eastAsia="Times New Roman" w:hAnsi="Calibri" w:cs="Calibri"/>
          <w:vanish/>
          <w:kern w:val="3"/>
          <w:lang w:eastAsia="sk-SK"/>
        </w:rPr>
      </w:pPr>
    </w:p>
    <w:p w:rsidR="00EB3CE7" w:rsidRPr="00EB3CE7" w:rsidRDefault="00EB3CE7" w:rsidP="00EB3CE7">
      <w:pPr>
        <w:widowControl w:val="0"/>
        <w:numPr>
          <w:ilvl w:val="1"/>
          <w:numId w:val="25"/>
        </w:numPr>
        <w:suppressAutoHyphens/>
        <w:autoSpaceDE w:val="0"/>
        <w:autoSpaceDN w:val="0"/>
        <w:spacing w:after="0" w:line="240" w:lineRule="auto"/>
        <w:ind w:left="786"/>
        <w:jc w:val="both"/>
        <w:rPr>
          <w:rFonts w:ascii="Calibri" w:eastAsia="Times New Roman" w:hAnsi="Calibri" w:cs="Times New Roman"/>
          <w:kern w:val="3"/>
          <w:lang w:eastAsia="sk-SK"/>
        </w:rPr>
      </w:pPr>
      <w:r w:rsidRPr="00EB3CE7">
        <w:rPr>
          <w:rFonts w:ascii="Calibri" w:eastAsia="Times New Roman" w:hAnsi="Calibri" w:cs="Calibri"/>
          <w:kern w:val="3"/>
          <w:lang w:eastAsia="sk-SK"/>
        </w:rPr>
        <w:t>Predávajúci si bude plniť povinnosti vyplývajúce z rozhodnutí dotknutých  orgánov štátnej správy vydaných pred začatím a počas realizácie montáže.</w:t>
      </w:r>
    </w:p>
    <w:p w:rsidR="00EB3CE7" w:rsidRPr="00EB3CE7" w:rsidRDefault="00EB3CE7" w:rsidP="00EB3CE7">
      <w:pPr>
        <w:suppressAutoHyphens/>
        <w:autoSpaceDN w:val="0"/>
        <w:spacing w:after="0" w:line="240" w:lineRule="auto"/>
        <w:ind w:left="852"/>
        <w:jc w:val="both"/>
        <w:rPr>
          <w:rFonts w:ascii="Calibri" w:eastAsia="Times New Roman" w:hAnsi="Calibri" w:cs="Times New Roman"/>
          <w:kern w:val="3"/>
          <w:lang w:eastAsia="sk-SK"/>
        </w:rPr>
      </w:pPr>
    </w:p>
    <w:p w:rsidR="00EB3CE7" w:rsidRPr="00EB3CE7" w:rsidRDefault="00EB3CE7" w:rsidP="00EB3CE7">
      <w:pPr>
        <w:widowControl w:val="0"/>
        <w:numPr>
          <w:ilvl w:val="1"/>
          <w:numId w:val="25"/>
        </w:numPr>
        <w:suppressAutoHyphens/>
        <w:autoSpaceDE w:val="0"/>
        <w:autoSpaceDN w:val="0"/>
        <w:spacing w:after="0" w:line="240" w:lineRule="auto"/>
        <w:ind w:left="852" w:hanging="426"/>
        <w:jc w:val="both"/>
        <w:rPr>
          <w:rFonts w:ascii="Calibri" w:eastAsia="Times New Roman" w:hAnsi="Calibri" w:cs="Times New Roman"/>
          <w:kern w:val="3"/>
          <w:lang w:eastAsia="sk-SK"/>
        </w:rPr>
      </w:pPr>
      <w:r w:rsidRPr="00EB3CE7">
        <w:rPr>
          <w:rFonts w:ascii="Calibri" w:eastAsia="Times New Roman" w:hAnsi="Calibri" w:cs="Calibri"/>
          <w:kern w:val="3"/>
          <w:lang w:eastAsia="sk-SK"/>
        </w:rPr>
        <w:t>V prípade porušenia resp. nesplnenia týchto povinností bude kupujúci  prípadné sankcie uplatňovať u predávajúceho.</w:t>
      </w:r>
    </w:p>
    <w:p w:rsidR="00EB3CE7" w:rsidRPr="00EB3CE7" w:rsidRDefault="00EB3CE7" w:rsidP="00EB3CE7">
      <w:pPr>
        <w:suppressAutoHyphens/>
        <w:autoSpaceDN w:val="0"/>
        <w:spacing w:after="0" w:line="240" w:lineRule="auto"/>
        <w:ind w:left="426"/>
        <w:jc w:val="both"/>
        <w:rPr>
          <w:rFonts w:ascii="Calibri" w:eastAsia="Times New Roman" w:hAnsi="Calibri" w:cs="Times New Roman"/>
          <w:kern w:val="3"/>
          <w:lang w:eastAsia="sk-SK"/>
        </w:rPr>
      </w:pPr>
    </w:p>
    <w:p w:rsidR="00EB3CE7" w:rsidRPr="00EB3CE7" w:rsidRDefault="00EB3CE7" w:rsidP="00EB3CE7">
      <w:pPr>
        <w:widowControl w:val="0"/>
        <w:numPr>
          <w:ilvl w:val="1"/>
          <w:numId w:val="25"/>
        </w:numPr>
        <w:suppressAutoHyphens/>
        <w:autoSpaceDE w:val="0"/>
        <w:autoSpaceDN w:val="0"/>
        <w:spacing w:after="0" w:line="240" w:lineRule="auto"/>
        <w:ind w:left="852" w:hanging="426"/>
        <w:jc w:val="both"/>
        <w:rPr>
          <w:rFonts w:ascii="Calibri" w:eastAsia="Times New Roman" w:hAnsi="Calibri" w:cs="Times New Roman"/>
          <w:kern w:val="3"/>
          <w:lang w:eastAsia="sk-SK"/>
        </w:rPr>
      </w:pPr>
      <w:r w:rsidRPr="00EB3CE7">
        <w:rPr>
          <w:rFonts w:ascii="Calibri" w:eastAsia="Times New Roman" w:hAnsi="Calibri" w:cs="Calibri"/>
          <w:kern w:val="3"/>
          <w:lang w:eastAsia="sk-SK"/>
        </w:rPr>
        <w:t>Po ukončení každej pracovnej zmeny predávajúci zabezpečí stavenisko a jeho okolie tak, aby nedošlo k prípadným kolíziám a úrazom.</w:t>
      </w:r>
    </w:p>
    <w:p w:rsidR="00EB3CE7" w:rsidRPr="00EB3CE7" w:rsidRDefault="00EB3CE7" w:rsidP="00EB3CE7">
      <w:pPr>
        <w:suppressAutoHyphens/>
        <w:autoSpaceDN w:val="0"/>
        <w:spacing w:after="0" w:line="240" w:lineRule="auto"/>
        <w:ind w:left="426"/>
        <w:jc w:val="both"/>
        <w:rPr>
          <w:rFonts w:ascii="Calibri" w:eastAsia="Times New Roman" w:hAnsi="Calibri" w:cs="Times New Roman"/>
          <w:kern w:val="3"/>
          <w:lang w:eastAsia="sk-SK"/>
        </w:rPr>
      </w:pPr>
    </w:p>
    <w:p w:rsidR="00EB3CE7" w:rsidRPr="00EB3CE7" w:rsidRDefault="00EB3CE7" w:rsidP="00EB3CE7">
      <w:pPr>
        <w:widowControl w:val="0"/>
        <w:numPr>
          <w:ilvl w:val="1"/>
          <w:numId w:val="25"/>
        </w:numPr>
        <w:suppressAutoHyphens/>
        <w:autoSpaceDE w:val="0"/>
        <w:autoSpaceDN w:val="0"/>
        <w:spacing w:after="0" w:line="240" w:lineRule="auto"/>
        <w:ind w:left="852" w:hanging="426"/>
        <w:jc w:val="both"/>
        <w:rPr>
          <w:rFonts w:ascii="Calibri" w:eastAsia="Times New Roman" w:hAnsi="Calibri" w:cs="Times New Roman"/>
          <w:kern w:val="3"/>
          <w:lang w:eastAsia="sk-SK"/>
        </w:rPr>
      </w:pPr>
      <w:r w:rsidRPr="00EB3CE7">
        <w:rPr>
          <w:rFonts w:ascii="Calibri" w:eastAsia="Times New Roman" w:hAnsi="Calibri" w:cs="Calibri"/>
          <w:kern w:val="3"/>
          <w:lang w:eastAsia="sk-SK"/>
        </w:rPr>
        <w:t>Počas realizácie montáže je Predávajúci povinný:</w:t>
      </w:r>
    </w:p>
    <w:p w:rsidR="00EB3CE7" w:rsidRPr="00EB3CE7" w:rsidRDefault="00EB3CE7" w:rsidP="00EB3CE7">
      <w:pPr>
        <w:widowControl w:val="0"/>
        <w:numPr>
          <w:ilvl w:val="0"/>
          <w:numId w:val="43"/>
        </w:numPr>
        <w:suppressAutoHyphens/>
        <w:autoSpaceDE w:val="0"/>
        <w:autoSpaceDN w:val="0"/>
        <w:spacing w:after="0" w:line="240" w:lineRule="auto"/>
        <w:ind w:left="1276"/>
        <w:jc w:val="both"/>
        <w:rPr>
          <w:rFonts w:ascii="Calibri" w:eastAsia="Times New Roman" w:hAnsi="Calibri" w:cs="Times New Roman"/>
          <w:kern w:val="3"/>
          <w:lang w:eastAsia="sk-SK"/>
        </w:rPr>
      </w:pPr>
      <w:r w:rsidRPr="00EB3CE7">
        <w:rPr>
          <w:rFonts w:ascii="Calibri" w:eastAsia="Times New Roman" w:hAnsi="Calibri" w:cs="Calibri"/>
          <w:kern w:val="3"/>
          <w:lang w:eastAsia="sk-SK"/>
        </w:rPr>
        <w:t>udržiavať na stavenisku čistotu a poriadok,</w:t>
      </w:r>
    </w:p>
    <w:p w:rsidR="00EB3CE7" w:rsidRPr="00EB3CE7" w:rsidRDefault="00EB3CE7" w:rsidP="00EB3CE7">
      <w:pPr>
        <w:widowControl w:val="0"/>
        <w:numPr>
          <w:ilvl w:val="0"/>
          <w:numId w:val="43"/>
        </w:numPr>
        <w:suppressAutoHyphens/>
        <w:autoSpaceDE w:val="0"/>
        <w:autoSpaceDN w:val="0"/>
        <w:spacing w:after="0" w:line="240" w:lineRule="auto"/>
        <w:ind w:left="1276"/>
        <w:jc w:val="both"/>
        <w:rPr>
          <w:rFonts w:ascii="Calibri" w:eastAsia="Times New Roman" w:hAnsi="Calibri" w:cs="Times New Roman"/>
          <w:kern w:val="3"/>
          <w:lang w:eastAsia="sk-SK"/>
        </w:rPr>
      </w:pPr>
      <w:r w:rsidRPr="00EB3CE7">
        <w:rPr>
          <w:rFonts w:ascii="Calibri" w:eastAsia="Times New Roman" w:hAnsi="Calibri" w:cs="Calibri"/>
          <w:kern w:val="3"/>
          <w:lang w:eastAsia="sk-SK"/>
        </w:rPr>
        <w:t>zabezpečiť očistenie svojich mechanizmov pred vstupom na verejné komunikácie.</w:t>
      </w:r>
    </w:p>
    <w:p w:rsidR="00EB3CE7" w:rsidRPr="00EB3CE7" w:rsidRDefault="00EB3CE7" w:rsidP="00EB3CE7">
      <w:pPr>
        <w:suppressAutoHyphens/>
        <w:autoSpaceDN w:val="0"/>
        <w:spacing w:after="0" w:line="240" w:lineRule="auto"/>
        <w:jc w:val="both"/>
        <w:rPr>
          <w:rFonts w:ascii="Calibri" w:eastAsia="Times New Roman" w:hAnsi="Calibri" w:cs="Times New Roman"/>
          <w:kern w:val="3"/>
          <w:lang w:eastAsia="sk-SK"/>
        </w:rPr>
      </w:pPr>
    </w:p>
    <w:p w:rsidR="00EB3CE7" w:rsidRPr="00EB3CE7" w:rsidRDefault="00EB3CE7" w:rsidP="00EB3CE7">
      <w:pPr>
        <w:widowControl w:val="0"/>
        <w:numPr>
          <w:ilvl w:val="0"/>
          <w:numId w:val="25"/>
        </w:numPr>
        <w:suppressAutoHyphens/>
        <w:autoSpaceDE w:val="0"/>
        <w:autoSpaceDN w:val="0"/>
        <w:spacing w:after="0" w:line="240" w:lineRule="auto"/>
        <w:ind w:left="426" w:hanging="426"/>
        <w:jc w:val="both"/>
        <w:rPr>
          <w:rFonts w:ascii="Calibri" w:eastAsia="Times New Roman" w:hAnsi="Calibri" w:cs="Times New Roman"/>
          <w:kern w:val="3"/>
          <w:lang w:eastAsia="sk-SK"/>
        </w:rPr>
      </w:pPr>
      <w:r w:rsidRPr="00EB3CE7">
        <w:rPr>
          <w:rFonts w:ascii="Calibri" w:eastAsia="Times New Roman" w:hAnsi="Calibri" w:cs="Calibri"/>
          <w:kern w:val="3"/>
          <w:lang w:eastAsia="sk-SK"/>
        </w:rPr>
        <w:t>Odstúpenie od zmluvy</w:t>
      </w:r>
    </w:p>
    <w:p w:rsidR="00EB3CE7" w:rsidRPr="00EB3CE7" w:rsidRDefault="00EB3CE7" w:rsidP="00EB3CE7">
      <w:pPr>
        <w:suppressAutoHyphens/>
        <w:autoSpaceDN w:val="0"/>
        <w:spacing w:after="0" w:line="240" w:lineRule="auto"/>
        <w:jc w:val="both"/>
        <w:rPr>
          <w:rFonts w:ascii="Calibri" w:eastAsia="Times New Roman" w:hAnsi="Calibri" w:cs="Times New Roman"/>
          <w:kern w:val="3"/>
          <w:lang w:eastAsia="sk-SK"/>
        </w:rPr>
      </w:pPr>
    </w:p>
    <w:p w:rsidR="00EB3CE7" w:rsidRPr="00EB3CE7" w:rsidRDefault="00EB3CE7" w:rsidP="00EB3CE7">
      <w:pPr>
        <w:suppressAutoHyphens/>
        <w:autoSpaceDN w:val="0"/>
        <w:spacing w:after="0" w:line="240" w:lineRule="auto"/>
        <w:ind w:left="851" w:hanging="425"/>
        <w:jc w:val="both"/>
        <w:rPr>
          <w:rFonts w:ascii="Calibri" w:eastAsia="Times New Roman" w:hAnsi="Calibri" w:cs="Times New Roman"/>
          <w:kern w:val="3"/>
          <w:lang w:eastAsia="sk-SK"/>
        </w:rPr>
      </w:pPr>
      <w:r w:rsidRPr="00EB3CE7">
        <w:rPr>
          <w:rFonts w:ascii="Calibri" w:eastAsia="Times New Roman" w:hAnsi="Calibri" w:cs="Calibri"/>
          <w:kern w:val="3"/>
          <w:lang w:eastAsia="sk-SK"/>
        </w:rPr>
        <w:t>7.1 Kupujúci alebo predávajúci môžu odstúpiť od zmluvy ak je druhá strana príčinou podstatného porušenia zmluvy čo značne obmedzí úžitky zo zmluvy  vyplývajúce.</w:t>
      </w:r>
    </w:p>
    <w:p w:rsidR="00EB3CE7" w:rsidRPr="00EB3CE7" w:rsidRDefault="00EB3CE7" w:rsidP="00EB3CE7">
      <w:pPr>
        <w:suppressAutoHyphens/>
        <w:autoSpaceDN w:val="0"/>
        <w:spacing w:after="0" w:line="240" w:lineRule="auto"/>
        <w:ind w:left="852"/>
        <w:jc w:val="both"/>
        <w:rPr>
          <w:rFonts w:ascii="Calibri" w:eastAsia="Times New Roman" w:hAnsi="Calibri" w:cs="Times New Roman"/>
          <w:kern w:val="3"/>
          <w:lang w:eastAsia="sk-SK"/>
        </w:rPr>
      </w:pPr>
    </w:p>
    <w:p w:rsidR="00EB3CE7" w:rsidRPr="00EB3CE7" w:rsidRDefault="00EB3CE7" w:rsidP="00EB3CE7">
      <w:pPr>
        <w:suppressAutoHyphens/>
        <w:autoSpaceDN w:val="0"/>
        <w:spacing w:after="0" w:line="240" w:lineRule="auto"/>
        <w:ind w:left="851" w:hanging="425"/>
        <w:jc w:val="both"/>
        <w:rPr>
          <w:rFonts w:ascii="Calibri" w:eastAsia="Times New Roman" w:hAnsi="Calibri" w:cs="Times New Roman"/>
          <w:kern w:val="3"/>
          <w:lang w:eastAsia="sk-SK"/>
        </w:rPr>
      </w:pPr>
      <w:r w:rsidRPr="00EB3CE7">
        <w:rPr>
          <w:rFonts w:ascii="Calibri" w:eastAsia="Times New Roman" w:hAnsi="Calibri" w:cs="Calibri"/>
          <w:kern w:val="3"/>
          <w:lang w:eastAsia="sk-SK"/>
        </w:rPr>
        <w:t xml:space="preserve">7.2 Odstúpenie od zmluvy je možné len v tom prípade, keď oprávnená strana poskytla druhej strane primeranú lehotu s písomným upozornením, že po jej nedodržaní od zmluvy  odstúpi. </w:t>
      </w:r>
      <w:r w:rsidRPr="00EB3CE7">
        <w:rPr>
          <w:rFonts w:ascii="Calibri" w:eastAsia="Times New Roman" w:hAnsi="Calibri" w:cs="Calibri"/>
          <w:kern w:val="3"/>
          <w:lang w:eastAsia="sk-SK"/>
        </w:rPr>
        <w:lastRenderedPageBreak/>
        <w:t>Pre odstúpenie od zmluvy platia § 344 § 351 Obchodného zákonníka. Odstúpenie od zmluvy je možné pri porušení zmluvy ktoroukoľvek zo zmluvných strán.</w:t>
      </w:r>
    </w:p>
    <w:p w:rsidR="00EB3CE7" w:rsidRPr="00EB3CE7" w:rsidRDefault="00EB3CE7" w:rsidP="00EB3CE7">
      <w:pPr>
        <w:suppressAutoHyphens/>
        <w:autoSpaceDN w:val="0"/>
        <w:spacing w:after="0" w:line="240" w:lineRule="auto"/>
        <w:ind w:left="426"/>
        <w:jc w:val="both"/>
        <w:rPr>
          <w:rFonts w:ascii="Calibri" w:eastAsia="Times New Roman" w:hAnsi="Calibri" w:cs="Times New Roman"/>
          <w:kern w:val="3"/>
          <w:lang w:eastAsia="sk-SK"/>
        </w:rPr>
      </w:pPr>
    </w:p>
    <w:p w:rsidR="00EB3CE7" w:rsidRPr="00EB3CE7" w:rsidRDefault="00EB3CE7" w:rsidP="00EB3CE7">
      <w:pPr>
        <w:widowControl w:val="0"/>
        <w:numPr>
          <w:ilvl w:val="0"/>
          <w:numId w:val="25"/>
        </w:numPr>
        <w:suppressAutoHyphens/>
        <w:autoSpaceDE w:val="0"/>
        <w:autoSpaceDN w:val="0"/>
        <w:spacing w:after="0" w:line="240" w:lineRule="auto"/>
        <w:ind w:left="426" w:hanging="426"/>
        <w:jc w:val="both"/>
        <w:rPr>
          <w:rFonts w:ascii="Calibri" w:eastAsia="Times New Roman" w:hAnsi="Calibri" w:cs="Times New Roman"/>
          <w:kern w:val="3"/>
          <w:lang w:eastAsia="sk-SK"/>
        </w:rPr>
      </w:pPr>
      <w:r w:rsidRPr="00EB3CE7">
        <w:rPr>
          <w:rFonts w:ascii="Calibri" w:eastAsia="Times New Roman" w:hAnsi="Calibri" w:cs="Calibri"/>
          <w:kern w:val="3"/>
          <w:lang w:eastAsia="sk-SK"/>
        </w:rPr>
        <w:t>Vymedzenie prípadov podstatného a nepodstatného porušenia zmluvy</w:t>
      </w:r>
    </w:p>
    <w:p w:rsidR="00EB3CE7" w:rsidRPr="00EB3CE7" w:rsidRDefault="00EB3CE7" w:rsidP="00EB3CE7">
      <w:pPr>
        <w:suppressAutoHyphens/>
        <w:autoSpaceDN w:val="0"/>
        <w:spacing w:after="0" w:line="240" w:lineRule="auto"/>
        <w:ind w:left="426"/>
        <w:jc w:val="both"/>
        <w:rPr>
          <w:rFonts w:ascii="Calibri" w:eastAsia="Times New Roman" w:hAnsi="Calibri" w:cs="Times New Roman"/>
          <w:kern w:val="3"/>
          <w:lang w:eastAsia="sk-SK"/>
        </w:rPr>
      </w:pPr>
    </w:p>
    <w:p w:rsidR="00EB3CE7" w:rsidRPr="00EB3CE7" w:rsidRDefault="00EB3CE7" w:rsidP="00EB3CE7">
      <w:pPr>
        <w:suppressAutoHyphens/>
        <w:autoSpaceDN w:val="0"/>
        <w:spacing w:after="0" w:line="240" w:lineRule="auto"/>
        <w:ind w:left="426"/>
        <w:jc w:val="both"/>
        <w:rPr>
          <w:rFonts w:ascii="Calibri" w:eastAsia="Times New Roman" w:hAnsi="Calibri" w:cs="Times New Roman"/>
          <w:kern w:val="3"/>
          <w:lang w:eastAsia="sk-SK"/>
        </w:rPr>
      </w:pPr>
      <w:r w:rsidRPr="00EB3CE7">
        <w:rPr>
          <w:rFonts w:ascii="Calibri" w:eastAsia="Times New Roman" w:hAnsi="Calibri" w:cs="Calibri"/>
          <w:kern w:val="3"/>
          <w:lang w:eastAsia="sk-SK"/>
        </w:rPr>
        <w:t>8.1 Zmluvné strany označujú porušenie zmluvy za podstatné ak:</w:t>
      </w:r>
    </w:p>
    <w:p w:rsidR="00EB3CE7" w:rsidRPr="00EB3CE7" w:rsidRDefault="00EB3CE7" w:rsidP="00EB3CE7">
      <w:pPr>
        <w:widowControl w:val="0"/>
        <w:numPr>
          <w:ilvl w:val="0"/>
          <w:numId w:val="45"/>
        </w:numPr>
        <w:suppressAutoHyphens/>
        <w:autoSpaceDE w:val="0"/>
        <w:autoSpaceDN w:val="0"/>
        <w:spacing w:after="0" w:line="240" w:lineRule="auto"/>
        <w:ind w:left="1134"/>
        <w:jc w:val="both"/>
        <w:rPr>
          <w:rFonts w:ascii="Calibri" w:eastAsia="Times New Roman" w:hAnsi="Calibri" w:cs="Times New Roman"/>
          <w:kern w:val="3"/>
          <w:lang w:eastAsia="sk-SK"/>
        </w:rPr>
      </w:pPr>
      <w:r w:rsidRPr="00EB3CE7">
        <w:rPr>
          <w:rFonts w:ascii="Calibri" w:eastAsia="Times New Roman" w:hAnsi="Calibri" w:cs="Calibri"/>
          <w:kern w:val="3"/>
          <w:lang w:eastAsia="sk-SK"/>
        </w:rPr>
        <w:t>kupujúci neposkytne spolupôsobenie pri plnení záväzku, ku ktorému sa zaviazal v tejto zmluve, čoho dôsledkom bude u  predávajúceho zmarenie výstavby, resp. podstatné sťaženie realizácie Zariadenia,</w:t>
      </w:r>
    </w:p>
    <w:p w:rsidR="00EB3CE7" w:rsidRPr="00EB3CE7" w:rsidRDefault="00EB3CE7" w:rsidP="00EB3CE7">
      <w:pPr>
        <w:widowControl w:val="0"/>
        <w:numPr>
          <w:ilvl w:val="0"/>
          <w:numId w:val="45"/>
        </w:numPr>
        <w:suppressAutoHyphens/>
        <w:autoSpaceDE w:val="0"/>
        <w:autoSpaceDN w:val="0"/>
        <w:spacing w:after="0" w:line="240" w:lineRule="auto"/>
        <w:ind w:left="1134"/>
        <w:jc w:val="both"/>
        <w:rPr>
          <w:rFonts w:ascii="Calibri" w:eastAsia="Times New Roman" w:hAnsi="Calibri" w:cs="Times New Roman"/>
          <w:kern w:val="3"/>
          <w:lang w:eastAsia="sk-SK"/>
        </w:rPr>
      </w:pPr>
      <w:r w:rsidRPr="00EB3CE7">
        <w:rPr>
          <w:rFonts w:ascii="Calibri" w:eastAsia="Times New Roman" w:hAnsi="Calibri" w:cs="Calibri"/>
          <w:kern w:val="3"/>
          <w:lang w:eastAsia="sk-SK"/>
        </w:rPr>
        <w:t>predávajúci bude meškať s realizáciou dodania a zhotovenia podľa odsúhlaseného termínu viac ako 1 mesiac a spôsobí si ho vlastnou vinou,</w:t>
      </w:r>
    </w:p>
    <w:p w:rsidR="00EB3CE7" w:rsidRPr="00EB3CE7" w:rsidRDefault="00EB3CE7" w:rsidP="00EB3CE7">
      <w:pPr>
        <w:widowControl w:val="0"/>
        <w:numPr>
          <w:ilvl w:val="0"/>
          <w:numId w:val="45"/>
        </w:numPr>
        <w:suppressAutoHyphens/>
        <w:autoSpaceDE w:val="0"/>
        <w:autoSpaceDN w:val="0"/>
        <w:spacing w:after="0" w:line="240" w:lineRule="auto"/>
        <w:ind w:left="1134"/>
        <w:jc w:val="both"/>
        <w:rPr>
          <w:rFonts w:ascii="Calibri" w:eastAsia="Times New Roman" w:hAnsi="Calibri" w:cs="Times New Roman"/>
          <w:kern w:val="3"/>
          <w:lang w:eastAsia="sk-SK"/>
        </w:rPr>
      </w:pPr>
      <w:r w:rsidRPr="00EB3CE7">
        <w:rPr>
          <w:rFonts w:ascii="Calibri" w:eastAsia="Times New Roman" w:hAnsi="Calibri" w:cs="Calibri"/>
          <w:kern w:val="3"/>
          <w:lang w:eastAsia="sk-SK"/>
        </w:rPr>
        <w:t>predávajúci nesplní zmluvný záväzok, ku ktorému sa zaviazal v článku 12. tejto zmluvy o Zariadenie,</w:t>
      </w:r>
    </w:p>
    <w:p w:rsidR="00EB3CE7" w:rsidRPr="00EB3CE7" w:rsidRDefault="00EB3CE7" w:rsidP="00EB3CE7">
      <w:pPr>
        <w:widowControl w:val="0"/>
        <w:numPr>
          <w:ilvl w:val="0"/>
          <w:numId w:val="45"/>
        </w:numPr>
        <w:suppressAutoHyphens/>
        <w:autoSpaceDE w:val="0"/>
        <w:autoSpaceDN w:val="0"/>
        <w:spacing w:after="0" w:line="240" w:lineRule="auto"/>
        <w:ind w:left="1134"/>
        <w:jc w:val="both"/>
        <w:rPr>
          <w:rFonts w:ascii="Calibri" w:eastAsia="Times New Roman" w:hAnsi="Calibri" w:cs="Times New Roman"/>
          <w:kern w:val="3"/>
          <w:lang w:eastAsia="sk-SK"/>
        </w:rPr>
      </w:pPr>
      <w:r w:rsidRPr="00EB3CE7">
        <w:rPr>
          <w:rFonts w:ascii="Calibri" w:eastAsia="Times New Roman" w:hAnsi="Calibri" w:cs="Calibri"/>
          <w:kern w:val="3"/>
          <w:lang w:eastAsia="sk-SK"/>
        </w:rPr>
        <w:t>kupujúci v rozpore s touto zmluvou do 30 kalendárnych dní neprevezme dokončenú a riadne ponúknutú dodávku predávajúceho, alebo neurobí ani opatrenia nasvedčujúce ochote kupujúceho dodávku prevziať,</w:t>
      </w:r>
    </w:p>
    <w:p w:rsidR="00EB3CE7" w:rsidRPr="00EB3CE7" w:rsidRDefault="00EB3CE7" w:rsidP="00EB3CE7">
      <w:pPr>
        <w:widowControl w:val="0"/>
        <w:numPr>
          <w:ilvl w:val="0"/>
          <w:numId w:val="45"/>
        </w:numPr>
        <w:suppressAutoHyphens/>
        <w:autoSpaceDE w:val="0"/>
        <w:autoSpaceDN w:val="0"/>
        <w:spacing w:after="0" w:line="240" w:lineRule="auto"/>
        <w:ind w:left="1134"/>
        <w:jc w:val="both"/>
        <w:rPr>
          <w:rFonts w:ascii="Calibri" w:eastAsia="Times New Roman" w:hAnsi="Calibri" w:cs="Times New Roman"/>
          <w:kern w:val="3"/>
          <w:lang w:eastAsia="sk-SK"/>
        </w:rPr>
      </w:pPr>
      <w:r w:rsidRPr="00EB3CE7">
        <w:rPr>
          <w:rFonts w:ascii="Calibri" w:eastAsia="Times New Roman" w:hAnsi="Calibri" w:cs="Calibri"/>
          <w:kern w:val="3"/>
          <w:lang w:eastAsia="sk-SK"/>
        </w:rPr>
        <w:t>ak bude na kupujúceho alebo  predávajúceho vyhlásený konkurz alebo bude začatá jeho likvidácia.</w:t>
      </w:r>
    </w:p>
    <w:p w:rsidR="00EB3CE7" w:rsidRPr="00EB3CE7" w:rsidRDefault="00EB3CE7" w:rsidP="00EB3CE7">
      <w:pPr>
        <w:suppressAutoHyphens/>
        <w:autoSpaceDN w:val="0"/>
        <w:spacing w:after="0" w:line="240" w:lineRule="auto"/>
        <w:ind w:left="426"/>
        <w:jc w:val="both"/>
        <w:rPr>
          <w:rFonts w:ascii="Calibri" w:eastAsia="Times New Roman" w:hAnsi="Calibri" w:cs="Calibri"/>
          <w:kern w:val="3"/>
          <w:lang w:eastAsia="sk-SK"/>
        </w:rPr>
      </w:pPr>
    </w:p>
    <w:p w:rsidR="00EB3CE7" w:rsidRPr="00EB3CE7" w:rsidRDefault="00EB3CE7" w:rsidP="00EB3CE7">
      <w:pPr>
        <w:suppressAutoHyphens/>
        <w:autoSpaceDN w:val="0"/>
        <w:spacing w:after="0" w:line="240" w:lineRule="auto"/>
        <w:ind w:left="426"/>
        <w:jc w:val="both"/>
        <w:rPr>
          <w:rFonts w:ascii="Calibri" w:eastAsia="Times New Roman" w:hAnsi="Calibri" w:cs="Times New Roman"/>
          <w:kern w:val="3"/>
          <w:lang w:eastAsia="sk-SK"/>
        </w:rPr>
      </w:pPr>
      <w:r w:rsidRPr="00EB3CE7">
        <w:rPr>
          <w:rFonts w:ascii="Calibri" w:eastAsia="Times New Roman" w:hAnsi="Calibri" w:cs="Calibri"/>
          <w:kern w:val="3"/>
          <w:lang w:eastAsia="sk-SK"/>
        </w:rPr>
        <w:tab/>
        <w:t>Podstatným porušením zmluvy sú vyššie uvedené prípady.</w:t>
      </w:r>
    </w:p>
    <w:p w:rsidR="00EB3CE7" w:rsidRPr="00EB3CE7" w:rsidRDefault="00EB3CE7" w:rsidP="00EB3CE7">
      <w:pPr>
        <w:suppressAutoHyphens/>
        <w:autoSpaceDN w:val="0"/>
        <w:spacing w:after="0" w:line="240" w:lineRule="auto"/>
        <w:ind w:left="426"/>
        <w:jc w:val="both"/>
        <w:rPr>
          <w:rFonts w:ascii="Calibri" w:eastAsia="Times New Roman" w:hAnsi="Calibri" w:cs="Calibri"/>
          <w:kern w:val="3"/>
          <w:lang w:eastAsia="sk-SK"/>
        </w:rPr>
      </w:pPr>
    </w:p>
    <w:p w:rsidR="00EB3CE7" w:rsidRPr="00EB3CE7" w:rsidRDefault="00EB3CE7" w:rsidP="00EB3CE7">
      <w:pPr>
        <w:suppressAutoHyphens/>
        <w:autoSpaceDN w:val="0"/>
        <w:spacing w:after="0" w:line="240" w:lineRule="auto"/>
        <w:ind w:left="852"/>
        <w:jc w:val="both"/>
        <w:rPr>
          <w:rFonts w:ascii="Calibri" w:eastAsia="Times New Roman" w:hAnsi="Calibri" w:cs="Times New Roman"/>
          <w:kern w:val="3"/>
          <w:lang w:eastAsia="sk-SK"/>
        </w:rPr>
      </w:pPr>
      <w:r w:rsidRPr="00EB3CE7">
        <w:rPr>
          <w:rFonts w:ascii="Calibri" w:eastAsia="Times New Roman" w:hAnsi="Calibri" w:cs="Calibri"/>
          <w:kern w:val="3"/>
          <w:lang w:eastAsia="sk-SK"/>
        </w:rPr>
        <w:t>8.2 Podstatné porušenie má za následok, že oprávnená strana využije právo od tejto zmluvy odstúpiť podľa § 345 a  § 564 Obchodného zákonníka.</w:t>
      </w:r>
    </w:p>
    <w:p w:rsidR="00EB3CE7" w:rsidRPr="00EB3CE7" w:rsidRDefault="00EB3CE7" w:rsidP="00EB3CE7">
      <w:pPr>
        <w:suppressAutoHyphens/>
        <w:autoSpaceDN w:val="0"/>
        <w:spacing w:after="0" w:line="240" w:lineRule="auto"/>
        <w:ind w:left="852"/>
        <w:jc w:val="both"/>
        <w:rPr>
          <w:rFonts w:ascii="Calibri" w:eastAsia="Times New Roman" w:hAnsi="Calibri" w:cs="Times New Roman"/>
          <w:kern w:val="3"/>
          <w:lang w:eastAsia="sk-SK"/>
        </w:rPr>
      </w:pPr>
    </w:p>
    <w:p w:rsidR="00EB3CE7" w:rsidRPr="00EB3CE7" w:rsidRDefault="00EB3CE7" w:rsidP="00EB3CE7">
      <w:pPr>
        <w:suppressAutoHyphens/>
        <w:autoSpaceDN w:val="0"/>
        <w:spacing w:after="0" w:line="240" w:lineRule="auto"/>
        <w:ind w:left="852"/>
        <w:jc w:val="both"/>
        <w:rPr>
          <w:rFonts w:ascii="Calibri" w:eastAsia="Times New Roman" w:hAnsi="Calibri" w:cs="Times New Roman"/>
          <w:kern w:val="3"/>
          <w:lang w:eastAsia="sk-SK"/>
        </w:rPr>
      </w:pPr>
      <w:r w:rsidRPr="00EB3CE7">
        <w:rPr>
          <w:rFonts w:ascii="Calibri" w:eastAsia="Times New Roman" w:hAnsi="Calibri" w:cs="Calibri"/>
          <w:kern w:val="3"/>
          <w:lang w:eastAsia="sk-SK"/>
        </w:rPr>
        <w:t xml:space="preserve">8.3 Ostatné porušenie (nesplnenie) zmluvných povinností označujú zmluvné strany ako nepodstatné s oprávnením strany oprávnenej odstúpiť od záväzku podľa § 346 </w:t>
      </w:r>
      <w:proofErr w:type="spellStart"/>
      <w:r w:rsidRPr="00EB3CE7">
        <w:rPr>
          <w:rFonts w:ascii="Calibri" w:eastAsia="Times New Roman" w:hAnsi="Calibri" w:cs="Calibri"/>
          <w:kern w:val="3"/>
          <w:lang w:eastAsia="sk-SK"/>
        </w:rPr>
        <w:t>odst</w:t>
      </w:r>
      <w:proofErr w:type="spellEnd"/>
      <w:r w:rsidRPr="00EB3CE7">
        <w:rPr>
          <w:rFonts w:ascii="Calibri" w:eastAsia="Times New Roman" w:hAnsi="Calibri" w:cs="Calibri"/>
          <w:kern w:val="3"/>
          <w:lang w:eastAsia="sk-SK"/>
        </w:rPr>
        <w:t>. 1 Obchodného zákonníka.</w:t>
      </w:r>
    </w:p>
    <w:p w:rsidR="00EB3CE7" w:rsidRPr="00EB3CE7" w:rsidRDefault="00EB3CE7" w:rsidP="00EB3CE7">
      <w:pPr>
        <w:suppressAutoHyphens/>
        <w:autoSpaceDN w:val="0"/>
        <w:spacing w:after="0" w:line="240" w:lineRule="auto"/>
        <w:ind w:left="708"/>
        <w:rPr>
          <w:rFonts w:ascii="Calibri" w:eastAsia="Times New Roman" w:hAnsi="Calibri" w:cs="Times New Roman"/>
          <w:kern w:val="3"/>
          <w:lang w:eastAsia="sk-SK"/>
        </w:rPr>
      </w:pPr>
    </w:p>
    <w:p w:rsidR="00EB3CE7" w:rsidRPr="00EB3CE7" w:rsidRDefault="00EB3CE7" w:rsidP="00EB3CE7">
      <w:pPr>
        <w:widowControl w:val="0"/>
        <w:numPr>
          <w:ilvl w:val="0"/>
          <w:numId w:val="25"/>
        </w:numPr>
        <w:suppressAutoHyphens/>
        <w:autoSpaceDE w:val="0"/>
        <w:autoSpaceDN w:val="0"/>
        <w:spacing w:after="0" w:line="240" w:lineRule="auto"/>
        <w:ind w:left="426" w:hanging="426"/>
        <w:jc w:val="both"/>
        <w:rPr>
          <w:rFonts w:ascii="Calibri" w:eastAsia="Times New Roman" w:hAnsi="Calibri" w:cs="Times New Roman"/>
          <w:kern w:val="3"/>
          <w:lang w:eastAsia="sk-SK"/>
        </w:rPr>
      </w:pPr>
      <w:r w:rsidRPr="00EB3CE7">
        <w:rPr>
          <w:rFonts w:ascii="Calibri" w:eastAsia="Times New Roman" w:hAnsi="Calibri" w:cs="Calibri"/>
          <w:kern w:val="3"/>
          <w:lang w:eastAsia="sk-SK"/>
        </w:rPr>
        <w:t>Platby pri odstúpení od zmluvy</w:t>
      </w:r>
    </w:p>
    <w:p w:rsidR="00EB3CE7" w:rsidRPr="00EB3CE7" w:rsidRDefault="00EB3CE7" w:rsidP="00EB3CE7">
      <w:pPr>
        <w:suppressAutoHyphens/>
        <w:autoSpaceDN w:val="0"/>
        <w:spacing w:after="0" w:line="240" w:lineRule="auto"/>
        <w:ind w:left="426"/>
        <w:jc w:val="both"/>
        <w:rPr>
          <w:rFonts w:ascii="Calibri" w:eastAsia="Times New Roman" w:hAnsi="Calibri" w:cs="Times New Roman"/>
          <w:kern w:val="3"/>
          <w:lang w:eastAsia="sk-SK"/>
        </w:rPr>
      </w:pPr>
    </w:p>
    <w:p w:rsidR="00EB3CE7" w:rsidRPr="00EB3CE7" w:rsidRDefault="00EB3CE7" w:rsidP="00EB3CE7">
      <w:pPr>
        <w:suppressAutoHyphens/>
        <w:autoSpaceDN w:val="0"/>
        <w:spacing w:after="0" w:line="240" w:lineRule="auto"/>
        <w:ind w:left="851"/>
        <w:jc w:val="both"/>
        <w:rPr>
          <w:rFonts w:ascii="Calibri" w:eastAsia="Times New Roman" w:hAnsi="Calibri" w:cs="Times New Roman"/>
          <w:kern w:val="3"/>
          <w:lang w:eastAsia="sk-SK"/>
        </w:rPr>
      </w:pPr>
      <w:r w:rsidRPr="00EB3CE7">
        <w:rPr>
          <w:rFonts w:ascii="Calibri" w:eastAsia="Times New Roman" w:hAnsi="Calibri" w:cs="Calibri"/>
          <w:kern w:val="3"/>
          <w:lang w:eastAsia="sk-SK"/>
        </w:rPr>
        <w:t>9.1 Ak sa od zmluvy odstúpi pre jej podstatné porušenie zo strany predávajúceho, kupujúci vystaví potvrdenie o cene realizovaných prác a objednaných materiálov (do doby odstúpenia od zmluvy) a má nárok na úhradu škôd z titulu akéhokoľvek omeškania vyplývajúceho z porušenia zmluvy.</w:t>
      </w:r>
    </w:p>
    <w:p w:rsidR="00EB3CE7" w:rsidRPr="00EB3CE7" w:rsidRDefault="00EB3CE7" w:rsidP="00EB3CE7">
      <w:pPr>
        <w:suppressAutoHyphens/>
        <w:autoSpaceDN w:val="0"/>
        <w:spacing w:after="0" w:line="240" w:lineRule="auto"/>
        <w:ind w:left="1135"/>
        <w:jc w:val="both"/>
        <w:rPr>
          <w:rFonts w:ascii="Calibri" w:eastAsia="Times New Roman" w:hAnsi="Calibri" w:cs="Times New Roman"/>
          <w:kern w:val="3"/>
          <w:lang w:eastAsia="sk-SK"/>
        </w:rPr>
      </w:pPr>
    </w:p>
    <w:p w:rsidR="00EB3CE7" w:rsidRPr="00EB3CE7" w:rsidRDefault="00EB3CE7" w:rsidP="00EB3CE7">
      <w:pPr>
        <w:suppressAutoHyphens/>
        <w:autoSpaceDN w:val="0"/>
        <w:spacing w:after="0" w:line="240" w:lineRule="auto"/>
        <w:ind w:left="851"/>
        <w:jc w:val="both"/>
        <w:rPr>
          <w:rFonts w:ascii="Calibri" w:eastAsia="Times New Roman" w:hAnsi="Calibri" w:cs="Times New Roman"/>
          <w:kern w:val="3"/>
          <w:lang w:eastAsia="sk-SK"/>
        </w:rPr>
      </w:pPr>
      <w:r w:rsidRPr="00EB3CE7">
        <w:rPr>
          <w:rFonts w:ascii="Calibri" w:eastAsia="Times New Roman" w:hAnsi="Calibri" w:cs="Calibri"/>
          <w:kern w:val="3"/>
          <w:lang w:eastAsia="sk-SK"/>
        </w:rPr>
        <w:t>9.2 Ak celková čiastka, na ktorú má kupujúci nárok prevyšuje platby prislúchajúce predávajúcemu, rozdiel musí byť považovaný za pohľadávku kupujúcemu voči predávajúcemu.</w:t>
      </w:r>
    </w:p>
    <w:p w:rsidR="00EB3CE7" w:rsidRPr="00EB3CE7" w:rsidRDefault="00EB3CE7" w:rsidP="00EB3CE7">
      <w:pPr>
        <w:suppressAutoHyphens/>
        <w:autoSpaceDN w:val="0"/>
        <w:spacing w:after="0" w:line="240" w:lineRule="auto"/>
        <w:ind w:left="426"/>
        <w:jc w:val="both"/>
        <w:rPr>
          <w:rFonts w:ascii="Calibri" w:eastAsia="Times New Roman" w:hAnsi="Calibri" w:cs="Times New Roman"/>
          <w:kern w:val="3"/>
          <w:lang w:eastAsia="sk-SK"/>
        </w:rPr>
      </w:pPr>
    </w:p>
    <w:p w:rsidR="00EB3CE7" w:rsidRPr="00EB3CE7" w:rsidRDefault="00EB3CE7" w:rsidP="00EB3CE7">
      <w:pPr>
        <w:suppressAutoHyphens/>
        <w:autoSpaceDN w:val="0"/>
        <w:spacing w:after="0" w:line="240" w:lineRule="auto"/>
        <w:ind w:left="851"/>
        <w:jc w:val="both"/>
        <w:rPr>
          <w:rFonts w:ascii="Calibri" w:eastAsia="Times New Roman" w:hAnsi="Calibri" w:cs="Times New Roman"/>
          <w:kern w:val="3"/>
          <w:lang w:eastAsia="sk-SK"/>
        </w:rPr>
      </w:pPr>
      <w:r w:rsidRPr="00EB3CE7">
        <w:rPr>
          <w:rFonts w:ascii="Calibri" w:eastAsia="Times New Roman" w:hAnsi="Calibri" w:cs="Calibri"/>
          <w:kern w:val="3"/>
          <w:lang w:eastAsia="sk-SK"/>
        </w:rPr>
        <w:t>9.3 Ak sa od zmluvy odstúpi pre jej podstatné porušenie zo strany kupujúceho, predávajúci vyčísli náklady, ktoré mu z toho titulu vzniknú a predloží ich na odsúhlasenie kupujúcemu. Kupujúci na základe toho vystaví potvrdenie, v ktorom odpočíta platby (predtým predplatené), ktoré predávajúci dostal až do dňa vydania predmetného potvrdenia.</w:t>
      </w:r>
    </w:p>
    <w:p w:rsidR="00EB3CE7" w:rsidRPr="00EB3CE7" w:rsidRDefault="00EB3CE7" w:rsidP="00EB3CE7">
      <w:pPr>
        <w:tabs>
          <w:tab w:val="left" w:pos="7430"/>
        </w:tabs>
        <w:suppressAutoHyphens/>
        <w:autoSpaceDN w:val="0"/>
        <w:spacing w:after="0" w:line="240" w:lineRule="auto"/>
        <w:rPr>
          <w:rFonts w:ascii="Calibri" w:eastAsia="Times New Roman" w:hAnsi="Calibri" w:cs="Calibri"/>
          <w:b/>
          <w:kern w:val="3"/>
          <w:lang w:eastAsia="sk-SK"/>
        </w:rPr>
      </w:pPr>
      <w:r w:rsidRPr="00EB3CE7">
        <w:rPr>
          <w:rFonts w:ascii="Calibri" w:eastAsia="Times New Roman" w:hAnsi="Calibri" w:cs="Calibri"/>
          <w:b/>
          <w:kern w:val="3"/>
          <w:lang w:eastAsia="sk-SK"/>
        </w:rPr>
        <w:tab/>
      </w:r>
    </w:p>
    <w:p w:rsidR="00EB3CE7" w:rsidRDefault="00EB3CE7" w:rsidP="00EB3CE7">
      <w:pPr>
        <w:widowControl w:val="0"/>
        <w:numPr>
          <w:ilvl w:val="0"/>
          <w:numId w:val="25"/>
        </w:numPr>
        <w:suppressAutoHyphens/>
        <w:autoSpaceDE w:val="0"/>
        <w:autoSpaceDN w:val="0"/>
        <w:spacing w:after="0" w:line="240" w:lineRule="auto"/>
        <w:ind w:left="426" w:hanging="426"/>
        <w:jc w:val="both"/>
        <w:rPr>
          <w:rFonts w:ascii="Calibri" w:eastAsia="Times New Roman" w:hAnsi="Calibri" w:cs="Calibri"/>
          <w:kern w:val="3"/>
          <w:lang w:eastAsia="sk-SK"/>
        </w:rPr>
      </w:pPr>
      <w:r w:rsidRPr="00EB3CE7">
        <w:rPr>
          <w:rFonts w:ascii="Calibri" w:eastAsia="Times New Roman" w:hAnsi="Calibri" w:cs="Calibri"/>
          <w:kern w:val="3"/>
          <w:lang w:eastAsia="sk-SK"/>
        </w:rPr>
        <w:t xml:space="preserve">Zmluvné strany súhlasia, že oprávnení zamestnanci poskytovateľa, MPRV SR, orgánov Európskej únie a ďalšie oprávnené osoby v súlade s právnymi predpismi SR a EÚ môžu vykonávať voči dodávateľovi kontrolu/audit obchodných dokumentov a vecnú kontrolu v súvislosti s realizáciou zákazky a dodávateľ je povinný poskytnúť súčinnosť v plnej miere. Uvedenú povinnosť musia obsahovať aj zmluvy so subdodávateľmi </w:t>
      </w:r>
      <w:proofErr w:type="spellStart"/>
      <w:r w:rsidRPr="00EB3CE7">
        <w:rPr>
          <w:rFonts w:ascii="Calibri" w:eastAsia="Times New Roman" w:hAnsi="Calibri" w:cs="Calibri"/>
          <w:kern w:val="3"/>
          <w:lang w:eastAsia="sk-SK"/>
        </w:rPr>
        <w:t>zazmluvneného</w:t>
      </w:r>
      <w:proofErr w:type="spellEnd"/>
      <w:r w:rsidRPr="00EB3CE7">
        <w:rPr>
          <w:rFonts w:ascii="Calibri" w:eastAsia="Times New Roman" w:hAnsi="Calibri" w:cs="Calibri"/>
          <w:kern w:val="3"/>
          <w:lang w:eastAsia="sk-SK"/>
        </w:rPr>
        <w:t xml:space="preserve"> dodávateľa.</w:t>
      </w:r>
    </w:p>
    <w:p w:rsidR="00EB3CE7" w:rsidRDefault="00EB3CE7" w:rsidP="00EB3CE7">
      <w:pPr>
        <w:widowControl w:val="0"/>
        <w:suppressAutoHyphens/>
        <w:autoSpaceDE w:val="0"/>
        <w:autoSpaceDN w:val="0"/>
        <w:spacing w:after="0" w:line="240" w:lineRule="auto"/>
        <w:jc w:val="both"/>
        <w:rPr>
          <w:rFonts w:ascii="Calibri" w:eastAsia="Times New Roman" w:hAnsi="Calibri" w:cs="Calibri"/>
          <w:kern w:val="3"/>
          <w:lang w:eastAsia="sk-SK"/>
        </w:rPr>
      </w:pPr>
    </w:p>
    <w:p w:rsidR="00EB3CE7" w:rsidRPr="00EB3CE7" w:rsidRDefault="00EB3CE7" w:rsidP="00EB3CE7">
      <w:pPr>
        <w:widowControl w:val="0"/>
        <w:suppressAutoHyphens/>
        <w:autoSpaceDE w:val="0"/>
        <w:autoSpaceDN w:val="0"/>
        <w:spacing w:after="0" w:line="240" w:lineRule="auto"/>
        <w:jc w:val="both"/>
        <w:rPr>
          <w:rFonts w:ascii="Calibri" w:eastAsia="Times New Roman" w:hAnsi="Calibri" w:cs="Calibri"/>
          <w:kern w:val="3"/>
          <w:lang w:eastAsia="sk-SK"/>
        </w:rPr>
      </w:pPr>
    </w:p>
    <w:p w:rsidR="00EB3CE7" w:rsidRPr="00EB3CE7" w:rsidRDefault="00EB3CE7" w:rsidP="00EB3CE7">
      <w:pPr>
        <w:suppressAutoHyphens/>
        <w:autoSpaceDN w:val="0"/>
        <w:spacing w:after="0" w:line="256" w:lineRule="auto"/>
        <w:ind w:left="851"/>
        <w:contextualSpacing/>
        <w:jc w:val="both"/>
        <w:rPr>
          <w:rFonts w:ascii="Calibri" w:eastAsia="Times New Roman" w:hAnsi="Calibri" w:cs="Calibri"/>
          <w:kern w:val="3"/>
          <w:lang w:eastAsia="sk-SK"/>
        </w:rPr>
      </w:pPr>
    </w:p>
    <w:p w:rsidR="00EB3CE7" w:rsidRPr="00EB3CE7" w:rsidRDefault="00EB3CE7" w:rsidP="00EB3CE7">
      <w:pPr>
        <w:spacing w:after="0" w:line="240" w:lineRule="auto"/>
        <w:jc w:val="center"/>
        <w:rPr>
          <w:rFonts w:ascii="Calibri" w:eastAsia="Calibri" w:hAnsi="Calibri" w:cs="Times New Roman"/>
          <w:b/>
        </w:rPr>
      </w:pPr>
      <w:r w:rsidRPr="00EB3CE7">
        <w:rPr>
          <w:rFonts w:ascii="Calibri" w:eastAsia="Calibri" w:hAnsi="Calibri" w:cs="Times New Roman"/>
          <w:b/>
        </w:rPr>
        <w:lastRenderedPageBreak/>
        <w:t>Čl. 13 Subdodávatelia a pravidlá pre zmenu subdodávateľov</w:t>
      </w:r>
    </w:p>
    <w:p w:rsidR="00EB3CE7" w:rsidRPr="00EB3CE7" w:rsidRDefault="00EB3CE7" w:rsidP="00EB3CE7">
      <w:pPr>
        <w:spacing w:after="0" w:line="240" w:lineRule="auto"/>
        <w:jc w:val="center"/>
        <w:rPr>
          <w:rFonts w:ascii="Calibri" w:eastAsia="Calibri" w:hAnsi="Calibri" w:cs="Times New Roman"/>
          <w:b/>
        </w:rPr>
      </w:pPr>
    </w:p>
    <w:p w:rsidR="00EB3CE7" w:rsidRPr="00EB3CE7" w:rsidRDefault="00EB3CE7" w:rsidP="00EB3CE7">
      <w:pPr>
        <w:widowControl w:val="0"/>
        <w:numPr>
          <w:ilvl w:val="0"/>
          <w:numId w:val="47"/>
        </w:numPr>
        <w:autoSpaceDE w:val="0"/>
        <w:autoSpaceDN w:val="0"/>
        <w:spacing w:after="0" w:line="240" w:lineRule="auto"/>
        <w:ind w:left="567" w:hanging="567"/>
        <w:contextualSpacing/>
        <w:jc w:val="both"/>
        <w:rPr>
          <w:rFonts w:ascii="Calibri" w:eastAsia="Calibri" w:hAnsi="Calibri" w:cs="Times New Roman"/>
        </w:rPr>
      </w:pPr>
      <w:r w:rsidRPr="00EB3CE7">
        <w:rPr>
          <w:rFonts w:ascii="Calibri" w:eastAsia="Calibri" w:hAnsi="Calibri" w:cs="Times New Roman"/>
        </w:rPr>
        <w:t>Predávajúci sa zaväzuje uviesť údaje o všetkých známych subdodávateľoch v štruktúre podľa prílohy č. 2 zmluvy.</w:t>
      </w:r>
    </w:p>
    <w:p w:rsidR="00EB3CE7" w:rsidRPr="00EB3CE7" w:rsidRDefault="00EB3CE7" w:rsidP="00EB3CE7">
      <w:pPr>
        <w:widowControl w:val="0"/>
        <w:numPr>
          <w:ilvl w:val="0"/>
          <w:numId w:val="47"/>
        </w:numPr>
        <w:autoSpaceDE w:val="0"/>
        <w:autoSpaceDN w:val="0"/>
        <w:spacing w:after="0" w:line="240" w:lineRule="auto"/>
        <w:ind w:left="567" w:hanging="567"/>
        <w:contextualSpacing/>
        <w:jc w:val="both"/>
        <w:rPr>
          <w:rFonts w:ascii="Calibri" w:eastAsia="Calibri" w:hAnsi="Calibri" w:cs="Times New Roman"/>
        </w:rPr>
      </w:pPr>
      <w:r w:rsidRPr="00EB3CE7">
        <w:rPr>
          <w:rFonts w:ascii="Calibri" w:eastAsia="Calibri" w:hAnsi="Calibri" w:cs="Times New Roman"/>
        </w:rPr>
        <w:t>Predávajúci je povinný oznámiť kupujúcemu bezodkladne akúkoľvek zmenu údajov o subdodávateľovi alebo subdodávateľoch uvedených v prílohe č. 2 zmluvy.</w:t>
      </w:r>
    </w:p>
    <w:p w:rsidR="00EB3CE7" w:rsidRPr="00EB3CE7" w:rsidRDefault="00EB3CE7" w:rsidP="00EB3CE7">
      <w:pPr>
        <w:widowControl w:val="0"/>
        <w:numPr>
          <w:ilvl w:val="0"/>
          <w:numId w:val="47"/>
        </w:numPr>
        <w:autoSpaceDE w:val="0"/>
        <w:autoSpaceDN w:val="0"/>
        <w:spacing w:after="0" w:line="240" w:lineRule="auto"/>
        <w:ind w:left="567" w:hanging="567"/>
        <w:contextualSpacing/>
        <w:jc w:val="both"/>
        <w:rPr>
          <w:rFonts w:ascii="Calibri" w:eastAsia="Calibri" w:hAnsi="Calibri" w:cs="Times New Roman"/>
        </w:rPr>
      </w:pPr>
      <w:r w:rsidRPr="00EB3CE7">
        <w:rPr>
          <w:rFonts w:ascii="Calibri" w:eastAsia="Calibri" w:hAnsi="Calibri" w:cs="Times New Roman"/>
        </w:rPr>
        <w:t>V prípade, že počas plnenia zmluvy dôjde k zmene subdodávateľa alebo subdodávateľov, predávajúci musí kupujúceho bezodkladne informovať písomne o predmetnej zmene a poskytnúť mu údaje o novom subdodávateľovi alebo nových subdodávateľoch. Príloha č. 2 zmluvy bude v tomto prípade upravená dodatkom k zmluve.</w:t>
      </w:r>
    </w:p>
    <w:p w:rsidR="00EB3CE7" w:rsidRPr="00EB3CE7" w:rsidRDefault="00EB3CE7" w:rsidP="00EB3CE7">
      <w:pPr>
        <w:tabs>
          <w:tab w:val="left" w:pos="7430"/>
        </w:tabs>
        <w:suppressAutoHyphens/>
        <w:autoSpaceDN w:val="0"/>
        <w:spacing w:after="0" w:line="240" w:lineRule="auto"/>
        <w:rPr>
          <w:rFonts w:ascii="Calibri" w:eastAsia="Times New Roman" w:hAnsi="Calibri" w:cs="Calibri"/>
          <w:b/>
          <w:kern w:val="3"/>
          <w:lang w:eastAsia="sk-SK"/>
        </w:rPr>
      </w:pPr>
    </w:p>
    <w:p w:rsidR="00EB3CE7" w:rsidRPr="00EB3CE7" w:rsidRDefault="00EB3CE7" w:rsidP="00EB3CE7">
      <w:pPr>
        <w:suppressAutoHyphens/>
        <w:autoSpaceDN w:val="0"/>
        <w:spacing w:after="0" w:line="240" w:lineRule="auto"/>
        <w:jc w:val="center"/>
        <w:rPr>
          <w:rFonts w:ascii="Calibri" w:eastAsia="Times New Roman" w:hAnsi="Calibri" w:cs="Times New Roman"/>
          <w:kern w:val="3"/>
          <w:lang w:eastAsia="sk-SK"/>
        </w:rPr>
      </w:pPr>
      <w:r w:rsidRPr="00EB3CE7">
        <w:rPr>
          <w:rFonts w:ascii="Calibri" w:eastAsia="Times New Roman" w:hAnsi="Calibri" w:cs="Calibri"/>
          <w:b/>
          <w:kern w:val="3"/>
          <w:lang w:eastAsia="sk-SK"/>
        </w:rPr>
        <w:t>Čl. 14. ZÁVEREČNÉ USTAN0VENIA</w:t>
      </w:r>
    </w:p>
    <w:p w:rsidR="00EB3CE7" w:rsidRPr="00EB3CE7" w:rsidRDefault="00EB3CE7" w:rsidP="00EB3CE7">
      <w:pPr>
        <w:suppressAutoHyphens/>
        <w:autoSpaceDN w:val="0"/>
        <w:spacing w:after="0" w:line="240" w:lineRule="auto"/>
        <w:jc w:val="center"/>
        <w:rPr>
          <w:rFonts w:ascii="Calibri" w:eastAsia="Times New Roman" w:hAnsi="Calibri" w:cs="Calibri"/>
          <w:b/>
          <w:kern w:val="3"/>
          <w:lang w:eastAsia="sk-SK"/>
        </w:rPr>
      </w:pPr>
    </w:p>
    <w:p w:rsidR="00EB3CE7" w:rsidRPr="00EB3CE7" w:rsidRDefault="00EB3CE7" w:rsidP="00EB3CE7">
      <w:pPr>
        <w:widowControl w:val="0"/>
        <w:numPr>
          <w:ilvl w:val="0"/>
          <w:numId w:val="48"/>
        </w:numPr>
        <w:suppressAutoHyphens/>
        <w:autoSpaceDE w:val="0"/>
        <w:autoSpaceDN w:val="0"/>
        <w:spacing w:after="0" w:line="240" w:lineRule="auto"/>
        <w:ind w:left="567" w:hanging="567"/>
        <w:jc w:val="both"/>
        <w:rPr>
          <w:rFonts w:ascii="Calibri" w:eastAsia="Times New Roman" w:hAnsi="Calibri" w:cs="Calibri"/>
          <w:kern w:val="3"/>
          <w:lang w:eastAsia="sk-SK"/>
        </w:rPr>
      </w:pPr>
      <w:r w:rsidRPr="00EB3CE7">
        <w:rPr>
          <w:rFonts w:ascii="Calibri" w:eastAsia="Times New Roman" w:hAnsi="Calibri" w:cs="Calibri"/>
          <w:kern w:val="3"/>
          <w:lang w:eastAsia="sk-SK"/>
        </w:rPr>
        <w:t>Na vzťahy medzi zmluvnými stranami neupravené touto zmluvou sa vzťahujú príslušné ustanovenia Obchodného zákonníka a ostatné všeobecne záväzné predpisy platné v Slovenskej republike.</w:t>
      </w:r>
    </w:p>
    <w:p w:rsidR="00EB3CE7" w:rsidRPr="00EB3CE7" w:rsidRDefault="00EB3CE7" w:rsidP="00EB3CE7">
      <w:pPr>
        <w:widowControl w:val="0"/>
        <w:numPr>
          <w:ilvl w:val="0"/>
          <w:numId w:val="48"/>
        </w:numPr>
        <w:suppressAutoHyphens/>
        <w:autoSpaceDE w:val="0"/>
        <w:autoSpaceDN w:val="0"/>
        <w:spacing w:after="0" w:line="240" w:lineRule="auto"/>
        <w:ind w:left="567" w:hanging="567"/>
        <w:jc w:val="both"/>
        <w:rPr>
          <w:rFonts w:ascii="Calibri" w:eastAsia="Times New Roman" w:hAnsi="Calibri" w:cs="Calibri"/>
          <w:kern w:val="3"/>
          <w:lang w:eastAsia="sk-SK"/>
        </w:rPr>
      </w:pPr>
      <w:r w:rsidRPr="00EB3CE7">
        <w:rPr>
          <w:rFonts w:ascii="Calibri" w:eastAsia="Times New Roman" w:hAnsi="Calibri" w:cs="Calibri"/>
          <w:kern w:val="3"/>
          <w:lang w:eastAsia="sk-SK"/>
        </w:rPr>
        <w:t>Zmluvu je možné doplniť alebo zmeniť obojstranne odsúhlasenými dodatkami podpísanými oprávnenými zástupcami oboch zmluvných strán a len v súlade s právnymi predpismi SR.</w:t>
      </w:r>
    </w:p>
    <w:p w:rsidR="00EB3CE7" w:rsidRPr="00EB3CE7" w:rsidRDefault="00EB3CE7" w:rsidP="00EB3CE7">
      <w:pPr>
        <w:widowControl w:val="0"/>
        <w:numPr>
          <w:ilvl w:val="0"/>
          <w:numId w:val="48"/>
        </w:numPr>
        <w:suppressAutoHyphens/>
        <w:autoSpaceDE w:val="0"/>
        <w:autoSpaceDN w:val="0"/>
        <w:spacing w:after="0" w:line="240" w:lineRule="auto"/>
        <w:ind w:left="567" w:hanging="567"/>
        <w:jc w:val="both"/>
        <w:rPr>
          <w:rFonts w:ascii="Calibri" w:eastAsia="Times New Roman" w:hAnsi="Calibri" w:cs="Calibri"/>
          <w:kern w:val="3"/>
          <w:lang w:eastAsia="sk-SK"/>
        </w:rPr>
      </w:pPr>
      <w:r w:rsidRPr="00EB3CE7">
        <w:rPr>
          <w:rFonts w:ascii="Calibri" w:eastAsia="Times New Roman" w:hAnsi="Calibri" w:cs="Calibri"/>
          <w:kern w:val="3"/>
          <w:lang w:eastAsia="sk-SK"/>
        </w:rPr>
        <w:t>Obidve zmluvné strany prehlasujú, že sa oboznámili s obsahom tejto zmluvy, že nebola dohodnutá v tiesni ani za inak nevýhodných podmienok a že ju uzavreli z vlastnej vôle, určite, vážne a zrozumiteľne.</w:t>
      </w:r>
    </w:p>
    <w:p w:rsidR="00EB3CE7" w:rsidRPr="00EB3CE7" w:rsidRDefault="00EB3CE7" w:rsidP="00EB3CE7">
      <w:pPr>
        <w:widowControl w:val="0"/>
        <w:numPr>
          <w:ilvl w:val="0"/>
          <w:numId w:val="48"/>
        </w:numPr>
        <w:suppressAutoHyphens/>
        <w:autoSpaceDE w:val="0"/>
        <w:autoSpaceDN w:val="0"/>
        <w:spacing w:after="0" w:line="240" w:lineRule="auto"/>
        <w:ind w:left="567" w:hanging="567"/>
        <w:jc w:val="both"/>
        <w:rPr>
          <w:rFonts w:ascii="Calibri" w:eastAsia="Times New Roman" w:hAnsi="Calibri" w:cs="Calibri"/>
          <w:kern w:val="3"/>
          <w:lang w:eastAsia="sk-SK"/>
        </w:rPr>
      </w:pPr>
      <w:r w:rsidRPr="00EB3CE7">
        <w:rPr>
          <w:rFonts w:ascii="Calibri" w:eastAsia="Times New Roman" w:hAnsi="Calibri" w:cs="Calibri"/>
          <w:kern w:val="3"/>
          <w:lang w:eastAsia="sk-SK"/>
        </w:rPr>
        <w:t>Táto zmluva je vyhotovená v štyroch vyhotoveniach. Kupujúci dostane dve vyhotovenia a Predávajúci dve vyhotovenia.</w:t>
      </w:r>
    </w:p>
    <w:p w:rsidR="00EB3CE7" w:rsidRPr="00EB3CE7" w:rsidRDefault="00EB3CE7" w:rsidP="00EB3CE7">
      <w:pPr>
        <w:widowControl w:val="0"/>
        <w:numPr>
          <w:ilvl w:val="0"/>
          <w:numId w:val="48"/>
        </w:numPr>
        <w:autoSpaceDE w:val="0"/>
        <w:autoSpaceDN w:val="0"/>
        <w:spacing w:after="0" w:line="240" w:lineRule="auto"/>
        <w:ind w:left="567" w:hanging="567"/>
        <w:contextualSpacing/>
        <w:jc w:val="both"/>
        <w:rPr>
          <w:rFonts w:ascii="Calibri" w:eastAsia="Calibri" w:hAnsi="Calibri" w:cs="Times New Roman"/>
        </w:rPr>
      </w:pPr>
      <w:r w:rsidRPr="00EB3CE7">
        <w:rPr>
          <w:rFonts w:ascii="Calibri" w:eastAsia="Calibri" w:hAnsi="Calibri" w:cs="Times New Roman"/>
        </w:rPr>
        <w:t>Táto kúpna zmluva je platná a účinná dňom podpisu oboma zmluvnými stranami.</w:t>
      </w:r>
    </w:p>
    <w:p w:rsidR="00EB3CE7" w:rsidRPr="00EB3CE7" w:rsidRDefault="00EB3CE7" w:rsidP="00EB3CE7">
      <w:pPr>
        <w:widowControl w:val="0"/>
        <w:numPr>
          <w:ilvl w:val="0"/>
          <w:numId w:val="48"/>
        </w:numPr>
        <w:suppressAutoHyphens/>
        <w:autoSpaceDE w:val="0"/>
        <w:autoSpaceDN w:val="0"/>
        <w:spacing w:after="0" w:line="240" w:lineRule="auto"/>
        <w:ind w:left="567" w:hanging="567"/>
        <w:jc w:val="both"/>
        <w:rPr>
          <w:rFonts w:ascii="Calibri" w:eastAsia="Times New Roman" w:hAnsi="Calibri" w:cs="Calibri"/>
          <w:kern w:val="3"/>
          <w:lang w:eastAsia="sk-SK"/>
        </w:rPr>
      </w:pPr>
      <w:r w:rsidRPr="00EB3CE7">
        <w:rPr>
          <w:rFonts w:ascii="Calibri" w:eastAsia="Times New Roman" w:hAnsi="Calibri" w:cs="Calibri"/>
          <w:kern w:val="3"/>
          <w:lang w:eastAsia="sk-SK"/>
        </w:rPr>
        <w:t>Neoddeliteľnou súčasťou tejto zmluvy sú prílohy:</w:t>
      </w:r>
    </w:p>
    <w:p w:rsidR="00EB3CE7" w:rsidRPr="00EB3CE7" w:rsidRDefault="00EB3CE7" w:rsidP="00EB3CE7">
      <w:pPr>
        <w:widowControl w:val="0"/>
        <w:autoSpaceDE w:val="0"/>
        <w:autoSpaceDN w:val="0"/>
        <w:spacing w:after="0" w:line="240" w:lineRule="auto"/>
        <w:ind w:left="1134" w:hanging="567"/>
        <w:contextualSpacing/>
        <w:jc w:val="both"/>
        <w:rPr>
          <w:rFonts w:ascii="Calibri" w:eastAsia="Calibri" w:hAnsi="Calibri" w:cs="Times New Roman"/>
        </w:rPr>
      </w:pPr>
      <w:r w:rsidRPr="00EB3CE7">
        <w:rPr>
          <w:rFonts w:ascii="Calibri" w:eastAsia="Calibri" w:hAnsi="Calibri" w:cs="Times New Roman"/>
        </w:rPr>
        <w:t>Príloha č. 1 – Cenová ponuka</w:t>
      </w:r>
    </w:p>
    <w:p w:rsidR="00EB3CE7" w:rsidRPr="00EB3CE7" w:rsidRDefault="00EB3CE7" w:rsidP="00EB3CE7">
      <w:pPr>
        <w:widowControl w:val="0"/>
        <w:autoSpaceDE w:val="0"/>
        <w:autoSpaceDN w:val="0"/>
        <w:spacing w:after="0" w:line="240" w:lineRule="auto"/>
        <w:ind w:left="1134" w:hanging="567"/>
        <w:contextualSpacing/>
        <w:jc w:val="both"/>
        <w:rPr>
          <w:rFonts w:ascii="Calibri" w:eastAsia="Calibri" w:hAnsi="Calibri" w:cs="Times New Roman"/>
        </w:rPr>
      </w:pPr>
      <w:r w:rsidRPr="00EB3CE7">
        <w:rPr>
          <w:rFonts w:ascii="Calibri" w:eastAsia="Calibri" w:hAnsi="Calibri" w:cs="Times New Roman"/>
        </w:rPr>
        <w:t>Príloha č. 2 – Zoznam subdodávateľov</w:t>
      </w:r>
    </w:p>
    <w:p w:rsidR="00EB3CE7" w:rsidRPr="00EB3CE7" w:rsidRDefault="00EB3CE7" w:rsidP="00EB3CE7">
      <w:pPr>
        <w:widowControl w:val="0"/>
        <w:autoSpaceDE w:val="0"/>
        <w:autoSpaceDN w:val="0"/>
        <w:spacing w:after="0" w:line="240" w:lineRule="auto"/>
        <w:jc w:val="both"/>
        <w:rPr>
          <w:rFonts w:ascii="Calibri" w:eastAsia="Calibri" w:hAnsi="Calibri" w:cs="Times New Roman"/>
        </w:rPr>
      </w:pPr>
    </w:p>
    <w:p w:rsidR="00EB3CE7" w:rsidRPr="00EB3CE7" w:rsidRDefault="00EB3CE7" w:rsidP="00EB3CE7">
      <w:pPr>
        <w:widowControl w:val="0"/>
        <w:autoSpaceDE w:val="0"/>
        <w:autoSpaceDN w:val="0"/>
        <w:spacing w:after="0" w:line="240" w:lineRule="auto"/>
        <w:jc w:val="both"/>
        <w:rPr>
          <w:rFonts w:ascii="Calibri" w:eastAsia="Calibri" w:hAnsi="Calibri" w:cs="Times New Roman"/>
        </w:rPr>
      </w:pPr>
      <w:r w:rsidRPr="00EB3CE7">
        <w:rPr>
          <w:rFonts w:ascii="Calibri" w:eastAsia="Calibri" w:hAnsi="Calibri" w:cs="Times New Roman"/>
        </w:rPr>
        <w:t xml:space="preserve">Kupujúci: </w:t>
      </w:r>
      <w:r w:rsidRPr="00EB3CE7">
        <w:rPr>
          <w:rFonts w:ascii="Calibri" w:eastAsia="Calibri" w:hAnsi="Calibri" w:cs="Times New Roman"/>
        </w:rPr>
        <w:tab/>
      </w:r>
      <w:r w:rsidRPr="00EB3CE7">
        <w:rPr>
          <w:rFonts w:ascii="Calibri" w:eastAsia="Calibri" w:hAnsi="Calibri" w:cs="Times New Roman"/>
        </w:rPr>
        <w:tab/>
      </w:r>
      <w:r w:rsidRPr="00EB3CE7">
        <w:rPr>
          <w:rFonts w:ascii="Calibri" w:eastAsia="Calibri" w:hAnsi="Calibri" w:cs="Times New Roman"/>
        </w:rPr>
        <w:tab/>
      </w:r>
      <w:r w:rsidRPr="00EB3CE7">
        <w:rPr>
          <w:rFonts w:ascii="Calibri" w:eastAsia="Calibri" w:hAnsi="Calibri" w:cs="Times New Roman"/>
        </w:rPr>
        <w:tab/>
      </w:r>
      <w:r w:rsidRPr="00EB3CE7">
        <w:rPr>
          <w:rFonts w:ascii="Calibri" w:eastAsia="Calibri" w:hAnsi="Calibri" w:cs="Times New Roman"/>
        </w:rPr>
        <w:tab/>
      </w:r>
      <w:r w:rsidRPr="00EB3CE7">
        <w:rPr>
          <w:rFonts w:ascii="Calibri" w:eastAsia="Calibri" w:hAnsi="Calibri" w:cs="Times New Roman"/>
        </w:rPr>
        <w:tab/>
        <w:t>Predávajúci:</w:t>
      </w:r>
    </w:p>
    <w:p w:rsidR="00EB3CE7" w:rsidRPr="00EB3CE7" w:rsidRDefault="00EB3CE7" w:rsidP="00EB3CE7">
      <w:pPr>
        <w:widowControl w:val="0"/>
        <w:autoSpaceDE w:val="0"/>
        <w:autoSpaceDN w:val="0"/>
        <w:spacing w:after="0" w:line="240" w:lineRule="auto"/>
        <w:jc w:val="both"/>
        <w:rPr>
          <w:rFonts w:ascii="Calibri" w:eastAsia="Calibri" w:hAnsi="Calibri" w:cs="Times New Roman"/>
        </w:rPr>
      </w:pPr>
    </w:p>
    <w:p w:rsidR="00EB3CE7" w:rsidRPr="00EB3CE7" w:rsidRDefault="00EB3CE7" w:rsidP="00EB3CE7">
      <w:pPr>
        <w:widowControl w:val="0"/>
        <w:autoSpaceDE w:val="0"/>
        <w:autoSpaceDN w:val="0"/>
        <w:spacing w:after="0" w:line="240" w:lineRule="auto"/>
        <w:jc w:val="both"/>
        <w:rPr>
          <w:rFonts w:ascii="Calibri" w:eastAsia="Calibri" w:hAnsi="Calibri" w:cs="Times New Roman"/>
        </w:rPr>
      </w:pPr>
      <w:r w:rsidRPr="00EB3CE7">
        <w:rPr>
          <w:rFonts w:ascii="Calibri" w:eastAsia="Calibri" w:hAnsi="Calibri" w:cs="Times New Roman"/>
        </w:rPr>
        <w:t>V ..........................., dňa ................</w:t>
      </w:r>
      <w:r w:rsidRPr="00EB3CE7">
        <w:rPr>
          <w:rFonts w:ascii="Calibri" w:eastAsia="Calibri" w:hAnsi="Calibri" w:cs="Times New Roman"/>
        </w:rPr>
        <w:tab/>
      </w:r>
      <w:r w:rsidRPr="00EB3CE7">
        <w:rPr>
          <w:rFonts w:ascii="Calibri" w:eastAsia="Calibri" w:hAnsi="Calibri" w:cs="Times New Roman"/>
        </w:rPr>
        <w:tab/>
      </w:r>
      <w:r w:rsidRPr="00EB3CE7">
        <w:rPr>
          <w:rFonts w:ascii="Calibri" w:eastAsia="Calibri" w:hAnsi="Calibri" w:cs="Times New Roman"/>
        </w:rPr>
        <w:tab/>
        <w:t>V ..........................., dňa ...................</w:t>
      </w:r>
    </w:p>
    <w:p w:rsidR="00EB3CE7" w:rsidRPr="00EB3CE7" w:rsidRDefault="00EB3CE7" w:rsidP="00EB3CE7">
      <w:pPr>
        <w:widowControl w:val="0"/>
        <w:autoSpaceDE w:val="0"/>
        <w:autoSpaceDN w:val="0"/>
        <w:spacing w:after="0" w:line="240" w:lineRule="auto"/>
        <w:jc w:val="both"/>
        <w:rPr>
          <w:rFonts w:ascii="Calibri" w:eastAsia="Calibri" w:hAnsi="Calibri" w:cs="Times New Roman"/>
        </w:rPr>
      </w:pPr>
    </w:p>
    <w:p w:rsidR="00EB3CE7" w:rsidRPr="00EB3CE7" w:rsidRDefault="00EB3CE7" w:rsidP="00EB3CE7">
      <w:pPr>
        <w:widowControl w:val="0"/>
        <w:autoSpaceDE w:val="0"/>
        <w:autoSpaceDN w:val="0"/>
        <w:spacing w:after="0" w:line="240" w:lineRule="auto"/>
        <w:jc w:val="both"/>
        <w:rPr>
          <w:rFonts w:ascii="Calibri" w:eastAsia="Calibri" w:hAnsi="Calibri" w:cs="Times New Roman"/>
          <w:b/>
        </w:rPr>
      </w:pPr>
      <w:r w:rsidRPr="00EB3CE7">
        <w:rPr>
          <w:rFonts w:ascii="Calibri" w:eastAsia="Calibri" w:hAnsi="Calibri" w:cs="Times New Roman"/>
          <w:b/>
        </w:rPr>
        <w:tab/>
      </w:r>
      <w:r w:rsidRPr="00EB3CE7">
        <w:rPr>
          <w:rFonts w:ascii="Calibri" w:eastAsia="Calibri" w:hAnsi="Calibri" w:cs="Times New Roman"/>
          <w:b/>
        </w:rPr>
        <w:tab/>
      </w:r>
      <w:r w:rsidRPr="00EB3CE7">
        <w:rPr>
          <w:rFonts w:ascii="Calibri" w:eastAsia="Calibri" w:hAnsi="Calibri" w:cs="Times New Roman"/>
          <w:b/>
        </w:rPr>
        <w:tab/>
      </w:r>
      <w:r w:rsidRPr="00EB3CE7">
        <w:rPr>
          <w:rFonts w:ascii="Calibri" w:eastAsia="Calibri" w:hAnsi="Calibri" w:cs="Times New Roman"/>
          <w:b/>
        </w:rPr>
        <w:tab/>
      </w:r>
      <w:r w:rsidRPr="00EB3CE7">
        <w:rPr>
          <w:rFonts w:ascii="Calibri" w:eastAsia="Calibri" w:hAnsi="Calibri" w:cs="Times New Roman"/>
          <w:b/>
        </w:rPr>
        <w:tab/>
      </w:r>
      <w:r w:rsidRPr="00EB3CE7">
        <w:rPr>
          <w:rFonts w:ascii="Calibri" w:eastAsia="Calibri" w:hAnsi="Calibri" w:cs="Times New Roman"/>
          <w:b/>
        </w:rPr>
        <w:tab/>
      </w:r>
      <w:r w:rsidRPr="00EB3CE7">
        <w:rPr>
          <w:rFonts w:ascii="Calibri" w:eastAsia="Calibri" w:hAnsi="Calibri" w:cs="Times New Roman"/>
          <w:b/>
        </w:rPr>
        <w:tab/>
      </w:r>
    </w:p>
    <w:p w:rsidR="00EB3CE7" w:rsidRPr="00EB3CE7" w:rsidRDefault="00EB3CE7" w:rsidP="00EB3CE7">
      <w:pPr>
        <w:widowControl w:val="0"/>
        <w:autoSpaceDE w:val="0"/>
        <w:autoSpaceDN w:val="0"/>
        <w:spacing w:after="0" w:line="240" w:lineRule="auto"/>
        <w:jc w:val="both"/>
        <w:rPr>
          <w:rFonts w:ascii="Calibri" w:eastAsia="Calibri" w:hAnsi="Calibri" w:cs="Times New Roman"/>
        </w:rPr>
      </w:pPr>
    </w:p>
    <w:p w:rsidR="00EB3CE7" w:rsidRPr="00EB3CE7" w:rsidRDefault="00EB3CE7" w:rsidP="00EB3CE7">
      <w:pPr>
        <w:widowControl w:val="0"/>
        <w:autoSpaceDE w:val="0"/>
        <w:autoSpaceDN w:val="0"/>
        <w:spacing w:after="0" w:line="240" w:lineRule="auto"/>
        <w:jc w:val="both"/>
        <w:rPr>
          <w:rFonts w:ascii="Calibri" w:eastAsia="Calibri" w:hAnsi="Calibri" w:cs="Times New Roman"/>
        </w:rPr>
      </w:pPr>
      <w:r w:rsidRPr="00EB3CE7">
        <w:rPr>
          <w:rFonts w:ascii="Calibri" w:eastAsia="Calibri" w:hAnsi="Calibri" w:cs="Times New Roman"/>
        </w:rPr>
        <w:t>...........................................................</w:t>
      </w:r>
      <w:r w:rsidRPr="00EB3CE7">
        <w:rPr>
          <w:rFonts w:ascii="Calibri" w:eastAsia="Calibri" w:hAnsi="Calibri" w:cs="Times New Roman"/>
        </w:rPr>
        <w:tab/>
      </w:r>
      <w:r w:rsidRPr="00EB3CE7">
        <w:rPr>
          <w:rFonts w:ascii="Calibri" w:eastAsia="Calibri" w:hAnsi="Calibri" w:cs="Times New Roman"/>
        </w:rPr>
        <w:tab/>
      </w:r>
      <w:r w:rsidRPr="00EB3CE7">
        <w:rPr>
          <w:rFonts w:ascii="Calibri" w:eastAsia="Calibri" w:hAnsi="Calibri" w:cs="Times New Roman"/>
        </w:rPr>
        <w:tab/>
        <w:t>...........................................................</w:t>
      </w:r>
    </w:p>
    <w:p w:rsidR="00EB3CE7" w:rsidRPr="00EB3CE7" w:rsidRDefault="00EB3CE7" w:rsidP="00EB3CE7">
      <w:pPr>
        <w:widowControl w:val="0"/>
        <w:autoSpaceDE w:val="0"/>
        <w:autoSpaceDN w:val="0"/>
        <w:spacing w:after="0" w:line="240" w:lineRule="auto"/>
        <w:jc w:val="both"/>
        <w:rPr>
          <w:rFonts w:ascii="Calibri" w:eastAsia="Calibri" w:hAnsi="Calibri" w:cs="Times New Roman"/>
        </w:rPr>
      </w:pPr>
      <w:r w:rsidRPr="00EB3CE7">
        <w:rPr>
          <w:rFonts w:ascii="Calibri" w:eastAsia="Calibri" w:hAnsi="Calibri" w:cs="Times New Roman"/>
        </w:rPr>
        <w:tab/>
      </w:r>
      <w:r w:rsidRPr="00EB3CE7">
        <w:rPr>
          <w:rFonts w:ascii="Calibri" w:eastAsia="Calibri" w:hAnsi="Calibri" w:cs="Times New Roman"/>
        </w:rPr>
        <w:tab/>
      </w:r>
      <w:r w:rsidRPr="00EB3CE7">
        <w:rPr>
          <w:rFonts w:ascii="Calibri" w:eastAsia="Calibri" w:hAnsi="Calibri" w:cs="Times New Roman"/>
        </w:rPr>
        <w:tab/>
      </w:r>
      <w:r w:rsidRPr="00EB3CE7">
        <w:rPr>
          <w:rFonts w:ascii="Calibri" w:eastAsia="Calibri" w:hAnsi="Calibri" w:cs="Times New Roman"/>
        </w:rPr>
        <w:tab/>
      </w:r>
      <w:r w:rsidRPr="00EB3CE7">
        <w:rPr>
          <w:rFonts w:ascii="Calibri" w:eastAsia="Calibri" w:hAnsi="Calibri" w:cs="Times New Roman"/>
        </w:rPr>
        <w:tab/>
      </w:r>
      <w:r w:rsidRPr="00EB3CE7">
        <w:rPr>
          <w:rFonts w:ascii="Calibri" w:eastAsia="Calibri" w:hAnsi="Calibri" w:cs="Times New Roman"/>
        </w:rPr>
        <w:tab/>
      </w:r>
      <w:r w:rsidRPr="00EB3CE7">
        <w:rPr>
          <w:rFonts w:ascii="Calibri" w:eastAsia="Calibri" w:hAnsi="Calibri" w:cs="Times New Roman"/>
        </w:rPr>
        <w:tab/>
        <w:t>Meno a priezvisko, funkcia</w:t>
      </w:r>
    </w:p>
    <w:p w:rsidR="00EB3CE7" w:rsidRPr="00EB3CE7" w:rsidRDefault="00EB3CE7" w:rsidP="00EB3CE7">
      <w:pPr>
        <w:widowControl w:val="0"/>
        <w:suppressAutoHyphens/>
        <w:autoSpaceDN w:val="0"/>
        <w:spacing w:after="0" w:line="240" w:lineRule="auto"/>
        <w:rPr>
          <w:rFonts w:ascii="Calibri" w:eastAsia="Times New Roman" w:hAnsi="Calibri" w:cs="Tahoma"/>
          <w:lang w:eastAsia="sk-SK"/>
        </w:rPr>
      </w:pPr>
    </w:p>
    <w:p w:rsidR="00EB3CE7" w:rsidRPr="00EB3CE7" w:rsidRDefault="00EB3CE7" w:rsidP="00EB3CE7">
      <w:pPr>
        <w:widowControl w:val="0"/>
        <w:suppressAutoHyphens/>
        <w:autoSpaceDN w:val="0"/>
        <w:spacing w:after="0" w:line="240" w:lineRule="auto"/>
        <w:rPr>
          <w:rFonts w:ascii="Calibri" w:eastAsia="Times New Roman" w:hAnsi="Calibri" w:cs="Tahoma"/>
          <w:lang w:eastAsia="sk-SK"/>
        </w:rPr>
      </w:pPr>
      <w:r w:rsidRPr="00EB3CE7">
        <w:rPr>
          <w:rFonts w:ascii="Calibri" w:eastAsia="Times New Roman" w:hAnsi="Calibri" w:cs="Tahoma"/>
          <w:lang w:eastAsia="sk-SK"/>
        </w:rPr>
        <w:t>...........................................</w:t>
      </w:r>
      <w:r w:rsidRPr="00EB3CE7">
        <w:rPr>
          <w:rFonts w:ascii="Calibri" w:eastAsia="Times New Roman" w:hAnsi="Calibri" w:cs="Tahoma"/>
          <w:lang w:eastAsia="sk-SK"/>
        </w:rPr>
        <w:tab/>
      </w:r>
      <w:r w:rsidRPr="00EB3CE7">
        <w:rPr>
          <w:rFonts w:ascii="Calibri" w:eastAsia="Times New Roman" w:hAnsi="Calibri" w:cs="Tahoma"/>
          <w:lang w:eastAsia="sk-SK"/>
        </w:rPr>
        <w:tab/>
      </w:r>
      <w:r w:rsidRPr="00EB3CE7">
        <w:rPr>
          <w:rFonts w:ascii="Calibri" w:eastAsia="Times New Roman" w:hAnsi="Calibri" w:cs="Tahoma"/>
          <w:lang w:eastAsia="sk-SK"/>
        </w:rPr>
        <w:tab/>
      </w:r>
      <w:r w:rsidRPr="00EB3CE7">
        <w:rPr>
          <w:rFonts w:ascii="Calibri" w:eastAsia="Times New Roman" w:hAnsi="Calibri" w:cs="Tahoma"/>
          <w:lang w:eastAsia="sk-SK"/>
        </w:rPr>
        <w:tab/>
        <w:t>...............................................</w:t>
      </w:r>
      <w:r w:rsidRPr="00EB3CE7">
        <w:rPr>
          <w:rFonts w:ascii="Calibri" w:eastAsia="Times New Roman" w:hAnsi="Calibri" w:cs="Tahoma"/>
          <w:lang w:eastAsia="sk-SK"/>
        </w:rPr>
        <w:br/>
        <w:t xml:space="preserve">           </w:t>
      </w:r>
      <w:r w:rsidRPr="00EB3CE7">
        <w:rPr>
          <w:rFonts w:ascii="Calibri" w:eastAsia="Times New Roman" w:hAnsi="Calibri" w:cs="Tahoma"/>
          <w:lang w:eastAsia="sk-SK"/>
        </w:rPr>
        <w:tab/>
      </w:r>
      <w:r w:rsidRPr="00EB3CE7">
        <w:rPr>
          <w:rFonts w:ascii="Calibri" w:eastAsia="Times New Roman" w:hAnsi="Calibri" w:cs="Tahoma"/>
          <w:lang w:eastAsia="sk-SK"/>
        </w:rPr>
        <w:tab/>
      </w:r>
      <w:r w:rsidRPr="00EB3CE7">
        <w:rPr>
          <w:rFonts w:ascii="Calibri" w:eastAsia="Times New Roman" w:hAnsi="Calibri" w:cs="Tahoma"/>
          <w:lang w:eastAsia="sk-SK"/>
        </w:rPr>
        <w:tab/>
      </w:r>
      <w:r w:rsidRPr="00EB3CE7">
        <w:rPr>
          <w:rFonts w:ascii="Calibri" w:eastAsia="Times New Roman" w:hAnsi="Calibri" w:cs="Tahoma"/>
          <w:lang w:eastAsia="sk-SK"/>
        </w:rPr>
        <w:tab/>
      </w:r>
      <w:r w:rsidRPr="00EB3CE7">
        <w:rPr>
          <w:rFonts w:ascii="Calibri" w:eastAsia="Times New Roman" w:hAnsi="Calibri" w:cs="Tahoma"/>
          <w:lang w:eastAsia="sk-SK"/>
        </w:rPr>
        <w:tab/>
      </w:r>
      <w:r w:rsidRPr="00EB3CE7">
        <w:rPr>
          <w:rFonts w:ascii="Calibri" w:eastAsia="Times New Roman" w:hAnsi="Calibri" w:cs="Tahoma"/>
          <w:lang w:eastAsia="sk-SK"/>
        </w:rPr>
        <w:tab/>
      </w:r>
      <w:r w:rsidRPr="00EB3CE7">
        <w:rPr>
          <w:rFonts w:ascii="Calibri" w:eastAsia="Times New Roman" w:hAnsi="Calibri" w:cs="Tahoma"/>
          <w:lang w:eastAsia="sk-SK"/>
        </w:rPr>
        <w:tab/>
      </w:r>
    </w:p>
    <w:p w:rsidR="00EB3CE7" w:rsidRPr="00EB3CE7" w:rsidRDefault="00EB3CE7" w:rsidP="00EB3CE7">
      <w:pPr>
        <w:widowControl w:val="0"/>
        <w:suppressAutoHyphens/>
        <w:autoSpaceDN w:val="0"/>
        <w:spacing w:after="0" w:line="240" w:lineRule="auto"/>
        <w:rPr>
          <w:rFonts w:ascii="Calibri" w:eastAsia="Times New Roman" w:hAnsi="Calibri" w:cs="Tahoma"/>
          <w:lang w:eastAsia="sk-SK"/>
        </w:rPr>
      </w:pPr>
    </w:p>
    <w:p w:rsidR="00EB3CE7" w:rsidRPr="00EB3CE7" w:rsidRDefault="00EB3CE7" w:rsidP="00EB3CE7">
      <w:pPr>
        <w:widowControl w:val="0"/>
        <w:suppressAutoHyphens/>
        <w:autoSpaceDN w:val="0"/>
        <w:spacing w:after="0" w:line="240" w:lineRule="auto"/>
        <w:rPr>
          <w:rFonts w:ascii="Calibri" w:eastAsia="Times New Roman" w:hAnsi="Calibri" w:cs="Tahoma"/>
          <w:lang w:eastAsia="sk-SK"/>
        </w:rPr>
      </w:pPr>
    </w:p>
    <w:p w:rsidR="00EB3CE7" w:rsidRPr="00EB3CE7" w:rsidRDefault="00EB3CE7" w:rsidP="00EB3CE7">
      <w:pPr>
        <w:widowControl w:val="0"/>
        <w:suppressAutoHyphens/>
        <w:autoSpaceDN w:val="0"/>
        <w:spacing w:after="0" w:line="240" w:lineRule="auto"/>
        <w:rPr>
          <w:rFonts w:ascii="Calibri" w:eastAsia="Times New Roman" w:hAnsi="Calibri" w:cs="Tahoma"/>
          <w:lang w:eastAsia="sk-SK"/>
        </w:rPr>
      </w:pPr>
    </w:p>
    <w:p w:rsidR="00EB3CE7" w:rsidRPr="00EB3CE7" w:rsidRDefault="00EB3CE7" w:rsidP="00EB3CE7">
      <w:pPr>
        <w:widowControl w:val="0"/>
        <w:suppressAutoHyphens/>
        <w:autoSpaceDN w:val="0"/>
        <w:spacing w:after="0" w:line="240" w:lineRule="auto"/>
        <w:rPr>
          <w:rFonts w:ascii="Calibri" w:eastAsia="Times New Roman" w:hAnsi="Calibri" w:cs="Tahoma"/>
          <w:lang w:eastAsia="sk-SK"/>
        </w:rPr>
      </w:pPr>
    </w:p>
    <w:p w:rsidR="00EB3CE7" w:rsidRPr="00EB3CE7" w:rsidRDefault="00EB3CE7" w:rsidP="00EB3CE7">
      <w:pPr>
        <w:widowControl w:val="0"/>
        <w:suppressAutoHyphens/>
        <w:autoSpaceDN w:val="0"/>
        <w:spacing w:after="0" w:line="240" w:lineRule="auto"/>
        <w:rPr>
          <w:rFonts w:ascii="Calibri" w:eastAsia="Times New Roman" w:hAnsi="Calibri" w:cs="Tahoma"/>
          <w:lang w:eastAsia="sk-SK"/>
        </w:rPr>
      </w:pPr>
    </w:p>
    <w:p w:rsidR="00EB3CE7" w:rsidRPr="00EB3CE7" w:rsidRDefault="00EB3CE7" w:rsidP="00EB3CE7">
      <w:pPr>
        <w:widowControl w:val="0"/>
        <w:suppressAutoHyphens/>
        <w:autoSpaceDN w:val="0"/>
        <w:spacing w:after="0" w:line="240" w:lineRule="auto"/>
        <w:rPr>
          <w:rFonts w:ascii="Calibri" w:eastAsia="Times New Roman" w:hAnsi="Calibri" w:cs="Tahoma"/>
          <w:lang w:eastAsia="sk-SK"/>
        </w:rPr>
      </w:pPr>
    </w:p>
    <w:p w:rsidR="00EB3CE7" w:rsidRPr="00EB3CE7" w:rsidRDefault="00EB3CE7" w:rsidP="00EB3CE7">
      <w:pPr>
        <w:widowControl w:val="0"/>
        <w:suppressAutoHyphens/>
        <w:autoSpaceDN w:val="0"/>
        <w:spacing w:after="0" w:line="240" w:lineRule="auto"/>
        <w:rPr>
          <w:rFonts w:ascii="Calibri" w:eastAsia="Times New Roman" w:hAnsi="Calibri" w:cs="Tahoma"/>
          <w:lang w:eastAsia="sk-SK"/>
        </w:rPr>
      </w:pPr>
    </w:p>
    <w:p w:rsidR="00EB3CE7" w:rsidRPr="00EB3CE7" w:rsidRDefault="00EB3CE7" w:rsidP="00EB3CE7">
      <w:pPr>
        <w:widowControl w:val="0"/>
        <w:suppressAutoHyphens/>
        <w:autoSpaceDN w:val="0"/>
        <w:spacing w:after="0" w:line="240" w:lineRule="auto"/>
        <w:rPr>
          <w:rFonts w:ascii="Calibri" w:eastAsia="Times New Roman" w:hAnsi="Calibri" w:cs="Tahoma"/>
          <w:lang w:eastAsia="sk-SK"/>
        </w:rPr>
      </w:pPr>
    </w:p>
    <w:p w:rsidR="00EB3CE7" w:rsidRDefault="00EB3CE7" w:rsidP="00EB3CE7">
      <w:pPr>
        <w:widowControl w:val="0"/>
        <w:suppressAutoHyphens/>
        <w:autoSpaceDN w:val="0"/>
        <w:spacing w:after="0" w:line="240" w:lineRule="auto"/>
        <w:rPr>
          <w:rFonts w:ascii="Calibri" w:eastAsia="Times New Roman" w:hAnsi="Calibri" w:cs="Tahoma"/>
          <w:lang w:eastAsia="sk-SK"/>
        </w:rPr>
      </w:pPr>
    </w:p>
    <w:p w:rsidR="00EB3CE7" w:rsidRDefault="00EB3CE7" w:rsidP="00EB3CE7">
      <w:pPr>
        <w:widowControl w:val="0"/>
        <w:suppressAutoHyphens/>
        <w:autoSpaceDN w:val="0"/>
        <w:spacing w:after="0" w:line="240" w:lineRule="auto"/>
        <w:rPr>
          <w:rFonts w:ascii="Calibri" w:eastAsia="Times New Roman" w:hAnsi="Calibri" w:cs="Tahoma"/>
          <w:lang w:eastAsia="sk-SK"/>
        </w:rPr>
      </w:pPr>
    </w:p>
    <w:p w:rsidR="00EB3CE7" w:rsidRDefault="00EB3CE7" w:rsidP="00EB3CE7">
      <w:pPr>
        <w:widowControl w:val="0"/>
        <w:suppressAutoHyphens/>
        <w:autoSpaceDN w:val="0"/>
        <w:spacing w:after="0" w:line="240" w:lineRule="auto"/>
        <w:rPr>
          <w:rFonts w:ascii="Calibri" w:eastAsia="Times New Roman" w:hAnsi="Calibri" w:cs="Tahoma"/>
          <w:lang w:eastAsia="sk-SK"/>
        </w:rPr>
      </w:pPr>
    </w:p>
    <w:p w:rsidR="00EB3CE7" w:rsidRPr="00EB3CE7" w:rsidRDefault="00EB3CE7" w:rsidP="00EB3CE7">
      <w:pPr>
        <w:widowControl w:val="0"/>
        <w:suppressAutoHyphens/>
        <w:autoSpaceDN w:val="0"/>
        <w:spacing w:after="0" w:line="240" w:lineRule="auto"/>
        <w:rPr>
          <w:rFonts w:ascii="Calibri" w:eastAsia="Times New Roman" w:hAnsi="Calibri" w:cs="Tahoma"/>
          <w:lang w:eastAsia="sk-SK"/>
        </w:rPr>
      </w:pPr>
    </w:p>
    <w:p w:rsidR="00EB3CE7" w:rsidRPr="00EB3CE7" w:rsidRDefault="00EB3CE7" w:rsidP="00EB3CE7">
      <w:pPr>
        <w:widowControl w:val="0"/>
        <w:suppressAutoHyphens/>
        <w:autoSpaceDN w:val="0"/>
        <w:spacing w:after="0" w:line="240" w:lineRule="auto"/>
        <w:rPr>
          <w:rFonts w:ascii="Calibri" w:eastAsia="Times New Roman" w:hAnsi="Calibri" w:cs="Tahoma"/>
          <w:lang w:eastAsia="sk-SK"/>
        </w:rPr>
      </w:pPr>
    </w:p>
    <w:p w:rsidR="00EB3CE7" w:rsidRPr="00EB3CE7" w:rsidRDefault="00EB3CE7" w:rsidP="00EB3CE7">
      <w:pPr>
        <w:widowControl w:val="0"/>
        <w:suppressAutoHyphens/>
        <w:autoSpaceDN w:val="0"/>
        <w:spacing w:after="0" w:line="240" w:lineRule="auto"/>
        <w:rPr>
          <w:rFonts w:ascii="Calibri" w:eastAsia="Times New Roman" w:hAnsi="Calibri" w:cs="Tahoma"/>
          <w:lang w:eastAsia="sk-SK"/>
        </w:rPr>
      </w:pPr>
    </w:p>
    <w:p w:rsidR="00EB3CE7" w:rsidRPr="00EB3CE7" w:rsidRDefault="00EB3CE7" w:rsidP="00EB3CE7">
      <w:pPr>
        <w:widowControl w:val="0"/>
        <w:suppressAutoHyphens/>
        <w:autoSpaceDN w:val="0"/>
        <w:spacing w:after="0" w:line="240" w:lineRule="auto"/>
        <w:rPr>
          <w:rFonts w:ascii="Calibri" w:eastAsia="Times New Roman" w:hAnsi="Calibri" w:cs="Tahoma"/>
          <w:lang w:eastAsia="sk-SK"/>
        </w:rPr>
      </w:pPr>
    </w:p>
    <w:p w:rsidR="00EB3CE7" w:rsidRPr="00EB3CE7" w:rsidRDefault="00EB3CE7" w:rsidP="00EB3CE7">
      <w:pPr>
        <w:spacing w:after="0" w:line="240" w:lineRule="auto"/>
        <w:jc w:val="right"/>
        <w:rPr>
          <w:rFonts w:ascii="Calibri" w:eastAsia="Calibri" w:hAnsi="Calibri" w:cs="Times New Roman"/>
        </w:rPr>
      </w:pPr>
      <w:r w:rsidRPr="00EB3CE7">
        <w:rPr>
          <w:rFonts w:ascii="Calibri" w:eastAsia="Calibri" w:hAnsi="Calibri" w:cs="Times New Roman"/>
        </w:rPr>
        <w:t>Príloha č. 2 Kúpnej zmluvy</w:t>
      </w:r>
    </w:p>
    <w:p w:rsidR="00EB3CE7" w:rsidRPr="00EB3CE7" w:rsidRDefault="00EB3CE7" w:rsidP="00EB3CE7">
      <w:pPr>
        <w:spacing w:after="0" w:line="240" w:lineRule="auto"/>
        <w:jc w:val="center"/>
        <w:rPr>
          <w:rFonts w:ascii="Calibri" w:eastAsia="Calibri" w:hAnsi="Calibri" w:cs="Times New Roman"/>
          <w:b/>
          <w:u w:val="single"/>
        </w:rPr>
      </w:pPr>
      <w:r w:rsidRPr="00EB3CE7">
        <w:rPr>
          <w:rFonts w:ascii="Calibri" w:eastAsia="Calibri" w:hAnsi="Calibri" w:cs="Times New Roman"/>
          <w:b/>
          <w:u w:val="single"/>
        </w:rPr>
        <w:t>Zoznam subdodávateľov</w:t>
      </w:r>
    </w:p>
    <w:p w:rsidR="00EB3CE7" w:rsidRPr="00EB3CE7" w:rsidRDefault="00EB3CE7" w:rsidP="00EB3CE7">
      <w:pPr>
        <w:spacing w:after="0" w:line="240" w:lineRule="auto"/>
        <w:rPr>
          <w:rFonts w:ascii="Calibri" w:eastAsia="Calibri" w:hAnsi="Calibri" w:cs="Times New Roman"/>
        </w:rPr>
      </w:pPr>
    </w:p>
    <w:p w:rsidR="00EB3CE7" w:rsidRPr="00EB3CE7" w:rsidRDefault="00EB3CE7" w:rsidP="00EB3CE7">
      <w:pPr>
        <w:spacing w:after="0" w:line="240" w:lineRule="auto"/>
        <w:rPr>
          <w:rFonts w:ascii="Calibri" w:eastAsia="Calibri" w:hAnsi="Calibri" w:cs="Times New Roman"/>
        </w:rPr>
      </w:pPr>
    </w:p>
    <w:tbl>
      <w:tblPr>
        <w:tblStyle w:val="Mriekatabuky1"/>
        <w:tblW w:w="0" w:type="auto"/>
        <w:tblLook w:val="04A0" w:firstRow="1" w:lastRow="0" w:firstColumn="1" w:lastColumn="0" w:noHBand="0" w:noVBand="1"/>
      </w:tblPr>
      <w:tblGrid>
        <w:gridCol w:w="704"/>
        <w:gridCol w:w="3826"/>
        <w:gridCol w:w="2695"/>
        <w:gridCol w:w="1837"/>
      </w:tblGrid>
      <w:tr w:rsidR="00EB3CE7" w:rsidRPr="00EB3CE7" w:rsidTr="00E07137">
        <w:tc>
          <w:tcPr>
            <w:tcW w:w="704" w:type="dxa"/>
            <w:vMerge w:val="restart"/>
            <w:vAlign w:val="center"/>
          </w:tcPr>
          <w:p w:rsidR="00EB3CE7" w:rsidRPr="00EB3CE7" w:rsidRDefault="00EB3CE7" w:rsidP="00EB3CE7">
            <w:pPr>
              <w:jc w:val="center"/>
              <w:rPr>
                <w:rFonts w:ascii="Calibri" w:eastAsia="Calibri" w:hAnsi="Calibri" w:cs="Times New Roman"/>
              </w:rPr>
            </w:pPr>
            <w:r w:rsidRPr="00EB3CE7">
              <w:rPr>
                <w:rFonts w:ascii="Calibri" w:eastAsia="Calibri" w:hAnsi="Calibri" w:cs="Times New Roman"/>
              </w:rPr>
              <w:t>P.č.</w:t>
            </w:r>
          </w:p>
        </w:tc>
        <w:tc>
          <w:tcPr>
            <w:tcW w:w="3826" w:type="dxa"/>
          </w:tcPr>
          <w:p w:rsidR="00EB3CE7" w:rsidRPr="00EB3CE7" w:rsidRDefault="00EB3CE7" w:rsidP="00EB3CE7">
            <w:pPr>
              <w:rPr>
                <w:rFonts w:ascii="Calibri" w:eastAsia="Calibri" w:hAnsi="Calibri" w:cs="Times New Roman"/>
              </w:rPr>
            </w:pPr>
            <w:proofErr w:type="spellStart"/>
            <w:r w:rsidRPr="00EB3CE7">
              <w:rPr>
                <w:rFonts w:ascii="Calibri" w:eastAsia="Calibri" w:hAnsi="Calibri" w:cs="Times New Roman"/>
              </w:rPr>
              <w:t>Údaje</w:t>
            </w:r>
            <w:proofErr w:type="spellEnd"/>
            <w:r w:rsidRPr="00EB3CE7">
              <w:rPr>
                <w:rFonts w:ascii="Calibri" w:eastAsia="Calibri" w:hAnsi="Calibri" w:cs="Times New Roman"/>
              </w:rPr>
              <w:t xml:space="preserve"> o </w:t>
            </w:r>
            <w:proofErr w:type="spellStart"/>
            <w:r w:rsidRPr="00EB3CE7">
              <w:rPr>
                <w:rFonts w:ascii="Calibri" w:eastAsia="Calibri" w:hAnsi="Calibri" w:cs="Times New Roman"/>
              </w:rPr>
              <w:t>subdodávateľoch</w:t>
            </w:r>
            <w:proofErr w:type="spellEnd"/>
          </w:p>
        </w:tc>
        <w:tc>
          <w:tcPr>
            <w:tcW w:w="2695" w:type="dxa"/>
          </w:tcPr>
          <w:p w:rsidR="00EB3CE7" w:rsidRPr="00EB3CE7" w:rsidRDefault="00EB3CE7" w:rsidP="00EB3CE7">
            <w:pPr>
              <w:rPr>
                <w:rFonts w:ascii="Calibri" w:eastAsia="Calibri" w:hAnsi="Calibri" w:cs="Times New Roman"/>
              </w:rPr>
            </w:pPr>
            <w:proofErr w:type="spellStart"/>
            <w:r w:rsidRPr="00EB3CE7">
              <w:rPr>
                <w:rFonts w:ascii="Calibri" w:eastAsia="Calibri" w:hAnsi="Calibri" w:cs="Times New Roman"/>
              </w:rPr>
              <w:t>Osoba</w:t>
            </w:r>
            <w:proofErr w:type="spellEnd"/>
            <w:r w:rsidRPr="00EB3CE7">
              <w:rPr>
                <w:rFonts w:ascii="Calibri" w:eastAsia="Calibri" w:hAnsi="Calibri" w:cs="Times New Roman"/>
              </w:rPr>
              <w:t xml:space="preserve"> </w:t>
            </w:r>
            <w:proofErr w:type="spellStart"/>
            <w:r w:rsidRPr="00EB3CE7">
              <w:rPr>
                <w:rFonts w:ascii="Calibri" w:eastAsia="Calibri" w:hAnsi="Calibri" w:cs="Times New Roman"/>
              </w:rPr>
              <w:t>oprávnená</w:t>
            </w:r>
            <w:proofErr w:type="spellEnd"/>
            <w:r w:rsidRPr="00EB3CE7">
              <w:rPr>
                <w:rFonts w:ascii="Calibri" w:eastAsia="Calibri" w:hAnsi="Calibri" w:cs="Times New Roman"/>
              </w:rPr>
              <w:t xml:space="preserve"> </w:t>
            </w:r>
            <w:proofErr w:type="spellStart"/>
            <w:r w:rsidRPr="00EB3CE7">
              <w:rPr>
                <w:rFonts w:ascii="Calibri" w:eastAsia="Calibri" w:hAnsi="Calibri" w:cs="Times New Roman"/>
              </w:rPr>
              <w:t>konať</w:t>
            </w:r>
            <w:proofErr w:type="spellEnd"/>
            <w:r w:rsidRPr="00EB3CE7">
              <w:rPr>
                <w:rFonts w:ascii="Calibri" w:eastAsia="Calibri" w:hAnsi="Calibri" w:cs="Times New Roman"/>
              </w:rPr>
              <w:t xml:space="preserve"> </w:t>
            </w:r>
            <w:proofErr w:type="spellStart"/>
            <w:r w:rsidRPr="00EB3CE7">
              <w:rPr>
                <w:rFonts w:ascii="Calibri" w:eastAsia="Calibri" w:hAnsi="Calibri" w:cs="Times New Roman"/>
              </w:rPr>
              <w:t>za</w:t>
            </w:r>
            <w:proofErr w:type="spellEnd"/>
          </w:p>
        </w:tc>
        <w:tc>
          <w:tcPr>
            <w:tcW w:w="1837" w:type="dxa"/>
          </w:tcPr>
          <w:p w:rsidR="00EB3CE7" w:rsidRPr="00EB3CE7" w:rsidRDefault="00EB3CE7" w:rsidP="00EB3CE7">
            <w:pPr>
              <w:rPr>
                <w:rFonts w:ascii="Calibri" w:eastAsia="Calibri" w:hAnsi="Calibri" w:cs="Times New Roman"/>
              </w:rPr>
            </w:pPr>
          </w:p>
        </w:tc>
      </w:tr>
      <w:tr w:rsidR="00EB3CE7" w:rsidRPr="00EB3CE7" w:rsidTr="00E07137">
        <w:tc>
          <w:tcPr>
            <w:tcW w:w="704" w:type="dxa"/>
            <w:vMerge/>
          </w:tcPr>
          <w:p w:rsidR="00EB3CE7" w:rsidRPr="00EB3CE7" w:rsidRDefault="00EB3CE7" w:rsidP="00EB3CE7">
            <w:pPr>
              <w:rPr>
                <w:rFonts w:ascii="Calibri" w:eastAsia="Calibri" w:hAnsi="Calibri" w:cs="Times New Roman"/>
              </w:rPr>
            </w:pPr>
          </w:p>
        </w:tc>
        <w:tc>
          <w:tcPr>
            <w:tcW w:w="3826" w:type="dxa"/>
          </w:tcPr>
          <w:p w:rsidR="00EB3CE7" w:rsidRPr="00EB3CE7" w:rsidRDefault="00EB3CE7" w:rsidP="00EB3CE7">
            <w:pPr>
              <w:rPr>
                <w:rFonts w:ascii="Calibri" w:eastAsia="Calibri" w:hAnsi="Calibri" w:cs="Times New Roman"/>
              </w:rPr>
            </w:pPr>
            <w:proofErr w:type="spellStart"/>
            <w:r w:rsidRPr="00EB3CE7">
              <w:rPr>
                <w:rFonts w:ascii="Calibri" w:eastAsia="Calibri" w:hAnsi="Calibri" w:cs="Times New Roman"/>
              </w:rPr>
              <w:t>Obchodné</w:t>
            </w:r>
            <w:proofErr w:type="spellEnd"/>
            <w:r w:rsidRPr="00EB3CE7">
              <w:rPr>
                <w:rFonts w:ascii="Calibri" w:eastAsia="Calibri" w:hAnsi="Calibri" w:cs="Times New Roman"/>
              </w:rPr>
              <w:t xml:space="preserve"> </w:t>
            </w:r>
            <w:proofErr w:type="spellStart"/>
            <w:r w:rsidRPr="00EB3CE7">
              <w:rPr>
                <w:rFonts w:ascii="Calibri" w:eastAsia="Calibri" w:hAnsi="Calibri" w:cs="Times New Roman"/>
              </w:rPr>
              <w:t>meno</w:t>
            </w:r>
            <w:proofErr w:type="spellEnd"/>
            <w:r w:rsidRPr="00EB3CE7">
              <w:rPr>
                <w:rFonts w:ascii="Calibri" w:eastAsia="Calibri" w:hAnsi="Calibri" w:cs="Times New Roman"/>
              </w:rPr>
              <w:t xml:space="preserve">, </w:t>
            </w:r>
            <w:proofErr w:type="spellStart"/>
            <w:r w:rsidRPr="00EB3CE7">
              <w:rPr>
                <w:rFonts w:ascii="Calibri" w:eastAsia="Calibri" w:hAnsi="Calibri" w:cs="Times New Roman"/>
              </w:rPr>
              <w:t>sídlo</w:t>
            </w:r>
            <w:proofErr w:type="spellEnd"/>
            <w:r w:rsidRPr="00EB3CE7">
              <w:rPr>
                <w:rFonts w:ascii="Calibri" w:eastAsia="Calibri" w:hAnsi="Calibri" w:cs="Times New Roman"/>
              </w:rPr>
              <w:t>, IČO:</w:t>
            </w:r>
          </w:p>
        </w:tc>
        <w:tc>
          <w:tcPr>
            <w:tcW w:w="2695" w:type="dxa"/>
          </w:tcPr>
          <w:p w:rsidR="00EB3CE7" w:rsidRPr="00EB3CE7" w:rsidRDefault="00EB3CE7" w:rsidP="00EB3CE7">
            <w:pPr>
              <w:rPr>
                <w:rFonts w:ascii="Calibri" w:eastAsia="Calibri" w:hAnsi="Calibri" w:cs="Times New Roman"/>
              </w:rPr>
            </w:pPr>
            <w:proofErr w:type="spellStart"/>
            <w:r w:rsidRPr="00EB3CE7">
              <w:rPr>
                <w:rFonts w:ascii="Calibri" w:eastAsia="Calibri" w:hAnsi="Calibri" w:cs="Times New Roman"/>
              </w:rPr>
              <w:t>Meno</w:t>
            </w:r>
            <w:proofErr w:type="spellEnd"/>
            <w:r w:rsidRPr="00EB3CE7">
              <w:rPr>
                <w:rFonts w:ascii="Calibri" w:eastAsia="Calibri" w:hAnsi="Calibri" w:cs="Times New Roman"/>
              </w:rPr>
              <w:t xml:space="preserve"> a </w:t>
            </w:r>
            <w:proofErr w:type="spellStart"/>
            <w:r w:rsidRPr="00EB3CE7">
              <w:rPr>
                <w:rFonts w:ascii="Calibri" w:eastAsia="Calibri" w:hAnsi="Calibri" w:cs="Times New Roman"/>
              </w:rPr>
              <w:t>priezvisko</w:t>
            </w:r>
            <w:proofErr w:type="spellEnd"/>
            <w:r w:rsidRPr="00EB3CE7">
              <w:rPr>
                <w:rFonts w:ascii="Calibri" w:eastAsia="Calibri" w:hAnsi="Calibri" w:cs="Times New Roman"/>
              </w:rPr>
              <w:t>:</w:t>
            </w:r>
          </w:p>
        </w:tc>
        <w:tc>
          <w:tcPr>
            <w:tcW w:w="1837" w:type="dxa"/>
          </w:tcPr>
          <w:p w:rsidR="00EB3CE7" w:rsidRPr="00EB3CE7" w:rsidRDefault="00EB3CE7" w:rsidP="00EB3CE7">
            <w:pPr>
              <w:rPr>
                <w:rFonts w:ascii="Calibri" w:eastAsia="Calibri" w:hAnsi="Calibri" w:cs="Times New Roman"/>
              </w:rPr>
            </w:pPr>
            <w:proofErr w:type="spellStart"/>
            <w:r w:rsidRPr="00EB3CE7">
              <w:rPr>
                <w:rFonts w:ascii="Calibri" w:eastAsia="Calibri" w:hAnsi="Calibri" w:cs="Times New Roman"/>
              </w:rPr>
              <w:t>Adresa</w:t>
            </w:r>
            <w:proofErr w:type="spellEnd"/>
            <w:r w:rsidRPr="00EB3CE7">
              <w:rPr>
                <w:rFonts w:ascii="Calibri" w:eastAsia="Calibri" w:hAnsi="Calibri" w:cs="Times New Roman"/>
              </w:rPr>
              <w:t xml:space="preserve"> </w:t>
            </w:r>
            <w:proofErr w:type="spellStart"/>
            <w:r w:rsidRPr="00EB3CE7">
              <w:rPr>
                <w:rFonts w:ascii="Calibri" w:eastAsia="Calibri" w:hAnsi="Calibri" w:cs="Times New Roman"/>
              </w:rPr>
              <w:t>pobytu</w:t>
            </w:r>
            <w:proofErr w:type="spellEnd"/>
            <w:r w:rsidRPr="00EB3CE7">
              <w:rPr>
                <w:rFonts w:ascii="Calibri" w:eastAsia="Calibri" w:hAnsi="Calibri" w:cs="Times New Roman"/>
              </w:rPr>
              <w:t>:</w:t>
            </w:r>
          </w:p>
        </w:tc>
      </w:tr>
      <w:tr w:rsidR="00EB3CE7" w:rsidRPr="00EB3CE7" w:rsidTr="00E07137">
        <w:trPr>
          <w:trHeight w:val="773"/>
        </w:trPr>
        <w:tc>
          <w:tcPr>
            <w:tcW w:w="704" w:type="dxa"/>
            <w:vAlign w:val="center"/>
          </w:tcPr>
          <w:p w:rsidR="00EB3CE7" w:rsidRPr="00EB3CE7" w:rsidRDefault="00EB3CE7" w:rsidP="00EB3CE7">
            <w:pPr>
              <w:jc w:val="center"/>
              <w:rPr>
                <w:rFonts w:ascii="Calibri" w:eastAsia="Calibri" w:hAnsi="Calibri" w:cs="Times New Roman"/>
              </w:rPr>
            </w:pPr>
            <w:r w:rsidRPr="00EB3CE7">
              <w:rPr>
                <w:rFonts w:ascii="Calibri" w:eastAsia="Calibri" w:hAnsi="Calibri" w:cs="Times New Roman"/>
              </w:rPr>
              <w:t>1.</w:t>
            </w:r>
          </w:p>
        </w:tc>
        <w:tc>
          <w:tcPr>
            <w:tcW w:w="3826" w:type="dxa"/>
          </w:tcPr>
          <w:p w:rsidR="00EB3CE7" w:rsidRPr="00EB3CE7" w:rsidRDefault="00EB3CE7" w:rsidP="00EB3CE7">
            <w:pPr>
              <w:rPr>
                <w:rFonts w:ascii="Calibri" w:eastAsia="Calibri" w:hAnsi="Calibri" w:cs="Times New Roman"/>
              </w:rPr>
            </w:pPr>
          </w:p>
        </w:tc>
        <w:tc>
          <w:tcPr>
            <w:tcW w:w="2695" w:type="dxa"/>
          </w:tcPr>
          <w:p w:rsidR="00EB3CE7" w:rsidRPr="00EB3CE7" w:rsidRDefault="00EB3CE7" w:rsidP="00EB3CE7">
            <w:pPr>
              <w:rPr>
                <w:rFonts w:ascii="Calibri" w:eastAsia="Calibri" w:hAnsi="Calibri" w:cs="Times New Roman"/>
              </w:rPr>
            </w:pPr>
          </w:p>
        </w:tc>
        <w:tc>
          <w:tcPr>
            <w:tcW w:w="1837" w:type="dxa"/>
          </w:tcPr>
          <w:p w:rsidR="00EB3CE7" w:rsidRPr="00EB3CE7" w:rsidRDefault="00EB3CE7" w:rsidP="00EB3CE7">
            <w:pPr>
              <w:rPr>
                <w:rFonts w:ascii="Calibri" w:eastAsia="Calibri" w:hAnsi="Calibri" w:cs="Times New Roman"/>
              </w:rPr>
            </w:pPr>
          </w:p>
        </w:tc>
      </w:tr>
      <w:tr w:rsidR="00EB3CE7" w:rsidRPr="00EB3CE7" w:rsidTr="00E07137">
        <w:trPr>
          <w:trHeight w:val="699"/>
        </w:trPr>
        <w:tc>
          <w:tcPr>
            <w:tcW w:w="704" w:type="dxa"/>
            <w:vAlign w:val="center"/>
          </w:tcPr>
          <w:p w:rsidR="00EB3CE7" w:rsidRPr="00EB3CE7" w:rsidRDefault="00EB3CE7" w:rsidP="00EB3CE7">
            <w:pPr>
              <w:jc w:val="center"/>
              <w:rPr>
                <w:rFonts w:ascii="Calibri" w:eastAsia="Calibri" w:hAnsi="Calibri" w:cs="Times New Roman"/>
              </w:rPr>
            </w:pPr>
            <w:r w:rsidRPr="00EB3CE7">
              <w:rPr>
                <w:rFonts w:ascii="Calibri" w:eastAsia="Calibri" w:hAnsi="Calibri" w:cs="Times New Roman"/>
              </w:rPr>
              <w:t>2.</w:t>
            </w:r>
          </w:p>
        </w:tc>
        <w:tc>
          <w:tcPr>
            <w:tcW w:w="3826" w:type="dxa"/>
          </w:tcPr>
          <w:p w:rsidR="00EB3CE7" w:rsidRPr="00EB3CE7" w:rsidRDefault="00EB3CE7" w:rsidP="00EB3CE7">
            <w:pPr>
              <w:rPr>
                <w:rFonts w:ascii="Calibri" w:eastAsia="Calibri" w:hAnsi="Calibri" w:cs="Times New Roman"/>
              </w:rPr>
            </w:pPr>
          </w:p>
        </w:tc>
        <w:tc>
          <w:tcPr>
            <w:tcW w:w="2695" w:type="dxa"/>
          </w:tcPr>
          <w:p w:rsidR="00EB3CE7" w:rsidRPr="00EB3CE7" w:rsidRDefault="00EB3CE7" w:rsidP="00EB3CE7">
            <w:pPr>
              <w:rPr>
                <w:rFonts w:ascii="Calibri" w:eastAsia="Calibri" w:hAnsi="Calibri" w:cs="Times New Roman"/>
              </w:rPr>
            </w:pPr>
          </w:p>
        </w:tc>
        <w:tc>
          <w:tcPr>
            <w:tcW w:w="1837" w:type="dxa"/>
          </w:tcPr>
          <w:p w:rsidR="00EB3CE7" w:rsidRPr="00EB3CE7" w:rsidRDefault="00EB3CE7" w:rsidP="00EB3CE7">
            <w:pPr>
              <w:rPr>
                <w:rFonts w:ascii="Calibri" w:eastAsia="Calibri" w:hAnsi="Calibri" w:cs="Times New Roman"/>
              </w:rPr>
            </w:pPr>
          </w:p>
        </w:tc>
      </w:tr>
      <w:tr w:rsidR="00EB3CE7" w:rsidRPr="00EB3CE7" w:rsidTr="00E07137">
        <w:trPr>
          <w:trHeight w:val="696"/>
        </w:trPr>
        <w:tc>
          <w:tcPr>
            <w:tcW w:w="704" w:type="dxa"/>
            <w:vAlign w:val="center"/>
          </w:tcPr>
          <w:p w:rsidR="00EB3CE7" w:rsidRPr="00EB3CE7" w:rsidRDefault="00EB3CE7" w:rsidP="00EB3CE7">
            <w:pPr>
              <w:jc w:val="center"/>
              <w:rPr>
                <w:rFonts w:ascii="Calibri" w:eastAsia="Calibri" w:hAnsi="Calibri" w:cs="Times New Roman"/>
              </w:rPr>
            </w:pPr>
            <w:r w:rsidRPr="00EB3CE7">
              <w:rPr>
                <w:rFonts w:ascii="Calibri" w:eastAsia="Calibri" w:hAnsi="Calibri" w:cs="Times New Roman"/>
              </w:rPr>
              <w:t>3.</w:t>
            </w:r>
          </w:p>
        </w:tc>
        <w:tc>
          <w:tcPr>
            <w:tcW w:w="3826" w:type="dxa"/>
          </w:tcPr>
          <w:p w:rsidR="00EB3CE7" w:rsidRPr="00EB3CE7" w:rsidRDefault="00EB3CE7" w:rsidP="00EB3CE7">
            <w:pPr>
              <w:rPr>
                <w:rFonts w:ascii="Calibri" w:eastAsia="Calibri" w:hAnsi="Calibri" w:cs="Times New Roman"/>
              </w:rPr>
            </w:pPr>
          </w:p>
        </w:tc>
        <w:tc>
          <w:tcPr>
            <w:tcW w:w="2695" w:type="dxa"/>
          </w:tcPr>
          <w:p w:rsidR="00EB3CE7" w:rsidRPr="00EB3CE7" w:rsidRDefault="00EB3CE7" w:rsidP="00EB3CE7">
            <w:pPr>
              <w:rPr>
                <w:rFonts w:ascii="Calibri" w:eastAsia="Calibri" w:hAnsi="Calibri" w:cs="Times New Roman"/>
              </w:rPr>
            </w:pPr>
          </w:p>
        </w:tc>
        <w:tc>
          <w:tcPr>
            <w:tcW w:w="1837" w:type="dxa"/>
          </w:tcPr>
          <w:p w:rsidR="00EB3CE7" w:rsidRPr="00EB3CE7" w:rsidRDefault="00EB3CE7" w:rsidP="00EB3CE7">
            <w:pPr>
              <w:rPr>
                <w:rFonts w:ascii="Calibri" w:eastAsia="Calibri" w:hAnsi="Calibri" w:cs="Times New Roman"/>
              </w:rPr>
            </w:pPr>
          </w:p>
        </w:tc>
      </w:tr>
      <w:tr w:rsidR="00EB3CE7" w:rsidRPr="00EB3CE7" w:rsidTr="00E07137">
        <w:trPr>
          <w:trHeight w:val="706"/>
        </w:trPr>
        <w:tc>
          <w:tcPr>
            <w:tcW w:w="704" w:type="dxa"/>
            <w:vAlign w:val="center"/>
          </w:tcPr>
          <w:p w:rsidR="00EB3CE7" w:rsidRPr="00EB3CE7" w:rsidRDefault="00EB3CE7" w:rsidP="00EB3CE7">
            <w:pPr>
              <w:jc w:val="center"/>
              <w:rPr>
                <w:rFonts w:ascii="Calibri" w:eastAsia="Calibri" w:hAnsi="Calibri" w:cs="Times New Roman"/>
              </w:rPr>
            </w:pPr>
            <w:r w:rsidRPr="00EB3CE7">
              <w:rPr>
                <w:rFonts w:ascii="Calibri" w:eastAsia="Calibri" w:hAnsi="Calibri" w:cs="Times New Roman"/>
              </w:rPr>
              <w:t>4.</w:t>
            </w:r>
          </w:p>
        </w:tc>
        <w:tc>
          <w:tcPr>
            <w:tcW w:w="3826" w:type="dxa"/>
          </w:tcPr>
          <w:p w:rsidR="00EB3CE7" w:rsidRPr="00EB3CE7" w:rsidRDefault="00EB3CE7" w:rsidP="00EB3CE7">
            <w:pPr>
              <w:rPr>
                <w:rFonts w:ascii="Calibri" w:eastAsia="Calibri" w:hAnsi="Calibri" w:cs="Times New Roman"/>
              </w:rPr>
            </w:pPr>
          </w:p>
        </w:tc>
        <w:tc>
          <w:tcPr>
            <w:tcW w:w="2695" w:type="dxa"/>
          </w:tcPr>
          <w:p w:rsidR="00EB3CE7" w:rsidRPr="00EB3CE7" w:rsidRDefault="00EB3CE7" w:rsidP="00EB3CE7">
            <w:pPr>
              <w:rPr>
                <w:rFonts w:ascii="Calibri" w:eastAsia="Calibri" w:hAnsi="Calibri" w:cs="Times New Roman"/>
              </w:rPr>
            </w:pPr>
          </w:p>
        </w:tc>
        <w:tc>
          <w:tcPr>
            <w:tcW w:w="1837" w:type="dxa"/>
          </w:tcPr>
          <w:p w:rsidR="00EB3CE7" w:rsidRPr="00EB3CE7" w:rsidRDefault="00EB3CE7" w:rsidP="00EB3CE7">
            <w:pPr>
              <w:rPr>
                <w:rFonts w:ascii="Calibri" w:eastAsia="Calibri" w:hAnsi="Calibri" w:cs="Times New Roman"/>
              </w:rPr>
            </w:pPr>
          </w:p>
        </w:tc>
      </w:tr>
    </w:tbl>
    <w:p w:rsidR="00EB3CE7" w:rsidRPr="00EB3CE7" w:rsidRDefault="00EB3CE7" w:rsidP="00EB3CE7">
      <w:pPr>
        <w:spacing w:after="0" w:line="240" w:lineRule="auto"/>
        <w:rPr>
          <w:rFonts w:ascii="Calibri" w:eastAsia="Calibri" w:hAnsi="Calibri" w:cs="Times New Roman"/>
        </w:rPr>
      </w:pPr>
    </w:p>
    <w:p w:rsidR="00EB3CE7" w:rsidRPr="00EB3CE7" w:rsidRDefault="00EB3CE7" w:rsidP="00EB3CE7">
      <w:pPr>
        <w:spacing w:after="0" w:line="240" w:lineRule="auto"/>
        <w:rPr>
          <w:rFonts w:ascii="Calibri" w:eastAsia="Calibri" w:hAnsi="Calibri" w:cs="Times New Roman"/>
        </w:rPr>
      </w:pPr>
      <w:r w:rsidRPr="00EB3CE7">
        <w:rPr>
          <w:rFonts w:ascii="Calibri" w:eastAsia="Calibri" w:hAnsi="Calibri" w:cs="Times New Roman"/>
        </w:rPr>
        <w:t>Poznámky:*</w:t>
      </w:r>
    </w:p>
    <w:p w:rsidR="00EB3CE7" w:rsidRPr="00EB3CE7" w:rsidRDefault="00EB3CE7" w:rsidP="00EB3CE7">
      <w:pPr>
        <w:spacing w:after="0" w:line="240" w:lineRule="auto"/>
        <w:rPr>
          <w:rFonts w:ascii="Calibri" w:eastAsia="Calibri" w:hAnsi="Calibri" w:cs="Times New Roman"/>
        </w:rPr>
      </w:pPr>
    </w:p>
    <w:p w:rsidR="00EB3CE7" w:rsidRPr="00EB3CE7" w:rsidRDefault="00EB3CE7" w:rsidP="00EB3CE7">
      <w:pPr>
        <w:spacing w:after="0" w:line="240" w:lineRule="auto"/>
        <w:rPr>
          <w:rFonts w:ascii="Calibri" w:eastAsia="Calibri" w:hAnsi="Calibri" w:cs="Times New Roman"/>
        </w:rPr>
      </w:pPr>
      <w:r w:rsidRPr="00EB3CE7">
        <w:rPr>
          <w:rFonts w:ascii="Calibri" w:eastAsia="Calibri" w:hAnsi="Calibri" w:cs="Times New Roman"/>
        </w:rPr>
        <w:t>...................................................................................................................................................................</w:t>
      </w:r>
    </w:p>
    <w:p w:rsidR="00EB3CE7" w:rsidRPr="00EB3CE7" w:rsidRDefault="00EB3CE7" w:rsidP="00EB3CE7">
      <w:pPr>
        <w:spacing w:after="0" w:line="240" w:lineRule="auto"/>
        <w:rPr>
          <w:rFonts w:ascii="Calibri" w:eastAsia="Calibri" w:hAnsi="Calibri" w:cs="Times New Roman"/>
        </w:rPr>
      </w:pPr>
    </w:p>
    <w:p w:rsidR="00EB3CE7" w:rsidRPr="00EB3CE7" w:rsidRDefault="00EB3CE7" w:rsidP="00EB3CE7">
      <w:pPr>
        <w:spacing w:after="0" w:line="240" w:lineRule="auto"/>
        <w:rPr>
          <w:rFonts w:ascii="Calibri" w:eastAsia="Calibri" w:hAnsi="Calibri" w:cs="Times New Roman"/>
        </w:rPr>
      </w:pPr>
      <w:r w:rsidRPr="00EB3CE7">
        <w:rPr>
          <w:rFonts w:ascii="Calibri" w:eastAsia="Calibri" w:hAnsi="Calibri" w:cs="Times New Roman"/>
        </w:rPr>
        <w:t>...................................................................................................................................................................</w:t>
      </w:r>
    </w:p>
    <w:p w:rsidR="00EB3CE7" w:rsidRPr="00EB3CE7" w:rsidRDefault="00EB3CE7" w:rsidP="00EB3CE7">
      <w:pPr>
        <w:spacing w:after="0" w:line="240" w:lineRule="auto"/>
        <w:rPr>
          <w:rFonts w:ascii="Calibri" w:eastAsia="Calibri" w:hAnsi="Calibri" w:cs="Times New Roman"/>
        </w:rPr>
      </w:pPr>
    </w:p>
    <w:p w:rsidR="00EB3CE7" w:rsidRPr="00EB3CE7" w:rsidRDefault="00EB3CE7" w:rsidP="00EB3CE7">
      <w:pPr>
        <w:spacing w:after="0" w:line="240" w:lineRule="auto"/>
        <w:rPr>
          <w:rFonts w:ascii="Calibri" w:eastAsia="Calibri" w:hAnsi="Calibri" w:cs="Times New Roman"/>
        </w:rPr>
      </w:pPr>
      <w:r w:rsidRPr="00EB3CE7">
        <w:rPr>
          <w:rFonts w:ascii="Calibri" w:eastAsia="Calibri" w:hAnsi="Calibri" w:cs="Times New Roman"/>
        </w:rPr>
        <w:t>...................................................................................................................................................................</w:t>
      </w:r>
    </w:p>
    <w:p w:rsidR="00EB3CE7" w:rsidRPr="00EB3CE7" w:rsidRDefault="00EB3CE7" w:rsidP="00EB3CE7">
      <w:pPr>
        <w:spacing w:after="0" w:line="240" w:lineRule="auto"/>
        <w:rPr>
          <w:rFonts w:ascii="Calibri" w:eastAsia="Calibri" w:hAnsi="Calibri" w:cs="Times New Roman"/>
        </w:rPr>
      </w:pPr>
    </w:p>
    <w:p w:rsidR="00EB3CE7" w:rsidRPr="00EB3CE7" w:rsidRDefault="00EB3CE7" w:rsidP="00EB3CE7">
      <w:pPr>
        <w:spacing w:after="0" w:line="240" w:lineRule="auto"/>
        <w:rPr>
          <w:rFonts w:ascii="Calibri" w:eastAsia="Calibri" w:hAnsi="Calibri" w:cs="Times New Roman"/>
        </w:rPr>
      </w:pPr>
      <w:r w:rsidRPr="00EB3CE7">
        <w:rPr>
          <w:rFonts w:ascii="Calibri" w:eastAsia="Calibri" w:hAnsi="Calibri" w:cs="Times New Roman"/>
        </w:rPr>
        <w:t>*V prípade nezadania podielu zákazky subdodávateľom, uviesť túto skutočnosť do poznámok.</w:t>
      </w:r>
    </w:p>
    <w:p w:rsidR="00EB3CE7" w:rsidRPr="00EB3CE7" w:rsidRDefault="00EB3CE7" w:rsidP="00EB3CE7">
      <w:pPr>
        <w:spacing w:after="0" w:line="240" w:lineRule="auto"/>
        <w:rPr>
          <w:rFonts w:ascii="Calibri" w:eastAsia="Calibri" w:hAnsi="Calibri" w:cs="Times New Roman"/>
        </w:rPr>
      </w:pPr>
    </w:p>
    <w:p w:rsidR="00EB3CE7" w:rsidRPr="00EB3CE7" w:rsidRDefault="00EB3CE7" w:rsidP="00EB3CE7">
      <w:pPr>
        <w:spacing w:after="0" w:line="240" w:lineRule="auto"/>
        <w:rPr>
          <w:rFonts w:ascii="Calibri" w:eastAsia="Calibri" w:hAnsi="Calibri" w:cs="Times New Roman"/>
        </w:rPr>
      </w:pPr>
    </w:p>
    <w:p w:rsidR="00EB3CE7" w:rsidRPr="00EB3CE7" w:rsidRDefault="00EB3CE7" w:rsidP="00EB3CE7">
      <w:pPr>
        <w:spacing w:after="0" w:line="240" w:lineRule="auto"/>
        <w:rPr>
          <w:rFonts w:ascii="Calibri" w:eastAsia="Calibri" w:hAnsi="Calibri" w:cs="Times New Roman"/>
        </w:rPr>
      </w:pPr>
    </w:p>
    <w:p w:rsidR="00EB3CE7" w:rsidRPr="00EB3CE7" w:rsidRDefault="00EB3CE7" w:rsidP="00EB3CE7">
      <w:pPr>
        <w:spacing w:after="0" w:line="240" w:lineRule="auto"/>
        <w:rPr>
          <w:rFonts w:ascii="Calibri" w:eastAsia="Calibri" w:hAnsi="Calibri" w:cs="Times New Roman"/>
        </w:rPr>
      </w:pPr>
      <w:r w:rsidRPr="00EB3CE7">
        <w:rPr>
          <w:rFonts w:ascii="Calibri" w:eastAsia="Calibri" w:hAnsi="Calibri" w:cs="Times New Roman"/>
        </w:rPr>
        <w:t>V ........................................., dňa ........................................</w:t>
      </w:r>
      <w:r w:rsidRPr="00EB3CE7">
        <w:rPr>
          <w:rFonts w:ascii="Calibri" w:eastAsia="Calibri" w:hAnsi="Calibri" w:cs="Times New Roman"/>
        </w:rPr>
        <w:tab/>
      </w:r>
      <w:r w:rsidRPr="00EB3CE7">
        <w:rPr>
          <w:rFonts w:ascii="Calibri" w:eastAsia="Calibri" w:hAnsi="Calibri" w:cs="Times New Roman"/>
        </w:rPr>
        <w:tab/>
      </w:r>
    </w:p>
    <w:p w:rsidR="00EB3CE7" w:rsidRPr="00EB3CE7" w:rsidRDefault="00EB3CE7" w:rsidP="00EB3CE7">
      <w:pPr>
        <w:spacing w:after="0" w:line="240" w:lineRule="auto"/>
        <w:rPr>
          <w:rFonts w:ascii="Calibri" w:eastAsia="Calibri" w:hAnsi="Calibri" w:cs="Times New Roman"/>
        </w:rPr>
      </w:pPr>
    </w:p>
    <w:p w:rsidR="00EB3CE7" w:rsidRPr="00EB3CE7" w:rsidRDefault="00EB3CE7" w:rsidP="00EB3CE7">
      <w:pPr>
        <w:spacing w:after="0" w:line="240" w:lineRule="auto"/>
        <w:rPr>
          <w:rFonts w:ascii="Calibri" w:eastAsia="Calibri" w:hAnsi="Calibri" w:cs="Times New Roman"/>
        </w:rPr>
      </w:pPr>
    </w:p>
    <w:p w:rsidR="00EB3CE7" w:rsidRPr="00EB3CE7" w:rsidRDefault="00EB3CE7" w:rsidP="00EB3CE7">
      <w:pPr>
        <w:spacing w:after="0" w:line="240" w:lineRule="auto"/>
        <w:rPr>
          <w:rFonts w:ascii="Calibri" w:eastAsia="Calibri" w:hAnsi="Calibri" w:cs="Times New Roman"/>
        </w:rPr>
      </w:pPr>
    </w:p>
    <w:p w:rsidR="00EB3CE7" w:rsidRPr="00EB3CE7" w:rsidRDefault="00EB3CE7" w:rsidP="00EB3CE7">
      <w:pPr>
        <w:spacing w:after="0" w:line="240" w:lineRule="auto"/>
        <w:rPr>
          <w:rFonts w:ascii="Calibri" w:eastAsia="Calibri" w:hAnsi="Calibri" w:cs="Times New Roman"/>
        </w:rPr>
      </w:pPr>
      <w:r w:rsidRPr="00EB3CE7">
        <w:rPr>
          <w:rFonts w:ascii="Calibri" w:eastAsia="Calibri" w:hAnsi="Calibri" w:cs="Times New Roman"/>
        </w:rPr>
        <w:tab/>
      </w:r>
      <w:r w:rsidRPr="00EB3CE7">
        <w:rPr>
          <w:rFonts w:ascii="Calibri" w:eastAsia="Calibri" w:hAnsi="Calibri" w:cs="Times New Roman"/>
        </w:rPr>
        <w:tab/>
      </w:r>
      <w:r w:rsidRPr="00EB3CE7">
        <w:rPr>
          <w:rFonts w:ascii="Calibri" w:eastAsia="Calibri" w:hAnsi="Calibri" w:cs="Times New Roman"/>
        </w:rPr>
        <w:tab/>
      </w:r>
      <w:r w:rsidRPr="00EB3CE7">
        <w:rPr>
          <w:rFonts w:ascii="Calibri" w:eastAsia="Calibri" w:hAnsi="Calibri" w:cs="Times New Roman"/>
        </w:rPr>
        <w:tab/>
      </w:r>
      <w:r w:rsidRPr="00EB3CE7">
        <w:rPr>
          <w:rFonts w:ascii="Calibri" w:eastAsia="Calibri" w:hAnsi="Calibri" w:cs="Times New Roman"/>
        </w:rPr>
        <w:tab/>
      </w:r>
      <w:r w:rsidRPr="00EB3CE7">
        <w:rPr>
          <w:rFonts w:ascii="Calibri" w:eastAsia="Calibri" w:hAnsi="Calibri" w:cs="Times New Roman"/>
        </w:rPr>
        <w:tab/>
      </w:r>
      <w:r w:rsidRPr="00EB3CE7">
        <w:rPr>
          <w:rFonts w:ascii="Calibri" w:eastAsia="Calibri" w:hAnsi="Calibri" w:cs="Times New Roman"/>
        </w:rPr>
        <w:tab/>
      </w:r>
      <w:r w:rsidRPr="00EB3CE7">
        <w:rPr>
          <w:rFonts w:ascii="Calibri" w:eastAsia="Calibri" w:hAnsi="Calibri" w:cs="Times New Roman"/>
        </w:rPr>
        <w:tab/>
        <w:t>............................................................</w:t>
      </w:r>
    </w:p>
    <w:p w:rsidR="00EB3CE7" w:rsidRPr="00EB3CE7" w:rsidRDefault="00EB3CE7" w:rsidP="00EB3CE7">
      <w:pPr>
        <w:spacing w:after="0" w:line="240" w:lineRule="auto"/>
        <w:ind w:left="5664"/>
        <w:rPr>
          <w:rFonts w:ascii="Calibri" w:eastAsia="Calibri" w:hAnsi="Calibri" w:cs="Times New Roman"/>
        </w:rPr>
      </w:pPr>
      <w:r w:rsidRPr="00EB3CE7">
        <w:rPr>
          <w:rFonts w:ascii="Calibri" w:eastAsia="Calibri" w:hAnsi="Calibri" w:cs="Times New Roman"/>
        </w:rPr>
        <w:t xml:space="preserve">          Meno a priezvisko, funkcia</w:t>
      </w:r>
    </w:p>
    <w:p w:rsidR="00EB3CE7" w:rsidRPr="00EB3CE7" w:rsidRDefault="00EB3CE7" w:rsidP="00EB3CE7">
      <w:pPr>
        <w:widowControl w:val="0"/>
        <w:autoSpaceDE w:val="0"/>
        <w:autoSpaceDN w:val="0"/>
        <w:spacing w:after="0" w:line="240" w:lineRule="auto"/>
        <w:rPr>
          <w:rFonts w:ascii="Calibri" w:eastAsia="Calibri" w:hAnsi="Calibri" w:cs="Calibri"/>
          <w:lang w:val="en-US"/>
        </w:rPr>
      </w:pPr>
    </w:p>
    <w:p w:rsidR="00EB3CE7" w:rsidRPr="00EB3CE7" w:rsidRDefault="00EB3CE7" w:rsidP="00EB3CE7">
      <w:pPr>
        <w:widowControl w:val="0"/>
        <w:autoSpaceDE w:val="0"/>
        <w:autoSpaceDN w:val="0"/>
        <w:spacing w:after="0" w:line="240" w:lineRule="auto"/>
        <w:rPr>
          <w:rFonts w:ascii="Calibri" w:eastAsia="Calibri" w:hAnsi="Calibri" w:cs="Calibri"/>
        </w:rPr>
      </w:pPr>
    </w:p>
    <w:p w:rsidR="00EB3CE7" w:rsidRPr="00EB3CE7" w:rsidRDefault="00EB3CE7" w:rsidP="00EB3CE7">
      <w:pPr>
        <w:widowControl w:val="0"/>
        <w:autoSpaceDE w:val="0"/>
        <w:autoSpaceDN w:val="0"/>
        <w:spacing w:after="0" w:line="240" w:lineRule="auto"/>
        <w:rPr>
          <w:rFonts w:ascii="Calibri" w:eastAsia="Calibri" w:hAnsi="Calibri" w:cs="Calibri"/>
        </w:rPr>
      </w:pPr>
    </w:p>
    <w:p w:rsidR="00EB3CE7" w:rsidRPr="00EB3CE7" w:rsidRDefault="00EB3CE7" w:rsidP="00EB3CE7">
      <w:pPr>
        <w:widowControl w:val="0"/>
        <w:autoSpaceDE w:val="0"/>
        <w:autoSpaceDN w:val="0"/>
        <w:spacing w:after="0" w:line="240" w:lineRule="auto"/>
        <w:rPr>
          <w:rFonts w:ascii="Calibri" w:eastAsia="Calibri" w:hAnsi="Calibri" w:cs="Calibri"/>
        </w:rPr>
      </w:pPr>
    </w:p>
    <w:p w:rsidR="00EB3CE7" w:rsidRPr="00EB3CE7" w:rsidRDefault="00EB3CE7" w:rsidP="00EB3CE7">
      <w:pPr>
        <w:widowControl w:val="0"/>
        <w:autoSpaceDE w:val="0"/>
        <w:autoSpaceDN w:val="0"/>
        <w:spacing w:after="0" w:line="240" w:lineRule="auto"/>
        <w:rPr>
          <w:rFonts w:ascii="Calibri" w:eastAsia="Calibri" w:hAnsi="Calibri" w:cs="Calibri"/>
        </w:rPr>
      </w:pPr>
    </w:p>
    <w:p w:rsidR="00EB3CE7" w:rsidRPr="00EB3CE7" w:rsidRDefault="00EB3CE7" w:rsidP="00EB3CE7">
      <w:pPr>
        <w:widowControl w:val="0"/>
        <w:autoSpaceDE w:val="0"/>
        <w:autoSpaceDN w:val="0"/>
        <w:spacing w:after="0" w:line="240" w:lineRule="auto"/>
        <w:rPr>
          <w:rFonts w:ascii="Calibri" w:eastAsia="Calibri" w:hAnsi="Calibri" w:cs="Calibri"/>
        </w:rPr>
      </w:pPr>
    </w:p>
    <w:p w:rsidR="00EB3CE7" w:rsidRPr="00EB3CE7" w:rsidRDefault="00EB3CE7" w:rsidP="00EB3CE7">
      <w:pPr>
        <w:widowControl w:val="0"/>
        <w:autoSpaceDE w:val="0"/>
        <w:autoSpaceDN w:val="0"/>
        <w:spacing w:after="0" w:line="240" w:lineRule="auto"/>
        <w:rPr>
          <w:rFonts w:ascii="Calibri" w:eastAsia="Calibri" w:hAnsi="Calibri" w:cs="Calibri"/>
        </w:rPr>
      </w:pPr>
    </w:p>
    <w:p w:rsidR="00EB3CE7" w:rsidRPr="00EB3CE7" w:rsidRDefault="00EB3CE7" w:rsidP="00EB3CE7">
      <w:pPr>
        <w:widowControl w:val="0"/>
        <w:autoSpaceDE w:val="0"/>
        <w:autoSpaceDN w:val="0"/>
        <w:spacing w:after="0" w:line="240" w:lineRule="auto"/>
        <w:rPr>
          <w:rFonts w:ascii="Calibri" w:eastAsia="Calibri" w:hAnsi="Calibri" w:cs="Calibri"/>
        </w:rPr>
      </w:pPr>
    </w:p>
    <w:p w:rsidR="00EB3CE7" w:rsidRPr="00EB3CE7" w:rsidRDefault="00EB3CE7" w:rsidP="00EB3CE7">
      <w:pPr>
        <w:widowControl w:val="0"/>
        <w:autoSpaceDE w:val="0"/>
        <w:autoSpaceDN w:val="0"/>
        <w:spacing w:after="0" w:line="240" w:lineRule="auto"/>
        <w:rPr>
          <w:rFonts w:ascii="Calibri" w:eastAsia="Calibri" w:hAnsi="Calibri" w:cs="Calibri"/>
        </w:rPr>
      </w:pPr>
    </w:p>
    <w:p w:rsidR="00EB3CE7" w:rsidRPr="00EB3CE7" w:rsidRDefault="00EB3CE7" w:rsidP="00EB3CE7">
      <w:pPr>
        <w:widowControl w:val="0"/>
        <w:autoSpaceDE w:val="0"/>
        <w:autoSpaceDN w:val="0"/>
        <w:spacing w:after="0" w:line="240" w:lineRule="auto"/>
        <w:rPr>
          <w:rFonts w:ascii="Calibri" w:eastAsia="Calibri" w:hAnsi="Calibri" w:cs="Calibri"/>
        </w:rPr>
      </w:pPr>
    </w:p>
    <w:p w:rsidR="00EB3CE7" w:rsidRPr="00EB3CE7" w:rsidRDefault="00EB3CE7" w:rsidP="00EB3CE7">
      <w:pPr>
        <w:widowControl w:val="0"/>
        <w:autoSpaceDE w:val="0"/>
        <w:autoSpaceDN w:val="0"/>
        <w:spacing w:after="0" w:line="240" w:lineRule="auto"/>
        <w:rPr>
          <w:rFonts w:ascii="Calibri" w:eastAsia="Calibri" w:hAnsi="Calibri" w:cs="Calibri"/>
        </w:rPr>
      </w:pPr>
    </w:p>
    <w:p w:rsidR="00EB3CE7" w:rsidRPr="00EB3CE7" w:rsidRDefault="00EB3CE7" w:rsidP="00EB3CE7">
      <w:pPr>
        <w:widowControl w:val="0"/>
        <w:autoSpaceDE w:val="0"/>
        <w:autoSpaceDN w:val="0"/>
        <w:spacing w:after="0" w:line="240" w:lineRule="auto"/>
        <w:rPr>
          <w:rFonts w:ascii="Calibri" w:eastAsia="Calibri" w:hAnsi="Calibri" w:cs="Calibri"/>
        </w:rPr>
      </w:pPr>
    </w:p>
    <w:p w:rsidR="00EB3CE7" w:rsidRPr="00EB3CE7" w:rsidRDefault="00EB3CE7" w:rsidP="00EB3CE7">
      <w:pPr>
        <w:widowControl w:val="0"/>
        <w:autoSpaceDE w:val="0"/>
        <w:autoSpaceDN w:val="0"/>
        <w:spacing w:after="0" w:line="240" w:lineRule="auto"/>
        <w:rPr>
          <w:rFonts w:ascii="Calibri" w:eastAsia="Calibri" w:hAnsi="Calibri" w:cs="Calibri"/>
        </w:rPr>
      </w:pPr>
    </w:p>
    <w:p w:rsidR="00EB3CE7" w:rsidRPr="00EB3CE7" w:rsidRDefault="00EB3CE7" w:rsidP="00EB3CE7">
      <w:pPr>
        <w:widowControl w:val="0"/>
        <w:autoSpaceDE w:val="0"/>
        <w:autoSpaceDN w:val="0"/>
        <w:spacing w:after="0" w:line="240" w:lineRule="auto"/>
        <w:rPr>
          <w:rFonts w:ascii="Calibri" w:eastAsia="Calibri" w:hAnsi="Calibri" w:cs="Calibri"/>
        </w:rPr>
      </w:pPr>
    </w:p>
    <w:p w:rsidR="00EB3CE7" w:rsidRPr="00EB3CE7" w:rsidRDefault="00EB3CE7" w:rsidP="00EB3CE7">
      <w:pPr>
        <w:widowControl w:val="0"/>
        <w:autoSpaceDE w:val="0"/>
        <w:autoSpaceDN w:val="0"/>
        <w:spacing w:after="0" w:line="240" w:lineRule="auto"/>
        <w:jc w:val="right"/>
        <w:rPr>
          <w:rFonts w:ascii="Calibri" w:eastAsia="Calibri" w:hAnsi="Calibri" w:cs="Calibri"/>
          <w:noProof/>
          <w:lang w:eastAsia="sk-SK"/>
        </w:rPr>
      </w:pPr>
    </w:p>
    <w:p w:rsidR="00D552E0" w:rsidRDefault="00637EBB"/>
    <w:sectPr w:rsidR="00D552E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B7592"/>
    <w:multiLevelType w:val="multilevel"/>
    <w:tmpl w:val="6534DFAC"/>
    <w:styleLink w:val="WWNum13"/>
    <w:lvl w:ilvl="0">
      <w:start w:val="1"/>
      <w:numFmt w:val="lowerLetter"/>
      <w:lvlText w:val="%1)"/>
      <w:lvlJc w:val="left"/>
      <w:pPr>
        <w:ind w:left="1080" w:hanging="360"/>
      </w:pPr>
      <w:rPr>
        <w:color w:val="000000"/>
      </w:r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1" w15:restartNumberingAfterBreak="0">
    <w:nsid w:val="014F70DA"/>
    <w:multiLevelType w:val="multilevel"/>
    <w:tmpl w:val="66BCA416"/>
    <w:styleLink w:val="WWNum2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 w15:restartNumberingAfterBreak="0">
    <w:nsid w:val="0A4A6A9F"/>
    <w:multiLevelType w:val="hybridMultilevel"/>
    <w:tmpl w:val="779C21F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3" w15:restartNumberingAfterBreak="0">
    <w:nsid w:val="1178571C"/>
    <w:multiLevelType w:val="multilevel"/>
    <w:tmpl w:val="059A30B6"/>
    <w:lvl w:ilvl="0">
      <w:start w:val="1"/>
      <w:numFmt w:val="decimal"/>
      <w:lvlText w:val="%1."/>
      <w:lvlJc w:val="left"/>
      <w:pPr>
        <w:ind w:left="360" w:hanging="360"/>
      </w:pPr>
    </w:lvl>
    <w:lvl w:ilvl="1">
      <w:start w:val="2"/>
      <w:numFmt w:val="decimal"/>
      <w:lvlText w:val="%1.%2."/>
      <w:lvlJc w:val="left"/>
      <w:pPr>
        <w:ind w:left="786" w:hanging="36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4" w15:restartNumberingAfterBreak="0">
    <w:nsid w:val="143F6A3F"/>
    <w:multiLevelType w:val="multilevel"/>
    <w:tmpl w:val="5F1666B4"/>
    <w:styleLink w:val="WWNum19"/>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520" w:hanging="720"/>
      </w:pPr>
    </w:lvl>
    <w:lvl w:ilvl="3">
      <w:start w:val="1"/>
      <w:numFmt w:val="decimal"/>
      <w:lvlText w:val="%1.%2.%3.%4"/>
      <w:lvlJc w:val="left"/>
      <w:pPr>
        <w:ind w:left="3240" w:hanging="720"/>
      </w:pPr>
    </w:lvl>
    <w:lvl w:ilvl="4">
      <w:start w:val="1"/>
      <w:numFmt w:val="decimal"/>
      <w:lvlText w:val="%1.%2.%3.%4.%5"/>
      <w:lvlJc w:val="left"/>
      <w:pPr>
        <w:ind w:left="4320" w:hanging="1080"/>
      </w:pPr>
    </w:lvl>
    <w:lvl w:ilvl="5">
      <w:start w:val="1"/>
      <w:numFmt w:val="decimal"/>
      <w:lvlText w:val="%1.%2.%3.%4.%5.%6"/>
      <w:lvlJc w:val="left"/>
      <w:pPr>
        <w:ind w:left="5040" w:hanging="1080"/>
      </w:pPr>
    </w:lvl>
    <w:lvl w:ilvl="6">
      <w:start w:val="1"/>
      <w:numFmt w:val="decimal"/>
      <w:lvlText w:val="%1.%2.%3.%4.%5.%6.%7"/>
      <w:lvlJc w:val="left"/>
      <w:pPr>
        <w:ind w:left="6120" w:hanging="1440"/>
      </w:pPr>
    </w:lvl>
    <w:lvl w:ilvl="7">
      <w:start w:val="1"/>
      <w:numFmt w:val="decimal"/>
      <w:lvlText w:val="%1.%2.%3.%4.%5.%6.%7.%8"/>
      <w:lvlJc w:val="left"/>
      <w:pPr>
        <w:ind w:left="6840" w:hanging="1440"/>
      </w:pPr>
    </w:lvl>
    <w:lvl w:ilvl="8">
      <w:start w:val="1"/>
      <w:numFmt w:val="decimal"/>
      <w:lvlText w:val="%1.%2.%3.%4.%5.%6.%7.%8.%9"/>
      <w:lvlJc w:val="left"/>
      <w:pPr>
        <w:ind w:left="7920" w:hanging="1800"/>
      </w:pPr>
    </w:lvl>
  </w:abstractNum>
  <w:abstractNum w:abstractNumId="5" w15:restartNumberingAfterBreak="0">
    <w:nsid w:val="15CF6B70"/>
    <w:multiLevelType w:val="multilevel"/>
    <w:tmpl w:val="FA764568"/>
    <w:styleLink w:val="WWNum3"/>
    <w:lvl w:ilvl="0">
      <w:start w:val="1"/>
      <w:numFmt w:val="decimal"/>
      <w:lvlText w:val="%1."/>
      <w:lvlJc w:val="left"/>
      <w:pPr>
        <w:ind w:left="720" w:hanging="360"/>
      </w:pPr>
      <w:rPr>
        <w:b w:val="0"/>
      </w:rPr>
    </w:lvl>
    <w:lvl w:ilvl="1">
      <w:start w:val="1"/>
      <w:numFmt w:val="decimal"/>
      <w:lvlText w:val="%1.%2"/>
      <w:lvlJc w:val="left"/>
      <w:pPr>
        <w:ind w:left="720" w:hanging="360"/>
      </w:pPr>
      <w:rPr>
        <w:rFonts w:cs="Calibri"/>
        <w:b w:val="0"/>
      </w:rPr>
    </w:lvl>
    <w:lvl w:ilvl="2">
      <w:start w:val="1"/>
      <w:numFmt w:val="decimal"/>
      <w:lvlText w:val="%1.%2.%3"/>
      <w:lvlJc w:val="left"/>
      <w:pPr>
        <w:ind w:left="1080" w:hanging="720"/>
      </w:pPr>
      <w:rPr>
        <w:rFonts w:cs="Calibri"/>
        <w:b w:val="0"/>
      </w:rPr>
    </w:lvl>
    <w:lvl w:ilvl="3">
      <w:start w:val="1"/>
      <w:numFmt w:val="decimal"/>
      <w:lvlText w:val="%1.%2.%3.%4"/>
      <w:lvlJc w:val="left"/>
      <w:pPr>
        <w:ind w:left="1080" w:hanging="720"/>
      </w:pPr>
      <w:rPr>
        <w:rFonts w:cs="Calibri"/>
        <w:b w:val="0"/>
      </w:rPr>
    </w:lvl>
    <w:lvl w:ilvl="4">
      <w:start w:val="1"/>
      <w:numFmt w:val="decimal"/>
      <w:lvlText w:val="%1.%2.%3.%4.%5"/>
      <w:lvlJc w:val="left"/>
      <w:pPr>
        <w:ind w:left="1440" w:hanging="1080"/>
      </w:pPr>
      <w:rPr>
        <w:rFonts w:cs="Calibri"/>
        <w:b w:val="0"/>
      </w:rPr>
    </w:lvl>
    <w:lvl w:ilvl="5">
      <w:start w:val="1"/>
      <w:numFmt w:val="decimal"/>
      <w:lvlText w:val="%1.%2.%3.%4.%5.%6"/>
      <w:lvlJc w:val="left"/>
      <w:pPr>
        <w:ind w:left="1440" w:hanging="1080"/>
      </w:pPr>
      <w:rPr>
        <w:rFonts w:cs="Calibri"/>
        <w:b w:val="0"/>
      </w:rPr>
    </w:lvl>
    <w:lvl w:ilvl="6">
      <w:start w:val="1"/>
      <w:numFmt w:val="decimal"/>
      <w:lvlText w:val="%1.%2.%3.%4.%5.%6.%7"/>
      <w:lvlJc w:val="left"/>
      <w:pPr>
        <w:ind w:left="1800" w:hanging="1440"/>
      </w:pPr>
      <w:rPr>
        <w:rFonts w:cs="Calibri"/>
        <w:b w:val="0"/>
      </w:rPr>
    </w:lvl>
    <w:lvl w:ilvl="7">
      <w:start w:val="1"/>
      <w:numFmt w:val="decimal"/>
      <w:lvlText w:val="%1.%2.%3.%4.%5.%6.%7.%8"/>
      <w:lvlJc w:val="left"/>
      <w:pPr>
        <w:ind w:left="1800" w:hanging="1440"/>
      </w:pPr>
      <w:rPr>
        <w:rFonts w:cs="Calibri"/>
        <w:b w:val="0"/>
      </w:rPr>
    </w:lvl>
    <w:lvl w:ilvl="8">
      <w:start w:val="1"/>
      <w:numFmt w:val="decimal"/>
      <w:lvlText w:val="%1.%2.%3.%4.%5.%6.%7.%8.%9"/>
      <w:lvlJc w:val="left"/>
      <w:pPr>
        <w:ind w:left="2160" w:hanging="1800"/>
      </w:pPr>
      <w:rPr>
        <w:rFonts w:cs="Calibri"/>
        <w:b w:val="0"/>
      </w:rPr>
    </w:lvl>
  </w:abstractNum>
  <w:abstractNum w:abstractNumId="6" w15:restartNumberingAfterBreak="0">
    <w:nsid w:val="18D42F72"/>
    <w:multiLevelType w:val="multilevel"/>
    <w:tmpl w:val="B008A448"/>
    <w:styleLink w:val="WWNum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 w15:restartNumberingAfterBreak="0">
    <w:nsid w:val="1F1F244D"/>
    <w:multiLevelType w:val="multilevel"/>
    <w:tmpl w:val="B38A4052"/>
    <w:styleLink w:val="WWNum7"/>
    <w:lvl w:ilvl="0">
      <w:start w:val="1"/>
      <w:numFmt w:val="lowerLetter"/>
      <w:lvlText w:val="%1)"/>
      <w:lvlJc w:val="left"/>
      <w:pPr>
        <w:ind w:left="1800" w:hanging="360"/>
      </w:pPr>
      <w:rPr>
        <w:b w:val="0"/>
      </w:rPr>
    </w:lvl>
    <w:lvl w:ilvl="1">
      <w:start w:val="1"/>
      <w:numFmt w:val="lowerLetter"/>
      <w:lvlText w:val="%2."/>
      <w:lvlJc w:val="left"/>
      <w:pPr>
        <w:ind w:left="2520" w:hanging="360"/>
      </w:pPr>
    </w:lvl>
    <w:lvl w:ilvl="2">
      <w:start w:val="1"/>
      <w:numFmt w:val="lowerRoman"/>
      <w:lvlText w:val="%1.%2.%3."/>
      <w:lvlJc w:val="right"/>
      <w:pPr>
        <w:ind w:left="3240" w:hanging="180"/>
      </w:pPr>
    </w:lvl>
    <w:lvl w:ilvl="3">
      <w:start w:val="1"/>
      <w:numFmt w:val="decimal"/>
      <w:lvlText w:val="%1.%2.%3.%4."/>
      <w:lvlJc w:val="left"/>
      <w:pPr>
        <w:ind w:left="3960" w:hanging="360"/>
      </w:pPr>
    </w:lvl>
    <w:lvl w:ilvl="4">
      <w:start w:val="1"/>
      <w:numFmt w:val="lowerLetter"/>
      <w:lvlText w:val="%1.%2.%3.%4.%5."/>
      <w:lvlJc w:val="left"/>
      <w:pPr>
        <w:ind w:left="4680" w:hanging="360"/>
      </w:pPr>
    </w:lvl>
    <w:lvl w:ilvl="5">
      <w:start w:val="1"/>
      <w:numFmt w:val="lowerRoman"/>
      <w:lvlText w:val="%1.%2.%3.%4.%5.%6."/>
      <w:lvlJc w:val="right"/>
      <w:pPr>
        <w:ind w:left="5400" w:hanging="180"/>
      </w:pPr>
    </w:lvl>
    <w:lvl w:ilvl="6">
      <w:start w:val="1"/>
      <w:numFmt w:val="decimal"/>
      <w:lvlText w:val="%1.%2.%3.%4.%5.%6.%7."/>
      <w:lvlJc w:val="left"/>
      <w:pPr>
        <w:ind w:left="6120" w:hanging="360"/>
      </w:pPr>
    </w:lvl>
    <w:lvl w:ilvl="7">
      <w:start w:val="1"/>
      <w:numFmt w:val="lowerLetter"/>
      <w:lvlText w:val="%1.%2.%3.%4.%5.%6.%7.%8."/>
      <w:lvlJc w:val="left"/>
      <w:pPr>
        <w:ind w:left="6840" w:hanging="360"/>
      </w:pPr>
    </w:lvl>
    <w:lvl w:ilvl="8">
      <w:start w:val="1"/>
      <w:numFmt w:val="lowerRoman"/>
      <w:lvlText w:val="%1.%2.%3.%4.%5.%6.%7.%8.%9."/>
      <w:lvlJc w:val="right"/>
      <w:pPr>
        <w:ind w:left="7560" w:hanging="180"/>
      </w:pPr>
    </w:lvl>
  </w:abstractNum>
  <w:abstractNum w:abstractNumId="8" w15:restartNumberingAfterBreak="0">
    <w:nsid w:val="236C2D26"/>
    <w:multiLevelType w:val="multilevel"/>
    <w:tmpl w:val="A71C71A8"/>
    <w:styleLink w:val="WWNum15"/>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9" w15:restartNumberingAfterBreak="0">
    <w:nsid w:val="2B3B35E1"/>
    <w:multiLevelType w:val="hybridMultilevel"/>
    <w:tmpl w:val="746605D6"/>
    <w:lvl w:ilvl="0" w:tplc="041B0017">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0" w15:restartNumberingAfterBreak="0">
    <w:nsid w:val="2E9E1F7F"/>
    <w:multiLevelType w:val="multilevel"/>
    <w:tmpl w:val="F25A29CE"/>
    <w:styleLink w:val="WWNum1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11" w15:restartNumberingAfterBreak="0">
    <w:nsid w:val="39622B88"/>
    <w:multiLevelType w:val="multilevel"/>
    <w:tmpl w:val="5EB8576E"/>
    <w:styleLink w:val="WWNum17"/>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520" w:hanging="720"/>
      </w:pPr>
    </w:lvl>
    <w:lvl w:ilvl="3">
      <w:start w:val="1"/>
      <w:numFmt w:val="decimal"/>
      <w:lvlText w:val="%1.%2.%3.%4."/>
      <w:lvlJc w:val="left"/>
      <w:pPr>
        <w:ind w:left="3240" w:hanging="720"/>
      </w:pPr>
    </w:lvl>
    <w:lvl w:ilvl="4">
      <w:start w:val="1"/>
      <w:numFmt w:val="decimal"/>
      <w:lvlText w:val="%1.%2.%3.%4.%5."/>
      <w:lvlJc w:val="left"/>
      <w:pPr>
        <w:ind w:left="4320" w:hanging="1080"/>
      </w:pPr>
    </w:lvl>
    <w:lvl w:ilvl="5">
      <w:start w:val="1"/>
      <w:numFmt w:val="decimal"/>
      <w:lvlText w:val="%1.%2.%3.%4.%5.%6."/>
      <w:lvlJc w:val="left"/>
      <w:pPr>
        <w:ind w:left="5040" w:hanging="1080"/>
      </w:pPr>
    </w:lvl>
    <w:lvl w:ilvl="6">
      <w:start w:val="1"/>
      <w:numFmt w:val="decimal"/>
      <w:lvlText w:val="%1.%2.%3.%4.%5.%6.%7."/>
      <w:lvlJc w:val="left"/>
      <w:pPr>
        <w:ind w:left="6120" w:hanging="1440"/>
      </w:pPr>
    </w:lvl>
    <w:lvl w:ilvl="7">
      <w:start w:val="1"/>
      <w:numFmt w:val="decimal"/>
      <w:lvlText w:val="%1.%2.%3.%4.%5.%6.%7.%8."/>
      <w:lvlJc w:val="left"/>
      <w:pPr>
        <w:ind w:left="6840" w:hanging="1440"/>
      </w:pPr>
    </w:lvl>
    <w:lvl w:ilvl="8">
      <w:start w:val="1"/>
      <w:numFmt w:val="decimal"/>
      <w:lvlText w:val="%1.%2.%3.%4.%5.%6.%7.%8.%9."/>
      <w:lvlJc w:val="left"/>
      <w:pPr>
        <w:ind w:left="7920" w:hanging="1800"/>
      </w:pPr>
    </w:lvl>
  </w:abstractNum>
  <w:abstractNum w:abstractNumId="12" w15:restartNumberingAfterBreak="0">
    <w:nsid w:val="39E65D77"/>
    <w:multiLevelType w:val="multilevel"/>
    <w:tmpl w:val="B8DEBB30"/>
    <w:styleLink w:val="WWNum22"/>
    <w:lvl w:ilvl="0">
      <w:start w:val="1"/>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13" w15:restartNumberingAfterBreak="0">
    <w:nsid w:val="3C0B3477"/>
    <w:multiLevelType w:val="multilevel"/>
    <w:tmpl w:val="A0CAEB94"/>
    <w:lvl w:ilvl="0">
      <w:start w:val="1"/>
      <w:numFmt w:val="decimal"/>
      <w:lvlText w:val="%1."/>
      <w:lvlJc w:val="left"/>
      <w:pPr>
        <w:ind w:left="360" w:hanging="360"/>
      </w:pPr>
    </w:lvl>
    <w:lvl w:ilvl="1">
      <w:start w:val="1"/>
      <w:numFmt w:val="decimal"/>
      <w:lvlText w:val="%1.%2."/>
      <w:lvlJc w:val="left"/>
      <w:pPr>
        <w:ind w:left="786" w:hanging="36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14" w15:restartNumberingAfterBreak="0">
    <w:nsid w:val="409E221F"/>
    <w:multiLevelType w:val="multilevel"/>
    <w:tmpl w:val="8E22430C"/>
    <w:styleLink w:val="WWNum25"/>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1.%2.%3."/>
      <w:lvlJc w:val="right"/>
      <w:pPr>
        <w:ind w:left="2226" w:hanging="180"/>
      </w:pPr>
    </w:lvl>
    <w:lvl w:ilvl="3">
      <w:start w:val="1"/>
      <w:numFmt w:val="decimal"/>
      <w:lvlText w:val="%1.%2.%3.%4."/>
      <w:lvlJc w:val="left"/>
      <w:pPr>
        <w:ind w:left="2946" w:hanging="360"/>
      </w:pPr>
    </w:lvl>
    <w:lvl w:ilvl="4">
      <w:start w:val="1"/>
      <w:numFmt w:val="lowerLetter"/>
      <w:lvlText w:val="%1.%2.%3.%4.%5."/>
      <w:lvlJc w:val="left"/>
      <w:pPr>
        <w:ind w:left="3666" w:hanging="360"/>
      </w:pPr>
    </w:lvl>
    <w:lvl w:ilvl="5">
      <w:start w:val="1"/>
      <w:numFmt w:val="lowerRoman"/>
      <w:lvlText w:val="%1.%2.%3.%4.%5.%6."/>
      <w:lvlJc w:val="right"/>
      <w:pPr>
        <w:ind w:left="4386" w:hanging="180"/>
      </w:pPr>
    </w:lvl>
    <w:lvl w:ilvl="6">
      <w:start w:val="1"/>
      <w:numFmt w:val="decimal"/>
      <w:lvlText w:val="%1.%2.%3.%4.%5.%6.%7."/>
      <w:lvlJc w:val="left"/>
      <w:pPr>
        <w:ind w:left="5106" w:hanging="360"/>
      </w:pPr>
    </w:lvl>
    <w:lvl w:ilvl="7">
      <w:start w:val="1"/>
      <w:numFmt w:val="lowerLetter"/>
      <w:lvlText w:val="%1.%2.%3.%4.%5.%6.%7.%8."/>
      <w:lvlJc w:val="left"/>
      <w:pPr>
        <w:ind w:left="5826" w:hanging="360"/>
      </w:pPr>
    </w:lvl>
    <w:lvl w:ilvl="8">
      <w:start w:val="1"/>
      <w:numFmt w:val="lowerRoman"/>
      <w:lvlText w:val="%1.%2.%3.%4.%5.%6.%7.%8.%9."/>
      <w:lvlJc w:val="right"/>
      <w:pPr>
        <w:ind w:left="6546" w:hanging="180"/>
      </w:pPr>
    </w:lvl>
  </w:abstractNum>
  <w:abstractNum w:abstractNumId="15" w15:restartNumberingAfterBreak="0">
    <w:nsid w:val="46131604"/>
    <w:multiLevelType w:val="multilevel"/>
    <w:tmpl w:val="8D7EBB3C"/>
    <w:styleLink w:val="WWNum29"/>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16" w15:restartNumberingAfterBreak="0">
    <w:nsid w:val="473032A3"/>
    <w:multiLevelType w:val="multilevel"/>
    <w:tmpl w:val="C740631E"/>
    <w:styleLink w:val="WWNum20"/>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7" w15:restartNumberingAfterBreak="0">
    <w:nsid w:val="47C21AFF"/>
    <w:multiLevelType w:val="multilevel"/>
    <w:tmpl w:val="AEDA5DA6"/>
    <w:lvl w:ilvl="0">
      <w:start w:val="5"/>
      <w:numFmt w:val="decimal"/>
      <w:lvlText w:val="%1"/>
      <w:lvlJc w:val="left"/>
      <w:pPr>
        <w:ind w:left="360" w:hanging="360"/>
      </w:pPr>
      <w:rPr>
        <w:rFonts w:cs="Calibri"/>
        <w:color w:val="000000"/>
      </w:rPr>
    </w:lvl>
    <w:lvl w:ilvl="1">
      <w:start w:val="1"/>
      <w:numFmt w:val="decimal"/>
      <w:lvlText w:val="%1.%2"/>
      <w:lvlJc w:val="left"/>
      <w:pPr>
        <w:ind w:left="360" w:hanging="360"/>
      </w:pPr>
      <w:rPr>
        <w:rFonts w:cs="Calibri"/>
        <w:color w:val="000000"/>
      </w:rPr>
    </w:lvl>
    <w:lvl w:ilvl="2">
      <w:start w:val="1"/>
      <w:numFmt w:val="decimal"/>
      <w:lvlText w:val="%1.%2.%3"/>
      <w:lvlJc w:val="left"/>
      <w:pPr>
        <w:ind w:left="720" w:hanging="720"/>
      </w:pPr>
      <w:rPr>
        <w:rFonts w:cs="Calibri"/>
        <w:color w:val="000000"/>
      </w:rPr>
    </w:lvl>
    <w:lvl w:ilvl="3">
      <w:start w:val="1"/>
      <w:numFmt w:val="decimal"/>
      <w:lvlText w:val="%1.%2.%3.%4"/>
      <w:lvlJc w:val="left"/>
      <w:pPr>
        <w:ind w:left="720" w:hanging="720"/>
      </w:pPr>
      <w:rPr>
        <w:rFonts w:cs="Calibri"/>
        <w:color w:val="000000"/>
      </w:rPr>
    </w:lvl>
    <w:lvl w:ilvl="4">
      <w:start w:val="1"/>
      <w:numFmt w:val="decimal"/>
      <w:lvlText w:val="%1.%2.%3.%4.%5"/>
      <w:lvlJc w:val="left"/>
      <w:pPr>
        <w:ind w:left="1080" w:hanging="1080"/>
      </w:pPr>
      <w:rPr>
        <w:rFonts w:cs="Calibri"/>
        <w:color w:val="000000"/>
      </w:rPr>
    </w:lvl>
    <w:lvl w:ilvl="5">
      <w:start w:val="1"/>
      <w:numFmt w:val="decimal"/>
      <w:lvlText w:val="%1.%2.%3.%4.%5.%6"/>
      <w:lvlJc w:val="left"/>
      <w:pPr>
        <w:ind w:left="1080" w:hanging="1080"/>
      </w:pPr>
      <w:rPr>
        <w:rFonts w:cs="Calibri"/>
        <w:color w:val="000000"/>
      </w:rPr>
    </w:lvl>
    <w:lvl w:ilvl="6">
      <w:start w:val="1"/>
      <w:numFmt w:val="decimal"/>
      <w:lvlText w:val="%1.%2.%3.%4.%5.%6.%7"/>
      <w:lvlJc w:val="left"/>
      <w:pPr>
        <w:ind w:left="1440" w:hanging="1440"/>
      </w:pPr>
      <w:rPr>
        <w:rFonts w:cs="Calibri"/>
        <w:color w:val="000000"/>
      </w:rPr>
    </w:lvl>
    <w:lvl w:ilvl="7">
      <w:start w:val="1"/>
      <w:numFmt w:val="decimal"/>
      <w:lvlText w:val="%1.%2.%3.%4.%5.%6.%7.%8"/>
      <w:lvlJc w:val="left"/>
      <w:pPr>
        <w:ind w:left="1440" w:hanging="1440"/>
      </w:pPr>
      <w:rPr>
        <w:rFonts w:cs="Calibri"/>
        <w:color w:val="000000"/>
      </w:rPr>
    </w:lvl>
    <w:lvl w:ilvl="8">
      <w:start w:val="1"/>
      <w:numFmt w:val="decimal"/>
      <w:lvlText w:val="%1.%2.%3.%4.%5.%6.%7.%8.%9"/>
      <w:lvlJc w:val="left"/>
      <w:pPr>
        <w:ind w:left="1440" w:hanging="1440"/>
      </w:pPr>
      <w:rPr>
        <w:rFonts w:cs="Calibri"/>
        <w:color w:val="000000"/>
      </w:rPr>
    </w:lvl>
  </w:abstractNum>
  <w:abstractNum w:abstractNumId="18" w15:restartNumberingAfterBreak="0">
    <w:nsid w:val="49C07C14"/>
    <w:multiLevelType w:val="multilevel"/>
    <w:tmpl w:val="E18E9D60"/>
    <w:styleLink w:val="WWNum2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19" w15:restartNumberingAfterBreak="0">
    <w:nsid w:val="58EA438F"/>
    <w:multiLevelType w:val="multilevel"/>
    <w:tmpl w:val="28BE806A"/>
    <w:styleLink w:val="WWNum10"/>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0" w15:restartNumberingAfterBreak="0">
    <w:nsid w:val="6ACB4468"/>
    <w:multiLevelType w:val="multilevel"/>
    <w:tmpl w:val="F2E4C764"/>
    <w:styleLink w:val="WWNum11"/>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1" w15:restartNumberingAfterBreak="0">
    <w:nsid w:val="6ACF57E6"/>
    <w:multiLevelType w:val="multilevel"/>
    <w:tmpl w:val="D0E808A4"/>
    <w:styleLink w:val="WWNum23"/>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22" w15:restartNumberingAfterBreak="0">
    <w:nsid w:val="6BA55B2C"/>
    <w:multiLevelType w:val="multilevel"/>
    <w:tmpl w:val="C6BEE0A6"/>
    <w:styleLink w:val="WWNum8"/>
    <w:lvl w:ilvl="0">
      <w:start w:val="1"/>
      <w:numFmt w:val="decimal"/>
      <w:lvlText w:val="%1."/>
      <w:lvlJc w:val="left"/>
      <w:pPr>
        <w:ind w:left="720" w:hanging="360"/>
      </w:pPr>
      <w:rPr>
        <w:b w:val="0"/>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3" w15:restartNumberingAfterBreak="0">
    <w:nsid w:val="6BFC6C50"/>
    <w:multiLevelType w:val="multilevel"/>
    <w:tmpl w:val="1CC07976"/>
    <w:styleLink w:val="WWNum6"/>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24" w15:restartNumberingAfterBreak="0">
    <w:nsid w:val="6E1C074B"/>
    <w:multiLevelType w:val="multilevel"/>
    <w:tmpl w:val="1714A246"/>
    <w:styleLink w:val="WWNum1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25" w15:restartNumberingAfterBreak="0">
    <w:nsid w:val="6EE173BA"/>
    <w:multiLevelType w:val="multilevel"/>
    <w:tmpl w:val="0ACECDC6"/>
    <w:styleLink w:val="WWNum5"/>
    <w:lvl w:ilvl="0">
      <w:numFmt w:val="bullet"/>
      <w:lvlText w:val="-"/>
      <w:lvlJc w:val="left"/>
      <w:pPr>
        <w:ind w:left="1080" w:hanging="360"/>
      </w:pPr>
      <w:rPr>
        <w:rFonts w:ascii="Calibri" w:eastAsia="Times New Roman" w:hAnsi="Calibri" w:cs="Calibri"/>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6" w15:restartNumberingAfterBreak="0">
    <w:nsid w:val="6FBE235A"/>
    <w:multiLevelType w:val="hybridMultilevel"/>
    <w:tmpl w:val="7E88CDE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27" w15:restartNumberingAfterBreak="0">
    <w:nsid w:val="71E404C3"/>
    <w:multiLevelType w:val="multilevel"/>
    <w:tmpl w:val="A79A677C"/>
    <w:styleLink w:val="WWNum24"/>
    <w:lvl w:ilvl="0">
      <w:start w:val="2"/>
      <w:numFmt w:val="decimal"/>
      <w:lvlText w:val="%1"/>
      <w:lvlJc w:val="left"/>
      <w:pPr>
        <w:ind w:left="360" w:hanging="360"/>
      </w:pPr>
    </w:lvl>
    <w:lvl w:ilvl="1">
      <w:start w:val="4"/>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num w:numId="1">
    <w:abstractNumId w:val="5"/>
  </w:num>
  <w:num w:numId="2">
    <w:abstractNumId w:val="6"/>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num>
  <w:num w:numId="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num>
  <w:num w:numId="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num>
  <w:num w:numId="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num>
  <w:num w:numId="25">
    <w:abstractNumId w:val="11"/>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num>
  <w:num w:numId="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num>
  <w:num w:numId="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num>
  <w:num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1"/>
  </w:num>
  <w:num w:numId="3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7"/>
  </w:num>
  <w:num w:numId="38">
    <w:abstractNumId w:val="27"/>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4"/>
  </w:num>
  <w:num w:numId="4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8"/>
  </w:num>
  <w:num w:numId="4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5"/>
  </w:num>
  <w:num w:numId="4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9"/>
  </w:num>
  <w:num w:numId="47">
    <w:abstractNumId w:val="2"/>
  </w:num>
  <w:num w:numId="4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20DC"/>
    <w:rsid w:val="000120DC"/>
    <w:rsid w:val="00637EBB"/>
    <w:rsid w:val="006B243B"/>
    <w:rsid w:val="009A185B"/>
    <w:rsid w:val="00BC667C"/>
    <w:rsid w:val="00EB3CE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0A4E0"/>
  <w15:chartTrackingRefBased/>
  <w15:docId w15:val="{8E9BCB88-ADDB-475F-876C-F78EE4DBA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Mriekatabuky1">
    <w:name w:val="Mriežka tabuľky1"/>
    <w:basedOn w:val="Normlnatabuka"/>
    <w:next w:val="Mriekatabuky"/>
    <w:uiPriority w:val="39"/>
    <w:rsid w:val="00EB3CE7"/>
    <w:pPr>
      <w:spacing w:after="0" w:line="240" w:lineRule="auto"/>
    </w:pPr>
    <w:rPr>
      <w:lang w:val="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3">
    <w:name w:val="WWNum3"/>
    <w:rsid w:val="00EB3CE7"/>
    <w:pPr>
      <w:numPr>
        <w:numId w:val="1"/>
      </w:numPr>
    </w:pPr>
  </w:style>
  <w:style w:type="numbering" w:customStyle="1" w:styleId="WWNum4">
    <w:name w:val="WWNum4"/>
    <w:rsid w:val="00EB3CE7"/>
    <w:pPr>
      <w:numPr>
        <w:numId w:val="2"/>
      </w:numPr>
    </w:pPr>
  </w:style>
  <w:style w:type="numbering" w:customStyle="1" w:styleId="WWNum6">
    <w:name w:val="WWNum6"/>
    <w:rsid w:val="00EB3CE7"/>
    <w:pPr>
      <w:numPr>
        <w:numId w:val="4"/>
      </w:numPr>
    </w:pPr>
  </w:style>
  <w:style w:type="numbering" w:customStyle="1" w:styleId="WWNum7">
    <w:name w:val="WWNum7"/>
    <w:rsid w:val="00EB3CE7"/>
    <w:pPr>
      <w:numPr>
        <w:numId w:val="6"/>
      </w:numPr>
    </w:pPr>
  </w:style>
  <w:style w:type="numbering" w:customStyle="1" w:styleId="WWNum8">
    <w:name w:val="WWNum8"/>
    <w:rsid w:val="00EB3CE7"/>
    <w:pPr>
      <w:numPr>
        <w:numId w:val="8"/>
      </w:numPr>
    </w:pPr>
  </w:style>
  <w:style w:type="numbering" w:customStyle="1" w:styleId="WWNum10">
    <w:name w:val="WWNum10"/>
    <w:rsid w:val="00EB3CE7"/>
    <w:pPr>
      <w:numPr>
        <w:numId w:val="12"/>
      </w:numPr>
    </w:pPr>
  </w:style>
  <w:style w:type="numbering" w:customStyle="1" w:styleId="WWNum11">
    <w:name w:val="WWNum11"/>
    <w:rsid w:val="00EB3CE7"/>
    <w:pPr>
      <w:numPr>
        <w:numId w:val="14"/>
      </w:numPr>
    </w:pPr>
  </w:style>
  <w:style w:type="numbering" w:customStyle="1" w:styleId="WWNum12">
    <w:name w:val="WWNum12"/>
    <w:rsid w:val="00EB3CE7"/>
    <w:pPr>
      <w:numPr>
        <w:numId w:val="16"/>
      </w:numPr>
    </w:pPr>
  </w:style>
  <w:style w:type="numbering" w:customStyle="1" w:styleId="WWNum13">
    <w:name w:val="WWNum13"/>
    <w:rsid w:val="00EB3CE7"/>
    <w:pPr>
      <w:numPr>
        <w:numId w:val="18"/>
      </w:numPr>
    </w:pPr>
  </w:style>
  <w:style w:type="numbering" w:customStyle="1" w:styleId="WWNum14">
    <w:name w:val="WWNum14"/>
    <w:rsid w:val="00EB3CE7"/>
    <w:pPr>
      <w:numPr>
        <w:numId w:val="20"/>
      </w:numPr>
    </w:pPr>
  </w:style>
  <w:style w:type="numbering" w:customStyle="1" w:styleId="WWNum15">
    <w:name w:val="WWNum15"/>
    <w:rsid w:val="00EB3CE7"/>
    <w:pPr>
      <w:numPr>
        <w:numId w:val="22"/>
      </w:numPr>
    </w:pPr>
  </w:style>
  <w:style w:type="numbering" w:customStyle="1" w:styleId="WWNum5">
    <w:name w:val="WWNum5"/>
    <w:rsid w:val="00EB3CE7"/>
    <w:pPr>
      <w:numPr>
        <w:numId w:val="24"/>
      </w:numPr>
    </w:pPr>
  </w:style>
  <w:style w:type="numbering" w:customStyle="1" w:styleId="WWNum17">
    <w:name w:val="WWNum17"/>
    <w:rsid w:val="00EB3CE7"/>
    <w:pPr>
      <w:numPr>
        <w:numId w:val="25"/>
      </w:numPr>
    </w:pPr>
  </w:style>
  <w:style w:type="numbering" w:customStyle="1" w:styleId="WWNum19">
    <w:name w:val="WWNum19"/>
    <w:rsid w:val="00EB3CE7"/>
    <w:pPr>
      <w:numPr>
        <w:numId w:val="27"/>
      </w:numPr>
    </w:pPr>
  </w:style>
  <w:style w:type="numbering" w:customStyle="1" w:styleId="WWNum20">
    <w:name w:val="WWNum20"/>
    <w:rsid w:val="00EB3CE7"/>
    <w:pPr>
      <w:numPr>
        <w:numId w:val="29"/>
      </w:numPr>
    </w:pPr>
  </w:style>
  <w:style w:type="numbering" w:customStyle="1" w:styleId="WWNum21">
    <w:name w:val="WWNum21"/>
    <w:rsid w:val="00EB3CE7"/>
    <w:pPr>
      <w:numPr>
        <w:numId w:val="31"/>
      </w:numPr>
    </w:pPr>
  </w:style>
  <w:style w:type="numbering" w:customStyle="1" w:styleId="WWNum22">
    <w:name w:val="WWNum22"/>
    <w:rsid w:val="00EB3CE7"/>
    <w:pPr>
      <w:numPr>
        <w:numId w:val="33"/>
      </w:numPr>
    </w:pPr>
  </w:style>
  <w:style w:type="numbering" w:customStyle="1" w:styleId="WWNum23">
    <w:name w:val="WWNum23"/>
    <w:rsid w:val="00EB3CE7"/>
    <w:pPr>
      <w:numPr>
        <w:numId w:val="35"/>
      </w:numPr>
    </w:pPr>
  </w:style>
  <w:style w:type="numbering" w:customStyle="1" w:styleId="WWNum24">
    <w:name w:val="WWNum24"/>
    <w:rsid w:val="00EB3CE7"/>
    <w:pPr>
      <w:numPr>
        <w:numId w:val="37"/>
      </w:numPr>
    </w:pPr>
  </w:style>
  <w:style w:type="numbering" w:customStyle="1" w:styleId="WWNum25">
    <w:name w:val="WWNum25"/>
    <w:rsid w:val="00EB3CE7"/>
    <w:pPr>
      <w:numPr>
        <w:numId w:val="40"/>
      </w:numPr>
    </w:pPr>
  </w:style>
  <w:style w:type="numbering" w:customStyle="1" w:styleId="WWNum26">
    <w:name w:val="WWNum26"/>
    <w:rsid w:val="00EB3CE7"/>
    <w:pPr>
      <w:numPr>
        <w:numId w:val="42"/>
      </w:numPr>
    </w:pPr>
  </w:style>
  <w:style w:type="numbering" w:customStyle="1" w:styleId="WWNum29">
    <w:name w:val="WWNum29"/>
    <w:rsid w:val="00EB3CE7"/>
    <w:pPr>
      <w:numPr>
        <w:numId w:val="44"/>
      </w:numPr>
    </w:pPr>
  </w:style>
  <w:style w:type="table" w:styleId="Mriekatabuky">
    <w:name w:val="Table Grid"/>
    <w:basedOn w:val="Normlnatabuka"/>
    <w:uiPriority w:val="39"/>
    <w:rsid w:val="00EB3C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14</Pages>
  <Words>4214</Words>
  <Characters>26766</Characters>
  <Application>Microsoft Office Word</Application>
  <DocSecurity>0</DocSecurity>
  <Lines>704</Lines>
  <Paragraphs>289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30691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2024-07-03T14:57:00Z</dcterms:created>
  <dcterms:modified xsi:type="dcterms:W3CDTF">2024-07-22T06:49:00Z</dcterms:modified>
</cp:coreProperties>
</file>