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B678" w14:textId="052882E7"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r w:rsidR="001306D7">
        <w:rPr>
          <w:rFonts w:ascii="Times New Roman" w:hAnsi="Times New Roman"/>
          <w:b/>
          <w:sz w:val="24"/>
          <w:szCs w:val="24"/>
        </w:rPr>
        <w:t>č. SVO-RVO3-2025/000</w:t>
      </w:r>
      <w:r w:rsidR="00FC5C7B">
        <w:rPr>
          <w:rFonts w:ascii="Times New Roman" w:hAnsi="Times New Roman"/>
          <w:b/>
          <w:sz w:val="24"/>
          <w:szCs w:val="24"/>
        </w:rPr>
        <w:t>025</w:t>
      </w:r>
      <w:r w:rsidR="001306D7">
        <w:rPr>
          <w:rFonts w:ascii="Times New Roman" w:hAnsi="Times New Roman"/>
          <w:b/>
          <w:sz w:val="24"/>
          <w:szCs w:val="24"/>
        </w:rPr>
        <w:t>-</w:t>
      </w:r>
      <w:r w:rsidR="001306D7" w:rsidRPr="005D62D1">
        <w:rPr>
          <w:rFonts w:ascii="Times New Roman" w:hAnsi="Times New Roman"/>
          <w:b/>
          <w:sz w:val="24"/>
          <w:szCs w:val="24"/>
          <w:highlight w:val="yellow"/>
        </w:rPr>
        <w:t>xxx</w:t>
      </w:r>
    </w:p>
    <w:p w14:paraId="1FABF7B5" w14:textId="7BDC19BC" w:rsidR="001306D7" w:rsidRPr="00FC5C7B" w:rsidRDefault="001306D7" w:rsidP="007831EF">
      <w:pPr>
        <w:spacing w:after="120"/>
        <w:jc w:val="center"/>
        <w:rPr>
          <w:rFonts w:ascii="Times New Roman" w:hAnsi="Times New Roman"/>
          <w:b/>
          <w:sz w:val="24"/>
          <w:szCs w:val="24"/>
        </w:rPr>
      </w:pPr>
      <w:r>
        <w:rPr>
          <w:rFonts w:ascii="Times New Roman" w:hAnsi="Times New Roman"/>
          <w:b/>
          <w:sz w:val="24"/>
          <w:szCs w:val="24"/>
        </w:rPr>
        <w:t xml:space="preserve">na dodávku </w:t>
      </w:r>
      <w:r w:rsidR="00FC5C7B" w:rsidRPr="00FC5C7B">
        <w:rPr>
          <w:rFonts w:ascii="Times New Roman" w:hAnsi="Times New Roman"/>
          <w:b/>
          <w:bCs/>
          <w:iCs/>
          <w:sz w:val="24"/>
          <w:szCs w:val="24"/>
        </w:rPr>
        <w:t>Cisternov</w:t>
      </w:r>
      <w:r w:rsidR="00FC5C7B">
        <w:rPr>
          <w:rFonts w:ascii="Times New Roman" w:hAnsi="Times New Roman"/>
          <w:b/>
          <w:bCs/>
          <w:iCs/>
          <w:sz w:val="24"/>
          <w:szCs w:val="24"/>
        </w:rPr>
        <w:t>ých</w:t>
      </w:r>
      <w:r w:rsidR="00FC5C7B" w:rsidRPr="00FC5C7B">
        <w:rPr>
          <w:rFonts w:ascii="Times New Roman" w:hAnsi="Times New Roman"/>
          <w:b/>
          <w:bCs/>
          <w:iCs/>
          <w:sz w:val="24"/>
          <w:szCs w:val="24"/>
        </w:rPr>
        <w:t xml:space="preserve"> automobilov</w:t>
      </w:r>
      <w:r w:rsidR="00FC5C7B">
        <w:rPr>
          <w:rFonts w:ascii="Times New Roman" w:hAnsi="Times New Roman"/>
          <w:b/>
          <w:bCs/>
          <w:iCs/>
          <w:sz w:val="24"/>
          <w:szCs w:val="24"/>
        </w:rPr>
        <w:t>ých</w:t>
      </w:r>
      <w:r w:rsidR="00FC5C7B" w:rsidRPr="00FC5C7B">
        <w:rPr>
          <w:rFonts w:ascii="Times New Roman" w:hAnsi="Times New Roman"/>
          <w:b/>
          <w:bCs/>
          <w:iCs/>
          <w:sz w:val="24"/>
          <w:szCs w:val="24"/>
        </w:rPr>
        <w:t xml:space="preserve"> striekač</w:t>
      </w:r>
      <w:r w:rsidR="00FC5C7B">
        <w:rPr>
          <w:rFonts w:ascii="Times New Roman" w:hAnsi="Times New Roman"/>
          <w:b/>
          <w:bCs/>
          <w:iCs/>
          <w:sz w:val="24"/>
          <w:szCs w:val="24"/>
        </w:rPr>
        <w:t>iek</w:t>
      </w:r>
      <w:r w:rsidR="00FC5C7B" w:rsidRPr="00FC5C7B">
        <w:rPr>
          <w:rFonts w:ascii="Times New Roman" w:hAnsi="Times New Roman"/>
          <w:b/>
          <w:bCs/>
          <w:iCs/>
          <w:sz w:val="24"/>
          <w:szCs w:val="24"/>
        </w:rPr>
        <w:t xml:space="preserve"> na hasenie lesných požiarov 4x4</w:t>
      </w:r>
    </w:p>
    <w:p w14:paraId="00374B8D" w14:textId="5FC611E4" w:rsidR="006F23C1" w:rsidRPr="00263BC2" w:rsidRDefault="006F23C1" w:rsidP="00D4615B">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Ind w:w="-142" w:type="dxa"/>
        <w:tblLook w:val="04A0" w:firstRow="1" w:lastRow="0" w:firstColumn="1" w:lastColumn="0" w:noHBand="0" w:noVBand="1"/>
      </w:tblPr>
      <w:tblGrid>
        <w:gridCol w:w="4526"/>
        <w:gridCol w:w="4544"/>
      </w:tblGrid>
      <w:tr w:rsidR="001B01D3" w:rsidRPr="00263BC2" w14:paraId="17595FBB" w14:textId="77777777" w:rsidTr="5536B5E7">
        <w:tc>
          <w:tcPr>
            <w:tcW w:w="4526"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4544"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5536B5E7">
        <w:tc>
          <w:tcPr>
            <w:tcW w:w="4526"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4544" w:type="dxa"/>
            <w:shd w:val="clear" w:color="auto" w:fill="auto"/>
          </w:tcPr>
          <w:p w14:paraId="3610F54A" w14:textId="15DE54AA" w:rsidR="001B01D3" w:rsidRPr="00263BC2" w:rsidRDefault="00F64EC7" w:rsidP="006718ED">
            <w:pPr>
              <w:tabs>
                <w:tab w:val="clear" w:pos="4500"/>
                <w:tab w:val="left" w:pos="13892"/>
              </w:tabs>
              <w:autoSpaceDE w:val="0"/>
              <w:autoSpaceDN w:val="0"/>
              <w:adjustRightInd w:val="0"/>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 zastúpení Ministerstva vnútra Slovenskej republiky</w:t>
            </w:r>
          </w:p>
        </w:tc>
      </w:tr>
      <w:tr w:rsidR="001B01D3" w:rsidRPr="00263BC2" w14:paraId="3E7C23F0" w14:textId="77777777" w:rsidTr="5536B5E7">
        <w:tc>
          <w:tcPr>
            <w:tcW w:w="4526"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4544"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5536B5E7">
        <w:tc>
          <w:tcPr>
            <w:tcW w:w="4526"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4544"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5536B5E7">
        <w:tc>
          <w:tcPr>
            <w:tcW w:w="4526"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4544"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5536B5E7">
        <w:tc>
          <w:tcPr>
            <w:tcW w:w="4526"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4544"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5536B5E7">
        <w:tc>
          <w:tcPr>
            <w:tcW w:w="4526"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4045FFFD"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4544" w:type="dxa"/>
            <w:shd w:val="clear" w:color="auto" w:fill="auto"/>
          </w:tcPr>
          <w:p w14:paraId="54B1FB92" w14:textId="7DC31EEA"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5536B5E7">
              <w:rPr>
                <w:rFonts w:ascii="Times New Roman" w:hAnsi="Times New Roman"/>
                <w:sz w:val="24"/>
                <w:szCs w:val="24"/>
              </w:rPr>
              <w:t>SK2020571520</w:t>
            </w:r>
            <w:r w:rsidR="6CE8218E" w:rsidRPr="5536B5E7">
              <w:rPr>
                <w:rFonts w:ascii="Times New Roman" w:hAnsi="Times New Roman"/>
                <w:sz w:val="24"/>
                <w:szCs w:val="24"/>
              </w:rPr>
              <w:t xml:space="preserve"> </w:t>
            </w:r>
          </w:p>
          <w:p w14:paraId="5D8C9B71" w14:textId="3FDE7818"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5536B5E7">
        <w:tc>
          <w:tcPr>
            <w:tcW w:w="4526"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4544"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5536B5E7">
        <w:tc>
          <w:tcPr>
            <w:tcW w:w="4526"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4544"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5536B5E7">
        <w:tc>
          <w:tcPr>
            <w:tcW w:w="4526"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4544"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5536B5E7">
        <w:tc>
          <w:tcPr>
            <w:tcW w:w="4526"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4544"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5536B5E7">
        <w:tc>
          <w:tcPr>
            <w:tcW w:w="4526"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4544"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3BD7ED7C" w14:textId="77777777" w:rsidR="00FC2417" w:rsidRPr="00263BC2" w:rsidRDefault="00FC2417" w:rsidP="007831EF">
      <w:pPr>
        <w:rPr>
          <w:rFonts w:ascii="Times New Roman" w:hAnsi="Times New Roman"/>
          <w:sz w:val="24"/>
          <w:szCs w:val="24"/>
        </w:rPr>
      </w:pPr>
    </w:p>
    <w:p w14:paraId="65BE7AEC" w14:textId="31267818"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tbl>
      <w:tblPr>
        <w:tblW w:w="0" w:type="auto"/>
        <w:tblInd w:w="-142" w:type="dxa"/>
        <w:tblLook w:val="04A0" w:firstRow="1" w:lastRow="0" w:firstColumn="1" w:lastColumn="0" w:noHBand="0" w:noVBand="1"/>
      </w:tblPr>
      <w:tblGrid>
        <w:gridCol w:w="4536"/>
        <w:gridCol w:w="4534"/>
      </w:tblGrid>
      <w:tr w:rsidR="00613A8C" w:rsidRPr="00263BC2" w14:paraId="169607F5" w14:textId="77777777" w:rsidTr="00164D52">
        <w:tc>
          <w:tcPr>
            <w:tcW w:w="4536"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4534"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164D52">
        <w:tc>
          <w:tcPr>
            <w:tcW w:w="4536"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4534"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164D52">
        <w:tc>
          <w:tcPr>
            <w:tcW w:w="4536"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4534"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164D52">
        <w:tc>
          <w:tcPr>
            <w:tcW w:w="4536"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4534"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164D52">
        <w:tc>
          <w:tcPr>
            <w:tcW w:w="4536"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4534"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164D52">
        <w:tc>
          <w:tcPr>
            <w:tcW w:w="4536"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06EE452"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tbl>
            <w:tblPr>
              <w:tblW w:w="0" w:type="auto"/>
              <w:tblLook w:val="04A0" w:firstRow="1" w:lastRow="0" w:firstColumn="1" w:lastColumn="0" w:noHBand="0" w:noVBand="1"/>
            </w:tblPr>
            <w:tblGrid>
              <w:gridCol w:w="2506"/>
              <w:gridCol w:w="1814"/>
            </w:tblGrid>
            <w:tr w:rsidR="00901D2A" w:rsidRPr="004B0B2B" w14:paraId="679C69D4" w14:textId="77777777" w:rsidTr="001B439E">
              <w:tc>
                <w:tcPr>
                  <w:tcW w:w="4526" w:type="dxa"/>
                  <w:shd w:val="clear" w:color="auto" w:fill="auto"/>
                </w:tcPr>
                <w:p w14:paraId="316D654C" w14:textId="77777777" w:rsidR="00901D2A" w:rsidRDefault="00901D2A" w:rsidP="00901D2A">
                  <w:pPr>
                    <w:pStyle w:val="Odsekzoznamu"/>
                    <w:tabs>
                      <w:tab w:val="clear" w:pos="2160"/>
                      <w:tab w:val="clear" w:pos="2880"/>
                      <w:tab w:val="clear" w:pos="4500"/>
                      <w:tab w:val="left" w:pos="426"/>
                    </w:tabs>
                    <w:autoSpaceDE w:val="0"/>
                    <w:autoSpaceDN w:val="0"/>
                    <w:adjustRightInd w:val="0"/>
                    <w:ind w:left="-75"/>
                    <w:jc w:val="both"/>
                    <w:rPr>
                      <w:rFonts w:ascii="Times New Roman" w:hAnsi="Times New Roman"/>
                      <w:sz w:val="24"/>
                      <w:szCs w:val="24"/>
                    </w:rPr>
                  </w:pPr>
                  <w:r>
                    <w:rPr>
                      <w:rFonts w:ascii="Times New Roman" w:hAnsi="Times New Roman"/>
                      <w:sz w:val="24"/>
                      <w:szCs w:val="24"/>
                    </w:rPr>
                    <w:t>IČ DPH:</w:t>
                  </w:r>
                </w:p>
                <w:p w14:paraId="62AF2CB3" w14:textId="7BD83B71" w:rsidR="00901D2A" w:rsidRPr="00901D2A" w:rsidRDefault="00901D2A" w:rsidP="00901D2A">
                  <w:pPr>
                    <w:pStyle w:val="Odsekzoznamu"/>
                    <w:tabs>
                      <w:tab w:val="clear" w:pos="2160"/>
                      <w:tab w:val="clear" w:pos="2880"/>
                      <w:tab w:val="clear" w:pos="4500"/>
                      <w:tab w:val="left" w:pos="426"/>
                    </w:tabs>
                    <w:autoSpaceDE w:val="0"/>
                    <w:autoSpaceDN w:val="0"/>
                    <w:adjustRightInd w:val="0"/>
                    <w:ind w:left="-75"/>
                    <w:jc w:val="both"/>
                    <w:rPr>
                      <w:rFonts w:ascii="Times New Roman" w:hAnsi="Times New Roman"/>
                      <w:sz w:val="24"/>
                      <w:szCs w:val="24"/>
                    </w:rPr>
                  </w:pPr>
                  <w:r w:rsidRPr="004B0B2B">
                    <w:rPr>
                      <w:rFonts w:ascii="Times New Roman" w:hAnsi="Times New Roman"/>
                      <w:sz w:val="24"/>
                      <w:szCs w:val="24"/>
                    </w:rPr>
                    <w:t>Bankové spojenie:</w:t>
                  </w:r>
                </w:p>
              </w:tc>
              <w:tc>
                <w:tcPr>
                  <w:tcW w:w="4544" w:type="dxa"/>
                  <w:shd w:val="clear" w:color="auto" w:fill="auto"/>
                </w:tcPr>
                <w:p w14:paraId="7552A9D6" w14:textId="3EFFD36A" w:rsidR="00901D2A" w:rsidRDefault="00901D2A" w:rsidP="00901D2A">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7F4A7CA3" w14:textId="57D3376C" w:rsidR="00901D2A" w:rsidRPr="004B0B2B" w:rsidRDefault="00901D2A" w:rsidP="00901D2A">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901D2A" w:rsidRPr="004B0B2B" w14:paraId="728D728D" w14:textId="77777777" w:rsidTr="001B439E">
              <w:tc>
                <w:tcPr>
                  <w:tcW w:w="4526" w:type="dxa"/>
                  <w:shd w:val="clear" w:color="auto" w:fill="auto"/>
                </w:tcPr>
                <w:p w14:paraId="7694EA84" w14:textId="77777777" w:rsidR="00901D2A" w:rsidRPr="004B0B2B" w:rsidRDefault="00901D2A" w:rsidP="00901D2A">
                  <w:pPr>
                    <w:pStyle w:val="Odsekzoznamu"/>
                    <w:tabs>
                      <w:tab w:val="clear" w:pos="2160"/>
                      <w:tab w:val="clear" w:pos="2880"/>
                      <w:tab w:val="clear" w:pos="4500"/>
                      <w:tab w:val="left" w:pos="426"/>
                    </w:tabs>
                    <w:autoSpaceDE w:val="0"/>
                    <w:autoSpaceDN w:val="0"/>
                    <w:adjustRightInd w:val="0"/>
                    <w:ind w:left="-75"/>
                    <w:jc w:val="both"/>
                    <w:rPr>
                      <w:rFonts w:ascii="Times New Roman" w:hAnsi="Times New Roman"/>
                      <w:b/>
                      <w:sz w:val="24"/>
                      <w:szCs w:val="24"/>
                      <w:lang w:val="sk-SK"/>
                    </w:rPr>
                  </w:pPr>
                  <w:r w:rsidRPr="004B0B2B">
                    <w:rPr>
                      <w:rFonts w:ascii="Times New Roman" w:hAnsi="Times New Roman"/>
                      <w:sz w:val="24"/>
                      <w:szCs w:val="24"/>
                    </w:rPr>
                    <w:t>Číslo účtu:</w:t>
                  </w:r>
                </w:p>
              </w:tc>
              <w:tc>
                <w:tcPr>
                  <w:tcW w:w="4544" w:type="dxa"/>
                  <w:shd w:val="clear" w:color="auto" w:fill="auto"/>
                </w:tcPr>
                <w:p w14:paraId="49F5B77F" w14:textId="64199E00" w:rsidR="00901D2A" w:rsidRPr="004B0B2B" w:rsidRDefault="00901D2A" w:rsidP="00901D2A">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901D2A" w:rsidRPr="004B0B2B" w14:paraId="138156A0" w14:textId="77777777" w:rsidTr="001B439E">
              <w:tc>
                <w:tcPr>
                  <w:tcW w:w="4526" w:type="dxa"/>
                  <w:shd w:val="clear" w:color="auto" w:fill="auto"/>
                </w:tcPr>
                <w:p w14:paraId="37708F3F" w14:textId="77777777" w:rsidR="00901D2A" w:rsidRPr="004B0B2B" w:rsidRDefault="00901D2A" w:rsidP="00901D2A">
                  <w:pPr>
                    <w:pStyle w:val="Odsekzoznamu"/>
                    <w:tabs>
                      <w:tab w:val="clear" w:pos="2160"/>
                      <w:tab w:val="clear" w:pos="2880"/>
                      <w:tab w:val="clear" w:pos="4500"/>
                      <w:tab w:val="left" w:pos="426"/>
                    </w:tabs>
                    <w:autoSpaceDE w:val="0"/>
                    <w:autoSpaceDN w:val="0"/>
                    <w:adjustRightInd w:val="0"/>
                    <w:ind w:left="0" w:hanging="75"/>
                    <w:jc w:val="both"/>
                    <w:rPr>
                      <w:rFonts w:ascii="Times New Roman" w:hAnsi="Times New Roman"/>
                      <w:b/>
                      <w:sz w:val="24"/>
                      <w:szCs w:val="24"/>
                      <w:lang w:val="sk-SK"/>
                    </w:rPr>
                  </w:pPr>
                  <w:r w:rsidRPr="004B0B2B">
                    <w:rPr>
                      <w:rFonts w:ascii="Times New Roman" w:hAnsi="Times New Roman"/>
                      <w:sz w:val="24"/>
                      <w:szCs w:val="24"/>
                    </w:rPr>
                    <w:t>BIC/SWIFT kód:   </w:t>
                  </w:r>
                </w:p>
              </w:tc>
              <w:tc>
                <w:tcPr>
                  <w:tcW w:w="4544" w:type="dxa"/>
                  <w:shd w:val="clear" w:color="auto" w:fill="auto"/>
                </w:tcPr>
                <w:p w14:paraId="74343FD2" w14:textId="40FAB75C" w:rsidR="00901D2A" w:rsidRPr="004B0B2B" w:rsidRDefault="00901D2A" w:rsidP="00901D2A">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p>
              </w:tc>
            </w:tr>
          </w:tbl>
          <w:p w14:paraId="1D0CB911" w14:textId="19ED581B" w:rsidR="00901D2A" w:rsidRPr="00164D52" w:rsidRDefault="00901D2A"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p>
        </w:tc>
        <w:tc>
          <w:tcPr>
            <w:tcW w:w="4534"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7E5F8C7F" w14:textId="77777777" w:rsidR="00901D2A" w:rsidRDefault="00901D2A" w:rsidP="00901D2A">
            <w:pPr>
              <w:rPr>
                <w:rFonts w:ascii="Times New Roman" w:hAnsi="Times New Roman"/>
                <w:sz w:val="24"/>
                <w:szCs w:val="24"/>
              </w:rPr>
            </w:pPr>
            <w:r w:rsidRPr="00263BC2">
              <w:rPr>
                <w:rFonts w:ascii="Times New Roman" w:hAnsi="Times New Roman"/>
                <w:sz w:val="24"/>
                <w:szCs w:val="24"/>
                <w:highlight w:val="yellow"/>
              </w:rPr>
              <w:t>[●]</w:t>
            </w:r>
          </w:p>
          <w:p w14:paraId="154CE508" w14:textId="77777777" w:rsidR="00901D2A" w:rsidRDefault="00901D2A" w:rsidP="00901D2A">
            <w:pPr>
              <w:rPr>
                <w:rFonts w:ascii="Times New Roman" w:hAnsi="Times New Roman"/>
                <w:sz w:val="24"/>
                <w:szCs w:val="24"/>
              </w:rPr>
            </w:pPr>
            <w:r w:rsidRPr="00263BC2">
              <w:rPr>
                <w:rFonts w:ascii="Times New Roman" w:hAnsi="Times New Roman"/>
                <w:sz w:val="24"/>
                <w:szCs w:val="24"/>
                <w:highlight w:val="yellow"/>
              </w:rPr>
              <w:t>[●]</w:t>
            </w:r>
          </w:p>
          <w:p w14:paraId="0557FBC9" w14:textId="77777777" w:rsidR="00901D2A" w:rsidRDefault="00901D2A" w:rsidP="00901D2A">
            <w:pPr>
              <w:rPr>
                <w:rFonts w:ascii="Times New Roman" w:hAnsi="Times New Roman"/>
                <w:sz w:val="24"/>
                <w:szCs w:val="24"/>
              </w:rPr>
            </w:pPr>
            <w:r w:rsidRPr="00263BC2">
              <w:rPr>
                <w:rFonts w:ascii="Times New Roman" w:hAnsi="Times New Roman"/>
                <w:sz w:val="24"/>
                <w:szCs w:val="24"/>
                <w:highlight w:val="yellow"/>
              </w:rPr>
              <w:t>[●]</w:t>
            </w:r>
          </w:p>
          <w:p w14:paraId="7132DFCF" w14:textId="77777777" w:rsidR="00901D2A" w:rsidRDefault="00901D2A" w:rsidP="00901D2A">
            <w:pPr>
              <w:rPr>
                <w:rFonts w:ascii="Times New Roman" w:hAnsi="Times New Roman"/>
                <w:sz w:val="24"/>
                <w:szCs w:val="24"/>
              </w:rPr>
            </w:pPr>
            <w:r w:rsidRPr="00263BC2">
              <w:rPr>
                <w:rFonts w:ascii="Times New Roman" w:hAnsi="Times New Roman"/>
                <w:sz w:val="24"/>
                <w:szCs w:val="24"/>
                <w:highlight w:val="yellow"/>
              </w:rPr>
              <w:t>[●]</w:t>
            </w:r>
          </w:p>
          <w:p w14:paraId="4F3ED946" w14:textId="77777777" w:rsidR="00901D2A" w:rsidRDefault="00901D2A" w:rsidP="00901D2A">
            <w:pPr>
              <w:rPr>
                <w:rFonts w:ascii="Times New Roman" w:hAnsi="Times New Roman"/>
                <w:sz w:val="24"/>
                <w:szCs w:val="24"/>
              </w:rPr>
            </w:pPr>
            <w:r w:rsidRPr="00263BC2">
              <w:rPr>
                <w:rFonts w:ascii="Times New Roman" w:hAnsi="Times New Roman"/>
                <w:sz w:val="24"/>
                <w:szCs w:val="24"/>
                <w:highlight w:val="yellow"/>
              </w:rPr>
              <w:t>[●]</w:t>
            </w:r>
          </w:p>
          <w:p w14:paraId="0C24855D" w14:textId="10D17BC1" w:rsidR="00164D52" w:rsidRPr="00263BC2" w:rsidRDefault="00164D52" w:rsidP="007831EF">
            <w:pPr>
              <w:rPr>
                <w:rFonts w:ascii="Times New Roman" w:hAnsi="Times New Roman"/>
                <w:sz w:val="24"/>
                <w:szCs w:val="24"/>
              </w:rPr>
            </w:pPr>
          </w:p>
        </w:tc>
      </w:tr>
      <w:tr w:rsidR="00613A8C" w:rsidRPr="00263BC2" w14:paraId="03E393BF" w14:textId="77777777" w:rsidTr="00164D52">
        <w:tc>
          <w:tcPr>
            <w:tcW w:w="4536" w:type="dxa"/>
            <w:shd w:val="clear" w:color="auto" w:fill="auto"/>
          </w:tcPr>
          <w:p w14:paraId="72C10B7E"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E-mail:</w:t>
            </w:r>
          </w:p>
        </w:tc>
        <w:tc>
          <w:tcPr>
            <w:tcW w:w="4534" w:type="dxa"/>
            <w:shd w:val="clear" w:color="auto" w:fill="auto"/>
          </w:tcPr>
          <w:p w14:paraId="72E2DA74" w14:textId="5396C192"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DEFC996" w14:textId="77777777" w:rsidTr="00164D52">
        <w:tc>
          <w:tcPr>
            <w:tcW w:w="4536" w:type="dxa"/>
            <w:shd w:val="clear" w:color="auto" w:fill="auto"/>
          </w:tcPr>
          <w:p w14:paraId="4CA7C6C0" w14:textId="77777777" w:rsidR="00613A8C" w:rsidRPr="00263BC2" w:rsidRDefault="00613A8C"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Tel.:</w:t>
            </w:r>
          </w:p>
        </w:tc>
        <w:tc>
          <w:tcPr>
            <w:tcW w:w="4534" w:type="dxa"/>
            <w:shd w:val="clear" w:color="auto" w:fill="auto"/>
          </w:tcPr>
          <w:p w14:paraId="5B808EB6" w14:textId="3F30BA7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164D52">
        <w:tc>
          <w:tcPr>
            <w:tcW w:w="4536" w:type="dxa"/>
            <w:shd w:val="clear" w:color="auto" w:fill="auto"/>
          </w:tcPr>
          <w:p w14:paraId="4CF9D965" w14:textId="77777777" w:rsidR="00613A8C" w:rsidRPr="00263BC2" w:rsidRDefault="00613A8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Internetová adresa (URL):</w:t>
            </w:r>
            <w:r w:rsidRPr="00263BC2">
              <w:rPr>
                <w:rFonts w:ascii="Times New Roman" w:hAnsi="Times New Roman"/>
                <w:sz w:val="24"/>
                <w:szCs w:val="24"/>
              </w:rPr>
              <w:tab/>
            </w:r>
          </w:p>
        </w:tc>
        <w:tc>
          <w:tcPr>
            <w:tcW w:w="4534"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164D52">
        <w:tc>
          <w:tcPr>
            <w:tcW w:w="4536"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4534" w:type="dxa"/>
            <w:shd w:val="clear" w:color="auto" w:fill="auto"/>
          </w:tcPr>
          <w:p w14:paraId="5AF871F7" w14:textId="77777777" w:rsidR="004C72A9" w:rsidRPr="00263BC2" w:rsidRDefault="004C72A9" w:rsidP="007831EF">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F931A8A" w14:textId="437017E5" w:rsidR="00613A8C"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7831EF">
              <w:rPr>
                <w:rFonts w:ascii="Times New Roman" w:hAnsi="Times New Roman"/>
                <w:i/>
                <w:iCs/>
                <w:sz w:val="24"/>
                <w:szCs w:val="24"/>
                <w:highlight w:val="yellow"/>
                <w:lang w:val="sk-SK"/>
              </w:rPr>
              <w:t>Alternatívne</w:t>
            </w:r>
            <w:r>
              <w:rPr>
                <w:rFonts w:ascii="Times New Roman" w:hAnsi="Times New Roman"/>
                <w:sz w:val="24"/>
                <w:szCs w:val="24"/>
                <w:lang w:val="sk-SK"/>
              </w:rPr>
              <w:t xml:space="preserve"> </w:t>
            </w:r>
            <w:r w:rsidR="005B39A6" w:rsidRPr="00263BC2">
              <w:rPr>
                <w:rFonts w:ascii="Times New Roman" w:hAnsi="Times New Roman"/>
                <w:sz w:val="24"/>
                <w:szCs w:val="24"/>
                <w:lang w:val="sk-SK"/>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lang w:val="sk-SK"/>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164D52">
        <w:tc>
          <w:tcPr>
            <w:tcW w:w="4536"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lastRenderedPageBreak/>
              <w:t xml:space="preserve">E-mail: </w:t>
            </w:r>
          </w:p>
        </w:tc>
        <w:tc>
          <w:tcPr>
            <w:tcW w:w="4534"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lastRenderedPageBreak/>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lastRenderedPageBreak/>
              <w:t>[●]</w:t>
            </w:r>
          </w:p>
        </w:tc>
      </w:tr>
    </w:tbl>
    <w:p w14:paraId="4B849031" w14:textId="77777777" w:rsidR="00164D52" w:rsidRPr="00164D52" w:rsidRDefault="00164D52" w:rsidP="00164D52">
      <w:pPr>
        <w:pStyle w:val="CTLhead"/>
        <w:jc w:val="both"/>
        <w:rPr>
          <w:b w:val="0"/>
          <w:bCs w:val="0"/>
          <w:sz w:val="24"/>
          <w:szCs w:val="24"/>
        </w:rPr>
      </w:pPr>
      <w:r w:rsidRPr="00164D52">
        <w:rPr>
          <w:b w:val="0"/>
          <w:bCs w:val="0"/>
          <w:sz w:val="24"/>
          <w:szCs w:val="24"/>
        </w:rPr>
        <w:lastRenderedPageBreak/>
        <w:t>(ďalej len „</w:t>
      </w:r>
      <w:r w:rsidRPr="00164D52">
        <w:rPr>
          <w:sz w:val="24"/>
          <w:szCs w:val="24"/>
        </w:rPr>
        <w:t>Predávajúci</w:t>
      </w:r>
      <w:r w:rsidRPr="00164D52">
        <w:rPr>
          <w:b w:val="0"/>
          <w:bCs w:val="0"/>
          <w:sz w:val="24"/>
          <w:szCs w:val="24"/>
        </w:rPr>
        <w:t xml:space="preserve">“) </w:t>
      </w:r>
    </w:p>
    <w:p w14:paraId="7FECFD2C" w14:textId="64C743E5" w:rsidR="00164D52" w:rsidRDefault="004F7F43" w:rsidP="00164D52">
      <w:pPr>
        <w:pStyle w:val="CTLhead"/>
        <w:jc w:val="both"/>
        <w:rPr>
          <w:b w:val="0"/>
          <w:bCs w:val="0"/>
          <w:sz w:val="24"/>
          <w:szCs w:val="24"/>
        </w:rPr>
      </w:pPr>
      <w:r w:rsidRPr="007831EF">
        <w:rPr>
          <w:b w:val="0"/>
          <w:bCs w:val="0"/>
          <w:sz w:val="24"/>
          <w:szCs w:val="24"/>
        </w:rPr>
        <w:t>(Kupujúci a Predávajúci spoločne ďalej len „</w:t>
      </w:r>
      <w:r w:rsidR="00375972" w:rsidRPr="004F5E06">
        <w:rPr>
          <w:sz w:val="24"/>
          <w:szCs w:val="24"/>
        </w:rPr>
        <w:t>Účastníci dohody</w:t>
      </w:r>
      <w:r w:rsidRPr="007831EF">
        <w:rPr>
          <w:b w:val="0"/>
          <w:bCs w:val="0"/>
          <w:sz w:val="24"/>
          <w:szCs w:val="24"/>
        </w:rPr>
        <w:t>“</w:t>
      </w:r>
      <w:r w:rsidR="00164D52">
        <w:rPr>
          <w:b w:val="0"/>
          <w:bCs w:val="0"/>
          <w:sz w:val="24"/>
          <w:szCs w:val="24"/>
        </w:rPr>
        <w:t xml:space="preserve"> alebo jednotlivo len „</w:t>
      </w:r>
      <w:r w:rsidR="00164D52" w:rsidRPr="00164D52">
        <w:rPr>
          <w:sz w:val="24"/>
          <w:szCs w:val="24"/>
        </w:rPr>
        <w:t>Účastník Dohody</w:t>
      </w:r>
      <w:r w:rsidR="00164D52">
        <w:rPr>
          <w:b w:val="0"/>
          <w:bCs w:val="0"/>
          <w:sz w:val="24"/>
          <w:szCs w:val="24"/>
        </w:rPr>
        <w:t>“</w:t>
      </w:r>
      <w:r w:rsidRPr="007831EF">
        <w:rPr>
          <w:b w:val="0"/>
          <w:bCs w:val="0"/>
          <w:sz w:val="24"/>
          <w:szCs w:val="24"/>
        </w:rPr>
        <w:t>).</w:t>
      </w:r>
    </w:p>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65995CF7"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263BC2">
        <w:rPr>
          <w:szCs w:val="24"/>
          <w:highlight w:val="yellow"/>
        </w:rPr>
        <w:t>[●]</w:t>
      </w:r>
      <w:r w:rsidR="006D0CCF">
        <w:rPr>
          <w:szCs w:val="24"/>
        </w:rPr>
        <w:t>“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1719C5CF" w:rsidR="00137243" w:rsidRDefault="006D0CCF" w:rsidP="00F47FED">
      <w:pPr>
        <w:pStyle w:val="CTL"/>
        <w:numPr>
          <w:ilvl w:val="1"/>
          <w:numId w:val="41"/>
        </w:numPr>
        <w:ind w:left="567" w:hanging="567"/>
      </w:pPr>
      <w:r>
        <w:t>V</w:t>
      </w:r>
      <w:r w:rsidR="00FB54AF">
        <w:t xml:space="preserve">ýsledkom </w:t>
      </w:r>
      <w:r w:rsidR="005D62D1">
        <w:t>V</w:t>
      </w:r>
      <w:r>
        <w:t>erejn</w:t>
      </w:r>
      <w:r w:rsidR="0A509757">
        <w:t>ého obstarávania</w:t>
      </w:r>
      <w:r>
        <w:t xml:space="preserve"> je výber úspešného uchádzača – Predávajúceho, s ktorým </w:t>
      </w:r>
      <w:r w:rsidR="008C28B2">
        <w:t>je</w:t>
      </w:r>
      <w:r>
        <w:t xml:space="preserve"> uzatvorená táto Dohoda.  </w:t>
      </w:r>
      <w:r w:rsidR="00FB54AF">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2EF53E84"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vec alebo veci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w:t>
      </w:r>
      <w:r w:rsidR="003B385F">
        <w:rPr>
          <w:szCs w:val="24"/>
        </w:rPr>
        <w:t>, alebo „</w:t>
      </w:r>
      <w:r w:rsidR="003B385F">
        <w:rPr>
          <w:b/>
          <w:bCs/>
          <w:szCs w:val="24"/>
        </w:rPr>
        <w:t>Vozidlo</w:t>
      </w:r>
      <w:r w:rsidR="003B385F">
        <w:rPr>
          <w:szCs w:val="24"/>
        </w:rPr>
        <w:t>“, v množnom čísle „</w:t>
      </w:r>
      <w:r w:rsidR="003B385F">
        <w:rPr>
          <w:b/>
          <w:bCs/>
          <w:szCs w:val="24"/>
        </w:rPr>
        <w:t>Vozidlá</w:t>
      </w:r>
      <w:r w:rsidR="003B385F">
        <w:rPr>
          <w:szCs w:val="24"/>
        </w:rPr>
        <w:t>“</w:t>
      </w:r>
      <w:r w:rsidRPr="007831EF">
        <w:rPr>
          <w:szCs w:val="24"/>
        </w:rPr>
        <w:t>) a povinnosť</w:t>
      </w:r>
      <w:r w:rsidRPr="00263BC2">
        <w:rPr>
          <w:szCs w:val="24"/>
        </w:rPr>
        <w:t xml:space="preserve"> Kupujúceho zaplatiť Predáva</w:t>
      </w:r>
      <w:r w:rsidR="00D03416">
        <w:rPr>
          <w:szCs w:val="24"/>
        </w:rPr>
        <w:t>júcemu kúpnu cenu podľa čl.</w:t>
      </w:r>
      <w:r w:rsidR="00F27B9F">
        <w:rPr>
          <w:szCs w:val="24"/>
        </w:rPr>
        <w:t xml:space="preserve"> V</w:t>
      </w:r>
      <w:r w:rsidRPr="00263BC2">
        <w:rPr>
          <w:szCs w:val="24"/>
        </w:rPr>
        <w:t xml:space="preserve"> </w:t>
      </w:r>
      <w:r w:rsidR="003610F8">
        <w:rPr>
          <w:szCs w:val="24"/>
        </w:rPr>
        <w:t>Dohody</w:t>
      </w:r>
      <w:r w:rsidRPr="00263BC2">
        <w:rPr>
          <w:szCs w:val="24"/>
        </w:rPr>
        <w:t xml:space="preserve"> a Predmet prevodu prevziať, a to všetko za podmienok ustanovených v </w:t>
      </w:r>
      <w:r w:rsidR="003610F8">
        <w:rPr>
          <w:szCs w:val="24"/>
        </w:rPr>
        <w:t>Dohode</w:t>
      </w:r>
      <w:r w:rsidRPr="00263BC2">
        <w:rPr>
          <w:szCs w:val="24"/>
        </w:rPr>
        <w:t>.</w:t>
      </w:r>
      <w:bookmarkEnd w:id="0"/>
    </w:p>
    <w:p w14:paraId="6FB94ADA" w14:textId="74535181"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00F47FED">
        <w:rPr>
          <w:rFonts w:ascii="Times New Roman" w:hAnsi="Times New Roman"/>
          <w:sz w:val="24"/>
          <w:szCs w:val="24"/>
          <w:lang w:val="sk-SK" w:eastAsia="en-US"/>
        </w:rPr>
        <w:t>,</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ktoré sa budú aplikovať na kúpne zmluvy</w:t>
      </w:r>
      <w:r w:rsidR="00F47FED">
        <w:rPr>
          <w:rFonts w:ascii="Times New Roman" w:hAnsi="Times New Roman"/>
          <w:sz w:val="24"/>
          <w:szCs w:val="24"/>
          <w:lang w:val="sk-SK" w:eastAsia="en-US"/>
        </w:rPr>
        <w:t>/objednávky</w:t>
      </w:r>
      <w:r w:rsidRPr="00FB54AF">
        <w:rPr>
          <w:rFonts w:ascii="Times New Roman" w:hAnsi="Times New Roman"/>
          <w:sz w:val="24"/>
          <w:szCs w:val="24"/>
          <w:lang w:val="sk-SK" w:eastAsia="en-US"/>
        </w:rPr>
        <w:t xml:space="preserve">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1842"/>
        <w:gridCol w:w="6656"/>
      </w:tblGrid>
      <w:tr w:rsidR="00A815E7" w:rsidRPr="00263BC2" w14:paraId="4290C1AE" w14:textId="77777777" w:rsidTr="5536B5E7">
        <w:trPr>
          <w:tblHeader/>
        </w:trPr>
        <w:tc>
          <w:tcPr>
            <w:tcW w:w="5000" w:type="pct"/>
            <w:gridSpan w:val="2"/>
            <w:shd w:val="clear" w:color="auto" w:fill="auto"/>
          </w:tcPr>
          <w:p w14:paraId="3FABF2DC" w14:textId="77777777" w:rsidR="00A815E7" w:rsidRPr="00263BC2" w:rsidRDefault="00A815E7" w:rsidP="005D62D1">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5536B5E7">
        <w:tc>
          <w:tcPr>
            <w:tcW w:w="5000" w:type="pct"/>
            <w:gridSpan w:val="2"/>
          </w:tcPr>
          <w:p w14:paraId="46630F4B" w14:textId="67C1BB57" w:rsidR="001306D7" w:rsidRPr="003B385F" w:rsidRDefault="00FC5C7B" w:rsidP="005D62D1">
            <w:pPr>
              <w:spacing w:after="120"/>
              <w:jc w:val="both"/>
              <w:rPr>
                <w:rFonts w:ascii="Times New Roman" w:hAnsi="Times New Roman"/>
                <w:b/>
                <w:bCs/>
                <w:iCs/>
                <w:sz w:val="24"/>
                <w:szCs w:val="24"/>
              </w:rPr>
            </w:pPr>
            <w:r w:rsidRPr="00FC5C7B">
              <w:rPr>
                <w:rFonts w:ascii="Times New Roman" w:hAnsi="Times New Roman"/>
                <w:b/>
                <w:bCs/>
                <w:iCs/>
                <w:sz w:val="24"/>
                <w:szCs w:val="24"/>
              </w:rPr>
              <w:t>Cisternov</w:t>
            </w:r>
            <w:r w:rsidR="003B385F">
              <w:rPr>
                <w:rFonts w:ascii="Times New Roman" w:hAnsi="Times New Roman"/>
                <w:b/>
                <w:bCs/>
                <w:iCs/>
                <w:sz w:val="24"/>
                <w:szCs w:val="24"/>
              </w:rPr>
              <w:t>á</w:t>
            </w:r>
            <w:r w:rsidRPr="00FC5C7B">
              <w:rPr>
                <w:rFonts w:ascii="Times New Roman" w:hAnsi="Times New Roman"/>
                <w:b/>
                <w:bCs/>
                <w:iCs/>
                <w:sz w:val="24"/>
                <w:szCs w:val="24"/>
              </w:rPr>
              <w:t xml:space="preserve"> automobilov</w:t>
            </w:r>
            <w:r w:rsidR="003B385F">
              <w:rPr>
                <w:rFonts w:ascii="Times New Roman" w:hAnsi="Times New Roman"/>
                <w:b/>
                <w:bCs/>
                <w:iCs/>
                <w:sz w:val="24"/>
                <w:szCs w:val="24"/>
              </w:rPr>
              <w:t>á</w:t>
            </w:r>
            <w:r w:rsidRPr="00FC5C7B">
              <w:rPr>
                <w:rFonts w:ascii="Times New Roman" w:hAnsi="Times New Roman"/>
                <w:b/>
                <w:bCs/>
                <w:iCs/>
                <w:sz w:val="24"/>
                <w:szCs w:val="24"/>
              </w:rPr>
              <w:t xml:space="preserve"> striekač</w:t>
            </w:r>
            <w:r>
              <w:rPr>
                <w:rFonts w:ascii="Times New Roman" w:hAnsi="Times New Roman"/>
                <w:b/>
                <w:bCs/>
                <w:iCs/>
                <w:sz w:val="24"/>
                <w:szCs w:val="24"/>
              </w:rPr>
              <w:t>k</w:t>
            </w:r>
            <w:r w:rsidR="003B385F">
              <w:rPr>
                <w:rFonts w:ascii="Times New Roman" w:hAnsi="Times New Roman"/>
                <w:b/>
                <w:bCs/>
                <w:iCs/>
                <w:sz w:val="24"/>
                <w:szCs w:val="24"/>
              </w:rPr>
              <w:t>a</w:t>
            </w:r>
            <w:r w:rsidRPr="00FC5C7B">
              <w:rPr>
                <w:rFonts w:ascii="Times New Roman" w:hAnsi="Times New Roman"/>
                <w:b/>
                <w:bCs/>
                <w:iCs/>
                <w:sz w:val="24"/>
                <w:szCs w:val="24"/>
              </w:rPr>
              <w:t xml:space="preserve"> na hasenie lesných požiarov 4x4</w:t>
            </w:r>
            <w:r w:rsidR="003B385F">
              <w:rPr>
                <w:rFonts w:ascii="Times New Roman" w:hAnsi="Times New Roman"/>
                <w:b/>
                <w:bCs/>
                <w:iCs/>
                <w:sz w:val="24"/>
                <w:szCs w:val="24"/>
              </w:rPr>
              <w:t xml:space="preserve"> </w:t>
            </w:r>
            <w:r w:rsidRPr="00FC5C7B">
              <w:rPr>
                <w:rFonts w:ascii="Times New Roman" w:hAnsi="Times New Roman"/>
                <w:b/>
                <w:bCs/>
                <w:sz w:val="24"/>
                <w:szCs w:val="24"/>
                <w:lang w:eastAsia="sk-SK"/>
              </w:rPr>
              <w:t xml:space="preserve">vrátane </w:t>
            </w:r>
            <w:r w:rsidR="003B385F">
              <w:rPr>
                <w:rFonts w:ascii="Times New Roman" w:hAnsi="Times New Roman"/>
                <w:b/>
                <w:bCs/>
                <w:sz w:val="24"/>
                <w:szCs w:val="24"/>
                <w:lang w:eastAsia="sk-SK"/>
              </w:rPr>
              <w:t xml:space="preserve">ich </w:t>
            </w:r>
            <w:r w:rsidRPr="00FC5C7B">
              <w:rPr>
                <w:rFonts w:ascii="Times New Roman" w:hAnsi="Times New Roman"/>
                <w:b/>
                <w:bCs/>
                <w:sz w:val="24"/>
                <w:szCs w:val="24"/>
                <w:lang w:eastAsia="sk-SK"/>
              </w:rPr>
              <w:t>príslušenstva a</w:t>
            </w:r>
            <w:r w:rsidR="003B385F">
              <w:rPr>
                <w:rFonts w:ascii="Times New Roman" w:hAnsi="Times New Roman"/>
                <w:b/>
                <w:bCs/>
                <w:sz w:val="24"/>
                <w:szCs w:val="24"/>
                <w:lang w:eastAsia="sk-SK"/>
              </w:rPr>
              <w:t> </w:t>
            </w:r>
            <w:r w:rsidRPr="00FC5C7B">
              <w:rPr>
                <w:rFonts w:ascii="Times New Roman" w:hAnsi="Times New Roman"/>
                <w:b/>
                <w:bCs/>
                <w:sz w:val="24"/>
                <w:szCs w:val="24"/>
                <w:lang w:eastAsia="sk-SK"/>
              </w:rPr>
              <w:t>výbavy</w:t>
            </w:r>
            <w:r w:rsidR="003B385F">
              <w:rPr>
                <w:rFonts w:ascii="Times New Roman" w:hAnsi="Times New Roman"/>
                <w:b/>
                <w:bCs/>
                <w:sz w:val="24"/>
                <w:szCs w:val="24"/>
              </w:rPr>
              <w:t xml:space="preserve"> </w:t>
            </w:r>
            <w:r w:rsidR="001306D7">
              <w:rPr>
                <w:rFonts w:ascii="Times New Roman" w:hAnsi="Times New Roman"/>
                <w:sz w:val="24"/>
                <w:szCs w:val="24"/>
              </w:rPr>
              <w:t xml:space="preserve">tak ako je Predmet </w:t>
            </w:r>
            <w:r w:rsidR="00F47FED">
              <w:rPr>
                <w:rFonts w:ascii="Times New Roman" w:hAnsi="Times New Roman"/>
                <w:sz w:val="24"/>
                <w:szCs w:val="24"/>
              </w:rPr>
              <w:t xml:space="preserve">prevodu </w:t>
            </w:r>
            <w:r w:rsidR="001306D7">
              <w:rPr>
                <w:rFonts w:ascii="Times New Roman" w:hAnsi="Times New Roman"/>
                <w:sz w:val="24"/>
                <w:szCs w:val="24"/>
              </w:rPr>
              <w:t>definovaný v Prílohe č. 1 Dohody</w:t>
            </w:r>
            <w:r w:rsidR="003B385F">
              <w:rPr>
                <w:rFonts w:ascii="Times New Roman" w:hAnsi="Times New Roman"/>
                <w:sz w:val="24"/>
                <w:szCs w:val="24"/>
              </w:rPr>
              <w:t>.</w:t>
            </w:r>
          </w:p>
        </w:tc>
      </w:tr>
      <w:tr w:rsidR="00A815E7" w:rsidRPr="00263BC2" w14:paraId="51F34C17" w14:textId="77777777" w:rsidTr="5536B5E7">
        <w:tc>
          <w:tcPr>
            <w:tcW w:w="1084" w:type="pct"/>
          </w:tcPr>
          <w:p w14:paraId="1FF6FE6E" w14:textId="77777777" w:rsidR="00A815E7" w:rsidRDefault="00A815E7" w:rsidP="005D62D1">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916" w:type="pct"/>
          </w:tcPr>
          <w:p w14:paraId="40171E54" w14:textId="52C66672" w:rsidR="00A815E7" w:rsidRPr="00840E1D" w:rsidRDefault="00FC5C7B" w:rsidP="005D62D1">
            <w:pPr>
              <w:tabs>
                <w:tab w:val="clear" w:pos="2160"/>
                <w:tab w:val="clear" w:pos="2880"/>
                <w:tab w:val="clear" w:pos="4500"/>
              </w:tabs>
              <w:contextualSpacing/>
              <w:jc w:val="both"/>
              <w:rPr>
                <w:rFonts w:ascii="Times New Roman" w:hAnsi="Times New Roman"/>
                <w:sz w:val="24"/>
                <w:szCs w:val="24"/>
                <w:lang w:eastAsia="sk-SK"/>
              </w:rPr>
            </w:pPr>
            <w:r w:rsidRPr="00840E1D">
              <w:rPr>
                <w:rFonts w:ascii="Times New Roman" w:hAnsi="Times New Roman"/>
                <w:sz w:val="24"/>
                <w:szCs w:val="24"/>
                <w:lang w:eastAsia="sk-SK"/>
              </w:rPr>
              <w:t xml:space="preserve">Súčasťou dodaného </w:t>
            </w:r>
            <w:r w:rsidR="00BD65AF" w:rsidRPr="00A75D81">
              <w:rPr>
                <w:rFonts w:ascii="Times New Roman" w:hAnsi="Times New Roman"/>
                <w:sz w:val="24"/>
                <w:szCs w:val="24"/>
              </w:rPr>
              <w:t>Predmet</w:t>
            </w:r>
            <w:r w:rsidR="00BD65AF">
              <w:rPr>
                <w:rFonts w:ascii="Times New Roman" w:hAnsi="Times New Roman"/>
                <w:sz w:val="24"/>
                <w:szCs w:val="24"/>
              </w:rPr>
              <w:t>u</w:t>
            </w:r>
            <w:r w:rsidR="00BD65AF" w:rsidRPr="00A75D81">
              <w:rPr>
                <w:rFonts w:ascii="Times New Roman" w:hAnsi="Times New Roman"/>
                <w:sz w:val="24"/>
                <w:szCs w:val="24"/>
              </w:rPr>
              <w:t xml:space="preserve"> prevodu</w:t>
            </w:r>
            <w:r w:rsidRPr="00840E1D">
              <w:rPr>
                <w:rFonts w:ascii="Times New Roman" w:hAnsi="Times New Roman"/>
                <w:sz w:val="24"/>
                <w:szCs w:val="24"/>
                <w:lang w:eastAsia="sk-SK"/>
              </w:rPr>
              <w:t xml:space="preserve">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 </w:t>
            </w:r>
            <w:r w:rsidR="00EE29CD" w:rsidRPr="00840E1D">
              <w:rPr>
                <w:rFonts w:ascii="Times New Roman" w:hAnsi="Times New Roman"/>
                <w:sz w:val="24"/>
                <w:szCs w:val="24"/>
              </w:rPr>
              <w:t>podľa Prílohy č. 1</w:t>
            </w:r>
          </w:p>
        </w:tc>
      </w:tr>
      <w:tr w:rsidR="00A815E7" w:rsidRPr="00263BC2" w14:paraId="388F1799" w14:textId="77777777" w:rsidTr="5536B5E7">
        <w:tc>
          <w:tcPr>
            <w:tcW w:w="1084" w:type="pct"/>
          </w:tcPr>
          <w:p w14:paraId="515645B3" w14:textId="77777777" w:rsidR="00A75D81" w:rsidRDefault="00A815E7" w:rsidP="005D62D1">
            <w:pPr>
              <w:tabs>
                <w:tab w:val="left" w:pos="2835"/>
              </w:tabs>
              <w:spacing w:before="120" w:after="120"/>
              <w:jc w:val="both"/>
              <w:rPr>
                <w:rFonts w:ascii="Times New Roman" w:hAnsi="Times New Roman"/>
                <w:b/>
                <w:sz w:val="24"/>
                <w:szCs w:val="24"/>
              </w:rPr>
            </w:pPr>
            <w:r>
              <w:rPr>
                <w:rFonts w:ascii="Times New Roman" w:hAnsi="Times New Roman"/>
                <w:b/>
                <w:sz w:val="24"/>
                <w:szCs w:val="24"/>
              </w:rPr>
              <w:t xml:space="preserve">Lehota </w:t>
            </w:r>
          </w:p>
          <w:p w14:paraId="75F973A1" w14:textId="77777777" w:rsidR="00A75D81" w:rsidRDefault="00A75D81" w:rsidP="005D62D1">
            <w:pPr>
              <w:tabs>
                <w:tab w:val="left" w:pos="2835"/>
              </w:tabs>
              <w:spacing w:before="120" w:after="120"/>
              <w:jc w:val="both"/>
              <w:rPr>
                <w:rFonts w:ascii="Times New Roman" w:hAnsi="Times New Roman"/>
                <w:b/>
                <w:sz w:val="24"/>
                <w:szCs w:val="24"/>
              </w:rPr>
            </w:pPr>
            <w:r>
              <w:rPr>
                <w:rFonts w:ascii="Times New Roman" w:hAnsi="Times New Roman"/>
                <w:b/>
                <w:sz w:val="24"/>
                <w:szCs w:val="24"/>
              </w:rPr>
              <w:t>(podmienky)</w:t>
            </w:r>
          </w:p>
          <w:p w14:paraId="7DBAE472" w14:textId="6E741293" w:rsidR="00A815E7" w:rsidRPr="00263BC2" w:rsidRDefault="00A815E7" w:rsidP="005D62D1">
            <w:pPr>
              <w:tabs>
                <w:tab w:val="left" w:pos="2835"/>
              </w:tabs>
              <w:spacing w:before="120" w:after="120"/>
              <w:jc w:val="both"/>
              <w:rPr>
                <w:rFonts w:ascii="Times New Roman" w:hAnsi="Times New Roman"/>
                <w:sz w:val="24"/>
                <w:szCs w:val="24"/>
              </w:rPr>
            </w:pPr>
            <w:r>
              <w:rPr>
                <w:rFonts w:ascii="Times New Roman" w:hAnsi="Times New Roman"/>
                <w:b/>
                <w:sz w:val="24"/>
                <w:szCs w:val="24"/>
              </w:rPr>
              <w:t>dodania:</w:t>
            </w:r>
          </w:p>
        </w:tc>
        <w:tc>
          <w:tcPr>
            <w:tcW w:w="3916" w:type="pct"/>
          </w:tcPr>
          <w:p w14:paraId="4A19FAB7" w14:textId="55BF76D2" w:rsidR="00A815E7" w:rsidRPr="00A75D81" w:rsidRDefault="00A815E7" w:rsidP="005D62D1">
            <w:pPr>
              <w:tabs>
                <w:tab w:val="left" w:pos="2835"/>
              </w:tabs>
              <w:spacing w:before="120" w:after="120"/>
              <w:jc w:val="both"/>
              <w:rPr>
                <w:rFonts w:ascii="Times New Roman" w:hAnsi="Times New Roman"/>
                <w:sz w:val="24"/>
                <w:szCs w:val="24"/>
              </w:rPr>
            </w:pPr>
            <w:r w:rsidRPr="5536B5E7">
              <w:rPr>
                <w:rFonts w:ascii="Times New Roman" w:hAnsi="Times New Roman"/>
                <w:sz w:val="24"/>
                <w:szCs w:val="24"/>
              </w:rPr>
              <w:t xml:space="preserve">Predávajúci je povinný odovzdať </w:t>
            </w:r>
            <w:r w:rsidR="360894D1" w:rsidRPr="5536B5E7">
              <w:rPr>
                <w:rFonts w:ascii="Times New Roman" w:hAnsi="Times New Roman"/>
                <w:sz w:val="24"/>
                <w:szCs w:val="24"/>
              </w:rPr>
              <w:t>Vozidl</w:t>
            </w:r>
            <w:r w:rsidR="5689F727" w:rsidRPr="5536B5E7">
              <w:rPr>
                <w:rFonts w:ascii="Times New Roman" w:hAnsi="Times New Roman"/>
                <w:sz w:val="24"/>
                <w:szCs w:val="24"/>
              </w:rPr>
              <w:t>o/á</w:t>
            </w:r>
            <w:r w:rsidRPr="5536B5E7">
              <w:rPr>
                <w:rFonts w:ascii="Times New Roman" w:hAnsi="Times New Roman"/>
                <w:sz w:val="24"/>
                <w:szCs w:val="24"/>
              </w:rPr>
              <w:t xml:space="preserve"> Kupujúcemu</w:t>
            </w:r>
            <w:r w:rsidR="3F1C7356" w:rsidRPr="5536B5E7">
              <w:rPr>
                <w:rFonts w:ascii="Times New Roman" w:hAnsi="Times New Roman"/>
                <w:sz w:val="24"/>
                <w:szCs w:val="24"/>
              </w:rPr>
              <w:t xml:space="preserve"> v mieste dodania</w:t>
            </w:r>
            <w:r w:rsidRPr="5536B5E7">
              <w:rPr>
                <w:rFonts w:ascii="Times New Roman" w:hAnsi="Times New Roman"/>
                <w:sz w:val="24"/>
                <w:szCs w:val="24"/>
              </w:rPr>
              <w:t xml:space="preserve"> </w:t>
            </w:r>
            <w:r w:rsidRPr="5536B5E7">
              <w:rPr>
                <w:rFonts w:ascii="Times New Roman" w:hAnsi="Times New Roman"/>
                <w:b/>
                <w:bCs/>
                <w:sz w:val="24"/>
                <w:szCs w:val="24"/>
              </w:rPr>
              <w:t xml:space="preserve">do </w:t>
            </w:r>
            <w:r w:rsidR="3F1C7356" w:rsidRPr="5536B5E7">
              <w:rPr>
                <w:rFonts w:ascii="Times New Roman" w:hAnsi="Times New Roman"/>
                <w:b/>
                <w:bCs/>
                <w:sz w:val="24"/>
                <w:szCs w:val="24"/>
              </w:rPr>
              <w:t>1</w:t>
            </w:r>
            <w:r w:rsidR="00FC5C7B" w:rsidRPr="5536B5E7">
              <w:rPr>
                <w:rFonts w:ascii="Times New Roman" w:hAnsi="Times New Roman"/>
                <w:b/>
                <w:bCs/>
                <w:sz w:val="24"/>
                <w:szCs w:val="24"/>
              </w:rPr>
              <w:t>8</w:t>
            </w:r>
            <w:r w:rsidR="3F1C7356" w:rsidRPr="5536B5E7">
              <w:rPr>
                <w:rFonts w:ascii="Times New Roman" w:hAnsi="Times New Roman"/>
                <w:b/>
                <w:bCs/>
                <w:sz w:val="24"/>
                <w:szCs w:val="24"/>
              </w:rPr>
              <w:t xml:space="preserve"> mesiacov</w:t>
            </w:r>
            <w:r w:rsidR="3F1C7356" w:rsidRPr="5536B5E7">
              <w:rPr>
                <w:rFonts w:ascii="Times New Roman" w:hAnsi="Times New Roman"/>
                <w:sz w:val="24"/>
                <w:szCs w:val="24"/>
              </w:rPr>
              <w:t xml:space="preserve"> </w:t>
            </w:r>
            <w:r w:rsidRPr="5536B5E7">
              <w:rPr>
                <w:rFonts w:ascii="Times New Roman" w:hAnsi="Times New Roman"/>
                <w:sz w:val="24"/>
                <w:szCs w:val="24"/>
              </w:rPr>
              <w:t xml:space="preserve">odo dňa </w:t>
            </w:r>
            <w:r w:rsidR="00E5235A" w:rsidRPr="5536B5E7">
              <w:rPr>
                <w:rFonts w:ascii="Times New Roman" w:hAnsi="Times New Roman"/>
                <w:sz w:val="24"/>
                <w:szCs w:val="24"/>
              </w:rPr>
              <w:t>uzavretie Jednotlivej kúpnej zmluvy</w:t>
            </w:r>
            <w:r w:rsidR="48E3C0F7" w:rsidRPr="5536B5E7">
              <w:rPr>
                <w:rFonts w:ascii="Times New Roman" w:hAnsi="Times New Roman"/>
                <w:sz w:val="24"/>
                <w:szCs w:val="24"/>
              </w:rPr>
              <w:t>.</w:t>
            </w:r>
            <w:r w:rsidRPr="5536B5E7">
              <w:rPr>
                <w:rFonts w:ascii="Times New Roman" w:hAnsi="Times New Roman"/>
                <w:sz w:val="24"/>
                <w:szCs w:val="24"/>
              </w:rPr>
              <w:t xml:space="preserve"> </w:t>
            </w:r>
          </w:p>
          <w:p w14:paraId="61B42940" w14:textId="2E8F945C" w:rsidR="00A75D81" w:rsidRPr="00A75D81" w:rsidRDefault="00A75D81" w:rsidP="005D62D1">
            <w:pPr>
              <w:tabs>
                <w:tab w:val="clear" w:pos="2160"/>
                <w:tab w:val="clear" w:pos="2880"/>
                <w:tab w:val="clear" w:pos="4500"/>
              </w:tabs>
              <w:contextualSpacing/>
              <w:jc w:val="both"/>
              <w:rPr>
                <w:rFonts w:ascii="Times New Roman" w:hAnsi="Times New Roman"/>
                <w:sz w:val="24"/>
                <w:szCs w:val="24"/>
              </w:rPr>
            </w:pPr>
            <w:r w:rsidRPr="00A75D81">
              <w:rPr>
                <w:rFonts w:ascii="Times New Roman" w:hAnsi="Times New Roman"/>
                <w:sz w:val="24"/>
                <w:szCs w:val="24"/>
              </w:rPr>
              <w:t xml:space="preserve">Predávajúci sa zaväzuje, že </w:t>
            </w:r>
            <w:r w:rsidR="00EE5FCE">
              <w:rPr>
                <w:rFonts w:ascii="Times New Roman" w:hAnsi="Times New Roman"/>
                <w:sz w:val="24"/>
                <w:szCs w:val="24"/>
              </w:rPr>
              <w:t xml:space="preserve">všetky </w:t>
            </w:r>
            <w:r w:rsidR="00BD65AF">
              <w:rPr>
                <w:rFonts w:ascii="Times New Roman" w:hAnsi="Times New Roman"/>
                <w:sz w:val="24"/>
                <w:szCs w:val="24"/>
              </w:rPr>
              <w:t>Vozidlá</w:t>
            </w:r>
            <w:r>
              <w:rPr>
                <w:rFonts w:ascii="Times New Roman" w:hAnsi="Times New Roman"/>
                <w:sz w:val="24"/>
                <w:szCs w:val="24"/>
              </w:rPr>
              <w:t xml:space="preserve"> </w:t>
            </w:r>
            <w:r w:rsidRPr="00A75D81">
              <w:rPr>
                <w:rFonts w:ascii="Times New Roman" w:hAnsi="Times New Roman"/>
                <w:sz w:val="24"/>
                <w:szCs w:val="24"/>
              </w:rPr>
              <w:t>bud</w:t>
            </w:r>
            <w:r w:rsidR="00BD65AF">
              <w:rPr>
                <w:rFonts w:ascii="Times New Roman" w:hAnsi="Times New Roman"/>
                <w:sz w:val="24"/>
                <w:szCs w:val="24"/>
              </w:rPr>
              <w:t>ú</w:t>
            </w:r>
            <w:r w:rsidRPr="00A75D81">
              <w:rPr>
                <w:rFonts w:ascii="Times New Roman" w:hAnsi="Times New Roman"/>
                <w:sz w:val="24"/>
                <w:szCs w:val="24"/>
              </w:rPr>
              <w:t xml:space="preserve"> dodan</w:t>
            </w:r>
            <w:r w:rsidR="00BD65AF">
              <w:rPr>
                <w:rFonts w:ascii="Times New Roman" w:hAnsi="Times New Roman"/>
                <w:sz w:val="24"/>
                <w:szCs w:val="24"/>
              </w:rPr>
              <w:t>é</w:t>
            </w:r>
            <w:r w:rsidRPr="00A75D81">
              <w:rPr>
                <w:rFonts w:ascii="Times New Roman" w:hAnsi="Times New Roman"/>
                <w:sz w:val="24"/>
                <w:szCs w:val="24"/>
              </w:rPr>
              <w:t xml:space="preserve"> v súlade s prílohou č. 1 Dohody vrátane </w:t>
            </w:r>
            <w:r w:rsidR="00F47FED">
              <w:rPr>
                <w:rFonts w:ascii="Times New Roman" w:hAnsi="Times New Roman"/>
                <w:sz w:val="24"/>
                <w:szCs w:val="24"/>
              </w:rPr>
              <w:t>právnymi predpismi</w:t>
            </w:r>
            <w:r w:rsidRPr="00A75D81">
              <w:rPr>
                <w:rFonts w:ascii="Times New Roman" w:hAnsi="Times New Roman"/>
                <w:sz w:val="24"/>
                <w:szCs w:val="24"/>
              </w:rPr>
              <w:t xml:space="preserve"> požadovanej povinnej výbavy a podložiek na upevnenie tabuliek pre evidenčné číslo</w:t>
            </w:r>
            <w:r w:rsidR="00F47FED">
              <w:rPr>
                <w:rFonts w:ascii="Times New Roman" w:hAnsi="Times New Roman"/>
                <w:sz w:val="24"/>
                <w:szCs w:val="24"/>
              </w:rPr>
              <w:t>,</w:t>
            </w:r>
            <w:r w:rsidRPr="00A75D81">
              <w:rPr>
                <w:rFonts w:ascii="Times New Roman" w:hAnsi="Times New Roman"/>
                <w:sz w:val="24"/>
                <w:szCs w:val="24"/>
              </w:rPr>
              <w:t xml:space="preserve"> spolu s príslušnou dokumentáciou a dokladmi, ktoré sú </w:t>
            </w:r>
            <w:r w:rsidRPr="00A75D81">
              <w:rPr>
                <w:rFonts w:ascii="Times New Roman" w:hAnsi="Times New Roman"/>
                <w:sz w:val="24"/>
                <w:szCs w:val="24"/>
              </w:rPr>
              <w:lastRenderedPageBreak/>
              <w:t xml:space="preserve">potrebné na prevzatie </w:t>
            </w:r>
            <w:r>
              <w:rPr>
                <w:rFonts w:ascii="Times New Roman" w:hAnsi="Times New Roman"/>
                <w:sz w:val="24"/>
                <w:szCs w:val="24"/>
              </w:rPr>
              <w:t>Vozid</w:t>
            </w:r>
            <w:r w:rsidR="00BD65AF">
              <w:rPr>
                <w:rFonts w:ascii="Times New Roman" w:hAnsi="Times New Roman"/>
                <w:sz w:val="24"/>
                <w:szCs w:val="24"/>
              </w:rPr>
              <w:t>la</w:t>
            </w:r>
            <w:r w:rsidRPr="00A75D81">
              <w:rPr>
                <w:rFonts w:ascii="Times New Roman" w:hAnsi="Times New Roman"/>
                <w:sz w:val="24"/>
                <w:szCs w:val="24"/>
              </w:rPr>
              <w:t xml:space="preserve"> a</w:t>
            </w:r>
            <w:r w:rsidR="004A6BEB">
              <w:rPr>
                <w:rFonts w:ascii="Times New Roman" w:hAnsi="Times New Roman"/>
                <w:sz w:val="24"/>
                <w:szCs w:val="24"/>
              </w:rPr>
              <w:t> </w:t>
            </w:r>
            <w:r w:rsidR="00BD65AF">
              <w:rPr>
                <w:rFonts w:ascii="Times New Roman" w:hAnsi="Times New Roman"/>
                <w:sz w:val="24"/>
                <w:szCs w:val="24"/>
              </w:rPr>
              <w:t>jeho</w:t>
            </w:r>
            <w:r w:rsidR="004A6BEB">
              <w:rPr>
                <w:rFonts w:ascii="Times New Roman" w:hAnsi="Times New Roman"/>
                <w:sz w:val="24"/>
                <w:szCs w:val="24"/>
              </w:rPr>
              <w:t xml:space="preserve"> </w:t>
            </w:r>
            <w:r w:rsidRPr="00A75D81">
              <w:rPr>
                <w:rFonts w:ascii="Times New Roman" w:hAnsi="Times New Roman"/>
                <w:sz w:val="24"/>
                <w:szCs w:val="24"/>
              </w:rPr>
              <w:t>používanie podľa Dohody (ďalej aj „</w:t>
            </w:r>
            <w:r w:rsidR="00EE5FCE" w:rsidRPr="00373C27">
              <w:rPr>
                <w:rFonts w:ascii="Times New Roman" w:hAnsi="Times New Roman"/>
                <w:b/>
                <w:bCs/>
                <w:sz w:val="24"/>
                <w:szCs w:val="24"/>
              </w:rPr>
              <w:t>T</w:t>
            </w:r>
            <w:r w:rsidRPr="00373C27">
              <w:rPr>
                <w:rFonts w:ascii="Times New Roman" w:hAnsi="Times New Roman"/>
                <w:b/>
                <w:bCs/>
                <w:sz w:val="24"/>
                <w:szCs w:val="24"/>
              </w:rPr>
              <w:t>echnická dokumentácia</w:t>
            </w:r>
            <w:r w:rsidRPr="00A75D81">
              <w:rPr>
                <w:rFonts w:ascii="Times New Roman" w:hAnsi="Times New Roman"/>
                <w:sz w:val="24"/>
                <w:szCs w:val="24"/>
              </w:rPr>
              <w:t xml:space="preserve">“). Prevzatie </w:t>
            </w:r>
            <w:r w:rsidR="00BD65AF">
              <w:rPr>
                <w:rFonts w:ascii="Times New Roman" w:hAnsi="Times New Roman"/>
                <w:sz w:val="24"/>
                <w:szCs w:val="24"/>
              </w:rPr>
              <w:t>Vozidla</w:t>
            </w:r>
            <w:r w:rsidRPr="00A75D81">
              <w:rPr>
                <w:rFonts w:ascii="Times New Roman" w:hAnsi="Times New Roman"/>
                <w:sz w:val="24"/>
                <w:szCs w:val="24"/>
              </w:rPr>
              <w:t xml:space="preserve"> sa potvrdí v preberacom protokole, ktorý podpíšu </w:t>
            </w:r>
            <w:r w:rsidR="00EE5FCE">
              <w:rPr>
                <w:rFonts w:ascii="Times New Roman" w:hAnsi="Times New Roman"/>
                <w:sz w:val="24"/>
                <w:szCs w:val="24"/>
              </w:rPr>
              <w:t xml:space="preserve">oprávnení zástupcovia </w:t>
            </w:r>
            <w:r w:rsidRPr="00A75D81">
              <w:rPr>
                <w:rFonts w:ascii="Times New Roman" w:hAnsi="Times New Roman"/>
                <w:sz w:val="24"/>
                <w:szCs w:val="24"/>
              </w:rPr>
              <w:t xml:space="preserve"> </w:t>
            </w:r>
            <w:r w:rsidR="003C4C37">
              <w:rPr>
                <w:rFonts w:ascii="Times New Roman" w:hAnsi="Times New Roman"/>
                <w:sz w:val="24"/>
                <w:szCs w:val="24"/>
              </w:rPr>
              <w:t>Účastníkov dohody</w:t>
            </w:r>
            <w:r w:rsidR="00EE5FCE">
              <w:rPr>
                <w:rFonts w:ascii="Times New Roman" w:hAnsi="Times New Roman"/>
                <w:sz w:val="24"/>
                <w:szCs w:val="24"/>
              </w:rPr>
              <w:t>,</w:t>
            </w:r>
            <w:r w:rsidRPr="00A75D81">
              <w:rPr>
                <w:rFonts w:ascii="Times New Roman" w:hAnsi="Times New Roman"/>
                <w:sz w:val="24"/>
                <w:szCs w:val="24"/>
              </w:rPr>
              <w:t xml:space="preserve"> a</w:t>
            </w:r>
            <w:r w:rsidR="00EE5FCE">
              <w:rPr>
                <w:rFonts w:ascii="Times New Roman" w:hAnsi="Times New Roman"/>
                <w:sz w:val="24"/>
                <w:szCs w:val="24"/>
              </w:rPr>
              <w:t xml:space="preserve"> ktorý</w:t>
            </w:r>
            <w:r w:rsidRPr="00A75D81">
              <w:rPr>
                <w:rFonts w:ascii="Times New Roman" w:hAnsi="Times New Roman"/>
                <w:sz w:val="24"/>
                <w:szCs w:val="24"/>
              </w:rPr>
              <w:t> bude obsahovať minimálne tieto údaje a prílohy:</w:t>
            </w:r>
          </w:p>
          <w:p w14:paraId="579F763B" w14:textId="28F46F08"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typ, značka a model dodaného Vozidla</w:t>
            </w:r>
            <w:r w:rsidR="00F47FED">
              <w:rPr>
                <w:rFonts w:ascii="Times New Roman" w:hAnsi="Times New Roman"/>
                <w:sz w:val="24"/>
                <w:szCs w:val="24"/>
              </w:rPr>
              <w:t>,</w:t>
            </w:r>
          </w:p>
          <w:p w14:paraId="1B87AA8D" w14:textId="77777777"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sériové číslo karosérie, resp. motora,</w:t>
            </w:r>
          </w:p>
          <w:p w14:paraId="3EA69307" w14:textId="77777777"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zoznam výbavy a príslušenstva,</w:t>
            </w:r>
          </w:p>
          <w:p w14:paraId="1763490A" w14:textId="1D7879A0"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počet kilometrov na tachometri ku dňu prevzatia</w:t>
            </w:r>
            <w:r w:rsidR="00EE5FCE">
              <w:rPr>
                <w:rFonts w:ascii="Times New Roman" w:hAnsi="Times New Roman"/>
                <w:sz w:val="24"/>
                <w:szCs w:val="24"/>
              </w:rPr>
              <w:t xml:space="preserve"> Vozidla</w:t>
            </w:r>
            <w:r w:rsidRPr="00A75D81">
              <w:rPr>
                <w:rFonts w:ascii="Times New Roman" w:hAnsi="Times New Roman"/>
                <w:sz w:val="24"/>
                <w:szCs w:val="24"/>
              </w:rPr>
              <w:t>,</w:t>
            </w:r>
          </w:p>
          <w:p w14:paraId="56F5C1C6" w14:textId="77777777"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 xml:space="preserve">písomné poučenie o spôsobe vykonávania servisných prehliadok, vrátane rozsahu, periodicity </w:t>
            </w:r>
            <w:r w:rsidRPr="00A75D81">
              <w:rPr>
                <w:rFonts w:ascii="Times New Roman" w:hAnsi="Times New Roman"/>
                <w:sz w:val="24"/>
                <w:szCs w:val="24"/>
              </w:rPr>
              <w:br/>
              <w:t xml:space="preserve">a bližšieho popisu servisných činností počas predpokladanej výkonovej a časovej doby životnosti </w:t>
            </w:r>
            <w:r w:rsidRPr="00A75D81">
              <w:rPr>
                <w:rFonts w:ascii="Times New Roman" w:hAnsi="Times New Roman"/>
                <w:sz w:val="24"/>
                <w:szCs w:val="24"/>
              </w:rPr>
              <w:br/>
              <w:t>pre každú samostatne funkčnú časť Vozidla (podvozok, nadstavba) podľa odporúčaní ich výrobcov,</w:t>
            </w:r>
          </w:p>
          <w:p w14:paraId="2D17AB2A" w14:textId="53D52A08"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orientačnú informáciu o norme spotreby pohonných hmôt (PHM) v litroch pre predpokladaný spôsob používania vozidiel a to na 100 kilometrov (kombinovaná norma)</w:t>
            </w:r>
            <w:r w:rsidR="00F47FED">
              <w:rPr>
                <w:rFonts w:ascii="Times New Roman" w:hAnsi="Times New Roman"/>
                <w:sz w:val="24"/>
                <w:szCs w:val="24"/>
              </w:rPr>
              <w:t>,</w:t>
            </w:r>
          </w:p>
          <w:p w14:paraId="000E22C2" w14:textId="2265FE6F" w:rsidR="00A75D81" w:rsidRP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 xml:space="preserve">dokumentácia </w:t>
            </w:r>
            <w:r w:rsidR="00EE5FCE">
              <w:rPr>
                <w:rFonts w:ascii="Times New Roman" w:hAnsi="Times New Roman"/>
                <w:sz w:val="24"/>
                <w:szCs w:val="24"/>
              </w:rPr>
              <w:t xml:space="preserve">a Technickú dokumentáciu </w:t>
            </w:r>
            <w:r w:rsidRPr="00A75D81">
              <w:rPr>
                <w:rFonts w:ascii="Times New Roman" w:hAnsi="Times New Roman"/>
                <w:sz w:val="24"/>
                <w:szCs w:val="24"/>
              </w:rPr>
              <w:t xml:space="preserve">podľa bodu </w:t>
            </w:r>
            <w:r w:rsidR="00EE5FCE">
              <w:rPr>
                <w:rFonts w:ascii="Times New Roman" w:hAnsi="Times New Roman"/>
                <w:sz w:val="24"/>
                <w:szCs w:val="24"/>
              </w:rPr>
              <w:t xml:space="preserve">2.3 </w:t>
            </w:r>
            <w:r w:rsidRPr="00A75D81">
              <w:rPr>
                <w:rFonts w:ascii="Times New Roman" w:hAnsi="Times New Roman"/>
                <w:sz w:val="24"/>
                <w:szCs w:val="24"/>
              </w:rPr>
              <w:t xml:space="preserve"> tejto Dohody,</w:t>
            </w:r>
          </w:p>
          <w:p w14:paraId="39581E4E" w14:textId="20CC707B" w:rsidR="00A75D81" w:rsidRDefault="00A75D81"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sidRPr="00A75D81">
              <w:rPr>
                <w:rFonts w:ascii="Times New Roman" w:hAnsi="Times New Roman"/>
                <w:sz w:val="24"/>
                <w:szCs w:val="24"/>
              </w:rPr>
              <w:t xml:space="preserve">čitateľné mená a priezviská a podpisy </w:t>
            </w:r>
            <w:r w:rsidR="00EE5FCE">
              <w:rPr>
                <w:rFonts w:ascii="Times New Roman" w:hAnsi="Times New Roman"/>
                <w:sz w:val="24"/>
                <w:szCs w:val="24"/>
              </w:rPr>
              <w:t xml:space="preserve">oprávnených zástupcov </w:t>
            </w:r>
            <w:r w:rsidR="003C4C37">
              <w:rPr>
                <w:rFonts w:ascii="Times New Roman" w:hAnsi="Times New Roman"/>
                <w:sz w:val="24"/>
                <w:szCs w:val="24"/>
              </w:rPr>
              <w:t>Účastníkov dohody</w:t>
            </w:r>
            <w:r w:rsidR="00EE5FCE">
              <w:rPr>
                <w:rFonts w:ascii="Times New Roman" w:hAnsi="Times New Roman"/>
                <w:sz w:val="24"/>
                <w:szCs w:val="24"/>
              </w:rPr>
              <w:t xml:space="preserve"> </w:t>
            </w:r>
            <w:r w:rsidRPr="00A75D81">
              <w:rPr>
                <w:rFonts w:ascii="Times New Roman" w:hAnsi="Times New Roman"/>
                <w:sz w:val="24"/>
                <w:szCs w:val="24"/>
              </w:rPr>
              <w:t>,</w:t>
            </w:r>
          </w:p>
          <w:p w14:paraId="1B4B00E9" w14:textId="0C16B641" w:rsidR="003C4C37" w:rsidRPr="00A75D81" w:rsidRDefault="003C4C37"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Pr>
                <w:rFonts w:ascii="Times New Roman" w:hAnsi="Times New Roman"/>
                <w:sz w:val="24"/>
                <w:szCs w:val="24"/>
              </w:rPr>
              <w:t>vyhlásenie oprávnených zástupcov Účastníkov dohody o riadnom a úplnom priebehu školenia obsluhujúceho personálu Kupujúceho,</w:t>
            </w:r>
          </w:p>
          <w:p w14:paraId="048F682A" w14:textId="5E03F081" w:rsidR="00A75D81" w:rsidRPr="00A75D81" w:rsidRDefault="00EE5FCE" w:rsidP="005D62D1">
            <w:pPr>
              <w:pStyle w:val="Odsekzoznamu"/>
              <w:numPr>
                <w:ilvl w:val="0"/>
                <w:numId w:val="37"/>
              </w:numPr>
              <w:tabs>
                <w:tab w:val="clear" w:pos="2160"/>
                <w:tab w:val="clear" w:pos="2880"/>
                <w:tab w:val="clear" w:pos="4500"/>
              </w:tabs>
              <w:ind w:left="924" w:hanging="357"/>
              <w:contextualSpacing/>
              <w:jc w:val="both"/>
              <w:rPr>
                <w:rFonts w:ascii="Times New Roman" w:hAnsi="Times New Roman"/>
                <w:sz w:val="24"/>
                <w:szCs w:val="24"/>
              </w:rPr>
            </w:pPr>
            <w:r>
              <w:rPr>
                <w:rFonts w:ascii="Times New Roman" w:hAnsi="Times New Roman"/>
                <w:sz w:val="24"/>
                <w:szCs w:val="24"/>
              </w:rPr>
              <w:t xml:space="preserve">odtlačok </w:t>
            </w:r>
            <w:r w:rsidR="00A75D81" w:rsidRPr="00A75D81">
              <w:rPr>
                <w:rFonts w:ascii="Times New Roman" w:hAnsi="Times New Roman"/>
                <w:sz w:val="24"/>
                <w:szCs w:val="24"/>
              </w:rPr>
              <w:t>pečiatk</w:t>
            </w:r>
            <w:r>
              <w:rPr>
                <w:rFonts w:ascii="Times New Roman" w:hAnsi="Times New Roman"/>
                <w:sz w:val="24"/>
                <w:szCs w:val="24"/>
              </w:rPr>
              <w:t>y</w:t>
            </w:r>
            <w:r w:rsidR="00A75D81" w:rsidRPr="00A75D81">
              <w:rPr>
                <w:rFonts w:ascii="Times New Roman" w:hAnsi="Times New Roman"/>
                <w:sz w:val="24"/>
                <w:szCs w:val="24"/>
              </w:rPr>
              <w:t xml:space="preserve"> a </w:t>
            </w:r>
            <w:r>
              <w:rPr>
                <w:rFonts w:ascii="Times New Roman" w:hAnsi="Times New Roman"/>
                <w:sz w:val="24"/>
                <w:szCs w:val="24"/>
              </w:rPr>
              <w:t xml:space="preserve">vyznačenie </w:t>
            </w:r>
            <w:r w:rsidR="00A75D81" w:rsidRPr="00A75D81">
              <w:rPr>
                <w:rFonts w:ascii="Times New Roman" w:hAnsi="Times New Roman"/>
                <w:sz w:val="24"/>
                <w:szCs w:val="24"/>
              </w:rPr>
              <w:t>dátum</w:t>
            </w:r>
            <w:r>
              <w:rPr>
                <w:rFonts w:ascii="Times New Roman" w:hAnsi="Times New Roman"/>
                <w:sz w:val="24"/>
                <w:szCs w:val="24"/>
              </w:rPr>
              <w:t>u</w:t>
            </w:r>
            <w:r w:rsidR="00A75D81" w:rsidRPr="00A75D81">
              <w:rPr>
                <w:rFonts w:ascii="Times New Roman" w:hAnsi="Times New Roman"/>
                <w:sz w:val="24"/>
                <w:szCs w:val="24"/>
              </w:rPr>
              <w:t xml:space="preserve"> prevzatia Vozidiel Kupujúcim.</w:t>
            </w:r>
          </w:p>
          <w:p w14:paraId="4D74BF5E" w14:textId="77777777" w:rsidR="00A75D81" w:rsidRPr="00A75D81" w:rsidRDefault="00A75D81" w:rsidP="005D62D1">
            <w:pPr>
              <w:pStyle w:val="Zkladntext3"/>
              <w:spacing w:after="0"/>
              <w:ind w:left="567"/>
              <w:jc w:val="both"/>
              <w:rPr>
                <w:rFonts w:ascii="Times New Roman" w:hAnsi="Times New Roman" w:cs="Times New Roman"/>
                <w:sz w:val="24"/>
                <w:szCs w:val="24"/>
              </w:rPr>
            </w:pPr>
            <w:r w:rsidRPr="00A75D81">
              <w:rPr>
                <w:rFonts w:ascii="Times New Roman" w:hAnsi="Times New Roman" w:cs="Times New Roman"/>
                <w:sz w:val="24"/>
                <w:szCs w:val="24"/>
              </w:rPr>
              <w:t>(</w:t>
            </w:r>
            <w:r w:rsidRPr="00C25120">
              <w:rPr>
                <w:rFonts w:ascii="Times New Roman" w:hAnsi="Times New Roman" w:cs="Times New Roman"/>
                <w:sz w:val="24"/>
                <w:szCs w:val="24"/>
                <w:lang w:val="sk-SK"/>
              </w:rPr>
              <w:t>ďalej</w:t>
            </w:r>
            <w:r w:rsidRPr="00A75D81">
              <w:rPr>
                <w:rFonts w:ascii="Times New Roman" w:hAnsi="Times New Roman" w:cs="Times New Roman"/>
                <w:sz w:val="24"/>
                <w:szCs w:val="24"/>
              </w:rPr>
              <w:t xml:space="preserve"> </w:t>
            </w:r>
            <w:proofErr w:type="spellStart"/>
            <w:r w:rsidRPr="00A75D81">
              <w:rPr>
                <w:rFonts w:ascii="Times New Roman" w:hAnsi="Times New Roman" w:cs="Times New Roman"/>
                <w:sz w:val="24"/>
                <w:szCs w:val="24"/>
              </w:rPr>
              <w:t>len</w:t>
            </w:r>
            <w:proofErr w:type="spellEnd"/>
            <w:r w:rsidRPr="00A75D81">
              <w:rPr>
                <w:rFonts w:ascii="Times New Roman" w:hAnsi="Times New Roman" w:cs="Times New Roman"/>
                <w:sz w:val="24"/>
                <w:szCs w:val="24"/>
              </w:rPr>
              <w:t xml:space="preserve"> „</w:t>
            </w:r>
            <w:proofErr w:type="spellStart"/>
            <w:r w:rsidRPr="00373C27">
              <w:rPr>
                <w:rFonts w:ascii="Times New Roman" w:hAnsi="Times New Roman" w:cs="Times New Roman"/>
                <w:b/>
                <w:sz w:val="24"/>
                <w:szCs w:val="24"/>
              </w:rPr>
              <w:t>Preberací</w:t>
            </w:r>
            <w:proofErr w:type="spellEnd"/>
            <w:r w:rsidRPr="00373C27">
              <w:rPr>
                <w:rFonts w:ascii="Times New Roman" w:hAnsi="Times New Roman" w:cs="Times New Roman"/>
                <w:b/>
                <w:sz w:val="24"/>
                <w:szCs w:val="24"/>
              </w:rPr>
              <w:t xml:space="preserve"> </w:t>
            </w:r>
            <w:proofErr w:type="spellStart"/>
            <w:r w:rsidRPr="00373C27">
              <w:rPr>
                <w:rFonts w:ascii="Times New Roman" w:hAnsi="Times New Roman" w:cs="Times New Roman"/>
                <w:b/>
                <w:sz w:val="24"/>
                <w:szCs w:val="24"/>
              </w:rPr>
              <w:t>protokol</w:t>
            </w:r>
            <w:proofErr w:type="spellEnd"/>
            <w:r w:rsidRPr="00A75D81">
              <w:rPr>
                <w:rFonts w:ascii="Times New Roman" w:hAnsi="Times New Roman" w:cs="Times New Roman"/>
                <w:sz w:val="24"/>
                <w:szCs w:val="24"/>
              </w:rPr>
              <w:t>“).</w:t>
            </w:r>
          </w:p>
          <w:p w14:paraId="12DE56E3" w14:textId="2DF1F18F" w:rsidR="00A75D81" w:rsidRDefault="00A75D81" w:rsidP="005D62D1">
            <w:pPr>
              <w:jc w:val="both"/>
              <w:rPr>
                <w:rFonts w:ascii="Arial Narrow" w:hAnsi="Arial Narrow"/>
              </w:rPr>
            </w:pPr>
            <w:r w:rsidRPr="00BD65AF">
              <w:rPr>
                <w:rFonts w:ascii="Times New Roman" w:hAnsi="Times New Roman"/>
                <w:sz w:val="24"/>
                <w:szCs w:val="24"/>
              </w:rPr>
              <w:t>Predávajúci záväzne prehlasuje, že ním dodávané Vozidlá spĺňajú požadovanú kvalitu podľa požiadaviek Kupujúceho v súlade s podmienkami Verejného obstarávania a požiadavkami príslušných platných technických alebo iných noriem a všeobecne záväzných právnych predpisov platných na území SR</w:t>
            </w:r>
            <w:r w:rsidR="00F47FED">
              <w:rPr>
                <w:rFonts w:ascii="Times New Roman" w:hAnsi="Times New Roman"/>
                <w:sz w:val="24"/>
                <w:szCs w:val="24"/>
              </w:rPr>
              <w:t>.</w:t>
            </w:r>
          </w:p>
          <w:p w14:paraId="1EAE3001" w14:textId="5D79D279" w:rsidR="00BD65AF" w:rsidRDefault="00BD65AF" w:rsidP="005D62D1">
            <w:pPr>
              <w:jc w:val="both"/>
              <w:rPr>
                <w:rFonts w:ascii="Times New Roman" w:hAnsi="Times New Roman"/>
                <w:sz w:val="24"/>
                <w:szCs w:val="24"/>
              </w:rPr>
            </w:pPr>
            <w:r w:rsidRPr="00BD65AF">
              <w:rPr>
                <w:rFonts w:ascii="Times New Roman" w:hAnsi="Times New Roman"/>
                <w:sz w:val="24"/>
                <w:szCs w:val="24"/>
              </w:rPr>
              <w:t>Predávajúci sa zaväzuje Kupujúcemu s dodaním Vozidiel predložiť aktualizovaný zoznam siete servisných stredísk (vlastných alebo zmluvných partnerov), ktoré sú servisným miestom schopným plniť povinnosti vyplývajúce z vykonávania záruky podľa Dohody a za podmienok stanovených Predávajúcim</w:t>
            </w:r>
            <w:r>
              <w:rPr>
                <w:rFonts w:ascii="Times New Roman" w:hAnsi="Times New Roman"/>
                <w:sz w:val="24"/>
                <w:szCs w:val="24"/>
              </w:rPr>
              <w:t>.</w:t>
            </w:r>
          </w:p>
          <w:p w14:paraId="55B580C5" w14:textId="60BEEC49" w:rsidR="00BD65AF" w:rsidRDefault="00BD65AF" w:rsidP="005D62D1">
            <w:pPr>
              <w:jc w:val="both"/>
              <w:rPr>
                <w:rFonts w:ascii="Times New Roman" w:hAnsi="Times New Roman"/>
                <w:sz w:val="24"/>
                <w:szCs w:val="24"/>
              </w:rPr>
            </w:pPr>
            <w:r w:rsidRPr="00BD65AF">
              <w:rPr>
                <w:rFonts w:ascii="Times New Roman" w:hAnsi="Times New Roman"/>
                <w:sz w:val="24"/>
                <w:szCs w:val="24"/>
              </w:rPr>
              <w:t>Montážny predpis k rádiostaniciam uvedený v Prílohe č. 1  Dohody je Predávajúci povinný dodať do 30 pracovných dní odo dňa podpisu Dohody</w:t>
            </w:r>
            <w:r>
              <w:rPr>
                <w:rFonts w:ascii="Times New Roman" w:hAnsi="Times New Roman"/>
                <w:sz w:val="24"/>
                <w:szCs w:val="24"/>
              </w:rPr>
              <w:t>.</w:t>
            </w:r>
          </w:p>
          <w:p w14:paraId="05DADE4E" w14:textId="570285E3" w:rsidR="00A75D81" w:rsidRPr="00A75D81" w:rsidRDefault="003E4DE7" w:rsidP="005D62D1">
            <w:pPr>
              <w:tabs>
                <w:tab w:val="clear" w:pos="2160"/>
                <w:tab w:val="clear" w:pos="2880"/>
                <w:tab w:val="clear" w:pos="4500"/>
              </w:tabs>
              <w:contextualSpacing/>
              <w:jc w:val="both"/>
              <w:rPr>
                <w:rFonts w:ascii="Times New Roman" w:hAnsi="Times New Roman"/>
                <w:sz w:val="24"/>
                <w:szCs w:val="24"/>
              </w:rPr>
            </w:pPr>
            <w:r w:rsidRPr="003E4DE7">
              <w:rPr>
                <w:rFonts w:ascii="Times New Roman" w:hAnsi="Times New Roman"/>
                <w:sz w:val="24"/>
                <w:szCs w:val="24"/>
              </w:rPr>
              <w:t xml:space="preserve">Predávajúci je povinný zaškoliť </w:t>
            </w:r>
            <w:r w:rsidRPr="00C24BDB">
              <w:rPr>
                <w:rFonts w:ascii="Times New Roman" w:hAnsi="Times New Roman"/>
                <w:sz w:val="24"/>
                <w:szCs w:val="24"/>
              </w:rPr>
              <w:t>[</w:t>
            </w:r>
            <w:r>
              <w:rPr>
                <w:rFonts w:ascii="Times New Roman" w:hAnsi="Times New Roman"/>
                <w:sz w:val="24"/>
                <w:szCs w:val="24"/>
              </w:rPr>
              <w:t>6</w:t>
            </w:r>
            <w:r w:rsidRPr="00C24BDB">
              <w:rPr>
                <w:rFonts w:ascii="Times New Roman" w:hAnsi="Times New Roman"/>
                <w:sz w:val="24"/>
                <w:szCs w:val="24"/>
              </w:rPr>
              <w:t xml:space="preserve">] </w:t>
            </w:r>
            <w:r w:rsidRPr="003E4DE7">
              <w:rPr>
                <w:rFonts w:ascii="Times New Roman" w:hAnsi="Times New Roman"/>
                <w:sz w:val="24"/>
                <w:szCs w:val="24"/>
              </w:rPr>
              <w:t xml:space="preserve"> zamestnancov Kupujúceho pre každé jednotlivé Vozidlo v mieste jeho dodania </w:t>
            </w:r>
            <w:r w:rsidR="003C4C37">
              <w:rPr>
                <w:rFonts w:ascii="Times New Roman" w:hAnsi="Times New Roman"/>
                <w:sz w:val="24"/>
                <w:szCs w:val="24"/>
              </w:rPr>
              <w:t xml:space="preserve">v takom rozsahu </w:t>
            </w:r>
            <w:r w:rsidRPr="003E4DE7">
              <w:rPr>
                <w:rFonts w:ascii="Times New Roman" w:hAnsi="Times New Roman"/>
                <w:sz w:val="24"/>
                <w:szCs w:val="24"/>
              </w:rPr>
              <w:t xml:space="preserve">, aby zamestnanci </w:t>
            </w:r>
            <w:r w:rsidR="003C4C37">
              <w:rPr>
                <w:rFonts w:ascii="Times New Roman" w:hAnsi="Times New Roman"/>
                <w:sz w:val="24"/>
                <w:szCs w:val="24"/>
              </w:rPr>
              <w:t>Kupujúceho</w:t>
            </w:r>
            <w:r w:rsidR="00373C27">
              <w:rPr>
                <w:rFonts w:ascii="Times New Roman" w:hAnsi="Times New Roman"/>
                <w:sz w:val="24"/>
                <w:szCs w:val="24"/>
              </w:rPr>
              <w:t>, obsluhujúci personál Vozidla,</w:t>
            </w:r>
            <w:r w:rsidR="003C4C37">
              <w:rPr>
                <w:rFonts w:ascii="Times New Roman" w:hAnsi="Times New Roman"/>
                <w:sz w:val="24"/>
                <w:szCs w:val="24"/>
              </w:rPr>
              <w:t xml:space="preserve"> </w:t>
            </w:r>
            <w:r w:rsidRPr="003E4DE7">
              <w:rPr>
                <w:rFonts w:ascii="Times New Roman" w:hAnsi="Times New Roman"/>
                <w:sz w:val="24"/>
                <w:szCs w:val="24"/>
              </w:rPr>
              <w:t xml:space="preserve">po takomto zaškolení mohli bez ďalších podmienok samostatne obsluhovať Vozidlo. Zaškolenie vždy zahŕňa aj jazdu Vozidlom. </w:t>
            </w:r>
          </w:p>
        </w:tc>
      </w:tr>
      <w:tr w:rsidR="00B16F5C" w:rsidRPr="00263BC2" w14:paraId="70BB90CB" w14:textId="77777777" w:rsidTr="5536B5E7">
        <w:tc>
          <w:tcPr>
            <w:tcW w:w="1084" w:type="pct"/>
          </w:tcPr>
          <w:p w14:paraId="20FF5D50" w14:textId="38C541E8" w:rsidR="00B16F5C" w:rsidRDefault="00B16F5C" w:rsidP="005D62D1">
            <w:pPr>
              <w:tabs>
                <w:tab w:val="left" w:pos="2835"/>
              </w:tabs>
              <w:spacing w:before="120" w:after="120"/>
              <w:rPr>
                <w:rFonts w:ascii="Times New Roman" w:hAnsi="Times New Roman"/>
                <w:b/>
                <w:sz w:val="24"/>
                <w:szCs w:val="24"/>
              </w:rPr>
            </w:pPr>
            <w:r>
              <w:rPr>
                <w:rFonts w:ascii="Times New Roman" w:hAnsi="Times New Roman"/>
                <w:b/>
                <w:sz w:val="24"/>
                <w:szCs w:val="24"/>
              </w:rPr>
              <w:lastRenderedPageBreak/>
              <w:t>Lehota</w:t>
            </w:r>
            <w:r w:rsidR="003354E3">
              <w:rPr>
                <w:rFonts w:ascii="Times New Roman" w:hAnsi="Times New Roman"/>
                <w:b/>
                <w:sz w:val="24"/>
                <w:szCs w:val="24"/>
              </w:rPr>
              <w:t xml:space="preserve"> </w:t>
            </w:r>
            <w:r>
              <w:rPr>
                <w:rFonts w:ascii="Times New Roman" w:hAnsi="Times New Roman"/>
                <w:b/>
                <w:sz w:val="24"/>
                <w:szCs w:val="24"/>
              </w:rPr>
              <w:t>na potvrdenie Objednávky:</w:t>
            </w:r>
          </w:p>
        </w:tc>
        <w:tc>
          <w:tcPr>
            <w:tcW w:w="3916" w:type="pct"/>
          </w:tcPr>
          <w:p w14:paraId="7BDD0A3C" w14:textId="78A1AEAE" w:rsidR="00C24BDB" w:rsidRPr="00C24BDB" w:rsidRDefault="00B16F5C" w:rsidP="005D62D1">
            <w:pPr>
              <w:tabs>
                <w:tab w:val="clear" w:pos="2160"/>
                <w:tab w:val="clear" w:pos="2880"/>
                <w:tab w:val="clear" w:pos="4500"/>
              </w:tabs>
              <w:spacing w:after="200"/>
              <w:contextualSpacing/>
              <w:jc w:val="both"/>
              <w:rPr>
                <w:rFonts w:ascii="Arial Narrow" w:hAnsi="Arial Narrow"/>
              </w:rPr>
            </w:pPr>
            <w:r w:rsidRPr="00C24BDB">
              <w:rPr>
                <w:rFonts w:ascii="Times New Roman" w:hAnsi="Times New Roman"/>
                <w:sz w:val="24"/>
                <w:szCs w:val="24"/>
              </w:rPr>
              <w:t>Kupujúci je povinný v lehote [</w:t>
            </w:r>
            <w:r w:rsidR="000627F8" w:rsidRPr="00C24BDB">
              <w:rPr>
                <w:rFonts w:ascii="Times New Roman" w:hAnsi="Times New Roman"/>
                <w:sz w:val="24"/>
                <w:szCs w:val="24"/>
              </w:rPr>
              <w:t>3</w:t>
            </w:r>
            <w:r w:rsidRPr="00C24BDB">
              <w:rPr>
                <w:rFonts w:ascii="Times New Roman" w:hAnsi="Times New Roman"/>
                <w:sz w:val="24"/>
                <w:szCs w:val="24"/>
              </w:rPr>
              <w:t>] pracovných dní</w:t>
            </w:r>
            <w:r w:rsidR="003C4C37">
              <w:rPr>
                <w:rFonts w:ascii="Times New Roman" w:hAnsi="Times New Roman"/>
                <w:sz w:val="24"/>
                <w:szCs w:val="24"/>
              </w:rPr>
              <w:t>, odo dňa, kedy mu bola Objednávka doručená,</w:t>
            </w:r>
            <w:r w:rsidRPr="00C24BDB">
              <w:rPr>
                <w:rFonts w:ascii="Times New Roman" w:hAnsi="Times New Roman"/>
                <w:sz w:val="24"/>
                <w:szCs w:val="24"/>
              </w:rPr>
              <w:t xml:space="preserve"> písomne potvrdiť </w:t>
            </w:r>
            <w:r w:rsidR="003C4C37">
              <w:rPr>
                <w:rFonts w:ascii="Times New Roman" w:hAnsi="Times New Roman"/>
                <w:sz w:val="24"/>
                <w:szCs w:val="24"/>
              </w:rPr>
              <w:t xml:space="preserve">jej </w:t>
            </w:r>
            <w:r w:rsidRPr="00C24BDB">
              <w:rPr>
                <w:rFonts w:ascii="Times New Roman" w:hAnsi="Times New Roman"/>
                <w:sz w:val="24"/>
                <w:szCs w:val="24"/>
              </w:rPr>
              <w:t>prijatie</w:t>
            </w:r>
            <w:r w:rsidR="003C4C37">
              <w:rPr>
                <w:rFonts w:ascii="Times New Roman" w:hAnsi="Times New Roman"/>
                <w:sz w:val="24"/>
                <w:szCs w:val="24"/>
              </w:rPr>
              <w:t xml:space="preserve"> Kupujúcemu</w:t>
            </w:r>
            <w:r w:rsidRPr="00C24BDB">
              <w:rPr>
                <w:rFonts w:ascii="Times New Roman" w:hAnsi="Times New Roman"/>
                <w:sz w:val="24"/>
                <w:szCs w:val="24"/>
              </w:rPr>
              <w:t>.</w:t>
            </w:r>
            <w:r w:rsidR="00C24BDB" w:rsidRPr="00C24BDB">
              <w:rPr>
                <w:rFonts w:ascii="Times New Roman" w:hAnsi="Times New Roman"/>
                <w:sz w:val="24"/>
                <w:szCs w:val="24"/>
              </w:rPr>
              <w:t xml:space="preserve"> Predávajúci nie je oprávnený odmietnuť potvrdenie Objednávky, ak táto bola zaslaná v zmysle tejto Dohody.</w:t>
            </w:r>
          </w:p>
          <w:p w14:paraId="7FAB7BDC" w14:textId="7DB6C07E" w:rsidR="00B16F5C" w:rsidRPr="00263BC2" w:rsidRDefault="00C24BDB" w:rsidP="005D62D1">
            <w:pPr>
              <w:tabs>
                <w:tab w:val="clear" w:pos="2160"/>
                <w:tab w:val="clear" w:pos="2880"/>
                <w:tab w:val="clear" w:pos="4500"/>
              </w:tabs>
              <w:contextualSpacing/>
              <w:jc w:val="both"/>
              <w:rPr>
                <w:rFonts w:ascii="Times New Roman" w:hAnsi="Times New Roman"/>
                <w:sz w:val="24"/>
                <w:szCs w:val="24"/>
              </w:rPr>
            </w:pPr>
            <w:r w:rsidRPr="00C24BDB">
              <w:rPr>
                <w:rFonts w:ascii="Times New Roman" w:hAnsi="Times New Roman"/>
                <w:sz w:val="24"/>
                <w:szCs w:val="24"/>
              </w:rPr>
              <w:t xml:space="preserve">Predávajúci dodá Predmet prevodu do miesta dodania v súlade s touto Dohodou a Objednávkou počas pracovných dní v čase od 07.00 hod. do 12.00 hod. Predávajúci doručí písomnú výzvu na prevzatie </w:t>
            </w:r>
            <w:r w:rsidR="00A75D81">
              <w:rPr>
                <w:rFonts w:ascii="Times New Roman" w:hAnsi="Times New Roman"/>
                <w:sz w:val="24"/>
                <w:szCs w:val="24"/>
              </w:rPr>
              <w:t>Predmetu prevodu</w:t>
            </w:r>
            <w:r w:rsidRPr="00C24BDB">
              <w:rPr>
                <w:rFonts w:ascii="Times New Roman" w:hAnsi="Times New Roman"/>
                <w:sz w:val="24"/>
                <w:szCs w:val="24"/>
              </w:rPr>
              <w:t xml:space="preserve"> najmenej </w:t>
            </w:r>
            <w:r w:rsidR="00A75D81" w:rsidRPr="00C24BDB">
              <w:rPr>
                <w:rFonts w:ascii="Times New Roman" w:hAnsi="Times New Roman"/>
                <w:sz w:val="24"/>
                <w:szCs w:val="24"/>
              </w:rPr>
              <w:t>[</w:t>
            </w:r>
            <w:r w:rsidR="00A75D81">
              <w:rPr>
                <w:rFonts w:ascii="Times New Roman" w:hAnsi="Times New Roman"/>
                <w:sz w:val="24"/>
                <w:szCs w:val="24"/>
              </w:rPr>
              <w:t>2</w:t>
            </w:r>
            <w:r w:rsidR="00A75D81" w:rsidRPr="00C24BDB">
              <w:rPr>
                <w:rFonts w:ascii="Times New Roman" w:hAnsi="Times New Roman"/>
                <w:sz w:val="24"/>
                <w:szCs w:val="24"/>
              </w:rPr>
              <w:t>]</w:t>
            </w:r>
            <w:r w:rsidRPr="00C24BDB">
              <w:rPr>
                <w:rFonts w:ascii="Times New Roman" w:hAnsi="Times New Roman"/>
                <w:sz w:val="24"/>
                <w:szCs w:val="24"/>
              </w:rPr>
              <w:t xml:space="preserve"> pracovné dni pred predpokladaným termínom prevzatia.</w:t>
            </w:r>
          </w:p>
        </w:tc>
      </w:tr>
      <w:tr w:rsidR="00A815E7" w:rsidRPr="00263BC2" w14:paraId="65EC91F8" w14:textId="77777777" w:rsidTr="5536B5E7">
        <w:tc>
          <w:tcPr>
            <w:tcW w:w="1084" w:type="pct"/>
          </w:tcPr>
          <w:p w14:paraId="64892A70" w14:textId="77777777" w:rsidR="00A815E7" w:rsidRPr="00263BC2" w:rsidRDefault="00A815E7" w:rsidP="005D62D1">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916" w:type="pct"/>
          </w:tcPr>
          <w:p w14:paraId="4D455D02" w14:textId="77777777" w:rsidR="00FC5C7B" w:rsidRPr="009761A3" w:rsidRDefault="00FC5C7B" w:rsidP="005D62D1">
            <w:pPr>
              <w:tabs>
                <w:tab w:val="clear" w:pos="2160"/>
                <w:tab w:val="clear" w:pos="2880"/>
                <w:tab w:val="clear" w:pos="4500"/>
              </w:tabs>
              <w:contextualSpacing/>
              <w:jc w:val="both"/>
              <w:rPr>
                <w:rFonts w:ascii="Times New Roman" w:hAnsi="Times New Roman"/>
                <w:sz w:val="24"/>
                <w:szCs w:val="24"/>
                <w:lang w:eastAsia="sk-SK"/>
              </w:rPr>
            </w:pPr>
            <w:r w:rsidRPr="009761A3">
              <w:rPr>
                <w:rFonts w:ascii="Times New Roman" w:hAnsi="Times New Roman"/>
                <w:sz w:val="24"/>
                <w:szCs w:val="24"/>
                <w:lang w:eastAsia="sk-SK"/>
              </w:rPr>
              <w:t>Miestom dodania je:</w:t>
            </w:r>
          </w:p>
          <w:p w14:paraId="790DF0FC" w14:textId="37A2B5E2" w:rsidR="00FC5C7B" w:rsidRPr="009761A3" w:rsidRDefault="00FC5C7B" w:rsidP="005D62D1">
            <w:pPr>
              <w:pStyle w:val="Odsekzoznamu"/>
              <w:numPr>
                <w:ilvl w:val="0"/>
                <w:numId w:val="38"/>
              </w:numPr>
              <w:tabs>
                <w:tab w:val="clear" w:pos="2160"/>
                <w:tab w:val="clear" w:pos="2880"/>
                <w:tab w:val="clear" w:pos="4500"/>
              </w:tabs>
              <w:ind w:left="322" w:hanging="283"/>
              <w:contextualSpacing/>
              <w:jc w:val="both"/>
              <w:rPr>
                <w:rFonts w:ascii="Times New Roman" w:hAnsi="Times New Roman"/>
                <w:sz w:val="24"/>
                <w:szCs w:val="24"/>
              </w:rPr>
            </w:pPr>
            <w:r w:rsidRPr="009761A3">
              <w:rPr>
                <w:rFonts w:ascii="Times New Roman" w:hAnsi="Times New Roman"/>
                <w:sz w:val="24"/>
                <w:szCs w:val="24"/>
              </w:rPr>
              <w:t xml:space="preserve">Záchranná brigáda Hasičského a Záchranného Zboru v Žiline, Bánovská cesta 8111, 010 01 </w:t>
            </w:r>
            <w:r w:rsidR="003C4C37">
              <w:rPr>
                <w:rFonts w:ascii="Times New Roman" w:hAnsi="Times New Roman"/>
                <w:sz w:val="24"/>
                <w:szCs w:val="24"/>
              </w:rPr>
              <w:t xml:space="preserve"> </w:t>
            </w:r>
            <w:r w:rsidRPr="009761A3">
              <w:rPr>
                <w:rFonts w:ascii="Times New Roman" w:hAnsi="Times New Roman"/>
                <w:sz w:val="24"/>
                <w:szCs w:val="24"/>
              </w:rPr>
              <w:t>Žilina,</w:t>
            </w:r>
          </w:p>
          <w:p w14:paraId="26E2FCE4" w14:textId="53D40481" w:rsidR="00FC5C7B" w:rsidRPr="009761A3" w:rsidRDefault="00FC5C7B" w:rsidP="005D62D1">
            <w:pPr>
              <w:pStyle w:val="Odsekzoznamu"/>
              <w:numPr>
                <w:ilvl w:val="0"/>
                <w:numId w:val="38"/>
              </w:numPr>
              <w:tabs>
                <w:tab w:val="clear" w:pos="2160"/>
                <w:tab w:val="clear" w:pos="2880"/>
                <w:tab w:val="clear" w:pos="4500"/>
              </w:tabs>
              <w:ind w:left="322" w:hanging="283"/>
              <w:contextualSpacing/>
              <w:jc w:val="both"/>
              <w:rPr>
                <w:rFonts w:ascii="Times New Roman" w:hAnsi="Times New Roman"/>
                <w:sz w:val="24"/>
                <w:szCs w:val="24"/>
              </w:rPr>
            </w:pPr>
            <w:r w:rsidRPr="009761A3">
              <w:rPr>
                <w:rFonts w:ascii="Times New Roman" w:hAnsi="Times New Roman"/>
                <w:sz w:val="24"/>
                <w:szCs w:val="24"/>
              </w:rPr>
              <w:t>Záchranná brigáda Hasičského a Záchranného Zboru v Malackách, Továrenská 1, 901 01</w:t>
            </w:r>
            <w:r w:rsidR="003C4C37">
              <w:rPr>
                <w:rFonts w:ascii="Times New Roman" w:hAnsi="Times New Roman"/>
                <w:sz w:val="24"/>
                <w:szCs w:val="24"/>
              </w:rPr>
              <w:t xml:space="preserve"> </w:t>
            </w:r>
            <w:r w:rsidRPr="009761A3">
              <w:rPr>
                <w:rFonts w:ascii="Times New Roman" w:hAnsi="Times New Roman"/>
                <w:sz w:val="24"/>
                <w:szCs w:val="24"/>
              </w:rPr>
              <w:t xml:space="preserve"> Malacky,</w:t>
            </w:r>
          </w:p>
          <w:p w14:paraId="7D2DED11" w14:textId="14E5842E" w:rsidR="00A815E7" w:rsidRPr="009761A3" w:rsidRDefault="00FC5C7B" w:rsidP="005D62D1">
            <w:pPr>
              <w:pStyle w:val="Odsekzoznamu"/>
              <w:numPr>
                <w:ilvl w:val="0"/>
                <w:numId w:val="38"/>
              </w:numPr>
              <w:tabs>
                <w:tab w:val="clear" w:pos="2160"/>
                <w:tab w:val="clear" w:pos="2880"/>
                <w:tab w:val="clear" w:pos="4500"/>
              </w:tabs>
              <w:ind w:left="322" w:hanging="283"/>
              <w:contextualSpacing/>
              <w:jc w:val="both"/>
              <w:rPr>
                <w:rFonts w:ascii="Times New Roman" w:hAnsi="Times New Roman"/>
                <w:b/>
                <w:bCs/>
                <w:i/>
                <w:iCs/>
                <w:sz w:val="24"/>
                <w:szCs w:val="24"/>
              </w:rPr>
            </w:pPr>
            <w:r w:rsidRPr="009761A3">
              <w:rPr>
                <w:rFonts w:ascii="Times New Roman" w:hAnsi="Times New Roman"/>
                <w:sz w:val="24"/>
                <w:szCs w:val="24"/>
              </w:rPr>
              <w:t>Záchranná brigáda Hasičského a Záchranného Zboru v Humennom, Mierová 3, 066 01</w:t>
            </w:r>
            <w:r w:rsidR="003C4C37">
              <w:rPr>
                <w:rFonts w:ascii="Times New Roman" w:hAnsi="Times New Roman"/>
                <w:sz w:val="24"/>
                <w:szCs w:val="24"/>
              </w:rPr>
              <w:t xml:space="preserve"> </w:t>
            </w:r>
            <w:r w:rsidRPr="009761A3">
              <w:rPr>
                <w:rFonts w:ascii="Times New Roman" w:hAnsi="Times New Roman"/>
                <w:sz w:val="24"/>
                <w:szCs w:val="24"/>
              </w:rPr>
              <w:t xml:space="preserve"> Humenné.</w:t>
            </w:r>
          </w:p>
        </w:tc>
      </w:tr>
      <w:tr w:rsidR="00A815E7" w:rsidRPr="00263BC2" w14:paraId="4CF77552" w14:textId="77777777" w:rsidTr="5536B5E7">
        <w:tc>
          <w:tcPr>
            <w:tcW w:w="1084" w:type="pct"/>
          </w:tcPr>
          <w:p w14:paraId="3FA8CD68" w14:textId="77777777"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39BE19FB" w14:textId="1EDB8ED8" w:rsidR="00A815E7" w:rsidRPr="00263BC2" w:rsidRDefault="00A815E7" w:rsidP="005D62D1">
            <w:pPr>
              <w:tabs>
                <w:tab w:val="left" w:pos="2835"/>
              </w:tabs>
              <w:spacing w:before="120" w:after="120"/>
              <w:jc w:val="both"/>
              <w:rPr>
                <w:rFonts w:ascii="Times New Roman" w:hAnsi="Times New Roman"/>
                <w:sz w:val="24"/>
                <w:szCs w:val="24"/>
              </w:rPr>
            </w:pPr>
            <w:r w:rsidRPr="00C44FC6">
              <w:rPr>
                <w:rFonts w:ascii="Times New Roman" w:hAnsi="Times New Roman"/>
                <w:sz w:val="24"/>
                <w:szCs w:val="24"/>
              </w:rPr>
              <w:t>Predávajúci je povinný uskutočniť v lehote a v rozsahu požadovanom Kupujúcim zaškolenie obsluhujúceho personálu Kupujúceho, a to všetko podľa potrieb a určenia Kupujúceho.</w:t>
            </w:r>
            <w:r w:rsidR="003C4C37">
              <w:rPr>
                <w:rFonts w:ascii="Times New Roman" w:hAnsi="Times New Roman"/>
                <w:sz w:val="24"/>
                <w:szCs w:val="24"/>
              </w:rPr>
              <w:t xml:space="preserve"> Účastníci dohody sa dohodli, že bez riadneho  zaškolenia obsluhujúceho personálu Kupujúceho nie je možné vystaviť ani čiastočný Preberací protokol.</w:t>
            </w:r>
          </w:p>
        </w:tc>
      </w:tr>
      <w:tr w:rsidR="00A815E7" w:rsidRPr="00263BC2" w14:paraId="2FE6D833" w14:textId="77777777" w:rsidTr="5536B5E7">
        <w:tc>
          <w:tcPr>
            <w:tcW w:w="1084" w:type="pct"/>
          </w:tcPr>
          <w:p w14:paraId="4C5C9B09" w14:textId="206869D9"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Kúpna cena bez DPH</w:t>
            </w:r>
            <w:r>
              <w:rPr>
                <w:rFonts w:ascii="Times New Roman" w:hAnsi="Times New Roman"/>
                <w:b/>
                <w:sz w:val="24"/>
                <w:szCs w:val="24"/>
              </w:rPr>
              <w:t>/</w:t>
            </w:r>
            <w:r w:rsidR="005D62D1">
              <w:rPr>
                <w:rFonts w:ascii="Times New Roman" w:hAnsi="Times New Roman"/>
                <w:b/>
                <w:sz w:val="24"/>
                <w:szCs w:val="24"/>
              </w:rPr>
              <w:t>s DPH:</w:t>
            </w:r>
          </w:p>
        </w:tc>
        <w:tc>
          <w:tcPr>
            <w:tcW w:w="3916" w:type="pct"/>
          </w:tcPr>
          <w:p w14:paraId="6F51E520" w14:textId="77777777" w:rsidR="005D62D1" w:rsidRDefault="00A815E7" w:rsidP="005D62D1">
            <w:pPr>
              <w:tabs>
                <w:tab w:val="left" w:pos="2835"/>
              </w:tabs>
              <w:spacing w:before="120" w:after="120"/>
              <w:jc w:val="both"/>
              <w:rPr>
                <w:rFonts w:ascii="Times New Roman" w:hAnsi="Times New Roman"/>
                <w:sz w:val="24"/>
                <w:szCs w:val="24"/>
              </w:rPr>
            </w:pPr>
            <w:r w:rsidRPr="005D62D1">
              <w:rPr>
                <w:rFonts w:ascii="Times New Roman" w:hAnsi="Times New Roman"/>
                <w:sz w:val="24"/>
                <w:szCs w:val="24"/>
                <w:highlight w:val="yellow"/>
              </w:rPr>
              <w:t>[</w:t>
            </w:r>
            <w:r w:rsidR="00315C4E" w:rsidRPr="005D62D1">
              <w:rPr>
                <w:rFonts w:ascii="Times New Roman" w:hAnsi="Times New Roman"/>
                <w:sz w:val="24"/>
                <w:szCs w:val="24"/>
                <w:highlight w:val="yellow"/>
              </w:rPr>
              <w:t>●</w:t>
            </w:r>
            <w:r w:rsidRPr="005D62D1">
              <w:rPr>
                <w:rFonts w:ascii="Times New Roman" w:hAnsi="Times New Roman"/>
                <w:sz w:val="24"/>
                <w:szCs w:val="24"/>
                <w:highlight w:val="yellow"/>
              </w:rPr>
              <w:t>] EUR bez DPH</w:t>
            </w:r>
            <w:r w:rsidRPr="004F5E06">
              <w:rPr>
                <w:rFonts w:ascii="Times New Roman" w:hAnsi="Times New Roman"/>
                <w:i/>
                <w:iCs/>
                <w:sz w:val="24"/>
                <w:szCs w:val="24"/>
              </w:rPr>
              <w:t xml:space="preserve"> </w:t>
            </w:r>
            <w:r w:rsidR="00A26FED" w:rsidRPr="004F5E06">
              <w:rPr>
                <w:rFonts w:ascii="Times New Roman" w:hAnsi="Times New Roman"/>
                <w:sz w:val="24"/>
                <w:szCs w:val="24"/>
              </w:rPr>
              <w:t>(ďalej len „</w:t>
            </w:r>
            <w:r w:rsidR="00B147FA" w:rsidRPr="00B147FA">
              <w:rPr>
                <w:rFonts w:ascii="Times New Roman" w:hAnsi="Times New Roman"/>
                <w:b/>
                <w:bCs/>
                <w:sz w:val="24"/>
                <w:szCs w:val="24"/>
              </w:rPr>
              <w:t>K</w:t>
            </w:r>
            <w:r w:rsidR="00A26FED" w:rsidRPr="00B147FA">
              <w:rPr>
                <w:rFonts w:ascii="Times New Roman" w:hAnsi="Times New Roman"/>
                <w:b/>
                <w:bCs/>
                <w:sz w:val="24"/>
                <w:szCs w:val="24"/>
              </w:rPr>
              <w:t>úpna cena</w:t>
            </w:r>
            <w:r w:rsidR="00A26FED" w:rsidRPr="004F5E06">
              <w:rPr>
                <w:rFonts w:ascii="Times New Roman" w:hAnsi="Times New Roman"/>
                <w:sz w:val="24"/>
                <w:szCs w:val="24"/>
              </w:rPr>
              <w:t>“)</w:t>
            </w:r>
            <w:r w:rsidR="00103445">
              <w:rPr>
                <w:rFonts w:ascii="Times New Roman" w:hAnsi="Times New Roman"/>
                <w:sz w:val="24"/>
                <w:szCs w:val="24"/>
              </w:rPr>
              <w:t xml:space="preserve"> </w:t>
            </w:r>
          </w:p>
          <w:p w14:paraId="6A67CDE8" w14:textId="33CFE826" w:rsidR="00A815E7" w:rsidRPr="00F47FED" w:rsidRDefault="00B86EFF" w:rsidP="005D62D1">
            <w:pPr>
              <w:tabs>
                <w:tab w:val="left" w:pos="2835"/>
              </w:tabs>
              <w:spacing w:before="120" w:after="120"/>
              <w:jc w:val="both"/>
              <w:rPr>
                <w:rFonts w:ascii="Times New Roman" w:hAnsi="Times New Roman"/>
                <w:sz w:val="24"/>
                <w:szCs w:val="24"/>
                <w:highlight w:val="yellow"/>
              </w:rPr>
            </w:pPr>
            <w:r>
              <w:rPr>
                <w:rFonts w:ascii="Times New Roman" w:hAnsi="Times New Roman"/>
                <w:sz w:val="24"/>
                <w:szCs w:val="24"/>
              </w:rPr>
              <w:t>Jedno</w:t>
            </w:r>
            <w:r w:rsidR="00A44497">
              <w:rPr>
                <w:rFonts w:ascii="Times New Roman" w:hAnsi="Times New Roman"/>
                <w:sz w:val="24"/>
                <w:szCs w:val="24"/>
              </w:rPr>
              <w:t>t</w:t>
            </w:r>
            <w:r>
              <w:rPr>
                <w:rFonts w:ascii="Times New Roman" w:hAnsi="Times New Roman"/>
                <w:sz w:val="24"/>
                <w:szCs w:val="24"/>
              </w:rPr>
              <w:t>ková cena za každú položku Predmetu prevodu tvorí Prílohu č. 2 Dohody</w:t>
            </w:r>
            <w:r w:rsidR="005D62D1">
              <w:rPr>
                <w:rFonts w:ascii="Times New Roman" w:hAnsi="Times New Roman"/>
                <w:sz w:val="24"/>
                <w:szCs w:val="24"/>
              </w:rPr>
              <w:t>.</w:t>
            </w:r>
          </w:p>
          <w:p w14:paraId="2B532608" w14:textId="3D973E8C" w:rsidR="00A815E7" w:rsidRPr="00263BC2" w:rsidRDefault="00515229" w:rsidP="005D62D1">
            <w:pPr>
              <w:pStyle w:val="Textkomentra"/>
              <w:jc w:val="both"/>
            </w:pPr>
            <w:r w:rsidRPr="00945C5C">
              <w:rPr>
                <w:rFonts w:ascii="Times New Roman" w:hAnsi="Times New Roman"/>
                <w:sz w:val="24"/>
                <w:szCs w:val="24"/>
              </w:rPr>
              <w:t xml:space="preserve">Daň z pridanej hodnoty bude </w:t>
            </w:r>
            <w:r w:rsidR="00945C5C" w:rsidRPr="00945C5C">
              <w:rPr>
                <w:rFonts w:ascii="Times New Roman" w:hAnsi="Times New Roman"/>
                <w:sz w:val="24"/>
                <w:szCs w:val="24"/>
              </w:rPr>
              <w:t>účtovaná</w:t>
            </w:r>
            <w:r w:rsidRPr="00945C5C">
              <w:rPr>
                <w:rFonts w:ascii="Times New Roman" w:hAnsi="Times New Roman"/>
                <w:sz w:val="24"/>
                <w:szCs w:val="24"/>
              </w:rPr>
              <w:t xml:space="preserve"> v aktuálnej sadzbe po</w:t>
            </w:r>
            <w:r w:rsidR="00945C5C" w:rsidRPr="00945C5C">
              <w:rPr>
                <w:rFonts w:ascii="Times New Roman" w:hAnsi="Times New Roman"/>
                <w:sz w:val="24"/>
                <w:szCs w:val="24"/>
              </w:rPr>
              <w:t>dľa platných právnych predpisov</w:t>
            </w:r>
            <w:r w:rsidR="00107B41">
              <w:rPr>
                <w:rFonts w:ascii="Times New Roman" w:hAnsi="Times New Roman"/>
                <w:sz w:val="24"/>
                <w:szCs w:val="24"/>
              </w:rPr>
              <w:t>.</w:t>
            </w:r>
            <w:r w:rsidR="00945C5C" w:rsidRPr="00945C5C">
              <w:rPr>
                <w:rFonts w:ascii="Times New Roman" w:hAnsi="Times New Roman"/>
                <w:sz w:val="24"/>
                <w:szCs w:val="24"/>
              </w:rPr>
              <w:t xml:space="preserve"> </w:t>
            </w:r>
          </w:p>
        </w:tc>
      </w:tr>
      <w:tr w:rsidR="00A815E7" w:rsidRPr="00263BC2" w14:paraId="4DF5D916" w14:textId="77777777" w:rsidTr="5536B5E7">
        <w:tc>
          <w:tcPr>
            <w:tcW w:w="1084" w:type="pct"/>
          </w:tcPr>
          <w:p w14:paraId="4600E775" w14:textId="77777777"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Bankový účet Predávajúceho</w:t>
            </w:r>
            <w:r>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2BBC3F8F" w14:textId="77777777" w:rsidR="00A815E7" w:rsidRDefault="00A815E7" w:rsidP="005D62D1">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w:t>
            </w:r>
          </w:p>
          <w:p w14:paraId="6FDF126F" w14:textId="547B9DBD" w:rsidR="00A815E7" w:rsidRPr="008D34CB" w:rsidRDefault="00A815E7" w:rsidP="005D62D1">
            <w:pPr>
              <w:tabs>
                <w:tab w:val="left" w:pos="2835"/>
              </w:tabs>
              <w:spacing w:before="120" w:after="120"/>
              <w:jc w:val="both"/>
              <w:rPr>
                <w:rFonts w:ascii="Times New Roman" w:hAnsi="Times New Roman"/>
                <w:i/>
                <w:iCs/>
                <w:sz w:val="24"/>
                <w:szCs w:val="24"/>
                <w:highlight w:val="yellow"/>
              </w:rPr>
            </w:pPr>
            <w:r w:rsidRPr="008D34CB">
              <w:rPr>
                <w:rFonts w:ascii="Times New Roman" w:hAnsi="Times New Roman"/>
                <w:i/>
                <w:iCs/>
                <w:sz w:val="24"/>
                <w:szCs w:val="24"/>
                <w:highlight w:val="yellow"/>
              </w:rPr>
              <w:t xml:space="preserve">[Uviesť </w:t>
            </w:r>
            <w:r>
              <w:rPr>
                <w:rFonts w:ascii="Times New Roman" w:hAnsi="Times New Roman"/>
                <w:i/>
                <w:iCs/>
                <w:sz w:val="24"/>
                <w:szCs w:val="24"/>
                <w:highlight w:val="yellow"/>
              </w:rPr>
              <w:t>bankový účet Predávajúceho vo forme IBAN</w:t>
            </w:r>
            <w:r w:rsidR="000E09CC">
              <w:rPr>
                <w:rFonts w:ascii="Times New Roman" w:hAnsi="Times New Roman"/>
                <w:i/>
                <w:iCs/>
                <w:sz w:val="24"/>
                <w:szCs w:val="24"/>
                <w:highlight w:val="yellow"/>
              </w:rPr>
              <w:t xml:space="preserve"> – rovnaký ako v záhlaví Dohody</w:t>
            </w:r>
            <w:r w:rsidRPr="008D34CB">
              <w:rPr>
                <w:rFonts w:ascii="Times New Roman" w:hAnsi="Times New Roman"/>
                <w:i/>
                <w:iCs/>
                <w:sz w:val="24"/>
                <w:szCs w:val="24"/>
                <w:highlight w:val="yellow"/>
              </w:rPr>
              <w:t>.]</w:t>
            </w:r>
          </w:p>
          <w:p w14:paraId="5BD32316" w14:textId="77777777" w:rsidR="00A815E7" w:rsidRPr="00263BC2" w:rsidRDefault="00A815E7" w:rsidP="005D62D1">
            <w:pPr>
              <w:tabs>
                <w:tab w:val="left" w:pos="2835"/>
              </w:tabs>
              <w:spacing w:before="120" w:after="120"/>
              <w:jc w:val="both"/>
              <w:rPr>
                <w:rFonts w:ascii="Times New Roman" w:hAnsi="Times New Roman"/>
                <w:sz w:val="24"/>
                <w:szCs w:val="24"/>
              </w:rPr>
            </w:pPr>
          </w:p>
        </w:tc>
      </w:tr>
      <w:tr w:rsidR="00A815E7" w:rsidRPr="00263BC2" w14:paraId="63A01B16" w14:textId="77777777" w:rsidTr="5536B5E7">
        <w:tc>
          <w:tcPr>
            <w:tcW w:w="1084" w:type="pct"/>
          </w:tcPr>
          <w:p w14:paraId="6B95EF84" w14:textId="77777777"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72128294" w14:textId="71247CA6" w:rsidR="00A815E7" w:rsidRDefault="00A815E7" w:rsidP="005D62D1">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w:t>
            </w:r>
            <w:r>
              <w:rPr>
                <w:rFonts w:ascii="Times New Roman" w:hAnsi="Times New Roman"/>
                <w:sz w:val="24"/>
                <w:szCs w:val="24"/>
                <w:highlight w:val="yellow"/>
              </w:rPr>
              <w:t>30</w:t>
            </w:r>
            <w:r w:rsidRPr="00263BC2">
              <w:rPr>
                <w:rFonts w:ascii="Times New Roman" w:hAnsi="Times New Roman"/>
                <w:sz w:val="24"/>
                <w:szCs w:val="24"/>
                <w:highlight w:val="yellow"/>
              </w:rPr>
              <w:t>]</w:t>
            </w:r>
            <w:r w:rsidRPr="00263BC2">
              <w:rPr>
                <w:rFonts w:ascii="Times New Roman" w:hAnsi="Times New Roman"/>
                <w:sz w:val="24"/>
                <w:szCs w:val="24"/>
              </w:rPr>
              <w:t xml:space="preserve"> dní</w:t>
            </w:r>
            <w:r>
              <w:rPr>
                <w:rFonts w:ascii="Times New Roman" w:hAnsi="Times New Roman"/>
                <w:sz w:val="24"/>
                <w:szCs w:val="24"/>
              </w:rPr>
              <w:t xml:space="preserve"> odo dňa doručeni</w:t>
            </w:r>
            <w:r w:rsidR="00B147FA">
              <w:rPr>
                <w:rFonts w:ascii="Times New Roman" w:hAnsi="Times New Roman"/>
                <w:sz w:val="24"/>
                <w:szCs w:val="24"/>
              </w:rPr>
              <w:t>a</w:t>
            </w:r>
            <w:r>
              <w:rPr>
                <w:rFonts w:ascii="Times New Roman" w:hAnsi="Times New Roman"/>
                <w:sz w:val="24"/>
                <w:szCs w:val="24"/>
              </w:rPr>
              <w:t xml:space="preserve"> faktúry Kupujúcemu</w:t>
            </w:r>
          </w:p>
          <w:p w14:paraId="4B2849B2" w14:textId="2F4BC84B" w:rsidR="00A815E7" w:rsidRPr="00C44FC6" w:rsidRDefault="00A815E7" w:rsidP="005D62D1">
            <w:pPr>
              <w:tabs>
                <w:tab w:val="left" w:pos="2835"/>
              </w:tabs>
              <w:spacing w:before="120" w:after="120"/>
              <w:jc w:val="both"/>
              <w:rPr>
                <w:rFonts w:ascii="Times New Roman" w:hAnsi="Times New Roman"/>
                <w:i/>
                <w:iCs/>
                <w:sz w:val="24"/>
                <w:szCs w:val="24"/>
                <w:highlight w:val="yellow"/>
              </w:rPr>
            </w:pPr>
          </w:p>
        </w:tc>
      </w:tr>
      <w:tr w:rsidR="00A815E7" w:rsidRPr="00263BC2" w14:paraId="05ED96C5" w14:textId="77777777" w:rsidTr="5536B5E7">
        <w:tc>
          <w:tcPr>
            <w:tcW w:w="1084" w:type="pct"/>
          </w:tcPr>
          <w:p w14:paraId="103C0AA3" w14:textId="77777777"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069E674D" w14:textId="3C3CD2D8" w:rsidR="00A815E7" w:rsidRPr="00263BC2" w:rsidRDefault="00A815E7" w:rsidP="005D62D1">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[24]</w:t>
            </w:r>
            <w:r w:rsidRPr="00263BC2">
              <w:rPr>
                <w:rFonts w:ascii="Times New Roman" w:hAnsi="Times New Roman"/>
                <w:sz w:val="24"/>
                <w:szCs w:val="24"/>
              </w:rPr>
              <w:t xml:space="preserve"> mesiacov </w:t>
            </w:r>
            <w:r w:rsidR="00C530B4">
              <w:rPr>
                <w:rFonts w:ascii="Times New Roman" w:hAnsi="Times New Roman"/>
                <w:sz w:val="24"/>
                <w:szCs w:val="24"/>
              </w:rPr>
              <w:t>na všetky časti Predmetu prevodu</w:t>
            </w:r>
          </w:p>
        </w:tc>
      </w:tr>
      <w:tr w:rsidR="00A815E7" w:rsidRPr="00263BC2" w14:paraId="4FDA6DFE" w14:textId="77777777" w:rsidTr="5536B5E7">
        <w:tc>
          <w:tcPr>
            <w:tcW w:w="1084" w:type="pct"/>
          </w:tcPr>
          <w:p w14:paraId="06BDB3F9" w14:textId="77777777" w:rsidR="00A815E7" w:rsidRPr="00263BC2" w:rsidRDefault="00A815E7" w:rsidP="005D62D1">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záručnej vady</w:t>
            </w:r>
            <w:r>
              <w:rPr>
                <w:rFonts w:ascii="Times New Roman" w:hAnsi="Times New Roman"/>
                <w:b/>
                <w:sz w:val="24"/>
                <w:szCs w:val="24"/>
              </w:rPr>
              <w:t>:</w:t>
            </w:r>
          </w:p>
        </w:tc>
        <w:tc>
          <w:tcPr>
            <w:tcW w:w="3916" w:type="pct"/>
          </w:tcPr>
          <w:p w14:paraId="36AE17F9" w14:textId="3046F14C" w:rsidR="00A815E7" w:rsidRPr="00263BC2" w:rsidRDefault="00C530B4" w:rsidP="005D62D1">
            <w:pPr>
              <w:tabs>
                <w:tab w:val="left" w:pos="2835"/>
              </w:tabs>
              <w:spacing w:before="120" w:after="120"/>
              <w:jc w:val="both"/>
              <w:rPr>
                <w:rFonts w:ascii="Times New Roman" w:hAnsi="Times New Roman"/>
                <w:sz w:val="24"/>
                <w:szCs w:val="24"/>
                <w:highlight w:val="yellow"/>
              </w:rPr>
            </w:pPr>
            <w:r>
              <w:rPr>
                <w:rFonts w:ascii="Times New Roman" w:hAnsi="Times New Roman"/>
                <w:sz w:val="24"/>
                <w:szCs w:val="24"/>
              </w:rPr>
              <w:t xml:space="preserve">30 </w:t>
            </w:r>
            <w:r w:rsidR="00A815E7" w:rsidRPr="00263BC2">
              <w:rPr>
                <w:rFonts w:ascii="Times New Roman" w:hAnsi="Times New Roman"/>
                <w:sz w:val="24"/>
                <w:szCs w:val="24"/>
              </w:rPr>
              <w:t>dní</w:t>
            </w:r>
            <w:r w:rsidR="00A815E7">
              <w:rPr>
                <w:rFonts w:ascii="Times New Roman" w:hAnsi="Times New Roman"/>
                <w:sz w:val="24"/>
                <w:szCs w:val="24"/>
              </w:rPr>
              <w:t xml:space="preserve"> </w:t>
            </w:r>
            <w:r w:rsidR="00A815E7" w:rsidRPr="00F521C7">
              <w:rPr>
                <w:rFonts w:ascii="Times New Roman" w:hAnsi="Times New Roman"/>
                <w:sz w:val="24"/>
                <w:szCs w:val="24"/>
              </w:rPr>
              <w:t>odo dňa uplatnenia reklamácie</w:t>
            </w:r>
          </w:p>
        </w:tc>
      </w:tr>
      <w:tr w:rsidR="00945C5C" w:rsidRPr="00263BC2" w14:paraId="648BC7A3" w14:textId="77777777" w:rsidTr="5536B5E7">
        <w:tc>
          <w:tcPr>
            <w:tcW w:w="1084" w:type="pct"/>
          </w:tcPr>
          <w:p w14:paraId="0DE30EAD" w14:textId="4A09C675" w:rsidR="00945C5C" w:rsidRPr="00F15788" w:rsidRDefault="00945C5C" w:rsidP="005D62D1">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5D62D1">
              <w:rPr>
                <w:rFonts w:ascii="Times New Roman" w:hAnsi="Times New Roman"/>
                <w:b/>
                <w:bCs/>
                <w:sz w:val="24"/>
                <w:szCs w:val="24"/>
                <w:lang w:eastAsia="en-US"/>
              </w:rPr>
              <w:t>:</w:t>
            </w:r>
            <w:r w:rsidRPr="00F15788">
              <w:rPr>
                <w:rFonts w:ascii="Times New Roman" w:hAnsi="Times New Roman"/>
                <w:b/>
                <w:bCs/>
                <w:sz w:val="24"/>
                <w:szCs w:val="24"/>
                <w:lang w:eastAsia="en-US"/>
              </w:rPr>
              <w:t xml:space="preserve"> </w:t>
            </w:r>
          </w:p>
          <w:p w14:paraId="706950C1" w14:textId="77777777" w:rsidR="00945C5C" w:rsidRPr="00263BC2" w:rsidRDefault="00945C5C" w:rsidP="005D62D1">
            <w:pPr>
              <w:tabs>
                <w:tab w:val="left" w:pos="2835"/>
              </w:tabs>
              <w:spacing w:before="120" w:after="120"/>
              <w:rPr>
                <w:rFonts w:ascii="Times New Roman" w:hAnsi="Times New Roman"/>
                <w:b/>
                <w:sz w:val="24"/>
                <w:szCs w:val="24"/>
              </w:rPr>
            </w:pPr>
          </w:p>
        </w:tc>
        <w:tc>
          <w:tcPr>
            <w:tcW w:w="3916" w:type="pct"/>
          </w:tcPr>
          <w:p w14:paraId="134BF892" w14:textId="0B06173B" w:rsidR="00945C5C" w:rsidRPr="00C530B4" w:rsidRDefault="00C530B4" w:rsidP="005D62D1">
            <w:pPr>
              <w:pStyle w:val="Textkomentra"/>
              <w:jc w:val="both"/>
              <w:rPr>
                <w:rFonts w:ascii="Times New Roman" w:hAnsi="Times New Roman"/>
                <w:sz w:val="24"/>
                <w:szCs w:val="24"/>
                <w:lang w:eastAsia="en-US"/>
              </w:rPr>
            </w:pPr>
            <w:r w:rsidRPr="005E4744">
              <w:rPr>
                <w:rFonts w:ascii="Times New Roman" w:hAnsi="Times New Roman"/>
                <w:sz w:val="24"/>
                <w:szCs w:val="24"/>
                <w:highlight w:val="yellow"/>
                <w:lang w:eastAsia="en-US"/>
              </w:rPr>
              <w:t>48</w:t>
            </w:r>
            <w:r>
              <w:rPr>
                <w:rFonts w:ascii="Times New Roman" w:hAnsi="Times New Roman"/>
                <w:sz w:val="24"/>
                <w:szCs w:val="24"/>
                <w:lang w:eastAsia="en-US"/>
              </w:rPr>
              <w:t xml:space="preserve"> </w:t>
            </w:r>
            <w:r w:rsidR="00945C5C">
              <w:rPr>
                <w:rFonts w:ascii="Times New Roman" w:hAnsi="Times New Roman"/>
                <w:sz w:val="24"/>
                <w:szCs w:val="24"/>
                <w:lang w:eastAsia="en-US"/>
              </w:rPr>
              <w:t xml:space="preserve">mesiacov </w:t>
            </w:r>
            <w:r w:rsidR="00945C5C" w:rsidRPr="002A34C2">
              <w:rPr>
                <w:rFonts w:ascii="Times New Roman" w:hAnsi="Times New Roman"/>
                <w:sz w:val="24"/>
                <w:szCs w:val="24"/>
                <w:lang w:eastAsia="en-US"/>
              </w:rPr>
              <w:t>odo dňa nadobudnutia jej účinnosti alebo do</w:t>
            </w:r>
            <w:r w:rsidR="004C43C9">
              <w:rPr>
                <w:rFonts w:ascii="Times New Roman" w:hAnsi="Times New Roman"/>
                <w:sz w:val="24"/>
                <w:szCs w:val="24"/>
                <w:lang w:eastAsia="en-US"/>
              </w:rPr>
              <w:t xml:space="preserve"> </w:t>
            </w:r>
            <w:r w:rsidR="00945C5C" w:rsidRPr="002A34C2">
              <w:rPr>
                <w:rFonts w:ascii="Times New Roman" w:hAnsi="Times New Roman"/>
                <w:sz w:val="24"/>
                <w:szCs w:val="24"/>
                <w:lang w:eastAsia="en-US"/>
              </w:rPr>
              <w:t xml:space="preserve">vyčerpania finančného limitu </w:t>
            </w:r>
            <w:proofErr w:type="spellStart"/>
            <w:r w:rsidR="00373C27" w:rsidRPr="00373C27">
              <w:rPr>
                <w:rFonts w:ascii="Times New Roman" w:hAnsi="Times New Roman"/>
                <w:sz w:val="24"/>
                <w:szCs w:val="24"/>
                <w:highlight w:val="yellow"/>
                <w:lang w:eastAsia="en-US"/>
              </w:rPr>
              <w:t>xxxxxxx</w:t>
            </w:r>
            <w:proofErr w:type="spellEnd"/>
            <w:r w:rsidR="00373C27">
              <w:rPr>
                <w:rFonts w:ascii="Times New Roman" w:hAnsi="Times New Roman"/>
                <w:sz w:val="24"/>
                <w:szCs w:val="24"/>
                <w:lang w:eastAsia="en-US"/>
              </w:rPr>
              <w:t xml:space="preserve"> </w:t>
            </w:r>
            <w:r w:rsidR="00945C5C" w:rsidRPr="002A34C2">
              <w:rPr>
                <w:rFonts w:ascii="Times New Roman" w:hAnsi="Times New Roman"/>
                <w:sz w:val="24"/>
                <w:szCs w:val="24"/>
                <w:lang w:eastAsia="en-US"/>
              </w:rPr>
              <w:t>EUR bez DPH podľa toho, ktorá skutočnosť nastane skôr.</w:t>
            </w:r>
          </w:p>
        </w:tc>
      </w:tr>
      <w:tr w:rsidR="00F35D83" w:rsidRPr="00263BC2" w14:paraId="2546A22E" w14:textId="77777777" w:rsidTr="00BD33BC">
        <w:trPr>
          <w:trHeight w:val="1383"/>
        </w:trPr>
        <w:tc>
          <w:tcPr>
            <w:tcW w:w="1084" w:type="pct"/>
          </w:tcPr>
          <w:p w14:paraId="0835C0C6" w14:textId="60B15DAE" w:rsidR="005F2884" w:rsidRPr="00F15788" w:rsidRDefault="00F35D83" w:rsidP="00986BC3">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lastRenderedPageBreak/>
              <w:t>Inflačná doložka podľa</w:t>
            </w:r>
            <w:r w:rsidR="009E25ED">
              <w:rPr>
                <w:rFonts w:ascii="Times New Roman" w:hAnsi="Times New Roman"/>
                <w:b/>
                <w:bCs/>
                <w:sz w:val="24"/>
                <w:szCs w:val="24"/>
                <w:lang w:eastAsia="en-US"/>
              </w:rPr>
              <w:t xml:space="preserve"> </w:t>
            </w:r>
            <w:r w:rsidR="0010033F">
              <w:rPr>
                <w:rFonts w:ascii="Times New Roman" w:hAnsi="Times New Roman"/>
                <w:b/>
                <w:bCs/>
                <w:sz w:val="24"/>
                <w:szCs w:val="24"/>
                <w:lang w:eastAsia="en-US"/>
              </w:rPr>
              <w:t xml:space="preserve">čl. VII., </w:t>
            </w:r>
            <w:r w:rsidR="009E25ED">
              <w:rPr>
                <w:rFonts w:ascii="Times New Roman" w:hAnsi="Times New Roman"/>
                <w:b/>
                <w:bCs/>
                <w:sz w:val="24"/>
                <w:szCs w:val="24"/>
                <w:lang w:eastAsia="en-US"/>
              </w:rPr>
              <w:t xml:space="preserve">bodu </w:t>
            </w:r>
            <w:r w:rsidR="0010033F">
              <w:rPr>
                <w:rFonts w:ascii="Times New Roman" w:hAnsi="Times New Roman"/>
                <w:b/>
                <w:bCs/>
                <w:sz w:val="24"/>
                <w:szCs w:val="24"/>
                <w:lang w:eastAsia="en-US"/>
              </w:rPr>
              <w:t>7</w:t>
            </w:r>
            <w:r w:rsidR="009E25ED">
              <w:rPr>
                <w:rFonts w:ascii="Times New Roman" w:hAnsi="Times New Roman"/>
                <w:b/>
                <w:bCs/>
                <w:sz w:val="24"/>
                <w:szCs w:val="24"/>
                <w:lang w:eastAsia="en-US"/>
              </w:rPr>
              <w:t>.6</w:t>
            </w:r>
            <w:r w:rsidR="0010033F">
              <w:rPr>
                <w:rFonts w:ascii="Times New Roman" w:hAnsi="Times New Roman"/>
                <w:b/>
                <w:bCs/>
                <w:sz w:val="24"/>
                <w:szCs w:val="24"/>
                <w:lang w:eastAsia="en-US"/>
              </w:rPr>
              <w:t xml:space="preserve"> </w:t>
            </w:r>
            <w:r w:rsidR="009E25ED">
              <w:rPr>
                <w:rFonts w:ascii="Times New Roman" w:hAnsi="Times New Roman"/>
                <w:b/>
                <w:bCs/>
                <w:sz w:val="24"/>
                <w:szCs w:val="24"/>
                <w:lang w:eastAsia="en-US"/>
              </w:rPr>
              <w:t xml:space="preserve"> </w:t>
            </w:r>
            <w:r w:rsidR="00107B41">
              <w:rPr>
                <w:rFonts w:ascii="Times New Roman" w:hAnsi="Times New Roman"/>
                <w:b/>
                <w:bCs/>
                <w:sz w:val="24"/>
                <w:szCs w:val="24"/>
                <w:lang w:eastAsia="en-US"/>
              </w:rPr>
              <w:t>Dohody</w:t>
            </w:r>
            <w:r w:rsidR="005D62D1">
              <w:rPr>
                <w:rFonts w:ascii="Times New Roman" w:hAnsi="Times New Roman"/>
                <w:b/>
                <w:bCs/>
                <w:sz w:val="24"/>
                <w:szCs w:val="24"/>
                <w:lang w:eastAsia="en-US"/>
              </w:rPr>
              <w:t>:</w:t>
            </w:r>
          </w:p>
        </w:tc>
        <w:tc>
          <w:tcPr>
            <w:tcW w:w="3916" w:type="pct"/>
          </w:tcPr>
          <w:p w14:paraId="11312434" w14:textId="00C5E69A" w:rsidR="00F35D83" w:rsidRPr="00C530B4" w:rsidRDefault="005D62D1" w:rsidP="005D62D1">
            <w:pPr>
              <w:tabs>
                <w:tab w:val="left" w:pos="2835"/>
              </w:tabs>
              <w:spacing w:before="120" w:after="120"/>
              <w:jc w:val="both"/>
              <w:rPr>
                <w:rFonts w:ascii="Times New Roman" w:hAnsi="Times New Roman"/>
                <w:sz w:val="24"/>
                <w:szCs w:val="32"/>
              </w:rPr>
            </w:pPr>
            <w:r w:rsidRPr="00C530B4">
              <w:rPr>
                <w:rFonts w:ascii="Times New Roman" w:hAnsi="Times New Roman"/>
                <w:sz w:val="24"/>
                <w:szCs w:val="32"/>
              </w:rPr>
              <w:t>U</w:t>
            </w:r>
            <w:r w:rsidR="00C530B4" w:rsidRPr="00C530B4">
              <w:rPr>
                <w:rFonts w:ascii="Times New Roman" w:hAnsi="Times New Roman"/>
                <w:sz w:val="24"/>
                <w:szCs w:val="32"/>
              </w:rPr>
              <w:t>platňuje</w:t>
            </w:r>
            <w:r>
              <w:rPr>
                <w:rFonts w:ascii="Times New Roman" w:hAnsi="Times New Roman"/>
                <w:sz w:val="24"/>
                <w:szCs w:val="32"/>
              </w:rPr>
              <w:t xml:space="preserve"> sa</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7BE03461" w:rsidR="00375972" w:rsidRDefault="003610F8" w:rsidP="004F5E06">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5A7BBF">
        <w:rPr>
          <w:rFonts w:ascii="Times New Roman" w:hAnsi="Times New Roman"/>
          <w:sz w:val="24"/>
          <w:szCs w:val="24"/>
          <w:lang w:val="sk-SK" w:eastAsia="en-US"/>
        </w:rPr>
        <w:t xml:space="preserve"> Dohody</w:t>
      </w:r>
      <w:r w:rsidR="00375972" w:rsidRPr="007831EF">
        <w:rPr>
          <w:rFonts w:ascii="Times New Roman" w:hAnsi="Times New Roman"/>
          <w:sz w:val="24"/>
          <w:szCs w:val="24"/>
          <w:lang w:val="sk-SK" w:eastAsia="en-US"/>
        </w:rPr>
        <w:t xml:space="preserve">. Predpokladané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uvedené v tejto Dohod</w:t>
      </w:r>
      <w:r w:rsidR="00375972">
        <w:rPr>
          <w:rFonts w:ascii="Times New Roman" w:hAnsi="Times New Roman"/>
          <w:sz w:val="24"/>
          <w:szCs w:val="24"/>
          <w:lang w:val="sk-SK" w:eastAsia="en-US"/>
        </w:rPr>
        <w:t>e</w:t>
      </w:r>
      <w:r w:rsidR="00375972" w:rsidRPr="007831EF">
        <w:rPr>
          <w:rFonts w:ascii="Times New Roman" w:hAnsi="Times New Roman"/>
          <w:sz w:val="24"/>
          <w:szCs w:val="24"/>
          <w:lang w:val="sk-SK" w:eastAsia="en-US"/>
        </w:rPr>
        <w:t xml:space="preserve"> nie je pre Kupujúceho záväzné. Skutočne objednané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w:t>
      </w:r>
      <w:r w:rsidR="00375972" w:rsidRPr="007831EF">
        <w:rPr>
          <w:rFonts w:ascii="Times New Roman" w:hAnsi="Times New Roman"/>
          <w:sz w:val="24"/>
          <w:szCs w:val="24"/>
          <w:lang w:val="sk-SK" w:eastAsia="en-US"/>
        </w:rPr>
        <w:t>počas trvania tejto Dohody môže byť nižšie alebo vyššie ako predpokladan</w:t>
      </w:r>
      <w:r w:rsidR="00375972">
        <w:rPr>
          <w:rFonts w:ascii="Times New Roman" w:hAnsi="Times New Roman"/>
          <w:sz w:val="24"/>
          <w:szCs w:val="24"/>
          <w:lang w:val="sk-SK" w:eastAsia="en-US"/>
        </w:rPr>
        <w:t>á hodnota zákazky</w:t>
      </w:r>
      <w:r w:rsidR="00375972" w:rsidRPr="007831EF">
        <w:rPr>
          <w:rFonts w:ascii="Times New Roman" w:hAnsi="Times New Roman"/>
          <w:sz w:val="24"/>
          <w:szCs w:val="24"/>
          <w:lang w:val="sk-SK" w:eastAsia="en-US"/>
        </w:rPr>
        <w:t xml:space="preserve"> a Kupujúci si vyhradzuje právo neobjednať </w:t>
      </w:r>
      <w:r w:rsidR="00375972">
        <w:rPr>
          <w:rFonts w:ascii="Times New Roman" w:hAnsi="Times New Roman"/>
          <w:sz w:val="24"/>
          <w:szCs w:val="24"/>
          <w:lang w:val="sk-SK" w:eastAsia="en-US"/>
        </w:rPr>
        <w:t xml:space="preserve">Predmet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Predmetom fakturácie bude len skutočne dodané množstvo </w:t>
      </w:r>
      <w:r w:rsidR="00375972">
        <w:rPr>
          <w:rFonts w:ascii="Times New Roman" w:hAnsi="Times New Roman"/>
          <w:sz w:val="24"/>
          <w:szCs w:val="24"/>
          <w:lang w:val="sk-SK" w:eastAsia="en-US"/>
        </w:rPr>
        <w:t xml:space="preserve">Predmetu </w:t>
      </w:r>
      <w:r w:rsidR="00DF60AF">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w:t>
      </w:r>
      <w:r w:rsidR="00FA3331">
        <w:rPr>
          <w:rFonts w:ascii="Times New Roman" w:hAnsi="Times New Roman"/>
          <w:sz w:val="24"/>
          <w:szCs w:val="24"/>
          <w:lang w:val="sk-SK" w:eastAsia="en-US"/>
        </w:rPr>
        <w:t xml:space="preserve"> </w:t>
      </w:r>
    </w:p>
    <w:p w14:paraId="3DC7C01B" w14:textId="4837D5F8"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 </w:t>
      </w:r>
      <w:r w:rsidR="00936C14">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 xml:space="preserve">t. j. jednalo by sa o náhradu Predmetu prevodu, a to z dôvodu generačnej výmeny Predmetu prevodu, zmeny výrobnej technológie a podobne, tak je Predávajúci povinný Kupujúcemu predložiť novú špecifikáciu a popis ku každej položke samostatne.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sidR="00936C14">
        <w:rPr>
          <w:rFonts w:ascii="Times New Roman" w:hAnsi="Times New Roman"/>
          <w:sz w:val="24"/>
          <w:szCs w:val="24"/>
          <w:lang w:val="sk-SK" w:eastAsia="en-US"/>
        </w:rPr>
        <w:t>kúpna</w:t>
      </w:r>
      <w:r w:rsidRPr="00BC3E2B">
        <w:rPr>
          <w:rFonts w:ascii="Times New Roman" w:hAnsi="Times New Roman"/>
          <w:sz w:val="24"/>
          <w:szCs w:val="24"/>
          <w:lang w:val="sk-SK" w:eastAsia="en-US"/>
        </w:rPr>
        <w:t xml:space="preserve"> cena musí zostať nezmenená.</w:t>
      </w:r>
      <w:r w:rsidR="00F35D83">
        <w:rPr>
          <w:rFonts w:ascii="Times New Roman" w:hAnsi="Times New Roman"/>
          <w:sz w:val="24"/>
          <w:szCs w:val="24"/>
          <w:lang w:val="sk-SK" w:eastAsia="en-US"/>
        </w:rPr>
        <w:t xml:space="preserve"> </w:t>
      </w:r>
    </w:p>
    <w:p w14:paraId="5CC13E2F" w14:textId="438F1A20" w:rsidR="003E4DE7" w:rsidRPr="00373C27" w:rsidRDefault="007E533E" w:rsidP="00373C27">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 xml:space="preserve">nevyplýva iné, zmluvné skratky uvedené a v jednotnom alebo množnom čísle majú rovnaký význam. </w:t>
      </w:r>
    </w:p>
    <w:p w14:paraId="26653D4F" w14:textId="77777777" w:rsidR="003E4DE7" w:rsidRPr="007831EF" w:rsidRDefault="003E4DE7"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488C8FB" w14:textId="37FD5F98" w:rsidR="00945C5C" w:rsidRDefault="00F15788" w:rsidP="00840E1D">
      <w:pPr>
        <w:pStyle w:val="Odsekzoznamu"/>
        <w:numPr>
          <w:ilvl w:val="0"/>
          <w:numId w:val="31"/>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55079E22" w:rsidR="00462A0C" w:rsidRDefault="009203EE" w:rsidP="00840E1D">
      <w:pPr>
        <w:pStyle w:val="Odsekzoznamu"/>
        <w:numPr>
          <w:ilvl w:val="0"/>
          <w:numId w:val="31"/>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Predmet</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prevodu </w:t>
      </w:r>
      <w:r w:rsidR="00F15788" w:rsidRPr="002A34C2">
        <w:rPr>
          <w:rFonts w:ascii="Times New Roman" w:hAnsi="Times New Roman"/>
          <w:sz w:val="24"/>
          <w:szCs w:val="24"/>
          <w:lang w:eastAsia="en-US"/>
        </w:rPr>
        <w:t xml:space="preserve">bude </w:t>
      </w:r>
      <w:r w:rsidRPr="002A34C2">
        <w:rPr>
          <w:rFonts w:ascii="Times New Roman" w:hAnsi="Times New Roman"/>
          <w:sz w:val="24"/>
          <w:szCs w:val="24"/>
          <w:lang w:eastAsia="en-US"/>
        </w:rPr>
        <w:t>K</w:t>
      </w:r>
      <w:r w:rsidR="00F15788" w:rsidRPr="002A34C2">
        <w:rPr>
          <w:rFonts w:ascii="Times New Roman" w:hAnsi="Times New Roman"/>
          <w:sz w:val="24"/>
          <w:szCs w:val="24"/>
          <w:lang w:eastAsia="en-US"/>
        </w:rPr>
        <w:t xml:space="preserve">upujúcemu dodávaný priebežne, počas doby trvania tejto </w:t>
      </w:r>
      <w:r w:rsidR="003610F8">
        <w:rPr>
          <w:rFonts w:ascii="Times New Roman" w:hAnsi="Times New Roman"/>
          <w:sz w:val="24"/>
          <w:szCs w:val="24"/>
          <w:lang w:eastAsia="en-US"/>
        </w:rPr>
        <w:t>Dohody</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to </w:t>
      </w:r>
      <w:r w:rsidR="00F15788" w:rsidRPr="002A34C2">
        <w:rPr>
          <w:rFonts w:ascii="Times New Roman" w:hAnsi="Times New Roman"/>
          <w:sz w:val="24"/>
          <w:szCs w:val="24"/>
          <w:lang w:eastAsia="en-US"/>
        </w:rPr>
        <w:t xml:space="preserve">na základe písomných </w:t>
      </w:r>
      <w:r w:rsidR="00CF6C91"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Kupujúceho. </w:t>
      </w:r>
    </w:p>
    <w:p w14:paraId="24655AFE" w14:textId="77777777" w:rsidR="00373C27" w:rsidRDefault="00373C27" w:rsidP="005D62D1">
      <w:pPr>
        <w:pStyle w:val="CTLhead"/>
        <w:jc w:val="left"/>
        <w:rPr>
          <w:sz w:val="24"/>
          <w:szCs w:val="24"/>
        </w:rPr>
      </w:pPr>
    </w:p>
    <w:p w14:paraId="5E50BDA7" w14:textId="63EA08ED" w:rsidR="00FC2417" w:rsidRPr="002A34C2" w:rsidRDefault="00FC2417" w:rsidP="007831EF">
      <w:pPr>
        <w:pStyle w:val="CTLhead"/>
        <w:rPr>
          <w:sz w:val="24"/>
          <w:szCs w:val="24"/>
        </w:rPr>
      </w:pPr>
      <w:r w:rsidRPr="002A34C2">
        <w:rPr>
          <w:sz w:val="24"/>
          <w:szCs w:val="24"/>
        </w:rPr>
        <w:t xml:space="preserve">Článok </w:t>
      </w:r>
      <w:r w:rsidR="0010033F">
        <w:rPr>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2378A436"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 Kupujúci vyzve písomne 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 </w:t>
      </w:r>
    </w:p>
    <w:p w14:paraId="5A1E2557" w14:textId="322CB770"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w:t>
      </w:r>
      <w:r w:rsidR="00FA3331">
        <w:rPr>
          <w:rFonts w:ascii="Times New Roman" w:hAnsi="Times New Roman"/>
          <w:bCs/>
          <w:sz w:val="24"/>
          <w:szCs w:val="24"/>
        </w:rPr>
        <w:t>písomnom</w:t>
      </w:r>
      <w:r w:rsidR="00F15788" w:rsidRPr="002A34C2">
        <w:rPr>
          <w:rFonts w:ascii="Times New Roman" w:hAnsi="Times New Roman"/>
          <w:bCs/>
          <w:sz w:val="24"/>
          <w:szCs w:val="24"/>
        </w:rPr>
        <w:t xml:space="preserve">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bjednávok sú kontaktné</w:t>
      </w:r>
      <w:r w:rsidR="00103445">
        <w:rPr>
          <w:rFonts w:ascii="Times New Roman" w:hAnsi="Times New Roman"/>
          <w:sz w:val="24"/>
          <w:szCs w:val="24"/>
          <w:lang w:eastAsia="en-US"/>
        </w:rPr>
        <w:t>/oprávnené</w:t>
      </w:r>
      <w:r w:rsidR="00F15788" w:rsidRPr="002A34C2">
        <w:rPr>
          <w:rFonts w:ascii="Times New Roman" w:hAnsi="Times New Roman"/>
          <w:sz w:val="24"/>
          <w:szCs w:val="24"/>
          <w:lang w:eastAsia="en-US"/>
        </w:rPr>
        <w:t xml:space="preserve">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p>
    <w:p w14:paraId="692ACB79" w14:textId="720D9CA8"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lastRenderedPageBreak/>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103445">
        <w:rPr>
          <w:rFonts w:ascii="Times New Roman" w:hAnsi="Times New Roman"/>
          <w:sz w:val="24"/>
          <w:szCs w:val="24"/>
          <w:lang w:val="sk-SK" w:eastAsia="en-US"/>
        </w:rPr>
        <w:t>/oprávnenej</w:t>
      </w:r>
      <w:r w:rsidRPr="002A34C2">
        <w:rPr>
          <w:rFonts w:ascii="Times New Roman" w:hAnsi="Times New Roman"/>
          <w:sz w:val="24"/>
          <w:szCs w:val="24"/>
          <w:lang w:val="sk-SK" w:eastAsia="en-US"/>
        </w:rPr>
        <w:t xml:space="preserve">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 oznámená ako nová kontaktná</w:t>
      </w:r>
      <w:r w:rsidR="00103445">
        <w:rPr>
          <w:rFonts w:ascii="Times New Roman" w:hAnsi="Times New Roman"/>
          <w:sz w:val="24"/>
          <w:szCs w:val="24"/>
          <w:lang w:eastAsia="en-US"/>
        </w:rPr>
        <w:t>/oprávnená</w:t>
      </w:r>
      <w:r w:rsidRPr="002A34C2">
        <w:rPr>
          <w:rFonts w:ascii="Times New Roman" w:hAnsi="Times New Roman"/>
          <w:sz w:val="24"/>
          <w:szCs w:val="24"/>
          <w:lang w:eastAsia="en-US"/>
        </w:rPr>
        <w:t xml:space="preserve"> osoba. </w:t>
      </w:r>
    </w:p>
    <w:p w14:paraId="2FF00138" w14:textId="12F7673B"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 a to tak, že Predávajúcim podpísanú Objednávku vytlačí</w:t>
      </w:r>
      <w:r w:rsidR="00E7283E">
        <w:rPr>
          <w:rFonts w:ascii="Times New Roman" w:hAnsi="Times New Roman"/>
          <w:sz w:val="24"/>
          <w:szCs w:val="24"/>
          <w:lang w:eastAsia="en-US"/>
        </w:rPr>
        <w:t>/vyhotoví jej kópiu</w:t>
      </w:r>
      <w:r w:rsidRPr="002A34C2">
        <w:rPr>
          <w:rFonts w:ascii="Times New Roman" w:hAnsi="Times New Roman"/>
          <w:sz w:val="24"/>
          <w:szCs w:val="24"/>
          <w:lang w:eastAsia="en-US"/>
        </w:rPr>
        <w:t xml:space="preserve">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 xml:space="preserve">bjednávku </w:t>
      </w:r>
      <w:r w:rsidR="00E7283E">
        <w:rPr>
          <w:rFonts w:ascii="Times New Roman" w:hAnsi="Times New Roman"/>
          <w:sz w:val="24"/>
          <w:szCs w:val="24"/>
          <w:lang w:eastAsia="en-US"/>
        </w:rPr>
        <w:t>v písomnej podobe</w:t>
      </w:r>
      <w:r w:rsidRPr="002A34C2">
        <w:rPr>
          <w:rFonts w:ascii="Times New Roman" w:hAnsi="Times New Roman"/>
          <w:sz w:val="24"/>
          <w:szCs w:val="24"/>
          <w:lang w:eastAsia="en-US"/>
        </w:rPr>
        <w:t xml:space="preserve"> kontaktnej</w:t>
      </w:r>
      <w:r w:rsidR="00103445">
        <w:rPr>
          <w:rFonts w:ascii="Times New Roman" w:hAnsi="Times New Roman"/>
          <w:sz w:val="24"/>
          <w:szCs w:val="24"/>
          <w:lang w:eastAsia="en-US"/>
        </w:rPr>
        <w:t>/oprávnenej</w:t>
      </w:r>
      <w:r w:rsidRPr="002A34C2">
        <w:rPr>
          <w:rFonts w:ascii="Times New Roman" w:hAnsi="Times New Roman"/>
          <w:sz w:val="24"/>
          <w:szCs w:val="24"/>
          <w:lang w:eastAsia="en-US"/>
        </w:rPr>
        <w:t xml:space="preserve"> osob</w:t>
      </w:r>
      <w:r w:rsidR="00103445">
        <w:rPr>
          <w:rFonts w:ascii="Times New Roman" w:hAnsi="Times New Roman"/>
          <w:sz w:val="24"/>
          <w:szCs w:val="24"/>
          <w:lang w:eastAsia="en-US"/>
        </w:rPr>
        <w:t>e</w:t>
      </w:r>
      <w:r w:rsidRPr="002A34C2">
        <w:rPr>
          <w:rFonts w:ascii="Times New Roman" w:hAnsi="Times New Roman"/>
          <w:sz w:val="24"/>
          <w:szCs w:val="24"/>
          <w:lang w:eastAsia="en-US"/>
        </w:rPr>
        <w:t xml:space="preserve"> Kupujúceho podľa tohto článku. Doručením potvrdenej Objednávky</w:t>
      </w:r>
      <w:r w:rsidR="00103445">
        <w:rPr>
          <w:rFonts w:ascii="Times New Roman" w:hAnsi="Times New Roman"/>
          <w:sz w:val="24"/>
          <w:szCs w:val="24"/>
          <w:lang w:eastAsia="en-US"/>
        </w:rPr>
        <w:t xml:space="preserve"> Kupujúcemu</w:t>
      </w:r>
      <w:r w:rsidRPr="002A34C2">
        <w:rPr>
          <w:rFonts w:ascii="Times New Roman" w:hAnsi="Times New Roman"/>
          <w:sz w:val="24"/>
          <w:szCs w:val="24"/>
          <w:lang w:eastAsia="en-US"/>
        </w:rPr>
        <w:t xml:space="preserve"> je uzatvorená Jednotlivá kúpna zmluva. </w:t>
      </w:r>
    </w:p>
    <w:p w14:paraId="2BA611D3" w14:textId="6B649D0C"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zmysle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p>
    <w:p w14:paraId="233E41FD" w14:textId="7999EBFD"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66C4454C"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danom 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6FD60619"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 xml:space="preserve">v kvalite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xml:space="preserve">. Predmet prevodu musí byť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2"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 a to vždy v slovenskom jazyku alebo spolu s prekladom do slovenského jazyka, za ktorého správnosť zodpovedá Predávajúci.</w:t>
      </w:r>
      <w:bookmarkEnd w:id="2"/>
      <w:r w:rsidR="00202661" w:rsidRPr="002A34C2">
        <w:rPr>
          <w:rFonts w:ascii="Times New Roman" w:hAnsi="Times New Roman"/>
          <w:sz w:val="24"/>
          <w:szCs w:val="24"/>
          <w:lang w:eastAsia="en-US"/>
        </w:rPr>
        <w:t xml:space="preserve"> </w:t>
      </w:r>
      <w:bookmarkStart w:id="3"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37433" w:rsidRPr="002A34C2">
        <w:rPr>
          <w:rFonts w:ascii="Times New Roman" w:hAnsi="Times New Roman"/>
          <w:sz w:val="24"/>
          <w:szCs w:val="24"/>
          <w:lang w:eastAsia="en-US"/>
        </w:rPr>
        <w:t>.</w:t>
      </w:r>
      <w:bookmarkEnd w:id="3"/>
    </w:p>
    <w:p w14:paraId="215CF88E" w14:textId="5970BE81"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podľa Prílohy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2EC80EB7"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5536B5E7">
        <w:rPr>
          <w:rFonts w:ascii="Times New Roman" w:hAnsi="Times New Roman"/>
          <w:sz w:val="24"/>
          <w:szCs w:val="24"/>
          <w:lang w:eastAsia="en-US"/>
        </w:rPr>
        <w:t>Deň dodania Predmetu prevodu písomne oznámi Predávajúci Kupujúcemu najneskôr dva (2) pracovné dni vopred</w:t>
      </w:r>
      <w:r w:rsidR="00530047" w:rsidRPr="5536B5E7">
        <w:rPr>
          <w:rFonts w:ascii="Times New Roman" w:hAnsi="Times New Roman"/>
          <w:sz w:val="24"/>
          <w:szCs w:val="24"/>
          <w:lang w:eastAsia="en-US"/>
        </w:rPr>
        <w:t xml:space="preserve">. Deň dodania Predmetu prevodu musí byť elektronicky odsúhlasený </w:t>
      </w:r>
      <w:r w:rsidR="0411552E" w:rsidRPr="5536B5E7">
        <w:rPr>
          <w:rFonts w:ascii="Times New Roman" w:hAnsi="Times New Roman"/>
          <w:sz w:val="24"/>
          <w:szCs w:val="24"/>
          <w:lang w:eastAsia="en-US"/>
        </w:rPr>
        <w:t>Kupujúcim</w:t>
      </w:r>
      <w:r w:rsidR="00530047" w:rsidRPr="5536B5E7">
        <w:rPr>
          <w:rFonts w:ascii="Times New Roman" w:hAnsi="Times New Roman"/>
          <w:sz w:val="24"/>
          <w:szCs w:val="24"/>
          <w:lang w:eastAsia="en-US"/>
        </w:rPr>
        <w:t>. V prípade, ak je viacero miest dodania, má Kupujúci právo zvoliť odlišné dni a časové rozpätie dodania Predmetu prevodu pre jednotlivé miesta dodania. Kupujúci je však povinný zachovať lehotu dodania podľa čl. II, bodu 2.</w:t>
      </w:r>
      <w:r w:rsidR="00103445" w:rsidRPr="5536B5E7">
        <w:rPr>
          <w:rFonts w:ascii="Times New Roman" w:hAnsi="Times New Roman"/>
          <w:sz w:val="24"/>
          <w:szCs w:val="24"/>
          <w:lang w:eastAsia="en-US"/>
        </w:rPr>
        <w:t>3</w:t>
      </w:r>
      <w:r w:rsidR="00530047" w:rsidRPr="5536B5E7">
        <w:rPr>
          <w:rFonts w:ascii="Times New Roman" w:hAnsi="Times New Roman"/>
          <w:sz w:val="24"/>
          <w:szCs w:val="24"/>
          <w:lang w:eastAsia="en-US"/>
        </w:rPr>
        <w:t xml:space="preserve"> Dohody.</w:t>
      </w:r>
      <w:r w:rsidRPr="5536B5E7">
        <w:rPr>
          <w:rFonts w:ascii="Times New Roman" w:hAnsi="Times New Roman"/>
          <w:sz w:val="24"/>
          <w:szCs w:val="24"/>
          <w:lang w:eastAsia="en-US"/>
        </w:rPr>
        <w:t xml:space="preserve"> </w:t>
      </w:r>
    </w:p>
    <w:p w14:paraId="229DEB14" w14:textId="7704C172"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ED60F7">
        <w:rPr>
          <w:rFonts w:ascii="Times New Roman" w:hAnsi="Times New Roman"/>
          <w:sz w:val="24"/>
          <w:szCs w:val="24"/>
          <w:lang w:eastAsia="en-US"/>
        </w:rPr>
        <w:t>oprávnenej</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osoby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 xml:space="preserve">upujúceho na príslušnom </w:t>
      </w:r>
      <w:r w:rsidR="00103445">
        <w:rPr>
          <w:rFonts w:ascii="Times New Roman" w:hAnsi="Times New Roman"/>
          <w:sz w:val="24"/>
          <w:szCs w:val="24"/>
          <w:lang w:eastAsia="en-US"/>
        </w:rPr>
        <w:t>P</w:t>
      </w:r>
      <w:r w:rsidR="00760D1D" w:rsidRPr="002A34C2">
        <w:rPr>
          <w:rFonts w:ascii="Times New Roman" w:hAnsi="Times New Roman"/>
          <w:sz w:val="24"/>
          <w:szCs w:val="24"/>
          <w:lang w:eastAsia="en-US"/>
        </w:rPr>
        <w:t>reberacom protokole</w:t>
      </w:r>
      <w:r w:rsidRPr="002A34C2">
        <w:rPr>
          <w:rFonts w:ascii="Times New Roman" w:hAnsi="Times New Roman"/>
          <w:sz w:val="24"/>
          <w:szCs w:val="24"/>
          <w:lang w:eastAsia="en-US"/>
        </w:rPr>
        <w:t>.</w:t>
      </w:r>
      <w:r w:rsidR="00E7283E">
        <w:rPr>
          <w:rFonts w:ascii="Times New Roman" w:hAnsi="Times New Roman"/>
          <w:sz w:val="24"/>
          <w:szCs w:val="24"/>
          <w:lang w:eastAsia="en-US"/>
        </w:rPr>
        <w:t xml:space="preserve"> Pred podpisom </w:t>
      </w:r>
      <w:r w:rsidR="00103445">
        <w:rPr>
          <w:rFonts w:ascii="Times New Roman" w:hAnsi="Times New Roman"/>
          <w:sz w:val="24"/>
          <w:szCs w:val="24"/>
          <w:lang w:eastAsia="en-US"/>
        </w:rPr>
        <w:t>P</w:t>
      </w:r>
      <w:r w:rsidR="00E7283E">
        <w:rPr>
          <w:rFonts w:ascii="Times New Roman" w:hAnsi="Times New Roman"/>
          <w:sz w:val="24"/>
          <w:szCs w:val="24"/>
          <w:lang w:eastAsia="en-US"/>
        </w:rPr>
        <w:t>reberacieho protokolu sa uskutoční fyzická prevzatie Predm</w:t>
      </w:r>
      <w:r w:rsidR="00770A05">
        <w:rPr>
          <w:rFonts w:ascii="Times New Roman" w:hAnsi="Times New Roman"/>
          <w:sz w:val="24"/>
          <w:szCs w:val="24"/>
          <w:lang w:eastAsia="en-US"/>
        </w:rPr>
        <w:t>e</w:t>
      </w:r>
      <w:r w:rsidR="00E7283E">
        <w:rPr>
          <w:rFonts w:ascii="Times New Roman" w:hAnsi="Times New Roman"/>
          <w:sz w:val="24"/>
          <w:szCs w:val="24"/>
          <w:lang w:eastAsia="en-US"/>
        </w:rPr>
        <w:t>t</w:t>
      </w:r>
      <w:r w:rsidR="00770A05">
        <w:rPr>
          <w:rFonts w:ascii="Times New Roman" w:hAnsi="Times New Roman"/>
          <w:sz w:val="24"/>
          <w:szCs w:val="24"/>
          <w:lang w:eastAsia="en-US"/>
        </w:rPr>
        <w:t>u</w:t>
      </w:r>
      <w:r w:rsidR="00E7283E">
        <w:rPr>
          <w:rFonts w:ascii="Times New Roman" w:hAnsi="Times New Roman"/>
          <w:sz w:val="24"/>
          <w:szCs w:val="24"/>
          <w:lang w:eastAsia="en-US"/>
        </w:rPr>
        <w:t xml:space="preserve"> prevodu, kontrola množstva a kvality</w:t>
      </w:r>
      <w:r w:rsidR="00103445">
        <w:rPr>
          <w:rFonts w:ascii="Times New Roman" w:hAnsi="Times New Roman"/>
          <w:sz w:val="24"/>
          <w:szCs w:val="24"/>
          <w:lang w:eastAsia="en-US"/>
        </w:rPr>
        <w:t>, školenie obslužného personálu Kupujúceho</w:t>
      </w:r>
      <w:r w:rsidR="00E7283E">
        <w:rPr>
          <w:rFonts w:ascii="Times New Roman" w:hAnsi="Times New Roman"/>
          <w:sz w:val="24"/>
          <w:szCs w:val="24"/>
          <w:lang w:eastAsia="en-US"/>
        </w:rPr>
        <w:t xml:space="preserve">. V </w:t>
      </w:r>
      <w:r w:rsidR="00A7374D">
        <w:rPr>
          <w:rFonts w:ascii="Times New Roman" w:hAnsi="Times New Roman"/>
          <w:sz w:val="24"/>
          <w:szCs w:val="24"/>
          <w:lang w:eastAsia="en-US"/>
        </w:rPr>
        <w:t>P</w:t>
      </w:r>
      <w:r w:rsidR="00E7283E">
        <w:rPr>
          <w:rFonts w:ascii="Times New Roman" w:hAnsi="Times New Roman"/>
          <w:sz w:val="24"/>
          <w:szCs w:val="24"/>
          <w:lang w:eastAsia="en-US"/>
        </w:rPr>
        <w:t>reberacom protokole budú uvedené predovšetkým</w:t>
      </w:r>
      <w:r w:rsidR="00770A05">
        <w:rPr>
          <w:rFonts w:ascii="Times New Roman" w:hAnsi="Times New Roman"/>
          <w:sz w:val="24"/>
          <w:szCs w:val="24"/>
          <w:lang w:eastAsia="en-US"/>
        </w:rPr>
        <w:t xml:space="preserve"> presné množstvo a druh dodaného Predmetu prevodu, vyjadrenie, či dodanie Predmetu prevodu je úpln</w:t>
      </w:r>
      <w:r w:rsidR="00A7374D">
        <w:rPr>
          <w:rFonts w:ascii="Times New Roman" w:hAnsi="Times New Roman"/>
          <w:sz w:val="24"/>
          <w:szCs w:val="24"/>
          <w:lang w:eastAsia="en-US"/>
        </w:rPr>
        <w:t>é</w:t>
      </w:r>
      <w:r w:rsidR="00770A05">
        <w:rPr>
          <w:rFonts w:ascii="Times New Roman" w:hAnsi="Times New Roman"/>
          <w:sz w:val="24"/>
          <w:szCs w:val="24"/>
          <w:lang w:eastAsia="en-US"/>
        </w:rPr>
        <w:t xml:space="preserve"> a či pri prevzatí Predmet prevodu zodpovedal požiadavkám uvedeným v Prílohe č. 1 Dohody a písomnej </w:t>
      </w:r>
      <w:r w:rsidR="00830287">
        <w:rPr>
          <w:rFonts w:ascii="Times New Roman" w:hAnsi="Times New Roman"/>
          <w:sz w:val="24"/>
          <w:szCs w:val="24"/>
          <w:lang w:eastAsia="en-US"/>
        </w:rPr>
        <w:t>O</w:t>
      </w:r>
      <w:r w:rsidR="00770A05">
        <w:rPr>
          <w:rFonts w:ascii="Times New Roman" w:hAnsi="Times New Roman"/>
          <w:sz w:val="24"/>
          <w:szCs w:val="24"/>
          <w:lang w:eastAsia="en-US"/>
        </w:rPr>
        <w:t xml:space="preserve">bjednávky. V </w:t>
      </w:r>
      <w:r w:rsidR="00A7374D">
        <w:rPr>
          <w:rFonts w:ascii="Times New Roman" w:hAnsi="Times New Roman"/>
          <w:sz w:val="24"/>
          <w:szCs w:val="24"/>
          <w:lang w:eastAsia="en-US"/>
        </w:rPr>
        <w:t>P</w:t>
      </w:r>
      <w:r w:rsidR="00770A05">
        <w:rPr>
          <w:rFonts w:ascii="Times New Roman" w:hAnsi="Times New Roman"/>
          <w:sz w:val="24"/>
          <w:szCs w:val="24"/>
          <w:lang w:eastAsia="en-US"/>
        </w:rPr>
        <w:t xml:space="preserve">reberacom protokole oprávnená osoba Kupujúceho vyznačí riadne dodanie Predmetu prevodu. V prípade, ak na Predmete prevodu alebo jeho časti budú v čase jeho dodania vady, tieto sa vyznačia v </w:t>
      </w:r>
      <w:r w:rsidR="00A7374D">
        <w:rPr>
          <w:rFonts w:ascii="Times New Roman" w:hAnsi="Times New Roman"/>
          <w:sz w:val="24"/>
          <w:szCs w:val="24"/>
          <w:lang w:eastAsia="en-US"/>
        </w:rPr>
        <w:t>P</w:t>
      </w:r>
      <w:r w:rsidR="00770A05">
        <w:rPr>
          <w:rFonts w:ascii="Times New Roman" w:hAnsi="Times New Roman"/>
          <w:sz w:val="24"/>
          <w:szCs w:val="24"/>
          <w:lang w:eastAsia="en-US"/>
        </w:rPr>
        <w:t xml:space="preserve">reberacom </w:t>
      </w:r>
      <w:r w:rsidR="00770A05">
        <w:rPr>
          <w:rFonts w:ascii="Times New Roman" w:hAnsi="Times New Roman"/>
          <w:sz w:val="24"/>
          <w:szCs w:val="24"/>
          <w:lang w:eastAsia="en-US"/>
        </w:rPr>
        <w:lastRenderedPageBreak/>
        <w:t xml:space="preserve">protokole. Preberací protokol, ktorý obsahuje vady nemôže byť podkladom pre vystavenie faktúry podľa čl. V </w:t>
      </w:r>
      <w:r w:rsidR="00A7374D">
        <w:rPr>
          <w:rFonts w:ascii="Times New Roman" w:hAnsi="Times New Roman"/>
          <w:sz w:val="24"/>
          <w:szCs w:val="24"/>
          <w:lang w:eastAsia="en-US"/>
        </w:rPr>
        <w:t>D</w:t>
      </w:r>
      <w:r w:rsidR="00770A05">
        <w:rPr>
          <w:rFonts w:ascii="Times New Roman" w:hAnsi="Times New Roman"/>
          <w:sz w:val="24"/>
          <w:szCs w:val="24"/>
          <w:lang w:eastAsia="en-US"/>
        </w:rPr>
        <w:t>ohody. Po riadnom a úplnom odstránení všetkých vád, sa táto skutočnosť vyznačí v preberacom protokole, a tento sa stáva podkladom pre vystavenie faktúry podľa čl. V Dohody.</w:t>
      </w:r>
      <w:r w:rsidR="00E7283E">
        <w:rPr>
          <w:rFonts w:ascii="Times New Roman" w:hAnsi="Times New Roman"/>
          <w:sz w:val="24"/>
          <w:szCs w:val="24"/>
          <w:lang w:eastAsia="en-US"/>
        </w:rPr>
        <w:t xml:space="preserve">  </w:t>
      </w:r>
    </w:p>
    <w:p w14:paraId="61C1E9C8" w14:textId="45092DA6"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A7374D">
        <w:rPr>
          <w:rFonts w:ascii="Times New Roman" w:hAnsi="Times New Roman"/>
          <w:sz w:val="24"/>
          <w:szCs w:val="24"/>
          <w:lang w:eastAsia="en-US"/>
        </w:rPr>
        <w:t>P</w:t>
      </w:r>
      <w:r w:rsidR="00760D1D" w:rsidRPr="002A34C2">
        <w:rPr>
          <w:rFonts w:ascii="Times New Roman" w:hAnsi="Times New Roman"/>
          <w:sz w:val="24"/>
          <w:szCs w:val="24"/>
          <w:lang w:eastAsia="en-US"/>
        </w:rPr>
        <w:t>reberací protokol</w:t>
      </w:r>
      <w:r w:rsidR="007D5645">
        <w:rPr>
          <w:rFonts w:ascii="Times New Roman" w:hAnsi="Times New Roman"/>
          <w:sz w:val="24"/>
          <w:szCs w:val="24"/>
          <w:lang w:eastAsia="en-US"/>
        </w:rPr>
        <w:t xml:space="preserve"> v troch</w:t>
      </w:r>
      <w:r w:rsidR="005D62D1">
        <w:rPr>
          <w:rFonts w:ascii="Times New Roman" w:hAnsi="Times New Roman"/>
          <w:sz w:val="24"/>
          <w:szCs w:val="24"/>
          <w:lang w:eastAsia="en-US"/>
        </w:rPr>
        <w:t xml:space="preserve"> (3)</w:t>
      </w:r>
      <w:r w:rsidR="007D5645">
        <w:rPr>
          <w:rFonts w:ascii="Times New Roman" w:hAnsi="Times New Roman"/>
          <w:sz w:val="24"/>
          <w:szCs w:val="24"/>
          <w:lang w:eastAsia="en-US"/>
        </w:rPr>
        <w:t xml:space="preserve"> vyhotovenia, jednom</w:t>
      </w:r>
      <w:r w:rsidR="005D62D1">
        <w:rPr>
          <w:rFonts w:ascii="Times New Roman" w:hAnsi="Times New Roman"/>
          <w:sz w:val="24"/>
          <w:szCs w:val="24"/>
          <w:lang w:eastAsia="en-US"/>
        </w:rPr>
        <w:t xml:space="preserve"> (1)</w:t>
      </w:r>
      <w:r w:rsidR="007D5645">
        <w:rPr>
          <w:rFonts w:ascii="Times New Roman" w:hAnsi="Times New Roman"/>
          <w:sz w:val="24"/>
          <w:szCs w:val="24"/>
          <w:lang w:eastAsia="en-US"/>
        </w:rPr>
        <w:t xml:space="preserve"> pre Kupujúceho a dvoch</w:t>
      </w:r>
      <w:r w:rsidR="005D62D1">
        <w:rPr>
          <w:rFonts w:ascii="Times New Roman" w:hAnsi="Times New Roman"/>
          <w:sz w:val="24"/>
          <w:szCs w:val="24"/>
          <w:lang w:eastAsia="en-US"/>
        </w:rPr>
        <w:t xml:space="preserve"> (2)</w:t>
      </w:r>
      <w:r w:rsidR="007D5645">
        <w:rPr>
          <w:rFonts w:ascii="Times New Roman" w:hAnsi="Times New Roman"/>
          <w:sz w:val="24"/>
          <w:szCs w:val="24"/>
          <w:lang w:eastAsia="en-US"/>
        </w:rPr>
        <w:t xml:space="preserve"> pre Predávajúceho</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A7374D">
        <w:rPr>
          <w:rFonts w:ascii="Times New Roman" w:hAnsi="Times New Roman"/>
          <w:sz w:val="24"/>
          <w:szCs w:val="24"/>
          <w:lang w:eastAsia="en-US"/>
        </w:rPr>
        <w:t>P</w:t>
      </w:r>
      <w:r w:rsidR="00760D1D" w:rsidRPr="002A34C2">
        <w:rPr>
          <w:rFonts w:ascii="Times New Roman" w:hAnsi="Times New Roman"/>
          <w:sz w:val="24"/>
          <w:szCs w:val="24"/>
          <w:lang w:eastAsia="en-US"/>
        </w:rPr>
        <w:t>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70A05">
        <w:rPr>
          <w:rFonts w:ascii="Times New Roman" w:hAnsi="Times New Roman"/>
          <w:sz w:val="24"/>
          <w:szCs w:val="24"/>
          <w:lang w:eastAsia="en-US"/>
        </w:rPr>
        <w:t xml:space="preserve">funkčnú časť </w:t>
      </w:r>
      <w:r w:rsidR="00760D1D" w:rsidRPr="002A34C2">
        <w:rPr>
          <w:rFonts w:ascii="Times New Roman" w:hAnsi="Times New Roman"/>
          <w:sz w:val="24"/>
          <w:szCs w:val="24"/>
          <w:lang w:eastAsia="en-US"/>
        </w:rPr>
        <w:t>Predmetu prevodu</w:t>
      </w:r>
      <w:r w:rsidR="00E53022" w:rsidRPr="002A34C2">
        <w:rPr>
          <w:rFonts w:ascii="Times New Roman" w:hAnsi="Times New Roman"/>
          <w:sz w:val="24"/>
          <w:szCs w:val="24"/>
          <w:lang w:eastAsia="en-US"/>
        </w:rPr>
        <w:t>, bez zjavných vád, dodaný v kompletnom stave a v požadovanom množstve</w:t>
      </w:r>
      <w:r w:rsidR="00770A05">
        <w:rPr>
          <w:rFonts w:ascii="Times New Roman" w:hAnsi="Times New Roman"/>
          <w:sz w:val="24"/>
          <w:szCs w:val="24"/>
          <w:lang w:eastAsia="en-US"/>
        </w:rPr>
        <w:t xml:space="preserve">, alebo vyznačiť v </w:t>
      </w:r>
      <w:r w:rsidR="005D62D1">
        <w:rPr>
          <w:rFonts w:ascii="Times New Roman" w:hAnsi="Times New Roman"/>
          <w:sz w:val="24"/>
          <w:szCs w:val="24"/>
          <w:lang w:eastAsia="en-US"/>
        </w:rPr>
        <w:t>P</w:t>
      </w:r>
      <w:r w:rsidR="00770A05">
        <w:rPr>
          <w:rFonts w:ascii="Times New Roman" w:hAnsi="Times New Roman"/>
          <w:sz w:val="24"/>
          <w:szCs w:val="24"/>
          <w:lang w:eastAsia="en-US"/>
        </w:rPr>
        <w:t xml:space="preserve">reberacom </w:t>
      </w:r>
      <w:r w:rsidR="005D62D1">
        <w:rPr>
          <w:rFonts w:ascii="Times New Roman" w:hAnsi="Times New Roman"/>
          <w:sz w:val="24"/>
          <w:szCs w:val="24"/>
          <w:lang w:eastAsia="en-US"/>
        </w:rPr>
        <w:t>p</w:t>
      </w:r>
      <w:r w:rsidR="00770A05">
        <w:rPr>
          <w:rFonts w:ascii="Times New Roman" w:hAnsi="Times New Roman"/>
          <w:sz w:val="24"/>
          <w:szCs w:val="24"/>
          <w:lang w:eastAsia="en-US"/>
        </w:rPr>
        <w:t>rotokole vady</w:t>
      </w:r>
      <w:r w:rsidR="00E53022" w:rsidRPr="002A34C2">
        <w:rPr>
          <w:rFonts w:ascii="Times New Roman" w:hAnsi="Times New Roman"/>
          <w:sz w:val="24"/>
          <w:szCs w:val="24"/>
          <w:lang w:eastAsia="en-US"/>
        </w:rPr>
        <w:t>. V opačnom prípade si</w:t>
      </w:r>
      <w:r w:rsidR="005D62D1">
        <w:rPr>
          <w:rFonts w:ascii="Times New Roman" w:hAnsi="Times New Roman"/>
          <w:sz w:val="24"/>
          <w:szCs w:val="24"/>
          <w:lang w:eastAsia="en-US"/>
        </w:rPr>
        <w:t xml:space="preserve"> Kupujúci</w:t>
      </w:r>
      <w:r w:rsidR="00E53022" w:rsidRPr="002A34C2">
        <w:rPr>
          <w:rFonts w:ascii="Times New Roman" w:hAnsi="Times New Roman"/>
          <w:sz w:val="24"/>
          <w:szCs w:val="24"/>
          <w:lang w:eastAsia="en-US"/>
        </w:rPr>
        <w:t xml:space="preserve"> vyhradzuje právo nepodpísať </w:t>
      </w:r>
      <w:r w:rsidR="00A7374D">
        <w:rPr>
          <w:rFonts w:ascii="Times New Roman" w:hAnsi="Times New Roman"/>
          <w:sz w:val="24"/>
          <w:szCs w:val="24"/>
          <w:lang w:eastAsia="en-US"/>
        </w:rPr>
        <w:t>P</w:t>
      </w:r>
      <w:r w:rsidR="00760D1D" w:rsidRPr="002A34C2">
        <w:rPr>
          <w:rFonts w:ascii="Times New Roman" w:hAnsi="Times New Roman"/>
          <w:sz w:val="24"/>
          <w:szCs w:val="24"/>
          <w:lang w:eastAsia="en-US"/>
        </w:rPr>
        <w:t>reberací protokol</w:t>
      </w:r>
      <w:r w:rsidR="00770A05">
        <w:rPr>
          <w:rFonts w:ascii="Times New Roman" w:hAnsi="Times New Roman"/>
          <w:sz w:val="24"/>
          <w:szCs w:val="24"/>
          <w:lang w:eastAsia="en-US"/>
        </w:rPr>
        <w:t xml:space="preserve"> za cel</w:t>
      </w:r>
      <w:r w:rsidR="007D5645">
        <w:rPr>
          <w:rFonts w:ascii="Times New Roman" w:hAnsi="Times New Roman"/>
          <w:sz w:val="24"/>
          <w:szCs w:val="24"/>
          <w:lang w:eastAsia="en-US"/>
        </w:rPr>
        <w:t>é dodania podľa objednávky, alebo jej časti</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7D5645">
        <w:rPr>
          <w:rFonts w:ascii="Times New Roman" w:hAnsi="Times New Roman"/>
          <w:sz w:val="24"/>
          <w:szCs w:val="24"/>
          <w:lang w:eastAsia="en-US"/>
        </w:rPr>
        <w:t xml:space="preserve"> alebo jeho časť</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platiť cenu za neprebraný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7D5645">
        <w:rPr>
          <w:rFonts w:ascii="Times New Roman" w:hAnsi="Times New Roman"/>
          <w:sz w:val="24"/>
          <w:szCs w:val="24"/>
          <w:lang w:eastAsia="en-US"/>
        </w:rPr>
        <w:t xml:space="preserve"> alebo jeho časť</w:t>
      </w:r>
      <w:r w:rsidR="00121519" w:rsidRPr="002A34C2">
        <w:rPr>
          <w:rFonts w:ascii="Times New Roman" w:hAnsi="Times New Roman"/>
          <w:sz w:val="24"/>
          <w:szCs w:val="24"/>
          <w:lang w:eastAsia="en-US"/>
        </w:rPr>
        <w:t>.</w:t>
      </w:r>
    </w:p>
    <w:p w14:paraId="35B12A7D" w14:textId="0E1DB784"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r w:rsidR="00B654A5">
        <w:rPr>
          <w:rFonts w:ascii="Times New Roman" w:hAnsi="Times New Roman"/>
          <w:sz w:val="24"/>
          <w:szCs w:val="24"/>
          <w:lang w:eastAsia="en-US"/>
        </w:rPr>
        <w:t xml:space="preserve"> V prípade dodania Predmetu prevodu pred stanoveným časom dodania nemá Predávajúci nárok na peňažné zvýhodnenie.</w:t>
      </w:r>
    </w:p>
    <w:p w14:paraId="72F73050" w14:textId="3D17ADDB"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w:t>
      </w:r>
      <w:r w:rsidR="005D62D1">
        <w:rPr>
          <w:rFonts w:ascii="Times New Roman" w:hAnsi="Times New Roman"/>
          <w:sz w:val="24"/>
          <w:szCs w:val="24"/>
          <w:lang w:eastAsia="en-US"/>
        </w:rPr>
        <w:t>uzatvárania</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w:t>
      </w:r>
      <w:r w:rsidR="005D62D1">
        <w:rPr>
          <w:rFonts w:ascii="Times New Roman" w:hAnsi="Times New Roman"/>
          <w:sz w:val="24"/>
          <w:szCs w:val="24"/>
          <w:lang w:val="sk-SK" w:eastAsia="en-US"/>
        </w:rPr>
        <w:t xml:space="preserve"> o</w:t>
      </w:r>
      <w:r w:rsidR="002E613E">
        <w:rPr>
          <w:rFonts w:ascii="Times New Roman" w:hAnsi="Times New Roman"/>
          <w:sz w:val="24"/>
          <w:szCs w:val="24"/>
          <w:lang w:val="sk-SK" w:eastAsia="en-US"/>
        </w:rPr>
        <w:t xml:space="preserve"> podiel</w:t>
      </w:r>
      <w:r w:rsidR="005D62D1">
        <w:rPr>
          <w:rFonts w:ascii="Times New Roman" w:hAnsi="Times New Roman"/>
          <w:sz w:val="24"/>
          <w:szCs w:val="24"/>
          <w:lang w:val="sk-SK" w:eastAsia="en-US"/>
        </w:rPr>
        <w:t>och</w:t>
      </w:r>
      <w:r w:rsidR="002E613E">
        <w:rPr>
          <w:rFonts w:ascii="Times New Roman" w:hAnsi="Times New Roman"/>
          <w:sz w:val="24"/>
          <w:szCs w:val="24"/>
          <w:lang w:val="sk-SK" w:eastAsia="en-US"/>
        </w:rPr>
        <w:t xml:space="preserve">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A14A548"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odo dňa zmeny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o subdodávke boli primerané jeho kvalite a cene. </w:t>
      </w:r>
    </w:p>
    <w:p w14:paraId="4FD58F59" w14:textId="6CFE7E89"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2E613E">
        <w:rPr>
          <w:szCs w:val="24"/>
        </w:rPr>
        <w:t xml:space="preserve">(vrátane </w:t>
      </w:r>
      <w:r w:rsidR="00CC1F6C">
        <w:rPr>
          <w:szCs w:val="24"/>
        </w:rPr>
        <w:t>kľúčových odborníkov podľa § 34 ods. 1 písm. c) a g) zákona o verejnom obstarávaní</w:t>
      </w:r>
      <w:r w:rsidR="00ED60F7">
        <w:rPr>
          <w:szCs w:val="24"/>
        </w:rPr>
        <w:t xml:space="preserve">, ak sú požadovaní vo </w:t>
      </w:r>
      <w:r w:rsidR="00B147FA">
        <w:rPr>
          <w:szCs w:val="24"/>
        </w:rPr>
        <w:t>V</w:t>
      </w:r>
      <w:r w:rsidR="00ED60F7">
        <w:rPr>
          <w:szCs w:val="24"/>
        </w:rPr>
        <w:t>erejnom obstarávaní</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alebo kľúčového odborníka podľa § 34 ods. 1 písm. c) a g) zákona o verejnom obstarávaní, nevyžaduje sa uzatvorenie dodatku k tejto Dohode. </w:t>
      </w:r>
    </w:p>
    <w:p w14:paraId="02C35248" w14:textId="4F04D6D7"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830287">
        <w:rPr>
          <w:rFonts w:ascii="Times New Roman" w:hAnsi="Times New Roman"/>
          <w:sz w:val="24"/>
          <w:szCs w:val="24"/>
          <w:lang w:eastAsia="en-US"/>
        </w:rPr>
        <w:t xml:space="preserve">Účastníka dohody </w:t>
      </w:r>
      <w:r w:rsidRPr="002A34C2">
        <w:rPr>
          <w:rFonts w:ascii="Times New Roman" w:hAnsi="Times New Roman"/>
          <w:sz w:val="24"/>
          <w:szCs w:val="24"/>
          <w:lang w:eastAsia="en-US"/>
        </w:rPr>
        <w:t>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8B1C7B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5D62D1">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5D62D1">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5729F34B" w:rsidR="002E088D" w:rsidRDefault="00CA464C" w:rsidP="00F44C03">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55A2FCA3" w:rsidR="00BF6FAF"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Kúpna cena a platobné podmienky</w:t>
      </w:r>
    </w:p>
    <w:p w14:paraId="38FA3303" w14:textId="2CBD4BC2" w:rsidR="00FC2417" w:rsidRDefault="00FC2417" w:rsidP="00AC4098">
      <w:pPr>
        <w:pStyle w:val="CTL"/>
        <w:numPr>
          <w:ilvl w:val="1"/>
          <w:numId w:val="25"/>
        </w:numPr>
        <w:tabs>
          <w:tab w:val="left" w:pos="567"/>
        </w:tabs>
        <w:ind w:left="567" w:hanging="567"/>
        <w:rPr>
          <w:szCs w:val="24"/>
        </w:rPr>
      </w:pPr>
      <w:r w:rsidRPr="00263BC2">
        <w:rPr>
          <w:szCs w:val="24"/>
        </w:rPr>
        <w:t xml:space="preserve">Kúpna cena je stanovená </w:t>
      </w:r>
      <w:r w:rsidR="0024104D">
        <w:rPr>
          <w:szCs w:val="24"/>
        </w:rPr>
        <w:t>dohodou</w:t>
      </w:r>
      <w:r w:rsidR="00A26FED">
        <w:rPr>
          <w:szCs w:val="24"/>
        </w:rPr>
        <w:t xml:space="preserve"> </w:t>
      </w:r>
      <w:r w:rsidR="00143E7E">
        <w:rPr>
          <w:szCs w:val="24"/>
        </w:rPr>
        <w:t>Účastníkov dohody</w:t>
      </w:r>
      <w:r w:rsidR="0024104D">
        <w:rPr>
          <w:szCs w:val="24"/>
        </w:rPr>
        <w:t xml:space="preserve"> </w:t>
      </w:r>
      <w:r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Pr="0024104D">
        <w:rPr>
          <w:szCs w:val="24"/>
        </w:rPr>
        <w:t>, ako cena kone</w:t>
      </w:r>
      <w:r w:rsidR="001519BB" w:rsidRPr="0024104D">
        <w:rPr>
          <w:szCs w:val="24"/>
        </w:rPr>
        <w:t xml:space="preserve">čná, </w:t>
      </w:r>
      <w:r w:rsidRPr="0024104D">
        <w:rPr>
          <w:szCs w:val="24"/>
        </w:rPr>
        <w:t>a je 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AA6E6F">
        <w:rPr>
          <w:szCs w:val="24"/>
        </w:rPr>
        <w:t>K</w:t>
      </w:r>
      <w:r w:rsidR="007C6E17" w:rsidRPr="0024104D">
        <w:rPr>
          <w:szCs w:val="24"/>
        </w:rPr>
        <w:t xml:space="preserve">úpnej ceny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Pr="0024104D">
        <w:rPr>
          <w:szCs w:val="24"/>
        </w:rPr>
        <w:t xml:space="preserve">tejto </w:t>
      </w:r>
      <w:r w:rsidR="003610F8">
        <w:rPr>
          <w:szCs w:val="24"/>
        </w:rPr>
        <w:t>Dohody</w:t>
      </w:r>
      <w:r w:rsidRPr="0024104D">
        <w:rPr>
          <w:szCs w:val="24"/>
        </w:rPr>
        <w:t>.</w:t>
      </w:r>
    </w:p>
    <w:p w14:paraId="271138F7" w14:textId="78CFC2E8" w:rsidR="00BE2F23" w:rsidRDefault="00BE2F23" w:rsidP="00AC4098">
      <w:pPr>
        <w:pStyle w:val="CTL"/>
        <w:numPr>
          <w:ilvl w:val="1"/>
          <w:numId w:val="25"/>
        </w:numPr>
        <w:tabs>
          <w:tab w:val="left" w:pos="567"/>
        </w:tabs>
        <w:ind w:left="567" w:hanging="567"/>
        <w:rPr>
          <w:szCs w:val="24"/>
        </w:rPr>
      </w:pPr>
      <w:r w:rsidRPr="007831EF">
        <w:rPr>
          <w:szCs w:val="24"/>
        </w:rPr>
        <w:t xml:space="preserve">Maximálna kúpna cena uhradená Kupujúcim na základe tejto Dohody/Objednávok/Jednotlivých kúpnych zmlúv v súlade s výsledkom </w:t>
      </w:r>
      <w:r w:rsidR="00B147FA">
        <w:rPr>
          <w:szCs w:val="24"/>
        </w:rPr>
        <w:t>V</w:t>
      </w:r>
      <w:r w:rsidRPr="007831EF">
        <w:rPr>
          <w:szCs w:val="24"/>
        </w:rPr>
        <w:t>erejného obstarávania a s touto Dohodou je cena rovnajúca sa predpokladanej hodnote zákazky  alebo celkovej cene uvedenej v </w:t>
      </w:r>
      <w:r w:rsidR="00375972" w:rsidRPr="007831EF">
        <w:rPr>
          <w:szCs w:val="24"/>
        </w:rPr>
        <w:t>P</w:t>
      </w:r>
      <w:r w:rsidRPr="007831EF">
        <w:rPr>
          <w:szCs w:val="24"/>
        </w:rPr>
        <w:t>rílohe č. 2 tejto Dohody, ak je táto vyššia ako predpokladaná hodnota zákazky, a to počas celej doby trvania Dohody.</w:t>
      </w:r>
    </w:p>
    <w:p w14:paraId="5BF8A957" w14:textId="77777777" w:rsidR="00223C86" w:rsidRDefault="001519BB" w:rsidP="00AC4098">
      <w:pPr>
        <w:pStyle w:val="CTL"/>
        <w:numPr>
          <w:ilvl w:val="1"/>
          <w:numId w:val="25"/>
        </w:numPr>
        <w:tabs>
          <w:tab w:val="left" w:pos="567"/>
        </w:tabs>
        <w:ind w:left="567" w:hanging="567"/>
        <w:rPr>
          <w:szCs w:val="24"/>
        </w:rPr>
      </w:pPr>
      <w:r>
        <w:t>Ak je predávajúci plat</w:t>
      </w:r>
      <w:r w:rsidR="72FA3C85">
        <w:t xml:space="preserve">iteľom </w:t>
      </w:r>
      <w:r>
        <w:t xml:space="preserve"> DPH</w:t>
      </w:r>
      <w:r w:rsidR="0CBD8416">
        <w:t xml:space="preserve"> registrovaným v tuzemsku</w:t>
      </w:r>
      <w:r>
        <w:t xml:space="preserve">, k fakturovanej </w:t>
      </w:r>
      <w:r w:rsidR="00B147FA">
        <w:t>K</w:t>
      </w:r>
      <w:r>
        <w:t>úpnej cene bude pripočítaná daň z pridanej hodnoty stanovená v súlade so všeobecnými záväznými právnymi predpismi platn</w:t>
      </w:r>
      <w:r w:rsidR="007C6E17">
        <w:t>ými na území SR v čase dodania P</w:t>
      </w:r>
      <w:r>
        <w:t xml:space="preserve">redmetu </w:t>
      </w:r>
      <w:r w:rsidR="007C6E17">
        <w:t>prevodu</w:t>
      </w:r>
      <w:r>
        <w:t xml:space="preserve">. </w:t>
      </w:r>
      <w:r w:rsidR="00B06A73">
        <w:t>Cena musí zahŕňať všetky e</w:t>
      </w:r>
      <w:r w:rsidR="007C6E17">
        <w:t>konomicky oprávnené náklady P</w:t>
      </w:r>
      <w:r w:rsidR="00B06A73">
        <w:t xml:space="preserve">redávajúceho vynaložené v súvislosti s </w:t>
      </w:r>
      <w:r w:rsidR="00AE084C">
        <w:t xml:space="preserve">dodávkou </w:t>
      </w:r>
      <w:r w:rsidR="007C6E17">
        <w:t>Predmetu prevodu</w:t>
      </w:r>
      <w:r w:rsidR="00AE084C">
        <w:t xml:space="preserve"> a súvisiacich služieb podľa</w:t>
      </w:r>
      <w:r w:rsidR="00CD5945">
        <w:t xml:space="preserve"> </w:t>
      </w:r>
      <w:r w:rsidR="00B147FA">
        <w:t>čl. II, bodu 2.3</w:t>
      </w:r>
      <w:r w:rsidR="00CD5945">
        <w:t xml:space="preserve"> </w:t>
      </w:r>
      <w:r w:rsidR="003610F8">
        <w:t>Dohody</w:t>
      </w:r>
      <w:r w:rsidR="007C6E17">
        <w:t>,</w:t>
      </w:r>
      <w:r w:rsidR="00AE084C">
        <w:t xml:space="preserve"> najmä</w:t>
      </w:r>
      <w:r w:rsidR="00B147FA">
        <w:t>,</w:t>
      </w:r>
      <w:r w:rsidR="00AE084C">
        <w:t xml:space="preserve"> nie však výlučne</w:t>
      </w:r>
      <w:r w:rsidR="00B147FA">
        <w:t>,</w:t>
      </w:r>
      <w:r w:rsidR="00AE084C">
        <w:t xml:space="preserve"> náklady za </w:t>
      </w:r>
      <w:r w:rsidR="00EC441B">
        <w:t>Predmet prevodu</w:t>
      </w:r>
      <w:r w:rsidR="00AE084C">
        <w:t xml:space="preserve">, na obstaranie </w:t>
      </w:r>
      <w:r w:rsidR="00EC441B">
        <w:t>Predmetu prevodu</w:t>
      </w:r>
      <w:r w:rsidR="00B06A73">
        <w:t>, dovozné clá, dopravu na miesto dodania, náklady na obalovú techniku a</w:t>
      </w:r>
      <w:r w:rsidR="00B147FA">
        <w:t> </w:t>
      </w:r>
      <w:r w:rsidR="00B06A73">
        <w:t>b</w:t>
      </w:r>
      <w:r w:rsidR="00AE084C">
        <w:t>alenie</w:t>
      </w:r>
      <w:r w:rsidR="00B147FA">
        <w:t>,</w:t>
      </w:r>
      <w:r w:rsidR="00CD5945">
        <w:t xml:space="preserve"> ako aj náklady na zaškolenie personálu Kupujúceho</w:t>
      </w:r>
      <w:r w:rsidR="00B06A73">
        <w:t>.</w:t>
      </w:r>
      <w:r w:rsidR="625B6409">
        <w:t xml:space="preserve"> Predávajúci podpisom </w:t>
      </w:r>
      <w:r w:rsidR="1251964D">
        <w:t xml:space="preserve">Dohody berie </w:t>
      </w:r>
      <w:r w:rsidR="00223C86">
        <w:t xml:space="preserve">                                </w:t>
      </w:r>
      <w:r w:rsidR="1251964D">
        <w:t>na</w:t>
      </w:r>
      <w:r w:rsidR="00223C86">
        <w:t xml:space="preserve"> </w:t>
      </w:r>
      <w:r w:rsidR="1251964D">
        <w:t>vedomie</w:t>
      </w:r>
      <w:r w:rsidR="06877440">
        <w:t>,</w:t>
      </w:r>
      <w:r w:rsidR="00223C86">
        <w:t xml:space="preserve"> </w:t>
      </w:r>
      <w:r w:rsidR="06877440">
        <w:t xml:space="preserve">že </w:t>
      </w:r>
      <w:r w:rsidR="00223C86">
        <w:t>K</w:t>
      </w:r>
      <w:r w:rsidR="06877440">
        <w:t xml:space="preserve">upujúci je osobou identifikovanou pre DPH podľa § 7 </w:t>
      </w:r>
      <w:r w:rsidR="00223C86">
        <w:t>z</w:t>
      </w:r>
      <w:r w:rsidR="06877440">
        <w:t>ákona</w:t>
      </w:r>
      <w:r w:rsidR="00223C86">
        <w:t xml:space="preserve"> č. 222/2004 Z. z. o dani z pridanej hodnoty v znení neskorších predpisov (ďalej len „</w:t>
      </w:r>
      <w:r w:rsidR="00223C86">
        <w:rPr>
          <w:b/>
          <w:bCs/>
        </w:rPr>
        <w:t>Zákon o DPH</w:t>
      </w:r>
      <w:r w:rsidR="00223C86">
        <w:t>“)</w:t>
      </w:r>
      <w:r w:rsidR="06877440">
        <w:t>.</w:t>
      </w:r>
      <w:r w:rsidR="00223C86">
        <w:rPr>
          <w:szCs w:val="24"/>
        </w:rPr>
        <w:t xml:space="preserve"> </w:t>
      </w:r>
    </w:p>
    <w:p w14:paraId="08691A3E" w14:textId="4C52BE34" w:rsidR="00CD5945" w:rsidRPr="00223C86" w:rsidRDefault="00CD5945" w:rsidP="00AC4098">
      <w:pPr>
        <w:pStyle w:val="CTL"/>
        <w:numPr>
          <w:ilvl w:val="1"/>
          <w:numId w:val="25"/>
        </w:numPr>
        <w:tabs>
          <w:tab w:val="left" w:pos="567"/>
        </w:tabs>
        <w:ind w:left="567" w:hanging="567"/>
        <w:rPr>
          <w:szCs w:val="24"/>
        </w:rPr>
      </w:pPr>
      <w:r>
        <w:t>V</w:t>
      </w:r>
      <w:r w:rsidR="00AC4098">
        <w:t> </w:t>
      </w:r>
      <w:r>
        <w:t>prípade</w:t>
      </w:r>
      <w:r w:rsidR="00AC4098">
        <w:t>,</w:t>
      </w:r>
      <w:r>
        <w:t xml:space="preserve"> ak Predávajúci nie je plat</w:t>
      </w:r>
      <w:r w:rsidR="78E7E0EA">
        <w:t>iteľom</w:t>
      </w:r>
      <w:r>
        <w:t xml:space="preserve"> DPH </w:t>
      </w:r>
      <w:r w:rsidR="373398CE">
        <w:t xml:space="preserve">registrovaným v tuzemsku </w:t>
      </w:r>
      <w:r>
        <w:t xml:space="preserve">a počas trvania </w:t>
      </w:r>
      <w:r w:rsidR="003610F8">
        <w:t>Dohody</w:t>
      </w:r>
      <w:r>
        <w:t xml:space="preserve"> sa v zmysle </w:t>
      </w:r>
      <w:r w:rsidR="00223C86">
        <w:t>Z</w:t>
      </w:r>
      <w:r>
        <w:t xml:space="preserve">ákona </w:t>
      </w:r>
      <w:r w:rsidR="00223C86">
        <w:t xml:space="preserve">o DPH </w:t>
      </w:r>
      <w:r>
        <w:t>stane plat</w:t>
      </w:r>
      <w:r w:rsidR="251E5030">
        <w:t>iteľom</w:t>
      </w:r>
      <w:r>
        <w:t xml:space="preserve"> DPH, </w:t>
      </w:r>
      <w:r w:rsidR="00B147FA">
        <w:t>K</w:t>
      </w:r>
      <w:r>
        <w:t xml:space="preserve">úpna cena sa bude považovať </w:t>
      </w:r>
      <w:r w:rsidR="00591629">
        <w:t xml:space="preserve">za cenu </w:t>
      </w:r>
      <w:r>
        <w:t xml:space="preserve">vrátane DPH. Pre vylúčenie pochybností, zmena </w:t>
      </w:r>
      <w:r w:rsidR="00B147FA">
        <w:t>K</w:t>
      </w:r>
      <w:r>
        <w:t>úpnej ceny z tohto dôvodu nie je možná.</w:t>
      </w:r>
    </w:p>
    <w:p w14:paraId="7183D2A7" w14:textId="67396FD6" w:rsidR="00FC2417" w:rsidRPr="00263BC2" w:rsidRDefault="00FC2417" w:rsidP="00AC4098">
      <w:pPr>
        <w:pStyle w:val="CTL"/>
        <w:numPr>
          <w:ilvl w:val="1"/>
          <w:numId w:val="25"/>
        </w:numPr>
        <w:tabs>
          <w:tab w:val="left" w:pos="567"/>
        </w:tabs>
        <w:ind w:left="567" w:hanging="567"/>
        <w:rPr>
          <w:i/>
          <w:szCs w:val="24"/>
        </w:rPr>
      </w:pPr>
      <w:r w:rsidRPr="00263BC2">
        <w:rPr>
          <w:szCs w:val="24"/>
        </w:rPr>
        <w:t xml:space="preserve">Úhrada </w:t>
      </w:r>
      <w:r w:rsidR="00B147FA">
        <w:rPr>
          <w:szCs w:val="24"/>
        </w:rPr>
        <w:t>K</w:t>
      </w:r>
      <w:r w:rsidRPr="00263BC2">
        <w:rPr>
          <w:szCs w:val="24"/>
        </w:rPr>
        <w:t xml:space="preserve">úpnej ceny sa uskutoční po </w:t>
      </w:r>
      <w:r w:rsidR="004003BF" w:rsidRPr="00263BC2">
        <w:rPr>
          <w:szCs w:val="24"/>
        </w:rPr>
        <w:t>prebratí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w:t>
      </w:r>
      <w:r w:rsidRPr="00263BC2">
        <w:rPr>
          <w:szCs w:val="24"/>
        </w:rPr>
        <w:lastRenderedPageBreak/>
        <w:t xml:space="preserve">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B147FA">
        <w:rPr>
          <w:szCs w:val="24"/>
        </w:rPr>
        <w:t xml:space="preserve"> čl. II, bode 2.3 </w:t>
      </w:r>
      <w:r w:rsidR="00CD5945" w:rsidRPr="00263BC2">
        <w:rPr>
          <w:szCs w:val="24"/>
        </w:rPr>
        <w:t xml:space="preserve">tejto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CD5945" w:rsidRPr="00263BC2">
        <w:rPr>
          <w:szCs w:val="24"/>
        </w:rPr>
        <w:t xml:space="preserve">tejto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575462" w:rsidRPr="00263BC2">
        <w:rPr>
          <w:szCs w:val="24"/>
        </w:rPr>
        <w:t> </w:t>
      </w:r>
      <w:r w:rsidR="00B147FA">
        <w:rPr>
          <w:szCs w:val="24"/>
        </w:rPr>
        <w:t>záhlaví</w:t>
      </w:r>
      <w:r w:rsidR="00575462" w:rsidRPr="00263BC2">
        <w:rPr>
          <w:szCs w:val="24"/>
        </w:rPr>
        <w:t xml:space="preserve"> </w:t>
      </w:r>
      <w:r w:rsidR="00E610E6" w:rsidRPr="00263BC2">
        <w:rPr>
          <w:szCs w:val="24"/>
        </w:rPr>
        <w:t xml:space="preserve">tejto </w:t>
      </w:r>
      <w:r w:rsidR="003610F8">
        <w:rPr>
          <w:szCs w:val="24"/>
        </w:rPr>
        <w:t>Dohody</w:t>
      </w:r>
      <w:r w:rsidR="00396F86" w:rsidRPr="00263BC2">
        <w:rPr>
          <w:szCs w:val="24"/>
        </w:rPr>
        <w:t>.</w:t>
      </w:r>
    </w:p>
    <w:p w14:paraId="69354554" w14:textId="455EAA28" w:rsidR="00FC2417" w:rsidRPr="00263BC2" w:rsidRDefault="00FC2417" w:rsidP="00AC4098">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w:t>
      </w:r>
      <w:r w:rsidR="007D5645">
        <w:rPr>
          <w:szCs w:val="24"/>
        </w:rPr>
        <w:t xml:space="preserve">rovnopis </w:t>
      </w:r>
      <w:r w:rsidR="00AC4098">
        <w:rPr>
          <w:szCs w:val="24"/>
        </w:rPr>
        <w:t>P</w:t>
      </w:r>
      <w:r w:rsidR="00906A07" w:rsidRPr="00263BC2">
        <w:rPr>
          <w:szCs w:val="24"/>
        </w:rPr>
        <w:t>reberac</w:t>
      </w:r>
      <w:r w:rsidR="00AC4098">
        <w:rPr>
          <w:szCs w:val="24"/>
        </w:rPr>
        <w:t>ieho</w:t>
      </w:r>
      <w:r w:rsidR="00906A07" w:rsidRPr="00263BC2">
        <w:rPr>
          <w:szCs w:val="24"/>
        </w:rPr>
        <w:t xml:space="preserve"> protokol</w:t>
      </w:r>
      <w:r w:rsidR="00AC4098">
        <w:rPr>
          <w:szCs w:val="24"/>
        </w:rPr>
        <w:t>u</w:t>
      </w:r>
      <w:r w:rsidR="004003BF" w:rsidRPr="00263BC2">
        <w:rPr>
          <w:szCs w:val="24"/>
        </w:rPr>
        <w:t xml:space="preserve"> potvrden</w:t>
      </w:r>
      <w:r w:rsidR="00AC4098">
        <w:rPr>
          <w:szCs w:val="24"/>
        </w:rPr>
        <w:t>ého</w:t>
      </w:r>
      <w:r w:rsidR="004003BF" w:rsidRPr="00263BC2">
        <w:rPr>
          <w:szCs w:val="24"/>
        </w:rPr>
        <w:t xml:space="preserve"> </w:t>
      </w:r>
      <w:r w:rsidR="00E610E6" w:rsidRPr="00263BC2">
        <w:rPr>
          <w:szCs w:val="24"/>
        </w:rPr>
        <w:t>K</w:t>
      </w:r>
      <w:r w:rsidR="004003BF" w:rsidRPr="00263BC2">
        <w:rPr>
          <w:szCs w:val="24"/>
        </w:rPr>
        <w:t>upujúcim</w:t>
      </w:r>
      <w:r w:rsidRPr="00263BC2">
        <w:rPr>
          <w:szCs w:val="24"/>
        </w:rPr>
        <w:t xml:space="preserve">. </w:t>
      </w:r>
    </w:p>
    <w:p w14:paraId="1B717945" w14:textId="022F36B9" w:rsidR="00223C86" w:rsidRPr="00AC4098" w:rsidRDefault="00FC2417" w:rsidP="00AC4098">
      <w:pPr>
        <w:pStyle w:val="CTL"/>
        <w:numPr>
          <w:ilvl w:val="1"/>
          <w:numId w:val="25"/>
        </w:numPr>
        <w:tabs>
          <w:tab w:val="left" w:pos="567"/>
        </w:tabs>
        <w:ind w:left="567" w:hanging="567"/>
        <w:rPr>
          <w:szCs w:val="24"/>
        </w:rPr>
      </w:pPr>
      <w:r w:rsidRPr="00263BC2">
        <w:rPr>
          <w:szCs w:val="24"/>
        </w:rPr>
        <w:t>Faktúra musí spĺňať všetky náležitosti daňového dokladu</w:t>
      </w:r>
      <w:r w:rsidR="00D5473D" w:rsidRPr="00263BC2">
        <w:rPr>
          <w:szCs w:val="24"/>
        </w:rPr>
        <w:t xml:space="preserve"> v zmysle </w:t>
      </w:r>
      <w:r w:rsidR="00223C86">
        <w:rPr>
          <w:szCs w:val="24"/>
        </w:rPr>
        <w:t>Z</w:t>
      </w:r>
      <w:r w:rsidR="00D5473D" w:rsidRPr="00263BC2">
        <w:rPr>
          <w:szCs w:val="24"/>
        </w:rPr>
        <w:t xml:space="preserve">ákona </w:t>
      </w:r>
      <w:r w:rsidR="00223C86">
        <w:rPr>
          <w:szCs w:val="24"/>
        </w:rPr>
        <w:t>o DPH</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 xml:space="preserve">redávajúci je povinný faktúru podľa charakteru nedostatku opraviť, doplniť alebo vystaviť novú.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2BB248B2" w14:textId="66810581" w:rsidR="00223C86" w:rsidRPr="00AC4098" w:rsidRDefault="00A7374D" w:rsidP="00AC4098">
      <w:pPr>
        <w:pStyle w:val="CTL"/>
        <w:numPr>
          <w:ilvl w:val="1"/>
          <w:numId w:val="25"/>
        </w:numPr>
        <w:tabs>
          <w:tab w:val="left" w:pos="567"/>
        </w:tabs>
        <w:ind w:left="567" w:hanging="567"/>
        <w:rPr>
          <w:szCs w:val="24"/>
        </w:rPr>
      </w:pPr>
      <w:r>
        <w:t xml:space="preserve">Účastníci dohody sa dohodli, že po </w:t>
      </w:r>
      <w:r w:rsidR="5C4064CC">
        <w:t xml:space="preserve"> nadobudnutí účinnosti</w:t>
      </w:r>
      <w:r>
        <w:t xml:space="preserve"> </w:t>
      </w:r>
      <w:r w:rsidR="00A3392A">
        <w:t>Jednotlivej kúpnej zmluvy má Predávajúci právo požiadať Kupujúceho o poskytnutie preddavku vo výške najviac 30 % hodnoty Jednotlivej kúpnej zmluvy (ďalej len „</w:t>
      </w:r>
      <w:r w:rsidR="00A3392A" w:rsidRPr="00223C86">
        <w:rPr>
          <w:b/>
          <w:bCs/>
        </w:rPr>
        <w:t>Preddavok</w:t>
      </w:r>
      <w:r w:rsidR="00A3392A">
        <w:t>“)</w:t>
      </w:r>
      <w:r w:rsidR="00AC4098">
        <w:t>,</w:t>
      </w:r>
      <w:r w:rsidR="00A3392A">
        <w:t xml:space="preserve"> a to ešte pred dodaním Vozidiel tvoriacich predmet Jednotlivej kúpnej zmluvy. Svoju žiadosť</w:t>
      </w:r>
      <w:r w:rsidR="00140CC4">
        <w:t xml:space="preserve"> </w:t>
      </w:r>
      <w:r w:rsidR="00A3392A">
        <w:t xml:space="preserve"> musí</w:t>
      </w:r>
      <w:r w:rsidR="00140CC4">
        <w:t xml:space="preserve"> Predávajúci </w:t>
      </w:r>
      <w:r w:rsidR="00A3392A">
        <w:t xml:space="preserve"> náležite odôvodniť. Kupujúci </w:t>
      </w:r>
      <w:r w:rsidR="7FA3BFA5">
        <w:t>za podmienok stanovených v bode 5.</w:t>
      </w:r>
      <w:r w:rsidR="00223C86">
        <w:t>9</w:t>
      </w:r>
      <w:r w:rsidR="7FA3BFA5">
        <w:t xml:space="preserve"> tohto článku </w:t>
      </w:r>
      <w:r w:rsidR="00AC4098">
        <w:t>D</w:t>
      </w:r>
      <w:r w:rsidR="7FA3BFA5">
        <w:t xml:space="preserve">ohody </w:t>
      </w:r>
      <w:r w:rsidR="00223C86">
        <w:t>p</w:t>
      </w:r>
      <w:r w:rsidR="00A3392A">
        <w:t xml:space="preserve">oskytne Predávajúcemu Preddavok predovšetkým za účelom zabezpečenia riadneho a včasného dodania Vozidiel a ich príslušenstva v požadovanej kvalite a kvantite. </w:t>
      </w:r>
    </w:p>
    <w:p w14:paraId="666985A3" w14:textId="5E9A2AAF" w:rsidR="00223C86" w:rsidRPr="00AC4098" w:rsidRDefault="00A3392A" w:rsidP="00AC4098">
      <w:pPr>
        <w:pStyle w:val="CTL"/>
        <w:numPr>
          <w:ilvl w:val="1"/>
          <w:numId w:val="25"/>
        </w:numPr>
        <w:tabs>
          <w:tab w:val="left" w:pos="567"/>
        </w:tabs>
        <w:ind w:left="567" w:hanging="567"/>
        <w:rPr>
          <w:szCs w:val="24"/>
        </w:rPr>
      </w:pPr>
      <w:r>
        <w:rPr>
          <w:szCs w:val="24"/>
        </w:rPr>
        <w:t>Predávajúci nemá na Preddavok nárok</w:t>
      </w:r>
      <w:r w:rsidR="00AC4098">
        <w:rPr>
          <w:szCs w:val="24"/>
        </w:rPr>
        <w:t>;</w:t>
      </w:r>
      <w:r>
        <w:rPr>
          <w:szCs w:val="24"/>
        </w:rPr>
        <w:t xml:space="preserve"> poskytnutie Preddavku závisí výlučne od vôle Kupujúceho. Neposkytnutie Preddavku alebo jeho nezaplatenie nemá vplyv na platnosť Dohody alebo jednotlivej kúpnej zmluvy, a ani na povinnosť Predávajúceho dodať Vozidlá za podmienok dohodnutých v Dohode alebo v Jednotlivej kúpnej zmluve.</w:t>
      </w:r>
    </w:p>
    <w:p w14:paraId="396CB279" w14:textId="4079FDBF" w:rsidR="000B6796" w:rsidRPr="00AC4098" w:rsidRDefault="00A3392A" w:rsidP="00AC4098">
      <w:pPr>
        <w:pStyle w:val="CTL"/>
        <w:numPr>
          <w:ilvl w:val="1"/>
          <w:numId w:val="25"/>
        </w:numPr>
        <w:tabs>
          <w:tab w:val="left" w:pos="567"/>
        </w:tabs>
        <w:ind w:left="567" w:hanging="567"/>
        <w:rPr>
          <w:szCs w:val="24"/>
        </w:rPr>
      </w:pPr>
      <w:r>
        <w:t>Kupujúci  sa k  žiadosti</w:t>
      </w:r>
      <w:r w:rsidR="788D964D">
        <w:t xml:space="preserve"> </w:t>
      </w:r>
      <w:r w:rsidR="00AC4098">
        <w:t xml:space="preserve">o poskytnutie Preddavku </w:t>
      </w:r>
      <w:r w:rsidR="788D964D">
        <w:t>podľa bodu 5.</w:t>
      </w:r>
      <w:r w:rsidR="00223C86">
        <w:t>8</w:t>
      </w:r>
      <w:r w:rsidR="788D964D">
        <w:t xml:space="preserve"> tohto článku Dohody </w:t>
      </w:r>
      <w:r>
        <w:t xml:space="preserve"> vyjadr</w:t>
      </w:r>
      <w:r w:rsidR="7D075825">
        <w:t>í</w:t>
      </w:r>
      <w:r>
        <w:t xml:space="preserve"> v lehote desiatich </w:t>
      </w:r>
      <w:r w:rsidR="00AC4098">
        <w:t xml:space="preserve">(10) </w:t>
      </w:r>
      <w:r>
        <w:t>pracovných dní od</w:t>
      </w:r>
      <w:r w:rsidR="00AC4098">
        <w:t>o dňa doručenia takejto žiadosti</w:t>
      </w:r>
      <w:r>
        <w:t>. V prípade, ak sa Kupujúci k žiadosti o Preddavok nevyjadrí</w:t>
      </w:r>
      <w:r w:rsidR="00AC4098">
        <w:t>,</w:t>
      </w:r>
      <w:r>
        <w:t xml:space="preserve"> platí, že s poskytnutí</w:t>
      </w:r>
      <w:r w:rsidR="00140CC4">
        <w:t>m</w:t>
      </w:r>
      <w:r>
        <w:t xml:space="preserve"> Preddavku nesúhlasí. V</w:t>
      </w:r>
      <w:r w:rsidR="00AC4098">
        <w:t> </w:t>
      </w:r>
      <w:r>
        <w:t>prípade</w:t>
      </w:r>
      <w:r w:rsidR="00AC4098">
        <w:t>,</w:t>
      </w:r>
      <w:r>
        <w:t xml:space="preserve"> ak Kupujúci súhlasí s poskytnutím</w:t>
      </w:r>
      <w:r w:rsidR="00140CC4">
        <w:t xml:space="preserve"> </w:t>
      </w:r>
      <w:r>
        <w:t xml:space="preserve">a dôvodmi </w:t>
      </w:r>
      <w:r w:rsidR="00AC4098">
        <w:t>p</w:t>
      </w:r>
      <w:r>
        <w:t>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bodu 5.7 tohto článku</w:t>
      </w:r>
      <w:r w:rsidR="00AC4098">
        <w:t xml:space="preserve"> Dohody</w:t>
      </w:r>
      <w:r>
        <w:t xml:space="preserve">. </w:t>
      </w:r>
      <w:r w:rsidR="000A0300">
        <w:t>Faktúra je splatná v lehote podľa čl. II</w:t>
      </w:r>
      <w:r w:rsidR="00AC4098">
        <w:t>,</w:t>
      </w:r>
      <w:r w:rsidR="000A0300">
        <w:t xml:space="preserve"> bod</w:t>
      </w:r>
      <w:r w:rsidR="00AC4098">
        <w:t>u</w:t>
      </w:r>
      <w:r w:rsidR="000A0300">
        <w:t xml:space="preserve"> 2.3 Dohody. V prípade,</w:t>
      </w:r>
      <w:r w:rsidR="00AC4098">
        <w:t xml:space="preserve"> ak</w:t>
      </w:r>
      <w:r w:rsidR="000A0300">
        <w:t xml:space="preserve"> Predávajúci vystaví nesprávnu alebo neúplnú faktúru na Preddavok, platia ustanovenia bodu 5.7 tohto článku</w:t>
      </w:r>
      <w:r w:rsidR="00AC4098">
        <w:t xml:space="preserve"> Dohody</w:t>
      </w:r>
      <w:r w:rsidR="000A0300">
        <w:t>.</w:t>
      </w:r>
    </w:p>
    <w:p w14:paraId="7A39335E" w14:textId="7DD47E19" w:rsidR="000B6796" w:rsidRPr="00AC4098" w:rsidRDefault="00140CC4" w:rsidP="00AC4098">
      <w:pPr>
        <w:pStyle w:val="CTL"/>
        <w:numPr>
          <w:ilvl w:val="1"/>
          <w:numId w:val="25"/>
        </w:numPr>
        <w:tabs>
          <w:tab w:val="left" w:pos="567"/>
        </w:tabs>
        <w:ind w:left="567" w:hanging="567"/>
        <w:rPr>
          <w:szCs w:val="24"/>
        </w:rPr>
      </w:pPr>
      <w:r w:rsidRPr="000B6796">
        <w:rPr>
          <w:szCs w:val="24"/>
        </w:rPr>
        <w:t>Uhradený</w:t>
      </w:r>
      <w:r w:rsidR="00A44832" w:rsidRPr="000B6796">
        <w:rPr>
          <w:szCs w:val="24"/>
        </w:rPr>
        <w:t xml:space="preserve"> Preddavok bude odpočítaný z </w:t>
      </w:r>
      <w:r w:rsidRPr="000B6796">
        <w:rPr>
          <w:szCs w:val="24"/>
        </w:rPr>
        <w:t>K</w:t>
      </w:r>
      <w:r w:rsidR="00A44832" w:rsidRPr="000B6796">
        <w:rPr>
          <w:szCs w:val="24"/>
        </w:rPr>
        <w:t xml:space="preserve">úpnej ceny za dodaný predmet Jednotlivej kúpnej </w:t>
      </w:r>
      <w:r w:rsidR="000B6796">
        <w:rPr>
          <w:szCs w:val="24"/>
        </w:rPr>
        <w:t>zmluvy</w:t>
      </w:r>
      <w:r w:rsidR="00A44832" w:rsidRPr="000B6796">
        <w:rPr>
          <w:szCs w:val="24"/>
        </w:rPr>
        <w:t xml:space="preserve">. Zaplatenie </w:t>
      </w:r>
      <w:r w:rsidR="001172EC">
        <w:rPr>
          <w:szCs w:val="24"/>
        </w:rPr>
        <w:t>P</w:t>
      </w:r>
      <w:r w:rsidR="00A44832" w:rsidRPr="000B6796">
        <w:rPr>
          <w:szCs w:val="24"/>
        </w:rPr>
        <w:t xml:space="preserve">reddavku je Predávajúci povinný uviesť </w:t>
      </w:r>
      <w:r w:rsidR="001172EC">
        <w:rPr>
          <w:szCs w:val="24"/>
        </w:rPr>
        <w:t>v</w:t>
      </w:r>
      <w:r w:rsidR="00A44832" w:rsidRPr="000B6796">
        <w:rPr>
          <w:szCs w:val="24"/>
        </w:rPr>
        <w:t xml:space="preserve"> príslušnej faktúr</w:t>
      </w:r>
      <w:r w:rsidR="001172EC">
        <w:rPr>
          <w:szCs w:val="24"/>
        </w:rPr>
        <w:t>e</w:t>
      </w:r>
      <w:r w:rsidR="00A44832" w:rsidRPr="000B6796">
        <w:rPr>
          <w:szCs w:val="24"/>
        </w:rPr>
        <w:t>.</w:t>
      </w:r>
      <w:r w:rsidR="001172EC">
        <w:rPr>
          <w:szCs w:val="24"/>
        </w:rPr>
        <w:t xml:space="preserve"> </w:t>
      </w:r>
    </w:p>
    <w:p w14:paraId="07BFC073" w14:textId="08A2E632" w:rsidR="000B6796" w:rsidRPr="00AC4098" w:rsidRDefault="00A44832" w:rsidP="00AC4098">
      <w:pPr>
        <w:pStyle w:val="CTL"/>
        <w:numPr>
          <w:ilvl w:val="1"/>
          <w:numId w:val="25"/>
        </w:numPr>
        <w:tabs>
          <w:tab w:val="left" w:pos="567"/>
        </w:tabs>
        <w:ind w:left="567" w:hanging="567"/>
        <w:rPr>
          <w:szCs w:val="24"/>
        </w:rPr>
      </w:pPr>
      <w:r>
        <w:rPr>
          <w:szCs w:val="24"/>
        </w:rPr>
        <w:t>V prípade, ak z akéhokoľvek dôvodu dôjde k ukončeniu Dohody alebo Jednotlivej kúpnej zmluvy a zároveň nebudú Kupujúcim prevzaté Vozidlá spolu s ich príslušenstvom, na ktoré už uhradil Predávajúcemu Preddavok, je Predávajúci aj bez predchádzajúcej výzvy Kupujúceho Preddavok alebo jeho pomernú časť Kupujúcemu vrátiť, a to v</w:t>
      </w:r>
      <w:r w:rsidR="001172EC">
        <w:rPr>
          <w:szCs w:val="24"/>
        </w:rPr>
        <w:t> </w:t>
      </w:r>
      <w:r>
        <w:rPr>
          <w:szCs w:val="24"/>
        </w:rPr>
        <w:t>lehote</w:t>
      </w:r>
      <w:r w:rsidR="001172EC">
        <w:rPr>
          <w:szCs w:val="24"/>
        </w:rPr>
        <w:t xml:space="preserve"> tridsiatich</w:t>
      </w:r>
      <w:r>
        <w:rPr>
          <w:szCs w:val="24"/>
        </w:rPr>
        <w:t xml:space="preserve"> </w:t>
      </w:r>
      <w:r w:rsidR="001172EC">
        <w:rPr>
          <w:szCs w:val="24"/>
        </w:rPr>
        <w:t>(</w:t>
      </w:r>
      <w:r>
        <w:rPr>
          <w:szCs w:val="24"/>
        </w:rPr>
        <w:t>30</w:t>
      </w:r>
      <w:r w:rsidR="001172EC">
        <w:rPr>
          <w:szCs w:val="24"/>
        </w:rPr>
        <w:t>)</w:t>
      </w:r>
      <w:r>
        <w:rPr>
          <w:szCs w:val="24"/>
        </w:rPr>
        <w:t xml:space="preserve"> dní odo dňa ukončenia Dohody alebo Jednotlivej kúpnej zmluvy. O takto vykonanej platbe je Predávajúci povinný bezodkladne písomne informovať Kupujúceho.</w:t>
      </w:r>
    </w:p>
    <w:p w14:paraId="6C0E2926" w14:textId="6C114C0E" w:rsidR="00E95E41" w:rsidRPr="001172EC" w:rsidRDefault="00A44832" w:rsidP="001172EC">
      <w:pPr>
        <w:pStyle w:val="CTL"/>
        <w:numPr>
          <w:ilvl w:val="1"/>
          <w:numId w:val="25"/>
        </w:numPr>
        <w:tabs>
          <w:tab w:val="left" w:pos="567"/>
        </w:tabs>
        <w:ind w:left="567" w:hanging="567"/>
        <w:rPr>
          <w:szCs w:val="24"/>
        </w:rPr>
      </w:pPr>
      <w:r>
        <w:rPr>
          <w:szCs w:val="24"/>
        </w:rPr>
        <w:t>Účastníci dohody jej podpisom berú na vedomie, že Kupujúci je oprávnený poskytovať Preddavok podľa príslušných právnych predpisov, predovšetkým podľa § 19 zákona č. 523/2004 Z. z. o rozpočtových pravidlách verejnej správy a o zmene a doplnení niektorých zákonov</w:t>
      </w:r>
      <w:r w:rsidR="001172EC">
        <w:rPr>
          <w:szCs w:val="24"/>
        </w:rPr>
        <w:t xml:space="preserve"> v znení neskorších predpisov</w:t>
      </w:r>
      <w:r>
        <w:rPr>
          <w:szCs w:val="24"/>
        </w:rPr>
        <w:t xml:space="preserve">. </w:t>
      </w:r>
    </w:p>
    <w:p w14:paraId="7CBECEDF" w14:textId="77777777" w:rsidR="001172EC" w:rsidRDefault="001172EC" w:rsidP="007831EF">
      <w:pPr>
        <w:pStyle w:val="CTLhead"/>
        <w:rPr>
          <w:sz w:val="24"/>
          <w:szCs w:val="24"/>
        </w:rPr>
      </w:pPr>
    </w:p>
    <w:p w14:paraId="3B9FF79F" w14:textId="6E9F9FB5"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6C1A8CA6" w:rsidR="00FC2417" w:rsidRPr="00263BC2" w:rsidRDefault="001564C0" w:rsidP="00F44C03">
      <w:pPr>
        <w:pStyle w:val="CTL"/>
        <w:numPr>
          <w:ilvl w:val="1"/>
          <w:numId w:val="26"/>
        </w:numPr>
        <w:ind w:left="567" w:hanging="567"/>
        <w:rPr>
          <w:szCs w:val="24"/>
        </w:rPr>
      </w:pPr>
      <w:r>
        <w:rPr>
          <w:szCs w:val="24"/>
        </w:rPr>
        <w:t xml:space="preserve">Predávajúci poskytuje na Predmet prevodu záručnú dobu v dĺžke uvedenej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 xml:space="preserve">V prípade oprávnenej reklamácie sa záručná doba predlžuje o čas, počas ktorého bola vada odstraňovaná. </w:t>
      </w:r>
    </w:p>
    <w:p w14:paraId="7ACA2F3A" w14:textId="6D5DA664"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r w:rsidR="007B453C" w:rsidRPr="00263BC2">
        <w:rPr>
          <w:szCs w:val="24"/>
        </w:rPr>
        <w:t>P</w:t>
      </w:r>
      <w:r w:rsidRPr="00263BC2">
        <w:rPr>
          <w:szCs w:val="24"/>
        </w:rPr>
        <w:t xml:space="preserve">redávajúci nezodpovedá za vady, ktoré vznikli poškodením </w:t>
      </w:r>
      <w:r w:rsidR="006F2E7A">
        <w:rPr>
          <w:szCs w:val="24"/>
        </w:rPr>
        <w:t>Predmetu prevodu</w:t>
      </w:r>
      <w:r w:rsidR="00396F86" w:rsidRPr="00263BC2">
        <w:rPr>
          <w:szCs w:val="24"/>
        </w:rPr>
        <w:t xml:space="preserve"> </w:t>
      </w:r>
      <w:r w:rsidRPr="00263BC2">
        <w:rPr>
          <w:szCs w:val="24"/>
        </w:rPr>
        <w:t xml:space="preserve">hrubou nedbanlivosťou </w:t>
      </w:r>
      <w:r w:rsidR="006F2E7A">
        <w:rPr>
          <w:szCs w:val="24"/>
        </w:rPr>
        <w:t>K</w:t>
      </w:r>
      <w:r w:rsidRPr="00263BC2">
        <w:rPr>
          <w:szCs w:val="24"/>
        </w:rPr>
        <w:t>upujúceho, jeho konaním v rozpore s inštrukciami ohľadne používania</w:t>
      </w:r>
      <w:r w:rsidR="005014F7" w:rsidRPr="00263BC2">
        <w:rPr>
          <w:szCs w:val="24"/>
        </w:rPr>
        <w:t xml:space="preserve"> </w:t>
      </w:r>
      <w:r w:rsidR="006F2E7A">
        <w:rPr>
          <w:szCs w:val="24"/>
        </w:rPr>
        <w:t>Predmetu prevodu</w:t>
      </w:r>
      <w:r w:rsidRPr="00263BC2">
        <w:rPr>
          <w:szCs w:val="24"/>
        </w:rPr>
        <w:t>, neodbornou údržbou, používaním v rozpore s návodom na použitie, alebo neobvyklým spôsobom užívania</w:t>
      </w:r>
      <w:r w:rsidR="005014F7" w:rsidRPr="00263BC2">
        <w:rPr>
          <w:szCs w:val="24"/>
        </w:rPr>
        <w:t xml:space="preserve"> </w:t>
      </w:r>
      <w:r w:rsidR="006F2E7A">
        <w:rPr>
          <w:szCs w:val="24"/>
        </w:rPr>
        <w:t>Predmetu prevodu</w:t>
      </w:r>
      <w:r w:rsidRPr="00263BC2">
        <w:rPr>
          <w:szCs w:val="24"/>
        </w:rPr>
        <w:t>.</w:t>
      </w:r>
    </w:p>
    <w:p w14:paraId="3982C938" w14:textId="3F82C91B"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Kupujúci </w:t>
      </w:r>
      <w:r w:rsidR="000B6796">
        <w:rPr>
          <w:szCs w:val="24"/>
        </w:rPr>
        <w:t>s</w:t>
      </w:r>
      <w:r w:rsidRPr="00263BC2">
        <w:rPr>
          <w:szCs w:val="24"/>
        </w:rPr>
        <w:t xml:space="preserve">a zaväzuje, že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1172EC">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1172EC">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1172EC">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2505A95C" w14:textId="36D64AA7" w:rsidR="00C86146" w:rsidRDefault="00FC2417" w:rsidP="001172EC">
      <w:pPr>
        <w:pStyle w:val="CTL"/>
        <w:numPr>
          <w:ilvl w:val="0"/>
          <w:numId w:val="17"/>
        </w:numPr>
        <w:tabs>
          <w:tab w:val="left" w:pos="708"/>
        </w:tabs>
        <w:spacing w:after="0"/>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0B6796">
        <w:rPr>
          <w:szCs w:val="24"/>
        </w:rPr>
        <w:t>,</w:t>
      </w:r>
    </w:p>
    <w:p w14:paraId="7DBF2B26" w14:textId="41A75CB3" w:rsidR="000B6796" w:rsidRPr="001172EC" w:rsidRDefault="000B6796" w:rsidP="001172EC">
      <w:pPr>
        <w:pStyle w:val="CTL"/>
        <w:numPr>
          <w:ilvl w:val="0"/>
          <w:numId w:val="17"/>
        </w:numPr>
        <w:tabs>
          <w:tab w:val="left" w:pos="708"/>
        </w:tabs>
        <w:ind w:left="1077" w:hanging="357"/>
        <w:rPr>
          <w:szCs w:val="24"/>
        </w:rPr>
      </w:pPr>
      <w:r>
        <w:rPr>
          <w:szCs w:val="24"/>
        </w:rPr>
        <w:t>zľavu z Kúpnej ceny za Predmet prevodu vykazujúci vady akosti.</w:t>
      </w:r>
    </w:p>
    <w:p w14:paraId="64D20023" w14:textId="227A04AB" w:rsidR="000B6796" w:rsidRPr="001172EC" w:rsidRDefault="00FC2417" w:rsidP="001172EC">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w:t>
      </w:r>
      <w:r w:rsidR="00F1328B">
        <w:rPr>
          <w:szCs w:val="24"/>
        </w:rPr>
        <w:t xml:space="preserve">čl. VI, </w:t>
      </w:r>
      <w:r w:rsidR="0077096A" w:rsidRPr="00263BC2">
        <w:rPr>
          <w:szCs w:val="24"/>
        </w:rPr>
        <w:t xml:space="preserve">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 b)</w:t>
      </w:r>
      <w:r w:rsidR="000B6796">
        <w:rPr>
          <w:szCs w:val="24"/>
        </w:rPr>
        <w:t xml:space="preserve">, </w:t>
      </w:r>
      <w:r w:rsidRPr="00263BC2">
        <w:rPr>
          <w:szCs w:val="24"/>
        </w:rPr>
        <w:t xml:space="preserve">c) </w:t>
      </w:r>
      <w:r w:rsidR="000B6796">
        <w:rPr>
          <w:szCs w:val="24"/>
        </w:rPr>
        <w:t xml:space="preserve">alebo d)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r w:rsidR="007D5645">
        <w:rPr>
          <w:szCs w:val="24"/>
        </w:rPr>
        <w:t xml:space="preserve"> V prípade nárokov z oprávnenej reklamácie podľa </w:t>
      </w:r>
      <w:r w:rsidR="001172EC">
        <w:rPr>
          <w:szCs w:val="24"/>
        </w:rPr>
        <w:t xml:space="preserve">bodu 6.4, písm. </w:t>
      </w:r>
      <w:r w:rsidR="000B6796">
        <w:rPr>
          <w:szCs w:val="24"/>
        </w:rPr>
        <w:t xml:space="preserve">d) </w:t>
      </w:r>
      <w:r w:rsidR="00756FAA">
        <w:rPr>
          <w:szCs w:val="24"/>
        </w:rPr>
        <w:t>Dohody</w:t>
      </w:r>
      <w:r w:rsidR="007D5645">
        <w:rPr>
          <w:szCs w:val="24"/>
        </w:rPr>
        <w:t xml:space="preserve"> je Predávajúci povinný vystaviť a doručiť Kupujúcemu dobropis (oprava základu dane s náležitosťami podľa príslušných právnych  predpisov) so splatnosťou </w:t>
      </w:r>
      <w:r w:rsidR="00756FAA">
        <w:rPr>
          <w:szCs w:val="24"/>
        </w:rPr>
        <w:t>tridsať (</w:t>
      </w:r>
      <w:r w:rsidR="007D5645">
        <w:rPr>
          <w:szCs w:val="24"/>
        </w:rPr>
        <w:t>30</w:t>
      </w:r>
      <w:r w:rsidR="00756FAA">
        <w:rPr>
          <w:szCs w:val="24"/>
        </w:rPr>
        <w:t>)</w:t>
      </w:r>
      <w:r w:rsidR="007D5645">
        <w:rPr>
          <w:szCs w:val="24"/>
        </w:rPr>
        <w:t xml:space="preserve"> dní odo dňa jeho doručenia Kupujúcemu.</w:t>
      </w:r>
    </w:p>
    <w:p w14:paraId="4D349FEC" w14:textId="6AF80A12" w:rsidR="00FC2417" w:rsidRPr="00263BC2" w:rsidRDefault="00FC2417" w:rsidP="001172EC">
      <w:pPr>
        <w:pStyle w:val="CTL"/>
        <w:numPr>
          <w:ilvl w:val="1"/>
          <w:numId w:val="26"/>
        </w:numPr>
        <w:tabs>
          <w:tab w:val="left" w:pos="567"/>
        </w:tabs>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C834163" w14:textId="77777777" w:rsidR="00BF6FAF" w:rsidRDefault="00BF6FAF" w:rsidP="001172EC">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0DECFFFE"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lastRenderedPageBreak/>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1826B2A9" w:rsidR="003964EF" w:rsidRDefault="003964EF" w:rsidP="003964EF">
      <w:pPr>
        <w:pStyle w:val="CTL"/>
        <w:numPr>
          <w:ilvl w:val="1"/>
          <w:numId w:val="27"/>
        </w:numPr>
        <w:ind w:left="567" w:hanging="567"/>
        <w:rPr>
          <w:szCs w:val="24"/>
        </w:rPr>
      </w:pPr>
      <w:r>
        <w:rPr>
          <w:szCs w:val="24"/>
        </w:rPr>
        <w:t>Predávajúci berie na vedomie, že finančné prostriedky Kupujúceho určené na zaplatenie kúpnej ceny sú verejnými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Programu Slovensko.</w:t>
      </w:r>
    </w:p>
    <w:p w14:paraId="6D003232" w14:textId="716F17FD" w:rsidR="002C31AE" w:rsidRPr="007831EF" w:rsidRDefault="002C31AE" w:rsidP="003964EF">
      <w:pPr>
        <w:pStyle w:val="CTL"/>
        <w:numPr>
          <w:ilvl w:val="0"/>
          <w:numId w:val="0"/>
        </w:numPr>
        <w:spacing w:after="0"/>
        <w:ind w:left="567"/>
      </w:pPr>
      <w:r>
        <w:t xml:space="preserve">Predávajúci je </w:t>
      </w:r>
      <w:r w:rsidR="003964EF">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3820FED0">
        <w:t>predchádzajúcej</w:t>
      </w:r>
      <w:r w:rsidR="003964EF">
        <w:t xml:space="preserve"> vety je Predávajúci povinný splniť v termínoch určených Kupujúcim. Oprávnenými osobami sa podľa </w:t>
      </w:r>
      <w:r w:rsidR="005D62D1">
        <w:t>predchádzajúcej</w:t>
      </w:r>
      <w:r w:rsidR="003964EF">
        <w:t xml:space="preserve"> vety rozumejú predovšetkým poverení zamestnanci </w:t>
      </w:r>
      <w:r>
        <w:t>kontrolného orgánu podľa príslušných všeobecne záväzných právnych predpisov SR a EÚ, pričom zamestnanci oprávnení na výkon kontroly sú napríklad:</w:t>
      </w:r>
    </w:p>
    <w:p w14:paraId="3B92A67E" w14:textId="1221CF91" w:rsidR="002C31AE" w:rsidRPr="007831EF"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01D1857F" w:rsidR="002C31AE" w:rsidRPr="007831EF" w:rsidRDefault="002C31AE" w:rsidP="00756FAA">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2FFEACA1" w:rsidR="003964EF" w:rsidRDefault="000B6796" w:rsidP="000B6796">
      <w:pPr>
        <w:pStyle w:val="CTL"/>
        <w:numPr>
          <w:ilvl w:val="0"/>
          <w:numId w:val="0"/>
        </w:numPr>
        <w:spacing w:after="0"/>
        <w:ind w:left="567" w:hanging="567"/>
        <w:rPr>
          <w:szCs w:val="24"/>
        </w:rPr>
      </w:pPr>
      <w:r>
        <w:rPr>
          <w:szCs w:val="24"/>
        </w:rPr>
        <w:t xml:space="preserve">7.6 </w:t>
      </w:r>
      <w:r>
        <w:rPr>
          <w:szCs w:val="24"/>
        </w:rPr>
        <w:tab/>
      </w:r>
      <w:r w:rsidR="003964EF">
        <w:rPr>
          <w:szCs w:val="24"/>
        </w:rPr>
        <w:t>Predávajúci podpisom Dohody berie na vedomie, že oprávnené osoby v rámci výkonu kontroly alebo auditu majú okrem iných aj oprávnenie:</w:t>
      </w:r>
    </w:p>
    <w:p w14:paraId="28B19375" w14:textId="324E5022" w:rsidR="003964EF" w:rsidRDefault="003964EF" w:rsidP="00756FAA">
      <w:pPr>
        <w:pStyle w:val="CTL"/>
        <w:numPr>
          <w:ilvl w:val="0"/>
          <w:numId w:val="45"/>
        </w:numPr>
        <w:spacing w:after="0"/>
        <w:ind w:left="1134" w:hanging="283"/>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45ADF4CC" w14:textId="70DECC10" w:rsidR="000B6796" w:rsidRDefault="000B6796" w:rsidP="00756FAA">
      <w:pPr>
        <w:pStyle w:val="CTL"/>
        <w:numPr>
          <w:ilvl w:val="0"/>
          <w:numId w:val="45"/>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1DE3D8AE" w14:textId="615F9127" w:rsidR="000B6796" w:rsidRDefault="000B6796" w:rsidP="00756FAA">
      <w:pPr>
        <w:pStyle w:val="CTL"/>
        <w:numPr>
          <w:ilvl w:val="0"/>
          <w:numId w:val="45"/>
        </w:numPr>
        <w:spacing w:after="0"/>
        <w:ind w:left="1134" w:hanging="283"/>
      </w:pPr>
      <w:r>
        <w:t>požadovať prítomnosť oprávnených osôb zo strany Predávajúceho počas vykonávania kontroly, auditu, či overovania u Predávajúceho;</w:t>
      </w:r>
    </w:p>
    <w:p w14:paraId="1C73392B" w14:textId="6708BEE9" w:rsidR="000B6796" w:rsidRPr="00756FAA" w:rsidRDefault="000B6796" w:rsidP="00756FAA">
      <w:pPr>
        <w:pStyle w:val="CTL"/>
        <w:numPr>
          <w:ilvl w:val="0"/>
          <w:numId w:val="45"/>
        </w:numPr>
        <w:ind w:left="1134" w:hanging="283"/>
        <w:rPr>
          <w:szCs w:val="24"/>
        </w:rPr>
      </w:pPr>
      <w:r>
        <w:rPr>
          <w:szCs w:val="24"/>
        </w:rPr>
        <w:t>požadovať od Predávajúceho prijatie nápravných opatrení a odstránenie zistených nedostatkov u Predávajúceho.</w:t>
      </w:r>
    </w:p>
    <w:p w14:paraId="5FD964E6" w14:textId="28D73012" w:rsidR="00373C27" w:rsidRDefault="00B90275" w:rsidP="00B90275">
      <w:pPr>
        <w:pStyle w:val="CTL"/>
        <w:numPr>
          <w:ilvl w:val="0"/>
          <w:numId w:val="0"/>
        </w:numPr>
        <w:ind w:left="567" w:hanging="567"/>
      </w:pPr>
      <w:r>
        <w:t>7.7</w:t>
      </w:r>
      <w:r>
        <w:tab/>
      </w:r>
      <w:r w:rsidR="00373C27">
        <w:t xml:space="preserve">Účastníci dohody sa dohodli, že každý z Účastníkov dohody je oprávnený po uplynutí kalendárneho roka, najneskôr však do 31.03. </w:t>
      </w:r>
      <w:r w:rsidR="104E53C1">
        <w:t xml:space="preserve">nasledujúceho </w:t>
      </w:r>
      <w:r w:rsidR="00373C27">
        <w:t xml:space="preserve"> kalendárneho roka, písomne </w:t>
      </w:r>
      <w:r w:rsidR="00373C27">
        <w:lastRenderedPageBreak/>
        <w:t xml:space="preserve">navrhnúť percentuálnu úpravu ceny Predmetu prevodu. Zvýšenie alebo zníženie ceny Predmetu prevodu sa uplatní vo výške ročnej percentuálnej miery inflácie alebo deflácie oficiálne vyhlásenej Štatistickým úradom Slovenskej republiky meranej indexom spotrebiteľských cien za uplynulý kalendárny rok. </w:t>
      </w:r>
    </w:p>
    <w:p w14:paraId="3200C816" w14:textId="3C0E275B" w:rsidR="00373C27" w:rsidRDefault="00B90275" w:rsidP="00B90275">
      <w:pPr>
        <w:pStyle w:val="CTL"/>
        <w:numPr>
          <w:ilvl w:val="0"/>
          <w:numId w:val="0"/>
        </w:numPr>
        <w:ind w:left="567" w:hanging="567"/>
        <w:rPr>
          <w:szCs w:val="24"/>
        </w:rPr>
      </w:pPr>
      <w:r>
        <w:t>7.8</w:t>
      </w:r>
      <w:r>
        <w:tab/>
      </w:r>
      <w:r w:rsidR="00373C27">
        <w:rPr>
          <w:szCs w:val="24"/>
        </w:rPr>
        <w:t xml:space="preserve">V prípade zmeny ceny Predmetu prevodu sa primerane upraví aj celková hodnota Dohody o percentuálne zvýšenie/zníženie jej zostávajúcej, nevyčerpanej hodnoty. Každé zvýšenie alebo zníženie ceny Predmetu prevodu bude predmetom písomného dodatku k tejto Dohode. Inflačná doložka sa prvýkrát môže uplatniť najskôr po uplynutí celého kalendárneho roka po nadobudnutí platnosti a účinnosti tejto Dohody. </w:t>
      </w:r>
    </w:p>
    <w:p w14:paraId="4DF6A9BF" w14:textId="77777777" w:rsidR="00413804" w:rsidRPr="00413804" w:rsidRDefault="00413804" w:rsidP="00AF001A">
      <w:pPr>
        <w:pStyle w:val="CTL"/>
        <w:numPr>
          <w:ilvl w:val="0"/>
          <w:numId w:val="0"/>
        </w:numPr>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840E1D">
      <w:pPr>
        <w:pStyle w:val="CTL"/>
        <w:numPr>
          <w:ilvl w:val="0"/>
          <w:numId w:val="32"/>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8A1C7A7" w:rsidR="00584DC5" w:rsidRPr="00263BC2" w:rsidRDefault="00FC2417" w:rsidP="00093406">
      <w:pPr>
        <w:pStyle w:val="CTL"/>
        <w:numPr>
          <w:ilvl w:val="0"/>
          <w:numId w:val="18"/>
        </w:numPr>
        <w:tabs>
          <w:tab w:val="left" w:pos="708"/>
        </w:tabs>
        <w:spacing w:after="0"/>
        <w:ind w:left="1134" w:hanging="283"/>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xml:space="preserve"> Kúpnej </w:t>
      </w:r>
      <w:r w:rsidR="008808C4" w:rsidRPr="00263BC2">
        <w:rPr>
          <w:szCs w:val="24"/>
        </w:rPr>
        <w:t xml:space="preserve">ceny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4BC6594A" w:rsidR="00584DC5" w:rsidRPr="00263BC2" w:rsidRDefault="004F1B98" w:rsidP="00093406">
      <w:pPr>
        <w:pStyle w:val="CTL"/>
        <w:numPr>
          <w:ilvl w:val="0"/>
          <w:numId w:val="18"/>
        </w:numPr>
        <w:tabs>
          <w:tab w:val="left" w:pos="708"/>
        </w:tabs>
        <w:spacing w:after="0"/>
        <w:ind w:left="1134" w:hanging="283"/>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A6E6F">
        <w:rPr>
          <w:szCs w:val="24"/>
        </w:rPr>
        <w:t xml:space="preserve"> Kúpnej </w:t>
      </w:r>
      <w:r w:rsidRPr="00263BC2">
        <w:rPr>
          <w:szCs w:val="24"/>
        </w:rPr>
        <w:t xml:space="preserve">ceny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08ABD2B" w:rsidR="00584DC5" w:rsidRPr="00263BC2" w:rsidRDefault="00FC2417" w:rsidP="00093406">
      <w:pPr>
        <w:pStyle w:val="CTL"/>
        <w:numPr>
          <w:ilvl w:val="0"/>
          <w:numId w:val="18"/>
        </w:numPr>
        <w:tabs>
          <w:tab w:val="left" w:pos="708"/>
        </w:tabs>
        <w:spacing w:after="0"/>
        <w:ind w:left="1134" w:hanging="283"/>
        <w:rPr>
          <w:szCs w:val="24"/>
        </w:rPr>
      </w:pPr>
      <w:r w:rsidRPr="00263BC2">
        <w:rPr>
          <w:szCs w:val="24"/>
        </w:rPr>
        <w:t xml:space="preserve">za omeškanie </w:t>
      </w:r>
      <w:r w:rsidR="00EB3353">
        <w:rPr>
          <w:szCs w:val="24"/>
        </w:rPr>
        <w:t>K</w:t>
      </w:r>
      <w:r w:rsidRPr="00263BC2">
        <w:rPr>
          <w:szCs w:val="24"/>
        </w:rPr>
        <w:t xml:space="preserve">upujúceho so zaplatením </w:t>
      </w:r>
      <w:r w:rsidR="00AA6E6F">
        <w:rPr>
          <w:szCs w:val="24"/>
        </w:rPr>
        <w:t>K</w:t>
      </w:r>
      <w:r w:rsidRPr="00263BC2">
        <w:rPr>
          <w:szCs w:val="24"/>
        </w:rPr>
        <w:t xml:space="preserve">úpnej ceny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550E5985" w:rsidR="00584DC5" w:rsidRPr="00263BC2" w:rsidRDefault="00503DEC" w:rsidP="00093406">
      <w:pPr>
        <w:pStyle w:val="CTL"/>
        <w:numPr>
          <w:ilvl w:val="0"/>
          <w:numId w:val="18"/>
        </w:numPr>
        <w:tabs>
          <w:tab w:val="left" w:pos="708"/>
        </w:tabs>
        <w:spacing w:after="0"/>
        <w:ind w:left="1134" w:hanging="283"/>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xml:space="preserve">, ktorý nespĺňa stanovenú požiadavku </w:t>
      </w:r>
      <w:r w:rsidR="00517ECA" w:rsidRPr="00263BC2">
        <w:rPr>
          <w:szCs w:val="24"/>
        </w:rPr>
        <w:t xml:space="preserve">na </w:t>
      </w:r>
      <w:r w:rsidR="003610F8">
        <w:rPr>
          <w:szCs w:val="24"/>
        </w:rPr>
        <w:t xml:space="preserve">Predmet zmluvy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 z</w:t>
      </w:r>
      <w:r w:rsidR="005014F7" w:rsidRPr="00263BC2">
        <w:rPr>
          <w:szCs w:val="24"/>
        </w:rPr>
        <w:t>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412C1DDA" w:rsidR="00517ECA" w:rsidRPr="00C437A5" w:rsidRDefault="00F42A78" w:rsidP="00093406">
      <w:pPr>
        <w:pStyle w:val="CTL"/>
        <w:numPr>
          <w:ilvl w:val="0"/>
          <w:numId w:val="18"/>
        </w:numPr>
        <w:tabs>
          <w:tab w:val="left" w:pos="720"/>
        </w:tabs>
        <w:ind w:left="1134" w:hanging="283"/>
        <w:rPr>
          <w:szCs w:val="24"/>
        </w:rPr>
      </w:pPr>
      <w:r w:rsidRPr="00263BC2">
        <w:rPr>
          <w:szCs w:val="24"/>
        </w:rPr>
        <w:t>v pr</w:t>
      </w:r>
      <w:r w:rsidR="00534D8D">
        <w:rPr>
          <w:szCs w:val="24"/>
        </w:rPr>
        <w:t>ípade nepravdivosti vyhlásen</w:t>
      </w:r>
      <w:r w:rsidR="00BD0B00">
        <w:rPr>
          <w:szCs w:val="24"/>
        </w:rPr>
        <w:t>í</w:t>
      </w:r>
      <w:r w:rsidR="00534D8D">
        <w:rPr>
          <w:szCs w:val="24"/>
        </w:rPr>
        <w:t xml:space="preserve"> P</w:t>
      </w:r>
      <w:r w:rsidRPr="00263BC2">
        <w:rPr>
          <w:szCs w:val="24"/>
        </w:rPr>
        <w:t xml:space="preserve">redávajúceho, ktoré </w:t>
      </w:r>
      <w:r w:rsidR="00BD0B00">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A45B2E">
        <w:rPr>
          <w:szCs w:val="24"/>
        </w:rPr>
        <w:t>e</w:t>
      </w:r>
      <w:r w:rsidR="00BD0B00">
        <w:rPr>
          <w:szCs w:val="24"/>
        </w:rPr>
        <w:t xml:space="preserve"> 4.18 a</w:t>
      </w:r>
      <w:r w:rsidR="00534D8D">
        <w:rPr>
          <w:szCs w:val="24"/>
        </w:rPr>
        <w:t xml:space="preserve"> </w:t>
      </w:r>
      <w:r w:rsidR="00A45B2E">
        <w:rPr>
          <w:szCs w:val="24"/>
        </w:rPr>
        <w:t>4</w:t>
      </w:r>
      <w:r w:rsidR="00534D8D">
        <w:rPr>
          <w:szCs w:val="24"/>
        </w:rPr>
        <w:t>.</w:t>
      </w:r>
      <w:r w:rsidR="00E52931">
        <w:rPr>
          <w:szCs w:val="24"/>
        </w:rPr>
        <w:t>2</w:t>
      </w:r>
      <w:r w:rsidR="00D60586">
        <w:rPr>
          <w:szCs w:val="24"/>
        </w:rPr>
        <w:t>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533AB7AD" w:rsidR="00462A0C" w:rsidRPr="00462A0C" w:rsidRDefault="003610F8" w:rsidP="00840E1D">
      <w:pPr>
        <w:pStyle w:val="CTL"/>
        <w:numPr>
          <w:ilvl w:val="0"/>
          <w:numId w:val="32"/>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09CBE56E" w:rsidR="00582DCF" w:rsidRPr="00263BC2" w:rsidRDefault="006056F6" w:rsidP="00840E1D">
      <w:pPr>
        <w:pStyle w:val="CTL"/>
        <w:numPr>
          <w:ilvl w:val="0"/>
          <w:numId w:val="32"/>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840E1D">
      <w:pPr>
        <w:pStyle w:val="CTL"/>
        <w:numPr>
          <w:ilvl w:val="0"/>
          <w:numId w:val="32"/>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w:t>
      </w:r>
      <w:r w:rsidR="007E5974" w:rsidRPr="00263BC2">
        <w:rPr>
          <w:szCs w:val="24"/>
        </w:rPr>
        <w:lastRenderedPageBreak/>
        <w:t xml:space="preserve">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BD0B00">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BD0B00">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5813BB87" w:rsidR="00613A8C" w:rsidRPr="00C437A5" w:rsidRDefault="006718ED" w:rsidP="00BD0B00">
      <w:pPr>
        <w:pStyle w:val="CTL"/>
        <w:numPr>
          <w:ilvl w:val="0"/>
          <w:numId w:val="19"/>
        </w:numPr>
        <w:ind w:left="1134" w:hanging="283"/>
        <w:rPr>
          <w:szCs w:val="24"/>
        </w:rPr>
      </w:pPr>
      <w:r>
        <w:rPr>
          <w:szCs w:val="24"/>
        </w:rPr>
        <w:t>písomnou výpoveďou</w:t>
      </w:r>
      <w:r w:rsidR="00BA0F35">
        <w:rPr>
          <w:szCs w:val="24"/>
        </w:rPr>
        <w:t xml:space="preserve"> v súlade s bodom </w:t>
      </w:r>
      <w:r w:rsidR="00210845">
        <w:rPr>
          <w:szCs w:val="24"/>
        </w:rPr>
        <w:t>9</w:t>
      </w:r>
      <w:r w:rsidR="00BA0F35">
        <w:rPr>
          <w:szCs w:val="24"/>
        </w:rPr>
        <w:t>.</w:t>
      </w:r>
      <w:r w:rsidR="00707E3E">
        <w:rPr>
          <w:szCs w:val="24"/>
        </w:rPr>
        <w:t>6 a 9.7</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Účastníci 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BD0B00">
      <w:pPr>
        <w:pStyle w:val="CTL"/>
        <w:numPr>
          <w:ilvl w:val="0"/>
          <w:numId w:val="20"/>
        </w:numPr>
        <w:tabs>
          <w:tab w:val="left" w:pos="1276"/>
        </w:tabs>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CF1ED05" w:rsidR="004E47D3" w:rsidRPr="00263BC2" w:rsidRDefault="00FC2417" w:rsidP="00BD0B00">
      <w:pPr>
        <w:pStyle w:val="CTL"/>
        <w:numPr>
          <w:ilvl w:val="0"/>
          <w:numId w:val="20"/>
        </w:numPr>
        <w:tabs>
          <w:tab w:val="left" w:pos="1276"/>
        </w:tabs>
        <w:spacing w:after="0"/>
        <w:ind w:left="1134" w:hanging="283"/>
        <w:rPr>
          <w:szCs w:val="24"/>
        </w:rPr>
      </w:pPr>
      <w:r w:rsidRPr="00263BC2">
        <w:rPr>
          <w:szCs w:val="24"/>
        </w:rPr>
        <w:t>ak kúpna cena bude fakturovaná v rozpore s podmien</w:t>
      </w:r>
      <w:r w:rsidR="000C4C2F">
        <w:rPr>
          <w:szCs w:val="24"/>
        </w:rPr>
        <w:t xml:space="preserve">kami dohodnutými v tejto </w:t>
      </w:r>
      <w:r w:rsidR="003610F8">
        <w:rPr>
          <w:szCs w:val="24"/>
        </w:rPr>
        <w:t>Dohode</w:t>
      </w:r>
      <w:r w:rsidR="000C4C2F">
        <w:rPr>
          <w:szCs w:val="24"/>
        </w:rPr>
        <w:t>,</w:t>
      </w:r>
    </w:p>
    <w:p w14:paraId="050FA063" w14:textId="7F402AB5" w:rsidR="004E47D3" w:rsidRPr="00263BC2" w:rsidRDefault="000C4C2F" w:rsidP="00BD0B00">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p>
    <w:p w14:paraId="0B712A08" w14:textId="19742150" w:rsidR="004E47D3" w:rsidRPr="00263BC2" w:rsidRDefault="000C4C2F" w:rsidP="00BD0B00">
      <w:pPr>
        <w:pStyle w:val="CTL"/>
        <w:numPr>
          <w:ilvl w:val="0"/>
          <w:numId w:val="20"/>
        </w:numPr>
        <w:tabs>
          <w:tab w:val="left" w:pos="1276"/>
        </w:tabs>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p>
    <w:p w14:paraId="3273886F" w14:textId="5E4EA3AD" w:rsidR="00730F63" w:rsidRDefault="000C4C2F" w:rsidP="00BD0B00">
      <w:pPr>
        <w:pStyle w:val="CTL"/>
        <w:numPr>
          <w:ilvl w:val="0"/>
          <w:numId w:val="20"/>
        </w:numPr>
        <w:tabs>
          <w:tab w:val="left" w:pos="1276"/>
        </w:tabs>
        <w:spacing w:after="0"/>
        <w:ind w:left="1134" w:hanging="283"/>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D60586">
        <w:rPr>
          <w:szCs w:val="24"/>
        </w:rPr>
        <w:t>2</w:t>
      </w:r>
      <w:r>
        <w:rPr>
          <w:szCs w:val="24"/>
        </w:rPr>
        <w:t xml:space="preserve"> </w:t>
      </w:r>
      <w:r w:rsidR="003610F8">
        <w:rPr>
          <w:szCs w:val="24"/>
        </w:rPr>
        <w:t>Dohody</w:t>
      </w:r>
      <w:r w:rsidR="00730F63">
        <w:rPr>
          <w:szCs w:val="24"/>
        </w:rPr>
        <w:t xml:space="preserve">, </w:t>
      </w:r>
    </w:p>
    <w:p w14:paraId="7AAF7208" w14:textId="5C2D12F3" w:rsidR="00730F63" w:rsidRPr="00730F63" w:rsidRDefault="00730F63" w:rsidP="00BD0B00">
      <w:pPr>
        <w:pStyle w:val="CTL"/>
        <w:numPr>
          <w:ilvl w:val="0"/>
          <w:numId w:val="20"/>
        </w:numPr>
        <w:tabs>
          <w:tab w:val="left" w:pos="1276"/>
        </w:tabs>
        <w:ind w:left="1134" w:hanging="283"/>
        <w:rPr>
          <w:szCs w:val="24"/>
        </w:rPr>
      </w:pPr>
      <w:r>
        <w:rPr>
          <w:szCs w:val="24"/>
        </w:rPr>
        <w:t>Predávajúci poruší povinnosť doplniť</w:t>
      </w:r>
      <w:r w:rsidRPr="00E74324">
        <w:rPr>
          <w:szCs w:val="24"/>
        </w:rPr>
        <w:t xml:space="preserve"> </w:t>
      </w:r>
      <w:r w:rsidR="00210845">
        <w:rPr>
          <w:szCs w:val="24"/>
        </w:rPr>
        <w:t>V</w:t>
      </w:r>
      <w:r w:rsidRPr="00E74324">
        <w:rPr>
          <w:szCs w:val="24"/>
        </w:rPr>
        <w:t>ýkonovú zábezpeku</w:t>
      </w:r>
      <w:r>
        <w:rPr>
          <w:szCs w:val="24"/>
        </w:rPr>
        <w:t xml:space="preserve"> </w:t>
      </w:r>
      <w:r w:rsidR="00F508E0">
        <w:rPr>
          <w:szCs w:val="24"/>
        </w:rPr>
        <w:t xml:space="preserve">v prípade jej zníženia </w:t>
      </w:r>
      <w:r>
        <w:rPr>
          <w:szCs w:val="24"/>
        </w:rPr>
        <w:t xml:space="preserve">do </w:t>
      </w:r>
      <w:r w:rsidR="00F508E0">
        <w:rPr>
          <w:szCs w:val="24"/>
        </w:rPr>
        <w:t xml:space="preserve">dohodnutej výšky, pokiaľ sa </w:t>
      </w:r>
      <w:r w:rsidR="00210845">
        <w:rPr>
          <w:szCs w:val="24"/>
        </w:rPr>
        <w:t>V</w:t>
      </w:r>
      <w:r w:rsidR="00F508E0">
        <w:rPr>
          <w:szCs w:val="24"/>
        </w:rPr>
        <w:t xml:space="preserve">ýkonová zábezpeka podľa tejto </w:t>
      </w:r>
      <w:r w:rsidR="003610F8">
        <w:rPr>
          <w:szCs w:val="24"/>
        </w:rPr>
        <w:t>Dohody</w:t>
      </w:r>
      <w:r w:rsidR="00F508E0">
        <w:rPr>
          <w:szCs w:val="24"/>
        </w:rPr>
        <w:t xml:space="preserve"> vyžaduje. </w:t>
      </w:r>
      <w:r>
        <w:rPr>
          <w:szCs w:val="24"/>
        </w:rPr>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704ACFF" w:rsidR="004E47D3" w:rsidRPr="00263BC2" w:rsidRDefault="008E14B5" w:rsidP="00BD0B00">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p>
    <w:p w14:paraId="7192EF39" w14:textId="27DE0E51" w:rsidR="004E47D3" w:rsidRPr="00263BC2" w:rsidRDefault="008E14B5" w:rsidP="00BD0B00">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p>
    <w:p w14:paraId="4545EA6F" w14:textId="3BA70C5E" w:rsidR="006705DE" w:rsidRDefault="008E14B5" w:rsidP="00BD0B00">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172D1E26" w14:textId="77777777" w:rsidR="00140CC4" w:rsidRPr="00BB0536" w:rsidRDefault="00140CC4" w:rsidP="00B90275">
      <w:pPr>
        <w:pStyle w:val="Odsekzoznamu"/>
        <w:numPr>
          <w:ilvl w:val="1"/>
          <w:numId w:val="28"/>
        </w:numPr>
        <w:tabs>
          <w:tab w:val="clear" w:pos="2160"/>
          <w:tab w:val="clear" w:pos="2880"/>
          <w:tab w:val="clear" w:pos="4500"/>
          <w:tab w:val="left" w:pos="567"/>
          <w:tab w:val="left" w:pos="1276"/>
          <w:tab w:val="left" w:pos="1418"/>
        </w:tabs>
        <w:ind w:left="567" w:hanging="567"/>
        <w:jc w:val="both"/>
        <w:rPr>
          <w:rFonts w:ascii="Times New Roman" w:hAnsi="Times New Roman"/>
          <w:sz w:val="24"/>
          <w:szCs w:val="24"/>
        </w:rPr>
      </w:pPr>
      <w:r>
        <w:rPr>
          <w:rFonts w:ascii="Times New Roman" w:hAnsi="Times New Roman"/>
          <w:sz w:val="24"/>
          <w:szCs w:val="24"/>
        </w:rPr>
        <w:t xml:space="preserve">Kupujúci </w:t>
      </w:r>
      <w:r w:rsidRPr="00BB0536">
        <w:rPr>
          <w:rFonts w:ascii="Times New Roman" w:hAnsi="Times New Roman"/>
          <w:sz w:val="24"/>
          <w:szCs w:val="24"/>
        </w:rPr>
        <w:t xml:space="preserve">odstúpi od tejto </w:t>
      </w:r>
      <w:r>
        <w:rPr>
          <w:rFonts w:ascii="Times New Roman" w:hAnsi="Times New Roman"/>
          <w:sz w:val="24"/>
          <w:szCs w:val="24"/>
        </w:rPr>
        <w:t xml:space="preserve">Dohody </w:t>
      </w:r>
      <w:r w:rsidRPr="00BB0536">
        <w:rPr>
          <w:rFonts w:ascii="Times New Roman" w:hAnsi="Times New Roman"/>
          <w:sz w:val="24"/>
          <w:szCs w:val="24"/>
        </w:rPr>
        <w:t>v prípade, ak:</w:t>
      </w:r>
    </w:p>
    <w:p w14:paraId="38EA5133" w14:textId="7582C293" w:rsidR="00140CC4" w:rsidRPr="00B90275" w:rsidRDefault="00140CC4" w:rsidP="00BD0B00">
      <w:pPr>
        <w:pStyle w:val="CTL"/>
        <w:numPr>
          <w:ilvl w:val="0"/>
          <w:numId w:val="39"/>
        </w:numPr>
        <w:spacing w:after="0" w:line="259" w:lineRule="auto"/>
        <w:ind w:left="1134" w:hanging="283"/>
        <w:rPr>
          <w:szCs w:val="24"/>
        </w:rPr>
      </w:pPr>
      <w:r>
        <w:t>existuje dôvod na vylúčenie  Predávajúceho pre nesplnenie podmienky účasti podľa § 32 ods.</w:t>
      </w:r>
      <w:r w:rsidR="68C5421F">
        <w:t xml:space="preserve"> </w:t>
      </w:r>
      <w:r>
        <w:t xml:space="preserve">1 písm. a) </w:t>
      </w:r>
      <w:r w:rsidR="5F816544">
        <w:t>Z</w:t>
      </w:r>
      <w:r>
        <w:t xml:space="preserve">ákona </w:t>
      </w:r>
      <w:r w:rsidR="7E2E419C">
        <w:t>o verejnom obstarávaní</w:t>
      </w:r>
      <w:r>
        <w:t xml:space="preserve"> alebo podľa   § 40 ods. 8 </w:t>
      </w:r>
      <w:r w:rsidR="17A7C2D2">
        <w:t>Z</w:t>
      </w:r>
      <w:r>
        <w:t xml:space="preserve">ákona </w:t>
      </w:r>
      <w:r w:rsidR="191C9864">
        <w:t>o verejnom obstarávaní</w:t>
      </w:r>
      <w:r>
        <w:t xml:space="preserve"> alebo  akýkoľvek iný dôvod na vylúčenie Predávajúceho stanovený  </w:t>
      </w:r>
      <w:r w:rsidR="2892660E">
        <w:t>Z</w:t>
      </w:r>
      <w:r>
        <w:t>ákonom</w:t>
      </w:r>
      <w:r w:rsidR="00B90275">
        <w:t xml:space="preserve"> o verejnom obstarávaní;</w:t>
      </w:r>
    </w:p>
    <w:p w14:paraId="2A7A0164" w14:textId="77777777" w:rsidR="00B90275" w:rsidRPr="00BB0536" w:rsidRDefault="00B90275" w:rsidP="00BD0B00">
      <w:pPr>
        <w:pStyle w:val="CTL"/>
        <w:numPr>
          <w:ilvl w:val="0"/>
          <w:numId w:val="39"/>
        </w:numPr>
        <w:spacing w:after="0"/>
        <w:ind w:left="1134" w:hanging="283"/>
        <w:rPr>
          <w:szCs w:val="24"/>
        </w:rPr>
      </w:pPr>
      <w:r w:rsidRPr="00BB0536">
        <w:rPr>
          <w:szCs w:val="24"/>
        </w:rPr>
        <w:t>táto nemala byť uzavretá s</w:t>
      </w:r>
      <w:r>
        <w:rPr>
          <w:szCs w:val="24"/>
        </w:rPr>
        <w:t xml:space="preserve"> Predávajúcim </w:t>
      </w:r>
      <w:r w:rsidRPr="00BB0536">
        <w:rPr>
          <w:szCs w:val="24"/>
        </w:rPr>
        <w:t xml:space="preserve"> v súvislosti so závažným porušením povinnosti vyplývajúcej z právne záväzného aktu Európskej únie, o ktorom rozhodol Súdny dvor Európskej únie v súlade so Zmluvou o fungovaní Európskej únie,</w:t>
      </w:r>
    </w:p>
    <w:p w14:paraId="31061483" w14:textId="4BAF1544" w:rsidR="00B90275" w:rsidRPr="00BB0536" w:rsidRDefault="00B90275" w:rsidP="00BD0B00">
      <w:pPr>
        <w:pStyle w:val="CTL"/>
        <w:numPr>
          <w:ilvl w:val="0"/>
          <w:numId w:val="39"/>
        </w:numPr>
        <w:spacing w:after="0" w:line="259" w:lineRule="auto"/>
        <w:ind w:left="1134" w:hanging="283"/>
        <w:rPr>
          <w:szCs w:val="24"/>
        </w:rPr>
      </w:pPr>
      <w:r>
        <w:t>Predávajúci alebo subdodávateľ/subdodávatelia Predávajúceho nebol/neboli v čase uzavretia tejto Dohody zapísaný/í v registri partnerov verejného sektora alebo ak bol/boli vymazaný/í z registra partnerov verejného sektora.</w:t>
      </w:r>
    </w:p>
    <w:p w14:paraId="129ECFE8" w14:textId="77777777" w:rsidR="00373C27" w:rsidRPr="00373C27" w:rsidRDefault="00373C27" w:rsidP="00373C27">
      <w:pPr>
        <w:pStyle w:val="CTL"/>
        <w:numPr>
          <w:ilvl w:val="0"/>
          <w:numId w:val="0"/>
        </w:numPr>
        <w:tabs>
          <w:tab w:val="left" w:pos="1276"/>
        </w:tabs>
        <w:spacing w:after="0"/>
        <w:ind w:left="1440"/>
        <w:rPr>
          <w:szCs w:val="24"/>
        </w:rPr>
      </w:pPr>
    </w:p>
    <w:p w14:paraId="7270C83C" w14:textId="53A4C0B9"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5536B5E7">
        <w:rPr>
          <w:rFonts w:ascii="Times New Roman" w:hAnsi="Times New Roman"/>
          <w:sz w:val="24"/>
          <w:szCs w:val="24"/>
        </w:rPr>
        <w:t xml:space="preserve">Kupujúci je </w:t>
      </w:r>
      <w:r w:rsidRPr="5536B5E7">
        <w:rPr>
          <w:rFonts w:ascii="Times New Roman" w:hAnsi="Times New Roman"/>
          <w:sz w:val="24"/>
          <w:szCs w:val="24"/>
          <w:lang w:eastAsia="en-US"/>
        </w:rPr>
        <w:t xml:space="preserve">oprávnený písomne vypovedať túto </w:t>
      </w:r>
      <w:r w:rsidR="7B826634" w:rsidRPr="5536B5E7">
        <w:rPr>
          <w:rFonts w:ascii="Times New Roman" w:hAnsi="Times New Roman"/>
          <w:sz w:val="24"/>
          <w:szCs w:val="24"/>
          <w:lang w:eastAsia="en-US"/>
        </w:rPr>
        <w:t>Dohodu</w:t>
      </w:r>
      <w:r w:rsidRPr="5536B5E7">
        <w:rPr>
          <w:rFonts w:ascii="Times New Roman" w:hAnsi="Times New Roman"/>
          <w:sz w:val="24"/>
          <w:szCs w:val="24"/>
          <w:lang w:eastAsia="en-US"/>
        </w:rPr>
        <w:t xml:space="preserve"> aj bez uvedenia dôvodu s výpovednou dobou dva (2) mesiace. </w:t>
      </w:r>
      <w:r w:rsidRPr="5536B5E7">
        <w:rPr>
          <w:rFonts w:ascii="Times New Roman" w:hAnsi="Times New Roman"/>
          <w:sz w:val="24"/>
          <w:szCs w:val="24"/>
          <w:lang w:val="sk-SK" w:eastAsia="en-US"/>
        </w:rPr>
        <w:t xml:space="preserve">Výpovedná doba začína plynúť dňom nasledujúcim po dni doručenia písomnej výpovede </w:t>
      </w:r>
      <w:r w:rsidR="00C96641" w:rsidRPr="5536B5E7">
        <w:rPr>
          <w:rFonts w:ascii="Times New Roman" w:hAnsi="Times New Roman"/>
          <w:sz w:val="24"/>
          <w:szCs w:val="24"/>
          <w:lang w:val="sk-SK" w:eastAsia="en-US"/>
        </w:rPr>
        <w:t>druhému Účastníkovi dohody</w:t>
      </w:r>
      <w:r w:rsidRPr="5536B5E7">
        <w:rPr>
          <w:rFonts w:ascii="Times New Roman" w:hAnsi="Times New Roman"/>
          <w:sz w:val="24"/>
          <w:szCs w:val="24"/>
          <w:lang w:val="sk-SK" w:eastAsia="en-US"/>
        </w:rPr>
        <w:t>.</w:t>
      </w:r>
    </w:p>
    <w:p w14:paraId="53C325CB" w14:textId="44FD9625" w:rsidR="006705DE" w:rsidRPr="004F5E06" w:rsidRDefault="006705DE" w:rsidP="004F5E06">
      <w:pPr>
        <w:pStyle w:val="Odsekzoznamu"/>
        <w:numPr>
          <w:ilvl w:val="1"/>
          <w:numId w:val="28"/>
        </w:numPr>
        <w:ind w:left="567" w:hanging="567"/>
        <w:jc w:val="both"/>
        <w:rPr>
          <w:rFonts w:ascii="Times New Roman" w:hAnsi="Times New Roman"/>
          <w:sz w:val="24"/>
          <w:szCs w:val="24"/>
        </w:rPr>
      </w:pPr>
      <w:r w:rsidRPr="5536B5E7">
        <w:rPr>
          <w:rFonts w:ascii="Times New Roman" w:hAnsi="Times New Roman"/>
          <w:sz w:val="24"/>
          <w:szCs w:val="24"/>
        </w:rPr>
        <w:t xml:space="preserve">Predávajúci je oprávnený písomne </w:t>
      </w:r>
      <w:r w:rsidRPr="5536B5E7">
        <w:rPr>
          <w:rFonts w:ascii="Times New Roman" w:hAnsi="Times New Roman"/>
          <w:sz w:val="24"/>
          <w:szCs w:val="24"/>
          <w:lang w:val="sk-SK" w:eastAsia="en-US"/>
        </w:rPr>
        <w:t xml:space="preserve">vypovedať túto </w:t>
      </w:r>
      <w:r w:rsidR="4E09650B" w:rsidRPr="5536B5E7">
        <w:rPr>
          <w:rFonts w:ascii="Times New Roman" w:hAnsi="Times New Roman"/>
          <w:sz w:val="24"/>
          <w:szCs w:val="24"/>
          <w:lang w:val="sk-SK" w:eastAsia="en-US"/>
        </w:rPr>
        <w:t>Dohodu</w:t>
      </w:r>
      <w:r w:rsidRPr="5536B5E7">
        <w:rPr>
          <w:rFonts w:ascii="Times New Roman" w:hAnsi="Times New Roman"/>
          <w:sz w:val="24"/>
          <w:szCs w:val="24"/>
          <w:lang w:val="sk-SK" w:eastAsia="en-US"/>
        </w:rPr>
        <w:t xml:space="preserve"> z nasledujúcich dôvodov s výpovednou dobou šesť (6) mesiacov:</w:t>
      </w:r>
    </w:p>
    <w:p w14:paraId="2A2A562E" w14:textId="272F0D54" w:rsidR="006705DE" w:rsidRDefault="006705DE" w:rsidP="00BD0B00">
      <w:pPr>
        <w:pStyle w:val="Odsekzoznamu"/>
        <w:numPr>
          <w:ilvl w:val="0"/>
          <w:numId w:val="30"/>
        </w:numPr>
        <w:ind w:left="1134" w:hanging="283"/>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Pr>
          <w:rFonts w:ascii="Times New Roman" w:hAnsi="Times New Roman"/>
          <w:sz w:val="24"/>
          <w:szCs w:val="24"/>
          <w:lang w:eastAsia="en-US"/>
        </w:rPr>
        <w:t>, alebo</w:t>
      </w:r>
    </w:p>
    <w:p w14:paraId="4E7D3C35" w14:textId="7A63305D" w:rsidR="006705DE" w:rsidRDefault="006705DE" w:rsidP="00BD0B00">
      <w:pPr>
        <w:pStyle w:val="Odsekzoznamu"/>
        <w:numPr>
          <w:ilvl w:val="0"/>
          <w:numId w:val="30"/>
        </w:numPr>
        <w:ind w:left="1134" w:hanging="283"/>
        <w:jc w:val="both"/>
        <w:rPr>
          <w:rFonts w:ascii="Times New Roman" w:hAnsi="Times New Roman"/>
          <w:sz w:val="24"/>
          <w:szCs w:val="24"/>
        </w:rPr>
      </w:pPr>
      <w:r w:rsidRPr="5536B5E7">
        <w:rPr>
          <w:rFonts w:ascii="Times New Roman" w:hAnsi="Times New Roman"/>
          <w:sz w:val="24"/>
          <w:szCs w:val="24"/>
          <w:lang w:eastAsia="en-US"/>
        </w:rPr>
        <w:t>ak Kupujúci neprevzal riadne poskytnutý predmet prevodu v súlade s čl. I</w:t>
      </w:r>
      <w:r w:rsidR="00413804" w:rsidRPr="5536B5E7">
        <w:rPr>
          <w:rFonts w:ascii="Times New Roman" w:hAnsi="Times New Roman"/>
          <w:sz w:val="24"/>
          <w:szCs w:val="24"/>
          <w:lang w:eastAsia="en-US"/>
        </w:rPr>
        <w:t>I</w:t>
      </w:r>
      <w:r w:rsidR="21089D48" w:rsidRPr="5536B5E7">
        <w:rPr>
          <w:rFonts w:ascii="Times New Roman" w:hAnsi="Times New Roman"/>
          <w:sz w:val="24"/>
          <w:szCs w:val="24"/>
          <w:lang w:eastAsia="en-US"/>
        </w:rPr>
        <w:t xml:space="preserve"> bod 2.3</w:t>
      </w:r>
      <w:r w:rsidRPr="5536B5E7">
        <w:rPr>
          <w:rFonts w:ascii="Times New Roman" w:hAnsi="Times New Roman"/>
          <w:sz w:val="24"/>
          <w:szCs w:val="24"/>
          <w:lang w:eastAsia="en-US"/>
        </w:rPr>
        <w:t xml:space="preserve"> tejto </w:t>
      </w:r>
      <w:r w:rsidR="5A89B88E" w:rsidRPr="5536B5E7">
        <w:rPr>
          <w:rFonts w:ascii="Times New Roman" w:hAnsi="Times New Roman"/>
          <w:sz w:val="24"/>
          <w:szCs w:val="24"/>
          <w:lang w:eastAsia="en-US"/>
        </w:rPr>
        <w:t>Dohody</w:t>
      </w:r>
      <w:r w:rsidRPr="5536B5E7">
        <w:rPr>
          <w:rFonts w:ascii="Times New Roman" w:hAnsi="Times New Roman"/>
          <w:sz w:val="24"/>
          <w:szCs w:val="24"/>
          <w:lang w:eastAsia="en-US"/>
        </w:rPr>
        <w:t>.</w:t>
      </w:r>
    </w:p>
    <w:p w14:paraId="216566A3" w14:textId="1BFFCF0E" w:rsidR="006705DE" w:rsidRPr="004F5E06" w:rsidRDefault="006705DE" w:rsidP="00373C27">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r w:rsidR="00103445">
        <w:rPr>
          <w:rFonts w:ascii="Times New Roman" w:hAnsi="Times New Roman"/>
          <w:sz w:val="24"/>
          <w:szCs w:val="24"/>
        </w:rPr>
        <w:t>druhému Účastníkovi dohody</w:t>
      </w:r>
      <w:r>
        <w:rPr>
          <w:rFonts w:ascii="Times New Roman" w:hAnsi="Times New Roman"/>
          <w:sz w:val="24"/>
          <w:szCs w:val="24"/>
        </w:rPr>
        <w:t>.</w:t>
      </w:r>
    </w:p>
    <w:p w14:paraId="122FCA5B" w14:textId="3037DFA0" w:rsidR="00FC2417" w:rsidRPr="00C437A5" w:rsidRDefault="003610F8" w:rsidP="004F5E06">
      <w:pPr>
        <w:pStyle w:val="Odsekzoznamu"/>
        <w:numPr>
          <w:ilvl w:val="1"/>
          <w:numId w:val="28"/>
        </w:numPr>
        <w:spacing w:after="120"/>
        <w:ind w:left="567" w:hanging="567"/>
        <w:jc w:val="both"/>
        <w:rPr>
          <w:sz w:val="24"/>
          <w:szCs w:val="24"/>
        </w:rPr>
      </w:pPr>
      <w:r w:rsidRPr="5536B5E7">
        <w:rPr>
          <w:rFonts w:ascii="Times New Roman" w:hAnsi="Times New Roman"/>
          <w:sz w:val="24"/>
          <w:szCs w:val="24"/>
          <w:lang w:val="sk-SK"/>
        </w:rPr>
        <w:t>Účastníci dohody</w:t>
      </w:r>
      <w:r w:rsidR="00880C7A" w:rsidRPr="5536B5E7">
        <w:rPr>
          <w:rFonts w:ascii="Times New Roman" w:hAnsi="Times New Roman"/>
          <w:sz w:val="24"/>
          <w:szCs w:val="24"/>
          <w:lang w:val="sk-SK"/>
        </w:rPr>
        <w:t xml:space="preserve"> sa dohodli, že po skončení </w:t>
      </w:r>
      <w:r w:rsidR="00F21217" w:rsidRPr="5536B5E7">
        <w:rPr>
          <w:rFonts w:ascii="Times New Roman" w:hAnsi="Times New Roman"/>
          <w:sz w:val="24"/>
          <w:szCs w:val="24"/>
          <w:lang w:val="sk-SK"/>
        </w:rPr>
        <w:t xml:space="preserve">tejto </w:t>
      </w:r>
      <w:r w:rsidRPr="5536B5E7">
        <w:rPr>
          <w:rFonts w:ascii="Times New Roman" w:hAnsi="Times New Roman"/>
          <w:sz w:val="24"/>
          <w:szCs w:val="24"/>
          <w:lang w:val="sk-SK"/>
        </w:rPr>
        <w:t>Dohody</w:t>
      </w:r>
      <w:r w:rsidR="00880C7A" w:rsidRPr="5536B5E7">
        <w:rPr>
          <w:rFonts w:ascii="Times New Roman" w:hAnsi="Times New Roman"/>
          <w:sz w:val="24"/>
          <w:szCs w:val="24"/>
          <w:lang w:val="sk-SK"/>
        </w:rPr>
        <w:t xml:space="preserve"> odstúpením si ponechajú </w:t>
      </w:r>
      <w:r w:rsidR="00413804" w:rsidRPr="5536B5E7">
        <w:rPr>
          <w:rFonts w:ascii="Times New Roman" w:hAnsi="Times New Roman"/>
          <w:sz w:val="24"/>
          <w:szCs w:val="24"/>
          <w:lang w:val="sk-SK"/>
        </w:rPr>
        <w:t xml:space="preserve">riadne poskytnuté </w:t>
      </w:r>
      <w:r w:rsidR="00880C7A" w:rsidRPr="5536B5E7">
        <w:rPr>
          <w:rFonts w:ascii="Times New Roman" w:hAnsi="Times New Roman"/>
          <w:sz w:val="24"/>
          <w:szCs w:val="24"/>
          <w:lang w:val="sk-SK"/>
        </w:rPr>
        <w:t xml:space="preserve">plnenia, ktoré si vzájomne </w:t>
      </w:r>
      <w:r w:rsidR="00880C7A" w:rsidRPr="5536B5E7">
        <w:rPr>
          <w:rFonts w:ascii="Times New Roman" w:hAnsi="Times New Roman"/>
          <w:sz w:val="24"/>
          <w:szCs w:val="24"/>
          <w:lang w:val="sk-SK" w:eastAsia="en-US"/>
        </w:rPr>
        <w:t xml:space="preserve">poskytli do dňa skončenia </w:t>
      </w:r>
      <w:r w:rsidR="00F21217" w:rsidRPr="5536B5E7">
        <w:rPr>
          <w:rFonts w:ascii="Times New Roman" w:hAnsi="Times New Roman"/>
          <w:sz w:val="24"/>
          <w:szCs w:val="24"/>
          <w:lang w:val="sk-SK" w:eastAsia="en-US"/>
        </w:rPr>
        <w:t xml:space="preserve">tejto </w:t>
      </w:r>
      <w:r w:rsidRPr="5536B5E7">
        <w:rPr>
          <w:rFonts w:ascii="Times New Roman" w:hAnsi="Times New Roman"/>
          <w:sz w:val="24"/>
          <w:szCs w:val="24"/>
          <w:lang w:val="sk-SK" w:eastAsia="en-US"/>
        </w:rPr>
        <w:t>Dohody</w:t>
      </w:r>
      <w:r w:rsidR="00880C7A" w:rsidRPr="5536B5E7">
        <w:rPr>
          <w:rFonts w:ascii="Times New Roman" w:hAnsi="Times New Roman"/>
          <w:sz w:val="24"/>
          <w:szCs w:val="24"/>
          <w:lang w:val="sk-SK" w:eastAsia="en-US"/>
        </w:rPr>
        <w:t>.</w:t>
      </w:r>
      <w:r w:rsidR="00413804" w:rsidRPr="5536B5E7">
        <w:rPr>
          <w:rFonts w:ascii="Times New Roman" w:hAnsi="Times New Roman"/>
          <w:sz w:val="24"/>
          <w:szCs w:val="24"/>
          <w:lang w:val="sk-SK" w:eastAsia="en-US"/>
        </w:rPr>
        <w:t xml:space="preserve"> Plnenia, ktoré boli poskytnuté s vadami spočívajúcimi na Predmete prevodu je </w:t>
      </w:r>
      <w:r w:rsidR="4DC4B3C7" w:rsidRPr="5536B5E7">
        <w:rPr>
          <w:rFonts w:ascii="Times New Roman" w:hAnsi="Times New Roman"/>
          <w:sz w:val="24"/>
          <w:szCs w:val="24"/>
          <w:lang w:val="sk-SK" w:eastAsia="en-US"/>
        </w:rPr>
        <w:t>Kupujúci</w:t>
      </w:r>
      <w:r w:rsidR="00413804" w:rsidRPr="5536B5E7">
        <w:rPr>
          <w:rFonts w:ascii="Times New Roman" w:hAnsi="Times New Roman"/>
          <w:sz w:val="24"/>
          <w:szCs w:val="24"/>
          <w:lang w:val="sk-SK" w:eastAsia="en-US"/>
        </w:rPr>
        <w:t xml:space="preserve"> povinný vrátiť </w:t>
      </w:r>
      <w:r w:rsidR="1EA0274E" w:rsidRPr="5536B5E7">
        <w:rPr>
          <w:rFonts w:ascii="Times New Roman" w:hAnsi="Times New Roman"/>
          <w:sz w:val="24"/>
          <w:szCs w:val="24"/>
          <w:lang w:val="sk-SK" w:eastAsia="en-US"/>
        </w:rPr>
        <w:t xml:space="preserve">Predávajúcemu </w:t>
      </w:r>
      <w:r w:rsidR="00413804" w:rsidRPr="5536B5E7">
        <w:rPr>
          <w:rFonts w:ascii="Times New Roman" w:hAnsi="Times New Roman"/>
          <w:sz w:val="24"/>
          <w:szCs w:val="24"/>
          <w:lang w:val="sk-SK" w:eastAsia="en-US"/>
        </w:rPr>
        <w:t xml:space="preserve"> na jeho náklady, alebo má nárok na náhradu nákladov, ktoré mu v súvislosti s vrátením </w:t>
      </w:r>
      <w:proofErr w:type="spellStart"/>
      <w:r w:rsidR="00413804" w:rsidRPr="5536B5E7">
        <w:rPr>
          <w:rFonts w:ascii="Times New Roman" w:hAnsi="Times New Roman"/>
          <w:sz w:val="24"/>
          <w:szCs w:val="24"/>
          <w:lang w:val="sk-SK" w:eastAsia="en-US"/>
        </w:rPr>
        <w:t>vadného</w:t>
      </w:r>
      <w:proofErr w:type="spellEnd"/>
      <w:r w:rsidR="00413804" w:rsidRPr="5536B5E7">
        <w:rPr>
          <w:rFonts w:ascii="Times New Roman" w:hAnsi="Times New Roman"/>
          <w:sz w:val="24"/>
          <w:szCs w:val="24"/>
          <w:lang w:val="sk-SK" w:eastAsia="en-US"/>
        </w:rPr>
        <w:t xml:space="preserve"> Predmetu prevodu vznikli. Predávajúci je povinný vrátiť Kupujúcemu kúpnu cenu vo výške obstarávacej ceny </w:t>
      </w:r>
      <w:proofErr w:type="spellStart"/>
      <w:r w:rsidR="00413804" w:rsidRPr="5536B5E7">
        <w:rPr>
          <w:rFonts w:ascii="Times New Roman" w:hAnsi="Times New Roman"/>
          <w:sz w:val="24"/>
          <w:szCs w:val="24"/>
          <w:lang w:val="sk-SK" w:eastAsia="en-US"/>
        </w:rPr>
        <w:t>vadného</w:t>
      </w:r>
      <w:proofErr w:type="spellEnd"/>
      <w:r w:rsidR="00413804" w:rsidRPr="5536B5E7">
        <w:rPr>
          <w:rFonts w:ascii="Times New Roman" w:hAnsi="Times New Roman"/>
          <w:sz w:val="24"/>
          <w:szCs w:val="24"/>
          <w:lang w:val="sk-SK" w:eastAsia="en-US"/>
        </w:rPr>
        <w:t xml:space="preserve"> Predmetu prevodu.</w:t>
      </w:r>
      <w:r w:rsidR="00880C7A" w:rsidRPr="5536B5E7">
        <w:rPr>
          <w:rFonts w:ascii="Times New Roman" w:hAnsi="Times New Roman"/>
          <w:sz w:val="24"/>
          <w:szCs w:val="24"/>
          <w:lang w:val="sk-SK" w:eastAsia="en-US"/>
        </w:rPr>
        <w:t xml:space="preserve"> </w:t>
      </w:r>
      <w:r w:rsidR="001C1564" w:rsidRPr="5536B5E7">
        <w:rPr>
          <w:sz w:val="24"/>
          <w:szCs w:val="24"/>
        </w:rPr>
        <w:t xml:space="preserve">             </w:t>
      </w:r>
    </w:p>
    <w:p w14:paraId="178C1F13" w14:textId="78BAA136"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 xml:space="preserve">Účastníci dohody </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146B151A" w:rsidR="00584DC5" w:rsidRPr="00210845" w:rsidRDefault="00FC2417" w:rsidP="00840E1D">
      <w:pPr>
        <w:pStyle w:val="Odsekzoznamu"/>
        <w:numPr>
          <w:ilvl w:val="0"/>
          <w:numId w:val="33"/>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r w:rsidR="00C96641">
        <w:rPr>
          <w:rFonts w:ascii="Times New Roman" w:hAnsi="Times New Roman"/>
          <w:sz w:val="24"/>
          <w:szCs w:val="24"/>
        </w:rPr>
        <w:t>druhému Účastníkovi dohody</w:t>
      </w:r>
      <w:r w:rsidR="00485F33" w:rsidRPr="00210845">
        <w:rPr>
          <w:rFonts w:ascii="Times New Roman" w:hAnsi="Times New Roman"/>
          <w:sz w:val="24"/>
          <w:szCs w:val="24"/>
        </w:rPr>
        <w:t xml:space="preserve"> </w:t>
      </w:r>
      <w:r w:rsidRPr="00210845">
        <w:rPr>
          <w:rFonts w:ascii="Times New Roman" w:hAnsi="Times New Roman"/>
          <w:sz w:val="24"/>
          <w:szCs w:val="24"/>
        </w:rPr>
        <w:t>(každá z nich ďalej ako „</w:t>
      </w:r>
      <w:r w:rsidR="00C96641" w:rsidRPr="00373C27">
        <w:rPr>
          <w:rFonts w:ascii="Times New Roman" w:hAnsi="Times New Roman"/>
          <w:b/>
          <w:bCs/>
          <w:sz w:val="24"/>
          <w:szCs w:val="24"/>
        </w:rPr>
        <w:t>O</w:t>
      </w:r>
      <w:r w:rsidRPr="00373C27">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BD0B00">
      <w:pPr>
        <w:pStyle w:val="CTL"/>
        <w:numPr>
          <w:ilvl w:val="0"/>
          <w:numId w:val="22"/>
        </w:numPr>
        <w:spacing w:after="0"/>
        <w:ind w:left="1134" w:hanging="283"/>
        <w:rPr>
          <w:szCs w:val="24"/>
        </w:rPr>
      </w:pPr>
      <w:r w:rsidRPr="00263BC2">
        <w:rPr>
          <w:szCs w:val="24"/>
        </w:rPr>
        <w:t>v písomnej podobe,</w:t>
      </w:r>
    </w:p>
    <w:p w14:paraId="1D9EBE0C" w14:textId="3A85005B" w:rsidR="00110388" w:rsidRPr="00462A0C" w:rsidRDefault="00FC2417" w:rsidP="00BD0B00">
      <w:pPr>
        <w:pStyle w:val="CTL"/>
        <w:numPr>
          <w:ilvl w:val="0"/>
          <w:numId w:val="22"/>
        </w:numPr>
        <w:ind w:left="1134" w:hanging="283"/>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5EF940FB" w14:textId="23F9979D" w:rsidR="003E66C6" w:rsidRPr="00C437A5" w:rsidRDefault="00FC2417" w:rsidP="00840E1D">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BD0B00">
        <w:rPr>
          <w:rFonts w:ascii="Times New Roman" w:hAnsi="Times New Roman"/>
          <w:sz w:val="24"/>
          <w:szCs w:val="24"/>
        </w:rPr>
        <w:t>P</w:t>
      </w:r>
      <w:r w:rsidR="004C53BA" w:rsidRPr="00C437A5">
        <w:rPr>
          <w:rFonts w:ascii="Times New Roman" w:hAnsi="Times New Roman"/>
          <w:sz w:val="24"/>
          <w:szCs w:val="24"/>
        </w:rPr>
        <w:t>rílohe č. 1</w:t>
      </w:r>
      <w:r w:rsidRPr="00C437A5">
        <w:rPr>
          <w:rFonts w:ascii="Times New Roman" w:hAnsi="Times New Roman"/>
          <w:sz w:val="24"/>
          <w:szCs w:val="24"/>
        </w:rPr>
        <w:t xml:space="preserve"> </w:t>
      </w:r>
      <w:r w:rsidR="00BD0B00">
        <w:rPr>
          <w:rFonts w:ascii="Times New Roman" w:hAnsi="Times New Roman"/>
          <w:sz w:val="24"/>
          <w:szCs w:val="24"/>
        </w:rPr>
        <w:t xml:space="preserve">Dohody </w:t>
      </w:r>
      <w:r w:rsidRPr="00C437A5">
        <w:rPr>
          <w:rFonts w:ascii="Times New Roman" w:hAnsi="Times New Roman"/>
          <w:sz w:val="24"/>
          <w:szCs w:val="24"/>
        </w:rPr>
        <w:t xml:space="preserve">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9C8C7F3" w:rsidR="00DC2FA3" w:rsidRPr="00C437A5" w:rsidRDefault="00FC2417" w:rsidP="00840E1D">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 </w:t>
      </w:r>
      <w:r w:rsidR="00BD0B00">
        <w:rPr>
          <w:rFonts w:ascii="Times New Roman" w:hAnsi="Times New Roman"/>
          <w:sz w:val="24"/>
          <w:szCs w:val="24"/>
          <w:lang w:val="sk-SK"/>
        </w:rPr>
        <w:t>P</w:t>
      </w:r>
      <w:r w:rsidR="00DC2FA3">
        <w:rPr>
          <w:rFonts w:ascii="Times New Roman" w:hAnsi="Times New Roman"/>
          <w:sz w:val="24"/>
          <w:szCs w:val="24"/>
          <w:lang w:val="sk-SK"/>
        </w:rPr>
        <w:t>rílohe č. 1</w:t>
      </w:r>
      <w:r w:rsidRPr="003E66C6">
        <w:rPr>
          <w:rFonts w:ascii="Times New Roman" w:hAnsi="Times New Roman"/>
          <w:sz w:val="24"/>
          <w:szCs w:val="24"/>
        </w:rPr>
        <w:t xml:space="preserve"> </w:t>
      </w:r>
      <w:r w:rsidR="00BD0B00">
        <w:rPr>
          <w:rFonts w:ascii="Times New Roman" w:hAnsi="Times New Roman"/>
          <w:sz w:val="24"/>
          <w:szCs w:val="24"/>
        </w:rPr>
        <w:t xml:space="preserve">Dohody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A75BFC" w:rsidRPr="003E66C6">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840E1D">
      <w:pPr>
        <w:pStyle w:val="Odsekzoznamu"/>
        <w:numPr>
          <w:ilvl w:val="0"/>
          <w:numId w:val="33"/>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BD0B00">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16319ED9" w:rsidR="00610CBD" w:rsidRPr="007018D8" w:rsidRDefault="00FC2417" w:rsidP="00BD0B00">
      <w:pPr>
        <w:pStyle w:val="CTL"/>
        <w:numPr>
          <w:ilvl w:val="0"/>
          <w:numId w:val="23"/>
        </w:numPr>
        <w:tabs>
          <w:tab w:val="left" w:pos="1134"/>
        </w:tabs>
        <w:spacing w:after="0"/>
        <w:ind w:left="1134" w:hanging="283"/>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BD0B00">
      <w:pPr>
        <w:pStyle w:val="CTL"/>
        <w:numPr>
          <w:ilvl w:val="0"/>
          <w:numId w:val="23"/>
        </w:numPr>
        <w:tabs>
          <w:tab w:val="left" w:pos="1134"/>
        </w:tabs>
        <w:ind w:left="1134" w:hanging="283"/>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74A58B1D" w:rsidR="00705430" w:rsidRPr="00210845" w:rsidRDefault="00FC2417" w:rsidP="00840E1D">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 xml:space="preserve">V prípade zmeny obchodného mena, názvu, sídla, právnej formy, štatutárnych orgánov alebo i spôsobu ich konania za </w:t>
      </w:r>
      <w:r w:rsidR="00C96641">
        <w:rPr>
          <w:rFonts w:ascii="Times New Roman" w:hAnsi="Times New Roman"/>
          <w:sz w:val="24"/>
          <w:szCs w:val="24"/>
        </w:rPr>
        <w:t>Účastníka dohody</w:t>
      </w:r>
      <w:r w:rsidRPr="00210845">
        <w:rPr>
          <w:rFonts w:ascii="Times New Roman" w:hAnsi="Times New Roman"/>
          <w:sz w:val="24"/>
          <w:szCs w:val="24"/>
        </w:rPr>
        <w:t xml:space="preserve">, </w:t>
      </w:r>
      <w:r w:rsidR="00705430" w:rsidRPr="00210845">
        <w:rPr>
          <w:rFonts w:ascii="Times New Roman" w:hAnsi="Times New Roman"/>
          <w:sz w:val="24"/>
          <w:szCs w:val="24"/>
        </w:rPr>
        <w:t xml:space="preserve">bankového spojenia alebo čísla účtu, </w:t>
      </w:r>
      <w:r w:rsidRPr="00210845">
        <w:rPr>
          <w:rFonts w:ascii="Times New Roman" w:hAnsi="Times New Roman"/>
          <w:sz w:val="24"/>
          <w:szCs w:val="24"/>
        </w:rPr>
        <w:t xml:space="preserve">oznámi </w:t>
      </w:r>
      <w:r w:rsidR="00C96641">
        <w:rPr>
          <w:rFonts w:ascii="Times New Roman" w:hAnsi="Times New Roman"/>
          <w:sz w:val="24"/>
          <w:szCs w:val="24"/>
        </w:rPr>
        <w:t>Účastník dohody</w:t>
      </w:r>
      <w:r w:rsidRPr="00210845">
        <w:rPr>
          <w:rFonts w:ascii="Times New Roman" w:hAnsi="Times New Roman"/>
          <w:sz w:val="24"/>
          <w:szCs w:val="24"/>
        </w:rPr>
        <w:t>, ktorej sa niektorá z uvedených zmien týka, písomnou</w:t>
      </w:r>
      <w:r w:rsidR="007018D8" w:rsidRPr="00210845">
        <w:rPr>
          <w:rFonts w:ascii="Times New Roman" w:hAnsi="Times New Roman"/>
          <w:sz w:val="24"/>
          <w:szCs w:val="24"/>
        </w:rPr>
        <w:t xml:space="preserve"> formou túto skutočnosť </w:t>
      </w:r>
      <w:r w:rsidR="00C96641">
        <w:rPr>
          <w:rFonts w:ascii="Times New Roman" w:hAnsi="Times New Roman"/>
          <w:sz w:val="24"/>
          <w:szCs w:val="24"/>
        </w:rPr>
        <w:t>druhému Účastníkovi dohody</w:t>
      </w:r>
      <w:r w:rsidRPr="00210845">
        <w:rPr>
          <w:rFonts w:ascii="Times New Roman" w:hAnsi="Times New Roman"/>
          <w:sz w:val="24"/>
          <w:szCs w:val="24"/>
        </w:rPr>
        <w:t xml:space="preserve"> a to bez zbytočného odkladu, inak povinn</w:t>
      </w:r>
      <w:r w:rsidR="00C96641">
        <w:rPr>
          <w:rFonts w:ascii="Times New Roman" w:hAnsi="Times New Roman"/>
          <w:sz w:val="24"/>
          <w:szCs w:val="24"/>
        </w:rPr>
        <w:t>ý</w:t>
      </w:r>
      <w:r w:rsidRPr="00210845">
        <w:rPr>
          <w:rFonts w:ascii="Times New Roman" w:hAnsi="Times New Roman"/>
          <w:sz w:val="24"/>
          <w:szCs w:val="24"/>
        </w:rPr>
        <w:t xml:space="preserve"> </w:t>
      </w:r>
      <w:r w:rsidR="00C96641">
        <w:rPr>
          <w:rFonts w:ascii="Times New Roman" w:hAnsi="Times New Roman"/>
          <w:sz w:val="24"/>
          <w:szCs w:val="24"/>
        </w:rPr>
        <w:t xml:space="preserve">Účastník dohody </w:t>
      </w:r>
      <w:r w:rsidRPr="00210845">
        <w:rPr>
          <w:rFonts w:ascii="Times New Roman" w:hAnsi="Times New Roman"/>
          <w:sz w:val="24"/>
          <w:szCs w:val="24"/>
        </w:rPr>
        <w:t xml:space="preserve"> zodpovedá za všetky škody z toho vyplývajúce alebo náklady, ktoré v tejto súv</w:t>
      </w:r>
      <w:r w:rsidR="007018D8" w:rsidRPr="00210845">
        <w:rPr>
          <w:rFonts w:ascii="Times New Roman" w:hAnsi="Times New Roman"/>
          <w:sz w:val="24"/>
          <w:szCs w:val="24"/>
        </w:rPr>
        <w:t>islosti musel vynaložiť druh</w:t>
      </w:r>
      <w:r w:rsidR="00C96641">
        <w:rPr>
          <w:rFonts w:ascii="Times New Roman" w:hAnsi="Times New Roman"/>
          <w:sz w:val="24"/>
          <w:szCs w:val="24"/>
        </w:rPr>
        <w:t>ý</w:t>
      </w:r>
      <w:r w:rsidR="007018D8" w:rsidRPr="00210845">
        <w:rPr>
          <w:rFonts w:ascii="Times New Roman" w:hAnsi="Times New Roman"/>
          <w:sz w:val="24"/>
          <w:szCs w:val="24"/>
        </w:rPr>
        <w:t xml:space="preserve"> </w:t>
      </w:r>
      <w:r w:rsidR="00C96641">
        <w:rPr>
          <w:rFonts w:ascii="Times New Roman" w:hAnsi="Times New Roman"/>
          <w:sz w:val="24"/>
          <w:szCs w:val="24"/>
        </w:rPr>
        <w:t>Účastník dohody</w:t>
      </w:r>
      <w:r w:rsidRPr="00210845">
        <w:rPr>
          <w:rFonts w:ascii="Times New Roman" w:hAnsi="Times New Roman"/>
          <w:sz w:val="24"/>
          <w:szCs w:val="24"/>
        </w:rPr>
        <w:t>.</w:t>
      </w:r>
      <w:r w:rsidR="002A05ED" w:rsidRPr="00210845">
        <w:rPr>
          <w:rFonts w:ascii="Times New Roman" w:hAnsi="Times New Roman"/>
          <w:sz w:val="24"/>
          <w:szCs w:val="24"/>
        </w:rPr>
        <w:t xml:space="preserve"> </w:t>
      </w:r>
      <w:r w:rsidR="00ED60F7" w:rsidRPr="00210845">
        <w:rPr>
          <w:rFonts w:ascii="Times New Roman" w:hAnsi="Times New Roman"/>
          <w:sz w:val="24"/>
          <w:szCs w:val="24"/>
        </w:rPr>
        <w:t xml:space="preserve">V prípade zmien podľa predchádzajúcej vety nie je potrebný písomný dodatok k Dohode, písomné oznámenie je dostačujúce. </w:t>
      </w:r>
    </w:p>
    <w:p w14:paraId="5BDF7F35" w14:textId="05338A04" w:rsidR="00210845" w:rsidRDefault="00FC2417" w:rsidP="00840E1D">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C96641">
        <w:rPr>
          <w:rFonts w:ascii="Times New Roman" w:hAnsi="Times New Roman"/>
          <w:sz w:val="24"/>
          <w:szCs w:val="24"/>
          <w:lang w:val="sk-SK" w:eastAsia="en-US"/>
        </w:rPr>
        <w:t xml:space="preserve">Účastníkmi dohody </w:t>
      </w:r>
      <w:r w:rsidRPr="00C437A5">
        <w:rPr>
          <w:rFonts w:ascii="Times New Roman" w:hAnsi="Times New Roman"/>
          <w:sz w:val="24"/>
          <w:szCs w:val="24"/>
          <w:lang w:val="sk-SK" w:eastAsia="en-US"/>
        </w:rPr>
        <w:t>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840E1D">
      <w:pPr>
        <w:pStyle w:val="Odsekzoznamu"/>
        <w:numPr>
          <w:ilvl w:val="0"/>
          <w:numId w:val="33"/>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840E1D">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840E1D">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40B76DC2" w14:textId="07230A17" w:rsidR="00ED60F7" w:rsidRPr="00210845" w:rsidRDefault="003610F8" w:rsidP="00840E1D">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 ju, porozumeli jej a nemajú proti jej forme a obsahu žiadne výhrady.</w:t>
      </w:r>
    </w:p>
    <w:p w14:paraId="4409A370" w14:textId="22096B69" w:rsidR="00EC3704" w:rsidRDefault="00EC3704" w:rsidP="00840E1D">
      <w:pPr>
        <w:pStyle w:val="Odsekzoznamu"/>
        <w:numPr>
          <w:ilvl w:val="0"/>
          <w:numId w:val="33"/>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Táto </w:t>
      </w:r>
      <w:r w:rsidR="003610F8" w:rsidRPr="00210845">
        <w:rPr>
          <w:rFonts w:ascii="Times New Roman" w:hAnsi="Times New Roman"/>
          <w:sz w:val="24"/>
          <w:szCs w:val="24"/>
        </w:rPr>
        <w:t>Dohoda</w:t>
      </w:r>
      <w:r w:rsidRPr="00210845">
        <w:rPr>
          <w:rFonts w:ascii="Times New Roman" w:hAnsi="Times New Roman"/>
          <w:sz w:val="24"/>
          <w:szCs w:val="24"/>
        </w:rPr>
        <w:t xml:space="preserve"> nadobúda platnosť dňom jej podpisu obidvoma </w:t>
      </w:r>
      <w:r w:rsidR="00C96641">
        <w:rPr>
          <w:rFonts w:ascii="Times New Roman" w:hAnsi="Times New Roman"/>
          <w:sz w:val="24"/>
          <w:szCs w:val="24"/>
        </w:rPr>
        <w:t>Účastníkmi dohody</w:t>
      </w:r>
      <w:r w:rsidRPr="00210845">
        <w:rPr>
          <w:rFonts w:ascii="Times New Roman" w:hAnsi="Times New Roman"/>
          <w:sz w:val="24"/>
          <w:szCs w:val="24"/>
        </w:rPr>
        <w:t xml:space="preserve"> a účinnosť dňom nasledujúcim po dni jej zverejnenia v Centrálnom registri zmlúv vedenom Úradom vlády SR. Zverejnenie </w:t>
      </w:r>
      <w:r w:rsidR="003610F8" w:rsidRPr="00210845">
        <w:rPr>
          <w:rFonts w:ascii="Times New Roman" w:hAnsi="Times New Roman"/>
          <w:sz w:val="24"/>
          <w:szCs w:val="24"/>
        </w:rPr>
        <w:t>Dohody</w:t>
      </w:r>
      <w:r w:rsidRPr="00210845">
        <w:rPr>
          <w:rFonts w:ascii="Times New Roman" w:hAnsi="Times New Roman"/>
          <w:sz w:val="24"/>
          <w:szCs w:val="24"/>
        </w:rPr>
        <w:t xml:space="preserve"> v Centrálnom registri zmlúv zabezpečí Kupujúci.</w:t>
      </w:r>
    </w:p>
    <w:p w14:paraId="77BA49F1" w14:textId="37CF18AB" w:rsidR="00B90275" w:rsidRPr="00210845" w:rsidRDefault="00B90275" w:rsidP="00840E1D">
      <w:pPr>
        <w:pStyle w:val="Odsekzoznamu"/>
        <w:numPr>
          <w:ilvl w:val="0"/>
          <w:numId w:val="33"/>
        </w:numPr>
        <w:spacing w:after="120"/>
        <w:ind w:left="567" w:hanging="567"/>
        <w:jc w:val="both"/>
        <w:rPr>
          <w:rFonts w:ascii="Times New Roman" w:hAnsi="Times New Roman"/>
          <w:sz w:val="24"/>
          <w:szCs w:val="24"/>
        </w:rPr>
      </w:pPr>
      <w:r>
        <w:rPr>
          <w:rFonts w:ascii="Times New Roman" w:hAnsi="Times New Roman"/>
          <w:sz w:val="24"/>
          <w:szCs w:val="24"/>
        </w:rPr>
        <w:t xml:space="preserve"> Táto Dohoda je vyhotovená v elektronickej podobe s platnosťou originálu v súlade so zákonom č. 305/2013 Z. z. o elektronickej podobe výkonu pôsobnosti orgánov verejnej moci a o zmene a doplnení niektorých zákonov (zákon o e-</w:t>
      </w:r>
      <w:proofErr w:type="spellStart"/>
      <w:r>
        <w:rPr>
          <w:rFonts w:ascii="Times New Roman" w:hAnsi="Times New Roman"/>
          <w:sz w:val="24"/>
          <w:szCs w:val="24"/>
        </w:rPr>
        <w:t>Govermente</w:t>
      </w:r>
      <w:proofErr w:type="spellEnd"/>
      <w:r>
        <w:rPr>
          <w:rFonts w:ascii="Times New Roman" w:hAnsi="Times New Roman"/>
          <w:sz w:val="24"/>
          <w:szCs w:val="24"/>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w:t>
      </w:r>
      <w:r w:rsidR="00C25120">
        <w:rPr>
          <w:rFonts w:ascii="Times New Roman" w:hAnsi="Times New Roman"/>
          <w:sz w:val="24"/>
          <w:szCs w:val="24"/>
        </w:rPr>
        <w:t xml:space="preserve"> (2) pre Kupujúceho a jedno (1) pre Predávajúceho</w:t>
      </w:r>
      <w:r w:rsidR="00986BC3">
        <w:rPr>
          <w:rFonts w:ascii="Times New Roman" w:hAnsi="Times New Roman"/>
          <w:sz w:val="24"/>
          <w:szCs w:val="24"/>
        </w:rPr>
        <w:t>.</w:t>
      </w:r>
    </w:p>
    <w:p w14:paraId="32436225" w14:textId="77777777" w:rsidR="00164D52" w:rsidRDefault="003610F8" w:rsidP="00840E1D">
      <w:pPr>
        <w:pStyle w:val="CTL"/>
        <w:numPr>
          <w:ilvl w:val="0"/>
          <w:numId w:val="33"/>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840E1D">
      <w:pPr>
        <w:pStyle w:val="CTL"/>
        <w:numPr>
          <w:ilvl w:val="0"/>
          <w:numId w:val="34"/>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486C9930" w:rsidR="00164D52" w:rsidRDefault="00D42093" w:rsidP="00840E1D">
      <w:pPr>
        <w:pStyle w:val="CTL"/>
        <w:numPr>
          <w:ilvl w:val="0"/>
          <w:numId w:val="34"/>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kúpnej ceny </w:t>
      </w:r>
    </w:p>
    <w:p w14:paraId="13614895" w14:textId="5822DF3A" w:rsidR="00D42093" w:rsidRPr="00164D52" w:rsidRDefault="00D42093" w:rsidP="00840E1D">
      <w:pPr>
        <w:pStyle w:val="CTL"/>
        <w:numPr>
          <w:ilvl w:val="0"/>
          <w:numId w:val="34"/>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3D55680"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48E148E0"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1E90A12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18825D5D" w14:textId="7777777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7849CC7"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61665D96"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4639812"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690F683A" w:rsidR="004759A9" w:rsidRPr="004759A9" w:rsidRDefault="00164D52" w:rsidP="00C25120">
      <w:pPr>
        <w:tabs>
          <w:tab w:val="clear" w:pos="2160"/>
          <w:tab w:val="clear" w:pos="2880"/>
          <w:tab w:val="clear" w:pos="4500"/>
        </w:tabs>
        <w:jc w:val="center"/>
        <w:rPr>
          <w:rFonts w:ascii="Times New Roman" w:hAnsi="Times New Roman"/>
          <w:b/>
          <w:sz w:val="24"/>
          <w:szCs w:val="24"/>
        </w:rPr>
      </w:pPr>
      <w:bookmarkStart w:id="4" w:name="_Hlk180573564"/>
      <w:r>
        <w:rPr>
          <w:rFonts w:ascii="Times New Roman" w:hAnsi="Times New Roman"/>
          <w:b/>
          <w:sz w:val="24"/>
          <w:szCs w:val="24"/>
        </w:rPr>
        <w:br w:type="page"/>
      </w:r>
      <w:r w:rsidR="00C25120">
        <w:rPr>
          <w:rFonts w:ascii="Times New Roman" w:hAnsi="Times New Roman"/>
          <w:b/>
          <w:sz w:val="24"/>
          <w:szCs w:val="24"/>
        </w:rPr>
        <w:lastRenderedPageBreak/>
        <w:t>PR</w:t>
      </w:r>
      <w:r w:rsidR="004759A9" w:rsidRPr="004759A9">
        <w:rPr>
          <w:rFonts w:ascii="Times New Roman" w:hAnsi="Times New Roman"/>
          <w:b/>
          <w:sz w:val="24"/>
          <w:szCs w:val="24"/>
        </w:rPr>
        <w:t xml:space="preserve">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860C833"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4"/>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Rozsah plnenia vyjadrený sumou</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654EA9">
            <w:pPr>
              <w:spacing w:after="160" w:line="259" w:lineRule="auto"/>
              <w:rPr>
                <w:rFonts w:ascii="Times New Roman" w:hAnsi="Times New Roman"/>
                <w:i/>
              </w:rPr>
            </w:pPr>
          </w:p>
        </w:tc>
        <w:tc>
          <w:tcPr>
            <w:tcW w:w="2610" w:type="dxa"/>
          </w:tcPr>
          <w:p w14:paraId="117174F0" w14:textId="77777777" w:rsidR="00A63A7A" w:rsidRPr="00A63A7A" w:rsidRDefault="00A63A7A" w:rsidP="00654EA9">
            <w:pPr>
              <w:spacing w:after="160" w:line="259" w:lineRule="auto"/>
              <w:rPr>
                <w:rFonts w:ascii="Times New Roman" w:hAnsi="Times New Roman"/>
                <w:i/>
              </w:rPr>
            </w:pPr>
          </w:p>
        </w:tc>
        <w:tc>
          <w:tcPr>
            <w:tcW w:w="1829" w:type="dxa"/>
          </w:tcPr>
          <w:p w14:paraId="489FD2EF" w14:textId="77777777" w:rsidR="00A63A7A" w:rsidRPr="00A63A7A" w:rsidRDefault="00A63A7A" w:rsidP="00654EA9">
            <w:pPr>
              <w:spacing w:after="160" w:line="259" w:lineRule="auto"/>
              <w:rPr>
                <w:rFonts w:ascii="Times New Roman" w:hAnsi="Times New Roman"/>
                <w:i/>
              </w:rPr>
            </w:pPr>
          </w:p>
        </w:tc>
        <w:tc>
          <w:tcPr>
            <w:tcW w:w="1685" w:type="dxa"/>
          </w:tcPr>
          <w:p w14:paraId="366BFA0F" w14:textId="77777777" w:rsidR="00A63A7A" w:rsidRPr="00A63A7A" w:rsidRDefault="00A63A7A" w:rsidP="00654EA9">
            <w:pPr>
              <w:spacing w:after="160" w:line="259" w:lineRule="auto"/>
              <w:rPr>
                <w:rFonts w:ascii="Times New Roman" w:hAnsi="Times New Roman"/>
                <w:i/>
              </w:rPr>
            </w:pPr>
          </w:p>
        </w:tc>
        <w:tc>
          <w:tcPr>
            <w:tcW w:w="1948" w:type="dxa"/>
          </w:tcPr>
          <w:p w14:paraId="6764E61E" w14:textId="77777777" w:rsidR="00A63A7A" w:rsidRPr="00A63A7A" w:rsidRDefault="00A63A7A" w:rsidP="00654EA9">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654EA9">
            <w:pPr>
              <w:spacing w:after="160" w:line="259" w:lineRule="auto"/>
              <w:rPr>
                <w:rFonts w:ascii="Times New Roman" w:hAnsi="Times New Roman"/>
                <w:i/>
              </w:rPr>
            </w:pPr>
          </w:p>
        </w:tc>
        <w:tc>
          <w:tcPr>
            <w:tcW w:w="2610" w:type="dxa"/>
          </w:tcPr>
          <w:p w14:paraId="3564060E" w14:textId="77777777" w:rsidR="00A63A7A" w:rsidRPr="00A63A7A" w:rsidRDefault="00A63A7A" w:rsidP="00654EA9">
            <w:pPr>
              <w:spacing w:after="160" w:line="259" w:lineRule="auto"/>
              <w:rPr>
                <w:rFonts w:ascii="Times New Roman" w:hAnsi="Times New Roman"/>
                <w:i/>
              </w:rPr>
            </w:pPr>
          </w:p>
        </w:tc>
        <w:tc>
          <w:tcPr>
            <w:tcW w:w="1829" w:type="dxa"/>
          </w:tcPr>
          <w:p w14:paraId="59491FA6" w14:textId="77777777" w:rsidR="00A63A7A" w:rsidRPr="00A63A7A" w:rsidRDefault="00A63A7A" w:rsidP="00654EA9">
            <w:pPr>
              <w:spacing w:after="160" w:line="259" w:lineRule="auto"/>
              <w:rPr>
                <w:rFonts w:ascii="Times New Roman" w:hAnsi="Times New Roman"/>
                <w:i/>
              </w:rPr>
            </w:pPr>
          </w:p>
        </w:tc>
        <w:tc>
          <w:tcPr>
            <w:tcW w:w="1685" w:type="dxa"/>
          </w:tcPr>
          <w:p w14:paraId="655017F7" w14:textId="77777777" w:rsidR="00A63A7A" w:rsidRPr="00A63A7A" w:rsidRDefault="00A63A7A" w:rsidP="00654EA9">
            <w:pPr>
              <w:spacing w:after="160" w:line="259" w:lineRule="auto"/>
              <w:rPr>
                <w:rFonts w:ascii="Times New Roman" w:hAnsi="Times New Roman"/>
                <w:i/>
              </w:rPr>
            </w:pPr>
          </w:p>
        </w:tc>
        <w:tc>
          <w:tcPr>
            <w:tcW w:w="1948" w:type="dxa"/>
          </w:tcPr>
          <w:p w14:paraId="4CB457D0" w14:textId="77777777" w:rsidR="00A63A7A" w:rsidRPr="00A63A7A" w:rsidRDefault="00A63A7A" w:rsidP="00654EA9">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654EA9">
            <w:pPr>
              <w:spacing w:after="160" w:line="259" w:lineRule="auto"/>
              <w:rPr>
                <w:rFonts w:ascii="Times New Roman" w:hAnsi="Times New Roman"/>
                <w:i/>
              </w:rPr>
            </w:pPr>
          </w:p>
        </w:tc>
        <w:tc>
          <w:tcPr>
            <w:tcW w:w="2610" w:type="dxa"/>
          </w:tcPr>
          <w:p w14:paraId="79890B01" w14:textId="77777777" w:rsidR="00A63A7A" w:rsidRPr="00A63A7A" w:rsidRDefault="00A63A7A" w:rsidP="00654EA9">
            <w:pPr>
              <w:spacing w:after="160" w:line="259" w:lineRule="auto"/>
              <w:rPr>
                <w:rFonts w:ascii="Times New Roman" w:hAnsi="Times New Roman"/>
                <w:i/>
              </w:rPr>
            </w:pPr>
          </w:p>
        </w:tc>
        <w:tc>
          <w:tcPr>
            <w:tcW w:w="1829" w:type="dxa"/>
          </w:tcPr>
          <w:p w14:paraId="19780CC4" w14:textId="77777777" w:rsidR="00A63A7A" w:rsidRPr="00A63A7A" w:rsidRDefault="00A63A7A" w:rsidP="00654EA9">
            <w:pPr>
              <w:spacing w:after="160" w:line="259" w:lineRule="auto"/>
              <w:rPr>
                <w:rFonts w:ascii="Times New Roman" w:hAnsi="Times New Roman"/>
                <w:i/>
              </w:rPr>
            </w:pPr>
          </w:p>
        </w:tc>
        <w:tc>
          <w:tcPr>
            <w:tcW w:w="1685" w:type="dxa"/>
          </w:tcPr>
          <w:p w14:paraId="2D8E8828" w14:textId="77777777" w:rsidR="00A63A7A" w:rsidRPr="00A63A7A" w:rsidRDefault="00A63A7A" w:rsidP="00654EA9">
            <w:pPr>
              <w:spacing w:after="160" w:line="259" w:lineRule="auto"/>
              <w:rPr>
                <w:rFonts w:ascii="Times New Roman" w:hAnsi="Times New Roman"/>
                <w:i/>
              </w:rPr>
            </w:pPr>
          </w:p>
        </w:tc>
        <w:tc>
          <w:tcPr>
            <w:tcW w:w="1948" w:type="dxa"/>
          </w:tcPr>
          <w:p w14:paraId="500A2EE9" w14:textId="77777777" w:rsidR="00A63A7A" w:rsidRPr="00A63A7A" w:rsidRDefault="00A63A7A" w:rsidP="00654EA9">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654EA9">
            <w:pPr>
              <w:spacing w:after="160" w:line="259" w:lineRule="auto"/>
              <w:rPr>
                <w:rFonts w:ascii="Times New Roman" w:hAnsi="Times New Roman"/>
                <w:i/>
              </w:rPr>
            </w:pPr>
          </w:p>
        </w:tc>
        <w:tc>
          <w:tcPr>
            <w:tcW w:w="2610" w:type="dxa"/>
          </w:tcPr>
          <w:p w14:paraId="6A82B635" w14:textId="77777777" w:rsidR="00A63A7A" w:rsidRPr="00A63A7A" w:rsidRDefault="00A63A7A" w:rsidP="00654EA9">
            <w:pPr>
              <w:spacing w:after="160" w:line="259" w:lineRule="auto"/>
              <w:rPr>
                <w:rFonts w:ascii="Times New Roman" w:hAnsi="Times New Roman"/>
                <w:i/>
              </w:rPr>
            </w:pPr>
          </w:p>
        </w:tc>
        <w:tc>
          <w:tcPr>
            <w:tcW w:w="1829" w:type="dxa"/>
          </w:tcPr>
          <w:p w14:paraId="33951048" w14:textId="77777777" w:rsidR="00A63A7A" w:rsidRPr="00A63A7A" w:rsidRDefault="00A63A7A" w:rsidP="00654EA9">
            <w:pPr>
              <w:spacing w:after="160" w:line="259" w:lineRule="auto"/>
              <w:rPr>
                <w:rFonts w:ascii="Times New Roman" w:hAnsi="Times New Roman"/>
                <w:i/>
              </w:rPr>
            </w:pPr>
          </w:p>
        </w:tc>
        <w:tc>
          <w:tcPr>
            <w:tcW w:w="1685" w:type="dxa"/>
          </w:tcPr>
          <w:p w14:paraId="789E6BC0" w14:textId="77777777" w:rsidR="00A63A7A" w:rsidRPr="00A63A7A" w:rsidRDefault="00A63A7A" w:rsidP="00654EA9">
            <w:pPr>
              <w:spacing w:after="160" w:line="259" w:lineRule="auto"/>
              <w:rPr>
                <w:rFonts w:ascii="Times New Roman" w:hAnsi="Times New Roman"/>
                <w:i/>
              </w:rPr>
            </w:pPr>
          </w:p>
        </w:tc>
        <w:tc>
          <w:tcPr>
            <w:tcW w:w="1948" w:type="dxa"/>
          </w:tcPr>
          <w:p w14:paraId="70989D88" w14:textId="77777777" w:rsidR="00A63A7A" w:rsidRPr="00A63A7A" w:rsidRDefault="00A63A7A" w:rsidP="00654EA9">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654EA9">
            <w:pPr>
              <w:spacing w:after="160" w:line="259" w:lineRule="auto"/>
              <w:rPr>
                <w:rFonts w:ascii="Times New Roman" w:hAnsi="Times New Roman"/>
                <w:i/>
              </w:rPr>
            </w:pPr>
          </w:p>
        </w:tc>
        <w:tc>
          <w:tcPr>
            <w:tcW w:w="2610" w:type="dxa"/>
          </w:tcPr>
          <w:p w14:paraId="68A2F029" w14:textId="77777777" w:rsidR="00A63A7A" w:rsidRPr="00A63A7A" w:rsidRDefault="00A63A7A" w:rsidP="00654EA9">
            <w:pPr>
              <w:spacing w:after="160" w:line="259" w:lineRule="auto"/>
              <w:rPr>
                <w:rFonts w:ascii="Times New Roman" w:hAnsi="Times New Roman"/>
                <w:i/>
              </w:rPr>
            </w:pPr>
          </w:p>
        </w:tc>
        <w:tc>
          <w:tcPr>
            <w:tcW w:w="1829" w:type="dxa"/>
          </w:tcPr>
          <w:p w14:paraId="4DE44643" w14:textId="77777777" w:rsidR="00A63A7A" w:rsidRPr="00A63A7A" w:rsidRDefault="00A63A7A" w:rsidP="00654EA9">
            <w:pPr>
              <w:spacing w:after="160" w:line="259" w:lineRule="auto"/>
              <w:rPr>
                <w:rFonts w:ascii="Times New Roman" w:hAnsi="Times New Roman"/>
                <w:i/>
              </w:rPr>
            </w:pPr>
          </w:p>
        </w:tc>
        <w:tc>
          <w:tcPr>
            <w:tcW w:w="1685" w:type="dxa"/>
          </w:tcPr>
          <w:p w14:paraId="49684B5C" w14:textId="77777777" w:rsidR="00A63A7A" w:rsidRPr="00A63A7A" w:rsidRDefault="00A63A7A" w:rsidP="00654EA9">
            <w:pPr>
              <w:spacing w:after="160" w:line="259" w:lineRule="auto"/>
              <w:rPr>
                <w:rFonts w:ascii="Times New Roman" w:hAnsi="Times New Roman"/>
                <w:i/>
              </w:rPr>
            </w:pPr>
          </w:p>
        </w:tc>
        <w:tc>
          <w:tcPr>
            <w:tcW w:w="1948" w:type="dxa"/>
          </w:tcPr>
          <w:p w14:paraId="411FEC27" w14:textId="77777777" w:rsidR="00A63A7A" w:rsidRPr="00A63A7A" w:rsidRDefault="00A63A7A" w:rsidP="00654EA9">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654EA9">
            <w:pPr>
              <w:spacing w:after="160" w:line="259" w:lineRule="auto"/>
              <w:rPr>
                <w:rFonts w:ascii="Times New Roman" w:hAnsi="Times New Roman"/>
                <w:i/>
              </w:rPr>
            </w:pPr>
          </w:p>
        </w:tc>
        <w:tc>
          <w:tcPr>
            <w:tcW w:w="2610" w:type="dxa"/>
          </w:tcPr>
          <w:p w14:paraId="592359AD" w14:textId="77777777" w:rsidR="00A63A7A" w:rsidRPr="00A63A7A" w:rsidRDefault="00A63A7A" w:rsidP="00654EA9">
            <w:pPr>
              <w:spacing w:after="160" w:line="259" w:lineRule="auto"/>
              <w:rPr>
                <w:rFonts w:ascii="Times New Roman" w:hAnsi="Times New Roman"/>
                <w:i/>
              </w:rPr>
            </w:pPr>
          </w:p>
        </w:tc>
        <w:tc>
          <w:tcPr>
            <w:tcW w:w="1829" w:type="dxa"/>
          </w:tcPr>
          <w:p w14:paraId="3C3414A5" w14:textId="77777777" w:rsidR="00A63A7A" w:rsidRPr="00A63A7A" w:rsidRDefault="00A63A7A" w:rsidP="00654EA9">
            <w:pPr>
              <w:spacing w:after="160" w:line="259" w:lineRule="auto"/>
              <w:rPr>
                <w:rFonts w:ascii="Times New Roman" w:hAnsi="Times New Roman"/>
                <w:i/>
              </w:rPr>
            </w:pPr>
          </w:p>
        </w:tc>
        <w:tc>
          <w:tcPr>
            <w:tcW w:w="1685" w:type="dxa"/>
          </w:tcPr>
          <w:p w14:paraId="3508CCC4" w14:textId="77777777" w:rsidR="00A63A7A" w:rsidRPr="00A63A7A" w:rsidRDefault="00A63A7A" w:rsidP="00654EA9">
            <w:pPr>
              <w:spacing w:after="160" w:line="259" w:lineRule="auto"/>
              <w:rPr>
                <w:rFonts w:ascii="Times New Roman" w:hAnsi="Times New Roman"/>
                <w:i/>
              </w:rPr>
            </w:pPr>
          </w:p>
        </w:tc>
        <w:tc>
          <w:tcPr>
            <w:tcW w:w="1948" w:type="dxa"/>
          </w:tcPr>
          <w:p w14:paraId="2DA45857" w14:textId="77777777" w:rsidR="00A63A7A" w:rsidRPr="00A63A7A" w:rsidRDefault="00A63A7A" w:rsidP="00654EA9">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A41FD9">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1F90" w14:textId="77777777" w:rsidR="00065556" w:rsidRDefault="00065556" w:rsidP="00983CE3">
      <w:r>
        <w:separator/>
      </w:r>
    </w:p>
  </w:endnote>
  <w:endnote w:type="continuationSeparator" w:id="0">
    <w:p w14:paraId="7CB15D60" w14:textId="77777777" w:rsidR="00065556" w:rsidRDefault="00065556" w:rsidP="00983CE3">
      <w:r>
        <w:continuationSeparator/>
      </w:r>
    </w:p>
  </w:endnote>
  <w:endnote w:type="continuationNotice" w:id="1">
    <w:p w14:paraId="409FCD03" w14:textId="77777777" w:rsidR="00065556" w:rsidRDefault="00065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665F" w14:textId="77777777" w:rsidR="00065556" w:rsidRDefault="00065556" w:rsidP="00983CE3">
      <w:r>
        <w:separator/>
      </w:r>
    </w:p>
  </w:footnote>
  <w:footnote w:type="continuationSeparator" w:id="0">
    <w:p w14:paraId="62ECABE1" w14:textId="77777777" w:rsidR="00065556" w:rsidRDefault="00065556" w:rsidP="00983CE3">
      <w:r>
        <w:continuationSeparator/>
      </w:r>
    </w:p>
  </w:footnote>
  <w:footnote w:type="continuationNotice" w:id="1">
    <w:p w14:paraId="625C9024" w14:textId="77777777" w:rsidR="00065556" w:rsidRDefault="00065556"/>
  </w:footnote>
</w:footnotes>
</file>

<file path=word/intelligence2.xml><?xml version="1.0" encoding="utf-8"?>
<int2:intelligence xmlns:int2="http://schemas.microsoft.com/office/intelligence/2020/intelligence" xmlns:oel="http://schemas.microsoft.com/office/2019/extlst">
  <int2:observations>
    <int2:textHash int2:hashCode="pQSS5hyriXsC5J" int2:id="LDiC9WjF">
      <int2:state int2:value="Rejected" int2:type="AugLoop_Text_Critique"/>
    </int2:textHash>
    <int2:textHash int2:hashCode="luGjGO6Nk+J+8t" int2:id="lDdsbqvf">
      <int2:state int2:value="Rejected" int2:type="AugLoop_Text_Critique"/>
    </int2:textHash>
    <int2:textHash int2:hashCode="1RO21kC971MOl+" int2:id="tONpaH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577C95D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52F77"/>
    <w:multiLevelType w:val="hybridMultilevel"/>
    <w:tmpl w:val="325EBF76"/>
    <w:lvl w:ilvl="0" w:tplc="FFFFFFFF">
      <w:start w:val="2"/>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83E2CE9"/>
    <w:multiLevelType w:val="hybridMultilevel"/>
    <w:tmpl w:val="BB08957C"/>
    <w:lvl w:ilvl="0" w:tplc="8A543E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7427A7"/>
    <w:multiLevelType w:val="hybridMultilevel"/>
    <w:tmpl w:val="6980F0A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5613B9"/>
    <w:multiLevelType w:val="hybridMultilevel"/>
    <w:tmpl w:val="9BBABF80"/>
    <w:lvl w:ilvl="0" w:tplc="C5609B34">
      <w:start w:val="2"/>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265476"/>
    <w:multiLevelType w:val="multilevel"/>
    <w:tmpl w:val="FA1CBB54"/>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4B47FD"/>
    <w:multiLevelType w:val="hybridMultilevel"/>
    <w:tmpl w:val="75D021F6"/>
    <w:lvl w:ilvl="0" w:tplc="203266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34006D"/>
    <w:multiLevelType w:val="hybridMultilevel"/>
    <w:tmpl w:val="BDAE6C4C"/>
    <w:lvl w:ilvl="0" w:tplc="3F529D4A">
      <w:start w:val="48"/>
      <w:numFmt w:val="bullet"/>
      <w:lvlText w:val="-"/>
      <w:lvlJc w:val="left"/>
      <w:pPr>
        <w:ind w:left="683" w:hanging="360"/>
      </w:pPr>
      <w:rPr>
        <w:rFonts w:ascii="Times New Roman" w:eastAsia="Times New Roman" w:hAnsi="Times New Roman" w:cs="Times New Roman" w:hint="default"/>
      </w:rPr>
    </w:lvl>
    <w:lvl w:ilvl="1" w:tplc="041B0003" w:tentative="1">
      <w:start w:val="1"/>
      <w:numFmt w:val="bullet"/>
      <w:lvlText w:val="o"/>
      <w:lvlJc w:val="left"/>
      <w:pPr>
        <w:ind w:left="1403" w:hanging="360"/>
      </w:pPr>
      <w:rPr>
        <w:rFonts w:ascii="Courier New" w:hAnsi="Courier New" w:cs="Courier New" w:hint="default"/>
      </w:rPr>
    </w:lvl>
    <w:lvl w:ilvl="2" w:tplc="041B0005" w:tentative="1">
      <w:start w:val="1"/>
      <w:numFmt w:val="bullet"/>
      <w:lvlText w:val=""/>
      <w:lvlJc w:val="left"/>
      <w:pPr>
        <w:ind w:left="2123" w:hanging="360"/>
      </w:pPr>
      <w:rPr>
        <w:rFonts w:ascii="Wingdings" w:hAnsi="Wingdings" w:hint="default"/>
      </w:rPr>
    </w:lvl>
    <w:lvl w:ilvl="3" w:tplc="041B0001" w:tentative="1">
      <w:start w:val="1"/>
      <w:numFmt w:val="bullet"/>
      <w:lvlText w:val=""/>
      <w:lvlJc w:val="left"/>
      <w:pPr>
        <w:ind w:left="2843" w:hanging="360"/>
      </w:pPr>
      <w:rPr>
        <w:rFonts w:ascii="Symbol" w:hAnsi="Symbol" w:hint="default"/>
      </w:rPr>
    </w:lvl>
    <w:lvl w:ilvl="4" w:tplc="041B0003" w:tentative="1">
      <w:start w:val="1"/>
      <w:numFmt w:val="bullet"/>
      <w:lvlText w:val="o"/>
      <w:lvlJc w:val="left"/>
      <w:pPr>
        <w:ind w:left="3563" w:hanging="360"/>
      </w:pPr>
      <w:rPr>
        <w:rFonts w:ascii="Courier New" w:hAnsi="Courier New" w:cs="Courier New" w:hint="default"/>
      </w:rPr>
    </w:lvl>
    <w:lvl w:ilvl="5" w:tplc="041B0005" w:tentative="1">
      <w:start w:val="1"/>
      <w:numFmt w:val="bullet"/>
      <w:lvlText w:val=""/>
      <w:lvlJc w:val="left"/>
      <w:pPr>
        <w:ind w:left="4283" w:hanging="360"/>
      </w:pPr>
      <w:rPr>
        <w:rFonts w:ascii="Wingdings" w:hAnsi="Wingdings" w:hint="default"/>
      </w:rPr>
    </w:lvl>
    <w:lvl w:ilvl="6" w:tplc="041B0001" w:tentative="1">
      <w:start w:val="1"/>
      <w:numFmt w:val="bullet"/>
      <w:lvlText w:val=""/>
      <w:lvlJc w:val="left"/>
      <w:pPr>
        <w:ind w:left="5003" w:hanging="360"/>
      </w:pPr>
      <w:rPr>
        <w:rFonts w:ascii="Symbol" w:hAnsi="Symbol" w:hint="default"/>
      </w:rPr>
    </w:lvl>
    <w:lvl w:ilvl="7" w:tplc="041B0003" w:tentative="1">
      <w:start w:val="1"/>
      <w:numFmt w:val="bullet"/>
      <w:lvlText w:val="o"/>
      <w:lvlJc w:val="left"/>
      <w:pPr>
        <w:ind w:left="5723" w:hanging="360"/>
      </w:pPr>
      <w:rPr>
        <w:rFonts w:ascii="Courier New" w:hAnsi="Courier New" w:cs="Courier New" w:hint="default"/>
      </w:rPr>
    </w:lvl>
    <w:lvl w:ilvl="8" w:tplc="041B0005" w:tentative="1">
      <w:start w:val="1"/>
      <w:numFmt w:val="bullet"/>
      <w:lvlText w:val=""/>
      <w:lvlJc w:val="left"/>
      <w:pPr>
        <w:ind w:left="6443" w:hanging="360"/>
      </w:pPr>
      <w:rPr>
        <w:rFonts w:ascii="Wingdings" w:hAnsi="Wingding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FA436E"/>
    <w:multiLevelType w:val="multilevel"/>
    <w:tmpl w:val="4D2288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7028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260308">
    <w:abstractNumId w:val="10"/>
  </w:num>
  <w:num w:numId="3" w16cid:durableId="1305280833">
    <w:abstractNumId w:val="0"/>
  </w:num>
  <w:num w:numId="4" w16cid:durableId="1527865772">
    <w:abstractNumId w:val="9"/>
  </w:num>
  <w:num w:numId="5" w16cid:durableId="1625891865">
    <w:abstractNumId w:val="8"/>
  </w:num>
  <w:num w:numId="6" w16cid:durableId="763305107">
    <w:abstractNumId w:val="6"/>
  </w:num>
  <w:num w:numId="7" w16cid:durableId="1835876288">
    <w:abstractNumId w:val="5"/>
  </w:num>
  <w:num w:numId="8" w16cid:durableId="981615039">
    <w:abstractNumId w:val="4"/>
  </w:num>
  <w:num w:numId="9" w16cid:durableId="1544563776">
    <w:abstractNumId w:val="3"/>
  </w:num>
  <w:num w:numId="10" w16cid:durableId="313143884">
    <w:abstractNumId w:val="7"/>
  </w:num>
  <w:num w:numId="11" w16cid:durableId="1436442033">
    <w:abstractNumId w:val="2"/>
  </w:num>
  <w:num w:numId="12" w16cid:durableId="1823348238">
    <w:abstractNumId w:val="1"/>
  </w:num>
  <w:num w:numId="13" w16cid:durableId="2132279802">
    <w:abstractNumId w:val="43"/>
    <w:lvlOverride w:ilvl="0">
      <w:startOverride w:val="1"/>
    </w:lvlOverride>
  </w:num>
  <w:num w:numId="14" w16cid:durableId="1876501233">
    <w:abstractNumId w:val="28"/>
  </w:num>
  <w:num w:numId="15" w16cid:durableId="58990158">
    <w:abstractNumId w:val="31"/>
  </w:num>
  <w:num w:numId="16" w16cid:durableId="1802192833">
    <w:abstractNumId w:val="21"/>
  </w:num>
  <w:num w:numId="17" w16cid:durableId="970865606">
    <w:abstractNumId w:val="23"/>
  </w:num>
  <w:num w:numId="18" w16cid:durableId="1787382652">
    <w:abstractNumId w:val="30"/>
  </w:num>
  <w:num w:numId="19" w16cid:durableId="1022392760">
    <w:abstractNumId w:val="40"/>
  </w:num>
  <w:num w:numId="20" w16cid:durableId="1864587395">
    <w:abstractNumId w:val="11"/>
  </w:num>
  <w:num w:numId="21" w16cid:durableId="2048411116">
    <w:abstractNumId w:val="17"/>
  </w:num>
  <w:num w:numId="22" w16cid:durableId="898319258">
    <w:abstractNumId w:val="35"/>
  </w:num>
  <w:num w:numId="23" w16cid:durableId="895118443">
    <w:abstractNumId w:val="26"/>
  </w:num>
  <w:num w:numId="24" w16cid:durableId="1339116425">
    <w:abstractNumId w:val="27"/>
  </w:num>
  <w:num w:numId="25" w16cid:durableId="1257639430">
    <w:abstractNumId w:val="15"/>
  </w:num>
  <w:num w:numId="26" w16cid:durableId="257951322">
    <w:abstractNumId w:val="29"/>
  </w:num>
  <w:num w:numId="27" w16cid:durableId="1442870415">
    <w:abstractNumId w:val="42"/>
  </w:num>
  <w:num w:numId="28" w16cid:durableId="2087871126">
    <w:abstractNumId w:val="33"/>
  </w:num>
  <w:num w:numId="29" w16cid:durableId="1921210122">
    <w:abstractNumId w:val="38"/>
  </w:num>
  <w:num w:numId="30" w16cid:durableId="653946360">
    <w:abstractNumId w:val="36"/>
  </w:num>
  <w:num w:numId="31" w16cid:durableId="1612009908">
    <w:abstractNumId w:val="19"/>
  </w:num>
  <w:num w:numId="32" w16cid:durableId="125125797">
    <w:abstractNumId w:val="20"/>
  </w:num>
  <w:num w:numId="33" w16cid:durableId="847905742">
    <w:abstractNumId w:val="22"/>
  </w:num>
  <w:num w:numId="34" w16cid:durableId="434330812">
    <w:abstractNumId w:val="39"/>
  </w:num>
  <w:num w:numId="35" w16cid:durableId="326178868">
    <w:abstractNumId w:val="14"/>
  </w:num>
  <w:num w:numId="36" w16cid:durableId="555436528">
    <w:abstractNumId w:val="13"/>
  </w:num>
  <w:num w:numId="37" w16cid:durableId="1964143600">
    <w:abstractNumId w:val="37"/>
  </w:num>
  <w:num w:numId="38" w16cid:durableId="1942108294">
    <w:abstractNumId w:val="34"/>
  </w:num>
  <w:num w:numId="39" w16cid:durableId="497356090">
    <w:abstractNumId w:val="16"/>
  </w:num>
  <w:num w:numId="40" w16cid:durableId="391123496">
    <w:abstractNumId w:val="25"/>
  </w:num>
  <w:num w:numId="41" w16cid:durableId="1263030601">
    <w:abstractNumId w:val="41"/>
  </w:num>
  <w:num w:numId="42" w16cid:durableId="1952661103">
    <w:abstractNumId w:val="18"/>
  </w:num>
  <w:num w:numId="43" w16cid:durableId="1292442307">
    <w:abstractNumId w:val="43"/>
  </w:num>
  <w:num w:numId="44" w16cid:durableId="1484732990">
    <w:abstractNumId w:val="12"/>
  </w:num>
  <w:num w:numId="45" w16cid:durableId="984627302">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14F60"/>
    <w:rsid w:val="000173AD"/>
    <w:rsid w:val="00022909"/>
    <w:rsid w:val="0002635E"/>
    <w:rsid w:val="000264F5"/>
    <w:rsid w:val="00026D99"/>
    <w:rsid w:val="000307FC"/>
    <w:rsid w:val="000342FD"/>
    <w:rsid w:val="00034F53"/>
    <w:rsid w:val="000371AC"/>
    <w:rsid w:val="00042578"/>
    <w:rsid w:val="00044113"/>
    <w:rsid w:val="00044C1D"/>
    <w:rsid w:val="0004538C"/>
    <w:rsid w:val="0004712A"/>
    <w:rsid w:val="00047724"/>
    <w:rsid w:val="00047F29"/>
    <w:rsid w:val="000524AB"/>
    <w:rsid w:val="000524DE"/>
    <w:rsid w:val="00052BBB"/>
    <w:rsid w:val="00054078"/>
    <w:rsid w:val="000627F8"/>
    <w:rsid w:val="000639B6"/>
    <w:rsid w:val="00063B87"/>
    <w:rsid w:val="00063F4E"/>
    <w:rsid w:val="00064BE3"/>
    <w:rsid w:val="00065556"/>
    <w:rsid w:val="000714FE"/>
    <w:rsid w:val="000779D1"/>
    <w:rsid w:val="00085D7D"/>
    <w:rsid w:val="0008721E"/>
    <w:rsid w:val="00090930"/>
    <w:rsid w:val="00092962"/>
    <w:rsid w:val="00092975"/>
    <w:rsid w:val="00093088"/>
    <w:rsid w:val="00093406"/>
    <w:rsid w:val="000935F6"/>
    <w:rsid w:val="00096DC6"/>
    <w:rsid w:val="000A0300"/>
    <w:rsid w:val="000A0488"/>
    <w:rsid w:val="000A0D4A"/>
    <w:rsid w:val="000A644D"/>
    <w:rsid w:val="000B3709"/>
    <w:rsid w:val="000B4043"/>
    <w:rsid w:val="000B4ECA"/>
    <w:rsid w:val="000B5370"/>
    <w:rsid w:val="000B6765"/>
    <w:rsid w:val="000B6796"/>
    <w:rsid w:val="000C267E"/>
    <w:rsid w:val="000C4C2F"/>
    <w:rsid w:val="000D06C7"/>
    <w:rsid w:val="000D3F75"/>
    <w:rsid w:val="000D526E"/>
    <w:rsid w:val="000D54D5"/>
    <w:rsid w:val="000D7CAD"/>
    <w:rsid w:val="000E09CC"/>
    <w:rsid w:val="000E1C00"/>
    <w:rsid w:val="000E2F2D"/>
    <w:rsid w:val="000E49D4"/>
    <w:rsid w:val="000E5B6A"/>
    <w:rsid w:val="000E63B6"/>
    <w:rsid w:val="000F0810"/>
    <w:rsid w:val="000F28BD"/>
    <w:rsid w:val="000F2E19"/>
    <w:rsid w:val="000F6435"/>
    <w:rsid w:val="000F7EB4"/>
    <w:rsid w:val="0010033F"/>
    <w:rsid w:val="00103445"/>
    <w:rsid w:val="00104A53"/>
    <w:rsid w:val="00106FB7"/>
    <w:rsid w:val="00107814"/>
    <w:rsid w:val="00107B41"/>
    <w:rsid w:val="00110388"/>
    <w:rsid w:val="00111BE1"/>
    <w:rsid w:val="001172EC"/>
    <w:rsid w:val="0012034B"/>
    <w:rsid w:val="00121519"/>
    <w:rsid w:val="00121AAA"/>
    <w:rsid w:val="00122EBB"/>
    <w:rsid w:val="001259F7"/>
    <w:rsid w:val="001306D7"/>
    <w:rsid w:val="00130A77"/>
    <w:rsid w:val="00133C3F"/>
    <w:rsid w:val="00137243"/>
    <w:rsid w:val="00140CC4"/>
    <w:rsid w:val="00143E7E"/>
    <w:rsid w:val="00144AD6"/>
    <w:rsid w:val="00145272"/>
    <w:rsid w:val="00146CC8"/>
    <w:rsid w:val="001479F9"/>
    <w:rsid w:val="001519BB"/>
    <w:rsid w:val="00153E4C"/>
    <w:rsid w:val="001553F9"/>
    <w:rsid w:val="001564C0"/>
    <w:rsid w:val="0016069C"/>
    <w:rsid w:val="00162CAB"/>
    <w:rsid w:val="00164D52"/>
    <w:rsid w:val="00166A1C"/>
    <w:rsid w:val="00170A63"/>
    <w:rsid w:val="0017272D"/>
    <w:rsid w:val="001731C4"/>
    <w:rsid w:val="0017463A"/>
    <w:rsid w:val="001822E3"/>
    <w:rsid w:val="0018384E"/>
    <w:rsid w:val="00187189"/>
    <w:rsid w:val="00187921"/>
    <w:rsid w:val="00191B3E"/>
    <w:rsid w:val="0019710E"/>
    <w:rsid w:val="001A0C40"/>
    <w:rsid w:val="001A1D1B"/>
    <w:rsid w:val="001A6D4E"/>
    <w:rsid w:val="001B01D3"/>
    <w:rsid w:val="001B18BD"/>
    <w:rsid w:val="001B1AB0"/>
    <w:rsid w:val="001B4B11"/>
    <w:rsid w:val="001B51C7"/>
    <w:rsid w:val="001B5406"/>
    <w:rsid w:val="001C1564"/>
    <w:rsid w:val="001C7204"/>
    <w:rsid w:val="001D0C05"/>
    <w:rsid w:val="001D37AD"/>
    <w:rsid w:val="001D67E7"/>
    <w:rsid w:val="001E174B"/>
    <w:rsid w:val="001F026E"/>
    <w:rsid w:val="001F4EE1"/>
    <w:rsid w:val="0020063F"/>
    <w:rsid w:val="00202661"/>
    <w:rsid w:val="002036A5"/>
    <w:rsid w:val="00204982"/>
    <w:rsid w:val="00210845"/>
    <w:rsid w:val="002130E4"/>
    <w:rsid w:val="0021612E"/>
    <w:rsid w:val="00216D53"/>
    <w:rsid w:val="00216EB8"/>
    <w:rsid w:val="00217C5B"/>
    <w:rsid w:val="00223693"/>
    <w:rsid w:val="00223AF0"/>
    <w:rsid w:val="00223C86"/>
    <w:rsid w:val="00224AC0"/>
    <w:rsid w:val="002258B5"/>
    <w:rsid w:val="00230311"/>
    <w:rsid w:val="0023083E"/>
    <w:rsid w:val="00232340"/>
    <w:rsid w:val="00234B39"/>
    <w:rsid w:val="00234CC9"/>
    <w:rsid w:val="0024104D"/>
    <w:rsid w:val="0024161A"/>
    <w:rsid w:val="00241A9A"/>
    <w:rsid w:val="002420ED"/>
    <w:rsid w:val="002500F9"/>
    <w:rsid w:val="0025448F"/>
    <w:rsid w:val="002618BA"/>
    <w:rsid w:val="00263BC2"/>
    <w:rsid w:val="00264B70"/>
    <w:rsid w:val="00266391"/>
    <w:rsid w:val="002725FA"/>
    <w:rsid w:val="00274B7E"/>
    <w:rsid w:val="00274CC5"/>
    <w:rsid w:val="002761BF"/>
    <w:rsid w:val="00277349"/>
    <w:rsid w:val="00280FC9"/>
    <w:rsid w:val="00281FDC"/>
    <w:rsid w:val="00284686"/>
    <w:rsid w:val="00286CBF"/>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D54D6"/>
    <w:rsid w:val="002D635B"/>
    <w:rsid w:val="002D7EF8"/>
    <w:rsid w:val="002E088D"/>
    <w:rsid w:val="002E08EF"/>
    <w:rsid w:val="002E2C9D"/>
    <w:rsid w:val="002E2CFE"/>
    <w:rsid w:val="002E613E"/>
    <w:rsid w:val="002F2457"/>
    <w:rsid w:val="002F24E0"/>
    <w:rsid w:val="002F30E7"/>
    <w:rsid w:val="002F6B0D"/>
    <w:rsid w:val="003006C8"/>
    <w:rsid w:val="003015AF"/>
    <w:rsid w:val="00313BF0"/>
    <w:rsid w:val="00314176"/>
    <w:rsid w:val="0031484E"/>
    <w:rsid w:val="003148C1"/>
    <w:rsid w:val="00314D07"/>
    <w:rsid w:val="00315C4E"/>
    <w:rsid w:val="00315EF0"/>
    <w:rsid w:val="00317854"/>
    <w:rsid w:val="003224D6"/>
    <w:rsid w:val="0032696A"/>
    <w:rsid w:val="0033125E"/>
    <w:rsid w:val="00331860"/>
    <w:rsid w:val="003320A5"/>
    <w:rsid w:val="003330EB"/>
    <w:rsid w:val="003354E3"/>
    <w:rsid w:val="00336D81"/>
    <w:rsid w:val="00353C6A"/>
    <w:rsid w:val="00356909"/>
    <w:rsid w:val="00356B43"/>
    <w:rsid w:val="003610F8"/>
    <w:rsid w:val="00363E6B"/>
    <w:rsid w:val="003669CC"/>
    <w:rsid w:val="00367DA8"/>
    <w:rsid w:val="00372CE7"/>
    <w:rsid w:val="00373C27"/>
    <w:rsid w:val="00375972"/>
    <w:rsid w:val="003816E2"/>
    <w:rsid w:val="00382041"/>
    <w:rsid w:val="003827C5"/>
    <w:rsid w:val="0038280E"/>
    <w:rsid w:val="003849A2"/>
    <w:rsid w:val="00385961"/>
    <w:rsid w:val="00386FA2"/>
    <w:rsid w:val="00392571"/>
    <w:rsid w:val="003964EF"/>
    <w:rsid w:val="00396F86"/>
    <w:rsid w:val="003A644D"/>
    <w:rsid w:val="003A64D0"/>
    <w:rsid w:val="003A6CB1"/>
    <w:rsid w:val="003A7A24"/>
    <w:rsid w:val="003B06AC"/>
    <w:rsid w:val="003B385F"/>
    <w:rsid w:val="003B3DFB"/>
    <w:rsid w:val="003B5686"/>
    <w:rsid w:val="003C0F39"/>
    <w:rsid w:val="003C1A95"/>
    <w:rsid w:val="003C4C37"/>
    <w:rsid w:val="003C60EC"/>
    <w:rsid w:val="003C6ED0"/>
    <w:rsid w:val="003D1B32"/>
    <w:rsid w:val="003D2F55"/>
    <w:rsid w:val="003D344E"/>
    <w:rsid w:val="003D4BA0"/>
    <w:rsid w:val="003D7909"/>
    <w:rsid w:val="003E3A47"/>
    <w:rsid w:val="003E4024"/>
    <w:rsid w:val="003E4681"/>
    <w:rsid w:val="003E4DE7"/>
    <w:rsid w:val="003E57C9"/>
    <w:rsid w:val="003E5B18"/>
    <w:rsid w:val="003E66C6"/>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541A"/>
    <w:rsid w:val="00430CB2"/>
    <w:rsid w:val="004314B0"/>
    <w:rsid w:val="00434FBA"/>
    <w:rsid w:val="00436AD6"/>
    <w:rsid w:val="00440497"/>
    <w:rsid w:val="004419C1"/>
    <w:rsid w:val="004420D0"/>
    <w:rsid w:val="00446A91"/>
    <w:rsid w:val="0045329E"/>
    <w:rsid w:val="00453546"/>
    <w:rsid w:val="0046017E"/>
    <w:rsid w:val="00462A0C"/>
    <w:rsid w:val="00465F23"/>
    <w:rsid w:val="00466F27"/>
    <w:rsid w:val="004703F8"/>
    <w:rsid w:val="004719DF"/>
    <w:rsid w:val="00473394"/>
    <w:rsid w:val="004738F4"/>
    <w:rsid w:val="00473B07"/>
    <w:rsid w:val="00474838"/>
    <w:rsid w:val="004759A9"/>
    <w:rsid w:val="00475C35"/>
    <w:rsid w:val="004819EC"/>
    <w:rsid w:val="00485F33"/>
    <w:rsid w:val="00493053"/>
    <w:rsid w:val="004A1A7E"/>
    <w:rsid w:val="004A2B36"/>
    <w:rsid w:val="004A689E"/>
    <w:rsid w:val="004A6BEB"/>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D7593"/>
    <w:rsid w:val="004E0054"/>
    <w:rsid w:val="004E47D3"/>
    <w:rsid w:val="004E57CB"/>
    <w:rsid w:val="004F1B98"/>
    <w:rsid w:val="004F1F16"/>
    <w:rsid w:val="004F26D3"/>
    <w:rsid w:val="004F5E06"/>
    <w:rsid w:val="004F6301"/>
    <w:rsid w:val="004F6CEC"/>
    <w:rsid w:val="004F7F43"/>
    <w:rsid w:val="005014F7"/>
    <w:rsid w:val="0050160B"/>
    <w:rsid w:val="00502A0C"/>
    <w:rsid w:val="00503DEC"/>
    <w:rsid w:val="00510DFB"/>
    <w:rsid w:val="00512AE6"/>
    <w:rsid w:val="00513182"/>
    <w:rsid w:val="00515229"/>
    <w:rsid w:val="00516957"/>
    <w:rsid w:val="00517ECA"/>
    <w:rsid w:val="0052010E"/>
    <w:rsid w:val="0052341E"/>
    <w:rsid w:val="00525D56"/>
    <w:rsid w:val="005277B8"/>
    <w:rsid w:val="00530047"/>
    <w:rsid w:val="00530175"/>
    <w:rsid w:val="00530292"/>
    <w:rsid w:val="00531DF5"/>
    <w:rsid w:val="00532368"/>
    <w:rsid w:val="00534D8D"/>
    <w:rsid w:val="00542F67"/>
    <w:rsid w:val="0054359B"/>
    <w:rsid w:val="00543852"/>
    <w:rsid w:val="00543F45"/>
    <w:rsid w:val="00545155"/>
    <w:rsid w:val="0054628E"/>
    <w:rsid w:val="005464F8"/>
    <w:rsid w:val="00554EC0"/>
    <w:rsid w:val="00556CEB"/>
    <w:rsid w:val="0056036C"/>
    <w:rsid w:val="00564276"/>
    <w:rsid w:val="00565125"/>
    <w:rsid w:val="0056770F"/>
    <w:rsid w:val="00567BEE"/>
    <w:rsid w:val="00571CF5"/>
    <w:rsid w:val="00575462"/>
    <w:rsid w:val="00582DCF"/>
    <w:rsid w:val="00583BDD"/>
    <w:rsid w:val="00584DC5"/>
    <w:rsid w:val="00586B2F"/>
    <w:rsid w:val="00591629"/>
    <w:rsid w:val="00593CAE"/>
    <w:rsid w:val="005961BD"/>
    <w:rsid w:val="005A087A"/>
    <w:rsid w:val="005A1340"/>
    <w:rsid w:val="005A7BBF"/>
    <w:rsid w:val="005B294C"/>
    <w:rsid w:val="005B39A6"/>
    <w:rsid w:val="005B453B"/>
    <w:rsid w:val="005B5A00"/>
    <w:rsid w:val="005B6A6B"/>
    <w:rsid w:val="005C2402"/>
    <w:rsid w:val="005C78FF"/>
    <w:rsid w:val="005D075B"/>
    <w:rsid w:val="005D50F4"/>
    <w:rsid w:val="005D62D1"/>
    <w:rsid w:val="005D69E2"/>
    <w:rsid w:val="005E3C4A"/>
    <w:rsid w:val="005E4744"/>
    <w:rsid w:val="005E548D"/>
    <w:rsid w:val="005E5837"/>
    <w:rsid w:val="005E6C13"/>
    <w:rsid w:val="005E7CEB"/>
    <w:rsid w:val="005F0948"/>
    <w:rsid w:val="005F0DEE"/>
    <w:rsid w:val="005F2884"/>
    <w:rsid w:val="005F6630"/>
    <w:rsid w:val="00600A33"/>
    <w:rsid w:val="0060327D"/>
    <w:rsid w:val="006056F6"/>
    <w:rsid w:val="00610CBD"/>
    <w:rsid w:val="006116B8"/>
    <w:rsid w:val="00612C4E"/>
    <w:rsid w:val="00613A8C"/>
    <w:rsid w:val="00613C94"/>
    <w:rsid w:val="0061581A"/>
    <w:rsid w:val="00615BAE"/>
    <w:rsid w:val="006170C4"/>
    <w:rsid w:val="00617121"/>
    <w:rsid w:val="00617D78"/>
    <w:rsid w:val="006208A8"/>
    <w:rsid w:val="00622DC5"/>
    <w:rsid w:val="00624E2D"/>
    <w:rsid w:val="00636CA9"/>
    <w:rsid w:val="0064007D"/>
    <w:rsid w:val="00644E98"/>
    <w:rsid w:val="00645733"/>
    <w:rsid w:val="006459FE"/>
    <w:rsid w:val="006461C5"/>
    <w:rsid w:val="006479B1"/>
    <w:rsid w:val="00650374"/>
    <w:rsid w:val="006575BD"/>
    <w:rsid w:val="00657A82"/>
    <w:rsid w:val="006618C8"/>
    <w:rsid w:val="006705DE"/>
    <w:rsid w:val="006710D7"/>
    <w:rsid w:val="006718ED"/>
    <w:rsid w:val="00674E29"/>
    <w:rsid w:val="00675C28"/>
    <w:rsid w:val="006802CE"/>
    <w:rsid w:val="00680DCA"/>
    <w:rsid w:val="00682E61"/>
    <w:rsid w:val="0068504B"/>
    <w:rsid w:val="006852FA"/>
    <w:rsid w:val="00686105"/>
    <w:rsid w:val="00686A15"/>
    <w:rsid w:val="00686CA0"/>
    <w:rsid w:val="00691CD7"/>
    <w:rsid w:val="0069296A"/>
    <w:rsid w:val="00692B74"/>
    <w:rsid w:val="00693E11"/>
    <w:rsid w:val="006A0064"/>
    <w:rsid w:val="006A0705"/>
    <w:rsid w:val="006A2EE3"/>
    <w:rsid w:val="006A54A9"/>
    <w:rsid w:val="006A5E8B"/>
    <w:rsid w:val="006B02D6"/>
    <w:rsid w:val="006B149D"/>
    <w:rsid w:val="006B19B5"/>
    <w:rsid w:val="006B4957"/>
    <w:rsid w:val="006C1CF0"/>
    <w:rsid w:val="006C25A5"/>
    <w:rsid w:val="006C30F1"/>
    <w:rsid w:val="006C3B7C"/>
    <w:rsid w:val="006C6E73"/>
    <w:rsid w:val="006C762C"/>
    <w:rsid w:val="006D0CCF"/>
    <w:rsid w:val="006D4661"/>
    <w:rsid w:val="006E3EB2"/>
    <w:rsid w:val="006E757E"/>
    <w:rsid w:val="006F1081"/>
    <w:rsid w:val="006F23C1"/>
    <w:rsid w:val="006F2E7A"/>
    <w:rsid w:val="006F73A7"/>
    <w:rsid w:val="007018D8"/>
    <w:rsid w:val="00701D18"/>
    <w:rsid w:val="00705430"/>
    <w:rsid w:val="00705B37"/>
    <w:rsid w:val="00706EF3"/>
    <w:rsid w:val="00707E3E"/>
    <w:rsid w:val="00712663"/>
    <w:rsid w:val="0071550C"/>
    <w:rsid w:val="007174F2"/>
    <w:rsid w:val="00723252"/>
    <w:rsid w:val="007301F2"/>
    <w:rsid w:val="00730F63"/>
    <w:rsid w:val="00731AFA"/>
    <w:rsid w:val="00734EA2"/>
    <w:rsid w:val="00737FAA"/>
    <w:rsid w:val="00745160"/>
    <w:rsid w:val="00750513"/>
    <w:rsid w:val="00754504"/>
    <w:rsid w:val="00756393"/>
    <w:rsid w:val="00756FAA"/>
    <w:rsid w:val="007579ED"/>
    <w:rsid w:val="00760D1D"/>
    <w:rsid w:val="00763291"/>
    <w:rsid w:val="0076395D"/>
    <w:rsid w:val="00765446"/>
    <w:rsid w:val="0076686F"/>
    <w:rsid w:val="0077096A"/>
    <w:rsid w:val="00770A05"/>
    <w:rsid w:val="00772612"/>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6E17"/>
    <w:rsid w:val="007D29CC"/>
    <w:rsid w:val="007D5645"/>
    <w:rsid w:val="007E2863"/>
    <w:rsid w:val="007E2EC5"/>
    <w:rsid w:val="007E533E"/>
    <w:rsid w:val="007E5974"/>
    <w:rsid w:val="007F2A31"/>
    <w:rsid w:val="007F32BF"/>
    <w:rsid w:val="00805356"/>
    <w:rsid w:val="00806255"/>
    <w:rsid w:val="00811A18"/>
    <w:rsid w:val="00816278"/>
    <w:rsid w:val="00830287"/>
    <w:rsid w:val="00837CFC"/>
    <w:rsid w:val="00840E1D"/>
    <w:rsid w:val="008434BF"/>
    <w:rsid w:val="00846D32"/>
    <w:rsid w:val="00847B6C"/>
    <w:rsid w:val="008503DC"/>
    <w:rsid w:val="00850EBD"/>
    <w:rsid w:val="008511ED"/>
    <w:rsid w:val="008515F0"/>
    <w:rsid w:val="00853F92"/>
    <w:rsid w:val="00866950"/>
    <w:rsid w:val="00871303"/>
    <w:rsid w:val="00871650"/>
    <w:rsid w:val="00874AA9"/>
    <w:rsid w:val="00877B06"/>
    <w:rsid w:val="008808C4"/>
    <w:rsid w:val="00880C7A"/>
    <w:rsid w:val="008862AD"/>
    <w:rsid w:val="008870A1"/>
    <w:rsid w:val="008A3759"/>
    <w:rsid w:val="008A7202"/>
    <w:rsid w:val="008A780A"/>
    <w:rsid w:val="008B3BDB"/>
    <w:rsid w:val="008B47C9"/>
    <w:rsid w:val="008B5D71"/>
    <w:rsid w:val="008C28B2"/>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1B66"/>
    <w:rsid w:val="008F5236"/>
    <w:rsid w:val="00901D2A"/>
    <w:rsid w:val="00903979"/>
    <w:rsid w:val="00905EB9"/>
    <w:rsid w:val="00906A07"/>
    <w:rsid w:val="009108B7"/>
    <w:rsid w:val="00911EB1"/>
    <w:rsid w:val="009128C2"/>
    <w:rsid w:val="00912A3B"/>
    <w:rsid w:val="0091435F"/>
    <w:rsid w:val="009146B4"/>
    <w:rsid w:val="009203EE"/>
    <w:rsid w:val="0092116C"/>
    <w:rsid w:val="00922686"/>
    <w:rsid w:val="00923C5B"/>
    <w:rsid w:val="009309ED"/>
    <w:rsid w:val="00930F80"/>
    <w:rsid w:val="009358FC"/>
    <w:rsid w:val="00936C14"/>
    <w:rsid w:val="00937433"/>
    <w:rsid w:val="009376A3"/>
    <w:rsid w:val="00940EFD"/>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761A3"/>
    <w:rsid w:val="00981F64"/>
    <w:rsid w:val="00982C25"/>
    <w:rsid w:val="00983C00"/>
    <w:rsid w:val="00983CE3"/>
    <w:rsid w:val="00984481"/>
    <w:rsid w:val="009856C5"/>
    <w:rsid w:val="00986BC3"/>
    <w:rsid w:val="00990C35"/>
    <w:rsid w:val="009938E1"/>
    <w:rsid w:val="0099491D"/>
    <w:rsid w:val="00997F19"/>
    <w:rsid w:val="009C4031"/>
    <w:rsid w:val="009D018F"/>
    <w:rsid w:val="009D0370"/>
    <w:rsid w:val="009E25ED"/>
    <w:rsid w:val="009E27DA"/>
    <w:rsid w:val="009E381E"/>
    <w:rsid w:val="009E3F1C"/>
    <w:rsid w:val="009E5D1A"/>
    <w:rsid w:val="009E5FEB"/>
    <w:rsid w:val="009F0C40"/>
    <w:rsid w:val="009F3F1B"/>
    <w:rsid w:val="009F567E"/>
    <w:rsid w:val="009F7778"/>
    <w:rsid w:val="00A005C0"/>
    <w:rsid w:val="00A009D1"/>
    <w:rsid w:val="00A01822"/>
    <w:rsid w:val="00A02BA4"/>
    <w:rsid w:val="00A04F38"/>
    <w:rsid w:val="00A06BB0"/>
    <w:rsid w:val="00A078C8"/>
    <w:rsid w:val="00A10ECD"/>
    <w:rsid w:val="00A11CE6"/>
    <w:rsid w:val="00A12E47"/>
    <w:rsid w:val="00A17434"/>
    <w:rsid w:val="00A20905"/>
    <w:rsid w:val="00A25BC2"/>
    <w:rsid w:val="00A26E82"/>
    <w:rsid w:val="00A26FED"/>
    <w:rsid w:val="00A27AC1"/>
    <w:rsid w:val="00A3392A"/>
    <w:rsid w:val="00A41FD9"/>
    <w:rsid w:val="00A44497"/>
    <w:rsid w:val="00A44832"/>
    <w:rsid w:val="00A44BA4"/>
    <w:rsid w:val="00A44DED"/>
    <w:rsid w:val="00A4554D"/>
    <w:rsid w:val="00A45B2E"/>
    <w:rsid w:val="00A45CAC"/>
    <w:rsid w:val="00A46BCE"/>
    <w:rsid w:val="00A500AC"/>
    <w:rsid w:val="00A51EA3"/>
    <w:rsid w:val="00A53D2F"/>
    <w:rsid w:val="00A5580E"/>
    <w:rsid w:val="00A568F5"/>
    <w:rsid w:val="00A57A68"/>
    <w:rsid w:val="00A57F94"/>
    <w:rsid w:val="00A63A7A"/>
    <w:rsid w:val="00A64AD2"/>
    <w:rsid w:val="00A65808"/>
    <w:rsid w:val="00A70D1B"/>
    <w:rsid w:val="00A7374D"/>
    <w:rsid w:val="00A759F8"/>
    <w:rsid w:val="00A75BFC"/>
    <w:rsid w:val="00A75D81"/>
    <w:rsid w:val="00A7722C"/>
    <w:rsid w:val="00A815E7"/>
    <w:rsid w:val="00A81FDD"/>
    <w:rsid w:val="00A82F42"/>
    <w:rsid w:val="00A87EAA"/>
    <w:rsid w:val="00A960D6"/>
    <w:rsid w:val="00A97579"/>
    <w:rsid w:val="00A97B98"/>
    <w:rsid w:val="00AA04A6"/>
    <w:rsid w:val="00AA4C53"/>
    <w:rsid w:val="00AA5611"/>
    <w:rsid w:val="00AA6E6F"/>
    <w:rsid w:val="00AB119A"/>
    <w:rsid w:val="00AB1D1F"/>
    <w:rsid w:val="00AB4226"/>
    <w:rsid w:val="00AB6487"/>
    <w:rsid w:val="00AB7E6A"/>
    <w:rsid w:val="00AB7F63"/>
    <w:rsid w:val="00AC0A85"/>
    <w:rsid w:val="00AC1117"/>
    <w:rsid w:val="00AC1436"/>
    <w:rsid w:val="00AC4098"/>
    <w:rsid w:val="00AC6749"/>
    <w:rsid w:val="00AC67C2"/>
    <w:rsid w:val="00AD0085"/>
    <w:rsid w:val="00AD0D27"/>
    <w:rsid w:val="00AD3E4C"/>
    <w:rsid w:val="00AD44DF"/>
    <w:rsid w:val="00AE084C"/>
    <w:rsid w:val="00AE26CC"/>
    <w:rsid w:val="00AE2B1F"/>
    <w:rsid w:val="00AE2C10"/>
    <w:rsid w:val="00AE441C"/>
    <w:rsid w:val="00AE595C"/>
    <w:rsid w:val="00AF001A"/>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F5C"/>
    <w:rsid w:val="00B3200F"/>
    <w:rsid w:val="00B32F54"/>
    <w:rsid w:val="00B34C37"/>
    <w:rsid w:val="00B370BA"/>
    <w:rsid w:val="00B51ABA"/>
    <w:rsid w:val="00B52AB5"/>
    <w:rsid w:val="00B54A2F"/>
    <w:rsid w:val="00B562CF"/>
    <w:rsid w:val="00B60143"/>
    <w:rsid w:val="00B60CB6"/>
    <w:rsid w:val="00B62977"/>
    <w:rsid w:val="00B654A5"/>
    <w:rsid w:val="00B67577"/>
    <w:rsid w:val="00B71A81"/>
    <w:rsid w:val="00B72B87"/>
    <w:rsid w:val="00B73EB0"/>
    <w:rsid w:val="00B76FD7"/>
    <w:rsid w:val="00B80AA1"/>
    <w:rsid w:val="00B84BE9"/>
    <w:rsid w:val="00B84F8F"/>
    <w:rsid w:val="00B861CD"/>
    <w:rsid w:val="00B86EFF"/>
    <w:rsid w:val="00B90275"/>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C3E2B"/>
    <w:rsid w:val="00BD020F"/>
    <w:rsid w:val="00BD0B00"/>
    <w:rsid w:val="00BD33BC"/>
    <w:rsid w:val="00BD65AF"/>
    <w:rsid w:val="00BD7B3F"/>
    <w:rsid w:val="00BD7C74"/>
    <w:rsid w:val="00BE1E37"/>
    <w:rsid w:val="00BE2F23"/>
    <w:rsid w:val="00BE6BF3"/>
    <w:rsid w:val="00BE709F"/>
    <w:rsid w:val="00BE7664"/>
    <w:rsid w:val="00BF0AE1"/>
    <w:rsid w:val="00BF68A0"/>
    <w:rsid w:val="00BF6FAF"/>
    <w:rsid w:val="00C0423C"/>
    <w:rsid w:val="00C06652"/>
    <w:rsid w:val="00C06DB6"/>
    <w:rsid w:val="00C071EA"/>
    <w:rsid w:val="00C1293E"/>
    <w:rsid w:val="00C13601"/>
    <w:rsid w:val="00C24BDB"/>
    <w:rsid w:val="00C25120"/>
    <w:rsid w:val="00C30E73"/>
    <w:rsid w:val="00C312D6"/>
    <w:rsid w:val="00C31BF8"/>
    <w:rsid w:val="00C33AE6"/>
    <w:rsid w:val="00C33B6F"/>
    <w:rsid w:val="00C348A1"/>
    <w:rsid w:val="00C437A5"/>
    <w:rsid w:val="00C44588"/>
    <w:rsid w:val="00C530B4"/>
    <w:rsid w:val="00C54289"/>
    <w:rsid w:val="00C603F4"/>
    <w:rsid w:val="00C60578"/>
    <w:rsid w:val="00C61439"/>
    <w:rsid w:val="00C63B11"/>
    <w:rsid w:val="00C64F65"/>
    <w:rsid w:val="00C66143"/>
    <w:rsid w:val="00C72D30"/>
    <w:rsid w:val="00C76025"/>
    <w:rsid w:val="00C819A9"/>
    <w:rsid w:val="00C831C6"/>
    <w:rsid w:val="00C84D27"/>
    <w:rsid w:val="00C85957"/>
    <w:rsid w:val="00C86146"/>
    <w:rsid w:val="00C86502"/>
    <w:rsid w:val="00C907E6"/>
    <w:rsid w:val="00C93210"/>
    <w:rsid w:val="00C93D37"/>
    <w:rsid w:val="00C96641"/>
    <w:rsid w:val="00CA20B2"/>
    <w:rsid w:val="00CA27C2"/>
    <w:rsid w:val="00CA464C"/>
    <w:rsid w:val="00CA704C"/>
    <w:rsid w:val="00CA7569"/>
    <w:rsid w:val="00CB176D"/>
    <w:rsid w:val="00CB2E33"/>
    <w:rsid w:val="00CB3294"/>
    <w:rsid w:val="00CB3BD5"/>
    <w:rsid w:val="00CB761A"/>
    <w:rsid w:val="00CC0310"/>
    <w:rsid w:val="00CC0B6E"/>
    <w:rsid w:val="00CC1F6C"/>
    <w:rsid w:val="00CC2416"/>
    <w:rsid w:val="00CC4BD8"/>
    <w:rsid w:val="00CC7149"/>
    <w:rsid w:val="00CD1A39"/>
    <w:rsid w:val="00CD5945"/>
    <w:rsid w:val="00CD646E"/>
    <w:rsid w:val="00CD7A37"/>
    <w:rsid w:val="00CE13E9"/>
    <w:rsid w:val="00CE48AA"/>
    <w:rsid w:val="00CE6372"/>
    <w:rsid w:val="00CE65E9"/>
    <w:rsid w:val="00CF0E8A"/>
    <w:rsid w:val="00CF1C80"/>
    <w:rsid w:val="00CF4895"/>
    <w:rsid w:val="00CF6C91"/>
    <w:rsid w:val="00CF6FF0"/>
    <w:rsid w:val="00D011C6"/>
    <w:rsid w:val="00D03416"/>
    <w:rsid w:val="00D035DF"/>
    <w:rsid w:val="00D03B25"/>
    <w:rsid w:val="00D04933"/>
    <w:rsid w:val="00D058E5"/>
    <w:rsid w:val="00D076A4"/>
    <w:rsid w:val="00D07BDB"/>
    <w:rsid w:val="00D11571"/>
    <w:rsid w:val="00D23C2E"/>
    <w:rsid w:val="00D2492E"/>
    <w:rsid w:val="00D304BC"/>
    <w:rsid w:val="00D30BF8"/>
    <w:rsid w:val="00D30D7A"/>
    <w:rsid w:val="00D30F21"/>
    <w:rsid w:val="00D32D80"/>
    <w:rsid w:val="00D32D88"/>
    <w:rsid w:val="00D33777"/>
    <w:rsid w:val="00D3510C"/>
    <w:rsid w:val="00D41174"/>
    <w:rsid w:val="00D42093"/>
    <w:rsid w:val="00D4258D"/>
    <w:rsid w:val="00D454A4"/>
    <w:rsid w:val="00D4599A"/>
    <w:rsid w:val="00D4615B"/>
    <w:rsid w:val="00D5473D"/>
    <w:rsid w:val="00D60586"/>
    <w:rsid w:val="00D63934"/>
    <w:rsid w:val="00D7120A"/>
    <w:rsid w:val="00D740DB"/>
    <w:rsid w:val="00D815DF"/>
    <w:rsid w:val="00D92C1F"/>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DA1"/>
    <w:rsid w:val="00DC2FA3"/>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06EFE"/>
    <w:rsid w:val="00E11DE0"/>
    <w:rsid w:val="00E14667"/>
    <w:rsid w:val="00E1711E"/>
    <w:rsid w:val="00E23293"/>
    <w:rsid w:val="00E235B8"/>
    <w:rsid w:val="00E23DDC"/>
    <w:rsid w:val="00E23F8D"/>
    <w:rsid w:val="00E24E8A"/>
    <w:rsid w:val="00E2534A"/>
    <w:rsid w:val="00E25F29"/>
    <w:rsid w:val="00E26C68"/>
    <w:rsid w:val="00E30D42"/>
    <w:rsid w:val="00E31A2F"/>
    <w:rsid w:val="00E32E21"/>
    <w:rsid w:val="00E32F96"/>
    <w:rsid w:val="00E33056"/>
    <w:rsid w:val="00E42552"/>
    <w:rsid w:val="00E42C2F"/>
    <w:rsid w:val="00E433D6"/>
    <w:rsid w:val="00E51489"/>
    <w:rsid w:val="00E5235A"/>
    <w:rsid w:val="00E52931"/>
    <w:rsid w:val="00E53022"/>
    <w:rsid w:val="00E53378"/>
    <w:rsid w:val="00E54884"/>
    <w:rsid w:val="00E574F6"/>
    <w:rsid w:val="00E610E6"/>
    <w:rsid w:val="00E61711"/>
    <w:rsid w:val="00E66F07"/>
    <w:rsid w:val="00E71649"/>
    <w:rsid w:val="00E7283E"/>
    <w:rsid w:val="00E729CA"/>
    <w:rsid w:val="00E74324"/>
    <w:rsid w:val="00E747B8"/>
    <w:rsid w:val="00E82DEF"/>
    <w:rsid w:val="00E849B5"/>
    <w:rsid w:val="00E86041"/>
    <w:rsid w:val="00E912A7"/>
    <w:rsid w:val="00E9137E"/>
    <w:rsid w:val="00E95E41"/>
    <w:rsid w:val="00E97A3E"/>
    <w:rsid w:val="00EA047C"/>
    <w:rsid w:val="00EA1188"/>
    <w:rsid w:val="00EA4777"/>
    <w:rsid w:val="00EA4ACD"/>
    <w:rsid w:val="00EA5F24"/>
    <w:rsid w:val="00EB3353"/>
    <w:rsid w:val="00EC0CB7"/>
    <w:rsid w:val="00EC3704"/>
    <w:rsid w:val="00EC441B"/>
    <w:rsid w:val="00EC512C"/>
    <w:rsid w:val="00EC5CCA"/>
    <w:rsid w:val="00EC6DB9"/>
    <w:rsid w:val="00EC6F73"/>
    <w:rsid w:val="00ED113F"/>
    <w:rsid w:val="00ED27C0"/>
    <w:rsid w:val="00ED3314"/>
    <w:rsid w:val="00ED3478"/>
    <w:rsid w:val="00ED60F7"/>
    <w:rsid w:val="00ED72DF"/>
    <w:rsid w:val="00EE29CD"/>
    <w:rsid w:val="00EE3EBC"/>
    <w:rsid w:val="00EE5FCE"/>
    <w:rsid w:val="00EE747B"/>
    <w:rsid w:val="00EF0015"/>
    <w:rsid w:val="00EF0B84"/>
    <w:rsid w:val="00EF2140"/>
    <w:rsid w:val="00EF79AA"/>
    <w:rsid w:val="00EF7F7E"/>
    <w:rsid w:val="00F00911"/>
    <w:rsid w:val="00F01D61"/>
    <w:rsid w:val="00F0274A"/>
    <w:rsid w:val="00F07F10"/>
    <w:rsid w:val="00F1328B"/>
    <w:rsid w:val="00F135EA"/>
    <w:rsid w:val="00F13F72"/>
    <w:rsid w:val="00F14058"/>
    <w:rsid w:val="00F151BD"/>
    <w:rsid w:val="00F15788"/>
    <w:rsid w:val="00F167DD"/>
    <w:rsid w:val="00F206F7"/>
    <w:rsid w:val="00F21217"/>
    <w:rsid w:val="00F223A9"/>
    <w:rsid w:val="00F236FE"/>
    <w:rsid w:val="00F2456B"/>
    <w:rsid w:val="00F27B9F"/>
    <w:rsid w:val="00F27CE3"/>
    <w:rsid w:val="00F31D16"/>
    <w:rsid w:val="00F35032"/>
    <w:rsid w:val="00F35D83"/>
    <w:rsid w:val="00F42A78"/>
    <w:rsid w:val="00F432CD"/>
    <w:rsid w:val="00F436F6"/>
    <w:rsid w:val="00F44C03"/>
    <w:rsid w:val="00F45682"/>
    <w:rsid w:val="00F47FED"/>
    <w:rsid w:val="00F508E0"/>
    <w:rsid w:val="00F50D9F"/>
    <w:rsid w:val="00F521C7"/>
    <w:rsid w:val="00F560BE"/>
    <w:rsid w:val="00F56899"/>
    <w:rsid w:val="00F57CCB"/>
    <w:rsid w:val="00F62D10"/>
    <w:rsid w:val="00F64EC7"/>
    <w:rsid w:val="00F67C00"/>
    <w:rsid w:val="00F8115F"/>
    <w:rsid w:val="00F8219D"/>
    <w:rsid w:val="00F825A4"/>
    <w:rsid w:val="00F84F73"/>
    <w:rsid w:val="00F8595A"/>
    <w:rsid w:val="00F87F49"/>
    <w:rsid w:val="00FA0616"/>
    <w:rsid w:val="00FA2A04"/>
    <w:rsid w:val="00FA3331"/>
    <w:rsid w:val="00FB14DC"/>
    <w:rsid w:val="00FB265D"/>
    <w:rsid w:val="00FB54AF"/>
    <w:rsid w:val="00FB5932"/>
    <w:rsid w:val="00FC2417"/>
    <w:rsid w:val="00FC27AD"/>
    <w:rsid w:val="00FC37A0"/>
    <w:rsid w:val="00FC4CB1"/>
    <w:rsid w:val="00FC5C7B"/>
    <w:rsid w:val="00FC68E9"/>
    <w:rsid w:val="00FD4989"/>
    <w:rsid w:val="00FE1659"/>
    <w:rsid w:val="00FE37BD"/>
    <w:rsid w:val="00FE5AB2"/>
    <w:rsid w:val="00FF05BF"/>
    <w:rsid w:val="00FF664C"/>
    <w:rsid w:val="00FF733A"/>
    <w:rsid w:val="0265EB1C"/>
    <w:rsid w:val="0411552E"/>
    <w:rsid w:val="06877440"/>
    <w:rsid w:val="0800BD22"/>
    <w:rsid w:val="0A509757"/>
    <w:rsid w:val="0AD4C543"/>
    <w:rsid w:val="0CBD8416"/>
    <w:rsid w:val="0D6EAD7A"/>
    <w:rsid w:val="0DAE8F94"/>
    <w:rsid w:val="0EEE00C8"/>
    <w:rsid w:val="0EF63959"/>
    <w:rsid w:val="0F4D4D41"/>
    <w:rsid w:val="0F9848C1"/>
    <w:rsid w:val="0FF3447E"/>
    <w:rsid w:val="104E53C1"/>
    <w:rsid w:val="1251964D"/>
    <w:rsid w:val="16CC1F6F"/>
    <w:rsid w:val="17A7C2D2"/>
    <w:rsid w:val="191C9864"/>
    <w:rsid w:val="1AD77001"/>
    <w:rsid w:val="1B7204C3"/>
    <w:rsid w:val="1C7603F5"/>
    <w:rsid w:val="1E177436"/>
    <w:rsid w:val="1EA0274E"/>
    <w:rsid w:val="200543B4"/>
    <w:rsid w:val="20B1CBF7"/>
    <w:rsid w:val="21089D48"/>
    <w:rsid w:val="2176AE59"/>
    <w:rsid w:val="22570BFE"/>
    <w:rsid w:val="24081B07"/>
    <w:rsid w:val="24E44A26"/>
    <w:rsid w:val="251E5030"/>
    <w:rsid w:val="267D8352"/>
    <w:rsid w:val="281973A2"/>
    <w:rsid w:val="2892660E"/>
    <w:rsid w:val="2C1A71CB"/>
    <w:rsid w:val="2E69E563"/>
    <w:rsid w:val="30248DE8"/>
    <w:rsid w:val="30E391A7"/>
    <w:rsid w:val="319F4C13"/>
    <w:rsid w:val="31EA567E"/>
    <w:rsid w:val="32AF0F78"/>
    <w:rsid w:val="360894D1"/>
    <w:rsid w:val="367A4C31"/>
    <w:rsid w:val="36831D36"/>
    <w:rsid w:val="373398CE"/>
    <w:rsid w:val="3820FED0"/>
    <w:rsid w:val="3D1001FD"/>
    <w:rsid w:val="3E05901D"/>
    <w:rsid w:val="3E35DC7A"/>
    <w:rsid w:val="3F1C7356"/>
    <w:rsid w:val="400F09B0"/>
    <w:rsid w:val="41281866"/>
    <w:rsid w:val="414ABC23"/>
    <w:rsid w:val="4153807D"/>
    <w:rsid w:val="433269EF"/>
    <w:rsid w:val="43FDA670"/>
    <w:rsid w:val="449E17A2"/>
    <w:rsid w:val="48E3C0F7"/>
    <w:rsid w:val="4AB87AD0"/>
    <w:rsid w:val="4B707084"/>
    <w:rsid w:val="4CD81DA1"/>
    <w:rsid w:val="4D887D4B"/>
    <w:rsid w:val="4DC4B3C7"/>
    <w:rsid w:val="4E09650B"/>
    <w:rsid w:val="4FB59665"/>
    <w:rsid w:val="505C2349"/>
    <w:rsid w:val="507B3CB2"/>
    <w:rsid w:val="51634A64"/>
    <w:rsid w:val="52F0354C"/>
    <w:rsid w:val="5536B5E7"/>
    <w:rsid w:val="55A4FD79"/>
    <w:rsid w:val="5689F727"/>
    <w:rsid w:val="56BF65DB"/>
    <w:rsid w:val="5A89B88E"/>
    <w:rsid w:val="5BD0D42B"/>
    <w:rsid w:val="5C4064CC"/>
    <w:rsid w:val="5F816544"/>
    <w:rsid w:val="604C3FE6"/>
    <w:rsid w:val="615CF6A7"/>
    <w:rsid w:val="625B6409"/>
    <w:rsid w:val="62E1588F"/>
    <w:rsid w:val="686DF7FC"/>
    <w:rsid w:val="68C5421F"/>
    <w:rsid w:val="69DEB32C"/>
    <w:rsid w:val="6B391A57"/>
    <w:rsid w:val="6CE8218E"/>
    <w:rsid w:val="6DB20227"/>
    <w:rsid w:val="7268FAFB"/>
    <w:rsid w:val="72FA3C85"/>
    <w:rsid w:val="78759C16"/>
    <w:rsid w:val="788D964D"/>
    <w:rsid w:val="78E7E0EA"/>
    <w:rsid w:val="78EC1332"/>
    <w:rsid w:val="79B6614E"/>
    <w:rsid w:val="7B826634"/>
    <w:rsid w:val="7D075825"/>
    <w:rsid w:val="7E2E419C"/>
    <w:rsid w:val="7EEA2B85"/>
    <w:rsid w:val="7F939816"/>
    <w:rsid w:val="7FA3BF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x.3_Príl. č.3_SP_Rámcová dohoda_cisternova_automobilova_lesne_poziare.docx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202503201642525774</IdentifikatorZmluvy>
    <TaxCatchAll xmlns="88df7d79-48fa-472e-807d-973bd48a7d0e" xsi:nil="true"/>
    <Protokol xmlns="1395d6f3-7af6-453b-825d-40517332caf7">nie</Protok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file>

<file path=customXml/itemProps1.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2.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3.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5.xml><?xml version="1.0" encoding="utf-8"?>
<ds:datastoreItem xmlns:ds="http://schemas.openxmlformats.org/officeDocument/2006/customXml" ds:itemID="{46B10C22-A272-45A3-807B-070890320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6189</Words>
  <Characters>37463</Characters>
  <Application>Microsoft Office Word</Application>
  <DocSecurity>4</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Miroslav Baxant</cp:lastModifiedBy>
  <cp:revision>2</cp:revision>
  <cp:lastPrinted>2025-03-12T06:21:00Z</cp:lastPrinted>
  <dcterms:created xsi:type="dcterms:W3CDTF">2025-03-31T12:35:00Z</dcterms:created>
  <dcterms:modified xsi:type="dcterms:W3CDTF">2025-03-31T12:35:00Z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