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29466" w14:textId="6911EC12" w:rsidR="00E324AB" w:rsidRPr="00B80881" w:rsidRDefault="00E324AB" w:rsidP="009748BD">
      <w:pPr>
        <w:widowControl w:val="0"/>
        <w:spacing w:line="276" w:lineRule="auto"/>
        <w:ind w:right="-4010"/>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 xml:space="preserve">Príloha č. </w:t>
      </w:r>
      <w:r w:rsidR="009748BD" w:rsidRPr="00B80881">
        <w:rPr>
          <w:rFonts w:asciiTheme="minorHAnsi" w:eastAsia="Arial" w:hAnsiTheme="minorHAnsi" w:cstheme="minorHAnsi"/>
          <w:b w:val="0"/>
          <w:bCs w:val="0"/>
          <w:color w:val="000000" w:themeColor="text1"/>
          <w:sz w:val="22"/>
          <w:szCs w:val="22"/>
          <w:lang w:eastAsia="en-US"/>
        </w:rPr>
        <w:t>7</w:t>
      </w:r>
      <w:r w:rsidRPr="00B80881">
        <w:rPr>
          <w:rFonts w:asciiTheme="minorHAnsi" w:eastAsia="Arial" w:hAnsiTheme="minorHAnsi" w:cstheme="minorHAnsi"/>
          <w:b w:val="0"/>
          <w:bCs w:val="0"/>
          <w:color w:val="000000" w:themeColor="text1"/>
          <w:sz w:val="22"/>
          <w:szCs w:val="22"/>
          <w:lang w:eastAsia="en-US"/>
        </w:rPr>
        <w:t xml:space="preserve"> Rámcovej </w:t>
      </w:r>
      <w:r w:rsidR="001366E5" w:rsidRPr="00B80881">
        <w:rPr>
          <w:rFonts w:asciiTheme="minorHAnsi" w:eastAsia="Arial" w:hAnsiTheme="minorHAnsi" w:cstheme="minorHAnsi"/>
          <w:b w:val="0"/>
          <w:bCs w:val="0"/>
          <w:color w:val="000000" w:themeColor="text1"/>
          <w:sz w:val="22"/>
          <w:szCs w:val="22"/>
          <w:lang w:eastAsia="en-US"/>
        </w:rPr>
        <w:t>dohody</w:t>
      </w:r>
    </w:p>
    <w:p w14:paraId="6FF277D8" w14:textId="77777777" w:rsidR="00E324AB" w:rsidRPr="00B80881" w:rsidRDefault="00E324AB" w:rsidP="00D140BA">
      <w:pPr>
        <w:widowControl w:val="0"/>
        <w:spacing w:line="276" w:lineRule="auto"/>
        <w:ind w:right="-4010"/>
        <w:rPr>
          <w:rFonts w:asciiTheme="minorHAnsi" w:eastAsia="Arial" w:hAnsiTheme="minorHAnsi" w:cstheme="minorHAnsi"/>
          <w:b w:val="0"/>
          <w:bCs w:val="0"/>
          <w:color w:val="000000" w:themeColor="text1"/>
          <w:sz w:val="22"/>
          <w:szCs w:val="22"/>
          <w:lang w:eastAsia="en-US"/>
        </w:rPr>
      </w:pPr>
    </w:p>
    <w:p w14:paraId="43EC9194" w14:textId="5395A31E" w:rsidR="00E324AB" w:rsidRPr="00B80881" w:rsidRDefault="00E324AB" w:rsidP="00D140BA">
      <w:pPr>
        <w:autoSpaceDE w:val="0"/>
        <w:autoSpaceDN w:val="0"/>
        <w:adjustRightInd w:val="0"/>
        <w:spacing w:line="276" w:lineRule="auto"/>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Čiastková zmluva o </w:t>
      </w:r>
      <w:r w:rsidR="5DD29025" w:rsidRPr="00B80881">
        <w:rPr>
          <w:rFonts w:asciiTheme="minorHAnsi" w:eastAsiaTheme="minorEastAsia" w:hAnsiTheme="minorHAnsi" w:cstheme="minorHAnsi"/>
          <w:color w:val="000000" w:themeColor="text1"/>
          <w:sz w:val="22"/>
          <w:szCs w:val="22"/>
          <w:lang w:eastAsia="en-US"/>
        </w:rPr>
        <w:t xml:space="preserve">združenej </w:t>
      </w:r>
      <w:r w:rsidRPr="00B80881">
        <w:rPr>
          <w:rFonts w:asciiTheme="minorHAnsi" w:eastAsiaTheme="minorEastAsia" w:hAnsiTheme="minorHAnsi" w:cstheme="minorHAnsi"/>
          <w:color w:val="000000" w:themeColor="text1"/>
          <w:sz w:val="22"/>
          <w:szCs w:val="22"/>
          <w:lang w:eastAsia="en-US"/>
        </w:rPr>
        <w:t xml:space="preserve">dodávke </w:t>
      </w:r>
      <w:r w:rsidR="00EA2826" w:rsidRPr="00B80881">
        <w:rPr>
          <w:rFonts w:asciiTheme="minorHAnsi" w:eastAsiaTheme="minorEastAsia" w:hAnsiTheme="minorHAnsi" w:cstheme="minorHAnsi"/>
          <w:color w:val="000000" w:themeColor="text1"/>
          <w:sz w:val="22"/>
          <w:szCs w:val="22"/>
          <w:lang w:eastAsia="en-US"/>
        </w:rPr>
        <w:t>elektriny</w:t>
      </w:r>
      <w:r w:rsidRPr="00B80881">
        <w:rPr>
          <w:rFonts w:asciiTheme="minorHAnsi" w:eastAsiaTheme="minorEastAsia" w:hAnsiTheme="minorHAnsi" w:cstheme="minorHAnsi"/>
          <w:color w:val="000000" w:themeColor="text1"/>
          <w:sz w:val="22"/>
          <w:szCs w:val="22"/>
          <w:lang w:eastAsia="en-US"/>
        </w:rPr>
        <w:t xml:space="preserve">, zabezpečení distribúcie </w:t>
      </w:r>
      <w:r w:rsidR="00EA2826" w:rsidRPr="00B80881">
        <w:rPr>
          <w:rFonts w:asciiTheme="minorHAnsi" w:eastAsiaTheme="minorEastAsia" w:hAnsiTheme="minorHAnsi" w:cstheme="minorHAnsi"/>
          <w:color w:val="000000" w:themeColor="text1"/>
          <w:sz w:val="22"/>
          <w:szCs w:val="22"/>
          <w:lang w:eastAsia="en-US"/>
        </w:rPr>
        <w:t>elektriny</w:t>
      </w:r>
      <w:r w:rsidRPr="00B80881">
        <w:rPr>
          <w:rFonts w:asciiTheme="minorHAnsi" w:eastAsiaTheme="minorEastAsia" w:hAnsiTheme="minorHAnsi" w:cstheme="minorHAnsi"/>
          <w:color w:val="000000" w:themeColor="text1"/>
          <w:sz w:val="22"/>
          <w:szCs w:val="22"/>
          <w:lang w:eastAsia="en-US"/>
        </w:rPr>
        <w:t xml:space="preserve"> </w:t>
      </w:r>
    </w:p>
    <w:p w14:paraId="6599BB32" w14:textId="77777777" w:rsidR="00E324AB" w:rsidRPr="00B80881" w:rsidRDefault="00E324AB" w:rsidP="00D140BA">
      <w:pPr>
        <w:autoSpaceDE w:val="0"/>
        <w:autoSpaceDN w:val="0"/>
        <w:adjustRightInd w:val="0"/>
        <w:spacing w:line="276" w:lineRule="auto"/>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a prevzatí zodpovednosti za odchýlku</w:t>
      </w:r>
    </w:p>
    <w:p w14:paraId="473D49D8" w14:textId="77777777" w:rsidR="00C205D9" w:rsidRPr="00B80881" w:rsidRDefault="00C205D9" w:rsidP="00D140BA">
      <w:pPr>
        <w:widowControl w:val="0"/>
        <w:tabs>
          <w:tab w:val="left" w:pos="2095"/>
        </w:tabs>
        <w:spacing w:line="276" w:lineRule="auto"/>
        <w:jc w:val="both"/>
        <w:rPr>
          <w:rFonts w:asciiTheme="minorHAnsi" w:eastAsia="Arial" w:hAnsiTheme="minorHAnsi" w:cstheme="minorHAnsi"/>
          <w:b w:val="0"/>
          <w:bCs w:val="0"/>
          <w:color w:val="000000" w:themeColor="text1"/>
          <w:sz w:val="22"/>
          <w:szCs w:val="22"/>
          <w:lang w:eastAsia="en-US"/>
        </w:rPr>
      </w:pPr>
    </w:p>
    <w:p w14:paraId="51166B6B" w14:textId="33C41927" w:rsidR="00C205D9" w:rsidRPr="00B80881" w:rsidRDefault="00C205D9" w:rsidP="00D140BA">
      <w:pPr>
        <w:autoSpaceDE w:val="0"/>
        <w:autoSpaceDN w:val="0"/>
        <w:adjustRightInd w:val="0"/>
        <w:spacing w:line="276" w:lineRule="auto"/>
        <w:jc w:val="both"/>
        <w:rPr>
          <w:rFonts w:asciiTheme="minorHAnsi" w:hAnsiTheme="minorHAnsi" w:cstheme="minorHAnsi"/>
          <w:b w:val="0"/>
          <w:bCs w:val="0"/>
          <w:color w:val="000000" w:themeColor="text1"/>
          <w:sz w:val="22"/>
          <w:szCs w:val="22"/>
        </w:rPr>
      </w:pPr>
      <w:r w:rsidRPr="00B80881">
        <w:rPr>
          <w:rFonts w:asciiTheme="minorHAnsi" w:hAnsiTheme="minorHAnsi" w:cstheme="minorHAnsi"/>
          <w:color w:val="000000" w:themeColor="text1"/>
          <w:sz w:val="22"/>
          <w:szCs w:val="22"/>
        </w:rPr>
        <w:t>Odberateľ č. 1:</w:t>
      </w:r>
      <w:r w:rsidRPr="00B80881">
        <w:rPr>
          <w:rFonts w:asciiTheme="minorHAnsi" w:hAnsiTheme="minorHAnsi" w:cstheme="minorHAnsi"/>
          <w:b w:val="0"/>
          <w:bCs w:val="0"/>
          <w:color w:val="000000" w:themeColor="text1"/>
          <w:sz w:val="22"/>
          <w:szCs w:val="22"/>
        </w:rPr>
        <w:t xml:space="preserve"> </w:t>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color w:val="000000" w:themeColor="text1"/>
          <w:sz w:val="22"/>
          <w:szCs w:val="22"/>
          <w:lang w:eastAsia="en-US"/>
        </w:rPr>
        <w:t>Mesto XY</w:t>
      </w:r>
    </w:p>
    <w:p w14:paraId="6423D351" w14:textId="5BB3FE07" w:rsidR="00C205D9" w:rsidRPr="00B80881" w:rsidRDefault="00C205D9" w:rsidP="00044832">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4D6EB666" w14:textId="36AA209E" w:rsidR="00C205D9" w:rsidRPr="00B80881" w:rsidRDefault="00C205D9" w:rsidP="00044832">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primátor mesta</w:t>
      </w:r>
    </w:p>
    <w:p w14:paraId="2B583714" w14:textId="6626CEE3" w:rsidR="00C205D9" w:rsidRPr="00B80881" w:rsidRDefault="00C205D9" w:rsidP="00044832">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IČO:</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7245D3CD" w14:textId="7C40217C" w:rsidR="00C205D9" w:rsidRPr="00B80881" w:rsidRDefault="00C205D9" w:rsidP="00044832">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DIČ:</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7BDB61FF" w14:textId="7D1A270B" w:rsidR="00C205D9" w:rsidRPr="00B80881" w:rsidRDefault="00C205D9" w:rsidP="00044832">
      <w:pPr>
        <w:tabs>
          <w:tab w:val="left" w:pos="708"/>
          <w:tab w:val="left" w:pos="1416"/>
          <w:tab w:val="left" w:pos="2124"/>
          <w:tab w:val="left" w:pos="3915"/>
        </w:tabs>
        <w:spacing w:line="276" w:lineRule="auto"/>
        <w:jc w:val="both"/>
        <w:rPr>
          <w:rFonts w:asciiTheme="minorHAnsi" w:hAnsiTheme="minorHAnsi" w:cstheme="minorHAnsi"/>
          <w:b w:val="0"/>
          <w:bCs w:val="0"/>
          <w:i/>
          <w:iCs/>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IČ DPH:</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w:t>
      </w:r>
    </w:p>
    <w:p w14:paraId="2A4B5D83" w14:textId="4AB6431B" w:rsidR="00C205D9" w:rsidRPr="00B80881" w:rsidRDefault="00C205D9" w:rsidP="00044832">
      <w:pPr>
        <w:spacing w:line="276" w:lineRule="auto"/>
        <w:ind w:left="2832" w:hanging="2832"/>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Bankové spojenie:</w:t>
      </w:r>
      <w:r w:rsidRPr="00B80881">
        <w:rPr>
          <w:rFonts w:asciiTheme="minorHAnsi" w:hAnsiTheme="minorHAnsi" w:cstheme="minorHAnsi"/>
          <w:b w:val="0"/>
          <w:bCs w:val="0"/>
          <w:snapToGrid w:val="0"/>
          <w:color w:val="000000" w:themeColor="text1"/>
          <w:sz w:val="22"/>
          <w:szCs w:val="22"/>
          <w:lang w:eastAsia="en-US"/>
        </w:rPr>
        <w:tab/>
      </w:r>
    </w:p>
    <w:p w14:paraId="284F3765" w14:textId="0838677F" w:rsidR="00C205D9" w:rsidRPr="00B80881" w:rsidRDefault="00C205D9" w:rsidP="00044832">
      <w:pPr>
        <w:spacing w:line="276" w:lineRule="auto"/>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lang w:eastAsia="en-US"/>
        </w:rPr>
        <w:t>Číslo účtu IBAN:</w:t>
      </w:r>
      <w:r w:rsidRPr="00B80881">
        <w:rPr>
          <w:rFonts w:asciiTheme="minorHAnsi" w:hAnsiTheme="minorHAnsi" w:cstheme="minorHAnsi"/>
          <w:b w:val="0"/>
          <w:bCs w:val="0"/>
          <w:color w:val="000000" w:themeColor="text1"/>
          <w:sz w:val="22"/>
          <w:szCs w:val="22"/>
          <w:lang w:eastAsia="en-US"/>
        </w:rPr>
        <w:tab/>
      </w:r>
      <w:r w:rsidRPr="00B80881">
        <w:rPr>
          <w:rFonts w:asciiTheme="minorHAnsi" w:hAnsiTheme="minorHAnsi" w:cstheme="minorHAnsi"/>
          <w:b w:val="0"/>
          <w:bCs w:val="0"/>
          <w:color w:val="000000" w:themeColor="text1"/>
          <w:sz w:val="22"/>
          <w:szCs w:val="22"/>
          <w:lang w:eastAsia="en-US"/>
        </w:rPr>
        <w:tab/>
      </w:r>
    </w:p>
    <w:p w14:paraId="41CC8444" w14:textId="090585BE" w:rsidR="00C205D9" w:rsidRPr="00B80881" w:rsidRDefault="00C205D9" w:rsidP="00044832">
      <w:pPr>
        <w:spacing w:line="276" w:lineRule="auto"/>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5DFAFE78" w14:textId="43F380F6" w:rsidR="00C205D9" w:rsidRPr="00B80881" w:rsidRDefault="00C205D9" w:rsidP="00044832">
      <w:pPr>
        <w:spacing w:line="276" w:lineRule="auto"/>
        <w:rPr>
          <w:rFonts w:asciiTheme="minorHAnsi" w:hAnsiTheme="minorHAnsi" w:cstheme="minorHAnsi"/>
          <w:snapToGrid w:val="0"/>
          <w:color w:val="000000" w:themeColor="text1"/>
          <w:sz w:val="22"/>
          <w:szCs w:val="22"/>
          <w:lang w:eastAsia="en-US"/>
        </w:rPr>
      </w:pPr>
      <w:r w:rsidRPr="00B80881">
        <w:rPr>
          <w:rFonts w:asciiTheme="minorHAnsi" w:hAnsiTheme="minorHAnsi" w:cstheme="minorHAnsi"/>
          <w:color w:val="000000" w:themeColor="text1"/>
          <w:sz w:val="22"/>
          <w:szCs w:val="22"/>
        </w:rPr>
        <w:t>Odberateľ č. 2:</w:t>
      </w:r>
      <w:r w:rsidRPr="00B80881">
        <w:rPr>
          <w:rFonts w:asciiTheme="minorHAnsi" w:hAnsiTheme="minorHAnsi" w:cstheme="minorHAnsi"/>
          <w:color w:val="000000" w:themeColor="text1"/>
          <w:sz w:val="22"/>
          <w:szCs w:val="22"/>
        </w:rPr>
        <w:tab/>
      </w:r>
      <w:r w:rsidRPr="00B80881">
        <w:rPr>
          <w:rFonts w:asciiTheme="minorHAnsi" w:hAnsiTheme="minorHAnsi" w:cstheme="minorHAnsi"/>
          <w:color w:val="000000" w:themeColor="text1"/>
          <w:sz w:val="22"/>
          <w:szCs w:val="22"/>
        </w:rPr>
        <w:tab/>
      </w:r>
      <w:r w:rsidR="001366E5" w:rsidRPr="00B80881">
        <w:rPr>
          <w:rFonts w:asciiTheme="minorHAnsi" w:hAnsiTheme="minorHAnsi" w:cstheme="minorHAnsi"/>
          <w:color w:val="000000" w:themeColor="text1"/>
          <w:sz w:val="22"/>
          <w:szCs w:val="22"/>
        </w:rPr>
        <w:tab/>
      </w:r>
    </w:p>
    <w:p w14:paraId="0101234E" w14:textId="40212C3D"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23B4156B" w14:textId="364012DA"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4EA6788C" w14:textId="0A0893E9" w:rsidR="00C205D9" w:rsidRPr="00B80881" w:rsidRDefault="00C205D9" w:rsidP="00044832">
      <w:pPr>
        <w:tabs>
          <w:tab w:val="left" w:pos="709"/>
          <w:tab w:val="left" w:pos="2268"/>
        </w:tabs>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w:t>
      </w:r>
    </w:p>
    <w:p w14:paraId="2B56EF40" w14:textId="33E87855" w:rsidR="00C205D9" w:rsidRPr="00B80881" w:rsidRDefault="00C205D9" w:rsidP="00D140BA">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41253E18" w14:textId="6B8E7F5E"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snapToGrid w:val="0"/>
          <w:color w:val="000000" w:themeColor="text1"/>
          <w:sz w:val="22"/>
          <w:szCs w:val="22"/>
          <w:lang w:eastAsia="en-US"/>
        </w:rPr>
        <w:t>Odberateľ č. 3</w:t>
      </w:r>
      <w:r w:rsidRPr="00B80881">
        <w:rPr>
          <w:rFonts w:asciiTheme="minorHAnsi" w:hAnsiTheme="minorHAnsi" w:cstheme="minorHAnsi"/>
          <w:b w:val="0"/>
          <w:bCs w:val="0"/>
          <w:snapToGrid w:val="0"/>
          <w:color w:val="000000" w:themeColor="text1"/>
          <w:sz w:val="22"/>
          <w:szCs w:val="22"/>
          <w:lang w:eastAsia="en-US"/>
        </w:rPr>
        <w:t>:</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4CCC025F" w14:textId="571F2A9D"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so sídlom: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4983E6AE" w14:textId="43CFC5DF"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643577D3" w14:textId="784B6E5E"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0989F9C9" w14:textId="785D1218"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0D405223" w14:textId="6FA74674" w:rsidR="00C205D9" w:rsidRPr="00B80881" w:rsidRDefault="00C205D9" w:rsidP="00044832">
      <w:pPr>
        <w:spacing w:line="276" w:lineRule="auto"/>
        <w:rPr>
          <w:rFonts w:asciiTheme="minorHAnsi" w:hAnsiTheme="minorHAnsi" w:cstheme="minorHAnsi"/>
          <w:snapToGrid w:val="0"/>
          <w:color w:val="000000" w:themeColor="text1"/>
          <w:sz w:val="22"/>
          <w:szCs w:val="22"/>
          <w:lang w:eastAsia="en-US"/>
        </w:rPr>
      </w:pPr>
      <w:r w:rsidRPr="00B80881">
        <w:rPr>
          <w:rFonts w:asciiTheme="minorHAnsi" w:hAnsiTheme="minorHAnsi" w:cstheme="minorHAnsi"/>
          <w:snapToGrid w:val="0"/>
          <w:color w:val="000000" w:themeColor="text1"/>
          <w:sz w:val="22"/>
          <w:szCs w:val="22"/>
          <w:lang w:eastAsia="en-US"/>
        </w:rPr>
        <w:t xml:space="preserve">Odberateľ č. </w:t>
      </w:r>
      <w:r w:rsidR="5A035C44" w:rsidRPr="00B80881">
        <w:rPr>
          <w:rFonts w:asciiTheme="minorHAnsi" w:hAnsiTheme="minorHAnsi" w:cstheme="minorHAnsi"/>
          <w:snapToGrid w:val="0"/>
          <w:color w:val="000000" w:themeColor="text1"/>
          <w:sz w:val="22"/>
          <w:szCs w:val="22"/>
          <w:lang w:eastAsia="en-US"/>
        </w:rPr>
        <w:t>N</w:t>
      </w:r>
      <w:r w:rsidRPr="00B80881">
        <w:rPr>
          <w:rFonts w:asciiTheme="minorHAnsi" w:hAnsiTheme="minorHAnsi" w:cstheme="minorHAnsi"/>
          <w:snapToGrid w:val="0"/>
          <w:color w:val="000000" w:themeColor="text1"/>
          <w:sz w:val="22"/>
          <w:szCs w:val="22"/>
          <w:lang w:eastAsia="en-US"/>
        </w:rPr>
        <w:t>:</w:t>
      </w:r>
      <w:r w:rsidRPr="00B80881">
        <w:rPr>
          <w:rFonts w:asciiTheme="minorHAnsi" w:hAnsiTheme="minorHAnsi" w:cstheme="minorHAnsi"/>
          <w:snapToGrid w:val="0"/>
          <w:color w:val="000000" w:themeColor="text1"/>
          <w:sz w:val="22"/>
          <w:szCs w:val="22"/>
          <w:lang w:eastAsia="en-US"/>
        </w:rPr>
        <w:tab/>
      </w:r>
      <w:r w:rsidRPr="00B80881">
        <w:rPr>
          <w:rFonts w:asciiTheme="minorHAnsi" w:hAnsiTheme="minorHAnsi" w:cstheme="minorHAnsi"/>
          <w:snapToGrid w:val="0"/>
          <w:color w:val="000000" w:themeColor="text1"/>
          <w:sz w:val="22"/>
          <w:szCs w:val="22"/>
          <w:lang w:eastAsia="en-US"/>
        </w:rPr>
        <w:tab/>
      </w:r>
    </w:p>
    <w:p w14:paraId="779BD271" w14:textId="2DCAD46A"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2FE52F10" w14:textId="2864D0A3"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064B55F4" w14:textId="66560504" w:rsidR="00C205D9" w:rsidRPr="00B80881" w:rsidRDefault="00C205D9" w:rsidP="00044832">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0CFF95C6" w14:textId="258C0BEC" w:rsidR="00963EF5" w:rsidRPr="00B80881" w:rsidRDefault="00C205D9" w:rsidP="00D140BA">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7E3651D0" w14:textId="5666A32C" w:rsidR="00E324AB" w:rsidRPr="00B80881" w:rsidRDefault="0046036D" w:rsidP="00044832">
      <w:pPr>
        <w:widowControl w:val="0"/>
        <w:spacing w:after="210"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w:t>
      </w:r>
      <w:r w:rsidR="00963EF5" w:rsidRPr="00B80881">
        <w:rPr>
          <w:rFonts w:asciiTheme="minorHAnsi" w:eastAsia="Arial" w:hAnsiTheme="minorHAnsi" w:cstheme="minorHAnsi"/>
          <w:b w:val="0"/>
          <w:bCs w:val="0"/>
          <w:color w:val="000000" w:themeColor="text1"/>
          <w:sz w:val="22"/>
          <w:szCs w:val="22"/>
          <w:lang w:eastAsia="en-US"/>
        </w:rPr>
        <w:t xml:space="preserve">Odberateľ č. 2 až Odberateľ č. </w:t>
      </w:r>
      <w:r w:rsidR="2E893950" w:rsidRPr="00B80881">
        <w:rPr>
          <w:rFonts w:asciiTheme="minorHAnsi" w:eastAsia="Arial" w:hAnsiTheme="minorHAnsi" w:cstheme="minorHAnsi"/>
          <w:b w:val="0"/>
          <w:bCs w:val="0"/>
          <w:color w:val="000000" w:themeColor="text1"/>
          <w:sz w:val="22"/>
          <w:szCs w:val="22"/>
          <w:lang w:eastAsia="en-US"/>
        </w:rPr>
        <w:t>N</w:t>
      </w:r>
      <w:r w:rsidR="00963EF5" w:rsidRPr="00B80881">
        <w:rPr>
          <w:rFonts w:asciiTheme="minorHAnsi" w:eastAsia="Arial" w:hAnsiTheme="minorHAnsi" w:cstheme="minorHAnsi"/>
          <w:b w:val="0"/>
          <w:bCs w:val="0"/>
          <w:color w:val="000000" w:themeColor="text1"/>
          <w:sz w:val="22"/>
          <w:szCs w:val="22"/>
          <w:lang w:eastAsia="en-US"/>
        </w:rPr>
        <w:t xml:space="preserve"> zastúpení Odberateľom č. 1</w:t>
      </w:r>
      <w:r w:rsidRPr="00B80881">
        <w:rPr>
          <w:rFonts w:asciiTheme="minorHAnsi" w:eastAsia="Arial" w:hAnsiTheme="minorHAnsi" w:cstheme="minorHAnsi"/>
          <w:b w:val="0"/>
          <w:bCs w:val="0"/>
          <w:color w:val="000000" w:themeColor="text1"/>
          <w:sz w:val="22"/>
          <w:szCs w:val="22"/>
          <w:lang w:eastAsia="en-US"/>
        </w:rPr>
        <w:t xml:space="preserve"> na základe splnomocnenia)</w:t>
      </w:r>
      <w:r w:rsidR="00E324AB" w:rsidRPr="00B80881">
        <w:rPr>
          <w:rFonts w:asciiTheme="minorHAnsi" w:eastAsia="Arial" w:hAnsiTheme="minorHAnsi" w:cstheme="minorHAnsi"/>
          <w:b w:val="0"/>
          <w:bCs w:val="0"/>
          <w:color w:val="000000" w:themeColor="text1"/>
          <w:sz w:val="22"/>
          <w:szCs w:val="22"/>
          <w:lang w:eastAsia="en-US"/>
        </w:rPr>
        <w:t xml:space="preserve"> </w:t>
      </w:r>
    </w:p>
    <w:p w14:paraId="04ED96E5" w14:textId="3A8EADEB" w:rsidR="00E324AB" w:rsidRPr="00B80881" w:rsidRDefault="0ECEE88E" w:rsidP="43B22499">
      <w:pPr>
        <w:widowControl w:val="0"/>
        <w:spacing w:after="210" w:line="276" w:lineRule="auto"/>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w:t>
      </w:r>
      <w:r w:rsidR="72131EE8" w:rsidRPr="00B80881">
        <w:rPr>
          <w:rFonts w:asciiTheme="minorHAnsi" w:eastAsia="Arial" w:hAnsiTheme="minorHAnsi" w:cstheme="minorHAnsi"/>
          <w:b w:val="0"/>
          <w:bCs w:val="0"/>
          <w:color w:val="000000" w:themeColor="text1"/>
          <w:sz w:val="22"/>
          <w:szCs w:val="22"/>
          <w:lang w:eastAsia="en-US"/>
        </w:rPr>
        <w:t xml:space="preserve">Odberateľ č. 1 až Odberateľ č. </w:t>
      </w:r>
      <w:r w:rsidR="31EA7AE3" w:rsidRPr="00B80881">
        <w:rPr>
          <w:rFonts w:asciiTheme="minorHAnsi" w:eastAsia="Arial" w:hAnsiTheme="minorHAnsi" w:cstheme="minorHAnsi"/>
          <w:b w:val="0"/>
          <w:bCs w:val="0"/>
          <w:color w:val="000000" w:themeColor="text1"/>
          <w:sz w:val="22"/>
          <w:szCs w:val="22"/>
          <w:lang w:eastAsia="en-US"/>
        </w:rPr>
        <w:t>N</w:t>
      </w:r>
      <w:r w:rsidR="72131EE8" w:rsidRPr="00B80881">
        <w:rPr>
          <w:rFonts w:asciiTheme="minorHAnsi" w:eastAsia="Arial" w:hAnsiTheme="minorHAnsi" w:cstheme="minorHAnsi"/>
          <w:b w:val="0"/>
          <w:bCs w:val="0"/>
          <w:color w:val="000000" w:themeColor="text1"/>
          <w:sz w:val="22"/>
          <w:szCs w:val="22"/>
          <w:lang w:eastAsia="en-US"/>
        </w:rPr>
        <w:t xml:space="preserve"> </w:t>
      </w:r>
      <w:r w:rsidR="7CA7FAD5" w:rsidRPr="00B80881">
        <w:rPr>
          <w:rFonts w:asciiTheme="minorHAnsi" w:eastAsia="Arial" w:hAnsiTheme="minorHAnsi" w:cstheme="minorHAnsi"/>
          <w:b w:val="0"/>
          <w:bCs w:val="0"/>
          <w:color w:val="000000" w:themeColor="text1"/>
          <w:sz w:val="22"/>
          <w:szCs w:val="22"/>
          <w:lang w:eastAsia="en-US"/>
        </w:rPr>
        <w:t xml:space="preserve">každý samostatne </w:t>
      </w:r>
      <w:r w:rsidRPr="00B80881">
        <w:rPr>
          <w:rFonts w:asciiTheme="minorHAnsi" w:eastAsia="Arial" w:hAnsiTheme="minorHAnsi" w:cstheme="minorHAnsi"/>
          <w:b w:val="0"/>
          <w:bCs w:val="0"/>
          <w:color w:val="000000" w:themeColor="text1"/>
          <w:sz w:val="22"/>
          <w:szCs w:val="22"/>
          <w:lang w:eastAsia="en-US"/>
        </w:rPr>
        <w:t>ďalej len „</w:t>
      </w:r>
      <w:r w:rsidR="017735FC" w:rsidRPr="00B80881">
        <w:rPr>
          <w:rFonts w:asciiTheme="minorHAnsi" w:eastAsia="Arial" w:hAnsiTheme="minorHAnsi" w:cstheme="minorHAnsi"/>
          <w:color w:val="000000" w:themeColor="text1"/>
          <w:sz w:val="22"/>
          <w:szCs w:val="22"/>
          <w:lang w:eastAsia="en-US"/>
        </w:rPr>
        <w:t>O</w:t>
      </w:r>
      <w:r w:rsidRPr="00B80881">
        <w:rPr>
          <w:rFonts w:asciiTheme="minorHAnsi" w:eastAsia="Arial" w:hAnsiTheme="minorHAnsi" w:cstheme="minorHAnsi"/>
          <w:color w:val="000000" w:themeColor="text1"/>
          <w:sz w:val="22"/>
          <w:szCs w:val="22"/>
          <w:lang w:eastAsia="en-US"/>
        </w:rPr>
        <w:t>dberateľ</w:t>
      </w:r>
      <w:r w:rsidRPr="00B80881">
        <w:rPr>
          <w:rFonts w:asciiTheme="minorHAnsi" w:eastAsia="Arial" w:hAnsiTheme="minorHAnsi" w:cstheme="minorHAnsi"/>
          <w:b w:val="0"/>
          <w:bCs w:val="0"/>
          <w:color w:val="000000" w:themeColor="text1"/>
          <w:sz w:val="22"/>
          <w:szCs w:val="22"/>
          <w:lang w:eastAsia="en-US"/>
        </w:rPr>
        <w:t>“)</w:t>
      </w:r>
    </w:p>
    <w:p w14:paraId="29C28C1C" w14:textId="77777777" w:rsidR="00E324AB" w:rsidRPr="00B80881" w:rsidRDefault="00E324AB" w:rsidP="00044832">
      <w:pPr>
        <w:widowControl w:val="0"/>
        <w:spacing w:after="210"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a</w:t>
      </w:r>
    </w:p>
    <w:p w14:paraId="2785DB80" w14:textId="77777777" w:rsidR="00E324AB" w:rsidRPr="00B80881" w:rsidRDefault="00E324AB" w:rsidP="00044832">
      <w:pPr>
        <w:widowControl w:val="0"/>
        <w:spacing w:line="276" w:lineRule="auto"/>
        <w:ind w:left="20"/>
        <w:jc w:val="both"/>
        <w:rPr>
          <w:rFonts w:asciiTheme="minorHAnsi" w:eastAsia="Arial" w:hAnsiTheme="minorHAnsi" w:cstheme="minorHAnsi"/>
          <w:color w:val="000000" w:themeColor="text1"/>
          <w:sz w:val="22"/>
          <w:szCs w:val="22"/>
          <w:lang w:eastAsia="en-US"/>
        </w:rPr>
      </w:pPr>
      <w:r w:rsidRPr="00B80881">
        <w:rPr>
          <w:rFonts w:asciiTheme="minorHAnsi" w:eastAsia="Arial" w:hAnsiTheme="minorHAnsi" w:cstheme="minorHAnsi"/>
          <w:color w:val="000000" w:themeColor="text1"/>
          <w:sz w:val="22"/>
          <w:szCs w:val="22"/>
          <w:lang w:eastAsia="en-US"/>
        </w:rPr>
        <w:t>Dodávateľ:</w:t>
      </w:r>
      <w:r w:rsidRPr="00B80881">
        <w:rPr>
          <w:rFonts w:asciiTheme="minorHAnsi" w:eastAsia="Arial" w:hAnsiTheme="minorHAnsi" w:cstheme="minorHAnsi"/>
          <w:color w:val="000000" w:themeColor="text1"/>
          <w:sz w:val="22"/>
          <w:szCs w:val="22"/>
          <w:lang w:eastAsia="en-US"/>
        </w:rPr>
        <w:tab/>
      </w:r>
      <w:r w:rsidRPr="00B80881">
        <w:rPr>
          <w:rFonts w:asciiTheme="minorHAnsi" w:eastAsia="Arial" w:hAnsiTheme="minorHAnsi" w:cstheme="minorHAnsi"/>
          <w:color w:val="000000" w:themeColor="text1"/>
          <w:sz w:val="22"/>
          <w:szCs w:val="22"/>
          <w:lang w:eastAsia="en-US"/>
        </w:rPr>
        <w:tab/>
      </w:r>
    </w:p>
    <w:p w14:paraId="5542825C" w14:textId="77777777" w:rsidR="00E324AB" w:rsidRPr="00B80881" w:rsidRDefault="00E324AB" w:rsidP="00D140BA">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Názov:</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color w:val="000000" w:themeColor="text1"/>
          <w:sz w:val="22"/>
          <w:szCs w:val="22"/>
        </w:rPr>
        <w:t>..........................................................</w:t>
      </w:r>
    </w:p>
    <w:p w14:paraId="738FDA7C" w14:textId="77777777" w:rsidR="00E324AB" w:rsidRPr="00B80881" w:rsidRDefault="00E324AB" w:rsidP="00D140BA">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Sídlo:</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70BDC9CB" w14:textId="77777777" w:rsidR="00E324AB" w:rsidRPr="00B80881" w:rsidRDefault="00E324AB" w:rsidP="00D140BA">
      <w:pPr>
        <w:widowControl w:val="0"/>
        <w:tabs>
          <w:tab w:val="left" w:pos="2095"/>
        </w:tabs>
        <w:spacing w:line="276" w:lineRule="auto"/>
        <w:ind w:left="2095" w:hanging="2075"/>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Zastúpený:</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BF36F9A" w14:textId="77777777" w:rsidR="00E324AB" w:rsidRPr="00B80881" w:rsidRDefault="00E324AB" w:rsidP="00D140BA">
      <w:pPr>
        <w:widowControl w:val="0"/>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Bankové spojenie:</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050D2E5B" w14:textId="77777777" w:rsidR="00E324AB" w:rsidRPr="00B80881" w:rsidRDefault="00E324AB" w:rsidP="00D140BA">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IBAN:</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65B81081" w14:textId="77777777" w:rsidR="00E324AB" w:rsidRPr="00B80881" w:rsidRDefault="00E324AB" w:rsidP="00D140BA">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BIC:</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615E0E96" w14:textId="77777777" w:rsidR="00E324AB" w:rsidRPr="00B80881" w:rsidRDefault="00E324AB" w:rsidP="00D140BA">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IČO:</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706275A5" w14:textId="77777777" w:rsidR="00E324AB" w:rsidRPr="00B80881" w:rsidRDefault="00E324AB" w:rsidP="00D140BA">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DIČ:</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0C481D07" w14:textId="77777777" w:rsidR="00E324AB" w:rsidRPr="00B80881" w:rsidRDefault="00E324AB" w:rsidP="00D140BA">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IČ DPH:</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458E402D" w14:textId="28624B7B" w:rsidR="00E324AB" w:rsidRPr="00B80881" w:rsidRDefault="00E324AB" w:rsidP="00D140BA">
      <w:pPr>
        <w:widowControl w:val="0"/>
        <w:spacing w:line="276" w:lineRule="auto"/>
        <w:ind w:left="20" w:righ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 xml:space="preserve">Označenie registra: Zapísaný v Obchodnom registri </w:t>
      </w:r>
      <w:r w:rsidRPr="00B80881">
        <w:rPr>
          <w:rFonts w:asciiTheme="minorHAnsi" w:hAnsiTheme="minorHAnsi" w:cstheme="minorHAnsi"/>
          <w:b w:val="0"/>
          <w:color w:val="000000" w:themeColor="text1"/>
          <w:sz w:val="22"/>
          <w:szCs w:val="22"/>
        </w:rPr>
        <w:t>Okresného</w:t>
      </w:r>
      <w:r w:rsidR="00AD1C63" w:rsidRPr="00B80881">
        <w:rPr>
          <w:rFonts w:asciiTheme="minorHAnsi" w:hAnsiTheme="minorHAnsi" w:cstheme="minorHAnsi"/>
          <w:b w:val="0"/>
          <w:color w:val="000000" w:themeColor="text1"/>
          <w:sz w:val="22"/>
          <w:szCs w:val="22"/>
        </w:rPr>
        <w:t>/Mestského</w:t>
      </w:r>
      <w:r w:rsidRPr="00B80881">
        <w:rPr>
          <w:rFonts w:asciiTheme="minorHAnsi" w:hAnsiTheme="minorHAnsi" w:cstheme="minorHAnsi"/>
          <w:b w:val="0"/>
          <w:color w:val="000000" w:themeColor="text1"/>
          <w:sz w:val="22"/>
          <w:szCs w:val="22"/>
        </w:rPr>
        <w:t xml:space="preserve"> súdu _______, oddiel ______, vložka číslo: _________</w:t>
      </w:r>
    </w:p>
    <w:p w14:paraId="7D40E5BF" w14:textId="0BAF6F56" w:rsidR="00E324AB" w:rsidRPr="00B80881" w:rsidRDefault="0ECEE88E" w:rsidP="00D140BA">
      <w:pPr>
        <w:widowControl w:val="0"/>
        <w:spacing w:after="283"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(ďalej len „</w:t>
      </w:r>
      <w:r w:rsidR="35D18096" w:rsidRPr="00B80881">
        <w:rPr>
          <w:rFonts w:asciiTheme="minorHAnsi" w:eastAsia="Arial" w:hAnsiTheme="minorHAnsi" w:cstheme="minorHAnsi"/>
          <w:color w:val="000000" w:themeColor="text1"/>
          <w:sz w:val="22"/>
          <w:szCs w:val="22"/>
          <w:lang w:eastAsia="en-US"/>
        </w:rPr>
        <w:t>D</w:t>
      </w:r>
      <w:r w:rsidRPr="00B80881">
        <w:rPr>
          <w:rFonts w:asciiTheme="minorHAnsi" w:eastAsia="Arial" w:hAnsiTheme="minorHAnsi" w:cstheme="minorHAnsi"/>
          <w:color w:val="000000" w:themeColor="text1"/>
          <w:sz w:val="22"/>
          <w:szCs w:val="22"/>
          <w:lang w:eastAsia="en-US"/>
        </w:rPr>
        <w:t>odávateľ</w:t>
      </w:r>
      <w:r w:rsidRPr="00B80881">
        <w:rPr>
          <w:rFonts w:asciiTheme="minorHAnsi" w:eastAsia="Arial" w:hAnsiTheme="minorHAnsi" w:cstheme="minorHAnsi"/>
          <w:b w:val="0"/>
          <w:bCs w:val="0"/>
          <w:color w:val="000000" w:themeColor="text1"/>
          <w:sz w:val="22"/>
          <w:szCs w:val="22"/>
          <w:lang w:eastAsia="en-US"/>
        </w:rPr>
        <w:t>")</w:t>
      </w:r>
    </w:p>
    <w:p w14:paraId="40F298D9" w14:textId="2B939A8C" w:rsidR="00E324AB" w:rsidRPr="00B80881" w:rsidRDefault="00E324AB" w:rsidP="009B598A">
      <w:pPr>
        <w:autoSpaceDE w:val="0"/>
        <w:autoSpaceDN w:val="0"/>
        <w:adjustRightInd w:val="0"/>
        <w:spacing w:line="276" w:lineRule="auto"/>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uzatvárajú v zmysle všeobecne záväzných platných právnych predpisov, platných predpisov pre podnikanie  v energetických odvetviach a § 269 ods. 2 Obchodného zákonníka túto </w:t>
      </w:r>
      <w:r w:rsidR="00007716" w:rsidRPr="00B80881">
        <w:rPr>
          <w:rFonts w:asciiTheme="minorHAnsi" w:eastAsiaTheme="minorHAnsi" w:hAnsiTheme="minorHAnsi" w:cstheme="minorHAnsi"/>
          <w:b w:val="0"/>
          <w:bCs w:val="0"/>
          <w:color w:val="000000" w:themeColor="text1"/>
          <w:sz w:val="22"/>
          <w:szCs w:val="22"/>
          <w:lang w:eastAsia="en-US"/>
        </w:rPr>
        <w:t>Čiastkovú z</w:t>
      </w:r>
      <w:r w:rsidRPr="00B80881">
        <w:rPr>
          <w:rFonts w:asciiTheme="minorHAnsi" w:eastAsiaTheme="minorHAnsi" w:hAnsiTheme="minorHAnsi" w:cstheme="minorHAnsi"/>
          <w:b w:val="0"/>
          <w:bCs w:val="0"/>
          <w:color w:val="000000" w:themeColor="text1"/>
          <w:sz w:val="22"/>
          <w:szCs w:val="22"/>
          <w:lang w:eastAsia="en-US"/>
        </w:rPr>
        <w:t>mluvu o dodávke elektriny, zabezpečení distribúcie elektriny a prevzatí zodpovednosti za odchýlku (ďalej len „</w:t>
      </w:r>
      <w:r w:rsidRPr="00B80881">
        <w:rPr>
          <w:rFonts w:asciiTheme="minorHAnsi" w:eastAsiaTheme="minorHAnsi" w:hAnsiTheme="minorHAnsi" w:cstheme="minorHAnsi"/>
          <w:color w:val="000000" w:themeColor="text1"/>
          <w:sz w:val="22"/>
          <w:szCs w:val="22"/>
          <w:lang w:eastAsia="en-US"/>
        </w:rPr>
        <w:t>Zmluva</w:t>
      </w:r>
      <w:r w:rsidRPr="00B80881">
        <w:rPr>
          <w:rFonts w:asciiTheme="minorHAnsi" w:eastAsiaTheme="minorHAnsi" w:hAnsiTheme="minorHAnsi" w:cstheme="minorHAnsi"/>
          <w:b w:val="0"/>
          <w:bCs w:val="0"/>
          <w:color w:val="000000" w:themeColor="text1"/>
          <w:sz w:val="22"/>
          <w:szCs w:val="22"/>
          <w:lang w:eastAsia="en-US"/>
        </w:rPr>
        <w:t>“):</w:t>
      </w:r>
    </w:p>
    <w:p w14:paraId="35DE891C" w14:textId="77777777" w:rsidR="00E324AB" w:rsidRPr="00B80881" w:rsidRDefault="00E324AB" w:rsidP="009B598A">
      <w:pPr>
        <w:autoSpaceDE w:val="0"/>
        <w:autoSpaceDN w:val="0"/>
        <w:adjustRightInd w:val="0"/>
        <w:spacing w:line="276" w:lineRule="auto"/>
        <w:rPr>
          <w:rFonts w:asciiTheme="minorHAnsi" w:eastAsiaTheme="minorHAnsi" w:hAnsiTheme="minorHAnsi" w:cstheme="minorHAnsi"/>
          <w:color w:val="000000" w:themeColor="text1"/>
          <w:sz w:val="22"/>
          <w:szCs w:val="22"/>
          <w:lang w:eastAsia="en-US"/>
        </w:rPr>
      </w:pPr>
    </w:p>
    <w:p w14:paraId="353ECD91" w14:textId="77777777" w:rsidR="00E324AB" w:rsidRPr="00B80881" w:rsidRDefault="00E324AB" w:rsidP="009B598A">
      <w:pPr>
        <w:autoSpaceDE w:val="0"/>
        <w:autoSpaceDN w:val="0"/>
        <w:adjustRightInd w:val="0"/>
        <w:spacing w:line="276" w:lineRule="auto"/>
        <w:jc w:val="center"/>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Článok I.  </w:t>
      </w:r>
      <w:r w:rsidRPr="00B80881">
        <w:rPr>
          <w:rFonts w:asciiTheme="minorHAnsi" w:eastAsiaTheme="minorHAnsi" w:hAnsiTheme="minorHAnsi" w:cstheme="minorHAnsi"/>
          <w:color w:val="000000" w:themeColor="text1"/>
          <w:sz w:val="22"/>
          <w:szCs w:val="22"/>
          <w:lang w:eastAsia="en-US"/>
        </w:rPr>
        <w:br/>
        <w:t>Základné ustanovenia</w:t>
      </w:r>
    </w:p>
    <w:p w14:paraId="4560F7B6" w14:textId="77777777" w:rsidR="00E324AB" w:rsidRPr="00B80881" w:rsidRDefault="00E324AB" w:rsidP="009B598A">
      <w:pPr>
        <w:autoSpaceDE w:val="0"/>
        <w:autoSpaceDN w:val="0"/>
        <w:adjustRightInd w:val="0"/>
        <w:spacing w:line="276" w:lineRule="auto"/>
        <w:rPr>
          <w:rFonts w:asciiTheme="minorHAnsi" w:eastAsiaTheme="minorHAnsi" w:hAnsiTheme="minorHAnsi" w:cstheme="minorHAnsi"/>
          <w:color w:val="000000" w:themeColor="text1"/>
          <w:sz w:val="22"/>
          <w:szCs w:val="22"/>
          <w:lang w:eastAsia="en-US"/>
        </w:rPr>
      </w:pPr>
    </w:p>
    <w:p w14:paraId="340BD843" w14:textId="77777777" w:rsidR="00E324AB" w:rsidRPr="00B80881" w:rsidRDefault="00E324AB" w:rsidP="00425E3C">
      <w:pPr>
        <w:numPr>
          <w:ilvl w:val="0"/>
          <w:numId w:val="29"/>
        </w:numPr>
        <w:autoSpaceDE w:val="0"/>
        <w:autoSpaceDN w:val="0"/>
        <w:adjustRightInd w:val="0"/>
        <w:spacing w:after="200" w:line="276" w:lineRule="auto"/>
        <w:ind w:left="426" w:hanging="426"/>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Všeobecné ustanovenia</w:t>
      </w:r>
    </w:p>
    <w:p w14:paraId="45743F55" w14:textId="77777777" w:rsidR="00E324AB" w:rsidRPr="00B80881" w:rsidRDefault="00E324AB" w:rsidP="009B598A">
      <w:pPr>
        <w:autoSpaceDE w:val="0"/>
        <w:autoSpaceDN w:val="0"/>
        <w:adjustRightInd w:val="0"/>
        <w:spacing w:line="276" w:lineRule="auto"/>
        <w:rPr>
          <w:rFonts w:asciiTheme="minorHAnsi" w:eastAsiaTheme="minorHAnsi" w:hAnsiTheme="minorHAnsi" w:cstheme="minorHAnsi"/>
          <w:b w:val="0"/>
          <w:bCs w:val="0"/>
          <w:color w:val="000000" w:themeColor="text1"/>
          <w:sz w:val="22"/>
          <w:szCs w:val="22"/>
          <w:lang w:eastAsia="en-US"/>
        </w:rPr>
      </w:pPr>
    </w:p>
    <w:p w14:paraId="2C390B3E" w14:textId="01662993" w:rsidR="00192A57" w:rsidRPr="00B80881" w:rsidRDefault="0ECEE88E" w:rsidP="00D140BA">
      <w:pPr>
        <w:numPr>
          <w:ilvl w:val="1"/>
          <w:numId w:val="19"/>
        </w:numPr>
        <w:autoSpaceDE w:val="0"/>
        <w:autoSpaceDN w:val="0"/>
        <w:adjustRightInd w:val="0"/>
        <w:spacing w:after="200" w:line="276" w:lineRule="auto"/>
        <w:ind w:left="426" w:hanging="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Táto Zmluva je po vzájomnej dohode zmluvných strán uzatvorená v zmysle § 269 ods. 2 zákona č. 513/1991 Zb. Obchodný zákonník v znení neskorších predpisov (ďalej len „</w:t>
      </w:r>
      <w:r w:rsidRPr="00B80881">
        <w:rPr>
          <w:rFonts w:asciiTheme="minorHAnsi" w:eastAsiaTheme="minorEastAsia" w:hAnsiTheme="minorHAnsi" w:cstheme="minorHAnsi"/>
          <w:color w:val="000000" w:themeColor="text1"/>
          <w:sz w:val="22"/>
          <w:szCs w:val="22"/>
          <w:lang w:eastAsia="en-US"/>
        </w:rPr>
        <w:t>Obchodný zákonník</w:t>
      </w:r>
      <w:r w:rsidRPr="00B80881">
        <w:rPr>
          <w:rFonts w:asciiTheme="minorHAnsi" w:eastAsiaTheme="minorEastAsia" w:hAnsiTheme="minorHAnsi" w:cstheme="minorHAnsi"/>
          <w:b w:val="0"/>
          <w:bCs w:val="0"/>
          <w:color w:val="000000" w:themeColor="text1"/>
          <w:sz w:val="22"/>
          <w:szCs w:val="22"/>
          <w:lang w:eastAsia="en-US"/>
        </w:rPr>
        <w:t>“), v súlade so zákonom č. 251/2012 Z. z. o energetike a o zmene a doplnení niektorých zákonov (</w:t>
      </w:r>
      <w:r w:rsidRPr="00B80881">
        <w:rPr>
          <w:rFonts w:asciiTheme="minorHAnsi" w:eastAsiaTheme="minorEastAsia" w:hAnsiTheme="minorHAnsi" w:cstheme="minorHAnsi"/>
          <w:color w:val="000000" w:themeColor="text1"/>
          <w:sz w:val="22"/>
          <w:szCs w:val="22"/>
          <w:lang w:eastAsia="en-US"/>
        </w:rPr>
        <w:t>„Zákon o energetike“</w:t>
      </w:r>
      <w:r w:rsidRPr="00B80881">
        <w:rPr>
          <w:rFonts w:asciiTheme="minorHAnsi" w:eastAsiaTheme="minorEastAsia" w:hAnsiTheme="minorHAnsi" w:cstheme="minorHAnsi"/>
          <w:b w:val="0"/>
          <w:bCs w:val="0"/>
          <w:color w:val="000000" w:themeColor="text1"/>
          <w:sz w:val="22"/>
          <w:szCs w:val="22"/>
          <w:lang w:eastAsia="en-US"/>
        </w:rPr>
        <w:t>), zákonom č. 250/2012 Z. z. o regulácii v sieťových odvetviach (ďalej len „</w:t>
      </w:r>
      <w:r w:rsidR="4610BEF6"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color w:val="000000" w:themeColor="text1"/>
          <w:sz w:val="22"/>
          <w:szCs w:val="22"/>
          <w:lang w:eastAsia="en-US"/>
        </w:rPr>
        <w:t>ákon o regulácii v sieťových odvetviach</w:t>
      </w:r>
      <w:r w:rsidRPr="00B80881">
        <w:rPr>
          <w:rFonts w:asciiTheme="minorHAnsi" w:eastAsiaTheme="minorEastAsia" w:hAnsiTheme="minorHAnsi" w:cstheme="minorHAnsi"/>
          <w:b w:val="0"/>
          <w:bCs w:val="0"/>
          <w:color w:val="000000" w:themeColor="text1"/>
          <w:sz w:val="22"/>
          <w:szCs w:val="22"/>
          <w:lang w:eastAsia="en-US"/>
        </w:rPr>
        <w:t xml:space="preserve">“) a ďalšími všeobecne záväznými právnymi predpismi vzťahujúcimi sa na oblasť elektroenergetiky. </w:t>
      </w:r>
      <w:r w:rsidR="4C73E108" w:rsidRPr="00B80881">
        <w:rPr>
          <w:rFonts w:asciiTheme="minorHAnsi" w:eastAsiaTheme="minorEastAsia" w:hAnsiTheme="minorHAnsi" w:cstheme="minorHAnsi"/>
          <w:b w:val="0"/>
          <w:bCs w:val="0"/>
          <w:color w:val="000000" w:themeColor="text1"/>
          <w:sz w:val="22"/>
          <w:szCs w:val="22"/>
          <w:lang w:eastAsia="en-US"/>
        </w:rPr>
        <w:t xml:space="preserve">Táto Zmluva nadväzuje na Rámcovú dohodu </w:t>
      </w:r>
      <w:r w:rsidR="5A47C71C" w:rsidRPr="00B80881">
        <w:rPr>
          <w:rFonts w:asciiTheme="minorHAnsi" w:eastAsiaTheme="minorEastAsia" w:hAnsiTheme="minorHAnsi" w:cstheme="minorHAnsi"/>
          <w:b w:val="0"/>
          <w:bCs w:val="0"/>
          <w:color w:val="000000" w:themeColor="text1"/>
          <w:sz w:val="22"/>
          <w:szCs w:val="22"/>
          <w:lang w:eastAsia="en-US"/>
        </w:rPr>
        <w:t>o združenej dodávke elektriny</w:t>
      </w:r>
      <w:r w:rsidR="2F7C03C7" w:rsidRPr="00B80881">
        <w:rPr>
          <w:rFonts w:asciiTheme="minorHAnsi" w:eastAsiaTheme="minorEastAsia" w:hAnsiTheme="minorHAnsi" w:cstheme="minorHAnsi"/>
          <w:b w:val="0"/>
          <w:bCs w:val="0"/>
          <w:color w:val="000000" w:themeColor="text1"/>
          <w:sz w:val="22"/>
          <w:szCs w:val="22"/>
          <w:lang w:eastAsia="en-US"/>
        </w:rPr>
        <w:t xml:space="preserve"> (ďalej len „</w:t>
      </w:r>
      <w:r w:rsidR="2F7C03C7" w:rsidRPr="00EE11C6">
        <w:rPr>
          <w:rFonts w:asciiTheme="minorHAnsi" w:eastAsiaTheme="minorEastAsia" w:hAnsiTheme="minorHAnsi" w:cstheme="minorHAnsi"/>
          <w:color w:val="000000" w:themeColor="text1"/>
          <w:sz w:val="22"/>
          <w:szCs w:val="22"/>
          <w:lang w:eastAsia="en-US"/>
        </w:rPr>
        <w:t>Rámcová dohoda</w:t>
      </w:r>
      <w:r w:rsidR="2F7C03C7" w:rsidRPr="00B80881">
        <w:rPr>
          <w:rFonts w:asciiTheme="minorHAnsi" w:eastAsiaTheme="minorEastAsia" w:hAnsiTheme="minorHAnsi" w:cstheme="minorHAnsi"/>
          <w:b w:val="0"/>
          <w:bCs w:val="0"/>
          <w:color w:val="000000" w:themeColor="text1"/>
          <w:sz w:val="22"/>
          <w:szCs w:val="22"/>
          <w:lang w:eastAsia="en-US"/>
        </w:rPr>
        <w:t>“</w:t>
      </w:r>
      <w:r w:rsidR="38F9D3C7" w:rsidRPr="00B80881">
        <w:rPr>
          <w:rFonts w:asciiTheme="minorHAnsi" w:eastAsiaTheme="minorEastAsia" w:hAnsiTheme="minorHAnsi" w:cstheme="minorHAnsi"/>
          <w:b w:val="0"/>
          <w:bCs w:val="0"/>
          <w:color w:val="000000" w:themeColor="text1"/>
          <w:sz w:val="22"/>
          <w:szCs w:val="22"/>
          <w:lang w:eastAsia="en-US"/>
        </w:rPr>
        <w:t xml:space="preserve"> alebo „</w:t>
      </w:r>
      <w:r w:rsidR="38F9D3C7" w:rsidRPr="00EE11C6">
        <w:rPr>
          <w:rFonts w:asciiTheme="minorHAnsi" w:eastAsiaTheme="minorEastAsia" w:hAnsiTheme="minorHAnsi" w:cstheme="minorHAnsi"/>
          <w:color w:val="000000" w:themeColor="text1"/>
          <w:sz w:val="22"/>
          <w:szCs w:val="22"/>
          <w:lang w:eastAsia="en-US"/>
        </w:rPr>
        <w:t>RD</w:t>
      </w:r>
      <w:r w:rsidR="38F9D3C7" w:rsidRPr="00B80881">
        <w:rPr>
          <w:rFonts w:asciiTheme="minorHAnsi" w:eastAsiaTheme="minorEastAsia" w:hAnsiTheme="minorHAnsi" w:cstheme="minorHAnsi"/>
          <w:b w:val="0"/>
          <w:bCs w:val="0"/>
          <w:color w:val="000000" w:themeColor="text1"/>
          <w:sz w:val="22"/>
          <w:szCs w:val="22"/>
          <w:lang w:eastAsia="en-US"/>
        </w:rPr>
        <w:t>“</w:t>
      </w:r>
      <w:r w:rsidR="2F7C03C7" w:rsidRPr="00B80881">
        <w:rPr>
          <w:rFonts w:asciiTheme="minorHAnsi" w:eastAsiaTheme="minorEastAsia" w:hAnsiTheme="minorHAnsi" w:cstheme="minorHAnsi"/>
          <w:b w:val="0"/>
          <w:bCs w:val="0"/>
          <w:color w:val="000000" w:themeColor="text1"/>
          <w:sz w:val="22"/>
          <w:szCs w:val="22"/>
          <w:lang w:eastAsia="en-US"/>
        </w:rPr>
        <w:t>)</w:t>
      </w:r>
      <w:r w:rsidR="5A47C71C" w:rsidRPr="00B80881">
        <w:rPr>
          <w:rFonts w:asciiTheme="minorHAnsi" w:eastAsiaTheme="minorEastAsia" w:hAnsiTheme="minorHAnsi" w:cstheme="minorHAnsi"/>
          <w:b w:val="0"/>
          <w:bCs w:val="0"/>
          <w:color w:val="000000" w:themeColor="text1"/>
          <w:sz w:val="22"/>
          <w:szCs w:val="22"/>
          <w:lang w:eastAsia="en-US"/>
        </w:rPr>
        <w:t>, kto</w:t>
      </w:r>
      <w:r w:rsidR="2F7C03C7" w:rsidRPr="00B80881">
        <w:rPr>
          <w:rFonts w:asciiTheme="minorHAnsi" w:eastAsiaTheme="minorEastAsia" w:hAnsiTheme="minorHAnsi" w:cstheme="minorHAnsi"/>
          <w:b w:val="0"/>
          <w:bCs w:val="0"/>
          <w:color w:val="000000" w:themeColor="text1"/>
          <w:sz w:val="22"/>
          <w:szCs w:val="22"/>
          <w:lang w:eastAsia="en-US"/>
        </w:rPr>
        <w:t>rú uzatvoril s</w:t>
      </w:r>
      <w:r w:rsidR="2F835351" w:rsidRPr="00B80881">
        <w:rPr>
          <w:rFonts w:asciiTheme="minorHAnsi" w:eastAsiaTheme="minorEastAsia" w:hAnsiTheme="minorHAnsi" w:cstheme="minorHAnsi"/>
          <w:b w:val="0"/>
          <w:bCs w:val="0"/>
          <w:color w:val="000000" w:themeColor="text1"/>
          <w:sz w:val="22"/>
          <w:szCs w:val="22"/>
          <w:lang w:eastAsia="en-US"/>
        </w:rPr>
        <w:t> </w:t>
      </w:r>
      <w:r w:rsidR="2F7C03C7" w:rsidRPr="00B80881">
        <w:rPr>
          <w:rFonts w:asciiTheme="minorHAnsi" w:eastAsiaTheme="minorEastAsia" w:hAnsiTheme="minorHAnsi" w:cstheme="minorHAnsi"/>
          <w:b w:val="0"/>
          <w:bCs w:val="0"/>
          <w:color w:val="000000" w:themeColor="text1"/>
          <w:sz w:val="22"/>
          <w:szCs w:val="22"/>
          <w:lang w:eastAsia="en-US"/>
        </w:rPr>
        <w:t>dodávateľom</w:t>
      </w:r>
      <w:r w:rsidR="2F835351" w:rsidRPr="00B80881">
        <w:rPr>
          <w:rFonts w:asciiTheme="minorHAnsi" w:eastAsiaTheme="minorEastAsia" w:hAnsiTheme="minorHAnsi" w:cstheme="minorHAnsi"/>
          <w:b w:val="0"/>
          <w:bCs w:val="0"/>
          <w:color w:val="000000" w:themeColor="text1"/>
          <w:sz w:val="22"/>
          <w:szCs w:val="22"/>
          <w:lang w:eastAsia="en-US"/>
        </w:rPr>
        <w:t xml:space="preserve"> </w:t>
      </w:r>
      <w:r w:rsidR="017735FC" w:rsidRPr="00B80881">
        <w:rPr>
          <w:rFonts w:asciiTheme="minorHAnsi" w:eastAsiaTheme="minorEastAsia" w:hAnsiTheme="minorHAnsi" w:cstheme="minorHAnsi"/>
          <w:b w:val="0"/>
          <w:bCs w:val="0"/>
          <w:color w:val="000000" w:themeColor="text1"/>
          <w:sz w:val="22"/>
          <w:szCs w:val="22"/>
          <w:lang w:eastAsia="en-US"/>
        </w:rPr>
        <w:t>O</w:t>
      </w:r>
      <w:r w:rsidR="2F7C03C7" w:rsidRPr="00B80881">
        <w:rPr>
          <w:rFonts w:asciiTheme="minorHAnsi" w:eastAsiaTheme="minorEastAsia" w:hAnsiTheme="minorHAnsi" w:cstheme="minorHAnsi"/>
          <w:b w:val="0"/>
          <w:bCs w:val="0"/>
          <w:color w:val="000000" w:themeColor="text1"/>
          <w:sz w:val="22"/>
          <w:szCs w:val="22"/>
          <w:lang w:eastAsia="en-US"/>
        </w:rPr>
        <w:t>dberateľ č</w:t>
      </w:r>
      <w:r w:rsidR="00300220">
        <w:rPr>
          <w:rFonts w:asciiTheme="minorHAnsi" w:eastAsiaTheme="minorEastAsia" w:hAnsiTheme="minorHAnsi" w:cstheme="minorHAnsi"/>
          <w:b w:val="0"/>
          <w:bCs w:val="0"/>
          <w:color w:val="000000" w:themeColor="text1"/>
          <w:sz w:val="22"/>
          <w:szCs w:val="22"/>
          <w:lang w:eastAsia="en-US"/>
        </w:rPr>
        <w:t>.</w:t>
      </w:r>
      <w:r w:rsidR="2F7C03C7" w:rsidRPr="00B80881">
        <w:rPr>
          <w:rFonts w:asciiTheme="minorHAnsi" w:eastAsiaTheme="minorEastAsia" w:hAnsiTheme="minorHAnsi" w:cstheme="minorHAnsi"/>
          <w:b w:val="0"/>
          <w:bCs w:val="0"/>
          <w:color w:val="000000" w:themeColor="text1"/>
          <w:sz w:val="22"/>
          <w:szCs w:val="22"/>
          <w:lang w:eastAsia="en-US"/>
        </w:rPr>
        <w:t xml:space="preserve"> 1 </w:t>
      </w:r>
      <w:r w:rsidR="5C82D267" w:rsidRPr="00B80881">
        <w:rPr>
          <w:rFonts w:asciiTheme="minorHAnsi" w:eastAsiaTheme="minorEastAsia" w:hAnsiTheme="minorHAnsi" w:cstheme="minorHAnsi"/>
          <w:b w:val="0"/>
          <w:bCs w:val="0"/>
          <w:color w:val="000000" w:themeColor="text1"/>
          <w:sz w:val="22"/>
          <w:szCs w:val="22"/>
          <w:lang w:eastAsia="en-US"/>
        </w:rPr>
        <w:t xml:space="preserve">aj </w:t>
      </w:r>
      <w:r w:rsidR="59BEB2DE" w:rsidRPr="00B80881">
        <w:rPr>
          <w:rFonts w:asciiTheme="minorHAnsi" w:eastAsiaTheme="minorEastAsia" w:hAnsiTheme="minorHAnsi" w:cstheme="minorHAnsi"/>
          <w:b w:val="0"/>
          <w:bCs w:val="0"/>
          <w:color w:val="000000" w:themeColor="text1"/>
          <w:sz w:val="22"/>
          <w:szCs w:val="22"/>
          <w:lang w:eastAsia="en-US"/>
        </w:rPr>
        <w:t>v prospech</w:t>
      </w:r>
      <w:r w:rsidR="2F7C03C7" w:rsidRPr="00B80881">
        <w:rPr>
          <w:rFonts w:asciiTheme="minorHAnsi" w:eastAsiaTheme="minorEastAsia" w:hAnsiTheme="minorHAnsi" w:cstheme="minorHAnsi"/>
          <w:b w:val="0"/>
          <w:bCs w:val="0"/>
          <w:color w:val="000000" w:themeColor="text1"/>
          <w:sz w:val="22"/>
          <w:szCs w:val="22"/>
          <w:lang w:eastAsia="en-US"/>
        </w:rPr>
        <w:t xml:space="preserve"> </w:t>
      </w:r>
      <w:r w:rsidR="017735FC" w:rsidRPr="00B80881">
        <w:rPr>
          <w:rFonts w:asciiTheme="minorHAnsi" w:eastAsiaTheme="minorEastAsia" w:hAnsiTheme="minorHAnsi" w:cstheme="minorHAnsi"/>
          <w:b w:val="0"/>
          <w:bCs w:val="0"/>
          <w:color w:val="000000" w:themeColor="text1"/>
          <w:sz w:val="22"/>
          <w:szCs w:val="22"/>
          <w:lang w:eastAsia="en-US"/>
        </w:rPr>
        <w:t>O</w:t>
      </w:r>
      <w:r w:rsidR="2F7C03C7" w:rsidRPr="00B80881">
        <w:rPr>
          <w:rFonts w:asciiTheme="minorHAnsi" w:eastAsiaTheme="minorEastAsia" w:hAnsiTheme="minorHAnsi" w:cstheme="minorHAnsi"/>
          <w:b w:val="0"/>
          <w:bCs w:val="0"/>
          <w:color w:val="000000" w:themeColor="text1"/>
          <w:sz w:val="22"/>
          <w:szCs w:val="22"/>
          <w:lang w:eastAsia="en-US"/>
        </w:rPr>
        <w:t xml:space="preserve">dberateľov č. 2 až č. </w:t>
      </w:r>
      <w:r w:rsidR="5E2442F0" w:rsidRPr="00B80881">
        <w:rPr>
          <w:rFonts w:asciiTheme="minorHAnsi" w:eastAsiaTheme="minorEastAsia" w:hAnsiTheme="minorHAnsi" w:cstheme="minorHAnsi"/>
          <w:b w:val="0"/>
          <w:bCs w:val="0"/>
          <w:color w:val="000000" w:themeColor="text1"/>
          <w:sz w:val="22"/>
          <w:szCs w:val="22"/>
          <w:lang w:eastAsia="en-US"/>
        </w:rPr>
        <w:t>N</w:t>
      </w:r>
      <w:r w:rsidR="2F7C03C7" w:rsidRPr="00B80881">
        <w:rPr>
          <w:rFonts w:asciiTheme="minorHAnsi" w:eastAsiaTheme="minorEastAsia" w:hAnsiTheme="minorHAnsi" w:cstheme="minorHAnsi"/>
          <w:b w:val="0"/>
          <w:bCs w:val="0"/>
          <w:color w:val="000000" w:themeColor="text1"/>
          <w:sz w:val="22"/>
          <w:szCs w:val="22"/>
          <w:lang w:eastAsia="en-US"/>
        </w:rPr>
        <w:t xml:space="preserve"> na základe výsledku verejného obstarávania</w:t>
      </w:r>
      <w:r w:rsidR="60D18B75" w:rsidRPr="00B80881">
        <w:rPr>
          <w:rFonts w:asciiTheme="minorHAnsi" w:eastAsiaTheme="minorEastAsia" w:hAnsiTheme="minorHAnsi" w:cstheme="minorHAnsi"/>
          <w:b w:val="0"/>
          <w:bCs w:val="0"/>
          <w:color w:val="000000" w:themeColor="text1"/>
          <w:sz w:val="22"/>
          <w:szCs w:val="22"/>
          <w:lang w:eastAsia="en-US"/>
        </w:rPr>
        <w:t xml:space="preserve"> </w:t>
      </w:r>
      <w:r w:rsidR="008C7721" w:rsidRPr="008C7721">
        <w:rPr>
          <w:rFonts w:asciiTheme="minorHAnsi" w:hAnsiTheme="minorHAnsi" w:cstheme="minorHAnsi"/>
          <w:b w:val="0"/>
          <w:bCs w:val="0"/>
          <w:color w:val="000000" w:themeColor="text1"/>
          <w:sz w:val="22"/>
          <w:szCs w:val="22"/>
        </w:rPr>
        <w:t>vyhlásenom Úniou miest Slovenska ako centrálnou obstarávacou organizáciou, so sídlom: Biela 6, 811 01 Bratislava, IČO: 308 088 47</w:t>
      </w:r>
      <w:r w:rsidR="008C7721" w:rsidRPr="00040E6A">
        <w:rPr>
          <w:rFonts w:asciiTheme="minorHAnsi" w:hAnsiTheme="minorHAnsi" w:cstheme="minorHAnsi"/>
          <w:color w:val="000000" w:themeColor="text1"/>
        </w:rPr>
        <w:t xml:space="preserve"> </w:t>
      </w:r>
      <w:r w:rsidR="60D18B75" w:rsidRPr="00B80881">
        <w:rPr>
          <w:rFonts w:asciiTheme="minorHAnsi" w:eastAsiaTheme="minorEastAsia" w:hAnsiTheme="minorHAnsi" w:cstheme="minorHAnsi"/>
          <w:b w:val="0"/>
          <w:bCs w:val="0"/>
          <w:color w:val="000000" w:themeColor="text1"/>
          <w:sz w:val="22"/>
          <w:szCs w:val="22"/>
          <w:lang w:eastAsia="en-US"/>
        </w:rPr>
        <w:t>v predmete zákazky</w:t>
      </w:r>
      <w:r w:rsidR="7C5C168D" w:rsidRPr="00B80881">
        <w:rPr>
          <w:rFonts w:asciiTheme="minorHAnsi" w:eastAsiaTheme="minorEastAsia" w:hAnsiTheme="minorHAnsi" w:cstheme="minorHAnsi"/>
          <w:b w:val="0"/>
          <w:bCs w:val="0"/>
          <w:color w:val="000000" w:themeColor="text1"/>
          <w:sz w:val="22"/>
          <w:szCs w:val="22"/>
          <w:lang w:eastAsia="en-US"/>
        </w:rPr>
        <w:t xml:space="preserve"> </w:t>
      </w:r>
      <w:r w:rsidR="7C5C168D" w:rsidRPr="00B80881">
        <w:rPr>
          <w:rFonts w:asciiTheme="minorHAnsi" w:eastAsiaTheme="minorEastAsia" w:hAnsiTheme="minorHAnsi" w:cstheme="minorHAnsi"/>
          <w:b w:val="0"/>
          <w:bCs w:val="0"/>
          <w:i/>
          <w:iCs/>
          <w:color w:val="000000" w:themeColor="text1"/>
          <w:sz w:val="22"/>
          <w:szCs w:val="22"/>
          <w:lang w:eastAsia="en-US"/>
        </w:rPr>
        <w:t>„</w:t>
      </w:r>
      <w:r w:rsidR="7C5C168D" w:rsidRPr="00B80881">
        <w:rPr>
          <w:rFonts w:asciiTheme="minorHAnsi" w:eastAsiaTheme="minorEastAsia" w:hAnsiTheme="minorHAnsi" w:cstheme="minorHAnsi"/>
          <w:i/>
          <w:iCs/>
          <w:color w:val="000000" w:themeColor="text1"/>
          <w:sz w:val="22"/>
          <w:szCs w:val="22"/>
          <w:lang w:eastAsia="en-US"/>
        </w:rPr>
        <w:t>Nákup elektriny pre členské mestá Únie miest Slovenska.“</w:t>
      </w:r>
      <w:r w:rsidR="2F7C03C7" w:rsidRPr="00B80881">
        <w:rPr>
          <w:rFonts w:asciiTheme="minorHAnsi" w:eastAsiaTheme="minorEastAsia" w:hAnsiTheme="minorHAnsi" w:cstheme="minorHAnsi"/>
          <w:i/>
          <w:iCs/>
          <w:color w:val="000000" w:themeColor="text1"/>
          <w:sz w:val="22"/>
          <w:szCs w:val="22"/>
          <w:lang w:eastAsia="en-US"/>
        </w:rPr>
        <w:t xml:space="preserve"> </w:t>
      </w:r>
      <w:r w:rsidR="3C129345" w:rsidRPr="00B80881">
        <w:rPr>
          <w:rFonts w:asciiTheme="minorHAnsi" w:hAnsiTheme="minorHAnsi" w:cstheme="minorHAnsi"/>
          <w:i/>
          <w:iCs/>
          <w:color w:val="000000" w:themeColor="text1"/>
          <w:sz w:val="22"/>
          <w:szCs w:val="22"/>
        </w:rPr>
        <w:t xml:space="preserve"> </w:t>
      </w:r>
    </w:p>
    <w:p w14:paraId="3C086655" w14:textId="6DAFEA9D" w:rsidR="00E41C9B" w:rsidRPr="00B80881" w:rsidRDefault="3CF3422C" w:rsidP="00425E3C">
      <w:pPr>
        <w:numPr>
          <w:ilvl w:val="1"/>
          <w:numId w:val="1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prílohe č. 1 k tejto Zmluve je uvedený zoznam všetkých odberných miest Odberateľa č. 1 až Odberateľa č. </w:t>
      </w:r>
      <w:r w:rsidR="37DE820C" w:rsidRPr="00B80881">
        <w:rPr>
          <w:rFonts w:asciiTheme="minorHAnsi" w:eastAsiaTheme="minorEastAsia" w:hAnsiTheme="minorHAnsi" w:cstheme="minorHAnsi"/>
          <w:b w:val="0"/>
          <w:bCs w:val="0"/>
          <w:color w:val="000000" w:themeColor="text1"/>
          <w:sz w:val="22"/>
          <w:szCs w:val="22"/>
          <w:lang w:eastAsia="en-US"/>
        </w:rPr>
        <w:t>N</w:t>
      </w:r>
      <w:r w:rsidRPr="00B80881">
        <w:rPr>
          <w:rFonts w:asciiTheme="minorHAnsi" w:eastAsiaTheme="minorEastAsia" w:hAnsiTheme="minorHAnsi" w:cstheme="minorHAnsi"/>
          <w:b w:val="0"/>
          <w:bCs w:val="0"/>
          <w:color w:val="000000" w:themeColor="text1"/>
          <w:sz w:val="22"/>
          <w:szCs w:val="22"/>
          <w:lang w:eastAsia="en-US"/>
        </w:rPr>
        <w:t>. Tie o</w:t>
      </w:r>
      <w:r w:rsidR="00BE65C2" w:rsidRPr="00B80881">
        <w:rPr>
          <w:rFonts w:asciiTheme="minorHAnsi" w:eastAsiaTheme="minorEastAsia" w:hAnsiTheme="minorHAnsi" w:cstheme="minorHAnsi"/>
          <w:b w:val="0"/>
          <w:bCs w:val="0"/>
          <w:color w:val="000000" w:themeColor="text1"/>
          <w:sz w:val="22"/>
          <w:szCs w:val="22"/>
          <w:lang w:eastAsia="en-US"/>
        </w:rPr>
        <w:t xml:space="preserve">dberné miesta </w:t>
      </w:r>
      <w:r w:rsidR="00154BC6" w:rsidRPr="00B80881">
        <w:rPr>
          <w:rFonts w:asciiTheme="minorHAnsi" w:eastAsiaTheme="minorEastAsia" w:hAnsiTheme="minorHAnsi" w:cstheme="minorHAnsi"/>
          <w:b w:val="0"/>
          <w:bCs w:val="0"/>
          <w:color w:val="000000" w:themeColor="text1"/>
          <w:sz w:val="22"/>
          <w:szCs w:val="22"/>
          <w:lang w:eastAsia="en-US"/>
        </w:rPr>
        <w:t>Odberateľ</w:t>
      </w:r>
      <w:r w:rsidR="00BE65C2" w:rsidRPr="00B80881">
        <w:rPr>
          <w:rFonts w:asciiTheme="minorHAnsi" w:eastAsiaTheme="minorEastAsia" w:hAnsiTheme="minorHAnsi" w:cstheme="minorHAnsi"/>
          <w:b w:val="0"/>
          <w:bCs w:val="0"/>
          <w:color w:val="000000" w:themeColor="text1"/>
          <w:sz w:val="22"/>
          <w:szCs w:val="22"/>
          <w:lang w:eastAsia="en-US"/>
        </w:rPr>
        <w:t>a</w:t>
      </w:r>
      <w:r w:rsidR="00154BC6" w:rsidRPr="00B80881">
        <w:rPr>
          <w:rFonts w:asciiTheme="minorHAnsi" w:eastAsiaTheme="minorEastAsia" w:hAnsiTheme="minorHAnsi" w:cstheme="minorHAnsi"/>
          <w:b w:val="0"/>
          <w:bCs w:val="0"/>
          <w:color w:val="000000" w:themeColor="text1"/>
          <w:sz w:val="22"/>
          <w:szCs w:val="22"/>
          <w:lang w:eastAsia="en-US"/>
        </w:rPr>
        <w:t xml:space="preserve"> č. 1 až Odberateľ</w:t>
      </w:r>
      <w:r w:rsidR="00BE65C2" w:rsidRPr="00B80881">
        <w:rPr>
          <w:rFonts w:asciiTheme="minorHAnsi" w:eastAsiaTheme="minorEastAsia" w:hAnsiTheme="minorHAnsi" w:cstheme="minorHAnsi"/>
          <w:b w:val="0"/>
          <w:bCs w:val="0"/>
          <w:color w:val="000000" w:themeColor="text1"/>
          <w:sz w:val="22"/>
          <w:szCs w:val="22"/>
          <w:lang w:eastAsia="en-US"/>
        </w:rPr>
        <w:t>a</w:t>
      </w:r>
      <w:r w:rsidR="00154BC6" w:rsidRPr="00B80881">
        <w:rPr>
          <w:rFonts w:asciiTheme="minorHAnsi" w:eastAsiaTheme="minorEastAsia" w:hAnsiTheme="minorHAnsi" w:cstheme="minorHAnsi"/>
          <w:b w:val="0"/>
          <w:bCs w:val="0"/>
          <w:color w:val="000000" w:themeColor="text1"/>
          <w:sz w:val="22"/>
          <w:szCs w:val="22"/>
          <w:lang w:eastAsia="en-US"/>
        </w:rPr>
        <w:t xml:space="preserve"> č. </w:t>
      </w:r>
      <w:r w:rsidR="00EA2826" w:rsidRPr="00B80881">
        <w:rPr>
          <w:rFonts w:asciiTheme="minorHAnsi" w:eastAsiaTheme="minorEastAsia" w:hAnsiTheme="minorHAnsi" w:cstheme="minorHAnsi"/>
          <w:b w:val="0"/>
          <w:bCs w:val="0"/>
          <w:color w:val="000000" w:themeColor="text1"/>
          <w:sz w:val="22"/>
          <w:szCs w:val="22"/>
          <w:lang w:eastAsia="en-US"/>
        </w:rPr>
        <w:t>N</w:t>
      </w:r>
      <w:r w:rsidR="6FDC52C9" w:rsidRPr="00B80881">
        <w:rPr>
          <w:rFonts w:asciiTheme="minorHAnsi" w:eastAsiaTheme="minorEastAsia" w:hAnsiTheme="minorHAnsi" w:cstheme="minorHAnsi"/>
          <w:b w:val="0"/>
          <w:bCs w:val="0"/>
          <w:color w:val="000000" w:themeColor="text1"/>
          <w:sz w:val="22"/>
          <w:szCs w:val="22"/>
          <w:lang w:eastAsia="en-US"/>
        </w:rPr>
        <w:t>, do ktorých sa podľa prílohy č. 1</w:t>
      </w:r>
      <w:r w:rsidR="00154BC6" w:rsidRPr="00B80881">
        <w:rPr>
          <w:rFonts w:asciiTheme="minorHAnsi" w:eastAsiaTheme="minorEastAsia" w:hAnsiTheme="minorHAnsi" w:cstheme="minorHAnsi"/>
          <w:b w:val="0"/>
          <w:bCs w:val="0"/>
          <w:color w:val="000000" w:themeColor="text1"/>
          <w:sz w:val="22"/>
          <w:szCs w:val="22"/>
          <w:lang w:eastAsia="en-US"/>
        </w:rPr>
        <w:t xml:space="preserve"> </w:t>
      </w:r>
      <w:r w:rsidR="27EA2525" w:rsidRPr="00B80881">
        <w:rPr>
          <w:rFonts w:asciiTheme="minorHAnsi" w:eastAsiaTheme="minorEastAsia" w:hAnsiTheme="minorHAnsi" w:cstheme="minorHAnsi"/>
          <w:b w:val="0"/>
          <w:bCs w:val="0"/>
          <w:color w:val="000000" w:themeColor="text1"/>
          <w:sz w:val="22"/>
          <w:szCs w:val="22"/>
          <w:lang w:eastAsia="en-US"/>
        </w:rPr>
        <w:t xml:space="preserve">má dodávať elektrina v roku 2025, </w:t>
      </w:r>
      <w:r w:rsidR="00CD48C6" w:rsidRPr="00B80881">
        <w:rPr>
          <w:rFonts w:asciiTheme="minorHAnsi" w:eastAsiaTheme="minorEastAsia" w:hAnsiTheme="minorHAnsi" w:cstheme="minorHAnsi"/>
          <w:b w:val="0"/>
          <w:bCs w:val="0"/>
          <w:color w:val="000000" w:themeColor="text1"/>
          <w:sz w:val="22"/>
          <w:szCs w:val="22"/>
          <w:lang w:eastAsia="en-US"/>
        </w:rPr>
        <w:t>spoločne tvoria</w:t>
      </w:r>
      <w:r w:rsidR="00D81659" w:rsidRPr="00B80881">
        <w:rPr>
          <w:rFonts w:asciiTheme="minorHAnsi" w:eastAsiaTheme="minorEastAsia" w:hAnsiTheme="minorHAnsi" w:cstheme="minorHAnsi"/>
          <w:b w:val="0"/>
          <w:bCs w:val="0"/>
          <w:color w:val="000000" w:themeColor="text1"/>
          <w:sz w:val="22"/>
          <w:szCs w:val="22"/>
          <w:lang w:eastAsia="en-US"/>
        </w:rPr>
        <w:t xml:space="preserve"> na účely tejto Zmluvy a</w:t>
      </w:r>
      <w:r w:rsidR="00EF6FFA" w:rsidRPr="00B80881">
        <w:rPr>
          <w:rFonts w:asciiTheme="minorHAnsi" w:eastAsiaTheme="minorEastAsia" w:hAnsiTheme="minorHAnsi" w:cstheme="minorHAnsi"/>
          <w:b w:val="0"/>
          <w:bCs w:val="0"/>
          <w:color w:val="000000" w:themeColor="text1"/>
          <w:sz w:val="22"/>
          <w:szCs w:val="22"/>
          <w:lang w:eastAsia="en-US"/>
        </w:rPr>
        <w:t> </w:t>
      </w:r>
      <w:r w:rsidR="00D81659" w:rsidRPr="00B80881">
        <w:rPr>
          <w:rFonts w:asciiTheme="minorHAnsi" w:eastAsiaTheme="minorEastAsia" w:hAnsiTheme="minorHAnsi" w:cstheme="minorHAnsi"/>
          <w:b w:val="0"/>
          <w:bCs w:val="0"/>
          <w:color w:val="000000" w:themeColor="text1"/>
          <w:sz w:val="22"/>
          <w:szCs w:val="22"/>
          <w:lang w:eastAsia="en-US"/>
        </w:rPr>
        <w:t>RD</w:t>
      </w:r>
      <w:r w:rsidR="00EF6FFA" w:rsidRPr="00B80881">
        <w:rPr>
          <w:rFonts w:asciiTheme="minorHAnsi" w:eastAsiaTheme="minorEastAsia" w:hAnsiTheme="minorHAnsi" w:cstheme="minorHAnsi"/>
          <w:b w:val="0"/>
          <w:bCs w:val="0"/>
          <w:color w:val="000000" w:themeColor="text1"/>
          <w:sz w:val="22"/>
          <w:szCs w:val="22"/>
          <w:lang w:eastAsia="en-US"/>
        </w:rPr>
        <w:t xml:space="preserve"> odberovú</w:t>
      </w:r>
      <w:r w:rsidR="00CD48C6" w:rsidRPr="00B80881">
        <w:rPr>
          <w:rFonts w:asciiTheme="minorHAnsi" w:eastAsiaTheme="minorEastAsia" w:hAnsiTheme="minorHAnsi" w:cstheme="minorHAnsi"/>
          <w:b w:val="0"/>
          <w:bCs w:val="0"/>
          <w:color w:val="000000" w:themeColor="text1"/>
          <w:sz w:val="22"/>
          <w:szCs w:val="22"/>
          <w:lang w:eastAsia="en-US"/>
        </w:rPr>
        <w:t xml:space="preserve"> skupinu</w:t>
      </w:r>
      <w:r w:rsidR="00E41C9B" w:rsidRPr="00B80881">
        <w:rPr>
          <w:rFonts w:asciiTheme="minorHAnsi" w:eastAsiaTheme="minorEastAsia" w:hAnsiTheme="minorHAnsi" w:cstheme="minorHAnsi"/>
          <w:b w:val="0"/>
          <w:bCs w:val="0"/>
          <w:color w:val="000000" w:themeColor="text1"/>
          <w:sz w:val="22"/>
          <w:szCs w:val="22"/>
          <w:lang w:eastAsia="en-US"/>
        </w:rPr>
        <w:t>.</w:t>
      </w:r>
      <w:r w:rsidR="35433762" w:rsidRPr="00B80881">
        <w:rPr>
          <w:rFonts w:asciiTheme="minorHAnsi" w:eastAsiaTheme="minorEastAsia" w:hAnsiTheme="minorHAnsi" w:cstheme="minorHAnsi"/>
          <w:b w:val="0"/>
          <w:bCs w:val="0"/>
          <w:color w:val="000000" w:themeColor="text1"/>
          <w:sz w:val="22"/>
          <w:szCs w:val="22"/>
          <w:lang w:eastAsia="en-US"/>
        </w:rPr>
        <w:t xml:space="preserve"> Ak ďalej táto Zmluva pojednáva o odberných miestach Odberateľa č. 1 až Odberateľa č. </w:t>
      </w:r>
      <w:r w:rsidR="38F1A753" w:rsidRPr="00B80881">
        <w:rPr>
          <w:rFonts w:asciiTheme="minorHAnsi" w:eastAsiaTheme="minorEastAsia" w:hAnsiTheme="minorHAnsi" w:cstheme="minorHAnsi"/>
          <w:b w:val="0"/>
          <w:bCs w:val="0"/>
          <w:color w:val="000000" w:themeColor="text1"/>
          <w:sz w:val="22"/>
          <w:szCs w:val="22"/>
          <w:lang w:eastAsia="en-US"/>
        </w:rPr>
        <w:t>N</w:t>
      </w:r>
      <w:r w:rsidR="7DC2505A" w:rsidRPr="00B80881">
        <w:rPr>
          <w:rFonts w:asciiTheme="minorHAnsi" w:eastAsiaTheme="minorEastAsia" w:hAnsiTheme="minorHAnsi" w:cstheme="minorHAnsi"/>
          <w:b w:val="0"/>
          <w:bCs w:val="0"/>
          <w:color w:val="000000" w:themeColor="text1"/>
          <w:sz w:val="22"/>
          <w:szCs w:val="22"/>
          <w:lang w:eastAsia="en-US"/>
        </w:rPr>
        <w:t xml:space="preserve"> uvedených v Prílohe č. 1</w:t>
      </w:r>
      <w:r w:rsidR="35433762" w:rsidRPr="00B80881">
        <w:rPr>
          <w:rFonts w:asciiTheme="minorHAnsi" w:eastAsiaTheme="minorEastAsia" w:hAnsiTheme="minorHAnsi" w:cstheme="minorHAnsi"/>
          <w:b w:val="0"/>
          <w:bCs w:val="0"/>
          <w:color w:val="000000" w:themeColor="text1"/>
          <w:sz w:val="22"/>
          <w:szCs w:val="22"/>
          <w:lang w:eastAsia="en-US"/>
        </w:rPr>
        <w:t xml:space="preserve">, majú sa tým na mysli </w:t>
      </w:r>
      <w:r w:rsidR="2E372257" w:rsidRPr="00B80881">
        <w:rPr>
          <w:rFonts w:asciiTheme="minorHAnsi" w:eastAsiaTheme="minorEastAsia" w:hAnsiTheme="minorHAnsi" w:cstheme="minorHAnsi"/>
          <w:b w:val="0"/>
          <w:bCs w:val="0"/>
          <w:color w:val="000000" w:themeColor="text1"/>
          <w:sz w:val="22"/>
          <w:szCs w:val="22"/>
          <w:lang w:eastAsia="en-US"/>
        </w:rPr>
        <w:t xml:space="preserve">len </w:t>
      </w:r>
      <w:r w:rsidR="35433762" w:rsidRPr="00B80881">
        <w:rPr>
          <w:rFonts w:asciiTheme="minorHAnsi" w:eastAsiaTheme="minorEastAsia" w:hAnsiTheme="minorHAnsi" w:cstheme="minorHAnsi"/>
          <w:b w:val="0"/>
          <w:bCs w:val="0"/>
          <w:color w:val="000000" w:themeColor="text1"/>
          <w:sz w:val="22"/>
          <w:szCs w:val="22"/>
          <w:lang w:eastAsia="en-US"/>
        </w:rPr>
        <w:t>odberné miesta podľa predchádzajúcej vety.</w:t>
      </w:r>
    </w:p>
    <w:p w14:paraId="3A799DB4" w14:textId="51C65D2C" w:rsidR="00154BC6" w:rsidRPr="00B80881" w:rsidRDefault="004051D1" w:rsidP="00425E3C">
      <w:pPr>
        <w:numPr>
          <w:ilvl w:val="1"/>
          <w:numId w:val="1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nie je v Zmluve </w:t>
      </w:r>
      <w:r w:rsidR="629EE732" w:rsidRPr="00B80881">
        <w:rPr>
          <w:rFonts w:asciiTheme="minorHAnsi" w:eastAsiaTheme="minorEastAsia" w:hAnsiTheme="minorHAnsi" w:cstheme="minorHAnsi"/>
          <w:b w:val="0"/>
          <w:bCs w:val="0"/>
          <w:color w:val="000000" w:themeColor="text1"/>
          <w:sz w:val="22"/>
          <w:szCs w:val="22"/>
          <w:lang w:eastAsia="en-US"/>
        </w:rPr>
        <w:t xml:space="preserve">alebo v RD </w:t>
      </w:r>
      <w:r w:rsidRPr="00B80881">
        <w:rPr>
          <w:rFonts w:asciiTheme="minorHAnsi" w:eastAsiaTheme="minorEastAsia" w:hAnsiTheme="minorHAnsi" w:cstheme="minorHAnsi"/>
          <w:b w:val="0"/>
          <w:bCs w:val="0"/>
          <w:color w:val="000000" w:themeColor="text1"/>
          <w:sz w:val="22"/>
          <w:szCs w:val="22"/>
          <w:lang w:eastAsia="en-US"/>
        </w:rPr>
        <w:t>výslovne uvedené inak, n</w:t>
      </w:r>
      <w:r w:rsidR="00C2132B" w:rsidRPr="00B80881">
        <w:rPr>
          <w:rFonts w:asciiTheme="minorHAnsi" w:eastAsiaTheme="minorEastAsia" w:hAnsiTheme="minorHAnsi" w:cstheme="minorHAnsi"/>
          <w:b w:val="0"/>
          <w:bCs w:val="0"/>
          <w:color w:val="000000" w:themeColor="text1"/>
          <w:sz w:val="22"/>
          <w:szCs w:val="22"/>
          <w:lang w:eastAsia="en-US"/>
        </w:rPr>
        <w:t>a k</w:t>
      </w:r>
      <w:r w:rsidR="00957024" w:rsidRPr="00B80881">
        <w:rPr>
          <w:rFonts w:asciiTheme="minorHAnsi" w:eastAsiaTheme="minorEastAsia" w:hAnsiTheme="minorHAnsi" w:cstheme="minorHAnsi"/>
          <w:b w:val="0"/>
          <w:bCs w:val="0"/>
          <w:color w:val="000000" w:themeColor="text1"/>
          <w:sz w:val="22"/>
          <w:szCs w:val="22"/>
          <w:lang w:eastAsia="en-US"/>
        </w:rPr>
        <w:t>ažd</w:t>
      </w:r>
      <w:r w:rsidR="00C2132B" w:rsidRPr="00B80881">
        <w:rPr>
          <w:rFonts w:asciiTheme="minorHAnsi" w:eastAsiaTheme="minorEastAsia" w:hAnsiTheme="minorHAnsi" w:cstheme="minorHAnsi"/>
          <w:b w:val="0"/>
          <w:bCs w:val="0"/>
          <w:color w:val="000000" w:themeColor="text1"/>
          <w:sz w:val="22"/>
          <w:szCs w:val="22"/>
          <w:lang w:eastAsia="en-US"/>
        </w:rPr>
        <w:t>ého</w:t>
      </w:r>
      <w:r w:rsidR="00957024" w:rsidRPr="00B80881">
        <w:rPr>
          <w:rFonts w:asciiTheme="minorHAnsi" w:eastAsiaTheme="minorEastAsia" w:hAnsiTheme="minorHAnsi" w:cstheme="minorHAnsi"/>
          <w:b w:val="0"/>
          <w:bCs w:val="0"/>
          <w:color w:val="000000" w:themeColor="text1"/>
          <w:sz w:val="22"/>
          <w:szCs w:val="22"/>
          <w:lang w:eastAsia="en-US"/>
        </w:rPr>
        <w:t xml:space="preserve"> z Odberateľov č. 1 až č. </w:t>
      </w:r>
      <w:r w:rsidR="4C3CDE4E" w:rsidRPr="00B80881">
        <w:rPr>
          <w:rFonts w:asciiTheme="minorHAnsi" w:eastAsiaTheme="minorEastAsia" w:hAnsiTheme="minorHAnsi" w:cstheme="minorHAnsi"/>
          <w:b w:val="0"/>
          <w:bCs w:val="0"/>
          <w:color w:val="000000" w:themeColor="text1"/>
          <w:sz w:val="22"/>
          <w:szCs w:val="22"/>
          <w:lang w:eastAsia="en-US"/>
        </w:rPr>
        <w:t>N</w:t>
      </w:r>
      <w:r w:rsidR="00957024" w:rsidRPr="00B80881">
        <w:rPr>
          <w:rFonts w:asciiTheme="minorHAnsi" w:eastAsiaTheme="minorEastAsia" w:hAnsiTheme="minorHAnsi" w:cstheme="minorHAnsi"/>
          <w:b w:val="0"/>
          <w:bCs w:val="0"/>
          <w:color w:val="000000" w:themeColor="text1"/>
          <w:sz w:val="22"/>
          <w:szCs w:val="22"/>
          <w:lang w:eastAsia="en-US"/>
        </w:rPr>
        <w:t xml:space="preserve"> </w:t>
      </w:r>
      <w:r w:rsidR="00C2132B" w:rsidRPr="00B80881">
        <w:rPr>
          <w:rFonts w:asciiTheme="minorHAnsi" w:eastAsiaTheme="minorEastAsia" w:hAnsiTheme="minorHAnsi" w:cstheme="minorHAnsi"/>
          <w:b w:val="0"/>
          <w:bCs w:val="0"/>
          <w:color w:val="000000" w:themeColor="text1"/>
          <w:sz w:val="22"/>
          <w:szCs w:val="22"/>
          <w:lang w:eastAsia="en-US"/>
        </w:rPr>
        <w:t xml:space="preserve">sa individuálne vzťahujú všetky ustanovenia tejto Zmluvy a každý </w:t>
      </w:r>
      <w:r w:rsidR="00957024" w:rsidRPr="00B80881">
        <w:rPr>
          <w:rFonts w:asciiTheme="minorHAnsi" w:eastAsiaTheme="minorEastAsia" w:hAnsiTheme="minorHAnsi" w:cstheme="minorHAnsi"/>
          <w:b w:val="0"/>
          <w:bCs w:val="0"/>
          <w:color w:val="000000" w:themeColor="text1"/>
          <w:sz w:val="22"/>
          <w:szCs w:val="22"/>
          <w:lang w:eastAsia="en-US"/>
        </w:rPr>
        <w:t>sám v plnom rozsahu zodpoved</w:t>
      </w:r>
      <w:r w:rsidR="00C2132B" w:rsidRPr="00B80881">
        <w:rPr>
          <w:rFonts w:asciiTheme="minorHAnsi" w:eastAsiaTheme="minorEastAsia" w:hAnsiTheme="minorHAnsi" w:cstheme="minorHAnsi"/>
          <w:b w:val="0"/>
          <w:bCs w:val="0"/>
          <w:color w:val="000000" w:themeColor="text1"/>
          <w:sz w:val="22"/>
          <w:szCs w:val="22"/>
          <w:lang w:eastAsia="en-US"/>
        </w:rPr>
        <w:t>á za plnenie všetkých povinností a</w:t>
      </w:r>
      <w:r w:rsidR="00135CEB" w:rsidRPr="00B80881">
        <w:rPr>
          <w:rFonts w:asciiTheme="minorHAnsi" w:eastAsiaTheme="minorEastAsia" w:hAnsiTheme="minorHAnsi" w:cstheme="minorHAnsi"/>
          <w:b w:val="0"/>
          <w:bCs w:val="0"/>
          <w:color w:val="000000" w:themeColor="text1"/>
          <w:sz w:val="22"/>
          <w:szCs w:val="22"/>
          <w:lang w:eastAsia="en-US"/>
        </w:rPr>
        <w:t xml:space="preserve"> sám </w:t>
      </w:r>
      <w:r w:rsidR="00C2132B" w:rsidRPr="00B80881">
        <w:rPr>
          <w:rFonts w:asciiTheme="minorHAnsi" w:eastAsiaTheme="minorEastAsia" w:hAnsiTheme="minorHAnsi" w:cstheme="minorHAnsi"/>
          <w:b w:val="0"/>
          <w:bCs w:val="0"/>
          <w:color w:val="000000" w:themeColor="text1"/>
          <w:sz w:val="22"/>
          <w:szCs w:val="22"/>
          <w:lang w:eastAsia="en-US"/>
        </w:rPr>
        <w:t>v</w:t>
      </w:r>
      <w:r w:rsidR="00135CEB" w:rsidRPr="00B80881">
        <w:rPr>
          <w:rFonts w:asciiTheme="minorHAnsi" w:eastAsiaTheme="minorEastAsia" w:hAnsiTheme="minorHAnsi" w:cstheme="minorHAnsi"/>
          <w:b w:val="0"/>
          <w:bCs w:val="0"/>
          <w:color w:val="000000" w:themeColor="text1"/>
          <w:sz w:val="22"/>
          <w:szCs w:val="22"/>
          <w:lang w:eastAsia="en-US"/>
        </w:rPr>
        <w:t>y</w:t>
      </w:r>
      <w:r w:rsidR="00C2132B" w:rsidRPr="00B80881">
        <w:rPr>
          <w:rFonts w:asciiTheme="minorHAnsi" w:eastAsiaTheme="minorEastAsia" w:hAnsiTheme="minorHAnsi" w:cstheme="minorHAnsi"/>
          <w:b w:val="0"/>
          <w:bCs w:val="0"/>
          <w:color w:val="000000" w:themeColor="text1"/>
          <w:sz w:val="22"/>
          <w:szCs w:val="22"/>
          <w:lang w:eastAsia="en-US"/>
        </w:rPr>
        <w:t>kon</w:t>
      </w:r>
      <w:r w:rsidR="00135CEB" w:rsidRPr="00B80881">
        <w:rPr>
          <w:rFonts w:asciiTheme="minorHAnsi" w:eastAsiaTheme="minorEastAsia" w:hAnsiTheme="minorHAnsi" w:cstheme="minorHAnsi"/>
          <w:b w:val="0"/>
          <w:bCs w:val="0"/>
          <w:color w:val="000000" w:themeColor="text1"/>
          <w:sz w:val="22"/>
          <w:szCs w:val="22"/>
          <w:lang w:eastAsia="en-US"/>
        </w:rPr>
        <w:t>áva</w:t>
      </w:r>
      <w:r w:rsidR="00C2132B" w:rsidRPr="00B80881">
        <w:rPr>
          <w:rFonts w:asciiTheme="minorHAnsi" w:eastAsiaTheme="minorEastAsia" w:hAnsiTheme="minorHAnsi" w:cstheme="minorHAnsi"/>
          <w:b w:val="0"/>
          <w:bCs w:val="0"/>
          <w:color w:val="000000" w:themeColor="text1"/>
          <w:sz w:val="22"/>
          <w:szCs w:val="22"/>
          <w:lang w:eastAsia="en-US"/>
        </w:rPr>
        <w:t xml:space="preserve"> všetk</w:t>
      </w:r>
      <w:r w:rsidR="00135CEB" w:rsidRPr="00B80881">
        <w:rPr>
          <w:rFonts w:asciiTheme="minorHAnsi" w:eastAsiaTheme="minorEastAsia" w:hAnsiTheme="minorHAnsi" w:cstheme="minorHAnsi"/>
          <w:b w:val="0"/>
          <w:bCs w:val="0"/>
          <w:color w:val="000000" w:themeColor="text1"/>
          <w:sz w:val="22"/>
          <w:szCs w:val="22"/>
          <w:lang w:eastAsia="en-US"/>
        </w:rPr>
        <w:t xml:space="preserve">y </w:t>
      </w:r>
      <w:r w:rsidR="00C2132B" w:rsidRPr="00B80881">
        <w:rPr>
          <w:rFonts w:asciiTheme="minorHAnsi" w:eastAsiaTheme="minorEastAsia" w:hAnsiTheme="minorHAnsi" w:cstheme="minorHAnsi"/>
          <w:b w:val="0"/>
          <w:bCs w:val="0"/>
          <w:color w:val="000000" w:themeColor="text1"/>
          <w:sz w:val="22"/>
          <w:szCs w:val="22"/>
          <w:lang w:eastAsia="en-US"/>
        </w:rPr>
        <w:t>práv</w:t>
      </w:r>
      <w:r w:rsidR="00135CEB" w:rsidRPr="00B80881">
        <w:rPr>
          <w:rFonts w:asciiTheme="minorHAnsi" w:eastAsiaTheme="minorEastAsia" w:hAnsiTheme="minorHAnsi" w:cstheme="minorHAnsi"/>
          <w:b w:val="0"/>
          <w:bCs w:val="0"/>
          <w:color w:val="000000" w:themeColor="text1"/>
          <w:sz w:val="22"/>
          <w:szCs w:val="22"/>
          <w:lang w:eastAsia="en-US"/>
        </w:rPr>
        <w:t>a podľa tejto Zmluvy.</w:t>
      </w:r>
      <w:r w:rsidR="00C2132B" w:rsidRPr="00B80881">
        <w:rPr>
          <w:rFonts w:asciiTheme="minorHAnsi" w:eastAsiaTheme="minorEastAsia" w:hAnsiTheme="minorHAnsi" w:cstheme="minorHAnsi"/>
          <w:b w:val="0"/>
          <w:bCs w:val="0"/>
          <w:color w:val="000000" w:themeColor="text1"/>
          <w:sz w:val="22"/>
          <w:szCs w:val="22"/>
          <w:lang w:eastAsia="en-US"/>
        </w:rPr>
        <w:t xml:space="preserve"> </w:t>
      </w:r>
      <w:r w:rsidR="00E95CDD" w:rsidRPr="00B80881">
        <w:rPr>
          <w:rFonts w:asciiTheme="minorHAnsi" w:eastAsiaTheme="minorEastAsia" w:hAnsiTheme="minorHAnsi" w:cstheme="minorHAnsi"/>
          <w:b w:val="0"/>
          <w:bCs w:val="0"/>
          <w:color w:val="000000" w:themeColor="text1"/>
          <w:sz w:val="22"/>
          <w:szCs w:val="22"/>
          <w:lang w:eastAsia="en-US"/>
        </w:rPr>
        <w:t>Uzatvorením tejto Zmluvy každý z </w:t>
      </w:r>
      <w:r w:rsidR="003C7608" w:rsidRPr="00B80881">
        <w:rPr>
          <w:rFonts w:asciiTheme="minorHAnsi" w:eastAsiaTheme="minorEastAsia" w:hAnsiTheme="minorHAnsi" w:cstheme="minorHAnsi"/>
          <w:b w:val="0"/>
          <w:bCs w:val="0"/>
          <w:color w:val="000000" w:themeColor="text1"/>
          <w:sz w:val="22"/>
          <w:szCs w:val="22"/>
          <w:lang w:eastAsia="en-US"/>
        </w:rPr>
        <w:t>O</w:t>
      </w:r>
      <w:r w:rsidR="00E95CDD" w:rsidRPr="00B80881">
        <w:rPr>
          <w:rFonts w:asciiTheme="minorHAnsi" w:eastAsiaTheme="minorEastAsia" w:hAnsiTheme="minorHAnsi" w:cstheme="minorHAnsi"/>
          <w:b w:val="0"/>
          <w:bCs w:val="0"/>
          <w:color w:val="000000" w:themeColor="text1"/>
          <w:sz w:val="22"/>
          <w:szCs w:val="22"/>
          <w:lang w:eastAsia="en-US"/>
        </w:rPr>
        <w:t xml:space="preserve">dberateľov pristupuje </w:t>
      </w:r>
      <w:r w:rsidR="00ED5C5B">
        <w:rPr>
          <w:rFonts w:asciiTheme="minorHAnsi" w:eastAsiaTheme="minorEastAsia" w:hAnsiTheme="minorHAnsi" w:cstheme="minorHAnsi"/>
          <w:b w:val="0"/>
          <w:bCs w:val="0"/>
          <w:color w:val="000000" w:themeColor="text1"/>
          <w:sz w:val="22"/>
          <w:szCs w:val="22"/>
          <w:lang w:eastAsia="en-US"/>
        </w:rPr>
        <w:t xml:space="preserve">po dobu trvania tejto Zmluvy </w:t>
      </w:r>
      <w:r w:rsidR="00E95CDD" w:rsidRPr="00B80881">
        <w:rPr>
          <w:rFonts w:asciiTheme="minorHAnsi" w:eastAsiaTheme="minorEastAsia" w:hAnsiTheme="minorHAnsi" w:cstheme="minorHAnsi"/>
          <w:b w:val="0"/>
          <w:bCs w:val="0"/>
          <w:color w:val="000000" w:themeColor="text1"/>
          <w:sz w:val="22"/>
          <w:szCs w:val="22"/>
          <w:lang w:eastAsia="en-US"/>
        </w:rPr>
        <w:t xml:space="preserve">k Rámcovej dohode, s čím </w:t>
      </w:r>
      <w:r w:rsidR="00A23705" w:rsidRPr="00B80881">
        <w:rPr>
          <w:rFonts w:asciiTheme="minorHAnsi" w:eastAsiaTheme="minorEastAsia" w:hAnsiTheme="minorHAnsi" w:cstheme="minorHAnsi"/>
          <w:b w:val="0"/>
          <w:bCs w:val="0"/>
          <w:color w:val="000000" w:themeColor="text1"/>
          <w:sz w:val="22"/>
          <w:szCs w:val="22"/>
          <w:lang w:eastAsia="en-US"/>
        </w:rPr>
        <w:t>Dodávateľ a Odberateľ č. 1 vyslovujú svoj súhlas.</w:t>
      </w:r>
      <w:r w:rsidR="65B39C84" w:rsidRPr="00B80881">
        <w:rPr>
          <w:rFonts w:asciiTheme="minorHAnsi" w:eastAsiaTheme="minorEastAsia" w:hAnsiTheme="minorHAnsi" w:cstheme="minorHAnsi"/>
          <w:b w:val="0"/>
          <w:bCs w:val="0"/>
          <w:color w:val="000000" w:themeColor="text1"/>
          <w:sz w:val="22"/>
          <w:szCs w:val="22"/>
          <w:lang w:eastAsia="en-US"/>
        </w:rPr>
        <w:t xml:space="preserve"> </w:t>
      </w:r>
    </w:p>
    <w:p w14:paraId="66A3C706" w14:textId="77777777" w:rsidR="00154BC6" w:rsidRPr="00B80881" w:rsidRDefault="00154BC6" w:rsidP="009B598A">
      <w:pPr>
        <w:pStyle w:val="Odsekzoznamu"/>
        <w:spacing w:line="276" w:lineRule="auto"/>
        <w:rPr>
          <w:rFonts w:asciiTheme="minorHAnsi" w:eastAsiaTheme="minorHAnsi" w:hAnsiTheme="minorHAnsi" w:cstheme="minorHAnsi"/>
          <w:b w:val="0"/>
          <w:bCs w:val="0"/>
          <w:color w:val="000000" w:themeColor="text1"/>
          <w:sz w:val="22"/>
          <w:szCs w:val="22"/>
          <w:lang w:eastAsia="en-US"/>
        </w:rPr>
      </w:pPr>
    </w:p>
    <w:p w14:paraId="1A462D31" w14:textId="10C86EA4" w:rsidR="00E324AB" w:rsidRPr="00B80881" w:rsidRDefault="00E324AB" w:rsidP="00425E3C">
      <w:pPr>
        <w:numPr>
          <w:ilvl w:val="1"/>
          <w:numId w:val="1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Pre účely tejto Zmluvy sa používajú odborné pojmy a terminológia v súlade so Zákonom o energetike, </w:t>
      </w:r>
      <w:r w:rsidR="00D81659" w:rsidRPr="00B80881">
        <w:rPr>
          <w:rFonts w:asciiTheme="minorHAnsi" w:eastAsiaTheme="minorEastAsia" w:hAnsiTheme="minorHAnsi" w:cstheme="minorHAnsi"/>
          <w:b w:val="0"/>
          <w:bCs w:val="0"/>
          <w:color w:val="000000" w:themeColor="text1"/>
          <w:sz w:val="22"/>
          <w:szCs w:val="22"/>
          <w:lang w:eastAsia="en-US"/>
        </w:rPr>
        <w:t>vyhláškou č. 207/2023 Z. z. ktorou sa ustanovujú pravidlá pre fungovanie vnútorného trhu s elektrinou, obsahové náležitosti prevádzkového poriadku prevádzkovateľa sústavy, organizátora krátkodobého trhu s elektrinou a rozsah obchodných podmienok, ktoré sú súčasťou prevádzkového poriadku prevádzkovateľa sústavy (ďalej len „</w:t>
      </w:r>
      <w:r w:rsidR="00D81659" w:rsidRPr="00B80881">
        <w:rPr>
          <w:rFonts w:asciiTheme="minorHAnsi" w:eastAsiaTheme="minorEastAsia" w:hAnsiTheme="minorHAnsi" w:cstheme="minorHAnsi"/>
          <w:color w:val="000000" w:themeColor="text1"/>
          <w:sz w:val="22"/>
          <w:szCs w:val="22"/>
          <w:lang w:eastAsia="en-US"/>
        </w:rPr>
        <w:t>Pravidlá trhu</w:t>
      </w:r>
      <w:r w:rsidR="00D81659" w:rsidRPr="00B80881">
        <w:rPr>
          <w:rFonts w:asciiTheme="minorHAnsi" w:eastAsiaTheme="minorEastAsia" w:hAnsiTheme="minorHAnsi" w:cstheme="minorHAnsi"/>
          <w:b w:val="0"/>
          <w:bCs w:val="0"/>
          <w:color w:val="000000" w:themeColor="text1"/>
          <w:sz w:val="22"/>
          <w:szCs w:val="22"/>
          <w:lang w:eastAsia="en-US"/>
        </w:rPr>
        <w:t>“)</w:t>
      </w:r>
      <w:r w:rsidRPr="00B80881">
        <w:rPr>
          <w:rFonts w:asciiTheme="minorHAnsi" w:eastAsiaTheme="minorEastAsia" w:hAnsiTheme="minorHAnsi" w:cstheme="minorHAnsi"/>
          <w:b w:val="0"/>
          <w:bCs w:val="0"/>
          <w:color w:val="000000" w:themeColor="text1"/>
          <w:sz w:val="22"/>
          <w:szCs w:val="22"/>
          <w:lang w:eastAsia="en-US"/>
        </w:rPr>
        <w:t>, príslušnými rozhodnutiami Úradu pre reguláciu sieťových odvetví (ďalej len „</w:t>
      </w:r>
      <w:r w:rsidRPr="00B80881">
        <w:rPr>
          <w:rFonts w:asciiTheme="minorHAnsi" w:eastAsiaTheme="minorEastAsia" w:hAnsiTheme="minorHAnsi" w:cstheme="minorHAnsi"/>
          <w:color w:val="000000" w:themeColor="text1"/>
          <w:sz w:val="22"/>
          <w:szCs w:val="22"/>
          <w:lang w:eastAsia="en-US"/>
        </w:rPr>
        <w:t>ÚRSO</w:t>
      </w:r>
      <w:r w:rsidRPr="00B80881">
        <w:rPr>
          <w:rFonts w:asciiTheme="minorHAnsi" w:eastAsiaTheme="minorEastAsia" w:hAnsiTheme="minorHAnsi" w:cstheme="minorHAnsi"/>
          <w:b w:val="0"/>
          <w:bCs w:val="0"/>
          <w:color w:val="000000" w:themeColor="text1"/>
          <w:sz w:val="22"/>
          <w:szCs w:val="22"/>
          <w:lang w:eastAsia="en-US"/>
        </w:rPr>
        <w:t xml:space="preserve">“) a ostatnými súvisiacimi všeobecne záväznými právnymi predpismi vzťahujúcimi sa na elektroenergetiku. </w:t>
      </w:r>
    </w:p>
    <w:p w14:paraId="70C66D45" w14:textId="744948BD" w:rsidR="00E324AB" w:rsidRPr="00B80881" w:rsidRDefault="00E324AB" w:rsidP="00425E3C">
      <w:pPr>
        <w:numPr>
          <w:ilvl w:val="1"/>
          <w:numId w:val="1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ÚRSO vydáva vecné a cenové rozhodnutia v zmysle zákona o regulácii v sieťových odvetviach. </w:t>
      </w:r>
    </w:p>
    <w:p w14:paraId="4447F544" w14:textId="3A787F95" w:rsidR="00E324AB" w:rsidRPr="00B80881" w:rsidRDefault="00E324AB" w:rsidP="00425E3C">
      <w:pPr>
        <w:numPr>
          <w:ilvl w:val="1"/>
          <w:numId w:val="1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Prevádzkovateľ distribučnej sústavy (ďalej len „</w:t>
      </w:r>
      <w:r w:rsidRPr="00B80881">
        <w:rPr>
          <w:rFonts w:asciiTheme="minorHAnsi" w:eastAsiaTheme="minorHAnsi" w:hAnsiTheme="minorHAnsi" w:cstheme="minorHAnsi"/>
          <w:color w:val="000000" w:themeColor="text1"/>
          <w:sz w:val="22"/>
          <w:szCs w:val="22"/>
          <w:lang w:eastAsia="en-US"/>
        </w:rPr>
        <w:t>PDS</w:t>
      </w:r>
      <w:r w:rsidRPr="00B80881">
        <w:rPr>
          <w:rFonts w:asciiTheme="minorHAnsi" w:eastAsiaTheme="minorHAnsi" w:hAnsiTheme="minorHAnsi" w:cstheme="minorHAnsi"/>
          <w:b w:val="0"/>
          <w:bCs w:val="0"/>
          <w:color w:val="000000" w:themeColor="text1"/>
          <w:sz w:val="22"/>
          <w:szCs w:val="22"/>
          <w:lang w:eastAsia="en-US"/>
        </w:rPr>
        <w:t xml:space="preserve">“) je prevádzkovateľ distribučnej sústavy, ku ktorej je odberné miesto Odberateľa pripojené. </w:t>
      </w:r>
    </w:p>
    <w:p w14:paraId="643A523A" w14:textId="3BC359CF" w:rsidR="00E324AB" w:rsidRPr="00B80881" w:rsidRDefault="00E324AB" w:rsidP="00425E3C">
      <w:pPr>
        <w:numPr>
          <w:ilvl w:val="1"/>
          <w:numId w:val="1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Prevádzkový poriadok PDS je dokument schválený ÚRSO, podľa ktorého sa riadi zabezpečenie distribúcie elektriny a súvisiacich sieťových služieb do odberného miesta Odberateľa. Prevádzkový poriadok PDS je záväzný pre všetkých účastníkov trhu s elektrinou (ďalej len „</w:t>
      </w:r>
      <w:r w:rsidRPr="00B80881">
        <w:rPr>
          <w:rFonts w:asciiTheme="minorHAnsi" w:eastAsiaTheme="minorHAnsi" w:hAnsiTheme="minorHAnsi" w:cstheme="minorHAnsi"/>
          <w:color w:val="000000" w:themeColor="text1"/>
          <w:sz w:val="22"/>
          <w:szCs w:val="22"/>
          <w:lang w:eastAsia="en-US"/>
        </w:rPr>
        <w:t>Prevádzkový poriadok</w:t>
      </w:r>
      <w:r w:rsidRPr="00B80881">
        <w:rPr>
          <w:rFonts w:asciiTheme="minorHAnsi" w:eastAsiaTheme="minorHAnsi" w:hAnsiTheme="minorHAnsi" w:cstheme="minorHAnsi"/>
          <w:b w:val="0"/>
          <w:bCs w:val="0"/>
          <w:color w:val="000000" w:themeColor="text1"/>
          <w:sz w:val="22"/>
          <w:szCs w:val="22"/>
          <w:lang w:eastAsia="en-US"/>
        </w:rPr>
        <w:t xml:space="preserve">“). </w:t>
      </w:r>
    </w:p>
    <w:p w14:paraId="17A468D7" w14:textId="50593C81" w:rsidR="00E324AB" w:rsidRDefault="00E324AB" w:rsidP="00425E3C">
      <w:pPr>
        <w:numPr>
          <w:ilvl w:val="1"/>
          <w:numId w:val="1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Technické podmienky prístupu a pripojenia do sústavy príslušného PDS (ďalej len „</w:t>
      </w:r>
      <w:r w:rsidRPr="00B80881">
        <w:rPr>
          <w:rFonts w:asciiTheme="minorHAnsi" w:eastAsiaTheme="minorHAnsi" w:hAnsiTheme="minorHAnsi" w:cstheme="minorHAnsi"/>
          <w:color w:val="000000" w:themeColor="text1"/>
          <w:sz w:val="22"/>
          <w:szCs w:val="22"/>
          <w:lang w:eastAsia="en-US"/>
        </w:rPr>
        <w:t>Technické podmienky</w:t>
      </w:r>
      <w:r w:rsidRPr="00B80881">
        <w:rPr>
          <w:rFonts w:asciiTheme="minorHAnsi" w:eastAsiaTheme="minorHAnsi" w:hAnsiTheme="minorHAnsi" w:cstheme="minorHAnsi"/>
          <w:b w:val="0"/>
          <w:bCs w:val="0"/>
          <w:color w:val="000000" w:themeColor="text1"/>
          <w:sz w:val="22"/>
          <w:szCs w:val="22"/>
          <w:lang w:eastAsia="en-US"/>
        </w:rPr>
        <w:t xml:space="preserve">“), ktoré sú zverejnené na internetovej stránke príslušného PDS je dokument vypracovaný v súlade so </w:t>
      </w:r>
      <w:r w:rsidR="002B5B9C" w:rsidRPr="00B80881">
        <w:rPr>
          <w:rFonts w:asciiTheme="minorHAnsi" w:eastAsiaTheme="minorHAnsi" w:hAnsiTheme="minorHAnsi" w:cstheme="minorHAnsi"/>
          <w:b w:val="0"/>
          <w:bCs w:val="0"/>
          <w:color w:val="000000" w:themeColor="text1"/>
          <w:sz w:val="22"/>
          <w:szCs w:val="22"/>
          <w:lang w:eastAsia="en-US"/>
        </w:rPr>
        <w:t>Z</w:t>
      </w:r>
      <w:r w:rsidRPr="00B80881">
        <w:rPr>
          <w:rFonts w:asciiTheme="minorHAnsi" w:eastAsiaTheme="minorHAnsi" w:hAnsiTheme="minorHAnsi" w:cstheme="minorHAnsi"/>
          <w:b w:val="0"/>
          <w:bCs w:val="0"/>
          <w:color w:val="000000" w:themeColor="text1"/>
          <w:sz w:val="22"/>
          <w:szCs w:val="22"/>
          <w:lang w:eastAsia="en-US"/>
        </w:rPr>
        <w:t xml:space="preserve">ákonom o energetike a vyhláškou Ministerstva hospodárstva Slovenskej republiky č. 271/2012 Z. z., ktorou sa ustanovujú podrobnosti o rozsahu technických podmienok prístupu a pripojenia do sústavy a siete a pravidlá prevádzkovania sústavy a siete. </w:t>
      </w:r>
    </w:p>
    <w:p w14:paraId="6630966E" w14:textId="02B64981" w:rsidR="00420AC8" w:rsidRPr="00B80881" w:rsidRDefault="00420AC8" w:rsidP="00425E3C">
      <w:pPr>
        <w:numPr>
          <w:ilvl w:val="1"/>
          <w:numId w:val="1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 xml:space="preserve">Dodávateľ vyhlasuje, že pred uzatvorením tejto Zmluvy sa dôkladne a s odbornou starostlivosťou oboznámil s podkladmi pre uzatvorenie tejto </w:t>
      </w:r>
      <w:r w:rsidR="00D61CCA">
        <w:rPr>
          <w:rFonts w:asciiTheme="minorHAnsi" w:eastAsiaTheme="minorHAnsi" w:hAnsiTheme="minorHAnsi" w:cstheme="minorHAnsi"/>
          <w:b w:val="0"/>
          <w:bCs w:val="0"/>
          <w:color w:val="000000" w:themeColor="text1"/>
          <w:sz w:val="22"/>
          <w:szCs w:val="22"/>
          <w:lang w:eastAsia="en-US"/>
        </w:rPr>
        <w:t>Zmluvy, predovšetkým s podkladmi doručenými mu v súlade s RD zo strany Odberateľov týkajúcimi sa počtu odberných miest, predpokladaného množstva elektriny</w:t>
      </w:r>
      <w:r w:rsidR="0002332A">
        <w:rPr>
          <w:rFonts w:asciiTheme="minorHAnsi" w:eastAsiaTheme="minorHAnsi" w:hAnsiTheme="minorHAnsi" w:cstheme="minorHAnsi"/>
          <w:b w:val="0"/>
          <w:bCs w:val="0"/>
          <w:color w:val="000000" w:themeColor="text1"/>
          <w:sz w:val="22"/>
          <w:szCs w:val="22"/>
          <w:lang w:eastAsia="en-US"/>
        </w:rPr>
        <w:t xml:space="preserve"> a</w:t>
      </w:r>
      <w:r w:rsidR="00D61CCA">
        <w:rPr>
          <w:rFonts w:asciiTheme="minorHAnsi" w:eastAsiaTheme="minorHAnsi" w:hAnsiTheme="minorHAnsi" w:cstheme="minorHAnsi"/>
          <w:b w:val="0"/>
          <w:bCs w:val="0"/>
          <w:color w:val="000000" w:themeColor="text1"/>
          <w:sz w:val="22"/>
          <w:szCs w:val="22"/>
          <w:lang w:eastAsia="en-US"/>
        </w:rPr>
        <w:t xml:space="preserve"> ďalší</w:t>
      </w:r>
      <w:r w:rsidR="0002332A">
        <w:rPr>
          <w:rFonts w:asciiTheme="minorHAnsi" w:eastAsiaTheme="minorHAnsi" w:hAnsiTheme="minorHAnsi" w:cstheme="minorHAnsi"/>
          <w:b w:val="0"/>
          <w:bCs w:val="0"/>
          <w:color w:val="000000" w:themeColor="text1"/>
          <w:sz w:val="22"/>
          <w:szCs w:val="22"/>
          <w:lang w:eastAsia="en-US"/>
        </w:rPr>
        <w:t>ch</w:t>
      </w:r>
      <w:r w:rsidR="00D61CCA">
        <w:rPr>
          <w:rFonts w:asciiTheme="minorHAnsi" w:eastAsiaTheme="minorHAnsi" w:hAnsiTheme="minorHAnsi" w:cstheme="minorHAnsi"/>
          <w:b w:val="0"/>
          <w:bCs w:val="0"/>
          <w:color w:val="000000" w:themeColor="text1"/>
          <w:sz w:val="22"/>
          <w:szCs w:val="22"/>
          <w:lang w:eastAsia="en-US"/>
        </w:rPr>
        <w:t xml:space="preserve"> náležitos</w:t>
      </w:r>
      <w:r w:rsidR="0002332A">
        <w:rPr>
          <w:rFonts w:asciiTheme="minorHAnsi" w:eastAsiaTheme="minorHAnsi" w:hAnsiTheme="minorHAnsi" w:cstheme="minorHAnsi"/>
          <w:b w:val="0"/>
          <w:bCs w:val="0"/>
          <w:color w:val="000000" w:themeColor="text1"/>
          <w:sz w:val="22"/>
          <w:szCs w:val="22"/>
          <w:lang w:eastAsia="en-US"/>
        </w:rPr>
        <w:t>tí</w:t>
      </w:r>
      <w:r w:rsidR="00D61CCA">
        <w:rPr>
          <w:rFonts w:asciiTheme="minorHAnsi" w:eastAsiaTheme="minorHAnsi" w:hAnsiTheme="minorHAnsi" w:cstheme="minorHAnsi"/>
          <w:b w:val="0"/>
          <w:bCs w:val="0"/>
          <w:color w:val="000000" w:themeColor="text1"/>
          <w:sz w:val="22"/>
          <w:szCs w:val="22"/>
          <w:lang w:eastAsia="en-US"/>
        </w:rPr>
        <w:t>.</w:t>
      </w:r>
      <w:r w:rsidR="0002332A">
        <w:rPr>
          <w:rFonts w:asciiTheme="minorHAnsi" w:eastAsiaTheme="minorHAnsi" w:hAnsiTheme="minorHAnsi" w:cstheme="minorHAnsi"/>
          <w:b w:val="0"/>
          <w:bCs w:val="0"/>
          <w:color w:val="000000" w:themeColor="text1"/>
          <w:sz w:val="22"/>
          <w:szCs w:val="22"/>
          <w:lang w:eastAsia="en-US"/>
        </w:rPr>
        <w:t xml:space="preserve"> </w:t>
      </w:r>
      <w:r w:rsidR="0034408C">
        <w:rPr>
          <w:rFonts w:asciiTheme="minorHAnsi" w:eastAsiaTheme="minorHAnsi" w:hAnsiTheme="minorHAnsi" w:cstheme="minorHAnsi"/>
          <w:b w:val="0"/>
          <w:bCs w:val="0"/>
          <w:color w:val="000000" w:themeColor="text1"/>
          <w:sz w:val="22"/>
          <w:szCs w:val="22"/>
          <w:lang w:eastAsia="en-US"/>
        </w:rPr>
        <w:t xml:space="preserve"> Ak podklady </w:t>
      </w:r>
      <w:r w:rsidR="009D3019">
        <w:rPr>
          <w:rFonts w:asciiTheme="minorHAnsi" w:eastAsiaTheme="minorHAnsi" w:hAnsiTheme="minorHAnsi" w:cstheme="minorHAnsi"/>
          <w:b w:val="0"/>
          <w:bCs w:val="0"/>
          <w:color w:val="000000" w:themeColor="text1"/>
          <w:sz w:val="22"/>
          <w:szCs w:val="22"/>
          <w:lang w:eastAsia="en-US"/>
        </w:rPr>
        <w:t>obsahujú chyby v písaní, počítaní alebo iné zjavné nesprávnosti, ktoré Dodávateľ pri vynaložení odbornej starostlivosti mohol zistiť pred uzatvorením tejto Zmluvy</w:t>
      </w:r>
      <w:r w:rsidR="00A56788">
        <w:rPr>
          <w:rFonts w:asciiTheme="minorHAnsi" w:eastAsiaTheme="minorHAnsi" w:hAnsiTheme="minorHAnsi" w:cstheme="minorHAnsi"/>
          <w:b w:val="0"/>
          <w:bCs w:val="0"/>
          <w:color w:val="000000" w:themeColor="text1"/>
          <w:sz w:val="22"/>
          <w:szCs w:val="22"/>
          <w:lang w:eastAsia="en-US"/>
        </w:rPr>
        <w:t xml:space="preserve"> a v dôsledku toho vznikne Odberateľovi škoda</w:t>
      </w:r>
      <w:r w:rsidR="009D3019">
        <w:rPr>
          <w:rFonts w:asciiTheme="minorHAnsi" w:eastAsiaTheme="minorHAnsi" w:hAnsiTheme="minorHAnsi" w:cstheme="minorHAnsi"/>
          <w:b w:val="0"/>
          <w:bCs w:val="0"/>
          <w:color w:val="000000" w:themeColor="text1"/>
          <w:sz w:val="22"/>
          <w:szCs w:val="22"/>
          <w:lang w:eastAsia="en-US"/>
        </w:rPr>
        <w:t>,</w:t>
      </w:r>
      <w:r w:rsidR="00A56788">
        <w:rPr>
          <w:rFonts w:asciiTheme="minorHAnsi" w:eastAsiaTheme="minorHAnsi" w:hAnsiTheme="minorHAnsi" w:cstheme="minorHAnsi"/>
          <w:b w:val="0"/>
          <w:bCs w:val="0"/>
          <w:color w:val="000000" w:themeColor="text1"/>
          <w:sz w:val="22"/>
          <w:szCs w:val="22"/>
          <w:lang w:eastAsia="en-US"/>
        </w:rPr>
        <w:t xml:space="preserve"> Dodávateľ je povinný mu túto škodu v plnom rozsahu nahradiť. </w:t>
      </w:r>
      <w:r w:rsidR="009D3019">
        <w:rPr>
          <w:rFonts w:asciiTheme="minorHAnsi" w:eastAsiaTheme="minorHAnsi" w:hAnsiTheme="minorHAnsi" w:cstheme="minorHAnsi"/>
          <w:b w:val="0"/>
          <w:bCs w:val="0"/>
          <w:color w:val="000000" w:themeColor="text1"/>
          <w:sz w:val="22"/>
          <w:szCs w:val="22"/>
          <w:lang w:eastAsia="en-US"/>
        </w:rPr>
        <w:t xml:space="preserve"> </w:t>
      </w:r>
    </w:p>
    <w:p w14:paraId="2DA75324" w14:textId="065E2665" w:rsidR="00E324AB" w:rsidRPr="00B80881" w:rsidRDefault="00E324AB" w:rsidP="00425E3C">
      <w:pPr>
        <w:numPr>
          <w:ilvl w:val="0"/>
          <w:numId w:val="29"/>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Predmet zmluvy </w:t>
      </w:r>
    </w:p>
    <w:p w14:paraId="072D4939" w14:textId="589CB803" w:rsidR="00E324AB" w:rsidRPr="00B80881" w:rsidRDefault="00E324AB" w:rsidP="00425E3C">
      <w:pPr>
        <w:numPr>
          <w:ilvl w:val="1"/>
          <w:numId w:val="29"/>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Predmetom tejto Zmluvy je záväzok Dodávateľa v zmluvnom období: </w:t>
      </w:r>
    </w:p>
    <w:p w14:paraId="217DDC87" w14:textId="16BB7414" w:rsidR="00EA2826" w:rsidRPr="00B80881" w:rsidRDefault="0ECEE88E" w:rsidP="009B598A">
      <w:pPr>
        <w:pStyle w:val="Odsekzoznamu"/>
        <w:numPr>
          <w:ilvl w:val="0"/>
          <w:numId w:val="31"/>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dodávať elektrinu do odbern</w:t>
      </w:r>
      <w:r w:rsidR="5212A113" w:rsidRPr="00B80881">
        <w:rPr>
          <w:rFonts w:asciiTheme="minorHAnsi" w:eastAsiaTheme="minorEastAsia" w:hAnsiTheme="minorHAnsi" w:cstheme="minorHAnsi"/>
          <w:b w:val="0"/>
          <w:bCs w:val="0"/>
          <w:color w:val="000000" w:themeColor="text1"/>
          <w:sz w:val="22"/>
          <w:szCs w:val="22"/>
          <w:lang w:eastAsia="en-US"/>
        </w:rPr>
        <w:t>ých</w:t>
      </w:r>
      <w:r w:rsidRPr="00B80881">
        <w:rPr>
          <w:rFonts w:asciiTheme="minorHAnsi" w:eastAsiaTheme="minorEastAsia" w:hAnsiTheme="minorHAnsi" w:cstheme="minorHAnsi"/>
          <w:b w:val="0"/>
          <w:bCs w:val="0"/>
          <w:color w:val="000000" w:themeColor="text1"/>
          <w:sz w:val="22"/>
          <w:szCs w:val="22"/>
          <w:lang w:eastAsia="en-US"/>
        </w:rPr>
        <w:t xml:space="preserve"> miest Odberateľa </w:t>
      </w:r>
      <w:r w:rsidR="2CD64AAF" w:rsidRPr="00B80881">
        <w:rPr>
          <w:rFonts w:asciiTheme="minorHAnsi" w:eastAsiaTheme="minorEastAsia" w:hAnsiTheme="minorHAnsi" w:cstheme="minorHAnsi"/>
          <w:b w:val="0"/>
          <w:bCs w:val="0"/>
          <w:color w:val="000000" w:themeColor="text1"/>
          <w:sz w:val="22"/>
          <w:szCs w:val="22"/>
          <w:lang w:eastAsia="en-US"/>
        </w:rPr>
        <w:t>uvedených v Prílohe č. 1 k tejto Zmluve</w:t>
      </w:r>
      <w:r w:rsidR="71BD5591" w:rsidRPr="00B80881">
        <w:rPr>
          <w:rFonts w:asciiTheme="minorHAnsi" w:eastAsiaTheme="minorEastAsia" w:hAnsiTheme="minorHAnsi" w:cstheme="minorHAnsi"/>
          <w:b w:val="0"/>
          <w:bCs w:val="0"/>
          <w:color w:val="000000" w:themeColor="text1"/>
          <w:sz w:val="22"/>
          <w:szCs w:val="22"/>
          <w:lang w:eastAsia="en-US"/>
        </w:rPr>
        <w:t xml:space="preserve"> a za podmienok dohodnutých v tejto Zmluve aj do iných odberných miest Odberateľa</w:t>
      </w:r>
      <w:r w:rsidR="2CD64AAF" w:rsidRPr="00B80881">
        <w:rPr>
          <w:rFonts w:asciiTheme="minorHAnsi" w:eastAsiaTheme="minorEastAsia" w:hAnsiTheme="minorHAnsi" w:cstheme="minorHAnsi"/>
          <w:b w:val="0"/>
          <w:bCs w:val="0"/>
          <w:color w:val="000000" w:themeColor="text1"/>
          <w:sz w:val="22"/>
          <w:szCs w:val="22"/>
          <w:lang w:eastAsia="en-US"/>
        </w:rPr>
        <w:t xml:space="preserve"> (ďalej len „</w:t>
      </w:r>
      <w:r w:rsidR="017735FC" w:rsidRPr="00242875">
        <w:rPr>
          <w:rFonts w:asciiTheme="minorHAnsi" w:eastAsiaTheme="minorEastAsia" w:hAnsiTheme="minorHAnsi" w:cstheme="minorHAnsi"/>
          <w:color w:val="000000" w:themeColor="text1"/>
          <w:sz w:val="22"/>
          <w:szCs w:val="22"/>
          <w:lang w:eastAsia="en-US"/>
        </w:rPr>
        <w:t>o</w:t>
      </w:r>
      <w:r w:rsidR="017735FC" w:rsidRPr="00B80881">
        <w:rPr>
          <w:rFonts w:asciiTheme="minorHAnsi" w:eastAsiaTheme="minorEastAsia" w:hAnsiTheme="minorHAnsi" w:cstheme="minorHAnsi"/>
          <w:color w:val="000000" w:themeColor="text1"/>
          <w:sz w:val="22"/>
          <w:szCs w:val="22"/>
          <w:lang w:eastAsia="en-US"/>
        </w:rPr>
        <w:t xml:space="preserve">dberné miesto </w:t>
      </w:r>
      <w:r w:rsidR="1B503D78" w:rsidRPr="00B80881">
        <w:rPr>
          <w:rFonts w:asciiTheme="minorHAnsi" w:eastAsiaTheme="minorEastAsia" w:hAnsiTheme="minorHAnsi" w:cstheme="minorHAnsi"/>
          <w:color w:val="000000" w:themeColor="text1"/>
          <w:sz w:val="22"/>
          <w:szCs w:val="22"/>
          <w:lang w:eastAsia="en-US"/>
        </w:rPr>
        <w:t>O</w:t>
      </w:r>
      <w:r w:rsidR="017735FC" w:rsidRPr="00B80881">
        <w:rPr>
          <w:rFonts w:asciiTheme="minorHAnsi" w:eastAsiaTheme="minorEastAsia" w:hAnsiTheme="minorHAnsi" w:cstheme="minorHAnsi"/>
          <w:color w:val="000000" w:themeColor="text1"/>
          <w:sz w:val="22"/>
          <w:szCs w:val="22"/>
          <w:lang w:eastAsia="en-US"/>
        </w:rPr>
        <w:t>dberateľa</w:t>
      </w:r>
      <w:r w:rsidR="2CD64AAF" w:rsidRPr="00B80881">
        <w:rPr>
          <w:rFonts w:asciiTheme="minorHAnsi" w:eastAsiaTheme="minorEastAsia" w:hAnsiTheme="minorHAnsi" w:cstheme="minorHAnsi"/>
          <w:b w:val="0"/>
          <w:bCs w:val="0"/>
          <w:color w:val="000000" w:themeColor="text1"/>
          <w:sz w:val="22"/>
          <w:szCs w:val="22"/>
          <w:lang w:eastAsia="en-US"/>
        </w:rPr>
        <w:t>“</w:t>
      </w:r>
      <w:r w:rsidR="08927567" w:rsidRPr="00B80881">
        <w:rPr>
          <w:rFonts w:asciiTheme="minorHAnsi" w:eastAsiaTheme="minorEastAsia" w:hAnsiTheme="minorHAnsi" w:cstheme="minorHAnsi"/>
          <w:b w:val="0"/>
          <w:bCs w:val="0"/>
          <w:color w:val="000000" w:themeColor="text1"/>
          <w:sz w:val="22"/>
          <w:szCs w:val="22"/>
          <w:lang w:eastAsia="en-US"/>
        </w:rPr>
        <w:t xml:space="preserve"> alebo „</w:t>
      </w:r>
      <w:r w:rsidR="08927567" w:rsidRPr="00B80881">
        <w:rPr>
          <w:rFonts w:asciiTheme="minorHAnsi" w:eastAsiaTheme="minorEastAsia" w:hAnsiTheme="minorHAnsi" w:cstheme="minorHAnsi"/>
          <w:color w:val="000000" w:themeColor="text1"/>
          <w:sz w:val="22"/>
          <w:szCs w:val="22"/>
          <w:lang w:eastAsia="en-US"/>
        </w:rPr>
        <w:t>OM</w:t>
      </w:r>
      <w:r w:rsidR="08927567" w:rsidRPr="00B80881">
        <w:rPr>
          <w:rFonts w:asciiTheme="minorHAnsi" w:eastAsiaTheme="minorEastAsia" w:hAnsiTheme="minorHAnsi" w:cstheme="minorHAnsi"/>
          <w:b w:val="0"/>
          <w:bCs w:val="0"/>
          <w:color w:val="000000" w:themeColor="text1"/>
          <w:sz w:val="22"/>
          <w:szCs w:val="22"/>
          <w:lang w:eastAsia="en-US"/>
        </w:rPr>
        <w:t>“</w:t>
      </w:r>
      <w:r w:rsidR="2CD64AAF"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v dohodnutom množstve, čase a v kvalite garantovanej technickými podmienkami distribučnej sústavy a podľa podmienok tejto Zmluvy; </w:t>
      </w:r>
    </w:p>
    <w:p w14:paraId="0FF63FC4" w14:textId="3842109F" w:rsidR="00EA2826" w:rsidRPr="00B80881" w:rsidRDefault="0ECEE88E" w:rsidP="009B598A">
      <w:pPr>
        <w:pStyle w:val="Odsekzoznamu"/>
        <w:numPr>
          <w:ilvl w:val="0"/>
          <w:numId w:val="31"/>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prevziať za Odberateľa zodpovednosť za odchýlku za </w:t>
      </w:r>
      <w:r w:rsidR="1B503D78" w:rsidRPr="00B80881">
        <w:rPr>
          <w:rFonts w:asciiTheme="minorHAnsi" w:eastAsiaTheme="minorEastAsia" w:hAnsiTheme="minorHAnsi" w:cstheme="minorHAnsi"/>
          <w:b w:val="0"/>
          <w:bCs w:val="0"/>
          <w:color w:val="000000" w:themeColor="text1"/>
          <w:sz w:val="22"/>
          <w:szCs w:val="22"/>
          <w:lang w:eastAsia="en-US"/>
        </w:rPr>
        <w:t>odberné miesto</w:t>
      </w:r>
      <w:r w:rsidRPr="00B80881">
        <w:rPr>
          <w:rFonts w:asciiTheme="minorHAnsi" w:eastAsiaTheme="minorEastAsia" w:hAnsiTheme="minorHAnsi" w:cstheme="minorHAnsi"/>
          <w:b w:val="0"/>
          <w:bCs w:val="0"/>
          <w:color w:val="000000" w:themeColor="text1"/>
          <w:sz w:val="22"/>
          <w:szCs w:val="22"/>
          <w:lang w:eastAsia="en-US"/>
        </w:rPr>
        <w:t xml:space="preserve"> Odberateľa voči </w:t>
      </w:r>
      <w:proofErr w:type="spellStart"/>
      <w:r w:rsidRPr="00B80881">
        <w:rPr>
          <w:rFonts w:asciiTheme="minorHAnsi" w:eastAsiaTheme="minorEastAsia" w:hAnsiTheme="minorHAnsi" w:cstheme="minorHAnsi"/>
          <w:b w:val="0"/>
          <w:bCs w:val="0"/>
          <w:color w:val="000000" w:themeColor="text1"/>
          <w:sz w:val="22"/>
          <w:szCs w:val="22"/>
          <w:lang w:eastAsia="en-US"/>
        </w:rPr>
        <w:t>zúčtovateľovi</w:t>
      </w:r>
      <w:proofErr w:type="spellEnd"/>
      <w:r w:rsidRPr="00B80881">
        <w:rPr>
          <w:rFonts w:asciiTheme="minorHAnsi" w:eastAsiaTheme="minorEastAsia" w:hAnsiTheme="minorHAnsi" w:cstheme="minorHAnsi"/>
          <w:b w:val="0"/>
          <w:bCs w:val="0"/>
          <w:color w:val="000000" w:themeColor="text1"/>
          <w:sz w:val="22"/>
          <w:szCs w:val="22"/>
          <w:lang w:eastAsia="en-US"/>
        </w:rPr>
        <w:t xml:space="preserve"> odchýlok; </w:t>
      </w:r>
    </w:p>
    <w:p w14:paraId="0734D389" w14:textId="4F4F4682" w:rsidR="00E324AB" w:rsidRPr="00B80881" w:rsidRDefault="0ECEE88E" w:rsidP="00545EE1">
      <w:pPr>
        <w:pStyle w:val="Odsekzoznamu"/>
        <w:numPr>
          <w:ilvl w:val="0"/>
          <w:numId w:val="31"/>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zabezpečiť pre Odberateľa do odberného miesta Odberateľa distribúciu elektriny v zmysle Prevádzkového poriadku príslušného PDS a Technických podmienok príslušného PDS a ostatné s tým spojené distribučné služby (ďalej len „</w:t>
      </w:r>
      <w:r w:rsidRPr="00B80881">
        <w:rPr>
          <w:rFonts w:asciiTheme="minorHAnsi" w:eastAsiaTheme="minorEastAsia" w:hAnsiTheme="minorHAnsi" w:cstheme="minorHAnsi"/>
          <w:color w:val="000000" w:themeColor="text1"/>
          <w:sz w:val="22"/>
          <w:szCs w:val="22"/>
          <w:lang w:eastAsia="en-US"/>
        </w:rPr>
        <w:t>distribučné služby</w:t>
      </w:r>
      <w:r w:rsidRPr="00B80881">
        <w:rPr>
          <w:rFonts w:asciiTheme="minorHAnsi" w:eastAsiaTheme="minorEastAsia" w:hAnsiTheme="minorHAnsi" w:cstheme="minorHAnsi"/>
          <w:b w:val="0"/>
          <w:bCs w:val="0"/>
          <w:color w:val="000000" w:themeColor="text1"/>
          <w:sz w:val="22"/>
          <w:szCs w:val="22"/>
          <w:lang w:eastAsia="en-US"/>
        </w:rPr>
        <w:t>“) od príslušného PDS, ku ktorej sú jednotlivé odberné miesta Odberateľa pripojené.</w:t>
      </w:r>
    </w:p>
    <w:p w14:paraId="10A3DA3B" w14:textId="77777777" w:rsidR="00E324AB" w:rsidRPr="00B80881" w:rsidRDefault="00E324AB" w:rsidP="009B598A">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78F7CA65" w14:textId="0F4C2C0D" w:rsidR="00E324AB" w:rsidRPr="00B80881" w:rsidRDefault="0ECEE88E" w:rsidP="43B22499">
      <w:pPr>
        <w:numPr>
          <w:ilvl w:val="1"/>
          <w:numId w:val="29"/>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Predmetom tejto Zmluvy je ďalej záväzok Odberateľa odoberať od Dodávateľa elektrinu v dohodnutom množstve a čase a podľa podmienok tejto Zmluvy, riadne a včas zaplatiť Dodávateľovi za dodávku elektriny a</w:t>
      </w:r>
      <w:r w:rsidR="3FC07EF6"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za distribučné služby ceny dohodnuté podľa podmienok uvedených v tejto Zmluve a v súlade s predpismi na základe uplatnenia regulovaného prístupu k distribučnej sústave a dodržiavať svoje povinnosti v súlade so Zmluvou. </w:t>
      </w:r>
    </w:p>
    <w:p w14:paraId="551C7109" w14:textId="37D87623" w:rsidR="00E324AB" w:rsidRPr="00BB36F5" w:rsidRDefault="3DADC304" w:rsidP="009B598A">
      <w:pPr>
        <w:numPr>
          <w:ilvl w:val="1"/>
          <w:numId w:val="2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Bez ohľadu na znenie tejto Zmluvy a RD plat</w:t>
      </w:r>
      <w:r w:rsidR="250A10AA" w:rsidRPr="00B80881">
        <w:rPr>
          <w:rFonts w:asciiTheme="minorHAnsi" w:eastAsiaTheme="minorEastAsia" w:hAnsiTheme="minorHAnsi" w:cstheme="minorHAnsi"/>
          <w:b w:val="0"/>
          <w:bCs w:val="0"/>
          <w:color w:val="000000" w:themeColor="text1"/>
          <w:sz w:val="22"/>
          <w:szCs w:val="22"/>
          <w:lang w:eastAsia="en-US"/>
        </w:rPr>
        <w:t>í</w:t>
      </w:r>
      <w:r w:rsidRPr="00B80881">
        <w:rPr>
          <w:rFonts w:asciiTheme="minorHAnsi" w:eastAsiaTheme="minorEastAsia" w:hAnsiTheme="minorHAnsi" w:cstheme="minorHAnsi"/>
          <w:b w:val="0"/>
          <w:bCs w:val="0"/>
          <w:color w:val="000000" w:themeColor="text1"/>
          <w:sz w:val="22"/>
          <w:szCs w:val="22"/>
          <w:lang w:eastAsia="en-US"/>
        </w:rPr>
        <w:t>, že a</w:t>
      </w:r>
      <w:r w:rsidR="7B192719" w:rsidRPr="00B80881">
        <w:rPr>
          <w:rFonts w:asciiTheme="minorHAnsi" w:eastAsiaTheme="minorEastAsia" w:hAnsiTheme="minorHAnsi" w:cstheme="minorHAnsi"/>
          <w:b w:val="0"/>
          <w:bCs w:val="0"/>
          <w:color w:val="000000" w:themeColor="text1"/>
          <w:sz w:val="22"/>
          <w:szCs w:val="22"/>
          <w:lang w:eastAsia="en-US"/>
        </w:rPr>
        <w:t xml:space="preserve">k má </w:t>
      </w:r>
      <w:r w:rsidR="0B9D7AC2" w:rsidRPr="00B80881">
        <w:rPr>
          <w:rFonts w:asciiTheme="minorHAnsi" w:eastAsiaTheme="minorEastAsia" w:hAnsiTheme="minorHAnsi" w:cstheme="minorHAnsi"/>
          <w:b w:val="0"/>
          <w:bCs w:val="0"/>
          <w:color w:val="000000" w:themeColor="text1"/>
          <w:sz w:val="22"/>
          <w:szCs w:val="22"/>
          <w:lang w:eastAsia="en-US"/>
        </w:rPr>
        <w:t>O</w:t>
      </w:r>
      <w:r w:rsidR="7B192719" w:rsidRPr="00B80881">
        <w:rPr>
          <w:rFonts w:asciiTheme="minorHAnsi" w:eastAsiaTheme="minorEastAsia" w:hAnsiTheme="minorHAnsi" w:cstheme="minorHAnsi"/>
          <w:b w:val="0"/>
          <w:bCs w:val="0"/>
          <w:color w:val="000000" w:themeColor="text1"/>
          <w:sz w:val="22"/>
          <w:szCs w:val="22"/>
          <w:lang w:eastAsia="en-US"/>
        </w:rPr>
        <w:t xml:space="preserve">dberateľ uzatvorenú </w:t>
      </w:r>
      <w:r w:rsidR="5D098F7C" w:rsidRPr="00B80881">
        <w:rPr>
          <w:rFonts w:asciiTheme="minorHAnsi" w:eastAsiaTheme="minorEastAsia" w:hAnsiTheme="minorHAnsi" w:cstheme="minorHAnsi"/>
          <w:b w:val="0"/>
          <w:bCs w:val="0"/>
          <w:color w:val="000000" w:themeColor="text1"/>
          <w:sz w:val="22"/>
          <w:szCs w:val="22"/>
          <w:lang w:eastAsia="en-US"/>
        </w:rPr>
        <w:t xml:space="preserve">samostatnú </w:t>
      </w:r>
      <w:r w:rsidR="7B192719" w:rsidRPr="00B80881">
        <w:rPr>
          <w:rFonts w:asciiTheme="minorHAnsi" w:eastAsiaTheme="minorEastAsia" w:hAnsiTheme="minorHAnsi" w:cstheme="minorHAnsi"/>
          <w:b w:val="0"/>
          <w:bCs w:val="0"/>
          <w:color w:val="000000" w:themeColor="text1"/>
          <w:sz w:val="22"/>
          <w:szCs w:val="22"/>
          <w:lang w:eastAsia="en-US"/>
        </w:rPr>
        <w:t>zmluvu</w:t>
      </w:r>
      <w:r w:rsidR="345B8361" w:rsidRPr="00B80881">
        <w:rPr>
          <w:rFonts w:asciiTheme="minorHAnsi" w:eastAsiaTheme="minorEastAsia" w:hAnsiTheme="minorHAnsi" w:cstheme="minorHAnsi"/>
          <w:b w:val="0"/>
          <w:bCs w:val="0"/>
          <w:color w:val="000000" w:themeColor="text1"/>
          <w:sz w:val="22"/>
          <w:szCs w:val="22"/>
          <w:lang w:eastAsia="en-US"/>
        </w:rPr>
        <w:t xml:space="preserve"> o pripojení do distribučnej sústavy</w:t>
      </w:r>
      <w:r w:rsidR="7B192719" w:rsidRPr="00B80881">
        <w:rPr>
          <w:rFonts w:asciiTheme="minorHAnsi" w:eastAsiaTheme="minorEastAsia" w:hAnsiTheme="minorHAnsi" w:cstheme="minorHAnsi"/>
          <w:b w:val="0"/>
          <w:bCs w:val="0"/>
          <w:color w:val="000000" w:themeColor="text1"/>
          <w:sz w:val="22"/>
          <w:szCs w:val="22"/>
          <w:lang w:eastAsia="en-US"/>
        </w:rPr>
        <w:t xml:space="preserve"> </w:t>
      </w:r>
      <w:r w:rsidR="1BB575EB" w:rsidRPr="00B80881">
        <w:rPr>
          <w:rFonts w:asciiTheme="minorHAnsi" w:eastAsiaTheme="minorEastAsia" w:hAnsiTheme="minorHAnsi" w:cstheme="minorHAnsi"/>
          <w:b w:val="0"/>
          <w:bCs w:val="0"/>
          <w:color w:val="000000" w:themeColor="text1"/>
          <w:sz w:val="22"/>
          <w:szCs w:val="22"/>
          <w:lang w:eastAsia="en-US"/>
        </w:rPr>
        <w:t>s </w:t>
      </w:r>
      <w:r w:rsidR="5AB4D9B5" w:rsidRPr="00B80881">
        <w:rPr>
          <w:rFonts w:asciiTheme="minorHAnsi" w:eastAsiaTheme="minorEastAsia" w:hAnsiTheme="minorHAnsi" w:cstheme="minorHAnsi"/>
          <w:b w:val="0"/>
          <w:bCs w:val="0"/>
          <w:color w:val="000000" w:themeColor="text1"/>
          <w:sz w:val="22"/>
          <w:szCs w:val="22"/>
          <w:lang w:eastAsia="en-US"/>
        </w:rPr>
        <w:t>Prevádz</w:t>
      </w:r>
      <w:r w:rsidR="6C0AD4F9" w:rsidRPr="00B80881">
        <w:rPr>
          <w:rFonts w:asciiTheme="minorHAnsi" w:eastAsiaTheme="minorEastAsia" w:hAnsiTheme="minorHAnsi" w:cstheme="minorHAnsi"/>
          <w:b w:val="0"/>
          <w:bCs w:val="0"/>
          <w:color w:val="000000" w:themeColor="text1"/>
          <w:sz w:val="22"/>
          <w:szCs w:val="22"/>
          <w:lang w:eastAsia="en-US"/>
        </w:rPr>
        <w:t xml:space="preserve">kovateľom </w:t>
      </w:r>
      <w:r w:rsidR="1BB575EB" w:rsidRPr="00B80881">
        <w:rPr>
          <w:rFonts w:asciiTheme="minorHAnsi" w:eastAsiaTheme="minorEastAsia" w:hAnsiTheme="minorHAnsi" w:cstheme="minorHAnsi"/>
          <w:b w:val="0"/>
          <w:bCs w:val="0"/>
          <w:color w:val="000000" w:themeColor="text1"/>
          <w:sz w:val="22"/>
          <w:szCs w:val="22"/>
          <w:lang w:eastAsia="en-US"/>
        </w:rPr>
        <w:t>miestn</w:t>
      </w:r>
      <w:r w:rsidR="1049202F" w:rsidRPr="00B80881">
        <w:rPr>
          <w:rFonts w:asciiTheme="minorHAnsi" w:eastAsiaTheme="minorEastAsia" w:hAnsiTheme="minorHAnsi" w:cstheme="minorHAnsi"/>
          <w:b w:val="0"/>
          <w:bCs w:val="0"/>
          <w:color w:val="000000" w:themeColor="text1"/>
          <w:sz w:val="22"/>
          <w:szCs w:val="22"/>
          <w:lang w:eastAsia="en-US"/>
        </w:rPr>
        <w:t>ej</w:t>
      </w:r>
      <w:r w:rsidR="1BB575EB" w:rsidRPr="00B80881">
        <w:rPr>
          <w:rFonts w:asciiTheme="minorHAnsi" w:eastAsiaTheme="minorEastAsia" w:hAnsiTheme="minorHAnsi" w:cstheme="minorHAnsi"/>
          <w:b w:val="0"/>
          <w:bCs w:val="0"/>
          <w:color w:val="000000" w:themeColor="text1"/>
          <w:sz w:val="22"/>
          <w:szCs w:val="22"/>
          <w:lang w:eastAsia="en-US"/>
        </w:rPr>
        <w:t xml:space="preserve"> distribučn</w:t>
      </w:r>
      <w:r w:rsidR="4269E5BE" w:rsidRPr="00B80881">
        <w:rPr>
          <w:rFonts w:asciiTheme="minorHAnsi" w:eastAsiaTheme="minorEastAsia" w:hAnsiTheme="minorHAnsi" w:cstheme="minorHAnsi"/>
          <w:b w:val="0"/>
          <w:bCs w:val="0"/>
          <w:color w:val="000000" w:themeColor="text1"/>
          <w:sz w:val="22"/>
          <w:szCs w:val="22"/>
          <w:lang w:eastAsia="en-US"/>
        </w:rPr>
        <w:t>ej</w:t>
      </w:r>
      <w:r w:rsidR="1BB575EB" w:rsidRPr="00B80881">
        <w:rPr>
          <w:rFonts w:asciiTheme="minorHAnsi" w:eastAsiaTheme="minorEastAsia" w:hAnsiTheme="minorHAnsi" w:cstheme="minorHAnsi"/>
          <w:b w:val="0"/>
          <w:bCs w:val="0"/>
          <w:color w:val="000000" w:themeColor="text1"/>
          <w:sz w:val="22"/>
          <w:szCs w:val="22"/>
          <w:lang w:eastAsia="en-US"/>
        </w:rPr>
        <w:t xml:space="preserve"> alebo regionáln</w:t>
      </w:r>
      <w:r w:rsidR="1C7D6307" w:rsidRPr="00B80881">
        <w:rPr>
          <w:rFonts w:asciiTheme="minorHAnsi" w:eastAsiaTheme="minorEastAsia" w:hAnsiTheme="minorHAnsi" w:cstheme="minorHAnsi"/>
          <w:b w:val="0"/>
          <w:bCs w:val="0"/>
          <w:color w:val="000000" w:themeColor="text1"/>
          <w:sz w:val="22"/>
          <w:szCs w:val="22"/>
          <w:lang w:eastAsia="en-US"/>
        </w:rPr>
        <w:t>ej</w:t>
      </w:r>
      <w:r w:rsidR="1BB575EB" w:rsidRPr="00B80881">
        <w:rPr>
          <w:rFonts w:asciiTheme="minorHAnsi" w:eastAsiaTheme="minorEastAsia" w:hAnsiTheme="minorHAnsi" w:cstheme="minorHAnsi"/>
          <w:b w:val="0"/>
          <w:bCs w:val="0"/>
          <w:color w:val="000000" w:themeColor="text1"/>
          <w:sz w:val="22"/>
          <w:szCs w:val="22"/>
          <w:lang w:eastAsia="en-US"/>
        </w:rPr>
        <w:t xml:space="preserve"> sústav</w:t>
      </w:r>
      <w:r w:rsidR="62B737D7" w:rsidRPr="00B80881">
        <w:rPr>
          <w:rFonts w:asciiTheme="minorHAnsi" w:eastAsiaTheme="minorEastAsia" w:hAnsiTheme="minorHAnsi" w:cstheme="minorHAnsi"/>
          <w:b w:val="0"/>
          <w:bCs w:val="0"/>
          <w:color w:val="000000" w:themeColor="text1"/>
          <w:sz w:val="22"/>
          <w:szCs w:val="22"/>
          <w:lang w:eastAsia="en-US"/>
        </w:rPr>
        <w:t>y, ktorému Odberateľ uhrádza distribučné poplatky na základe tejto samostatnej zmluvy o pripojení</w:t>
      </w:r>
      <w:r w:rsidR="243DB503" w:rsidRPr="00B80881">
        <w:rPr>
          <w:rFonts w:asciiTheme="minorHAnsi" w:eastAsiaTheme="minorEastAsia" w:hAnsiTheme="minorHAnsi" w:cstheme="minorHAnsi"/>
          <w:b w:val="0"/>
          <w:bCs w:val="0"/>
          <w:color w:val="000000" w:themeColor="text1"/>
          <w:sz w:val="22"/>
          <w:szCs w:val="22"/>
          <w:lang w:eastAsia="en-US"/>
        </w:rPr>
        <w:t xml:space="preserve"> </w:t>
      </w:r>
      <w:r w:rsidR="24D7229A" w:rsidRPr="00B80881">
        <w:rPr>
          <w:rFonts w:asciiTheme="minorHAnsi" w:eastAsiaTheme="minorEastAsia" w:hAnsiTheme="minorHAnsi" w:cstheme="minorHAnsi"/>
          <w:b w:val="0"/>
          <w:bCs w:val="0"/>
          <w:color w:val="000000" w:themeColor="text1"/>
          <w:sz w:val="22"/>
          <w:szCs w:val="22"/>
          <w:lang w:eastAsia="en-US"/>
        </w:rPr>
        <w:t xml:space="preserve">do distribučnej sústavy, </w:t>
      </w:r>
      <w:r w:rsidR="243DB503" w:rsidRPr="00B80881">
        <w:rPr>
          <w:rFonts w:asciiTheme="minorHAnsi" w:eastAsiaTheme="minorEastAsia" w:hAnsiTheme="minorHAnsi" w:cstheme="minorHAnsi"/>
          <w:b w:val="0"/>
          <w:bCs w:val="0"/>
          <w:color w:val="000000" w:themeColor="text1"/>
          <w:sz w:val="22"/>
          <w:szCs w:val="22"/>
          <w:lang w:eastAsia="en-US"/>
        </w:rPr>
        <w:t>Dodávateľ nie je oprávnený</w:t>
      </w:r>
      <w:r w:rsidR="5D8A9396" w:rsidRPr="00B80881">
        <w:rPr>
          <w:rFonts w:asciiTheme="minorHAnsi" w:eastAsiaTheme="minorEastAsia" w:hAnsiTheme="minorHAnsi" w:cstheme="minorHAnsi"/>
          <w:b w:val="0"/>
          <w:bCs w:val="0"/>
          <w:color w:val="000000" w:themeColor="text1"/>
          <w:sz w:val="22"/>
          <w:szCs w:val="22"/>
          <w:lang w:eastAsia="en-US"/>
        </w:rPr>
        <w:t xml:space="preserve"> fakturovať Odberateľovi distribučné poplatky. </w:t>
      </w:r>
    </w:p>
    <w:p w14:paraId="304D58A6" w14:textId="711C728D" w:rsidR="00E324AB" w:rsidRPr="00BB36F5" w:rsidRDefault="00E324AB" w:rsidP="009B598A">
      <w:pPr>
        <w:numPr>
          <w:ilvl w:val="0"/>
          <w:numId w:val="29"/>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Miesto </w:t>
      </w:r>
      <w:r w:rsidR="00943172" w:rsidRPr="00B80881">
        <w:rPr>
          <w:rFonts w:asciiTheme="minorHAnsi" w:eastAsiaTheme="minorHAnsi" w:hAnsiTheme="minorHAnsi" w:cstheme="minorHAnsi"/>
          <w:bCs w:val="0"/>
          <w:color w:val="000000" w:themeColor="text1"/>
          <w:sz w:val="22"/>
          <w:szCs w:val="22"/>
          <w:lang w:eastAsia="en-US"/>
        </w:rPr>
        <w:t xml:space="preserve">a čas </w:t>
      </w:r>
      <w:r w:rsidRPr="00B80881">
        <w:rPr>
          <w:rFonts w:asciiTheme="minorHAnsi" w:eastAsiaTheme="minorHAnsi" w:hAnsiTheme="minorHAnsi" w:cstheme="minorHAnsi"/>
          <w:bCs w:val="0"/>
          <w:color w:val="000000" w:themeColor="text1"/>
          <w:sz w:val="22"/>
          <w:szCs w:val="22"/>
          <w:lang w:eastAsia="en-US"/>
        </w:rPr>
        <w:t xml:space="preserve">plnenia </w:t>
      </w:r>
    </w:p>
    <w:p w14:paraId="224EB658" w14:textId="39EAA1AF" w:rsidR="00E324AB" w:rsidRPr="00B80881" w:rsidRDefault="00E324AB" w:rsidP="009B598A">
      <w:p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3.1 Čísl</w:t>
      </w:r>
      <w:r w:rsidR="001638CD" w:rsidRPr="00B80881">
        <w:rPr>
          <w:rFonts w:asciiTheme="minorHAnsi" w:eastAsiaTheme="minorEastAsia" w:hAnsiTheme="minorHAnsi" w:cstheme="minorHAnsi"/>
          <w:b w:val="0"/>
          <w:bCs w:val="0"/>
          <w:color w:val="000000" w:themeColor="text1"/>
          <w:sz w:val="22"/>
          <w:szCs w:val="22"/>
          <w:lang w:eastAsia="en-US"/>
        </w:rPr>
        <w:t>a</w:t>
      </w:r>
      <w:r w:rsidRPr="00B80881">
        <w:rPr>
          <w:rFonts w:asciiTheme="minorHAnsi" w:eastAsiaTheme="minorEastAsia" w:hAnsiTheme="minorHAnsi" w:cstheme="minorHAnsi"/>
          <w:b w:val="0"/>
          <w:bCs w:val="0"/>
          <w:color w:val="000000" w:themeColor="text1"/>
          <w:sz w:val="22"/>
          <w:szCs w:val="22"/>
          <w:lang w:eastAsia="en-US"/>
        </w:rPr>
        <w:t xml:space="preserve"> odbern</w:t>
      </w:r>
      <w:r w:rsidR="003F0E6A" w:rsidRPr="00B80881">
        <w:rPr>
          <w:rFonts w:asciiTheme="minorHAnsi" w:eastAsiaTheme="minorEastAsia" w:hAnsiTheme="minorHAnsi" w:cstheme="minorHAnsi"/>
          <w:b w:val="0"/>
          <w:bCs w:val="0"/>
          <w:color w:val="000000" w:themeColor="text1"/>
          <w:sz w:val="22"/>
          <w:szCs w:val="22"/>
          <w:lang w:eastAsia="en-US"/>
        </w:rPr>
        <w:t>ých</w:t>
      </w:r>
      <w:r w:rsidRPr="00B80881">
        <w:rPr>
          <w:rFonts w:asciiTheme="minorHAnsi" w:eastAsiaTheme="minorEastAsia" w:hAnsiTheme="minorHAnsi" w:cstheme="minorHAnsi"/>
          <w:b w:val="0"/>
          <w:bCs w:val="0"/>
          <w:color w:val="000000" w:themeColor="text1"/>
          <w:sz w:val="22"/>
          <w:szCs w:val="22"/>
          <w:lang w:eastAsia="en-US"/>
        </w:rPr>
        <w:t xml:space="preserve"> miest Odberateľa: viď. Príloha č 1 </w:t>
      </w:r>
    </w:p>
    <w:p w14:paraId="40B5FFDF" w14:textId="06B8A5C6" w:rsidR="00E324AB" w:rsidRPr="00B80881" w:rsidRDefault="00E324AB" w:rsidP="009B598A">
      <w:pPr>
        <w:autoSpaceDE w:val="0"/>
        <w:autoSpaceDN w:val="0"/>
        <w:adjustRightInd w:val="0"/>
        <w:spacing w:line="276" w:lineRule="auto"/>
        <w:ind w:left="360"/>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Názv</w:t>
      </w:r>
      <w:r w:rsidR="003F0E6A" w:rsidRPr="00B80881">
        <w:rPr>
          <w:rFonts w:asciiTheme="minorHAnsi" w:eastAsiaTheme="minorHAnsi" w:hAnsiTheme="minorHAnsi" w:cstheme="minorHAnsi"/>
          <w:b w:val="0"/>
          <w:bCs w:val="0"/>
          <w:color w:val="000000" w:themeColor="text1"/>
          <w:sz w:val="22"/>
          <w:szCs w:val="22"/>
          <w:lang w:eastAsia="en-US"/>
        </w:rPr>
        <w:t>y</w:t>
      </w:r>
      <w:r w:rsidRPr="00B80881">
        <w:rPr>
          <w:rFonts w:asciiTheme="minorHAnsi" w:eastAsiaTheme="minorHAnsi" w:hAnsiTheme="minorHAnsi" w:cstheme="minorHAnsi"/>
          <w:b w:val="0"/>
          <w:bCs w:val="0"/>
          <w:color w:val="000000" w:themeColor="text1"/>
          <w:sz w:val="22"/>
          <w:szCs w:val="22"/>
          <w:lang w:eastAsia="en-US"/>
        </w:rPr>
        <w:t xml:space="preserve"> objekt</w:t>
      </w:r>
      <w:r w:rsidR="003F0E6A" w:rsidRPr="00B80881">
        <w:rPr>
          <w:rFonts w:asciiTheme="minorHAnsi" w:eastAsiaTheme="minorHAnsi" w:hAnsiTheme="minorHAnsi" w:cstheme="minorHAnsi"/>
          <w:b w:val="0"/>
          <w:bCs w:val="0"/>
          <w:color w:val="000000" w:themeColor="text1"/>
          <w:sz w:val="22"/>
          <w:szCs w:val="22"/>
          <w:lang w:eastAsia="en-US"/>
        </w:rPr>
        <w:t>ov</w:t>
      </w:r>
      <w:r w:rsidRPr="00B80881">
        <w:rPr>
          <w:rFonts w:asciiTheme="minorHAnsi" w:eastAsiaTheme="minorHAnsi" w:hAnsiTheme="minorHAnsi" w:cstheme="minorHAnsi"/>
          <w:b w:val="0"/>
          <w:bCs w:val="0"/>
          <w:color w:val="000000" w:themeColor="text1"/>
          <w:sz w:val="22"/>
          <w:szCs w:val="22"/>
          <w:lang w:eastAsia="en-US"/>
        </w:rPr>
        <w:t xml:space="preserve">: viď. Príloha č 1 </w:t>
      </w:r>
    </w:p>
    <w:p w14:paraId="2125E6CE" w14:textId="628F465E" w:rsidR="00E324AB" w:rsidRPr="00B80881" w:rsidRDefault="00E324AB" w:rsidP="009B598A">
      <w:pPr>
        <w:autoSpaceDE w:val="0"/>
        <w:autoSpaceDN w:val="0"/>
        <w:adjustRightInd w:val="0"/>
        <w:spacing w:line="276" w:lineRule="auto"/>
        <w:ind w:left="360"/>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Adres</w:t>
      </w:r>
      <w:r w:rsidR="007A2B8C" w:rsidRPr="00B80881">
        <w:rPr>
          <w:rFonts w:asciiTheme="minorHAnsi" w:eastAsiaTheme="minorHAnsi" w:hAnsiTheme="minorHAnsi" w:cstheme="minorHAnsi"/>
          <w:b w:val="0"/>
          <w:bCs w:val="0"/>
          <w:color w:val="000000" w:themeColor="text1"/>
          <w:sz w:val="22"/>
          <w:szCs w:val="22"/>
          <w:lang w:eastAsia="en-US"/>
        </w:rPr>
        <w:t>y</w:t>
      </w:r>
      <w:r w:rsidRPr="00B80881">
        <w:rPr>
          <w:rFonts w:asciiTheme="minorHAnsi" w:eastAsiaTheme="minorHAnsi" w:hAnsiTheme="minorHAnsi" w:cstheme="minorHAnsi"/>
          <w:b w:val="0"/>
          <w:bCs w:val="0"/>
          <w:color w:val="000000" w:themeColor="text1"/>
          <w:sz w:val="22"/>
          <w:szCs w:val="22"/>
          <w:lang w:eastAsia="en-US"/>
        </w:rPr>
        <w:t xml:space="preserve"> odbern</w:t>
      </w:r>
      <w:r w:rsidR="007A2B8C" w:rsidRPr="00B80881">
        <w:rPr>
          <w:rFonts w:asciiTheme="minorHAnsi" w:eastAsiaTheme="minorHAnsi" w:hAnsiTheme="minorHAnsi" w:cstheme="minorHAnsi"/>
          <w:b w:val="0"/>
          <w:bCs w:val="0"/>
          <w:color w:val="000000" w:themeColor="text1"/>
          <w:sz w:val="22"/>
          <w:szCs w:val="22"/>
          <w:lang w:eastAsia="en-US"/>
        </w:rPr>
        <w:t xml:space="preserve">ých </w:t>
      </w:r>
      <w:r w:rsidRPr="00B80881">
        <w:rPr>
          <w:rFonts w:asciiTheme="minorHAnsi" w:eastAsiaTheme="minorHAnsi" w:hAnsiTheme="minorHAnsi" w:cstheme="minorHAnsi"/>
          <w:b w:val="0"/>
          <w:bCs w:val="0"/>
          <w:color w:val="000000" w:themeColor="text1"/>
          <w:sz w:val="22"/>
          <w:szCs w:val="22"/>
          <w:lang w:eastAsia="en-US"/>
        </w:rPr>
        <w:t>miest Odberateľa: viď. Príloha č 1</w:t>
      </w:r>
    </w:p>
    <w:p w14:paraId="5A3D4004" w14:textId="77777777" w:rsidR="00943172" w:rsidRPr="00B80881" w:rsidRDefault="00943172" w:rsidP="009B598A">
      <w:pPr>
        <w:autoSpaceDE w:val="0"/>
        <w:autoSpaceDN w:val="0"/>
        <w:adjustRightInd w:val="0"/>
        <w:spacing w:line="276" w:lineRule="auto"/>
        <w:ind w:left="360"/>
        <w:jc w:val="both"/>
        <w:rPr>
          <w:rFonts w:asciiTheme="minorHAnsi" w:eastAsiaTheme="minorEastAsia" w:hAnsiTheme="minorHAnsi" w:cstheme="minorHAnsi"/>
          <w:b w:val="0"/>
          <w:bCs w:val="0"/>
          <w:color w:val="000000" w:themeColor="text1"/>
          <w:sz w:val="22"/>
          <w:szCs w:val="22"/>
          <w:lang w:eastAsia="en-US"/>
        </w:rPr>
      </w:pPr>
    </w:p>
    <w:p w14:paraId="233E0CC0" w14:textId="2385E335" w:rsidR="00943172" w:rsidRDefault="57C3EDC3" w:rsidP="009B598A">
      <w:pPr>
        <w:autoSpaceDE w:val="0"/>
        <w:autoSpaceDN w:val="0"/>
        <w:adjustRightInd w:val="0"/>
        <w:spacing w:line="276" w:lineRule="auto"/>
        <w:ind w:left="360" w:hanging="360"/>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3.2 Dodávateľ sa zaväzuje, že bude Odberateľovi dodávať </w:t>
      </w:r>
      <w:r w:rsidR="4579136B" w:rsidRPr="00B80881">
        <w:rPr>
          <w:rFonts w:asciiTheme="minorHAnsi" w:eastAsiaTheme="minorEastAsia" w:hAnsiTheme="minorHAnsi" w:cstheme="minorHAnsi"/>
          <w:b w:val="0"/>
          <w:bCs w:val="0"/>
          <w:color w:val="000000" w:themeColor="text1"/>
          <w:sz w:val="22"/>
          <w:szCs w:val="22"/>
          <w:lang w:eastAsia="en-US"/>
        </w:rPr>
        <w:t xml:space="preserve">elektrinu a plniť ďalšie povinnosti podľa tejto Zmluvy nepretržite </w:t>
      </w:r>
      <w:r w:rsidR="762E3E04" w:rsidRPr="00B80881">
        <w:rPr>
          <w:rFonts w:asciiTheme="minorHAnsi" w:eastAsiaTheme="minorEastAsia" w:hAnsiTheme="minorHAnsi" w:cstheme="minorHAnsi"/>
          <w:b w:val="0"/>
          <w:bCs w:val="0"/>
          <w:color w:val="000000" w:themeColor="text1"/>
          <w:sz w:val="22"/>
          <w:szCs w:val="22"/>
          <w:lang w:eastAsia="en-US"/>
        </w:rPr>
        <w:t xml:space="preserve">v období </w:t>
      </w:r>
      <w:r w:rsidR="4579136B" w:rsidRPr="00B80881">
        <w:rPr>
          <w:rFonts w:asciiTheme="minorHAnsi" w:eastAsiaTheme="minorEastAsia" w:hAnsiTheme="minorHAnsi" w:cstheme="minorHAnsi"/>
          <w:b w:val="0"/>
          <w:bCs w:val="0"/>
          <w:color w:val="000000" w:themeColor="text1"/>
          <w:sz w:val="22"/>
          <w:szCs w:val="22"/>
          <w:lang w:eastAsia="en-US"/>
        </w:rPr>
        <w:t>od 01.01.2025 00:00 hod. do 31.12.2025 23:59:59 hod</w:t>
      </w:r>
      <w:r w:rsidR="2443B1B0" w:rsidRPr="00B80881">
        <w:rPr>
          <w:rFonts w:asciiTheme="minorHAnsi" w:eastAsiaTheme="minorEastAsia" w:hAnsiTheme="minorHAnsi" w:cstheme="minorHAnsi"/>
          <w:b w:val="0"/>
          <w:bCs w:val="0"/>
          <w:color w:val="000000" w:themeColor="text1"/>
          <w:sz w:val="22"/>
          <w:szCs w:val="22"/>
          <w:lang w:eastAsia="en-US"/>
        </w:rPr>
        <w:t>.</w:t>
      </w:r>
      <w:r w:rsidR="4F2D3F67" w:rsidRPr="00B80881">
        <w:rPr>
          <w:rFonts w:asciiTheme="minorHAnsi" w:eastAsiaTheme="minorEastAsia" w:hAnsiTheme="minorHAnsi" w:cstheme="minorHAnsi"/>
          <w:b w:val="0"/>
          <w:bCs w:val="0"/>
          <w:color w:val="000000" w:themeColor="text1"/>
          <w:sz w:val="22"/>
          <w:szCs w:val="22"/>
          <w:lang w:eastAsia="en-US"/>
        </w:rPr>
        <w:t xml:space="preserve"> (ďalej len </w:t>
      </w:r>
      <w:r w:rsidR="00304AE2" w:rsidRPr="00B80881">
        <w:rPr>
          <w:rFonts w:asciiTheme="minorHAnsi" w:eastAsiaTheme="minorEastAsia" w:hAnsiTheme="minorHAnsi" w:cstheme="minorHAnsi"/>
          <w:b w:val="0"/>
          <w:bCs w:val="0"/>
          <w:color w:val="000000" w:themeColor="text1"/>
          <w:sz w:val="22"/>
          <w:szCs w:val="22"/>
          <w:lang w:eastAsia="en-US"/>
        </w:rPr>
        <w:t>„</w:t>
      </w:r>
      <w:r w:rsidR="4F2D3F67" w:rsidRPr="00B80881">
        <w:rPr>
          <w:rFonts w:asciiTheme="minorHAnsi" w:eastAsiaTheme="minorEastAsia" w:hAnsiTheme="minorHAnsi" w:cstheme="minorHAnsi"/>
          <w:color w:val="000000" w:themeColor="text1"/>
          <w:sz w:val="22"/>
          <w:szCs w:val="22"/>
          <w:lang w:eastAsia="en-US"/>
        </w:rPr>
        <w:t>zmluvné obdobie</w:t>
      </w:r>
      <w:r w:rsidR="00304AE2" w:rsidRPr="00B80881">
        <w:rPr>
          <w:rFonts w:asciiTheme="minorHAnsi" w:eastAsiaTheme="minorEastAsia" w:hAnsiTheme="minorHAnsi" w:cstheme="minorHAnsi"/>
          <w:b w:val="0"/>
          <w:bCs w:val="0"/>
          <w:color w:val="000000" w:themeColor="text1"/>
          <w:sz w:val="22"/>
          <w:szCs w:val="22"/>
          <w:lang w:eastAsia="en-US"/>
        </w:rPr>
        <w:t>“</w:t>
      </w:r>
      <w:r w:rsidR="4F2D3F67" w:rsidRPr="00B80881">
        <w:rPr>
          <w:rFonts w:asciiTheme="minorHAnsi" w:eastAsiaTheme="minorEastAsia" w:hAnsiTheme="minorHAnsi" w:cstheme="minorHAnsi"/>
          <w:b w:val="0"/>
          <w:bCs w:val="0"/>
          <w:color w:val="000000" w:themeColor="text1"/>
          <w:sz w:val="22"/>
          <w:szCs w:val="22"/>
          <w:lang w:eastAsia="en-US"/>
        </w:rPr>
        <w:t>)</w:t>
      </w:r>
      <w:r w:rsidR="07D7ED18" w:rsidRPr="00B80881">
        <w:rPr>
          <w:rFonts w:asciiTheme="minorHAnsi" w:eastAsiaTheme="minorEastAsia" w:hAnsiTheme="minorHAnsi" w:cstheme="minorHAnsi"/>
          <w:b w:val="0"/>
          <w:bCs w:val="0"/>
          <w:color w:val="000000" w:themeColor="text1"/>
          <w:sz w:val="22"/>
          <w:szCs w:val="22"/>
          <w:lang w:eastAsia="en-US"/>
        </w:rPr>
        <w:t>, ak v</w:t>
      </w:r>
      <w:r w:rsidR="251E5E36" w:rsidRPr="00B80881">
        <w:rPr>
          <w:rFonts w:asciiTheme="minorHAnsi" w:eastAsiaTheme="minorEastAsia" w:hAnsiTheme="minorHAnsi" w:cstheme="minorHAnsi"/>
          <w:b w:val="0"/>
          <w:bCs w:val="0"/>
          <w:color w:val="000000" w:themeColor="text1"/>
          <w:sz w:val="22"/>
          <w:szCs w:val="22"/>
          <w:lang w:eastAsia="en-US"/>
        </w:rPr>
        <w:t> </w:t>
      </w:r>
      <w:r w:rsidR="07D7ED18" w:rsidRPr="00B80881">
        <w:rPr>
          <w:rFonts w:asciiTheme="minorHAnsi" w:eastAsiaTheme="minorEastAsia" w:hAnsiTheme="minorHAnsi" w:cstheme="minorHAnsi"/>
          <w:b w:val="0"/>
          <w:bCs w:val="0"/>
          <w:color w:val="000000" w:themeColor="text1"/>
          <w:sz w:val="22"/>
          <w:szCs w:val="22"/>
          <w:lang w:eastAsia="en-US"/>
        </w:rPr>
        <w:t>prílohe</w:t>
      </w:r>
      <w:r w:rsidR="251E5E36" w:rsidRPr="00B80881">
        <w:rPr>
          <w:rFonts w:asciiTheme="minorHAnsi" w:eastAsiaTheme="minorEastAsia" w:hAnsiTheme="minorHAnsi" w:cstheme="minorHAnsi"/>
          <w:b w:val="0"/>
          <w:bCs w:val="0"/>
          <w:color w:val="000000" w:themeColor="text1"/>
          <w:sz w:val="22"/>
          <w:szCs w:val="22"/>
          <w:lang w:eastAsia="en-US"/>
        </w:rPr>
        <w:t xml:space="preserve"> č. 1 k tejto Zmluve </w:t>
      </w:r>
      <w:bookmarkStart w:id="0" w:name="_Hlk173316121"/>
      <w:r w:rsidR="251E5E36" w:rsidRPr="00B80881">
        <w:rPr>
          <w:rFonts w:asciiTheme="minorHAnsi" w:eastAsiaTheme="minorEastAsia" w:hAnsiTheme="minorHAnsi" w:cstheme="minorHAnsi"/>
          <w:b w:val="0"/>
          <w:bCs w:val="0"/>
          <w:color w:val="000000" w:themeColor="text1"/>
          <w:sz w:val="22"/>
          <w:szCs w:val="22"/>
          <w:lang w:eastAsia="en-US"/>
        </w:rPr>
        <w:t xml:space="preserve">nie je pri konkrétnom odbernom mieste uvedený iný termín začiatku </w:t>
      </w:r>
      <w:r w:rsidR="6C17C82E" w:rsidRPr="00B80881">
        <w:rPr>
          <w:rFonts w:asciiTheme="minorHAnsi" w:eastAsiaTheme="minorEastAsia" w:hAnsiTheme="minorHAnsi" w:cstheme="minorHAnsi"/>
          <w:b w:val="0"/>
          <w:bCs w:val="0"/>
          <w:color w:val="000000" w:themeColor="text1"/>
          <w:sz w:val="22"/>
          <w:szCs w:val="22"/>
          <w:lang w:eastAsia="en-US"/>
        </w:rPr>
        <w:t xml:space="preserve">alebo ukončenia </w:t>
      </w:r>
      <w:r w:rsidR="251E5E36" w:rsidRPr="00B80881">
        <w:rPr>
          <w:rFonts w:asciiTheme="minorHAnsi" w:eastAsiaTheme="minorEastAsia" w:hAnsiTheme="minorHAnsi" w:cstheme="minorHAnsi"/>
          <w:b w:val="0"/>
          <w:bCs w:val="0"/>
          <w:color w:val="000000" w:themeColor="text1"/>
          <w:sz w:val="22"/>
          <w:szCs w:val="22"/>
          <w:lang w:eastAsia="en-US"/>
        </w:rPr>
        <w:t>plnenia</w:t>
      </w:r>
      <w:bookmarkEnd w:id="0"/>
      <w:r w:rsidR="251E5E36" w:rsidRPr="00B80881">
        <w:rPr>
          <w:rFonts w:asciiTheme="minorHAnsi" w:eastAsiaTheme="minorEastAsia" w:hAnsiTheme="minorHAnsi" w:cstheme="minorHAnsi"/>
          <w:b w:val="0"/>
          <w:bCs w:val="0"/>
          <w:color w:val="000000" w:themeColor="text1"/>
          <w:sz w:val="22"/>
          <w:szCs w:val="22"/>
          <w:lang w:eastAsia="en-US"/>
        </w:rPr>
        <w:t>.</w:t>
      </w:r>
      <w:r w:rsidR="00B60CFF">
        <w:rPr>
          <w:rFonts w:asciiTheme="minorHAnsi" w:eastAsiaTheme="minorEastAsia" w:hAnsiTheme="minorHAnsi" w:cstheme="minorHAnsi"/>
          <w:b w:val="0"/>
          <w:bCs w:val="0"/>
          <w:color w:val="000000" w:themeColor="text1"/>
          <w:sz w:val="22"/>
          <w:szCs w:val="22"/>
          <w:lang w:eastAsia="en-US"/>
        </w:rPr>
        <w:t xml:space="preserve"> </w:t>
      </w:r>
    </w:p>
    <w:p w14:paraId="01C57825" w14:textId="77777777" w:rsidR="00545EE1" w:rsidRPr="00B80881" w:rsidRDefault="00545EE1" w:rsidP="009B598A">
      <w:pPr>
        <w:autoSpaceDE w:val="0"/>
        <w:autoSpaceDN w:val="0"/>
        <w:adjustRightInd w:val="0"/>
        <w:spacing w:line="276" w:lineRule="auto"/>
        <w:ind w:left="360" w:hanging="360"/>
        <w:jc w:val="both"/>
        <w:rPr>
          <w:rFonts w:asciiTheme="minorHAnsi" w:eastAsiaTheme="minorEastAsia" w:hAnsiTheme="minorHAnsi" w:cstheme="minorHAnsi"/>
          <w:b w:val="0"/>
          <w:bCs w:val="0"/>
          <w:color w:val="000000" w:themeColor="text1"/>
          <w:sz w:val="22"/>
          <w:szCs w:val="22"/>
          <w:lang w:eastAsia="en-US"/>
        </w:rPr>
      </w:pPr>
    </w:p>
    <w:p w14:paraId="461429AD" w14:textId="77777777" w:rsidR="00E324AB" w:rsidRPr="00B80881" w:rsidRDefault="00E324AB" w:rsidP="009B598A">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0E8FBE92" w14:textId="77777777" w:rsidR="00E324AB" w:rsidRPr="00B80881" w:rsidRDefault="00E324AB" w:rsidP="009B598A">
      <w:pPr>
        <w:autoSpaceDE w:val="0"/>
        <w:autoSpaceDN w:val="0"/>
        <w:adjustRightInd w:val="0"/>
        <w:spacing w:line="276" w:lineRule="auto"/>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Článok II. </w:t>
      </w:r>
      <w:r w:rsidRPr="00B80881">
        <w:rPr>
          <w:rFonts w:asciiTheme="minorHAnsi" w:eastAsiaTheme="minorHAnsi" w:hAnsiTheme="minorHAnsi" w:cstheme="minorHAnsi"/>
          <w:bCs w:val="0"/>
          <w:color w:val="000000" w:themeColor="text1"/>
          <w:sz w:val="22"/>
          <w:szCs w:val="22"/>
          <w:lang w:eastAsia="en-US"/>
        </w:rPr>
        <w:br/>
        <w:t>Dodávka elektriny</w:t>
      </w:r>
    </w:p>
    <w:p w14:paraId="3B8EB005" w14:textId="77777777" w:rsidR="00E324AB" w:rsidRPr="00B80881" w:rsidRDefault="00E324AB" w:rsidP="009B598A">
      <w:pPr>
        <w:autoSpaceDE w:val="0"/>
        <w:autoSpaceDN w:val="0"/>
        <w:adjustRightInd w:val="0"/>
        <w:spacing w:line="276" w:lineRule="auto"/>
        <w:jc w:val="center"/>
        <w:rPr>
          <w:rFonts w:asciiTheme="minorHAnsi" w:eastAsiaTheme="minorHAnsi" w:hAnsiTheme="minorHAnsi" w:cstheme="minorHAnsi"/>
          <w:color w:val="000000" w:themeColor="text1"/>
          <w:sz w:val="22"/>
          <w:szCs w:val="22"/>
          <w:lang w:eastAsia="en-US"/>
        </w:rPr>
      </w:pPr>
    </w:p>
    <w:p w14:paraId="6C038682" w14:textId="77777777" w:rsidR="00E324AB" w:rsidRPr="00B80881" w:rsidRDefault="00E324AB" w:rsidP="009B598A">
      <w:pPr>
        <w:numPr>
          <w:ilvl w:val="0"/>
          <w:numId w:val="43"/>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Podmienky dodávky elektriny vrátane prevzatej zodpovednosti za odchýlku </w:t>
      </w:r>
    </w:p>
    <w:p w14:paraId="5E4C0922" w14:textId="77777777" w:rsidR="00E324AB" w:rsidRPr="00B80881" w:rsidRDefault="00E324AB" w:rsidP="009B598A">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6074A60" w14:textId="77777777" w:rsidR="00E324AB" w:rsidRPr="00B80881" w:rsidRDefault="00E324AB" w:rsidP="00425E3C">
      <w:pPr>
        <w:numPr>
          <w:ilvl w:val="1"/>
          <w:numId w:val="20"/>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Dodávka elektriny je splnená prechodom elektriny určeným meradlom. Za dodané množstvo elektriny sa považujú hodnoty podľa údajov určeného meradla, ktoré poskytuje Dodávateľovi PDS podľa osobitných predpisov, ktorými sa stanovia podrobnosti merania elektriny a odovzdávania technických údajov a podľa Prevádzkového poriadku. </w:t>
      </w:r>
    </w:p>
    <w:p w14:paraId="00BD035F" w14:textId="7497FC45" w:rsidR="00E324AB" w:rsidRPr="00B80881" w:rsidRDefault="00E324AB" w:rsidP="00425E3C">
      <w:pPr>
        <w:numPr>
          <w:ilvl w:val="1"/>
          <w:numId w:val="20"/>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Dodávka elektriny sa uskutoční iba na základe platne uzatvorenej Zmluvy, v opačnom prípade sa odber elektriny považuje za neoprávnený odber elektriny v zmysle § 46 ods.1 písm. a) bod 2 </w:t>
      </w:r>
      <w:r w:rsidR="006C5FE0" w:rsidRPr="00B80881">
        <w:rPr>
          <w:rFonts w:asciiTheme="minorHAnsi" w:eastAsiaTheme="minorHAnsi" w:hAnsiTheme="minorHAnsi" w:cstheme="minorHAnsi"/>
          <w:b w:val="0"/>
          <w:bCs w:val="0"/>
          <w:color w:val="000000" w:themeColor="text1"/>
          <w:sz w:val="22"/>
          <w:szCs w:val="22"/>
          <w:lang w:eastAsia="en-US"/>
        </w:rPr>
        <w:t>Z</w:t>
      </w:r>
      <w:r w:rsidRPr="00B80881">
        <w:rPr>
          <w:rFonts w:asciiTheme="minorHAnsi" w:eastAsiaTheme="minorHAnsi" w:hAnsiTheme="minorHAnsi" w:cstheme="minorHAnsi"/>
          <w:b w:val="0"/>
          <w:bCs w:val="0"/>
          <w:color w:val="000000" w:themeColor="text1"/>
          <w:sz w:val="22"/>
          <w:szCs w:val="22"/>
          <w:lang w:eastAsia="en-US"/>
        </w:rPr>
        <w:t xml:space="preserve">ákona o energetike. </w:t>
      </w:r>
    </w:p>
    <w:p w14:paraId="6E36F35B" w14:textId="05B5CDFE" w:rsidR="00E324AB" w:rsidRPr="00B80881" w:rsidRDefault="00E324AB" w:rsidP="00425E3C">
      <w:pPr>
        <w:numPr>
          <w:ilvl w:val="1"/>
          <w:numId w:val="20"/>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povinný </w:t>
      </w:r>
      <w:r w:rsidR="005563E4" w:rsidRPr="00B80881">
        <w:rPr>
          <w:rFonts w:asciiTheme="minorHAnsi" w:eastAsiaTheme="minorHAnsi" w:hAnsiTheme="minorHAnsi" w:cstheme="minorHAnsi"/>
          <w:b w:val="0"/>
          <w:bCs w:val="0"/>
          <w:color w:val="000000" w:themeColor="text1"/>
          <w:sz w:val="22"/>
          <w:szCs w:val="22"/>
          <w:lang w:eastAsia="en-US"/>
        </w:rPr>
        <w:t>dodávať elektrinu do odberných miest Odberateľa</w:t>
      </w:r>
      <w:r w:rsidRPr="00B80881">
        <w:rPr>
          <w:rFonts w:asciiTheme="minorHAnsi" w:eastAsiaTheme="minorHAnsi" w:hAnsiTheme="minorHAnsi" w:cstheme="minorHAnsi"/>
          <w:b w:val="0"/>
          <w:bCs w:val="0"/>
          <w:color w:val="000000" w:themeColor="text1"/>
          <w:sz w:val="22"/>
          <w:szCs w:val="22"/>
          <w:lang w:eastAsia="en-US"/>
        </w:rPr>
        <w:t xml:space="preserve"> v súlade s touto Zmluvou, ak je Odberateľ pripojený k distribučnej sústave PDS. </w:t>
      </w:r>
    </w:p>
    <w:p w14:paraId="4D22CB77" w14:textId="77777777" w:rsidR="00E324AB" w:rsidRPr="00B80881" w:rsidRDefault="00E324AB" w:rsidP="00E4201A">
      <w:pPr>
        <w:autoSpaceDE w:val="0"/>
        <w:autoSpaceDN w:val="0"/>
        <w:adjustRightInd w:val="0"/>
        <w:spacing w:line="276" w:lineRule="auto"/>
        <w:ind w:left="720"/>
        <w:jc w:val="both"/>
        <w:rPr>
          <w:rFonts w:asciiTheme="minorHAnsi" w:eastAsiaTheme="minorHAnsi" w:hAnsiTheme="minorHAnsi" w:cstheme="minorHAnsi"/>
          <w:color w:val="000000" w:themeColor="text1"/>
          <w:sz w:val="22"/>
          <w:szCs w:val="22"/>
          <w:lang w:eastAsia="en-US"/>
        </w:rPr>
      </w:pPr>
    </w:p>
    <w:p w14:paraId="37158075" w14:textId="7567F24B" w:rsidR="004D3A15" w:rsidRPr="00B80881" w:rsidRDefault="00E324AB" w:rsidP="00D43D11">
      <w:pPr>
        <w:numPr>
          <w:ilvl w:val="0"/>
          <w:numId w:val="43"/>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Zmluvné hodnoty dodávky elektriny </w:t>
      </w:r>
    </w:p>
    <w:p w14:paraId="21D93E68" w14:textId="24952CBF" w:rsidR="004D3A15" w:rsidRPr="00B80881" w:rsidRDefault="755A8C63" w:rsidP="00D43D11">
      <w:pPr>
        <w:numPr>
          <w:ilvl w:val="1"/>
          <w:numId w:val="43"/>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si dohodli celkové </w:t>
      </w:r>
      <w:r w:rsidR="445AA2A2" w:rsidRPr="00B80881">
        <w:rPr>
          <w:rFonts w:asciiTheme="minorHAnsi" w:eastAsiaTheme="minorEastAsia" w:hAnsiTheme="minorHAnsi" w:cstheme="minorHAnsi"/>
          <w:b w:val="0"/>
          <w:bCs w:val="0"/>
          <w:color w:val="000000" w:themeColor="text1"/>
          <w:sz w:val="22"/>
          <w:szCs w:val="22"/>
          <w:lang w:eastAsia="en-US"/>
        </w:rPr>
        <w:t>predpokladané</w:t>
      </w:r>
      <w:r w:rsidR="00D140BA" w:rsidRPr="00B80881">
        <w:rPr>
          <w:rFonts w:asciiTheme="minorHAnsi" w:eastAsiaTheme="minorEastAsia" w:hAnsiTheme="minorHAnsi" w:cstheme="minorHAnsi"/>
          <w:b w:val="0"/>
          <w:bCs w:val="0"/>
          <w:color w:val="000000" w:themeColor="text1"/>
          <w:sz w:val="22"/>
          <w:szCs w:val="22"/>
          <w:lang w:eastAsia="en-US"/>
        </w:rPr>
        <w:t xml:space="preserve"> ročné množstvo odberu elektriny – ďalej aj </w:t>
      </w:r>
      <w:r w:rsidR="7D20F420" w:rsidRPr="00B80881">
        <w:rPr>
          <w:rFonts w:asciiTheme="minorHAnsi" w:eastAsiaTheme="minorEastAsia" w:hAnsiTheme="minorHAnsi" w:cstheme="minorHAnsi"/>
          <w:b w:val="0"/>
          <w:bCs w:val="0"/>
          <w:color w:val="000000" w:themeColor="text1"/>
          <w:sz w:val="22"/>
          <w:szCs w:val="22"/>
          <w:lang w:eastAsia="en-US"/>
        </w:rPr>
        <w:t xml:space="preserve"> </w:t>
      </w:r>
      <w:r w:rsidR="00D140BA" w:rsidRPr="00B80881">
        <w:rPr>
          <w:rFonts w:asciiTheme="minorHAnsi" w:eastAsiaTheme="minorEastAsia" w:hAnsiTheme="minorHAnsi" w:cstheme="minorHAnsi"/>
          <w:color w:val="000000" w:themeColor="text1"/>
          <w:sz w:val="22"/>
          <w:szCs w:val="22"/>
          <w:lang w:eastAsia="en-US"/>
        </w:rPr>
        <w:t>„</w:t>
      </w:r>
      <w:r w:rsidR="7337817D" w:rsidRPr="00B80881">
        <w:rPr>
          <w:rFonts w:asciiTheme="minorHAnsi" w:eastAsiaTheme="minorEastAsia" w:hAnsiTheme="minorHAnsi" w:cstheme="minorHAnsi"/>
          <w:color w:val="000000" w:themeColor="text1"/>
          <w:sz w:val="22"/>
          <w:szCs w:val="22"/>
          <w:lang w:eastAsia="en-US"/>
        </w:rPr>
        <w:t>R</w:t>
      </w:r>
      <w:r w:rsidR="7D20F420" w:rsidRPr="00B80881">
        <w:rPr>
          <w:rFonts w:asciiTheme="minorHAnsi" w:eastAsiaTheme="minorEastAsia" w:hAnsiTheme="minorHAnsi" w:cstheme="minorHAnsi"/>
          <w:color w:val="000000" w:themeColor="text1"/>
          <w:sz w:val="22"/>
          <w:szCs w:val="22"/>
          <w:lang w:eastAsia="en-US"/>
        </w:rPr>
        <w:t>očné zmluvné</w:t>
      </w:r>
      <w:r w:rsidR="445AA2A2" w:rsidRPr="00B80881">
        <w:rPr>
          <w:rFonts w:asciiTheme="minorHAnsi" w:eastAsiaTheme="minorEastAsia" w:hAnsiTheme="minorHAnsi" w:cstheme="minorHAnsi"/>
          <w:color w:val="000000" w:themeColor="text1"/>
          <w:sz w:val="22"/>
          <w:szCs w:val="22"/>
          <w:lang w:eastAsia="en-US"/>
        </w:rPr>
        <w:t xml:space="preserve"> </w:t>
      </w:r>
      <w:r w:rsidRPr="00B80881">
        <w:rPr>
          <w:rFonts w:asciiTheme="minorHAnsi" w:eastAsiaTheme="minorEastAsia" w:hAnsiTheme="minorHAnsi" w:cstheme="minorHAnsi"/>
          <w:color w:val="000000" w:themeColor="text1"/>
          <w:sz w:val="22"/>
          <w:szCs w:val="22"/>
          <w:lang w:eastAsia="en-US"/>
        </w:rPr>
        <w:t>množstvo</w:t>
      </w:r>
      <w:r w:rsidR="00D140BA" w:rsidRPr="00B80881">
        <w:rPr>
          <w:rFonts w:asciiTheme="minorHAnsi" w:eastAsiaTheme="minorEastAsia" w:hAnsiTheme="minorHAnsi" w:cstheme="minorHAnsi"/>
          <w:b w:val="0"/>
          <w:bCs w:val="0"/>
          <w:color w:val="000000" w:themeColor="text1"/>
          <w:sz w:val="22"/>
          <w:szCs w:val="22"/>
          <w:lang w:eastAsia="en-US"/>
        </w:rPr>
        <w:t>“ alebo „</w:t>
      </w:r>
      <w:r w:rsidR="120646FD" w:rsidRPr="00B80881">
        <w:rPr>
          <w:rFonts w:asciiTheme="minorHAnsi" w:eastAsiaTheme="minorEastAsia" w:hAnsiTheme="minorHAnsi" w:cstheme="minorHAnsi"/>
          <w:color w:val="000000" w:themeColor="text1"/>
          <w:sz w:val="22"/>
          <w:szCs w:val="22"/>
          <w:lang w:eastAsia="en-US"/>
        </w:rPr>
        <w:t>RZM</w:t>
      </w:r>
      <w:r w:rsidR="00D140BA" w:rsidRPr="00B80881">
        <w:rPr>
          <w:rFonts w:asciiTheme="minorHAnsi" w:eastAsiaTheme="minorEastAsia" w:hAnsiTheme="minorHAnsi" w:cstheme="minorHAnsi"/>
          <w:b w:val="0"/>
          <w:bCs w:val="0"/>
          <w:color w:val="000000" w:themeColor="text1"/>
          <w:sz w:val="22"/>
          <w:szCs w:val="22"/>
          <w:lang w:eastAsia="en-US"/>
        </w:rPr>
        <w:t>“</w:t>
      </w:r>
      <w:r w:rsidRPr="00B80881">
        <w:rPr>
          <w:rFonts w:asciiTheme="minorHAnsi" w:eastAsiaTheme="minorEastAsia" w:hAnsiTheme="minorHAnsi" w:cstheme="minorHAnsi"/>
          <w:b w:val="0"/>
          <w:bCs w:val="0"/>
          <w:color w:val="000000" w:themeColor="text1"/>
          <w:sz w:val="22"/>
          <w:szCs w:val="22"/>
          <w:lang w:eastAsia="en-US"/>
        </w:rPr>
        <w:t xml:space="preserve">  pre o</w:t>
      </w:r>
      <w:r w:rsidR="317779D1" w:rsidRPr="00B80881">
        <w:rPr>
          <w:rFonts w:asciiTheme="minorHAnsi" w:eastAsiaTheme="minorEastAsia" w:hAnsiTheme="minorHAnsi" w:cstheme="minorHAnsi"/>
          <w:b w:val="0"/>
          <w:bCs w:val="0"/>
          <w:color w:val="000000" w:themeColor="text1"/>
          <w:sz w:val="22"/>
          <w:szCs w:val="22"/>
          <w:lang w:eastAsia="en-US"/>
        </w:rPr>
        <w:t>b</w:t>
      </w:r>
      <w:r w:rsidRPr="00B80881">
        <w:rPr>
          <w:rFonts w:asciiTheme="minorHAnsi" w:eastAsiaTheme="minorEastAsia" w:hAnsiTheme="minorHAnsi" w:cstheme="minorHAnsi"/>
          <w:b w:val="0"/>
          <w:bCs w:val="0"/>
          <w:color w:val="000000" w:themeColor="text1"/>
          <w:sz w:val="22"/>
          <w:szCs w:val="22"/>
          <w:lang w:eastAsia="en-US"/>
        </w:rPr>
        <w:t xml:space="preserve">dobie od </w:t>
      </w:r>
      <w:r w:rsidR="20B56F80" w:rsidRPr="00B80881">
        <w:rPr>
          <w:rFonts w:asciiTheme="minorHAnsi" w:eastAsiaTheme="minorEastAsia" w:hAnsiTheme="minorHAnsi" w:cstheme="minorHAnsi"/>
          <w:b w:val="0"/>
          <w:bCs w:val="0"/>
          <w:color w:val="000000" w:themeColor="text1"/>
          <w:sz w:val="22"/>
          <w:szCs w:val="22"/>
          <w:lang w:eastAsia="en-US"/>
        </w:rPr>
        <w:t xml:space="preserve">01.01.2025 </w:t>
      </w:r>
      <w:r w:rsidRPr="00B80881">
        <w:rPr>
          <w:rFonts w:asciiTheme="minorHAnsi" w:eastAsiaTheme="minorEastAsia" w:hAnsiTheme="minorHAnsi" w:cstheme="minorHAnsi"/>
          <w:b w:val="0"/>
          <w:bCs w:val="0"/>
          <w:color w:val="000000" w:themeColor="text1"/>
          <w:sz w:val="22"/>
          <w:szCs w:val="22"/>
          <w:lang w:eastAsia="en-US"/>
        </w:rPr>
        <w:t xml:space="preserve">do </w:t>
      </w:r>
      <w:r w:rsidR="12AA218A" w:rsidRPr="00B80881">
        <w:rPr>
          <w:rFonts w:asciiTheme="minorHAnsi" w:eastAsiaTheme="minorEastAsia" w:hAnsiTheme="minorHAnsi" w:cstheme="minorHAnsi"/>
          <w:b w:val="0"/>
          <w:bCs w:val="0"/>
          <w:color w:val="000000" w:themeColor="text1"/>
          <w:sz w:val="22"/>
          <w:szCs w:val="22"/>
          <w:lang w:eastAsia="en-US"/>
        </w:rPr>
        <w:t>31.12.2025</w:t>
      </w:r>
      <w:r w:rsidRPr="00B80881">
        <w:rPr>
          <w:rFonts w:asciiTheme="minorHAnsi" w:eastAsiaTheme="minorEastAsia" w:hAnsiTheme="minorHAnsi" w:cstheme="minorHAnsi"/>
          <w:b w:val="0"/>
          <w:bCs w:val="0"/>
          <w:color w:val="000000" w:themeColor="text1"/>
          <w:sz w:val="22"/>
          <w:szCs w:val="22"/>
          <w:lang w:eastAsia="en-US"/>
        </w:rPr>
        <w:t xml:space="preserve"> </w:t>
      </w:r>
      <w:r w:rsidR="62AE4020" w:rsidRPr="00B80881">
        <w:rPr>
          <w:rFonts w:asciiTheme="minorHAnsi" w:eastAsiaTheme="minorEastAsia" w:hAnsiTheme="minorHAnsi" w:cstheme="minorHAnsi"/>
          <w:b w:val="0"/>
          <w:bCs w:val="0"/>
          <w:color w:val="000000" w:themeColor="text1"/>
          <w:sz w:val="22"/>
          <w:szCs w:val="22"/>
          <w:lang w:eastAsia="en-US"/>
        </w:rPr>
        <w:t>v objeme</w:t>
      </w:r>
      <w:r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color w:val="000000" w:themeColor="text1"/>
          <w:sz w:val="22"/>
          <w:szCs w:val="22"/>
          <w:lang w:eastAsia="en-US"/>
        </w:rPr>
        <w:t>.............. MWh</w:t>
      </w:r>
      <w:r w:rsidRPr="00B80881">
        <w:rPr>
          <w:rFonts w:asciiTheme="minorHAnsi" w:eastAsiaTheme="minorEastAsia" w:hAnsiTheme="minorHAnsi" w:cstheme="minorHAnsi"/>
          <w:b w:val="0"/>
          <w:bCs w:val="0"/>
          <w:color w:val="000000" w:themeColor="text1"/>
          <w:sz w:val="22"/>
          <w:szCs w:val="22"/>
          <w:lang w:eastAsia="en-US"/>
        </w:rPr>
        <w:t xml:space="preserve">, ktoré sa Dodávateľ zaväzuje dodať </w:t>
      </w:r>
      <w:r w:rsidR="355E8F3C"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do </w:t>
      </w:r>
      <w:r w:rsidR="79C147F2" w:rsidRPr="00B80881">
        <w:rPr>
          <w:rFonts w:asciiTheme="minorHAnsi" w:eastAsiaTheme="minorEastAsia" w:hAnsiTheme="minorHAnsi" w:cstheme="minorHAnsi"/>
          <w:b w:val="0"/>
          <w:bCs w:val="0"/>
          <w:color w:val="000000" w:themeColor="text1"/>
          <w:sz w:val="22"/>
          <w:szCs w:val="22"/>
          <w:lang w:eastAsia="en-US"/>
        </w:rPr>
        <w:t xml:space="preserve">všetkých </w:t>
      </w:r>
      <w:r w:rsidRPr="00B80881">
        <w:rPr>
          <w:rFonts w:asciiTheme="minorHAnsi" w:eastAsiaTheme="minorEastAsia" w:hAnsiTheme="minorHAnsi" w:cstheme="minorHAnsi"/>
          <w:b w:val="0"/>
          <w:bCs w:val="0"/>
          <w:color w:val="000000" w:themeColor="text1"/>
          <w:sz w:val="22"/>
          <w:szCs w:val="22"/>
          <w:lang w:eastAsia="en-US"/>
        </w:rPr>
        <w:t>odber</w:t>
      </w:r>
      <w:r w:rsidR="317779D1" w:rsidRPr="00B80881">
        <w:rPr>
          <w:rFonts w:asciiTheme="minorHAnsi" w:eastAsiaTheme="minorEastAsia" w:hAnsiTheme="minorHAnsi" w:cstheme="minorHAnsi"/>
          <w:b w:val="0"/>
          <w:bCs w:val="0"/>
          <w:color w:val="000000" w:themeColor="text1"/>
          <w:sz w:val="22"/>
          <w:szCs w:val="22"/>
          <w:lang w:eastAsia="en-US"/>
        </w:rPr>
        <w:t>ných</w:t>
      </w:r>
      <w:r w:rsidRPr="00B80881">
        <w:rPr>
          <w:rFonts w:asciiTheme="minorHAnsi" w:eastAsiaTheme="minorEastAsia" w:hAnsiTheme="minorHAnsi" w:cstheme="minorHAnsi"/>
          <w:b w:val="0"/>
          <w:bCs w:val="0"/>
          <w:color w:val="000000" w:themeColor="text1"/>
          <w:sz w:val="22"/>
          <w:szCs w:val="22"/>
          <w:lang w:eastAsia="en-US"/>
        </w:rPr>
        <w:t xml:space="preserve"> miest Odberateľ</w:t>
      </w:r>
      <w:r w:rsidR="5D0C1B15" w:rsidRPr="00B80881">
        <w:rPr>
          <w:rFonts w:asciiTheme="minorHAnsi" w:eastAsiaTheme="minorEastAsia" w:hAnsiTheme="minorHAnsi" w:cstheme="minorHAnsi"/>
          <w:b w:val="0"/>
          <w:bCs w:val="0"/>
          <w:color w:val="000000" w:themeColor="text1"/>
          <w:sz w:val="22"/>
          <w:szCs w:val="22"/>
          <w:lang w:eastAsia="en-US"/>
        </w:rPr>
        <w:t xml:space="preserve">ov č. 1 až č. </w:t>
      </w:r>
      <w:r w:rsidR="75DF9813" w:rsidRPr="00B80881">
        <w:rPr>
          <w:rFonts w:asciiTheme="minorHAnsi" w:eastAsiaTheme="minorEastAsia" w:hAnsiTheme="minorHAnsi" w:cstheme="minorHAnsi"/>
          <w:b w:val="0"/>
          <w:bCs w:val="0"/>
          <w:color w:val="000000" w:themeColor="text1"/>
          <w:sz w:val="22"/>
          <w:szCs w:val="22"/>
          <w:lang w:eastAsia="en-US"/>
        </w:rPr>
        <w:t>N</w:t>
      </w:r>
      <w:r w:rsidRPr="00B80881">
        <w:rPr>
          <w:rFonts w:asciiTheme="minorHAnsi" w:eastAsiaTheme="minorEastAsia" w:hAnsiTheme="minorHAnsi" w:cstheme="minorHAnsi"/>
          <w:b w:val="0"/>
          <w:bCs w:val="0"/>
          <w:color w:val="000000" w:themeColor="text1"/>
          <w:sz w:val="22"/>
          <w:szCs w:val="22"/>
          <w:lang w:eastAsia="en-US"/>
        </w:rPr>
        <w:t xml:space="preserve"> a</w:t>
      </w:r>
      <w:r w:rsidR="560FF579" w:rsidRPr="00B80881">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Odberate</w:t>
      </w:r>
      <w:r w:rsidR="560FF579" w:rsidRPr="00B80881">
        <w:rPr>
          <w:rFonts w:asciiTheme="minorHAnsi" w:eastAsiaTheme="minorEastAsia" w:hAnsiTheme="minorHAnsi" w:cstheme="minorHAnsi"/>
          <w:b w:val="0"/>
          <w:bCs w:val="0"/>
          <w:color w:val="000000" w:themeColor="text1"/>
          <w:sz w:val="22"/>
          <w:szCs w:val="22"/>
          <w:lang w:eastAsia="en-US"/>
        </w:rPr>
        <w:t xml:space="preserve">lia č. 1 až č. </w:t>
      </w:r>
      <w:r w:rsidR="28B7E66F" w:rsidRPr="00B80881">
        <w:rPr>
          <w:rFonts w:asciiTheme="minorHAnsi" w:eastAsiaTheme="minorEastAsia" w:hAnsiTheme="minorHAnsi" w:cstheme="minorHAnsi"/>
          <w:b w:val="0"/>
          <w:bCs w:val="0"/>
          <w:color w:val="000000" w:themeColor="text1"/>
          <w:sz w:val="22"/>
          <w:szCs w:val="22"/>
          <w:lang w:eastAsia="en-US"/>
        </w:rPr>
        <w:t>N</w:t>
      </w:r>
      <w:r w:rsidRPr="00B80881">
        <w:rPr>
          <w:rFonts w:asciiTheme="minorHAnsi" w:eastAsiaTheme="minorEastAsia" w:hAnsiTheme="minorHAnsi" w:cstheme="minorHAnsi"/>
          <w:b w:val="0"/>
          <w:bCs w:val="0"/>
          <w:color w:val="000000" w:themeColor="text1"/>
          <w:sz w:val="22"/>
          <w:szCs w:val="22"/>
          <w:lang w:eastAsia="en-US"/>
        </w:rPr>
        <w:t xml:space="preserve"> od Dodávateľa odobrať v súlade s podmienkami tejto Zmluvy</w:t>
      </w:r>
      <w:r w:rsidR="63EEBA28" w:rsidRPr="00B80881">
        <w:rPr>
          <w:rFonts w:asciiTheme="minorHAnsi" w:eastAsiaTheme="minorEastAsia" w:hAnsiTheme="minorHAnsi" w:cstheme="minorHAnsi"/>
          <w:b w:val="0"/>
          <w:bCs w:val="0"/>
          <w:color w:val="000000" w:themeColor="text1"/>
          <w:sz w:val="22"/>
          <w:szCs w:val="22"/>
          <w:lang w:eastAsia="en-US"/>
        </w:rPr>
        <w:t>, pomerne podľa Prílohy č</w:t>
      </w:r>
      <w:r w:rsidR="0BD76F9F" w:rsidRPr="00B80881">
        <w:rPr>
          <w:rFonts w:asciiTheme="minorHAnsi" w:eastAsiaTheme="minorEastAsia" w:hAnsiTheme="minorHAnsi" w:cstheme="minorHAnsi"/>
          <w:b w:val="0"/>
          <w:bCs w:val="0"/>
          <w:color w:val="000000" w:themeColor="text1"/>
          <w:sz w:val="22"/>
          <w:szCs w:val="22"/>
          <w:lang w:eastAsia="en-US"/>
        </w:rPr>
        <w:t>. 1</w:t>
      </w:r>
      <w:r w:rsidRPr="00B80881">
        <w:rPr>
          <w:rFonts w:asciiTheme="minorHAnsi" w:eastAsiaTheme="minorEastAsia" w:hAnsiTheme="minorHAnsi" w:cstheme="minorHAnsi"/>
          <w:b w:val="0"/>
          <w:bCs w:val="0"/>
          <w:color w:val="000000" w:themeColor="text1"/>
          <w:sz w:val="22"/>
          <w:szCs w:val="22"/>
          <w:lang w:eastAsia="en-US"/>
        </w:rPr>
        <w:t xml:space="preserve">. </w:t>
      </w:r>
    </w:p>
    <w:p w14:paraId="62F016BB" w14:textId="2D17A3A1" w:rsidR="00E324AB" w:rsidRPr="00B80881" w:rsidRDefault="7811E88B" w:rsidP="00D140BA">
      <w:pPr>
        <w:numPr>
          <w:ilvl w:val="1"/>
          <w:numId w:val="43"/>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Tolerancia množstva odobratej elektriny v</w:t>
      </w:r>
      <w:r w:rsidR="00EA2826" w:rsidRPr="00B80881">
        <w:rPr>
          <w:rFonts w:asciiTheme="minorHAnsi" w:hAnsiTheme="minorHAnsi" w:cstheme="minorHAnsi"/>
          <w:b w:val="0"/>
          <w:bCs w:val="0"/>
          <w:color w:val="000000" w:themeColor="text1"/>
          <w:sz w:val="22"/>
          <w:szCs w:val="22"/>
        </w:rPr>
        <w:t> </w:t>
      </w:r>
      <w:r w:rsidRPr="00B80881">
        <w:rPr>
          <w:rFonts w:asciiTheme="minorHAnsi" w:hAnsiTheme="minorHAnsi" w:cstheme="minorHAnsi"/>
          <w:b w:val="0"/>
          <w:bCs w:val="0"/>
          <w:color w:val="000000" w:themeColor="text1"/>
          <w:sz w:val="22"/>
          <w:szCs w:val="22"/>
        </w:rPr>
        <w:t>sledovanom</w:t>
      </w:r>
      <w:r w:rsidR="00EA2826" w:rsidRPr="00B80881">
        <w:rPr>
          <w:rFonts w:asciiTheme="minorHAnsi" w:hAnsiTheme="minorHAnsi" w:cstheme="minorHAnsi"/>
          <w:b w:val="0"/>
          <w:bCs w:val="0"/>
          <w:color w:val="000000" w:themeColor="text1"/>
          <w:sz w:val="22"/>
          <w:szCs w:val="22"/>
        </w:rPr>
        <w:t xml:space="preserve"> zmluvnom</w:t>
      </w:r>
      <w:r w:rsidRPr="00B80881">
        <w:rPr>
          <w:rFonts w:asciiTheme="minorHAnsi" w:hAnsiTheme="minorHAnsi" w:cstheme="minorHAnsi"/>
          <w:b w:val="0"/>
          <w:bCs w:val="0"/>
          <w:color w:val="000000" w:themeColor="text1"/>
          <w:sz w:val="22"/>
          <w:szCs w:val="22"/>
        </w:rPr>
        <w:t xml:space="preserve"> období – jeden kalendárny rok – je pre celú </w:t>
      </w:r>
      <w:r w:rsidR="417ACB1C" w:rsidRPr="00B80881">
        <w:rPr>
          <w:rFonts w:asciiTheme="minorHAnsi" w:hAnsiTheme="minorHAnsi" w:cstheme="minorHAnsi"/>
          <w:b w:val="0"/>
          <w:bCs w:val="0"/>
          <w:color w:val="000000" w:themeColor="text1"/>
          <w:sz w:val="22"/>
          <w:szCs w:val="22"/>
        </w:rPr>
        <w:t xml:space="preserve">odberovú </w:t>
      </w:r>
      <w:r w:rsidRPr="00B80881">
        <w:rPr>
          <w:rFonts w:asciiTheme="minorHAnsi" w:hAnsiTheme="minorHAnsi" w:cstheme="minorHAnsi"/>
          <w:b w:val="0"/>
          <w:bCs w:val="0"/>
          <w:color w:val="000000" w:themeColor="text1"/>
          <w:sz w:val="22"/>
          <w:szCs w:val="22"/>
        </w:rPr>
        <w:t>skupinu ako celok v rozsahu</w:t>
      </w:r>
      <w:r w:rsidR="79F311B5" w:rsidRPr="00B80881">
        <w:rPr>
          <w:rFonts w:asciiTheme="minorHAnsi" w:hAnsiTheme="minorHAnsi" w:cstheme="minorHAnsi"/>
          <w:b w:val="0"/>
          <w:bCs w:val="0"/>
          <w:color w:val="000000" w:themeColor="text1"/>
          <w:sz w:val="22"/>
          <w:szCs w:val="22"/>
        </w:rPr>
        <w:t xml:space="preserve"> </w:t>
      </w:r>
      <w:r w:rsidR="79F311B5" w:rsidRPr="00B80881">
        <w:rPr>
          <w:rFonts w:asciiTheme="minorHAnsi" w:hAnsiTheme="minorHAnsi" w:cstheme="minorHAnsi"/>
          <w:color w:val="000000" w:themeColor="text1"/>
          <w:sz w:val="22"/>
          <w:szCs w:val="22"/>
        </w:rPr>
        <w:t>+-</w:t>
      </w:r>
      <w:r w:rsidR="006C1706">
        <w:rPr>
          <w:rFonts w:asciiTheme="minorHAnsi" w:hAnsiTheme="minorHAnsi" w:cstheme="minorHAnsi"/>
          <w:color w:val="000000" w:themeColor="text1"/>
          <w:sz w:val="22"/>
          <w:szCs w:val="22"/>
        </w:rPr>
        <w:t xml:space="preserve"> </w:t>
      </w:r>
      <w:r w:rsidR="79F311B5" w:rsidRPr="00B80881">
        <w:rPr>
          <w:rFonts w:asciiTheme="minorHAnsi" w:hAnsiTheme="minorHAnsi" w:cstheme="minorHAnsi"/>
          <w:color w:val="000000" w:themeColor="text1"/>
          <w:sz w:val="22"/>
          <w:szCs w:val="22"/>
        </w:rPr>
        <w:t>10</w:t>
      </w:r>
      <w:r w:rsidR="00144076">
        <w:rPr>
          <w:rFonts w:asciiTheme="minorHAnsi" w:hAnsiTheme="minorHAnsi" w:cstheme="minorHAnsi"/>
          <w:color w:val="000000" w:themeColor="text1"/>
          <w:sz w:val="22"/>
          <w:szCs w:val="22"/>
        </w:rPr>
        <w:t xml:space="preserve"> </w:t>
      </w:r>
      <w:r w:rsidR="79F311B5" w:rsidRPr="00B80881">
        <w:rPr>
          <w:rFonts w:asciiTheme="minorHAnsi" w:hAnsiTheme="minorHAnsi" w:cstheme="minorHAnsi"/>
          <w:color w:val="000000" w:themeColor="text1"/>
          <w:sz w:val="22"/>
          <w:szCs w:val="22"/>
        </w:rPr>
        <w:t>%</w:t>
      </w:r>
      <w:r w:rsidR="00EA2826" w:rsidRPr="00B80881">
        <w:rPr>
          <w:rFonts w:asciiTheme="minorHAnsi" w:hAnsiTheme="minorHAnsi" w:cstheme="minorHAnsi"/>
          <w:color w:val="000000" w:themeColor="text1"/>
          <w:sz w:val="22"/>
          <w:szCs w:val="22"/>
        </w:rPr>
        <w:t xml:space="preserve"> </w:t>
      </w:r>
      <w:r w:rsidR="79F311B5" w:rsidRPr="00B80881">
        <w:rPr>
          <w:rFonts w:asciiTheme="minorHAnsi" w:hAnsiTheme="minorHAnsi" w:cstheme="minorHAnsi"/>
          <w:color w:val="000000" w:themeColor="text1"/>
          <w:sz w:val="22"/>
          <w:szCs w:val="22"/>
        </w:rPr>
        <w:t>/</w:t>
      </w:r>
      <w:r w:rsidR="79F311B5" w:rsidRPr="00B80881">
        <w:rPr>
          <w:rFonts w:asciiTheme="minorHAnsi" w:hAnsiTheme="minorHAnsi" w:cstheme="minorHAnsi"/>
          <w:i/>
          <w:iCs/>
          <w:color w:val="000000" w:themeColor="text1"/>
          <w:sz w:val="22"/>
          <w:szCs w:val="22"/>
        </w:rPr>
        <w:t>alternatívne</w:t>
      </w:r>
      <w:r w:rsidR="79F311B5" w:rsidRPr="00B80881">
        <w:rPr>
          <w:rFonts w:asciiTheme="minorHAnsi" w:hAnsiTheme="minorHAnsi" w:cstheme="minorHAnsi"/>
          <w:color w:val="000000" w:themeColor="text1"/>
          <w:sz w:val="22"/>
          <w:szCs w:val="22"/>
        </w:rPr>
        <w:t>:</w:t>
      </w:r>
      <w:r w:rsidR="086D82FA" w:rsidRPr="00B80881">
        <w:rPr>
          <w:rFonts w:asciiTheme="minorHAnsi" w:hAnsiTheme="minorHAnsi" w:cstheme="minorHAnsi"/>
          <w:color w:val="000000" w:themeColor="text1"/>
          <w:sz w:val="22"/>
          <w:szCs w:val="22"/>
        </w:rPr>
        <w:t xml:space="preserve"> +-</w:t>
      </w:r>
      <w:r w:rsidR="79F311B5" w:rsidRPr="00B80881">
        <w:rPr>
          <w:rFonts w:asciiTheme="minorHAnsi" w:hAnsiTheme="minorHAnsi" w:cstheme="minorHAnsi"/>
          <w:color w:val="000000" w:themeColor="text1"/>
          <w:sz w:val="22"/>
          <w:szCs w:val="22"/>
        </w:rPr>
        <w:t xml:space="preserve"> 5</w:t>
      </w:r>
      <w:r w:rsidR="00144076">
        <w:rPr>
          <w:rFonts w:asciiTheme="minorHAnsi" w:hAnsiTheme="minorHAnsi" w:cstheme="minorHAnsi"/>
          <w:color w:val="000000" w:themeColor="text1"/>
          <w:sz w:val="22"/>
          <w:szCs w:val="22"/>
        </w:rPr>
        <w:t xml:space="preserve"> </w:t>
      </w:r>
      <w:r w:rsidR="79F311B5" w:rsidRPr="00B80881">
        <w:rPr>
          <w:rFonts w:asciiTheme="minorHAnsi" w:hAnsiTheme="minorHAnsi" w:cstheme="minorHAnsi"/>
          <w:color w:val="000000" w:themeColor="text1"/>
          <w:sz w:val="22"/>
          <w:szCs w:val="22"/>
        </w:rPr>
        <w:t>%</w:t>
      </w:r>
      <w:r w:rsidRPr="00B80881">
        <w:rPr>
          <w:rFonts w:asciiTheme="minorHAnsi" w:hAnsiTheme="minorHAnsi" w:cstheme="minorHAnsi"/>
          <w:b w:val="0"/>
          <w:bCs w:val="0"/>
          <w:color w:val="000000" w:themeColor="text1"/>
          <w:sz w:val="22"/>
          <w:szCs w:val="22"/>
        </w:rPr>
        <w:t xml:space="preserve"> </w:t>
      </w:r>
      <w:r w:rsidR="47C67F96" w:rsidRPr="00B80881">
        <w:rPr>
          <w:rFonts w:asciiTheme="minorHAnsi" w:hAnsiTheme="minorHAnsi" w:cstheme="minorHAnsi"/>
          <w:b w:val="0"/>
          <w:bCs w:val="0"/>
          <w:color w:val="000000" w:themeColor="text1"/>
          <w:sz w:val="22"/>
          <w:szCs w:val="22"/>
        </w:rPr>
        <w:t xml:space="preserve"> </w:t>
      </w:r>
      <w:r w:rsidRPr="00B80881">
        <w:rPr>
          <w:rFonts w:asciiTheme="minorHAnsi" w:hAnsiTheme="minorHAnsi" w:cstheme="minorHAnsi"/>
          <w:b w:val="0"/>
          <w:bCs w:val="0"/>
          <w:color w:val="000000" w:themeColor="text1"/>
          <w:sz w:val="22"/>
          <w:szCs w:val="22"/>
        </w:rPr>
        <w:t xml:space="preserve"> hodnoty uvedenej v</w:t>
      </w:r>
      <w:r w:rsidR="0EEFB75C" w:rsidRPr="00B80881">
        <w:rPr>
          <w:rFonts w:asciiTheme="minorHAnsi" w:hAnsiTheme="minorHAnsi" w:cstheme="minorHAnsi"/>
          <w:b w:val="0"/>
          <w:bCs w:val="0"/>
          <w:color w:val="000000" w:themeColor="text1"/>
          <w:sz w:val="22"/>
          <w:szCs w:val="22"/>
        </w:rPr>
        <w:t> </w:t>
      </w:r>
      <w:r w:rsidRPr="00B80881">
        <w:rPr>
          <w:rFonts w:asciiTheme="minorHAnsi" w:hAnsiTheme="minorHAnsi" w:cstheme="minorHAnsi"/>
          <w:b w:val="0"/>
          <w:bCs w:val="0"/>
          <w:color w:val="000000" w:themeColor="text1"/>
          <w:sz w:val="22"/>
          <w:szCs w:val="22"/>
        </w:rPr>
        <w:t>bode</w:t>
      </w:r>
      <w:r w:rsidR="0EEFB75C" w:rsidRPr="00B80881">
        <w:rPr>
          <w:rFonts w:asciiTheme="minorHAnsi" w:hAnsiTheme="minorHAnsi" w:cstheme="minorHAnsi"/>
          <w:b w:val="0"/>
          <w:bCs w:val="0"/>
          <w:color w:val="000000" w:themeColor="text1"/>
          <w:sz w:val="22"/>
          <w:szCs w:val="22"/>
        </w:rPr>
        <w:t xml:space="preserve"> 2.1 </w:t>
      </w:r>
      <w:r w:rsidRPr="00B80881">
        <w:rPr>
          <w:rFonts w:asciiTheme="minorHAnsi" w:hAnsiTheme="minorHAnsi" w:cstheme="minorHAnsi"/>
          <w:b w:val="0"/>
          <w:bCs w:val="0"/>
          <w:color w:val="000000" w:themeColor="text1"/>
          <w:sz w:val="22"/>
          <w:szCs w:val="22"/>
        </w:rPr>
        <w:t>tohto článku</w:t>
      </w:r>
      <w:r w:rsidR="0FE78C83" w:rsidRPr="00B80881">
        <w:rPr>
          <w:rFonts w:asciiTheme="minorHAnsi" w:hAnsiTheme="minorHAnsi" w:cstheme="minorHAnsi"/>
          <w:b w:val="0"/>
          <w:bCs w:val="0"/>
          <w:color w:val="000000" w:themeColor="text1"/>
          <w:sz w:val="22"/>
          <w:szCs w:val="22"/>
        </w:rPr>
        <w:t xml:space="preserve">, t. j. </w:t>
      </w:r>
      <w:r w:rsidR="417ACB1C" w:rsidRPr="00B80881">
        <w:rPr>
          <w:rFonts w:asciiTheme="minorHAnsi" w:hAnsiTheme="minorHAnsi" w:cstheme="minorHAnsi"/>
          <w:b w:val="0"/>
          <w:bCs w:val="0"/>
          <w:color w:val="000000" w:themeColor="text1"/>
          <w:sz w:val="22"/>
          <w:szCs w:val="22"/>
        </w:rPr>
        <w:t>Z</w:t>
      </w:r>
      <w:r w:rsidR="0FE78C83" w:rsidRPr="00B80881">
        <w:rPr>
          <w:rFonts w:asciiTheme="minorHAnsi" w:hAnsiTheme="minorHAnsi" w:cstheme="minorHAnsi"/>
          <w:b w:val="0"/>
          <w:bCs w:val="0"/>
          <w:color w:val="000000" w:themeColor="text1"/>
          <w:sz w:val="22"/>
          <w:szCs w:val="22"/>
        </w:rPr>
        <w:t xml:space="preserve">mluvné strany sa dohodli na záväzku odberu elektriny v rozsahu </w:t>
      </w:r>
      <w:r w:rsidR="72C66C1A" w:rsidRPr="00B80881">
        <w:rPr>
          <w:rFonts w:asciiTheme="minorHAnsi" w:hAnsiTheme="minorHAnsi" w:cstheme="minorHAnsi"/>
          <w:color w:val="000000" w:themeColor="text1"/>
          <w:sz w:val="22"/>
          <w:szCs w:val="22"/>
        </w:rPr>
        <w:t>90</w:t>
      </w:r>
      <w:r w:rsidR="00144076">
        <w:rPr>
          <w:rFonts w:asciiTheme="minorHAnsi" w:hAnsiTheme="minorHAnsi" w:cstheme="minorHAnsi"/>
          <w:color w:val="000000" w:themeColor="text1"/>
          <w:sz w:val="22"/>
          <w:szCs w:val="22"/>
        </w:rPr>
        <w:t xml:space="preserve"> </w:t>
      </w:r>
      <w:r w:rsidR="72C66C1A" w:rsidRPr="00B80881">
        <w:rPr>
          <w:rFonts w:asciiTheme="minorHAnsi" w:hAnsiTheme="minorHAnsi" w:cstheme="minorHAnsi"/>
          <w:color w:val="000000" w:themeColor="text1"/>
          <w:sz w:val="22"/>
          <w:szCs w:val="22"/>
        </w:rPr>
        <w:t>% - 110</w:t>
      </w:r>
      <w:r w:rsidR="00144076">
        <w:rPr>
          <w:rFonts w:asciiTheme="minorHAnsi" w:hAnsiTheme="minorHAnsi" w:cstheme="minorHAnsi"/>
          <w:color w:val="000000" w:themeColor="text1"/>
          <w:sz w:val="22"/>
          <w:szCs w:val="22"/>
        </w:rPr>
        <w:t xml:space="preserve"> </w:t>
      </w:r>
      <w:r w:rsidR="72C66C1A" w:rsidRPr="00B80881">
        <w:rPr>
          <w:rFonts w:asciiTheme="minorHAnsi" w:hAnsiTheme="minorHAnsi" w:cstheme="minorHAnsi"/>
          <w:color w:val="000000" w:themeColor="text1"/>
          <w:sz w:val="22"/>
          <w:szCs w:val="22"/>
        </w:rPr>
        <w:t>%</w:t>
      </w:r>
      <w:r w:rsidR="00C81BEF" w:rsidRPr="00B80881">
        <w:rPr>
          <w:rFonts w:asciiTheme="minorHAnsi" w:hAnsiTheme="minorHAnsi" w:cstheme="minorHAnsi"/>
          <w:color w:val="000000" w:themeColor="text1"/>
          <w:sz w:val="22"/>
          <w:szCs w:val="22"/>
        </w:rPr>
        <w:t xml:space="preserve"> </w:t>
      </w:r>
      <w:r w:rsidR="72C66C1A" w:rsidRPr="00B80881">
        <w:rPr>
          <w:rFonts w:asciiTheme="minorHAnsi" w:hAnsiTheme="minorHAnsi" w:cstheme="minorHAnsi"/>
          <w:color w:val="000000" w:themeColor="text1"/>
          <w:sz w:val="22"/>
          <w:szCs w:val="22"/>
        </w:rPr>
        <w:t xml:space="preserve">/ </w:t>
      </w:r>
      <w:r w:rsidR="72C66C1A" w:rsidRPr="00B80881">
        <w:rPr>
          <w:rFonts w:asciiTheme="minorHAnsi" w:hAnsiTheme="minorHAnsi" w:cstheme="minorHAnsi"/>
          <w:i/>
          <w:iCs/>
          <w:color w:val="000000" w:themeColor="text1"/>
          <w:sz w:val="22"/>
          <w:szCs w:val="22"/>
        </w:rPr>
        <w:t>alternatívne</w:t>
      </w:r>
      <w:r w:rsidR="72C66C1A" w:rsidRPr="00B80881">
        <w:rPr>
          <w:rFonts w:asciiTheme="minorHAnsi" w:hAnsiTheme="minorHAnsi" w:cstheme="minorHAnsi"/>
          <w:color w:val="000000" w:themeColor="text1"/>
          <w:sz w:val="22"/>
          <w:szCs w:val="22"/>
        </w:rPr>
        <w:t>: 95</w:t>
      </w:r>
      <w:r w:rsidR="00144076">
        <w:rPr>
          <w:rFonts w:asciiTheme="minorHAnsi" w:hAnsiTheme="minorHAnsi" w:cstheme="minorHAnsi"/>
          <w:color w:val="000000" w:themeColor="text1"/>
          <w:sz w:val="22"/>
          <w:szCs w:val="22"/>
        </w:rPr>
        <w:t xml:space="preserve"> </w:t>
      </w:r>
      <w:r w:rsidR="72C66C1A" w:rsidRPr="00B80881">
        <w:rPr>
          <w:rFonts w:asciiTheme="minorHAnsi" w:hAnsiTheme="minorHAnsi" w:cstheme="minorHAnsi"/>
          <w:color w:val="000000" w:themeColor="text1"/>
          <w:sz w:val="22"/>
          <w:szCs w:val="22"/>
        </w:rPr>
        <w:t>%</w:t>
      </w:r>
      <w:r w:rsidR="006C1706">
        <w:rPr>
          <w:rFonts w:asciiTheme="minorHAnsi" w:hAnsiTheme="minorHAnsi" w:cstheme="minorHAnsi"/>
          <w:color w:val="000000" w:themeColor="text1"/>
          <w:sz w:val="22"/>
          <w:szCs w:val="22"/>
        </w:rPr>
        <w:t xml:space="preserve"> </w:t>
      </w:r>
      <w:r w:rsidR="72C66C1A" w:rsidRPr="00B80881">
        <w:rPr>
          <w:rFonts w:asciiTheme="minorHAnsi" w:hAnsiTheme="minorHAnsi" w:cstheme="minorHAnsi"/>
          <w:color w:val="000000" w:themeColor="text1"/>
          <w:sz w:val="22"/>
          <w:szCs w:val="22"/>
        </w:rPr>
        <w:t>-</w:t>
      </w:r>
      <w:r w:rsidR="006C1706">
        <w:rPr>
          <w:rFonts w:asciiTheme="minorHAnsi" w:hAnsiTheme="minorHAnsi" w:cstheme="minorHAnsi"/>
          <w:color w:val="000000" w:themeColor="text1"/>
          <w:sz w:val="22"/>
          <w:szCs w:val="22"/>
        </w:rPr>
        <w:t xml:space="preserve"> </w:t>
      </w:r>
      <w:r w:rsidR="72C66C1A" w:rsidRPr="00B80881">
        <w:rPr>
          <w:rFonts w:asciiTheme="minorHAnsi" w:hAnsiTheme="minorHAnsi" w:cstheme="minorHAnsi"/>
          <w:color w:val="000000" w:themeColor="text1"/>
          <w:sz w:val="22"/>
          <w:szCs w:val="22"/>
        </w:rPr>
        <w:t>105</w:t>
      </w:r>
      <w:r w:rsidR="00144076">
        <w:rPr>
          <w:rFonts w:asciiTheme="minorHAnsi" w:hAnsiTheme="minorHAnsi" w:cstheme="minorHAnsi"/>
          <w:color w:val="000000" w:themeColor="text1"/>
          <w:sz w:val="22"/>
          <w:szCs w:val="22"/>
        </w:rPr>
        <w:t xml:space="preserve"> </w:t>
      </w:r>
      <w:r w:rsidR="72C66C1A" w:rsidRPr="00B80881">
        <w:rPr>
          <w:rFonts w:asciiTheme="minorHAnsi" w:hAnsiTheme="minorHAnsi" w:cstheme="minorHAnsi"/>
          <w:color w:val="000000" w:themeColor="text1"/>
          <w:sz w:val="22"/>
          <w:szCs w:val="22"/>
        </w:rPr>
        <w:t>%</w:t>
      </w:r>
      <w:r w:rsidR="72C66C1A" w:rsidRPr="00B80881">
        <w:rPr>
          <w:rFonts w:asciiTheme="minorHAnsi" w:hAnsiTheme="minorHAnsi" w:cstheme="minorHAnsi"/>
          <w:b w:val="0"/>
          <w:bCs w:val="0"/>
          <w:color w:val="000000" w:themeColor="text1"/>
          <w:sz w:val="22"/>
          <w:szCs w:val="22"/>
        </w:rPr>
        <w:t xml:space="preserve"> </w:t>
      </w:r>
      <w:r w:rsidR="0FE78C83" w:rsidRPr="00B80881">
        <w:rPr>
          <w:rFonts w:asciiTheme="minorHAnsi" w:hAnsiTheme="minorHAnsi" w:cstheme="minorHAnsi"/>
          <w:b w:val="0"/>
          <w:bCs w:val="0"/>
          <w:color w:val="000000" w:themeColor="text1"/>
          <w:sz w:val="22"/>
          <w:szCs w:val="22"/>
        </w:rPr>
        <w:t>z </w:t>
      </w:r>
      <w:r w:rsidR="19C47093" w:rsidRPr="00B80881">
        <w:rPr>
          <w:rFonts w:asciiTheme="minorHAnsi" w:hAnsiTheme="minorHAnsi" w:cstheme="minorHAnsi"/>
          <w:b w:val="0"/>
          <w:bCs w:val="0"/>
          <w:color w:val="000000" w:themeColor="text1"/>
          <w:sz w:val="22"/>
          <w:szCs w:val="22"/>
        </w:rPr>
        <w:t>Ročného</w:t>
      </w:r>
      <w:r w:rsidR="0FE78C83" w:rsidRPr="00B80881">
        <w:rPr>
          <w:rFonts w:asciiTheme="minorHAnsi" w:hAnsiTheme="minorHAnsi" w:cstheme="minorHAnsi"/>
          <w:b w:val="0"/>
          <w:bCs w:val="0"/>
          <w:color w:val="000000" w:themeColor="text1"/>
          <w:sz w:val="22"/>
          <w:szCs w:val="22"/>
        </w:rPr>
        <w:t xml:space="preserve"> zmluvného množstva</w:t>
      </w:r>
      <w:r w:rsidR="00C81BEF" w:rsidRPr="00B80881">
        <w:rPr>
          <w:rFonts w:asciiTheme="minorHAnsi" w:hAnsiTheme="minorHAnsi" w:cstheme="minorHAnsi"/>
          <w:b w:val="0"/>
          <w:bCs w:val="0"/>
          <w:color w:val="000000" w:themeColor="text1"/>
          <w:sz w:val="22"/>
          <w:szCs w:val="22"/>
        </w:rPr>
        <w:t xml:space="preserve"> (RZM)</w:t>
      </w:r>
      <w:r w:rsidR="0FE78C83" w:rsidRPr="00B80881">
        <w:rPr>
          <w:rFonts w:asciiTheme="minorHAnsi" w:hAnsiTheme="minorHAnsi" w:cstheme="minorHAnsi"/>
          <w:b w:val="0"/>
          <w:bCs w:val="0"/>
          <w:color w:val="000000" w:themeColor="text1"/>
          <w:sz w:val="22"/>
          <w:szCs w:val="22"/>
        </w:rPr>
        <w:t xml:space="preserve"> </w:t>
      </w:r>
      <w:r w:rsidR="0882E335" w:rsidRPr="00B80881">
        <w:rPr>
          <w:rFonts w:asciiTheme="minorHAnsi" w:hAnsiTheme="minorHAnsi" w:cstheme="minorHAnsi"/>
          <w:b w:val="0"/>
          <w:bCs w:val="0"/>
          <w:color w:val="000000" w:themeColor="text1"/>
          <w:sz w:val="22"/>
          <w:szCs w:val="22"/>
        </w:rPr>
        <w:t>za všetky OM súhrnne.</w:t>
      </w:r>
    </w:p>
    <w:p w14:paraId="2FA4FEF8" w14:textId="77777777" w:rsidR="00E324AB" w:rsidRPr="00B80881" w:rsidRDefault="00E324AB" w:rsidP="009B598A">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Článok III. </w:t>
      </w:r>
    </w:p>
    <w:p w14:paraId="67D62D4F" w14:textId="77777777" w:rsidR="00E324AB" w:rsidRPr="00B80881" w:rsidRDefault="00E324AB" w:rsidP="009B598A">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Distribučné služby</w:t>
      </w:r>
    </w:p>
    <w:p w14:paraId="1E9518E7" w14:textId="77777777" w:rsidR="00E324AB" w:rsidRPr="00B80881" w:rsidRDefault="00E324AB" w:rsidP="009B598A">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p>
    <w:p w14:paraId="58E90A4B" w14:textId="77777777" w:rsidR="00E324AB" w:rsidRPr="00B80881" w:rsidRDefault="00E324AB" w:rsidP="00425E3C">
      <w:pPr>
        <w:numPr>
          <w:ilvl w:val="0"/>
          <w:numId w:val="21"/>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Podmienky zabezpečenia distribučných služieb </w:t>
      </w:r>
    </w:p>
    <w:p w14:paraId="7F3CB7CF" w14:textId="77777777" w:rsidR="00E324AB" w:rsidRPr="00B80881" w:rsidRDefault="00E324AB" w:rsidP="00970659">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576474DD" w14:textId="6354FF6E" w:rsidR="00E324AB" w:rsidRPr="00B80881" w:rsidRDefault="00F04F8A" w:rsidP="00425E3C">
      <w:pPr>
        <w:numPr>
          <w:ilvl w:val="1"/>
          <w:numId w:val="2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ins w:id="1" w:author="Autor">
        <w:r w:rsidRPr="00EE5F7D">
          <w:rPr>
            <w:rFonts w:asciiTheme="minorHAnsi" w:hAnsiTheme="minorHAnsi" w:cstheme="minorHAnsi"/>
            <w:b w:val="0"/>
            <w:bCs w:val="0"/>
            <w:sz w:val="22"/>
            <w:szCs w:val="22"/>
            <w:highlight w:val="cyan"/>
          </w:rPr>
          <w:t>Dodávateľ počas zmluvného obdobia zabezpečí Odberateľovi distribučné služby do odberných miest Odberateľa za podmienok uvedených v tejto Zmluve, a to prostredníctvom rámcovej distribučnej zmluvy, ktorú je povinný mať Dodávateľ uzatvorenú s príslušným PDS, prevádzkovateľom regionálnej alebo miestnej DS. PDS sa v zmysle tejto</w:t>
        </w:r>
        <w:r w:rsidR="008C6E8F">
          <w:rPr>
            <w:rFonts w:asciiTheme="minorHAnsi" w:hAnsiTheme="minorHAnsi" w:cstheme="minorHAnsi"/>
            <w:b w:val="0"/>
            <w:bCs w:val="0"/>
            <w:sz w:val="22"/>
            <w:szCs w:val="22"/>
            <w:highlight w:val="cyan"/>
          </w:rPr>
          <w:t xml:space="preserve"> Zmluvy</w:t>
        </w:r>
        <w:r w:rsidRPr="00EE5F7D">
          <w:rPr>
            <w:rFonts w:asciiTheme="minorHAnsi" w:hAnsiTheme="minorHAnsi" w:cstheme="minorHAnsi"/>
            <w:b w:val="0"/>
            <w:bCs w:val="0"/>
            <w:sz w:val="22"/>
            <w:szCs w:val="22"/>
            <w:highlight w:val="cyan"/>
          </w:rPr>
          <w:t xml:space="preserve"> považuje za subdodávateľa.</w:t>
        </w:r>
      </w:ins>
      <w:r w:rsidR="00E324AB" w:rsidRPr="00B80881">
        <w:rPr>
          <w:rFonts w:asciiTheme="minorHAnsi" w:eastAsiaTheme="minorEastAsia" w:hAnsiTheme="minorHAnsi" w:cstheme="minorHAnsi"/>
          <w:b w:val="0"/>
          <w:bCs w:val="0"/>
          <w:color w:val="000000" w:themeColor="text1"/>
          <w:sz w:val="22"/>
          <w:szCs w:val="22"/>
          <w:lang w:eastAsia="en-US"/>
        </w:rPr>
        <w:t xml:space="preserve"> </w:t>
      </w:r>
    </w:p>
    <w:p w14:paraId="43E41515" w14:textId="08F4AD4A" w:rsidR="00E324AB" w:rsidRPr="00B80881" w:rsidRDefault="00E324AB" w:rsidP="00425E3C">
      <w:pPr>
        <w:numPr>
          <w:ilvl w:val="1"/>
          <w:numId w:val="2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sa zaväzuje zabezpečiť distribučné služby do odbern</w:t>
      </w:r>
      <w:r w:rsidR="00011763" w:rsidRPr="00B80881">
        <w:rPr>
          <w:rFonts w:asciiTheme="minorHAnsi" w:eastAsiaTheme="minorEastAsia" w:hAnsiTheme="minorHAnsi" w:cstheme="minorHAnsi"/>
          <w:b w:val="0"/>
          <w:bCs w:val="0"/>
          <w:color w:val="000000" w:themeColor="text1"/>
          <w:sz w:val="22"/>
          <w:szCs w:val="22"/>
          <w:lang w:eastAsia="en-US"/>
        </w:rPr>
        <w:t>ých</w:t>
      </w:r>
      <w:r w:rsidRPr="00B80881">
        <w:rPr>
          <w:rFonts w:asciiTheme="minorHAnsi" w:eastAsiaTheme="minorEastAsia" w:hAnsiTheme="minorHAnsi" w:cstheme="minorHAnsi"/>
          <w:b w:val="0"/>
          <w:bCs w:val="0"/>
          <w:color w:val="000000" w:themeColor="text1"/>
          <w:sz w:val="22"/>
          <w:szCs w:val="22"/>
          <w:lang w:eastAsia="en-US"/>
        </w:rPr>
        <w:t xml:space="preserve"> miest Odberateľa do výšky maximálnej rezervovanej kapacity (MRK) uvedenej v Prílohe č. 1 tejto Zmluvy. Distribučné služby sa uskutočňujú v súlade s platnými všeobecne záväznými právnymi predpismi, Prevádzkovým poriadkom príslušného PDS a v kvalite podľa Technických podmienok PDS. </w:t>
      </w:r>
    </w:p>
    <w:p w14:paraId="20099575" w14:textId="2DA8B172" w:rsidR="00E324AB" w:rsidRPr="00B80881" w:rsidRDefault="755A8C63" w:rsidP="00425E3C">
      <w:pPr>
        <w:numPr>
          <w:ilvl w:val="1"/>
          <w:numId w:val="2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sa zaväzuje zabezpečiť rezervovanú kapacitu (RK) pre odberné miest</w:t>
      </w:r>
      <w:r w:rsidR="3BD16DD3" w:rsidRPr="00B80881">
        <w:rPr>
          <w:rFonts w:asciiTheme="minorHAnsi" w:eastAsiaTheme="minorEastAsia" w:hAnsiTheme="minorHAnsi" w:cstheme="minorHAnsi"/>
          <w:b w:val="0"/>
          <w:bCs w:val="0"/>
          <w:color w:val="000000" w:themeColor="text1"/>
          <w:sz w:val="22"/>
          <w:szCs w:val="22"/>
          <w:lang w:eastAsia="en-US"/>
        </w:rPr>
        <w:t>a</w:t>
      </w:r>
      <w:r w:rsidRPr="00B80881">
        <w:rPr>
          <w:rFonts w:asciiTheme="minorHAnsi" w:eastAsiaTheme="minorEastAsia" w:hAnsiTheme="minorHAnsi" w:cstheme="minorHAnsi"/>
          <w:b w:val="0"/>
          <w:bCs w:val="0"/>
          <w:color w:val="000000" w:themeColor="text1"/>
          <w:sz w:val="22"/>
          <w:szCs w:val="22"/>
          <w:lang w:eastAsia="en-US"/>
        </w:rPr>
        <w:t xml:space="preserve"> Odberateľa vo výške podľa Prílohy č. 1 Zmluvy. Prekročenie dohodnutej rezervovanej kapacity sa bude riešiť v súlade s Prevádzkovým poriadkom PDS a platným cenovým rozhodnutím ÚRSO. </w:t>
      </w:r>
    </w:p>
    <w:p w14:paraId="2AB76047" w14:textId="6BED635D" w:rsidR="00E324AB" w:rsidRPr="00B80881" w:rsidRDefault="00E324AB" w:rsidP="00425E3C">
      <w:pPr>
        <w:numPr>
          <w:ilvl w:val="1"/>
          <w:numId w:val="2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Odberateľ môže požiadať Dodávateľa o úpravu dohodnutej </w:t>
      </w:r>
      <w:r w:rsidR="009B3027" w:rsidRPr="00B80881">
        <w:rPr>
          <w:rFonts w:asciiTheme="minorHAnsi" w:eastAsiaTheme="minorEastAsia" w:hAnsiTheme="minorHAnsi" w:cstheme="minorHAnsi"/>
          <w:b w:val="0"/>
          <w:bCs w:val="0"/>
          <w:color w:val="000000" w:themeColor="text1"/>
          <w:sz w:val="22"/>
          <w:szCs w:val="22"/>
          <w:lang w:eastAsia="en-US"/>
        </w:rPr>
        <w:t>RK</w:t>
      </w:r>
      <w:r w:rsidRPr="00B80881">
        <w:rPr>
          <w:rFonts w:asciiTheme="minorHAnsi" w:eastAsiaTheme="minorEastAsia" w:hAnsiTheme="minorHAnsi" w:cstheme="minorHAnsi"/>
          <w:b w:val="0"/>
          <w:bCs w:val="0"/>
          <w:color w:val="000000" w:themeColor="text1"/>
          <w:sz w:val="22"/>
          <w:szCs w:val="22"/>
          <w:lang w:eastAsia="en-US"/>
        </w:rPr>
        <w:t xml:space="preserve">, najviac však do výšky </w:t>
      </w:r>
      <w:r w:rsidR="009B3027" w:rsidRPr="00B80881">
        <w:rPr>
          <w:rFonts w:asciiTheme="minorHAnsi" w:eastAsiaTheme="minorEastAsia" w:hAnsiTheme="minorHAnsi" w:cstheme="minorHAnsi"/>
          <w:b w:val="0"/>
          <w:bCs w:val="0"/>
          <w:color w:val="000000" w:themeColor="text1"/>
          <w:sz w:val="22"/>
          <w:szCs w:val="22"/>
          <w:lang w:eastAsia="en-US"/>
        </w:rPr>
        <w:t>MRK</w:t>
      </w:r>
      <w:r w:rsidRPr="00B80881">
        <w:rPr>
          <w:rFonts w:asciiTheme="minorHAnsi" w:eastAsiaTheme="minorEastAsia" w:hAnsiTheme="minorHAnsi" w:cstheme="minorHAnsi"/>
          <w:b w:val="0"/>
          <w:bCs w:val="0"/>
          <w:color w:val="000000" w:themeColor="text1"/>
          <w:sz w:val="22"/>
          <w:szCs w:val="22"/>
          <w:lang w:eastAsia="en-US"/>
        </w:rPr>
        <w:t xml:space="preserve">, zaslaním písomnej žiadosti na adresu Dodávateľa alebo na kontaktnú e-mailovú adresu uvedenú na faktúre a doručenú najneskôr 5 pracovných dní pred stanovenou lehotou uvedenou v podmienkach príslušného PDS. Úprava dohodnutej rezervovanej kapacity sa stáva účinnou po jej písomnom odsúhlasení Dodávateľom. </w:t>
      </w:r>
    </w:p>
    <w:p w14:paraId="57F5552A" w14:textId="77777777" w:rsidR="00E324AB" w:rsidRPr="00B80881" w:rsidRDefault="00E324AB" w:rsidP="00425E3C">
      <w:pPr>
        <w:numPr>
          <w:ilvl w:val="1"/>
          <w:numId w:val="2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Kvalita dodávanej elektriny a distribučných služieb nemusí byť dodržaná, ak: </w:t>
      </w:r>
    </w:p>
    <w:p w14:paraId="79D11022" w14:textId="1000599F" w:rsidR="00E324AB" w:rsidRPr="00B80881" w:rsidRDefault="755A8C63" w:rsidP="00425E3C">
      <w:pPr>
        <w:numPr>
          <w:ilvl w:val="0"/>
          <w:numId w:val="23"/>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odoberá elektrinu s iným účinníkom ako je dohodnuté v </w:t>
      </w:r>
      <w:r w:rsidR="28F4825F" w:rsidRPr="00B80881">
        <w:rPr>
          <w:rFonts w:asciiTheme="minorHAnsi" w:eastAsiaTheme="minorEastAsia" w:hAnsiTheme="minorHAnsi" w:cstheme="minorHAnsi"/>
          <w:b w:val="0"/>
          <w:bCs w:val="0"/>
          <w:color w:val="000000" w:themeColor="text1"/>
          <w:sz w:val="22"/>
          <w:szCs w:val="22"/>
          <w:lang w:eastAsia="en-US"/>
        </w:rPr>
        <w:t xml:space="preserve">zmluve o pripojení do distribučnej sústavy s príslušným PDS </w:t>
      </w:r>
      <w:r w:rsidRPr="00B80881">
        <w:rPr>
          <w:rFonts w:asciiTheme="minorHAnsi" w:eastAsiaTheme="minorEastAsia" w:hAnsiTheme="minorHAnsi" w:cstheme="minorHAnsi"/>
          <w:b w:val="0"/>
          <w:bCs w:val="0"/>
          <w:color w:val="000000" w:themeColor="text1"/>
          <w:sz w:val="22"/>
          <w:szCs w:val="22"/>
          <w:lang w:eastAsia="en-US"/>
        </w:rPr>
        <w:t xml:space="preserve">; </w:t>
      </w:r>
    </w:p>
    <w:p w14:paraId="6464ED6C" w14:textId="77777777" w:rsidR="00E324AB" w:rsidRPr="00B80881" w:rsidRDefault="00E324AB" w:rsidP="00425E3C">
      <w:pPr>
        <w:numPr>
          <w:ilvl w:val="0"/>
          <w:numId w:val="23"/>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Odberateľ prekračuje hranice prípustného negatívneho spätného pôsobenia na sústavu (verejný rozvod elektriny) stanovené technickými predpismi; </w:t>
      </w:r>
    </w:p>
    <w:p w14:paraId="0EF538DB" w14:textId="77777777" w:rsidR="00E324AB" w:rsidRPr="00B80881" w:rsidRDefault="00E324AB" w:rsidP="00425E3C">
      <w:pPr>
        <w:numPr>
          <w:ilvl w:val="0"/>
          <w:numId w:val="23"/>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Odberateľ prekračuje maximálnu rezervovanú kapacitu; </w:t>
      </w:r>
    </w:p>
    <w:p w14:paraId="7092DD42" w14:textId="77777777" w:rsidR="00E324AB" w:rsidRPr="00B80881" w:rsidRDefault="00E324AB" w:rsidP="00425E3C">
      <w:pPr>
        <w:numPr>
          <w:ilvl w:val="0"/>
          <w:numId w:val="23"/>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ide o stav núdze alebo sú vykonávané činnosti bezprostredne zamedzujúce jeho vzniku alebo ide o živelnú udalosť; </w:t>
      </w:r>
    </w:p>
    <w:p w14:paraId="4D3F138E" w14:textId="77777777" w:rsidR="00E324AB" w:rsidRPr="00B80881" w:rsidRDefault="00E324AB" w:rsidP="00425E3C">
      <w:pPr>
        <w:numPr>
          <w:ilvl w:val="0"/>
          <w:numId w:val="23"/>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vzniknú alebo sa odstraňujú havárie a poruchy na energetických zariadeniach; </w:t>
      </w:r>
    </w:p>
    <w:p w14:paraId="07DDFBB1" w14:textId="73E87396" w:rsidR="00E324AB" w:rsidRPr="00B80881" w:rsidRDefault="00E324AB" w:rsidP="00425E3C">
      <w:pPr>
        <w:numPr>
          <w:ilvl w:val="0"/>
          <w:numId w:val="23"/>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porušuje ustanovenia tejto Zmluvy, </w:t>
      </w:r>
      <w:r w:rsidR="0068661A"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 xml:space="preserve">ákona o energetike, Prevádzkového poriadku PDS, Pravidiel trhu s elektrinou alebo iných všeobecne záväzných právnych predpisov, ktoré môžu mať vplyv na kvalitu dodávanej elektriny a distribučných služieb. </w:t>
      </w:r>
    </w:p>
    <w:p w14:paraId="6A0D6541" w14:textId="4A0C1708" w:rsidR="00E324AB" w:rsidRPr="00B80881" w:rsidRDefault="00E324AB" w:rsidP="00425E3C">
      <w:pPr>
        <w:numPr>
          <w:ilvl w:val="1"/>
          <w:numId w:val="2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je zodpovedný za riadny stav odberného zariadenia a za dodržiavanie predpisov na zaistenie bezpečnosti technických zariadení.</w:t>
      </w:r>
    </w:p>
    <w:p w14:paraId="1EF2520C" w14:textId="30005B53" w:rsidR="00E324AB" w:rsidRPr="00B80881" w:rsidRDefault="00E324AB" w:rsidP="00425E3C">
      <w:pPr>
        <w:numPr>
          <w:ilvl w:val="1"/>
          <w:numId w:val="2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dodržiavať všetky povinnosti Odberateľa podľa </w:t>
      </w:r>
      <w:r w:rsidR="0068661A"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 xml:space="preserve">ákona o energetike, </w:t>
      </w:r>
      <w:r w:rsidR="61591174" w:rsidRPr="00B80881">
        <w:rPr>
          <w:rFonts w:asciiTheme="minorHAnsi" w:eastAsiaTheme="minorEastAsia" w:hAnsiTheme="minorHAnsi" w:cstheme="minorHAnsi"/>
          <w:b w:val="0"/>
          <w:bCs w:val="0"/>
          <w:color w:val="000000" w:themeColor="text1"/>
          <w:sz w:val="22"/>
          <w:szCs w:val="22"/>
          <w:lang w:eastAsia="en-US"/>
        </w:rPr>
        <w:t>P</w:t>
      </w:r>
      <w:r w:rsidRPr="00B80881">
        <w:rPr>
          <w:rFonts w:asciiTheme="minorHAnsi" w:eastAsiaTheme="minorEastAsia" w:hAnsiTheme="minorHAnsi" w:cstheme="minorHAnsi"/>
          <w:b w:val="0"/>
          <w:bCs w:val="0"/>
          <w:color w:val="000000" w:themeColor="text1"/>
          <w:sz w:val="22"/>
          <w:szCs w:val="22"/>
          <w:lang w:eastAsia="en-US"/>
        </w:rPr>
        <w:t>ravidiel trhu</w:t>
      </w:r>
      <w:r w:rsidR="28F85FCD" w:rsidRPr="00B80881">
        <w:rPr>
          <w:rFonts w:asciiTheme="minorHAnsi" w:eastAsiaTheme="minorEastAsia" w:hAnsiTheme="minorHAnsi" w:cstheme="minorHAnsi"/>
          <w:b w:val="0"/>
          <w:bCs w:val="0"/>
          <w:color w:val="000000" w:themeColor="text1"/>
          <w:sz w:val="22"/>
          <w:szCs w:val="22"/>
          <w:lang w:eastAsia="en-US"/>
        </w:rPr>
        <w:t>,</w:t>
      </w:r>
      <w:r w:rsidRPr="00B80881">
        <w:rPr>
          <w:rFonts w:asciiTheme="minorHAnsi" w:eastAsiaTheme="minorEastAsia" w:hAnsiTheme="minorHAnsi" w:cstheme="minorHAnsi"/>
          <w:b w:val="0"/>
          <w:bCs w:val="0"/>
          <w:color w:val="000000" w:themeColor="text1"/>
          <w:sz w:val="22"/>
          <w:szCs w:val="22"/>
          <w:lang w:eastAsia="en-US"/>
        </w:rPr>
        <w:t xml:space="preserve"> Prevádzkového poriadku PDS a ostatných príslušných všeobecne záväzných právnych predpisov. </w:t>
      </w:r>
    </w:p>
    <w:p w14:paraId="51424B42" w14:textId="18BC5CF7" w:rsidR="00E324AB" w:rsidRPr="00B80881" w:rsidRDefault="00E324AB" w:rsidP="00425E3C">
      <w:pPr>
        <w:numPr>
          <w:ilvl w:val="1"/>
          <w:numId w:val="2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je povinný sa riadiť </w:t>
      </w:r>
      <w:r w:rsidR="00262824"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ákonom o energetike, Pravidlami trhu, Prevádzkovým poriadkom</w:t>
      </w:r>
      <w:r w:rsidR="000E30CA" w:rsidRPr="00B80881">
        <w:rPr>
          <w:rFonts w:asciiTheme="minorHAnsi" w:eastAsiaTheme="minorEastAsia" w:hAnsiTheme="minorHAnsi" w:cstheme="minorHAnsi"/>
          <w:b w:val="0"/>
          <w:bCs w:val="0"/>
          <w:color w:val="000000" w:themeColor="text1"/>
          <w:sz w:val="22"/>
          <w:szCs w:val="22"/>
          <w:lang w:eastAsia="en-US"/>
        </w:rPr>
        <w:t xml:space="preserve"> PDS</w:t>
      </w:r>
      <w:r w:rsidRPr="00B80881">
        <w:rPr>
          <w:rFonts w:asciiTheme="minorHAnsi" w:eastAsiaTheme="minorEastAsia" w:hAnsiTheme="minorHAnsi" w:cstheme="minorHAnsi"/>
          <w:b w:val="0"/>
          <w:bCs w:val="0"/>
          <w:color w:val="000000" w:themeColor="text1"/>
          <w:sz w:val="22"/>
          <w:szCs w:val="22"/>
          <w:lang w:eastAsia="en-US"/>
        </w:rPr>
        <w:t xml:space="preserve">, Technickými podmienkami distribučnej sústavy vypracovanými v súlade s vyhláškou Ministerstva hospodárstva Slovenskej republiky č. 271/2012 Z. z., ktorou sa ustanovujú podrobnosti o rozsahu technických podmienok prístupu a pripojenia do sústavy a siete a pravidlá prevádzkovania sústavy a siete a dodržiavať podmienky pripojenia k distribučnej sústave. Odberateľ je povinný umožniť kontrolu ich dodržiavania PDS. </w:t>
      </w:r>
    </w:p>
    <w:p w14:paraId="774E05F4" w14:textId="77777777" w:rsidR="00E324AB" w:rsidRPr="00B80881" w:rsidRDefault="00E324AB" w:rsidP="00425E3C">
      <w:pPr>
        <w:numPr>
          <w:ilvl w:val="1"/>
          <w:numId w:val="2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Odberateľ sa zaväzuje v prípade stavu núdze postupovať podľa príslušných právnych predpisov – a to § 20 Zákona o energetike a vyhlášky Ministerstva hospodárstva Slovenskej republiky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stavu núdze v elektroenergetike a podrobnosti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 opatrení zameraných na odstránenie krízovej situácie. </w:t>
      </w:r>
    </w:p>
    <w:p w14:paraId="07475FD3" w14:textId="77777777" w:rsidR="00E324AB" w:rsidRPr="00B80881" w:rsidRDefault="00E324AB" w:rsidP="009B598A">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5833D0A2" w14:textId="77777777" w:rsidR="00E324AB" w:rsidRPr="00B80881" w:rsidRDefault="00E324AB" w:rsidP="00425E3C">
      <w:pPr>
        <w:numPr>
          <w:ilvl w:val="0"/>
          <w:numId w:val="21"/>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Prerušenie alebo obmedzenie dodávky elektriny a distribučných služieb </w:t>
      </w:r>
    </w:p>
    <w:p w14:paraId="56D7AC6B" w14:textId="77777777" w:rsidR="00E324AB" w:rsidRPr="00B80881" w:rsidRDefault="00E324AB" w:rsidP="009B598A">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AFE6F59" w14:textId="16550DBA" w:rsidR="00E324AB" w:rsidRPr="00B80881" w:rsidRDefault="00E324AB" w:rsidP="00425E3C">
      <w:pPr>
        <w:numPr>
          <w:ilvl w:val="1"/>
          <w:numId w:val="24"/>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berie na vedomie, že PDS je oprávnený obmedziť alebo prerušiť distribučné služby v nevyhnutnom rozsahu a na nevyhnutnú dobu v prípadoch ustanovených v § 31 ods. 1 písm. e) </w:t>
      </w:r>
      <w:r w:rsidR="00C97A29"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 xml:space="preserve">ákona o </w:t>
      </w:r>
      <w:r w:rsidRPr="00B80881">
        <w:rPr>
          <w:rFonts w:asciiTheme="minorHAnsi" w:eastAsiaTheme="minorEastAsia" w:hAnsiTheme="minorHAnsi" w:cstheme="minorHAnsi"/>
          <w:b w:val="0"/>
          <w:bCs w:val="0"/>
          <w:color w:val="000000" w:themeColor="text1"/>
          <w:sz w:val="22"/>
          <w:szCs w:val="22"/>
          <w:lang w:eastAsia="en-US"/>
        </w:rPr>
        <w:lastRenderedPageBreak/>
        <w:t>energetike a v príslušných ustanoveniach Prevádzkového poriadku PDS. Počas takéhoto prerušenia alebo obmedzenia nie je Dodávateľ povinný dodávať elektrinu a zabezpečovať distribučné služby do odberného miesta Odberateľa. V uvedených prípadoch nemá Odberateľ nárok na náhradu preukázateľne vzniknutej škody (skutočnej škody a ušlého zisku)</w:t>
      </w:r>
      <w:r w:rsidR="00081AC2">
        <w:rPr>
          <w:rFonts w:asciiTheme="minorHAnsi" w:eastAsiaTheme="minorEastAsia" w:hAnsiTheme="minorHAnsi" w:cstheme="minorHAnsi"/>
          <w:b w:val="0"/>
          <w:bCs w:val="0"/>
          <w:color w:val="000000" w:themeColor="text1"/>
          <w:sz w:val="22"/>
          <w:szCs w:val="22"/>
          <w:lang w:eastAsia="en-US"/>
        </w:rPr>
        <w:t xml:space="preserve">, okrem prípadov, ak škoda vznikla </w:t>
      </w:r>
      <w:r w:rsidR="00CB5331">
        <w:rPr>
          <w:rFonts w:asciiTheme="minorHAnsi" w:eastAsiaTheme="minorEastAsia" w:hAnsiTheme="minorHAnsi" w:cstheme="minorHAnsi"/>
          <w:b w:val="0"/>
          <w:bCs w:val="0"/>
          <w:color w:val="000000" w:themeColor="text1"/>
          <w:sz w:val="22"/>
          <w:szCs w:val="22"/>
          <w:lang w:eastAsia="en-US"/>
        </w:rPr>
        <w:t>zavinením PDS.</w:t>
      </w:r>
    </w:p>
    <w:p w14:paraId="7E026113" w14:textId="562192BD" w:rsidR="00E324AB" w:rsidRPr="00B80881" w:rsidRDefault="755A8C63" w:rsidP="00425E3C">
      <w:pPr>
        <w:numPr>
          <w:ilvl w:val="1"/>
          <w:numId w:val="24"/>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PDS informuje Odberateľa o plánovanom obmedzení alebo prerušení distribučných služieb v súlade so </w:t>
      </w:r>
      <w:r w:rsidR="6A82D317"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ákonom o energetike a Prevádzkovým poriadkom PDS. V prípade prerušenia alebo obmedzenia distribučných služieb z dôvodu poruchy na dotknutom odbernom mieste Odberateľa, je Odberateľ povinný informovať príslušnú PDS prostredníctvom autorizovanej osoby PDS (Pre odberné miesta pripojené do distribučnej sústavy: Stredoslovenská distribučná, a.</w:t>
      </w:r>
      <w:r w:rsidR="00C81BEF"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s., Západoslovenská distribučná, a.</w:t>
      </w:r>
      <w:r w:rsidR="00C81BEF"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s.</w:t>
      </w:r>
      <w:r w:rsidR="3FBCDF1A" w:rsidRPr="00B80881">
        <w:rPr>
          <w:rFonts w:asciiTheme="minorHAnsi" w:eastAsiaTheme="minorEastAsia" w:hAnsiTheme="minorHAnsi" w:cstheme="minorHAnsi"/>
          <w:b w:val="0"/>
          <w:bCs w:val="0"/>
          <w:color w:val="000000" w:themeColor="text1"/>
          <w:sz w:val="22"/>
          <w:szCs w:val="22"/>
          <w:lang w:eastAsia="en-US"/>
        </w:rPr>
        <w:t>, Východoslovenská distribučná, a.</w:t>
      </w:r>
      <w:r w:rsidR="00C81BEF" w:rsidRPr="00B80881">
        <w:rPr>
          <w:rFonts w:asciiTheme="minorHAnsi" w:eastAsiaTheme="minorEastAsia" w:hAnsiTheme="minorHAnsi" w:cstheme="minorHAnsi"/>
          <w:b w:val="0"/>
          <w:bCs w:val="0"/>
          <w:color w:val="000000" w:themeColor="text1"/>
          <w:sz w:val="22"/>
          <w:szCs w:val="22"/>
          <w:lang w:eastAsia="en-US"/>
        </w:rPr>
        <w:t xml:space="preserve"> </w:t>
      </w:r>
      <w:r w:rsidR="3FBCDF1A" w:rsidRPr="00B80881">
        <w:rPr>
          <w:rFonts w:asciiTheme="minorHAnsi" w:eastAsiaTheme="minorEastAsia" w:hAnsiTheme="minorHAnsi" w:cstheme="minorHAnsi"/>
          <w:b w:val="0"/>
          <w:bCs w:val="0"/>
          <w:color w:val="000000" w:themeColor="text1"/>
          <w:sz w:val="22"/>
          <w:szCs w:val="22"/>
          <w:lang w:eastAsia="en-US"/>
        </w:rPr>
        <w:t>s.</w:t>
      </w:r>
      <w:r w:rsidRPr="00B80881">
        <w:rPr>
          <w:rFonts w:asciiTheme="minorHAnsi" w:eastAsiaTheme="minorEastAsia" w:hAnsiTheme="minorHAnsi" w:cstheme="minorHAnsi"/>
          <w:b w:val="0"/>
          <w:bCs w:val="0"/>
          <w:color w:val="000000" w:themeColor="text1"/>
          <w:sz w:val="22"/>
          <w:szCs w:val="22"/>
          <w:lang w:eastAsia="en-US"/>
        </w:rPr>
        <w:t xml:space="preserve">). </w:t>
      </w:r>
    </w:p>
    <w:p w14:paraId="3C531B80" w14:textId="59502CCC" w:rsidR="00E324AB" w:rsidRPr="00B80881" w:rsidRDefault="191B7253" w:rsidP="43B22499">
      <w:pPr>
        <w:numPr>
          <w:ilvl w:val="1"/>
          <w:numId w:val="24"/>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je oprávnený požiadať PDS o prerušenie alebo obmedzenie prenosu alebo distribúcie elektriny do </w:t>
      </w:r>
      <w:r w:rsidR="40CB0BA1" w:rsidRPr="00B80881">
        <w:rPr>
          <w:rFonts w:asciiTheme="minorHAnsi" w:eastAsiaTheme="minorEastAsia" w:hAnsiTheme="minorHAnsi" w:cstheme="minorHAnsi"/>
          <w:b w:val="0"/>
          <w:bCs w:val="0"/>
          <w:color w:val="000000" w:themeColor="text1"/>
          <w:sz w:val="22"/>
          <w:szCs w:val="22"/>
          <w:lang w:eastAsia="en-US"/>
        </w:rPr>
        <w:t xml:space="preserve">odberných </w:t>
      </w:r>
      <w:r w:rsidRPr="00B80881">
        <w:rPr>
          <w:rFonts w:asciiTheme="minorHAnsi" w:eastAsiaTheme="minorEastAsia" w:hAnsiTheme="minorHAnsi" w:cstheme="minorHAnsi"/>
          <w:b w:val="0"/>
          <w:bCs w:val="0"/>
          <w:color w:val="000000" w:themeColor="text1"/>
          <w:sz w:val="22"/>
          <w:szCs w:val="22"/>
          <w:lang w:eastAsia="en-US"/>
        </w:rPr>
        <w:t xml:space="preserve">miest Odberateľa, ak Odberateľ podstatne porušuje Zmluvu aj po doručení predchádzajúceho písomného upozornenia. Za podstatné porušenie Zmluvy sa považuje aj prípad, ak je Odberateľ v omeškaní s úhradou preddavkovej platby alebo nedoplatku z vyúčtovacej faktúry podľa Zmluvy a ak si Odberateľ túto svoju povinnosť nesplnil ani v dodatočnej lehote, ktorú stanovil Dodávateľ v písomnej výzve a ktorá nesmie byť kratšia ako 10 dní od </w:t>
      </w:r>
      <w:r w:rsidR="3FA8F0DC" w:rsidRPr="00B80881">
        <w:rPr>
          <w:rFonts w:asciiTheme="minorHAnsi" w:eastAsiaTheme="minorEastAsia" w:hAnsiTheme="minorHAnsi" w:cstheme="minorHAnsi"/>
          <w:b w:val="0"/>
          <w:bCs w:val="0"/>
          <w:color w:val="000000" w:themeColor="text1"/>
          <w:sz w:val="22"/>
          <w:szCs w:val="22"/>
          <w:lang w:eastAsia="en-US"/>
        </w:rPr>
        <w:t xml:space="preserve">doručenia výzvy </w:t>
      </w:r>
      <w:r w:rsidRPr="00B80881">
        <w:rPr>
          <w:rFonts w:asciiTheme="minorHAnsi" w:eastAsiaTheme="minorEastAsia" w:hAnsiTheme="minorHAnsi" w:cstheme="minorHAnsi"/>
          <w:b w:val="0"/>
          <w:bCs w:val="0"/>
          <w:color w:val="000000" w:themeColor="text1"/>
          <w:sz w:val="22"/>
          <w:szCs w:val="22"/>
          <w:lang w:eastAsia="en-US"/>
        </w:rPr>
        <w:t>s poučením, že dodávka elektriny a distribučné služby budú prerušené. Dodávateľ v takom prípade nie je povinný dodávať elektrinu a zabezpečovať distribučné služby do odbern</w:t>
      </w:r>
      <w:r w:rsidR="1D32E2A9" w:rsidRPr="00B80881">
        <w:rPr>
          <w:rFonts w:asciiTheme="minorHAnsi" w:eastAsiaTheme="minorEastAsia" w:hAnsiTheme="minorHAnsi" w:cstheme="minorHAnsi"/>
          <w:b w:val="0"/>
          <w:bCs w:val="0"/>
          <w:color w:val="000000" w:themeColor="text1"/>
          <w:sz w:val="22"/>
          <w:szCs w:val="22"/>
          <w:lang w:eastAsia="en-US"/>
        </w:rPr>
        <w:t xml:space="preserve">ých </w:t>
      </w:r>
      <w:r w:rsidRPr="00B80881">
        <w:rPr>
          <w:rFonts w:asciiTheme="minorHAnsi" w:eastAsiaTheme="minorEastAsia" w:hAnsiTheme="minorHAnsi" w:cstheme="minorHAnsi"/>
          <w:b w:val="0"/>
          <w:bCs w:val="0"/>
          <w:color w:val="000000" w:themeColor="text1"/>
          <w:sz w:val="22"/>
          <w:szCs w:val="22"/>
          <w:lang w:eastAsia="en-US"/>
        </w:rPr>
        <w:t xml:space="preserve">miest Odberateľa podľa Zmluvy a nezodpovedá za vzniknuté škody ani ušlý zisk Odberateľa. Dodávateľ </w:t>
      </w:r>
      <w:r w:rsidR="000333AF">
        <w:rPr>
          <w:rFonts w:asciiTheme="minorHAnsi" w:eastAsiaTheme="minorEastAsia" w:hAnsiTheme="minorHAnsi" w:cstheme="minorHAnsi"/>
          <w:b w:val="0"/>
          <w:bCs w:val="0"/>
          <w:color w:val="000000" w:themeColor="text1"/>
          <w:sz w:val="22"/>
          <w:szCs w:val="22"/>
          <w:lang w:eastAsia="en-US"/>
        </w:rPr>
        <w:t xml:space="preserve">najneskôr </w:t>
      </w:r>
      <w:r w:rsidRPr="00B80881">
        <w:rPr>
          <w:rFonts w:asciiTheme="minorHAnsi" w:eastAsiaTheme="minorEastAsia" w:hAnsiTheme="minorHAnsi" w:cstheme="minorHAnsi"/>
          <w:b w:val="0"/>
          <w:bCs w:val="0"/>
          <w:color w:val="000000" w:themeColor="text1"/>
          <w:sz w:val="22"/>
          <w:szCs w:val="22"/>
          <w:lang w:eastAsia="en-US"/>
        </w:rPr>
        <w:t>nasledujúci pracovný deň po dni odkedy zaregistroval uhradenie dlžnej sumy za dodávku elektriny a ostatných poplatkov vrátane nákladov spojených s prerušením a obnovením distribúcie elektriny, požiada PDS o obnovenie distribúcie a dodávky elektriny do odberného miesta Odberateľa. Ak Dodávateľ na základe Zmluvy poskytuje Odberateľovi súčasne dodávku a distribúciu elektriny do odberného miesta, dlžnou sumou za dodávku elektriny podľa predchádzajúcej vety sa rozumie aj dlžná suma za distribučné služby.</w:t>
      </w:r>
      <w:r w:rsidR="04C19810" w:rsidRPr="00B80881">
        <w:rPr>
          <w:rFonts w:asciiTheme="minorHAnsi" w:eastAsiaTheme="minorEastAsia" w:hAnsiTheme="minorHAnsi" w:cstheme="minorHAnsi"/>
          <w:b w:val="0"/>
          <w:bCs w:val="0"/>
          <w:color w:val="000000" w:themeColor="text1"/>
          <w:sz w:val="22"/>
          <w:szCs w:val="22"/>
          <w:lang w:eastAsia="en-US"/>
        </w:rPr>
        <w:t xml:space="preserve"> Úhradou dlžnej sumy</w:t>
      </w:r>
      <w:r w:rsidR="722C212B" w:rsidRPr="00B80881">
        <w:rPr>
          <w:rFonts w:asciiTheme="minorHAnsi" w:eastAsiaTheme="minorEastAsia" w:hAnsiTheme="minorHAnsi" w:cstheme="minorHAnsi"/>
          <w:b w:val="0"/>
          <w:bCs w:val="0"/>
          <w:color w:val="000000" w:themeColor="text1"/>
          <w:sz w:val="22"/>
          <w:szCs w:val="22"/>
          <w:lang w:eastAsia="en-US"/>
        </w:rPr>
        <w:t xml:space="preserve"> na účet Dodávateľa sa rozumie pripísanie</w:t>
      </w:r>
      <w:r w:rsidRPr="00B80881">
        <w:rPr>
          <w:rFonts w:asciiTheme="minorHAnsi" w:eastAsiaTheme="minorEastAsia" w:hAnsiTheme="minorHAnsi" w:cstheme="minorHAnsi"/>
          <w:b w:val="0"/>
          <w:bCs w:val="0"/>
          <w:color w:val="000000" w:themeColor="text1"/>
          <w:sz w:val="22"/>
          <w:szCs w:val="22"/>
          <w:lang w:eastAsia="en-US"/>
        </w:rPr>
        <w:t xml:space="preserve"> dlžnej sumy na účet Dodávateľa s uvedením správneho variabilného symbolu. V ostatných prípadoch </w:t>
      </w:r>
      <w:r w:rsidR="00F9494E">
        <w:rPr>
          <w:rFonts w:asciiTheme="minorHAnsi" w:eastAsiaTheme="minorEastAsia" w:hAnsiTheme="minorHAnsi" w:cstheme="minorHAnsi"/>
          <w:b w:val="0"/>
          <w:bCs w:val="0"/>
          <w:color w:val="000000" w:themeColor="text1"/>
          <w:sz w:val="22"/>
          <w:szCs w:val="22"/>
          <w:lang w:eastAsia="en-US"/>
        </w:rPr>
        <w:t xml:space="preserve">podstatného porušenia Zmluvy </w:t>
      </w:r>
      <w:r w:rsidR="00D23AEE">
        <w:rPr>
          <w:rFonts w:asciiTheme="minorHAnsi" w:eastAsiaTheme="minorEastAsia" w:hAnsiTheme="minorHAnsi" w:cstheme="minorHAnsi"/>
          <w:b w:val="0"/>
          <w:bCs w:val="0"/>
          <w:color w:val="000000" w:themeColor="text1"/>
          <w:sz w:val="22"/>
          <w:szCs w:val="22"/>
          <w:lang w:eastAsia="en-US"/>
        </w:rPr>
        <w:t xml:space="preserve">Dodávateľ zabezpečí obnovenie distribúcie a dodávky elektriny bezodkladne </w:t>
      </w:r>
      <w:r w:rsidRPr="00B80881">
        <w:rPr>
          <w:rFonts w:asciiTheme="minorHAnsi" w:eastAsiaTheme="minorEastAsia" w:hAnsiTheme="minorHAnsi" w:cstheme="minorHAnsi"/>
          <w:b w:val="0"/>
          <w:bCs w:val="0"/>
          <w:color w:val="000000" w:themeColor="text1"/>
          <w:sz w:val="22"/>
          <w:szCs w:val="22"/>
          <w:lang w:eastAsia="en-US"/>
        </w:rPr>
        <w:t xml:space="preserve">po odstránení </w:t>
      </w:r>
      <w:r w:rsidR="00D23AEE">
        <w:rPr>
          <w:rFonts w:asciiTheme="minorHAnsi" w:eastAsiaTheme="minorEastAsia" w:hAnsiTheme="minorHAnsi" w:cstheme="minorHAnsi"/>
          <w:b w:val="0"/>
          <w:bCs w:val="0"/>
          <w:color w:val="000000" w:themeColor="text1"/>
          <w:sz w:val="22"/>
          <w:szCs w:val="22"/>
          <w:lang w:eastAsia="en-US"/>
        </w:rPr>
        <w:t>podstatného porušenia</w:t>
      </w:r>
      <w:r w:rsidRPr="00B80881">
        <w:rPr>
          <w:rFonts w:asciiTheme="minorHAnsi" w:eastAsiaTheme="minorEastAsia" w:hAnsiTheme="minorHAnsi" w:cstheme="minorHAnsi"/>
          <w:b w:val="0"/>
          <w:bCs w:val="0"/>
          <w:color w:val="000000" w:themeColor="text1"/>
          <w:sz w:val="22"/>
          <w:szCs w:val="22"/>
          <w:lang w:eastAsia="en-US"/>
        </w:rPr>
        <w:t>. Dodávateľ v takýchto prípadoch účtuje Odberateľovi poplatok za znovu pripojenie odberného miesta v zmysle platného cenníka služieb PDS, ktorý sa Odberateľ zaväzuje zaplatiť.</w:t>
      </w:r>
    </w:p>
    <w:p w14:paraId="5B52D23E" w14:textId="77777777" w:rsidR="00E324AB" w:rsidRPr="00B80881" w:rsidRDefault="00E324AB" w:rsidP="00425E3C">
      <w:pPr>
        <w:numPr>
          <w:ilvl w:val="1"/>
          <w:numId w:val="2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odstúpenia od tejto Zmluvy zo strany Dodávateľa alebo Odberateľa je Dodávateľ oprávnený zabezpečiť ukončenie dodávky elektriny a distribučných služieb odpojením odberného miesta ku dňu zániku Zmluvy. </w:t>
      </w:r>
    </w:p>
    <w:p w14:paraId="13587F13" w14:textId="77777777" w:rsidR="00E324AB" w:rsidRPr="00B80881" w:rsidRDefault="00E324AB" w:rsidP="009B598A">
      <w:pPr>
        <w:autoSpaceDE w:val="0"/>
        <w:autoSpaceDN w:val="0"/>
        <w:adjustRightInd w:val="0"/>
        <w:spacing w:line="276" w:lineRule="auto"/>
        <w:ind w:left="786"/>
        <w:jc w:val="both"/>
        <w:rPr>
          <w:rFonts w:asciiTheme="minorHAnsi" w:eastAsiaTheme="minorHAnsi" w:hAnsiTheme="minorHAnsi" w:cstheme="minorHAnsi"/>
          <w:color w:val="000000" w:themeColor="text1"/>
          <w:sz w:val="22"/>
          <w:szCs w:val="22"/>
          <w:lang w:eastAsia="en-US"/>
        </w:rPr>
      </w:pPr>
    </w:p>
    <w:p w14:paraId="450FBA9E" w14:textId="77777777" w:rsidR="00E324AB" w:rsidRPr="00B80881" w:rsidRDefault="00E324AB" w:rsidP="00425E3C">
      <w:pPr>
        <w:numPr>
          <w:ilvl w:val="0"/>
          <w:numId w:val="21"/>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Meranie elektriny a odpočty </w:t>
      </w:r>
    </w:p>
    <w:p w14:paraId="07771A84" w14:textId="77777777" w:rsidR="00E324AB" w:rsidRPr="00B80881" w:rsidRDefault="00E324AB" w:rsidP="009B598A">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7F40E8A1" w14:textId="75FABCDB"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Meranie elektriny, vykonávanie odpočtov určeného meradla vrátane vyhodnocovania, odovzdávania výsledkov merania a ostatných informácií potrebných na vyúčtovanie dodávky elektriny a distribučných služieb vykonáva PDS a riadi sa </w:t>
      </w:r>
      <w:r w:rsidR="00F2442E"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ákonom o energetike (§ 40), Prevádzkovým poriadkom</w:t>
      </w:r>
      <w:r w:rsidR="00202F2B" w:rsidRPr="00B80881">
        <w:rPr>
          <w:rFonts w:asciiTheme="minorHAnsi" w:eastAsiaTheme="minorEastAsia" w:hAnsiTheme="minorHAnsi" w:cstheme="minorHAnsi"/>
          <w:b w:val="0"/>
          <w:bCs w:val="0"/>
          <w:color w:val="000000" w:themeColor="text1"/>
          <w:sz w:val="22"/>
          <w:szCs w:val="22"/>
          <w:lang w:eastAsia="en-US"/>
        </w:rPr>
        <w:t xml:space="preserve"> PDS</w:t>
      </w:r>
      <w:r w:rsidRPr="00B80881">
        <w:rPr>
          <w:rFonts w:asciiTheme="minorHAnsi" w:eastAsiaTheme="minorEastAsia" w:hAnsiTheme="minorHAnsi" w:cstheme="minorHAnsi"/>
          <w:b w:val="0"/>
          <w:bCs w:val="0"/>
          <w:color w:val="000000" w:themeColor="text1"/>
          <w:sz w:val="22"/>
          <w:szCs w:val="22"/>
          <w:lang w:eastAsia="en-US"/>
        </w:rPr>
        <w:t xml:space="preserve"> a príslušnými platnými všeobecne záväznými právnymi predpismi. </w:t>
      </w:r>
    </w:p>
    <w:p w14:paraId="78296EE8" w14:textId="64EDC3C1"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Montáž, pripojenie alebo výmenu určeného meradla zabezpečí Dodávateľ u príslušného PDS po splnení stanovených technických podmienok merania elektriny. Podmienkou zabezpečenia montáže a pripojenia určeného meradla je uzatvorená zmluva o pripojení do distribučnej sústavy medzi PDS a Odberateľom. </w:t>
      </w:r>
      <w:r w:rsidRPr="00B80881">
        <w:rPr>
          <w:rFonts w:asciiTheme="minorHAnsi" w:eastAsiaTheme="minorEastAsia" w:hAnsiTheme="minorHAnsi" w:cstheme="minorHAnsi"/>
          <w:b w:val="0"/>
          <w:bCs w:val="0"/>
          <w:color w:val="000000" w:themeColor="text1"/>
          <w:sz w:val="22"/>
          <w:szCs w:val="22"/>
          <w:lang w:eastAsia="en-US"/>
        </w:rPr>
        <w:lastRenderedPageBreak/>
        <w:t xml:space="preserve">Druh, počet, veľkosť a umiestnenie určeného meradla a ovládacích zariadení určuje PDS v zmysle </w:t>
      </w:r>
      <w:r w:rsidR="00A010C6"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 xml:space="preserve">ákona o energetike. </w:t>
      </w:r>
    </w:p>
    <w:p w14:paraId="6890B53D" w14:textId="4A3A3C83"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Elektrina sa meria určeným meradlom (v zmysle zákona č. 157/2018 Z. z. o metrológii o zmene a doplnení niektorých zákonov v znení neskorších predpisov). V prípade poruchy určeného meradla, HD (hromadné diaľkové ovládanie) alebo fakturácie s nesprávnou konštantou majú zmluvné strany právo na vzájomné vyrovnanie. Dodávateľ upraví fakturačné hodnoty podľa údajov, ktoré Dodávateľ dostane od PDS. </w:t>
      </w:r>
    </w:p>
    <w:p w14:paraId="1285C1D9" w14:textId="77777777"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Všetky poruchy na určenom meradle vrátane porušenia zabezpečenia proti neoprávnenej manipulácii, ktoré Odberateľ zistí, je povinný bezodkladne nahlásiť Dodávateľovi. </w:t>
      </w:r>
    </w:p>
    <w:p w14:paraId="306A6FC2" w14:textId="2F3B0E80" w:rsidR="00E324AB" w:rsidRPr="00B80881" w:rsidRDefault="755A8C63" w:rsidP="00425E3C">
      <w:pPr>
        <w:numPr>
          <w:ilvl w:val="1"/>
          <w:numId w:val="25"/>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má Odberateľ pochybnosti o správnosti merania údajov určeným meradlom alebo zistí chybu na určenom meradle, môže písomne požiadať </w:t>
      </w:r>
      <w:r w:rsidR="736AD24C" w:rsidRPr="00B80881">
        <w:rPr>
          <w:rFonts w:asciiTheme="minorHAnsi" w:eastAsiaTheme="minorEastAsia" w:hAnsiTheme="minorHAnsi" w:cstheme="minorHAnsi"/>
          <w:b w:val="0"/>
          <w:bCs w:val="0"/>
          <w:color w:val="000000" w:themeColor="text1"/>
          <w:sz w:val="22"/>
          <w:szCs w:val="22"/>
          <w:lang w:eastAsia="en-US"/>
        </w:rPr>
        <w:t xml:space="preserve">Dodávateľa </w:t>
      </w:r>
      <w:r w:rsidRPr="00B80881">
        <w:rPr>
          <w:rFonts w:asciiTheme="minorHAnsi" w:eastAsiaTheme="minorEastAsia" w:hAnsiTheme="minorHAnsi" w:cstheme="minorHAnsi"/>
          <w:b w:val="0"/>
          <w:bCs w:val="0"/>
          <w:color w:val="000000" w:themeColor="text1"/>
          <w:sz w:val="22"/>
          <w:szCs w:val="22"/>
          <w:lang w:eastAsia="en-US"/>
        </w:rPr>
        <w:t>o zabezpečenie jeho preskúšania. Dodávateľ je povinný</w:t>
      </w:r>
      <w:r w:rsidR="60105F7C" w:rsidRPr="00B80881">
        <w:rPr>
          <w:rFonts w:asciiTheme="minorHAnsi" w:eastAsiaTheme="minorEastAsia" w:hAnsiTheme="minorHAnsi" w:cstheme="minorHAnsi"/>
          <w:b w:val="0"/>
          <w:bCs w:val="0"/>
          <w:color w:val="000000" w:themeColor="text1"/>
          <w:sz w:val="22"/>
          <w:szCs w:val="22"/>
          <w:lang w:eastAsia="en-US"/>
        </w:rPr>
        <w:t xml:space="preserve"> u PDS v zákonnej lehote</w:t>
      </w:r>
      <w:r w:rsidR="736AD24C" w:rsidRPr="00B80881">
        <w:rPr>
          <w:rFonts w:asciiTheme="minorHAnsi" w:eastAsiaTheme="minorEastAsia" w:hAnsiTheme="minorHAnsi" w:cstheme="minorHAnsi"/>
          <w:b w:val="0"/>
          <w:bCs w:val="0"/>
          <w:color w:val="000000" w:themeColor="text1"/>
          <w:sz w:val="22"/>
          <w:szCs w:val="22"/>
          <w:lang w:eastAsia="en-US"/>
        </w:rPr>
        <w:t xml:space="preserve"> zabezpečiť</w:t>
      </w:r>
      <w:r w:rsidRPr="00B80881">
        <w:rPr>
          <w:rFonts w:asciiTheme="minorHAnsi" w:eastAsiaTheme="minorEastAsia" w:hAnsiTheme="minorHAnsi" w:cstheme="minorHAnsi"/>
          <w:b w:val="0"/>
          <w:bCs w:val="0"/>
          <w:color w:val="000000" w:themeColor="text1"/>
          <w:sz w:val="22"/>
          <w:szCs w:val="22"/>
          <w:lang w:eastAsia="en-US"/>
        </w:rPr>
        <w:t xml:space="preserve"> preskúšanie určeného meradla. Podanie žiadosti o preskúšanie meradla nezbavuje Odberateľa povinnosti zaplatiť preddavkové platby alebo vyúčtovanie za odobratú elektrinu v lehote ich splatnosti. </w:t>
      </w:r>
    </w:p>
    <w:p w14:paraId="7E4E3BB7" w14:textId="319C084A"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Odpočet určeného meradla sa vykonáva v súlade s Prevádzkovým poriadkom</w:t>
      </w:r>
      <w:r w:rsidR="00E34443" w:rsidRPr="00B80881">
        <w:rPr>
          <w:rFonts w:asciiTheme="minorHAnsi" w:eastAsiaTheme="minorEastAsia" w:hAnsiTheme="minorHAnsi" w:cstheme="minorHAnsi"/>
          <w:b w:val="0"/>
          <w:bCs w:val="0"/>
          <w:color w:val="000000" w:themeColor="text1"/>
          <w:sz w:val="22"/>
          <w:szCs w:val="22"/>
          <w:lang w:eastAsia="en-US"/>
        </w:rPr>
        <w:t xml:space="preserve"> PDS</w:t>
      </w:r>
      <w:r w:rsidRPr="00B80881">
        <w:rPr>
          <w:rFonts w:asciiTheme="minorHAnsi" w:eastAsiaTheme="minorEastAsia" w:hAnsiTheme="minorHAnsi" w:cstheme="minorHAnsi"/>
          <w:b w:val="0"/>
          <w:bCs w:val="0"/>
          <w:color w:val="000000" w:themeColor="text1"/>
          <w:sz w:val="22"/>
          <w:szCs w:val="22"/>
          <w:lang w:eastAsia="en-US"/>
        </w:rPr>
        <w:t xml:space="preserve">, pričom Odberateľ je povinný poskytnúť PDS k vykonaniu odpočtu všetku nevyhnutnú súčinnosť. Dodávateľ fakturuje dodávku elektriny a distribučné služby na základe týchto údajov. </w:t>
      </w:r>
    </w:p>
    <w:p w14:paraId="1A55DE4F" w14:textId="571AC39B"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je povinný umožniť PDS alebo poverenej osobe montáž určeného meradla, montáž zariadenia na prenos informácií o nameraných údajoch, prístup k odbernému elektrickému zariadeniu, zariadeniu na prenos informácií o nameraných údajoch a k určenému meradlu na účel vykonania kontroly, výmeny, odobratia určeného meradla alebo zistenia odobratého množstva elektriny v súlade s Prevádzkovým poriadkom </w:t>
      </w:r>
      <w:r w:rsidR="00E34443" w:rsidRPr="00B80881">
        <w:rPr>
          <w:rFonts w:asciiTheme="minorHAnsi" w:eastAsiaTheme="minorEastAsia" w:hAnsiTheme="minorHAnsi" w:cstheme="minorHAnsi"/>
          <w:b w:val="0"/>
          <w:bCs w:val="0"/>
          <w:color w:val="000000" w:themeColor="text1"/>
          <w:sz w:val="22"/>
          <w:szCs w:val="22"/>
          <w:lang w:eastAsia="en-US"/>
        </w:rPr>
        <w:t xml:space="preserve">PDS </w:t>
      </w:r>
      <w:r w:rsidRPr="00B80881">
        <w:rPr>
          <w:rFonts w:asciiTheme="minorHAnsi" w:eastAsiaTheme="minorEastAsia" w:hAnsiTheme="minorHAnsi" w:cstheme="minorHAnsi"/>
          <w:b w:val="0"/>
          <w:bCs w:val="0"/>
          <w:color w:val="000000" w:themeColor="text1"/>
          <w:sz w:val="22"/>
          <w:szCs w:val="22"/>
          <w:lang w:eastAsia="en-US"/>
        </w:rPr>
        <w:t xml:space="preserve">a príslušnými všeobecne záväznými právnymi predpismi. </w:t>
      </w:r>
    </w:p>
    <w:p w14:paraId="6B3E35B8" w14:textId="29F74C1F"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Odberateľ, ktorého odberné miesto je pripojené na napäťovú úroveň </w:t>
      </w:r>
      <w:r w:rsidR="0022074D">
        <w:rPr>
          <w:rFonts w:asciiTheme="minorHAnsi" w:eastAsiaTheme="minorHAnsi" w:hAnsiTheme="minorHAnsi" w:cstheme="minorHAnsi"/>
          <w:b w:val="0"/>
          <w:bCs w:val="0"/>
          <w:color w:val="000000" w:themeColor="text1"/>
          <w:sz w:val="22"/>
          <w:szCs w:val="22"/>
          <w:lang w:eastAsia="en-US"/>
        </w:rPr>
        <w:t xml:space="preserve">VN </w:t>
      </w:r>
      <w:r w:rsidRPr="00B80881">
        <w:rPr>
          <w:rFonts w:asciiTheme="minorHAnsi" w:eastAsiaTheme="minorHAnsi" w:hAnsiTheme="minorHAnsi" w:cstheme="minorHAnsi"/>
          <w:b w:val="0"/>
          <w:bCs w:val="0"/>
          <w:color w:val="000000" w:themeColor="text1"/>
          <w:sz w:val="22"/>
          <w:szCs w:val="22"/>
          <w:lang w:eastAsia="en-US"/>
        </w:rPr>
        <w:t xml:space="preserve">a u ktorého je odber elektriny meraný na sekundárnej strane transformátora a transformátor je jeho vlastníctvom, overí funkčnosť kompenzačného zariadenia transformátora na vlastné náklady a výsledky merania oznámi Dodávateľovi písomne na predpísanom formulári Hlásenie o meraní statického kondenzátora, ktorý je prístupný na internetovej stránke Dodávateľa, a to v týchto prípadoch: </w:t>
      </w:r>
    </w:p>
    <w:p w14:paraId="4C9FB673" w14:textId="77777777" w:rsidR="00E324AB" w:rsidRPr="00B80881" w:rsidRDefault="00E324AB" w:rsidP="009B598A">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 ak ide o nové odberné miesto, najneskôr do 10 dní po pripojení, </w:t>
      </w:r>
    </w:p>
    <w:p w14:paraId="2627351E" w14:textId="77777777" w:rsidR="00E324AB" w:rsidRPr="00B80881" w:rsidRDefault="00E324AB" w:rsidP="009B598A">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b) pri výmene transformátora, najneskôr do 10 dní po výmene, </w:t>
      </w:r>
    </w:p>
    <w:p w14:paraId="492D837C" w14:textId="77777777" w:rsidR="00E324AB" w:rsidRPr="00B80881" w:rsidRDefault="00E324AB" w:rsidP="009B598A">
      <w:pPr>
        <w:autoSpaceDE w:val="0"/>
        <w:autoSpaceDN w:val="0"/>
        <w:adjustRightInd w:val="0"/>
        <w:spacing w:line="276" w:lineRule="auto"/>
        <w:ind w:left="1134" w:hanging="283"/>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 ak o to Dodávateľ požiada, najviac však jedenkrát za 12 mesiacov. Pokiaľ Odberateľ takéto hlásenie Dodávateľovi nepredloží v uvedených lehotách, považuje sa transformátor za nevykompenzovaný a namerané hodnoty nie sú v súlade s hodnotami podľa príslušného rozhodnutia ÚRSO. Dodávateľ má potom právo na základe údajov poskytnutých od PDS pripočítať k nameranej jalovej spotrebe jalové transformačné straty v zmysle platného cenového rozhodnutia ÚRSO. </w:t>
      </w:r>
    </w:p>
    <w:p w14:paraId="7611804E" w14:textId="77777777" w:rsidR="004E1FC6" w:rsidRPr="00B80881" w:rsidRDefault="004E1FC6" w:rsidP="009B598A">
      <w:pPr>
        <w:autoSpaceDE w:val="0"/>
        <w:autoSpaceDN w:val="0"/>
        <w:adjustRightInd w:val="0"/>
        <w:spacing w:line="276" w:lineRule="auto"/>
        <w:ind w:left="1134" w:hanging="283"/>
        <w:jc w:val="both"/>
        <w:rPr>
          <w:rFonts w:asciiTheme="minorHAnsi" w:eastAsiaTheme="minorHAnsi" w:hAnsiTheme="minorHAnsi" w:cstheme="minorHAnsi"/>
          <w:b w:val="0"/>
          <w:bCs w:val="0"/>
          <w:color w:val="000000" w:themeColor="text1"/>
          <w:sz w:val="22"/>
          <w:szCs w:val="22"/>
          <w:lang w:eastAsia="en-US"/>
        </w:rPr>
      </w:pPr>
    </w:p>
    <w:p w14:paraId="7219FFBD" w14:textId="77777777"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Dôvody výmeny určeného meradla môžu byť najmä: </w:t>
      </w:r>
    </w:p>
    <w:p w14:paraId="6A74F1BD" w14:textId="77777777" w:rsidR="00E324AB" w:rsidRPr="00B80881" w:rsidRDefault="00E324AB" w:rsidP="009B598A">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 výmena určeného meradla pred uplynutím času platnosti overenia, </w:t>
      </w:r>
    </w:p>
    <w:p w14:paraId="236AD812" w14:textId="77777777" w:rsidR="00E324AB" w:rsidRPr="00B80881" w:rsidRDefault="00E324AB" w:rsidP="009B598A">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b) výmena určeného meradla pri požiadavke na preskúšanie určeného meradla, </w:t>
      </w:r>
    </w:p>
    <w:p w14:paraId="54F00068" w14:textId="77777777" w:rsidR="00E324AB" w:rsidRPr="00B80881" w:rsidRDefault="00E324AB" w:rsidP="00425E3C">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c) výmena určeného meradla, ak nastala porucha na určenom meradle, </w:t>
      </w:r>
    </w:p>
    <w:p w14:paraId="164C75C4" w14:textId="77777777" w:rsidR="00E324AB" w:rsidRPr="00B80881" w:rsidRDefault="00E324AB" w:rsidP="00425E3C">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 výmena určeného meradla z dôvodu zmeny zmluvných podmienok.</w:t>
      </w:r>
    </w:p>
    <w:p w14:paraId="265559C1" w14:textId="77777777" w:rsidR="000F1CDE" w:rsidRPr="00B80881" w:rsidRDefault="000F1CDE" w:rsidP="009B598A">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p>
    <w:p w14:paraId="0E4EADD5" w14:textId="77777777" w:rsidR="00E324AB" w:rsidRPr="00B80881" w:rsidRDefault="755A8C63" w:rsidP="00425E3C">
      <w:pPr>
        <w:numPr>
          <w:ilvl w:val="1"/>
          <w:numId w:val="25"/>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Pri spôsobe a výške kompenzácie za nedodržanie dohodnutej kvality dodanej elektriny a s dodávkou súvisiacich služieb sa bude postupovať v súlade s platnými právnymi predpismi.</w:t>
      </w:r>
    </w:p>
    <w:p w14:paraId="7B6F7EBF" w14:textId="5CD7CF34"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O termíne výmeny určeného meradla (ďalej len „výmena“) informuje Odberateľa PDS pri plánovanej výmene aspoň 15 dní vopred, to neplatí, ak Odberateľ súhlasí s neskorším oznámením termínu plánovanej výmeny; pri neplánovanej výmene</w:t>
      </w:r>
      <w:r w:rsidR="00C81BEF" w:rsidRPr="00B80881">
        <w:rPr>
          <w:rFonts w:asciiTheme="minorHAnsi" w:eastAsiaTheme="minorHAnsi" w:hAnsiTheme="minorHAnsi" w:cstheme="minorHAnsi"/>
          <w:b w:val="0"/>
          <w:bCs w:val="0"/>
          <w:color w:val="000000" w:themeColor="text1"/>
          <w:sz w:val="22"/>
          <w:szCs w:val="22"/>
          <w:lang w:eastAsia="en-US"/>
        </w:rPr>
        <w:t xml:space="preserve"> informuje PDS Odberateľa</w:t>
      </w:r>
      <w:r w:rsidRPr="00B80881">
        <w:rPr>
          <w:rFonts w:asciiTheme="minorHAnsi" w:eastAsiaTheme="minorHAnsi" w:hAnsiTheme="minorHAnsi" w:cstheme="minorHAnsi"/>
          <w:b w:val="0"/>
          <w:bCs w:val="0"/>
          <w:color w:val="000000" w:themeColor="text1"/>
          <w:sz w:val="22"/>
          <w:szCs w:val="22"/>
          <w:lang w:eastAsia="en-US"/>
        </w:rPr>
        <w:t xml:space="preserve"> bezodkladne. </w:t>
      </w:r>
    </w:p>
    <w:p w14:paraId="7F5E5254" w14:textId="77777777" w:rsidR="00E324AB" w:rsidRPr="00B80881" w:rsidRDefault="00E324AB" w:rsidP="00425E3C">
      <w:pPr>
        <w:numPr>
          <w:ilvl w:val="1"/>
          <w:numId w:val="25"/>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Náhradný spôsob určenia množstva dodanej elektriny v prípade poruchy určeného meradla alebo mimo určeného termínu odpočtu sa riadi ustanoveniami platného Prevádzkového poriadku PDS. </w:t>
      </w:r>
    </w:p>
    <w:p w14:paraId="608964C3" w14:textId="77777777" w:rsidR="00E324AB" w:rsidRPr="00B80881" w:rsidRDefault="00E324AB" w:rsidP="00E4201A">
      <w:pPr>
        <w:autoSpaceDE w:val="0"/>
        <w:autoSpaceDN w:val="0"/>
        <w:adjustRightInd w:val="0"/>
        <w:spacing w:line="276" w:lineRule="auto"/>
        <w:ind w:left="851" w:hanging="425"/>
        <w:jc w:val="center"/>
        <w:rPr>
          <w:rFonts w:asciiTheme="minorHAnsi" w:eastAsiaTheme="minorHAnsi" w:hAnsiTheme="minorHAnsi" w:cstheme="minorHAnsi"/>
          <w:b w:val="0"/>
          <w:bCs w:val="0"/>
          <w:color w:val="000000" w:themeColor="text1"/>
          <w:sz w:val="22"/>
          <w:szCs w:val="22"/>
          <w:lang w:eastAsia="en-US"/>
        </w:rPr>
      </w:pPr>
    </w:p>
    <w:p w14:paraId="11EB7D9C" w14:textId="60FD4A99" w:rsidR="00E324AB" w:rsidRPr="00B80881" w:rsidRDefault="0ECEE88E" w:rsidP="43B22499">
      <w:pPr>
        <w:spacing w:line="276" w:lineRule="auto"/>
        <w:ind w:left="426"/>
        <w:jc w:val="center"/>
        <w:rPr>
          <w:rFonts w:asciiTheme="minorHAnsi" w:eastAsia="Arial" w:hAnsiTheme="minorHAnsi" w:cstheme="minorHAnsi"/>
          <w:color w:val="000000" w:themeColor="text1"/>
          <w:sz w:val="22"/>
          <w:szCs w:val="22"/>
        </w:rPr>
      </w:pPr>
      <w:r w:rsidRPr="00B80881">
        <w:rPr>
          <w:rFonts w:asciiTheme="minorHAnsi" w:eastAsiaTheme="minorEastAsia" w:hAnsiTheme="minorHAnsi" w:cstheme="minorHAnsi"/>
          <w:color w:val="000000" w:themeColor="text1"/>
          <w:sz w:val="22"/>
          <w:szCs w:val="22"/>
          <w:lang w:eastAsia="en-US"/>
        </w:rPr>
        <w:t xml:space="preserve">Článok IV. </w:t>
      </w:r>
      <w:r w:rsidR="00E324AB" w:rsidRPr="00B80881">
        <w:rPr>
          <w:rFonts w:asciiTheme="minorHAnsi" w:hAnsiTheme="minorHAnsi" w:cstheme="minorHAnsi"/>
          <w:color w:val="000000" w:themeColor="text1"/>
          <w:sz w:val="22"/>
          <w:szCs w:val="22"/>
        </w:rPr>
        <w:br/>
      </w:r>
      <w:r w:rsidR="781484B5" w:rsidRPr="00B80881">
        <w:rPr>
          <w:rFonts w:asciiTheme="minorHAnsi" w:eastAsiaTheme="minorEastAsia" w:hAnsiTheme="minorHAnsi" w:cstheme="minorHAnsi"/>
          <w:color w:val="000000" w:themeColor="text1"/>
          <w:sz w:val="22"/>
          <w:szCs w:val="22"/>
          <w:lang w:eastAsia="en-US"/>
        </w:rPr>
        <w:t>Cena</w:t>
      </w:r>
    </w:p>
    <w:p w14:paraId="123E8B50" w14:textId="77777777" w:rsidR="00E324AB" w:rsidRPr="00B80881" w:rsidRDefault="00E324AB" w:rsidP="00E4201A">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p>
    <w:p w14:paraId="0473340A" w14:textId="77777777" w:rsidR="00E324AB" w:rsidRPr="00B80881" w:rsidRDefault="755A8C63" w:rsidP="00E4201A">
      <w:pPr>
        <w:numPr>
          <w:ilvl w:val="0"/>
          <w:numId w:val="44"/>
        </w:numPr>
        <w:autoSpaceDE w:val="0"/>
        <w:autoSpaceDN w:val="0"/>
        <w:adjustRightInd w:val="0"/>
        <w:spacing w:after="200" w:line="276" w:lineRule="auto"/>
        <w:ind w:left="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Cena za dodávku elektriny </w:t>
      </w:r>
    </w:p>
    <w:p w14:paraId="085F345A" w14:textId="5E03AB5B" w:rsidR="7AFB415F" w:rsidRPr="00B80881" w:rsidRDefault="7AFB415F" w:rsidP="00425E3C">
      <w:pPr>
        <w:numPr>
          <w:ilvl w:val="1"/>
          <w:numId w:val="26"/>
        </w:numPr>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sa dohodli na nasledovnom spôsobe </w:t>
      </w:r>
      <w:r w:rsidR="7F3A0CC1" w:rsidRPr="00B80881">
        <w:rPr>
          <w:rFonts w:asciiTheme="minorHAnsi" w:eastAsiaTheme="minorEastAsia" w:hAnsiTheme="minorHAnsi" w:cstheme="minorHAnsi"/>
          <w:b w:val="0"/>
          <w:bCs w:val="0"/>
          <w:color w:val="000000" w:themeColor="text1"/>
          <w:sz w:val="22"/>
          <w:szCs w:val="22"/>
          <w:lang w:eastAsia="en-US"/>
        </w:rPr>
        <w:t xml:space="preserve">stanovenia </w:t>
      </w:r>
      <w:r w:rsidR="442B5C70" w:rsidRPr="00B80881">
        <w:rPr>
          <w:rFonts w:asciiTheme="minorHAnsi" w:eastAsiaTheme="minorEastAsia" w:hAnsiTheme="minorHAnsi" w:cstheme="minorHAnsi"/>
          <w:b w:val="0"/>
          <w:bCs w:val="0"/>
          <w:color w:val="000000" w:themeColor="text1"/>
          <w:sz w:val="22"/>
          <w:szCs w:val="22"/>
          <w:lang w:eastAsia="en-US"/>
        </w:rPr>
        <w:t>ceny za dodávku elektriny:</w:t>
      </w:r>
    </w:p>
    <w:p w14:paraId="52A00B0B" w14:textId="10922354" w:rsidR="00E324AB" w:rsidRPr="00B80881" w:rsidRDefault="1003EEA4" w:rsidP="00D140BA">
      <w:pPr>
        <w:autoSpaceDE w:val="0"/>
        <w:autoSpaceDN w:val="0"/>
        <w:adjustRightInd w:val="0"/>
        <w:spacing w:line="276" w:lineRule="auto"/>
        <w:ind w:left="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i/>
          <w:iCs/>
          <w:color w:val="000000" w:themeColor="text1"/>
          <w:sz w:val="22"/>
          <w:szCs w:val="22"/>
          <w:lang w:eastAsia="en-US"/>
        </w:rPr>
        <w:t xml:space="preserve">Alternatíva 1: </w:t>
      </w:r>
    </w:p>
    <w:p w14:paraId="5A8FA86A" w14:textId="77777777" w:rsidR="007F707E" w:rsidRPr="00B80881" w:rsidRDefault="007F707E" w:rsidP="00D140BA">
      <w:pPr>
        <w:autoSpaceDE w:val="0"/>
        <w:autoSpaceDN w:val="0"/>
        <w:adjustRightInd w:val="0"/>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3C4562B9" w14:textId="54E7B946" w:rsidR="1A9E7769" w:rsidRPr="00B80881" w:rsidRDefault="1A9E7769" w:rsidP="00D140B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Dodávka elektriny na základe </w:t>
      </w:r>
      <w:r w:rsidR="00304BA4" w:rsidRPr="00B80881">
        <w:rPr>
          <w:rFonts w:asciiTheme="minorHAnsi" w:eastAsiaTheme="minorEastAsia" w:hAnsiTheme="minorHAnsi" w:cstheme="minorHAnsi"/>
          <w:b w:val="0"/>
          <w:bCs w:val="0"/>
          <w:color w:val="000000" w:themeColor="text1"/>
          <w:sz w:val="22"/>
          <w:szCs w:val="22"/>
          <w:lang w:eastAsia="en-US"/>
        </w:rPr>
        <w:t xml:space="preserve">priemernej </w:t>
      </w:r>
      <w:r w:rsidRPr="00B80881">
        <w:rPr>
          <w:rFonts w:asciiTheme="minorHAnsi" w:eastAsiaTheme="minorEastAsia" w:hAnsiTheme="minorHAnsi" w:cstheme="minorHAnsi"/>
          <w:b w:val="0"/>
          <w:bCs w:val="0"/>
          <w:color w:val="000000" w:themeColor="text1"/>
          <w:sz w:val="22"/>
          <w:szCs w:val="22"/>
          <w:lang w:eastAsia="en-US"/>
        </w:rPr>
        <w:t xml:space="preserve">ceny </w:t>
      </w:r>
      <w:r w:rsidR="16ECDA78" w:rsidRPr="00B80881">
        <w:rPr>
          <w:rFonts w:asciiTheme="minorHAnsi" w:eastAsiaTheme="minorEastAsia" w:hAnsiTheme="minorHAnsi" w:cstheme="minorHAnsi"/>
          <w:b w:val="0"/>
          <w:bCs w:val="0"/>
          <w:color w:val="000000" w:themeColor="text1"/>
          <w:sz w:val="22"/>
          <w:szCs w:val="22"/>
          <w:lang w:eastAsia="en-US"/>
        </w:rPr>
        <w:t xml:space="preserve">ročného </w:t>
      </w:r>
      <w:r w:rsidRPr="00B80881">
        <w:rPr>
          <w:rFonts w:asciiTheme="minorHAnsi" w:eastAsiaTheme="minorEastAsia" w:hAnsiTheme="minorHAnsi" w:cstheme="minorHAnsi"/>
          <w:b w:val="0"/>
          <w:bCs w:val="0"/>
          <w:color w:val="000000" w:themeColor="text1"/>
          <w:sz w:val="22"/>
          <w:szCs w:val="22"/>
          <w:lang w:eastAsia="en-US"/>
        </w:rPr>
        <w:t xml:space="preserve">produktu </w:t>
      </w:r>
      <w:r w:rsidR="266F6A9B" w:rsidRPr="00B80881">
        <w:rPr>
          <w:rFonts w:asciiTheme="minorHAnsi" w:eastAsiaTheme="minorEastAsia" w:hAnsiTheme="minorHAnsi" w:cstheme="minorHAnsi"/>
          <w:b w:val="0"/>
          <w:bCs w:val="0"/>
          <w:color w:val="000000" w:themeColor="text1"/>
          <w:sz w:val="22"/>
          <w:szCs w:val="22"/>
          <w:lang w:eastAsia="en-US"/>
        </w:rPr>
        <w:t xml:space="preserve">dodávky elektriny </w:t>
      </w:r>
      <w:r w:rsidRPr="00B80881">
        <w:rPr>
          <w:rFonts w:asciiTheme="minorHAnsi" w:eastAsiaTheme="minorEastAsia" w:hAnsiTheme="minorHAnsi" w:cstheme="minorHAnsi"/>
          <w:b w:val="0"/>
          <w:bCs w:val="0"/>
          <w:color w:val="000000" w:themeColor="text1"/>
          <w:sz w:val="22"/>
          <w:szCs w:val="22"/>
          <w:lang w:eastAsia="en-US"/>
        </w:rPr>
        <w:t>PXE F BL CAL</w:t>
      </w:r>
      <w:r w:rsidR="00304BA4" w:rsidRPr="00B80881">
        <w:rPr>
          <w:rFonts w:asciiTheme="minorHAnsi" w:eastAsiaTheme="minorEastAsia" w:hAnsiTheme="minorHAnsi" w:cstheme="minorHAnsi"/>
          <w:b w:val="0"/>
          <w:bCs w:val="0"/>
          <w:color w:val="000000" w:themeColor="text1"/>
          <w:sz w:val="22"/>
          <w:szCs w:val="22"/>
          <w:lang w:eastAsia="en-US"/>
        </w:rPr>
        <w:t xml:space="preserve"> za vybrané dni v kalendárnom roku</w:t>
      </w:r>
      <w:r w:rsidRPr="00B80881">
        <w:rPr>
          <w:rFonts w:asciiTheme="minorHAnsi" w:eastAsiaTheme="minorEastAsia" w:hAnsiTheme="minorHAnsi" w:cstheme="minorHAnsi"/>
          <w:b w:val="0"/>
          <w:bCs w:val="0"/>
          <w:color w:val="000000" w:themeColor="text1"/>
          <w:sz w:val="22"/>
          <w:szCs w:val="22"/>
          <w:lang w:eastAsia="en-US"/>
        </w:rPr>
        <w:t xml:space="preserve"> pred začatím obdobia dodávky elektriny na nasledujúci kalendárny rok, t. j. 01.01.-31.12.</w:t>
      </w:r>
      <w:r w:rsidR="1180EDB3" w:rsidRPr="00B80881">
        <w:rPr>
          <w:rFonts w:asciiTheme="minorHAnsi" w:eastAsiaTheme="minorEastAsia" w:hAnsiTheme="minorHAnsi" w:cstheme="minorHAnsi"/>
          <w:b w:val="0"/>
          <w:bCs w:val="0"/>
          <w:color w:val="000000" w:themeColor="text1"/>
          <w:sz w:val="22"/>
          <w:szCs w:val="22"/>
          <w:lang w:eastAsia="en-US"/>
        </w:rPr>
        <w:t>:</w:t>
      </w:r>
    </w:p>
    <w:p w14:paraId="37CD74C4" w14:textId="43BACCC9" w:rsidR="15B0A473" w:rsidRPr="00B80881"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4A76B846" w14:textId="5957811B" w:rsidR="1A9E7769" w:rsidRPr="00B80881" w:rsidRDefault="1A9E7769" w:rsidP="009B598A">
      <w:pPr>
        <w:spacing w:line="276" w:lineRule="auto"/>
        <w:ind w:left="426"/>
        <w:jc w:val="both"/>
        <w:rPr>
          <w:rFonts w:asciiTheme="minorHAnsi" w:eastAsiaTheme="minorEastAsia" w:hAnsiTheme="minorHAnsi" w:cstheme="minorHAnsi"/>
          <w:color w:val="000000" w:themeColor="text1"/>
          <w:sz w:val="22"/>
          <w:szCs w:val="22"/>
          <w:u w:val="single"/>
          <w:lang w:eastAsia="en-US"/>
        </w:rPr>
      </w:pPr>
      <w:r w:rsidRPr="00B80881">
        <w:rPr>
          <w:rFonts w:asciiTheme="minorHAnsi" w:eastAsiaTheme="minorEastAsia" w:hAnsiTheme="minorHAnsi" w:cstheme="minorHAnsi"/>
          <w:color w:val="000000" w:themeColor="text1"/>
          <w:sz w:val="22"/>
          <w:szCs w:val="22"/>
          <w:u w:val="single"/>
          <w:lang w:eastAsia="en-US"/>
        </w:rPr>
        <w:t xml:space="preserve">Pre rok 2025: </w:t>
      </w:r>
    </w:p>
    <w:p w14:paraId="4EFCCFBE" w14:textId="7842A3D8" w:rsidR="1A9E7769" w:rsidRPr="00103A39" w:rsidRDefault="1A9E7769"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elektriny </w:t>
      </w:r>
      <w:r w:rsidR="69416015" w:rsidRPr="00B80881">
        <w:rPr>
          <w:rFonts w:asciiTheme="minorHAnsi" w:eastAsiaTheme="minorEastAsia" w:hAnsiTheme="minorHAnsi" w:cstheme="minorHAnsi"/>
          <w:b w:val="0"/>
          <w:bCs w:val="0"/>
          <w:color w:val="000000" w:themeColor="text1"/>
          <w:sz w:val="22"/>
          <w:szCs w:val="22"/>
          <w:lang w:eastAsia="en-US"/>
        </w:rPr>
        <w:t xml:space="preserve">sleduje vývoj ceny burzového produktu PXE F BL CAL </w:t>
      </w:r>
      <w:r w:rsidR="79F10023" w:rsidRPr="00B80881">
        <w:rPr>
          <w:rFonts w:asciiTheme="minorHAnsi" w:eastAsiaTheme="minorEastAsia" w:hAnsiTheme="minorHAnsi" w:cstheme="minorHAnsi"/>
          <w:b w:val="0"/>
          <w:bCs w:val="0"/>
          <w:color w:val="000000" w:themeColor="text1"/>
          <w:sz w:val="22"/>
          <w:szCs w:val="22"/>
          <w:lang w:eastAsia="en-US"/>
        </w:rPr>
        <w:t xml:space="preserve">25 </w:t>
      </w:r>
      <w:r w:rsidR="69416015" w:rsidRPr="00B80881">
        <w:rPr>
          <w:rFonts w:asciiTheme="minorHAnsi" w:eastAsiaTheme="minorEastAsia" w:hAnsiTheme="minorHAnsi" w:cstheme="minorHAnsi"/>
          <w:b w:val="0"/>
          <w:bCs w:val="0"/>
          <w:color w:val="000000" w:themeColor="text1"/>
          <w:sz w:val="22"/>
          <w:szCs w:val="22"/>
          <w:lang w:eastAsia="en-US"/>
        </w:rPr>
        <w:t xml:space="preserve">pravidelne zverejňovanej na webovej stránke </w:t>
      </w:r>
      <w:r w:rsidR="69416015" w:rsidRPr="00103A39">
        <w:rPr>
          <w:rFonts w:asciiTheme="minorHAnsi" w:eastAsiaTheme="minorEastAsia" w:hAnsiTheme="minorHAnsi" w:cstheme="minorHAnsi"/>
          <w:b w:val="0"/>
          <w:bCs w:val="0"/>
          <w:color w:val="000000" w:themeColor="text1"/>
          <w:sz w:val="22"/>
          <w:szCs w:val="22"/>
          <w:lang w:eastAsia="en-US"/>
        </w:rPr>
        <w:t>Pražskej energetickej burzy PXE (</w:t>
      </w:r>
      <w:proofErr w:type="spellStart"/>
      <w:r w:rsidR="69416015" w:rsidRPr="00103A39">
        <w:rPr>
          <w:rFonts w:asciiTheme="minorHAnsi" w:eastAsiaTheme="minorEastAsia" w:hAnsiTheme="minorHAnsi" w:cstheme="minorHAnsi"/>
          <w:b w:val="0"/>
          <w:bCs w:val="0"/>
          <w:color w:val="000000" w:themeColor="text1"/>
          <w:sz w:val="22"/>
          <w:szCs w:val="22"/>
          <w:lang w:eastAsia="en-US"/>
        </w:rPr>
        <w:t>Power</w:t>
      </w:r>
      <w:proofErr w:type="spellEnd"/>
      <w:r w:rsidR="69416015" w:rsidRPr="00103A39">
        <w:rPr>
          <w:rFonts w:asciiTheme="minorHAnsi" w:eastAsiaTheme="minorEastAsia" w:hAnsiTheme="minorHAnsi" w:cstheme="minorHAnsi"/>
          <w:b w:val="0"/>
          <w:bCs w:val="0"/>
          <w:color w:val="000000" w:themeColor="text1"/>
          <w:sz w:val="22"/>
          <w:szCs w:val="22"/>
          <w:lang w:eastAsia="en-US"/>
        </w:rPr>
        <w:t xml:space="preserve"> Exchange </w:t>
      </w:r>
      <w:proofErr w:type="spellStart"/>
      <w:r w:rsidR="69416015" w:rsidRPr="00103A39">
        <w:rPr>
          <w:rFonts w:asciiTheme="minorHAnsi" w:eastAsiaTheme="minorEastAsia" w:hAnsiTheme="minorHAnsi" w:cstheme="minorHAnsi"/>
          <w:b w:val="0"/>
          <w:bCs w:val="0"/>
          <w:color w:val="000000" w:themeColor="text1"/>
          <w:sz w:val="22"/>
          <w:szCs w:val="22"/>
          <w:lang w:eastAsia="en-US"/>
        </w:rPr>
        <w:t>Europe</w:t>
      </w:r>
      <w:proofErr w:type="spellEnd"/>
      <w:r w:rsidR="69416015" w:rsidRPr="00103A39">
        <w:rPr>
          <w:rFonts w:asciiTheme="minorHAnsi" w:eastAsiaTheme="minorEastAsia" w:hAnsiTheme="minorHAnsi" w:cstheme="minorHAnsi"/>
          <w:b w:val="0"/>
          <w:bCs w:val="0"/>
          <w:color w:val="000000" w:themeColor="text1"/>
          <w:sz w:val="22"/>
          <w:szCs w:val="22"/>
          <w:lang w:eastAsia="en-US"/>
        </w:rPr>
        <w:t>)</w:t>
      </w:r>
      <w:r w:rsidR="6C530E3A" w:rsidRPr="00103A39">
        <w:rPr>
          <w:rFonts w:asciiTheme="minorHAnsi" w:eastAsiaTheme="minorEastAsia" w:hAnsiTheme="minorHAnsi" w:cstheme="minorHAnsi"/>
          <w:b w:val="0"/>
          <w:bCs w:val="0"/>
          <w:color w:val="000000" w:themeColor="text1"/>
          <w:sz w:val="22"/>
          <w:szCs w:val="22"/>
          <w:lang w:eastAsia="en-US"/>
        </w:rPr>
        <w:t xml:space="preserve"> v období mesiacov október-november 2024</w:t>
      </w:r>
      <w:r w:rsidR="69416015" w:rsidRPr="00103A39">
        <w:rPr>
          <w:rFonts w:asciiTheme="minorHAnsi" w:eastAsiaTheme="minorEastAsia" w:hAnsiTheme="minorHAnsi" w:cstheme="minorHAnsi"/>
          <w:b w:val="0"/>
          <w:bCs w:val="0"/>
          <w:color w:val="000000" w:themeColor="text1"/>
          <w:sz w:val="22"/>
          <w:szCs w:val="22"/>
          <w:lang w:eastAsia="en-US"/>
        </w:rPr>
        <w:t xml:space="preserve">: </w:t>
      </w:r>
    </w:p>
    <w:p w14:paraId="3351C5F9" w14:textId="5BDB1413" w:rsidR="15F7EA59" w:rsidRPr="00970659" w:rsidRDefault="00000000"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hyperlink r:id="rId8" w:history="1">
        <w:r w:rsidR="15F7EA59" w:rsidRPr="00970659">
          <w:rPr>
            <w:rStyle w:val="Hypertextovprepojenie"/>
            <w:rFonts w:asciiTheme="minorHAnsi" w:eastAsiaTheme="minorEastAsia" w:hAnsiTheme="minorHAnsi" w:cstheme="minorHAnsi"/>
            <w:b w:val="0"/>
            <w:bCs w:val="0"/>
            <w:color w:val="000000" w:themeColor="text1"/>
            <w:sz w:val="22"/>
            <w:szCs w:val="22"/>
            <w:lang w:eastAsia="en-US"/>
          </w:rPr>
          <w:t>https://pxe.cz/cs/derivatovy-trh/elektrina</w:t>
        </w:r>
      </w:hyperlink>
      <w:r w:rsidR="15F7EA59" w:rsidRPr="00970659">
        <w:rPr>
          <w:rFonts w:asciiTheme="minorHAnsi" w:eastAsiaTheme="minorEastAsia" w:hAnsiTheme="minorHAnsi" w:cstheme="minorHAnsi"/>
          <w:b w:val="0"/>
          <w:bCs w:val="0"/>
          <w:color w:val="000000" w:themeColor="text1"/>
          <w:sz w:val="22"/>
          <w:szCs w:val="22"/>
          <w:lang w:eastAsia="en-US"/>
        </w:rPr>
        <w:t xml:space="preserve"> &gt; PXE-EEX </w:t>
      </w:r>
      <w:proofErr w:type="spellStart"/>
      <w:r w:rsidR="15F7EA59" w:rsidRPr="00970659">
        <w:rPr>
          <w:rFonts w:asciiTheme="minorHAnsi" w:eastAsiaTheme="minorEastAsia" w:hAnsiTheme="minorHAnsi" w:cstheme="minorHAnsi"/>
          <w:b w:val="0"/>
          <w:bCs w:val="0"/>
          <w:color w:val="000000" w:themeColor="text1"/>
          <w:sz w:val="22"/>
          <w:szCs w:val="22"/>
          <w:lang w:eastAsia="en-US"/>
        </w:rPr>
        <w:t>Slovakian</w:t>
      </w:r>
      <w:proofErr w:type="spellEnd"/>
      <w:r w:rsidR="15F7EA59" w:rsidRPr="00970659">
        <w:rPr>
          <w:rFonts w:asciiTheme="minorHAnsi" w:eastAsiaTheme="minorEastAsia" w:hAnsiTheme="minorHAnsi" w:cstheme="minorHAnsi"/>
          <w:b w:val="0"/>
          <w:bCs w:val="0"/>
          <w:color w:val="000000" w:themeColor="text1"/>
          <w:sz w:val="22"/>
          <w:szCs w:val="22"/>
          <w:lang w:eastAsia="en-US"/>
        </w:rPr>
        <w:t xml:space="preserve"> </w:t>
      </w:r>
      <w:proofErr w:type="spellStart"/>
      <w:r w:rsidR="15F7EA59" w:rsidRPr="00970659">
        <w:rPr>
          <w:rFonts w:asciiTheme="minorHAnsi" w:eastAsiaTheme="minorEastAsia" w:hAnsiTheme="minorHAnsi" w:cstheme="minorHAnsi"/>
          <w:b w:val="0"/>
          <w:bCs w:val="0"/>
          <w:color w:val="000000" w:themeColor="text1"/>
          <w:sz w:val="22"/>
          <w:szCs w:val="22"/>
          <w:lang w:eastAsia="en-US"/>
        </w:rPr>
        <w:t>Power</w:t>
      </w:r>
      <w:proofErr w:type="spellEnd"/>
      <w:r w:rsidR="15F7EA59" w:rsidRPr="00970659">
        <w:rPr>
          <w:rFonts w:asciiTheme="minorHAnsi" w:eastAsiaTheme="minorEastAsia" w:hAnsiTheme="minorHAnsi" w:cstheme="minorHAnsi"/>
          <w:b w:val="0"/>
          <w:bCs w:val="0"/>
          <w:color w:val="000000" w:themeColor="text1"/>
          <w:sz w:val="22"/>
          <w:szCs w:val="22"/>
          <w:lang w:eastAsia="en-US"/>
        </w:rPr>
        <w:t xml:space="preserve"> </w:t>
      </w:r>
      <w:proofErr w:type="spellStart"/>
      <w:r w:rsidR="15F7EA59" w:rsidRPr="00970659">
        <w:rPr>
          <w:rFonts w:asciiTheme="minorHAnsi" w:eastAsiaTheme="minorEastAsia" w:hAnsiTheme="minorHAnsi" w:cstheme="minorHAnsi"/>
          <w:b w:val="0"/>
          <w:bCs w:val="0"/>
          <w:color w:val="000000" w:themeColor="text1"/>
          <w:sz w:val="22"/>
          <w:szCs w:val="22"/>
          <w:lang w:eastAsia="en-US"/>
        </w:rPr>
        <w:t>Futures</w:t>
      </w:r>
      <w:proofErr w:type="spellEnd"/>
      <w:r w:rsidR="15F7EA59" w:rsidRPr="00970659">
        <w:rPr>
          <w:rFonts w:asciiTheme="minorHAnsi" w:eastAsiaTheme="minorEastAsia" w:hAnsiTheme="minorHAnsi" w:cstheme="minorHAnsi"/>
          <w:b w:val="0"/>
          <w:bCs w:val="0"/>
          <w:color w:val="000000" w:themeColor="text1"/>
          <w:sz w:val="22"/>
          <w:szCs w:val="22"/>
          <w:lang w:eastAsia="en-US"/>
        </w:rPr>
        <w:t xml:space="preserve"> &gt; produkt YEAR (ročný</w:t>
      </w:r>
      <w:r w:rsidR="4653ECF8" w:rsidRPr="00970659">
        <w:rPr>
          <w:rFonts w:asciiTheme="minorHAnsi" w:eastAsiaTheme="minorEastAsia" w:hAnsiTheme="minorHAnsi" w:cstheme="minorHAnsi"/>
          <w:b w:val="0"/>
          <w:bCs w:val="0"/>
          <w:color w:val="000000" w:themeColor="text1"/>
          <w:sz w:val="22"/>
          <w:szCs w:val="22"/>
          <w:lang w:eastAsia="en-US"/>
        </w:rPr>
        <w:t>)</w:t>
      </w:r>
    </w:p>
    <w:p w14:paraId="5AF9AD9E" w14:textId="45AE7749" w:rsidR="15B0A473" w:rsidRPr="00970659"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02CC30DB" w14:textId="317C0F5C" w:rsidR="59E8F42F" w:rsidRPr="00970659" w:rsidRDefault="59E8F42F"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970659">
        <w:rPr>
          <w:rFonts w:asciiTheme="minorHAnsi" w:eastAsiaTheme="minorEastAsia" w:hAnsiTheme="minorHAnsi" w:cstheme="minorHAnsi"/>
          <w:b w:val="0"/>
          <w:bCs w:val="0"/>
          <w:color w:val="000000" w:themeColor="text1"/>
          <w:sz w:val="22"/>
          <w:szCs w:val="22"/>
          <w:lang w:eastAsia="en-US"/>
        </w:rPr>
        <w:t xml:space="preserve">Po ukončení sledovania vývoja ceny Dodávateľ určí cenu </w:t>
      </w:r>
      <w:r w:rsidR="64F17413" w:rsidRPr="00970659">
        <w:rPr>
          <w:rFonts w:asciiTheme="minorHAnsi" w:eastAsiaTheme="minorEastAsia" w:hAnsiTheme="minorHAnsi" w:cstheme="minorHAnsi"/>
          <w:b w:val="0"/>
          <w:bCs w:val="0"/>
          <w:color w:val="000000" w:themeColor="text1"/>
          <w:sz w:val="22"/>
          <w:szCs w:val="22"/>
          <w:lang w:eastAsia="en-US"/>
        </w:rPr>
        <w:t xml:space="preserve">komodity </w:t>
      </w:r>
      <w:r w:rsidRPr="00970659">
        <w:rPr>
          <w:rFonts w:asciiTheme="minorHAnsi" w:eastAsiaTheme="minorEastAsia" w:hAnsiTheme="minorHAnsi" w:cstheme="minorHAnsi"/>
          <w:b w:val="0"/>
          <w:bCs w:val="0"/>
          <w:color w:val="000000" w:themeColor="text1"/>
          <w:sz w:val="22"/>
          <w:szCs w:val="22"/>
          <w:lang w:eastAsia="en-US"/>
        </w:rPr>
        <w:t>C</w:t>
      </w:r>
      <w:r w:rsidRPr="00970659">
        <w:rPr>
          <w:rFonts w:asciiTheme="minorHAnsi" w:eastAsiaTheme="minorEastAsia" w:hAnsiTheme="minorHAnsi" w:cstheme="minorHAnsi"/>
          <w:b w:val="0"/>
          <w:bCs w:val="0"/>
          <w:color w:val="000000" w:themeColor="text1"/>
          <w:sz w:val="22"/>
          <w:szCs w:val="22"/>
          <w:vertAlign w:val="subscript"/>
          <w:lang w:eastAsia="en-US"/>
        </w:rPr>
        <w:t>KOM</w:t>
      </w:r>
      <w:r w:rsidR="2ECD3F4C" w:rsidRPr="00970659">
        <w:rPr>
          <w:rFonts w:asciiTheme="minorHAnsi" w:eastAsiaTheme="minorEastAsia" w:hAnsiTheme="minorHAnsi" w:cstheme="minorHAnsi"/>
          <w:b w:val="0"/>
          <w:bCs w:val="0"/>
          <w:color w:val="000000" w:themeColor="text1"/>
          <w:sz w:val="22"/>
          <w:szCs w:val="22"/>
          <w:vertAlign w:val="subscript"/>
          <w:lang w:eastAsia="en-US"/>
        </w:rPr>
        <w:t>2025</w:t>
      </w:r>
      <w:r w:rsidR="2F9176C6" w:rsidRPr="00970659">
        <w:rPr>
          <w:rFonts w:asciiTheme="minorHAnsi" w:eastAsiaTheme="minorEastAsia" w:hAnsiTheme="minorHAnsi" w:cstheme="minorHAnsi"/>
          <w:b w:val="0"/>
          <w:bCs w:val="0"/>
          <w:color w:val="000000" w:themeColor="text1"/>
          <w:sz w:val="22"/>
          <w:szCs w:val="22"/>
          <w:lang w:eastAsia="en-US"/>
        </w:rPr>
        <w:t xml:space="preserve"> aritmetickým priemerom zverejnených zúčtovacích cien </w:t>
      </w:r>
      <w:r w:rsidR="35070161" w:rsidRPr="00970659">
        <w:rPr>
          <w:rFonts w:asciiTheme="minorHAnsi" w:eastAsiaTheme="minorEastAsia" w:hAnsiTheme="minorHAnsi" w:cstheme="minorHAnsi"/>
          <w:b w:val="0"/>
          <w:bCs w:val="0"/>
          <w:color w:val="000000" w:themeColor="text1"/>
          <w:sz w:val="22"/>
          <w:szCs w:val="22"/>
          <w:lang w:eastAsia="en-US"/>
        </w:rPr>
        <w:t xml:space="preserve">(angl. Tzv. </w:t>
      </w:r>
      <w:r w:rsidR="00103A39" w:rsidRPr="00103A39">
        <w:rPr>
          <w:rFonts w:asciiTheme="minorHAnsi" w:eastAsiaTheme="minorHAnsi" w:hAnsiTheme="minorHAnsi" w:cstheme="minorHAnsi"/>
          <w:b w:val="0"/>
          <w:bCs w:val="0"/>
          <w:color w:val="000000" w:themeColor="text1"/>
          <w:sz w:val="22"/>
          <w:szCs w:val="22"/>
          <w:lang w:eastAsia="en-US"/>
        </w:rPr>
        <w:t>„</w:t>
      </w:r>
      <w:proofErr w:type="spellStart"/>
      <w:r w:rsidR="35070161" w:rsidRPr="00970659">
        <w:rPr>
          <w:rFonts w:asciiTheme="minorHAnsi" w:eastAsiaTheme="minorEastAsia" w:hAnsiTheme="minorHAnsi" w:cstheme="minorHAnsi"/>
          <w:b w:val="0"/>
          <w:bCs w:val="0"/>
          <w:color w:val="000000" w:themeColor="text1"/>
          <w:sz w:val="22"/>
          <w:szCs w:val="22"/>
          <w:lang w:eastAsia="en-US"/>
        </w:rPr>
        <w:t>settlement</w:t>
      </w:r>
      <w:proofErr w:type="spellEnd"/>
      <w:r w:rsidR="35070161" w:rsidRPr="00970659">
        <w:rPr>
          <w:rFonts w:asciiTheme="minorHAnsi" w:eastAsiaTheme="minorEastAsia" w:hAnsiTheme="minorHAnsi" w:cstheme="minorHAnsi"/>
          <w:b w:val="0"/>
          <w:bCs w:val="0"/>
          <w:color w:val="000000" w:themeColor="text1"/>
          <w:sz w:val="22"/>
          <w:szCs w:val="22"/>
          <w:lang w:eastAsia="en-US"/>
        </w:rPr>
        <w:t xml:space="preserve"> </w:t>
      </w:r>
      <w:proofErr w:type="spellStart"/>
      <w:r w:rsidR="35070161" w:rsidRPr="00970659">
        <w:rPr>
          <w:rFonts w:asciiTheme="minorHAnsi" w:eastAsiaTheme="minorEastAsia" w:hAnsiTheme="minorHAnsi" w:cstheme="minorHAnsi"/>
          <w:b w:val="0"/>
          <w:bCs w:val="0"/>
          <w:color w:val="000000" w:themeColor="text1"/>
          <w:sz w:val="22"/>
          <w:szCs w:val="22"/>
          <w:lang w:eastAsia="en-US"/>
        </w:rPr>
        <w:t>price</w:t>
      </w:r>
      <w:proofErr w:type="spellEnd"/>
      <w:r w:rsidR="35070161" w:rsidRPr="00970659">
        <w:rPr>
          <w:rFonts w:asciiTheme="minorHAnsi" w:eastAsiaTheme="minorEastAsia" w:hAnsiTheme="minorHAnsi" w:cstheme="minorHAnsi"/>
          <w:b w:val="0"/>
          <w:bCs w:val="0"/>
          <w:color w:val="000000" w:themeColor="text1"/>
          <w:sz w:val="22"/>
          <w:szCs w:val="22"/>
          <w:lang w:eastAsia="en-US"/>
        </w:rPr>
        <w:t xml:space="preserve">”) </w:t>
      </w:r>
      <w:r w:rsidR="2AA0413F" w:rsidRPr="00103A39">
        <w:rPr>
          <w:rFonts w:asciiTheme="minorHAnsi" w:eastAsiaTheme="minorEastAsia" w:hAnsiTheme="minorHAnsi" w:cstheme="minorHAnsi"/>
          <w:b w:val="0"/>
          <w:bCs w:val="0"/>
          <w:color w:val="000000" w:themeColor="text1"/>
          <w:sz w:val="22"/>
          <w:szCs w:val="22"/>
          <w:lang w:eastAsia="en-US"/>
        </w:rPr>
        <w:t>burzového produktu PXE F BL CAL 25</w:t>
      </w:r>
      <w:r w:rsidR="2AA0413F" w:rsidRPr="00970659">
        <w:rPr>
          <w:rFonts w:asciiTheme="minorHAnsi" w:eastAsiaTheme="minorEastAsia" w:hAnsiTheme="minorHAnsi" w:cstheme="minorHAnsi"/>
          <w:b w:val="0"/>
          <w:bCs w:val="0"/>
          <w:color w:val="000000" w:themeColor="text1"/>
          <w:sz w:val="22"/>
          <w:szCs w:val="22"/>
          <w:lang w:eastAsia="en-US"/>
        </w:rPr>
        <w:t xml:space="preserve"> </w:t>
      </w:r>
      <w:r w:rsidR="2F9176C6" w:rsidRPr="00970659">
        <w:rPr>
          <w:rFonts w:asciiTheme="minorHAnsi" w:eastAsiaTheme="minorEastAsia" w:hAnsiTheme="minorHAnsi" w:cstheme="minorHAnsi"/>
          <w:b w:val="0"/>
          <w:bCs w:val="0"/>
          <w:color w:val="000000" w:themeColor="text1"/>
          <w:sz w:val="22"/>
          <w:szCs w:val="22"/>
          <w:lang w:eastAsia="en-US"/>
        </w:rPr>
        <w:t>z nasledujúcich kalendárnych dní:</w:t>
      </w:r>
      <w:r w:rsidR="2939A378" w:rsidRPr="00970659">
        <w:rPr>
          <w:rFonts w:asciiTheme="minorHAnsi" w:eastAsiaTheme="minorEastAsia" w:hAnsiTheme="minorHAnsi" w:cstheme="minorHAnsi"/>
          <w:b w:val="0"/>
          <w:bCs w:val="0"/>
          <w:color w:val="000000" w:themeColor="text1"/>
          <w:sz w:val="22"/>
          <w:szCs w:val="22"/>
          <w:lang w:eastAsia="en-US"/>
        </w:rPr>
        <w:t xml:space="preserve"> </w:t>
      </w:r>
    </w:p>
    <w:p w14:paraId="78C2C690" w14:textId="4A22D009" w:rsidR="2F9176C6" w:rsidRPr="00970659" w:rsidRDefault="2F9176C6"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970659">
        <w:rPr>
          <w:rFonts w:asciiTheme="minorHAnsi" w:eastAsiaTheme="minorEastAsia" w:hAnsiTheme="minorHAnsi" w:cstheme="minorHAnsi"/>
          <w:b w:val="0"/>
          <w:bCs w:val="0"/>
          <w:color w:val="000000" w:themeColor="text1"/>
          <w:sz w:val="22"/>
          <w:szCs w:val="22"/>
          <w:lang w:eastAsia="en-US"/>
        </w:rPr>
        <w:t xml:space="preserve">01.10.2024, 15.10.2024, 30.10.2024, 04.11.2024, </w:t>
      </w:r>
      <w:r w:rsidR="19E56B7F" w:rsidRPr="00970659">
        <w:rPr>
          <w:rFonts w:asciiTheme="minorHAnsi" w:eastAsiaTheme="minorEastAsia" w:hAnsiTheme="minorHAnsi" w:cstheme="minorHAnsi"/>
          <w:b w:val="0"/>
          <w:bCs w:val="0"/>
          <w:color w:val="000000" w:themeColor="text1"/>
          <w:sz w:val="22"/>
          <w:szCs w:val="22"/>
          <w:lang w:eastAsia="en-US"/>
        </w:rPr>
        <w:t xml:space="preserve">15.11.2024, 29.11.2024. </w:t>
      </w:r>
    </w:p>
    <w:p w14:paraId="10EEF8A9" w14:textId="0E730020" w:rsidR="15B0A473" w:rsidRPr="00970659"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085ED155" w14:textId="0E3FA762" w:rsidR="548264D1" w:rsidRPr="00970659" w:rsidRDefault="548264D1" w:rsidP="009B598A">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970659">
        <w:rPr>
          <w:rFonts w:asciiTheme="minorHAnsi" w:eastAsia="Times New Roman" w:hAnsiTheme="minorHAnsi" w:cstheme="minorHAnsi"/>
          <w:b w:val="0"/>
          <w:bCs w:val="0"/>
          <w:color w:val="000000" w:themeColor="text1"/>
          <w:sz w:val="22"/>
          <w:szCs w:val="22"/>
          <w:lang w:eastAsia="en-US"/>
        </w:rPr>
        <w:t>Takto určen</w:t>
      </w:r>
      <w:r w:rsidR="7089F386" w:rsidRPr="00970659">
        <w:rPr>
          <w:rFonts w:asciiTheme="minorHAnsi" w:eastAsia="Times New Roman" w:hAnsiTheme="minorHAnsi" w:cstheme="minorHAnsi"/>
          <w:b w:val="0"/>
          <w:bCs w:val="0"/>
          <w:color w:val="000000" w:themeColor="text1"/>
          <w:sz w:val="22"/>
          <w:szCs w:val="22"/>
          <w:lang w:eastAsia="en-US"/>
        </w:rPr>
        <w:t>ú</w:t>
      </w:r>
      <w:r w:rsidRPr="00970659">
        <w:rPr>
          <w:rFonts w:asciiTheme="minorHAnsi" w:eastAsia="Times New Roman" w:hAnsiTheme="minorHAnsi" w:cstheme="minorHAnsi"/>
          <w:b w:val="0"/>
          <w:bCs w:val="0"/>
          <w:color w:val="000000" w:themeColor="text1"/>
          <w:sz w:val="22"/>
          <w:szCs w:val="22"/>
          <w:lang w:eastAsia="en-US"/>
        </w:rPr>
        <w:t xml:space="preserve"> cen</w:t>
      </w:r>
      <w:r w:rsidR="52B33E5B" w:rsidRPr="00970659">
        <w:rPr>
          <w:rFonts w:asciiTheme="minorHAnsi" w:eastAsia="Times New Roman" w:hAnsiTheme="minorHAnsi" w:cstheme="minorHAnsi"/>
          <w:b w:val="0"/>
          <w:bCs w:val="0"/>
          <w:color w:val="000000" w:themeColor="text1"/>
          <w:sz w:val="22"/>
          <w:szCs w:val="22"/>
          <w:lang w:eastAsia="en-US"/>
        </w:rPr>
        <w:t>u</w:t>
      </w:r>
      <w:r w:rsidR="4773582B" w:rsidRPr="00970659">
        <w:rPr>
          <w:rFonts w:asciiTheme="minorHAnsi" w:eastAsia="Times New Roman" w:hAnsiTheme="minorHAnsi" w:cstheme="minorHAnsi"/>
          <w:b w:val="0"/>
          <w:bCs w:val="0"/>
          <w:color w:val="000000" w:themeColor="text1"/>
          <w:sz w:val="22"/>
          <w:szCs w:val="22"/>
          <w:lang w:eastAsia="en-US"/>
        </w:rPr>
        <w:t xml:space="preserve"> </w:t>
      </w:r>
      <w:r w:rsidR="1F0FA280" w:rsidRPr="00970659">
        <w:rPr>
          <w:rFonts w:asciiTheme="minorHAnsi" w:eastAsia="Times New Roman" w:hAnsiTheme="minorHAnsi" w:cstheme="minorHAnsi"/>
          <w:b w:val="0"/>
          <w:bCs w:val="0"/>
          <w:color w:val="000000" w:themeColor="text1"/>
          <w:sz w:val="22"/>
          <w:szCs w:val="22"/>
          <w:lang w:eastAsia="en-US"/>
        </w:rPr>
        <w:t>komodity C</w:t>
      </w:r>
      <w:r w:rsidR="1F0FA280" w:rsidRPr="00970659">
        <w:rPr>
          <w:rFonts w:asciiTheme="minorHAnsi" w:eastAsia="Times New Roman" w:hAnsiTheme="minorHAnsi" w:cstheme="minorHAnsi"/>
          <w:b w:val="0"/>
          <w:bCs w:val="0"/>
          <w:color w:val="000000" w:themeColor="text1"/>
          <w:sz w:val="22"/>
          <w:szCs w:val="22"/>
          <w:vertAlign w:val="subscript"/>
          <w:lang w:eastAsia="en-US"/>
        </w:rPr>
        <w:t>KOM</w:t>
      </w:r>
      <w:r w:rsidR="00304BA4" w:rsidRPr="00970659">
        <w:rPr>
          <w:rFonts w:asciiTheme="minorHAnsi" w:eastAsia="Times New Roman" w:hAnsiTheme="minorHAnsi" w:cstheme="minorHAnsi"/>
          <w:b w:val="0"/>
          <w:bCs w:val="0"/>
          <w:color w:val="000000" w:themeColor="text1"/>
          <w:sz w:val="22"/>
          <w:szCs w:val="22"/>
          <w:vertAlign w:val="subscript"/>
          <w:lang w:eastAsia="en-US"/>
        </w:rPr>
        <w:t>2025</w:t>
      </w:r>
      <w:r w:rsidR="1F0FA280" w:rsidRPr="00970659">
        <w:rPr>
          <w:rFonts w:asciiTheme="minorHAnsi" w:eastAsia="Times New Roman" w:hAnsiTheme="minorHAnsi" w:cstheme="minorHAnsi"/>
          <w:b w:val="0"/>
          <w:bCs w:val="0"/>
          <w:color w:val="000000" w:themeColor="text1"/>
          <w:sz w:val="22"/>
          <w:szCs w:val="22"/>
          <w:lang w:eastAsia="en-US"/>
        </w:rPr>
        <w:t xml:space="preserve"> použije dodávateľ na výpočet ceny </w:t>
      </w:r>
      <w:r w:rsidRPr="00970659">
        <w:rPr>
          <w:rFonts w:asciiTheme="minorHAnsi" w:eastAsia="Times New Roman" w:hAnsiTheme="minorHAnsi" w:cstheme="minorHAnsi"/>
          <w:b w:val="0"/>
          <w:bCs w:val="0"/>
          <w:color w:val="000000" w:themeColor="text1"/>
          <w:sz w:val="22"/>
          <w:szCs w:val="22"/>
          <w:lang w:eastAsia="en-US"/>
        </w:rPr>
        <w:t>za dodávku elektriny</w:t>
      </w:r>
      <w:r w:rsidR="00DD34D9" w:rsidRPr="00970659">
        <w:rPr>
          <w:rFonts w:asciiTheme="minorHAnsi" w:eastAsia="Times New Roman" w:hAnsiTheme="minorHAnsi" w:cstheme="minorHAnsi"/>
          <w:b w:val="0"/>
          <w:bCs w:val="0"/>
          <w:color w:val="000000" w:themeColor="text1"/>
          <w:sz w:val="22"/>
          <w:szCs w:val="22"/>
          <w:lang w:eastAsia="en-US"/>
        </w:rPr>
        <w:t xml:space="preserve"> </w:t>
      </w:r>
      <w:r w:rsidR="00DD34D9" w:rsidRPr="00970659">
        <w:rPr>
          <w:rFonts w:asciiTheme="minorHAnsi" w:eastAsiaTheme="minorEastAsia" w:hAnsiTheme="minorHAnsi" w:cstheme="minorHAnsi"/>
          <w:color w:val="000000" w:themeColor="text1"/>
          <w:sz w:val="22"/>
          <w:szCs w:val="22"/>
        </w:rPr>
        <w:t>C</w:t>
      </w:r>
      <w:r w:rsidR="00DD34D9" w:rsidRPr="00970659">
        <w:rPr>
          <w:rFonts w:asciiTheme="minorHAnsi" w:eastAsiaTheme="minorEastAsia" w:hAnsiTheme="minorHAnsi" w:cstheme="minorHAnsi"/>
          <w:color w:val="000000" w:themeColor="text1"/>
          <w:sz w:val="22"/>
          <w:szCs w:val="22"/>
          <w:vertAlign w:val="subscript"/>
        </w:rPr>
        <w:t>DE</w:t>
      </w:r>
      <w:r w:rsidR="3EE92E62" w:rsidRPr="00970659">
        <w:rPr>
          <w:rFonts w:asciiTheme="minorHAnsi" w:eastAsia="Times New Roman" w:hAnsiTheme="minorHAnsi" w:cstheme="minorHAnsi"/>
          <w:b w:val="0"/>
          <w:bCs w:val="0"/>
          <w:color w:val="000000" w:themeColor="text1"/>
          <w:sz w:val="22"/>
          <w:szCs w:val="22"/>
          <w:lang w:eastAsia="en-US"/>
        </w:rPr>
        <w:t xml:space="preserve">. </w:t>
      </w:r>
    </w:p>
    <w:p w14:paraId="6E88385B" w14:textId="5D772BD2" w:rsidR="15B0A473" w:rsidRPr="00970659" w:rsidRDefault="15B0A473" w:rsidP="009B598A">
      <w:pPr>
        <w:spacing w:line="276" w:lineRule="auto"/>
        <w:ind w:left="426"/>
        <w:jc w:val="both"/>
        <w:rPr>
          <w:rFonts w:asciiTheme="minorHAnsi" w:eastAsia="Times New Roman" w:hAnsiTheme="minorHAnsi" w:cstheme="minorHAnsi"/>
          <w:b w:val="0"/>
          <w:bCs w:val="0"/>
          <w:color w:val="000000" w:themeColor="text1"/>
          <w:sz w:val="22"/>
          <w:szCs w:val="22"/>
          <w:lang w:eastAsia="en-US"/>
        </w:rPr>
      </w:pPr>
    </w:p>
    <w:p w14:paraId="35DBD9D5" w14:textId="054A621E" w:rsidR="00491FE9" w:rsidRPr="00304AE2" w:rsidRDefault="00491FE9" w:rsidP="009B598A">
      <w:pPr>
        <w:spacing w:line="276" w:lineRule="auto"/>
        <w:ind w:firstLine="420"/>
        <w:jc w:val="both"/>
        <w:rPr>
          <w:rFonts w:asciiTheme="minorHAnsi" w:eastAsia="Times New Roman" w:hAnsiTheme="minorHAnsi" w:cstheme="minorHAnsi"/>
          <w:b w:val="0"/>
          <w:bCs w:val="0"/>
          <w:color w:val="000000" w:themeColor="text1"/>
          <w:sz w:val="22"/>
          <w:szCs w:val="22"/>
          <w:lang w:val="de-DE" w:eastAsia="en-US"/>
        </w:rPr>
      </w:pPr>
      <w:r w:rsidRPr="00304AE2">
        <w:rPr>
          <w:rStyle w:val="normaltextrun"/>
          <w:rFonts w:asciiTheme="minorHAnsi" w:hAnsiTheme="minorHAnsi" w:cstheme="minorHAnsi"/>
          <w:b w:val="0"/>
          <w:bCs w:val="0"/>
          <w:color w:val="000000" w:themeColor="text1"/>
          <w:sz w:val="22"/>
          <w:szCs w:val="22"/>
          <w:lang w:val="de-DE"/>
        </w:rPr>
        <w:t>C</w:t>
      </w:r>
      <w:r w:rsidRPr="00304AE2">
        <w:rPr>
          <w:rStyle w:val="normaltextrun"/>
          <w:rFonts w:asciiTheme="minorHAnsi" w:hAnsiTheme="minorHAnsi" w:cstheme="minorHAnsi"/>
          <w:b w:val="0"/>
          <w:bCs w:val="0"/>
          <w:color w:val="000000" w:themeColor="text1"/>
          <w:sz w:val="22"/>
          <w:szCs w:val="22"/>
          <w:vertAlign w:val="subscript"/>
          <w:lang w:val="de-DE"/>
        </w:rPr>
        <w:t>DE</w:t>
      </w:r>
      <w:r w:rsidRPr="00304AE2">
        <w:rPr>
          <w:rStyle w:val="normaltextrun"/>
          <w:rFonts w:asciiTheme="minorHAnsi" w:hAnsiTheme="minorHAnsi" w:cstheme="minorHAnsi"/>
          <w:b w:val="0"/>
          <w:bCs w:val="0"/>
          <w:color w:val="000000" w:themeColor="text1"/>
          <w:sz w:val="22"/>
          <w:szCs w:val="22"/>
          <w:lang w:val="de-DE"/>
        </w:rPr>
        <w:t xml:space="preserve"> = C</w:t>
      </w:r>
      <w:r w:rsidRPr="00304AE2">
        <w:rPr>
          <w:rStyle w:val="normaltextrun"/>
          <w:rFonts w:asciiTheme="minorHAnsi" w:hAnsiTheme="minorHAnsi" w:cstheme="minorHAnsi"/>
          <w:b w:val="0"/>
          <w:bCs w:val="0"/>
          <w:color w:val="000000" w:themeColor="text1"/>
          <w:sz w:val="22"/>
          <w:szCs w:val="22"/>
          <w:vertAlign w:val="subscript"/>
          <w:lang w:val="de-DE"/>
        </w:rPr>
        <w:t>KOM</w:t>
      </w:r>
      <w:r w:rsidRPr="00304AE2">
        <w:rPr>
          <w:rStyle w:val="normaltextrun"/>
          <w:rFonts w:asciiTheme="minorHAnsi" w:hAnsiTheme="minorHAnsi" w:cstheme="minorHAnsi"/>
          <w:b w:val="0"/>
          <w:bCs w:val="0"/>
          <w:color w:val="000000" w:themeColor="text1"/>
          <w:sz w:val="22"/>
          <w:szCs w:val="22"/>
          <w:lang w:val="de-DE"/>
        </w:rPr>
        <w:t xml:space="preserve"> + S</w:t>
      </w:r>
      <w:r w:rsidRPr="00304AE2">
        <w:rPr>
          <w:rStyle w:val="normaltextrun"/>
          <w:rFonts w:asciiTheme="minorHAnsi" w:hAnsiTheme="minorHAnsi" w:cstheme="minorHAnsi"/>
          <w:b w:val="0"/>
          <w:bCs w:val="0"/>
          <w:color w:val="000000" w:themeColor="text1"/>
          <w:sz w:val="22"/>
          <w:szCs w:val="22"/>
          <w:vertAlign w:val="subscript"/>
          <w:lang w:val="de-DE"/>
        </w:rPr>
        <w:t>OP</w:t>
      </w:r>
      <w:r w:rsidRPr="00304AE2">
        <w:rPr>
          <w:rStyle w:val="normaltextrun"/>
          <w:rFonts w:asciiTheme="minorHAnsi" w:hAnsiTheme="minorHAnsi" w:cstheme="minorHAnsi"/>
          <w:b w:val="0"/>
          <w:bCs w:val="0"/>
          <w:color w:val="000000" w:themeColor="text1"/>
          <w:sz w:val="22"/>
          <w:szCs w:val="22"/>
          <w:lang w:val="de-DE"/>
        </w:rPr>
        <w:t xml:space="preserve"> [EUR/MWh </w:t>
      </w:r>
      <w:proofErr w:type="spellStart"/>
      <w:r w:rsidRPr="00304AE2">
        <w:rPr>
          <w:rStyle w:val="normaltextrun"/>
          <w:rFonts w:asciiTheme="minorHAnsi" w:hAnsiTheme="minorHAnsi" w:cstheme="minorHAnsi"/>
          <w:b w:val="0"/>
          <w:bCs w:val="0"/>
          <w:color w:val="000000" w:themeColor="text1"/>
          <w:sz w:val="22"/>
          <w:szCs w:val="22"/>
          <w:lang w:val="de-DE"/>
        </w:rPr>
        <w:t>bez</w:t>
      </w:r>
      <w:proofErr w:type="spellEnd"/>
      <w:r w:rsidRPr="00304AE2">
        <w:rPr>
          <w:rStyle w:val="normaltextrun"/>
          <w:rFonts w:asciiTheme="minorHAnsi" w:hAnsiTheme="minorHAnsi" w:cstheme="minorHAnsi"/>
          <w:b w:val="0"/>
          <w:bCs w:val="0"/>
          <w:color w:val="000000" w:themeColor="text1"/>
          <w:sz w:val="22"/>
          <w:szCs w:val="22"/>
          <w:lang w:val="de-DE"/>
        </w:rPr>
        <w:t xml:space="preserve"> DPH]</w:t>
      </w:r>
      <w:r w:rsidRPr="007F07AE">
        <w:rPr>
          <w:rStyle w:val="eop"/>
          <w:rFonts w:asciiTheme="minorHAnsi" w:hAnsiTheme="minorHAnsi" w:cstheme="minorHAnsi"/>
          <w:b w:val="0"/>
          <w:bCs w:val="0"/>
          <w:color w:val="000000" w:themeColor="text1"/>
          <w:sz w:val="22"/>
          <w:szCs w:val="22"/>
        </w:rPr>
        <w:t> </w:t>
      </w:r>
    </w:p>
    <w:p w14:paraId="4E408949" w14:textId="77777777" w:rsidR="00491FE9" w:rsidRPr="007F07AE"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304AE2">
        <w:rPr>
          <w:rStyle w:val="normaltextrun"/>
          <w:rFonts w:asciiTheme="minorHAnsi" w:eastAsiaTheme="majorEastAsia" w:hAnsiTheme="minorHAnsi" w:cstheme="minorHAnsi"/>
          <w:color w:val="000000" w:themeColor="text1"/>
          <w:sz w:val="22"/>
          <w:szCs w:val="22"/>
          <w:lang w:val="de-DE"/>
        </w:rPr>
        <w:t>C</w:t>
      </w:r>
      <w:r w:rsidRPr="00304AE2">
        <w:rPr>
          <w:rStyle w:val="normaltextrun"/>
          <w:rFonts w:asciiTheme="minorHAnsi" w:eastAsiaTheme="majorEastAsia" w:hAnsiTheme="minorHAnsi" w:cstheme="minorHAnsi"/>
          <w:color w:val="000000" w:themeColor="text1"/>
          <w:sz w:val="22"/>
          <w:szCs w:val="22"/>
          <w:vertAlign w:val="subscript"/>
          <w:lang w:val="de-DE"/>
        </w:rPr>
        <w:t>DEC</w:t>
      </w:r>
      <w:r w:rsidRPr="00304AE2">
        <w:rPr>
          <w:rStyle w:val="normaltextrun"/>
          <w:rFonts w:asciiTheme="minorHAnsi" w:eastAsiaTheme="majorEastAsia" w:hAnsiTheme="minorHAnsi" w:cstheme="minorHAnsi"/>
          <w:color w:val="000000" w:themeColor="text1"/>
          <w:sz w:val="22"/>
          <w:szCs w:val="22"/>
          <w:lang w:val="de-DE"/>
        </w:rPr>
        <w:t xml:space="preserve"> = C</w:t>
      </w:r>
      <w:r w:rsidRPr="00304AE2">
        <w:rPr>
          <w:rStyle w:val="normaltextrun"/>
          <w:rFonts w:asciiTheme="minorHAnsi" w:eastAsiaTheme="majorEastAsia" w:hAnsiTheme="minorHAnsi" w:cstheme="minorHAnsi"/>
          <w:color w:val="000000" w:themeColor="text1"/>
          <w:sz w:val="22"/>
          <w:szCs w:val="22"/>
          <w:vertAlign w:val="subscript"/>
          <w:lang w:val="de-DE"/>
        </w:rPr>
        <w:t>KOMRRRR</w:t>
      </w:r>
      <w:r w:rsidRPr="00304AE2">
        <w:rPr>
          <w:rStyle w:val="normaltextrun"/>
          <w:rFonts w:asciiTheme="minorHAnsi" w:eastAsiaTheme="majorEastAsia" w:hAnsiTheme="minorHAnsi" w:cstheme="minorHAnsi"/>
          <w:color w:val="000000" w:themeColor="text1"/>
          <w:sz w:val="22"/>
          <w:szCs w:val="22"/>
          <w:lang w:val="de-DE"/>
        </w:rPr>
        <w:t xml:space="preserve"> + S</w:t>
      </w:r>
      <w:r w:rsidRPr="00304AE2">
        <w:rPr>
          <w:rStyle w:val="normaltextrun"/>
          <w:rFonts w:asciiTheme="minorHAnsi" w:eastAsiaTheme="majorEastAsia" w:hAnsiTheme="minorHAnsi" w:cstheme="minorHAnsi"/>
          <w:color w:val="000000" w:themeColor="text1"/>
          <w:sz w:val="22"/>
          <w:szCs w:val="22"/>
          <w:vertAlign w:val="subscript"/>
          <w:lang w:val="de-DE"/>
        </w:rPr>
        <w:t>OP</w:t>
      </w:r>
      <w:r w:rsidRPr="00304AE2">
        <w:rPr>
          <w:rStyle w:val="normaltextrun"/>
          <w:rFonts w:asciiTheme="minorHAnsi" w:eastAsiaTheme="majorEastAsia" w:hAnsiTheme="minorHAnsi" w:cstheme="minorHAnsi"/>
          <w:color w:val="000000" w:themeColor="text1"/>
          <w:sz w:val="22"/>
          <w:szCs w:val="22"/>
          <w:lang w:val="de-DE"/>
        </w:rPr>
        <w:t xml:space="preserve"> [EUR/MWh </w:t>
      </w:r>
      <w:proofErr w:type="spellStart"/>
      <w:r w:rsidRPr="00304AE2">
        <w:rPr>
          <w:rStyle w:val="normaltextrun"/>
          <w:rFonts w:asciiTheme="minorHAnsi" w:eastAsiaTheme="majorEastAsia" w:hAnsiTheme="minorHAnsi" w:cstheme="minorHAnsi"/>
          <w:color w:val="000000" w:themeColor="text1"/>
          <w:sz w:val="22"/>
          <w:szCs w:val="22"/>
          <w:lang w:val="de-DE"/>
        </w:rPr>
        <w:t>bez</w:t>
      </w:r>
      <w:proofErr w:type="spellEnd"/>
      <w:r w:rsidRPr="00304AE2">
        <w:rPr>
          <w:rStyle w:val="normaltextrun"/>
          <w:rFonts w:asciiTheme="minorHAnsi" w:eastAsiaTheme="majorEastAsia" w:hAnsiTheme="minorHAnsi" w:cstheme="minorHAnsi"/>
          <w:color w:val="000000" w:themeColor="text1"/>
          <w:sz w:val="22"/>
          <w:szCs w:val="22"/>
          <w:lang w:val="de-DE"/>
        </w:rPr>
        <w:t xml:space="preserve"> DPH]</w:t>
      </w:r>
      <w:r w:rsidRPr="007F07AE">
        <w:rPr>
          <w:rStyle w:val="eop"/>
          <w:rFonts w:asciiTheme="minorHAnsi" w:eastAsiaTheme="majorEastAsia" w:hAnsiTheme="minorHAnsi" w:cstheme="minorHAnsi"/>
          <w:b/>
          <w:bCs/>
          <w:color w:val="000000" w:themeColor="text1"/>
          <w:sz w:val="22"/>
          <w:szCs w:val="22"/>
        </w:rPr>
        <w:t> </w:t>
      </w:r>
    </w:p>
    <w:p w14:paraId="46077F8D" w14:textId="0F12E1FF" w:rsidR="00491FE9" w:rsidRPr="007F07AE" w:rsidRDefault="00491FE9" w:rsidP="00DD34D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7F07AE">
        <w:rPr>
          <w:rStyle w:val="eop"/>
          <w:rFonts w:asciiTheme="minorHAnsi" w:eastAsiaTheme="majorEastAsia" w:hAnsiTheme="minorHAnsi" w:cstheme="minorHAnsi"/>
          <w:b/>
          <w:bCs/>
          <w:color w:val="000000" w:themeColor="text1"/>
          <w:sz w:val="22"/>
          <w:szCs w:val="22"/>
        </w:rPr>
        <w:t> </w:t>
      </w:r>
    </w:p>
    <w:p w14:paraId="28B530DF" w14:textId="77777777" w:rsidR="00491FE9" w:rsidRPr="007F07AE"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304AE2">
        <w:rPr>
          <w:rStyle w:val="normaltextrun"/>
          <w:rFonts w:asciiTheme="minorHAnsi" w:eastAsiaTheme="majorEastAsia" w:hAnsiTheme="minorHAnsi" w:cstheme="minorHAnsi"/>
          <w:color w:val="000000" w:themeColor="text1"/>
          <w:sz w:val="22"/>
          <w:szCs w:val="22"/>
        </w:rPr>
        <w:t>Pričom:</w:t>
      </w:r>
      <w:r w:rsidRPr="007F07AE">
        <w:rPr>
          <w:rStyle w:val="eop"/>
          <w:rFonts w:asciiTheme="minorHAnsi" w:eastAsiaTheme="majorEastAsia" w:hAnsiTheme="minorHAnsi" w:cstheme="minorHAnsi"/>
          <w:b/>
          <w:bCs/>
          <w:color w:val="000000" w:themeColor="text1"/>
          <w:sz w:val="22"/>
          <w:szCs w:val="22"/>
        </w:rPr>
        <w:t> </w:t>
      </w:r>
    </w:p>
    <w:p w14:paraId="4A209D06" w14:textId="77777777" w:rsidR="00491FE9" w:rsidRPr="007F07AE"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304AE2">
        <w:rPr>
          <w:rStyle w:val="normaltextrun"/>
          <w:rFonts w:asciiTheme="minorHAnsi" w:eastAsiaTheme="majorEastAsia" w:hAnsiTheme="minorHAnsi" w:cstheme="minorHAnsi"/>
          <w:color w:val="000000" w:themeColor="text1"/>
          <w:sz w:val="22"/>
          <w:szCs w:val="22"/>
        </w:rPr>
        <w:t>C</w:t>
      </w:r>
      <w:r w:rsidRPr="00304AE2">
        <w:rPr>
          <w:rStyle w:val="normaltextrun"/>
          <w:rFonts w:asciiTheme="minorHAnsi" w:eastAsiaTheme="majorEastAsia" w:hAnsiTheme="minorHAnsi" w:cstheme="minorHAnsi"/>
          <w:color w:val="000000" w:themeColor="text1"/>
          <w:sz w:val="22"/>
          <w:szCs w:val="22"/>
          <w:vertAlign w:val="subscript"/>
        </w:rPr>
        <w:t>DE</w:t>
      </w:r>
      <w:r w:rsidRPr="007F07AE">
        <w:rPr>
          <w:rStyle w:val="tabchar"/>
          <w:rFonts w:asciiTheme="minorHAnsi" w:eastAsiaTheme="majorEastAsia" w:hAnsiTheme="minorHAnsi" w:cstheme="minorHAnsi"/>
          <w:color w:val="000000" w:themeColor="text1"/>
          <w:sz w:val="22"/>
          <w:szCs w:val="22"/>
        </w:rPr>
        <w:tab/>
      </w:r>
      <w:r w:rsidRPr="00304AE2">
        <w:rPr>
          <w:rStyle w:val="normaltextrun"/>
          <w:rFonts w:asciiTheme="minorHAnsi" w:eastAsiaTheme="majorEastAsia" w:hAnsiTheme="minorHAnsi" w:cstheme="minorHAnsi"/>
          <w:color w:val="000000" w:themeColor="text1"/>
          <w:sz w:val="22"/>
          <w:szCs w:val="22"/>
        </w:rPr>
        <w:t>- výsledná cena za dodávku elektriny (všeobecne)</w:t>
      </w:r>
      <w:r w:rsidRPr="007F07AE">
        <w:rPr>
          <w:rStyle w:val="eop"/>
          <w:rFonts w:asciiTheme="minorHAnsi" w:eastAsiaTheme="majorEastAsia" w:hAnsiTheme="minorHAnsi" w:cstheme="minorHAnsi"/>
          <w:b/>
          <w:bCs/>
          <w:color w:val="000000" w:themeColor="text1"/>
          <w:sz w:val="22"/>
          <w:szCs w:val="22"/>
        </w:rPr>
        <w:t> </w:t>
      </w:r>
    </w:p>
    <w:p w14:paraId="6034C9FE" w14:textId="204AFA73" w:rsidR="00491FE9" w:rsidRPr="007F07AE"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304AE2">
        <w:rPr>
          <w:rStyle w:val="normaltextrun"/>
          <w:rFonts w:asciiTheme="minorHAnsi" w:eastAsiaTheme="majorEastAsia" w:hAnsiTheme="minorHAnsi" w:cstheme="minorHAnsi"/>
          <w:color w:val="000000" w:themeColor="text1"/>
          <w:sz w:val="22"/>
          <w:szCs w:val="22"/>
        </w:rPr>
        <w:t>C</w:t>
      </w:r>
      <w:r w:rsidRPr="00304AE2">
        <w:rPr>
          <w:rStyle w:val="normaltextrun"/>
          <w:rFonts w:asciiTheme="minorHAnsi" w:eastAsiaTheme="majorEastAsia" w:hAnsiTheme="minorHAnsi" w:cstheme="minorHAnsi"/>
          <w:color w:val="000000" w:themeColor="text1"/>
          <w:sz w:val="22"/>
          <w:szCs w:val="22"/>
          <w:vertAlign w:val="subscript"/>
        </w:rPr>
        <w:t>DEC</w:t>
      </w:r>
      <w:r w:rsidRPr="00304AE2">
        <w:rPr>
          <w:rStyle w:val="normaltextrun"/>
          <w:rFonts w:asciiTheme="minorHAnsi" w:eastAsiaTheme="majorEastAsia" w:hAnsiTheme="minorHAnsi" w:cstheme="minorHAnsi"/>
          <w:color w:val="000000" w:themeColor="text1"/>
          <w:sz w:val="22"/>
          <w:szCs w:val="22"/>
        </w:rPr>
        <w:t>- výsledná cena za dodávku elektriny (pre fixnú cenu na celý kalendárny rok)</w:t>
      </w:r>
      <w:r w:rsidRPr="007F07AE">
        <w:rPr>
          <w:rStyle w:val="eop"/>
          <w:rFonts w:asciiTheme="minorHAnsi" w:eastAsiaTheme="majorEastAsia" w:hAnsiTheme="minorHAnsi" w:cstheme="minorHAnsi"/>
          <w:b/>
          <w:bCs/>
          <w:color w:val="000000" w:themeColor="text1"/>
          <w:sz w:val="22"/>
          <w:szCs w:val="22"/>
        </w:rPr>
        <w:t> </w:t>
      </w:r>
    </w:p>
    <w:p w14:paraId="6435F4CE" w14:textId="77777777" w:rsidR="00491FE9" w:rsidRPr="007F07AE"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7F07AE">
        <w:rPr>
          <w:rStyle w:val="eop"/>
          <w:rFonts w:asciiTheme="minorHAnsi" w:eastAsiaTheme="majorEastAsia" w:hAnsiTheme="minorHAnsi" w:cstheme="minorHAnsi"/>
          <w:b/>
          <w:bCs/>
          <w:color w:val="000000" w:themeColor="text1"/>
          <w:sz w:val="22"/>
          <w:szCs w:val="22"/>
        </w:rPr>
        <w:t> </w:t>
      </w:r>
    </w:p>
    <w:p w14:paraId="04FD7362" w14:textId="7776C333" w:rsidR="00491FE9" w:rsidRPr="007F07AE"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304AE2">
        <w:rPr>
          <w:rStyle w:val="normaltextrun"/>
          <w:rFonts w:asciiTheme="minorHAnsi" w:eastAsiaTheme="majorEastAsia" w:hAnsiTheme="minorHAnsi" w:cstheme="minorHAnsi"/>
          <w:color w:val="000000" w:themeColor="text1"/>
          <w:sz w:val="22"/>
          <w:szCs w:val="22"/>
        </w:rPr>
        <w:t>C</w:t>
      </w:r>
      <w:r w:rsidRPr="00304AE2">
        <w:rPr>
          <w:rStyle w:val="normaltextrun"/>
          <w:rFonts w:asciiTheme="minorHAnsi" w:eastAsiaTheme="majorEastAsia" w:hAnsiTheme="minorHAnsi" w:cstheme="minorHAnsi"/>
          <w:color w:val="000000" w:themeColor="text1"/>
          <w:sz w:val="22"/>
          <w:szCs w:val="22"/>
          <w:vertAlign w:val="subscript"/>
        </w:rPr>
        <w:t>KOM</w:t>
      </w:r>
      <w:r w:rsidRPr="00304AE2">
        <w:rPr>
          <w:rStyle w:val="normaltextrun"/>
          <w:rFonts w:asciiTheme="minorHAnsi" w:eastAsiaTheme="majorEastAsia" w:hAnsiTheme="minorHAnsi" w:cstheme="minorHAnsi"/>
          <w:color w:val="000000" w:themeColor="text1"/>
          <w:sz w:val="22"/>
          <w:szCs w:val="22"/>
        </w:rPr>
        <w:t xml:space="preserve">- cena elektriny určená </w:t>
      </w:r>
      <w:proofErr w:type="spellStart"/>
      <w:r w:rsidRPr="00304AE2">
        <w:rPr>
          <w:rStyle w:val="normaltextrun"/>
          <w:rFonts w:asciiTheme="minorHAnsi" w:eastAsiaTheme="majorEastAsia" w:hAnsiTheme="minorHAnsi" w:cstheme="minorHAnsi"/>
          <w:color w:val="000000" w:themeColor="text1"/>
          <w:sz w:val="22"/>
          <w:szCs w:val="22"/>
        </w:rPr>
        <w:t>aritmerickým</w:t>
      </w:r>
      <w:proofErr w:type="spellEnd"/>
      <w:r w:rsidRPr="00304AE2">
        <w:rPr>
          <w:rStyle w:val="normaltextrun"/>
          <w:rFonts w:asciiTheme="minorHAnsi" w:eastAsiaTheme="majorEastAsia" w:hAnsiTheme="minorHAnsi" w:cstheme="minorHAnsi"/>
          <w:color w:val="000000" w:themeColor="text1"/>
          <w:sz w:val="22"/>
          <w:szCs w:val="22"/>
        </w:rPr>
        <w:t xml:space="preserve"> priemerom zúčtovacích cien komodity na burze </w:t>
      </w:r>
      <w:r w:rsidRPr="007F07AE">
        <w:rPr>
          <w:rStyle w:val="tabchar"/>
          <w:rFonts w:asciiTheme="minorHAnsi" w:eastAsiaTheme="majorEastAsia" w:hAnsiTheme="minorHAnsi" w:cstheme="minorHAnsi"/>
          <w:color w:val="000000" w:themeColor="text1"/>
          <w:sz w:val="22"/>
          <w:szCs w:val="22"/>
        </w:rPr>
        <w:tab/>
      </w:r>
      <w:r w:rsidRPr="007F07AE">
        <w:rPr>
          <w:rStyle w:val="eop"/>
          <w:rFonts w:asciiTheme="minorHAnsi" w:eastAsiaTheme="majorEastAsia" w:hAnsiTheme="minorHAnsi" w:cstheme="minorHAnsi"/>
          <w:b/>
          <w:bCs/>
          <w:color w:val="000000" w:themeColor="text1"/>
          <w:sz w:val="22"/>
          <w:szCs w:val="22"/>
        </w:rPr>
        <w:t> </w:t>
      </w:r>
    </w:p>
    <w:p w14:paraId="0A402356" w14:textId="77777777" w:rsidR="00491FE9" w:rsidRPr="007F07AE" w:rsidRDefault="00491FE9" w:rsidP="00491FE9">
      <w:pPr>
        <w:pStyle w:val="paragraph"/>
        <w:spacing w:before="0" w:beforeAutospacing="0" w:after="0" w:afterAutospacing="0"/>
        <w:ind w:left="1410"/>
        <w:jc w:val="both"/>
        <w:textAlignment w:val="baseline"/>
        <w:rPr>
          <w:rFonts w:asciiTheme="minorHAnsi" w:hAnsiTheme="minorHAnsi" w:cstheme="minorHAnsi"/>
          <w:b/>
          <w:bCs/>
          <w:color w:val="000000" w:themeColor="text1"/>
          <w:sz w:val="22"/>
          <w:szCs w:val="22"/>
        </w:rPr>
      </w:pPr>
      <w:r w:rsidRPr="00304AE2">
        <w:rPr>
          <w:rStyle w:val="normaltextrun"/>
          <w:rFonts w:asciiTheme="minorHAnsi" w:eastAsiaTheme="majorEastAsia" w:hAnsiTheme="minorHAnsi" w:cstheme="minorHAnsi"/>
          <w:color w:val="000000" w:themeColor="text1"/>
          <w:sz w:val="22"/>
          <w:szCs w:val="22"/>
        </w:rPr>
        <w:t>(všeobecne),</w:t>
      </w:r>
      <w:r w:rsidRPr="007F07AE">
        <w:rPr>
          <w:rStyle w:val="eop"/>
          <w:rFonts w:asciiTheme="minorHAnsi" w:eastAsiaTheme="majorEastAsia" w:hAnsiTheme="minorHAnsi" w:cstheme="minorHAnsi"/>
          <w:b/>
          <w:bCs/>
          <w:color w:val="000000" w:themeColor="text1"/>
          <w:sz w:val="22"/>
          <w:szCs w:val="22"/>
        </w:rPr>
        <w:t> </w:t>
      </w:r>
    </w:p>
    <w:p w14:paraId="59985E93" w14:textId="222B68ED" w:rsidR="00491FE9" w:rsidRPr="007F07AE"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304AE2">
        <w:rPr>
          <w:rStyle w:val="normaltextrun"/>
          <w:rFonts w:asciiTheme="minorHAnsi" w:eastAsiaTheme="majorEastAsia" w:hAnsiTheme="minorHAnsi" w:cstheme="minorHAnsi"/>
          <w:color w:val="000000" w:themeColor="text1"/>
          <w:sz w:val="22"/>
          <w:szCs w:val="22"/>
        </w:rPr>
        <w:t>C</w:t>
      </w:r>
      <w:r w:rsidRPr="00304AE2">
        <w:rPr>
          <w:rStyle w:val="normaltextrun"/>
          <w:rFonts w:asciiTheme="minorHAnsi" w:eastAsiaTheme="majorEastAsia" w:hAnsiTheme="minorHAnsi" w:cstheme="minorHAnsi"/>
          <w:color w:val="000000" w:themeColor="text1"/>
          <w:sz w:val="22"/>
          <w:szCs w:val="22"/>
          <w:vertAlign w:val="subscript"/>
        </w:rPr>
        <w:t>KOMRRRR</w:t>
      </w:r>
      <w:r w:rsidRPr="00304AE2">
        <w:rPr>
          <w:rStyle w:val="normaltextrun"/>
          <w:rFonts w:asciiTheme="minorHAnsi" w:eastAsiaTheme="majorEastAsia" w:hAnsiTheme="minorHAnsi" w:cstheme="minorHAnsi"/>
          <w:color w:val="000000" w:themeColor="text1"/>
          <w:sz w:val="22"/>
          <w:szCs w:val="22"/>
        </w:rPr>
        <w:t xml:space="preserve">- cena elektriny určená </w:t>
      </w:r>
      <w:proofErr w:type="spellStart"/>
      <w:r w:rsidRPr="00304AE2">
        <w:rPr>
          <w:rStyle w:val="normaltextrun"/>
          <w:rFonts w:asciiTheme="minorHAnsi" w:eastAsiaTheme="majorEastAsia" w:hAnsiTheme="minorHAnsi" w:cstheme="minorHAnsi"/>
          <w:color w:val="000000" w:themeColor="text1"/>
          <w:sz w:val="22"/>
          <w:szCs w:val="22"/>
        </w:rPr>
        <w:t>aritmerickým</w:t>
      </w:r>
      <w:proofErr w:type="spellEnd"/>
      <w:r w:rsidRPr="00304AE2">
        <w:rPr>
          <w:rStyle w:val="normaltextrun"/>
          <w:rFonts w:asciiTheme="minorHAnsi" w:eastAsiaTheme="majorEastAsia" w:hAnsiTheme="minorHAnsi" w:cstheme="minorHAnsi"/>
          <w:color w:val="000000" w:themeColor="text1"/>
          <w:sz w:val="22"/>
          <w:szCs w:val="22"/>
        </w:rPr>
        <w:t xml:space="preserve"> priemerom zúčtovacích cien komodity na burze </w:t>
      </w:r>
      <w:r w:rsidRPr="007F07AE">
        <w:rPr>
          <w:rStyle w:val="tabchar"/>
          <w:rFonts w:asciiTheme="minorHAnsi" w:eastAsiaTheme="majorEastAsia" w:hAnsiTheme="minorHAnsi" w:cstheme="minorHAnsi"/>
          <w:color w:val="000000" w:themeColor="text1"/>
          <w:sz w:val="22"/>
          <w:szCs w:val="22"/>
        </w:rPr>
        <w:tab/>
      </w:r>
      <w:r w:rsidRPr="007F07AE">
        <w:rPr>
          <w:rStyle w:val="tabchar"/>
          <w:rFonts w:asciiTheme="minorHAnsi" w:eastAsiaTheme="majorEastAsia" w:hAnsiTheme="minorHAnsi" w:cstheme="minorHAnsi"/>
          <w:color w:val="000000" w:themeColor="text1"/>
          <w:sz w:val="22"/>
          <w:szCs w:val="22"/>
        </w:rPr>
        <w:tab/>
      </w:r>
      <w:r w:rsidRPr="00304AE2">
        <w:rPr>
          <w:rStyle w:val="normaltextrun"/>
          <w:rFonts w:asciiTheme="minorHAnsi" w:eastAsiaTheme="majorEastAsia" w:hAnsiTheme="minorHAnsi" w:cstheme="minorHAnsi"/>
          <w:color w:val="000000" w:themeColor="text1"/>
          <w:sz w:val="22"/>
          <w:szCs w:val="22"/>
        </w:rPr>
        <w:t>(pre príslušný kalendárny rok RRRR),</w:t>
      </w:r>
      <w:r w:rsidRPr="007F07AE">
        <w:rPr>
          <w:rStyle w:val="eop"/>
          <w:rFonts w:asciiTheme="minorHAnsi" w:eastAsiaTheme="majorEastAsia" w:hAnsiTheme="minorHAnsi" w:cstheme="minorHAnsi"/>
          <w:b/>
          <w:bCs/>
          <w:color w:val="000000" w:themeColor="text1"/>
          <w:sz w:val="22"/>
          <w:szCs w:val="22"/>
        </w:rPr>
        <w:t> </w:t>
      </w:r>
    </w:p>
    <w:p w14:paraId="4571206B" w14:textId="77777777" w:rsidR="00491FE9" w:rsidRPr="007F07AE" w:rsidRDefault="00491FE9" w:rsidP="00491FE9">
      <w:pPr>
        <w:pStyle w:val="paragraph"/>
        <w:spacing w:before="0" w:beforeAutospacing="0" w:after="0" w:afterAutospacing="0"/>
        <w:ind w:left="705" w:firstLine="705"/>
        <w:jc w:val="both"/>
        <w:textAlignment w:val="baseline"/>
        <w:rPr>
          <w:rFonts w:asciiTheme="minorHAnsi" w:hAnsiTheme="minorHAnsi" w:cstheme="minorHAnsi"/>
          <w:b/>
          <w:bCs/>
          <w:color w:val="000000" w:themeColor="text1"/>
          <w:sz w:val="22"/>
          <w:szCs w:val="22"/>
        </w:rPr>
      </w:pPr>
      <w:r w:rsidRPr="007F07AE">
        <w:rPr>
          <w:rStyle w:val="eop"/>
          <w:rFonts w:asciiTheme="minorHAnsi" w:eastAsiaTheme="majorEastAsia" w:hAnsiTheme="minorHAnsi" w:cstheme="minorHAnsi"/>
          <w:b/>
          <w:bCs/>
          <w:color w:val="000000" w:themeColor="text1"/>
          <w:sz w:val="22"/>
          <w:szCs w:val="22"/>
        </w:rPr>
        <w:t> </w:t>
      </w:r>
    </w:p>
    <w:p w14:paraId="1FF57BBE" w14:textId="77777777" w:rsidR="00491FE9" w:rsidRPr="007F07AE"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7F07AE">
        <w:rPr>
          <w:rStyle w:val="eop"/>
          <w:rFonts w:asciiTheme="minorHAnsi" w:eastAsiaTheme="majorEastAsia" w:hAnsiTheme="minorHAnsi" w:cstheme="minorHAnsi"/>
          <w:b/>
          <w:bCs/>
          <w:color w:val="000000" w:themeColor="text1"/>
          <w:sz w:val="22"/>
          <w:szCs w:val="22"/>
        </w:rPr>
        <w:t> </w:t>
      </w:r>
    </w:p>
    <w:p w14:paraId="2798FDD1" w14:textId="76650710" w:rsidR="00491FE9" w:rsidRPr="007F07AE" w:rsidRDefault="00491FE9" w:rsidP="00103A3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304AE2">
        <w:rPr>
          <w:rStyle w:val="normaltextrun"/>
          <w:rFonts w:asciiTheme="minorHAnsi" w:eastAsiaTheme="majorEastAsia" w:hAnsiTheme="minorHAnsi" w:cstheme="minorHAnsi"/>
          <w:color w:val="000000" w:themeColor="text1"/>
          <w:sz w:val="22"/>
          <w:szCs w:val="22"/>
        </w:rPr>
        <w:t>S</w:t>
      </w:r>
      <w:r w:rsidRPr="00304AE2">
        <w:rPr>
          <w:rStyle w:val="normaltextrun"/>
          <w:rFonts w:asciiTheme="minorHAnsi" w:eastAsiaTheme="majorEastAsia" w:hAnsiTheme="minorHAnsi" w:cstheme="minorHAnsi"/>
          <w:color w:val="000000" w:themeColor="text1"/>
          <w:sz w:val="22"/>
          <w:szCs w:val="22"/>
          <w:vertAlign w:val="subscript"/>
        </w:rPr>
        <w:t>OP</w:t>
      </w:r>
      <w:r w:rsidRPr="007F07AE">
        <w:rPr>
          <w:rStyle w:val="tabchar"/>
          <w:rFonts w:asciiTheme="minorHAnsi" w:eastAsiaTheme="majorEastAsia" w:hAnsiTheme="minorHAnsi" w:cstheme="minorHAnsi"/>
          <w:color w:val="000000" w:themeColor="text1"/>
          <w:sz w:val="22"/>
          <w:szCs w:val="22"/>
        </w:rPr>
        <w:tab/>
      </w:r>
      <w:r w:rsidRPr="00304AE2">
        <w:rPr>
          <w:rStyle w:val="normaltextrun"/>
          <w:rFonts w:asciiTheme="minorHAnsi" w:eastAsiaTheme="majorEastAsia" w:hAnsiTheme="minorHAnsi" w:cstheme="minorHAnsi"/>
          <w:color w:val="000000" w:themeColor="text1"/>
          <w:sz w:val="22"/>
          <w:szCs w:val="22"/>
        </w:rPr>
        <w:t xml:space="preserve">- aditívny faktor, kladný príplatok (marža dodávateľa) zohľadňujúca služby obchodníka, určená </w:t>
      </w:r>
      <w:r w:rsidRPr="007F07AE">
        <w:rPr>
          <w:rStyle w:val="tabchar"/>
          <w:rFonts w:asciiTheme="minorHAnsi" w:eastAsiaTheme="majorEastAsia" w:hAnsiTheme="minorHAnsi" w:cstheme="minorHAnsi"/>
          <w:color w:val="000000" w:themeColor="text1"/>
          <w:sz w:val="22"/>
          <w:szCs w:val="22"/>
        </w:rPr>
        <w:tab/>
      </w:r>
      <w:r w:rsidRPr="007F07AE">
        <w:rPr>
          <w:rStyle w:val="tabchar"/>
          <w:rFonts w:asciiTheme="minorHAnsi" w:eastAsiaTheme="majorEastAsia" w:hAnsiTheme="minorHAnsi" w:cstheme="minorHAnsi"/>
          <w:color w:val="000000" w:themeColor="text1"/>
          <w:sz w:val="22"/>
          <w:szCs w:val="22"/>
        </w:rPr>
        <w:tab/>
      </w:r>
      <w:r w:rsidRPr="00304AE2">
        <w:rPr>
          <w:rStyle w:val="normaltextrun"/>
          <w:rFonts w:asciiTheme="minorHAnsi" w:eastAsiaTheme="majorEastAsia" w:hAnsiTheme="minorHAnsi" w:cstheme="minorHAnsi"/>
          <w:color w:val="000000" w:themeColor="text1"/>
          <w:sz w:val="22"/>
          <w:szCs w:val="22"/>
        </w:rPr>
        <w:t xml:space="preserve">výsledkom verejnej súťaže. Jedná sa o peňažnú sumu/zložku ceny za dodanú elektrinu, ktorá sa </w:t>
      </w:r>
      <w:r w:rsidRPr="007F07AE">
        <w:rPr>
          <w:rStyle w:val="tabchar"/>
          <w:rFonts w:asciiTheme="minorHAnsi" w:eastAsiaTheme="majorEastAsia" w:hAnsiTheme="minorHAnsi" w:cstheme="minorHAnsi"/>
          <w:color w:val="000000" w:themeColor="text1"/>
          <w:sz w:val="22"/>
          <w:szCs w:val="22"/>
        </w:rPr>
        <w:tab/>
      </w:r>
      <w:r w:rsidRPr="00304AE2">
        <w:rPr>
          <w:rStyle w:val="normaltextrun"/>
          <w:rFonts w:asciiTheme="minorHAnsi" w:eastAsiaTheme="majorEastAsia" w:hAnsiTheme="minorHAnsi" w:cstheme="minorHAnsi"/>
          <w:color w:val="000000" w:themeColor="text1"/>
          <w:sz w:val="22"/>
          <w:szCs w:val="22"/>
        </w:rPr>
        <w:t>pripočítava k cene silovej elektriny ako súčasť odplaty Dodávateľovi za dodanú elektrinu v [EUR/MWh bez DPH].</w:t>
      </w:r>
      <w:r w:rsidRPr="007F07AE">
        <w:rPr>
          <w:rStyle w:val="eop"/>
          <w:rFonts w:asciiTheme="minorHAnsi" w:eastAsiaTheme="majorEastAsia" w:hAnsiTheme="minorHAnsi" w:cstheme="minorHAnsi"/>
          <w:b/>
          <w:bCs/>
          <w:color w:val="000000" w:themeColor="text1"/>
          <w:sz w:val="22"/>
          <w:szCs w:val="22"/>
        </w:rPr>
        <w:t> </w:t>
      </w:r>
      <w:r w:rsidR="009B598A" w:rsidRPr="007F07AE">
        <w:rPr>
          <w:rStyle w:val="eop"/>
          <w:rFonts w:asciiTheme="minorHAnsi" w:eastAsiaTheme="majorEastAsia" w:hAnsiTheme="minorHAnsi" w:cstheme="minorHAnsi"/>
          <w:b/>
          <w:bCs/>
          <w:color w:val="000000" w:themeColor="text1"/>
          <w:sz w:val="22"/>
          <w:szCs w:val="22"/>
        </w:rPr>
        <w:t xml:space="preserve"> </w:t>
      </w:r>
      <w:r w:rsidR="009B598A" w:rsidRPr="007F07AE">
        <w:rPr>
          <w:rStyle w:val="eop"/>
          <w:rFonts w:asciiTheme="minorHAnsi" w:eastAsiaTheme="majorEastAsia" w:hAnsiTheme="minorHAnsi" w:cstheme="minorHAnsi"/>
          <w:color w:val="000000" w:themeColor="text1"/>
          <w:sz w:val="22"/>
          <w:szCs w:val="22"/>
        </w:rPr>
        <w:t>V prípade tolerančného pásma 95% až 105% sa táto hodnota poníži o 10%.</w:t>
      </w:r>
    </w:p>
    <w:p w14:paraId="727E4DFA" w14:textId="44181641" w:rsidR="15B0A473" w:rsidRPr="00304AE2" w:rsidRDefault="15B0A473" w:rsidP="00321AF3">
      <w:pPr>
        <w:spacing w:line="276" w:lineRule="auto"/>
        <w:jc w:val="both"/>
        <w:rPr>
          <w:rFonts w:asciiTheme="minorHAnsi" w:eastAsia="Times New Roman" w:hAnsiTheme="minorHAnsi" w:cstheme="minorHAnsi"/>
          <w:b w:val="0"/>
          <w:bCs w:val="0"/>
          <w:color w:val="000000" w:themeColor="text1"/>
          <w:sz w:val="22"/>
          <w:szCs w:val="22"/>
          <w:lang w:eastAsia="en-US"/>
        </w:rPr>
      </w:pPr>
    </w:p>
    <w:p w14:paraId="6B43C0F0" w14:textId="2FA5341B" w:rsidR="00633FFE" w:rsidRPr="00304AE2" w:rsidRDefault="00633FFE" w:rsidP="00425E3C">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Všetky číselné hodnoty vo výpočte Dodávateľ zaokrúhli na 4 desatinné miesta.</w:t>
      </w:r>
    </w:p>
    <w:p w14:paraId="117687FD" w14:textId="77777777" w:rsidR="00633FFE" w:rsidRPr="00304AE2" w:rsidRDefault="00633FFE" w:rsidP="009B598A">
      <w:pPr>
        <w:spacing w:line="276" w:lineRule="auto"/>
        <w:ind w:left="426"/>
        <w:jc w:val="both"/>
        <w:rPr>
          <w:rFonts w:asciiTheme="minorHAnsi" w:eastAsia="Times New Roman" w:hAnsiTheme="minorHAnsi" w:cstheme="minorHAnsi"/>
          <w:b w:val="0"/>
          <w:bCs w:val="0"/>
          <w:color w:val="000000" w:themeColor="text1"/>
          <w:sz w:val="22"/>
          <w:szCs w:val="22"/>
          <w:lang w:eastAsia="en-US"/>
        </w:rPr>
      </w:pPr>
    </w:p>
    <w:p w14:paraId="72DDE8E1" w14:textId="3DCD0E97" w:rsidR="3EE92E62" w:rsidRPr="00304AE2" w:rsidRDefault="3EE92E62" w:rsidP="00425E3C">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Cenou za dodávku elektriny C</w:t>
      </w:r>
      <w:r w:rsidR="000472E2" w:rsidRPr="00304AE2">
        <w:rPr>
          <w:rStyle w:val="normaltextrun"/>
          <w:rFonts w:asciiTheme="minorHAnsi" w:eastAsiaTheme="majorEastAsia" w:hAnsiTheme="minorHAnsi" w:cstheme="minorHAnsi"/>
          <w:color w:val="000000" w:themeColor="text1"/>
          <w:sz w:val="22"/>
          <w:szCs w:val="22"/>
          <w:u w:val="single"/>
          <w:vertAlign w:val="subscript"/>
        </w:rPr>
        <w:t>DE</w:t>
      </w:r>
      <w:r w:rsidRPr="00304AE2">
        <w:rPr>
          <w:rFonts w:asciiTheme="minorHAnsi" w:eastAsia="Times New Roman" w:hAnsiTheme="minorHAnsi" w:cstheme="minorHAnsi"/>
          <w:b w:val="0"/>
          <w:bCs w:val="0"/>
          <w:color w:val="000000" w:themeColor="text1"/>
          <w:sz w:val="22"/>
          <w:szCs w:val="22"/>
          <w:lang w:eastAsia="en-US"/>
        </w:rPr>
        <w:t xml:space="preserve"> </w:t>
      </w:r>
      <w:r w:rsidR="71742F6E" w:rsidRPr="00304AE2">
        <w:rPr>
          <w:rFonts w:asciiTheme="minorHAnsi" w:eastAsia="Times New Roman" w:hAnsiTheme="minorHAnsi" w:cstheme="minorHAnsi"/>
          <w:b w:val="0"/>
          <w:bCs w:val="0"/>
          <w:color w:val="000000" w:themeColor="text1"/>
          <w:sz w:val="22"/>
          <w:szCs w:val="22"/>
          <w:lang w:eastAsia="en-US"/>
        </w:rPr>
        <w:t>ocení Dodávateľ dodávku elektriny v sledovanom</w:t>
      </w:r>
      <w:r w:rsidR="00266B63" w:rsidRPr="00304AE2">
        <w:rPr>
          <w:rFonts w:asciiTheme="minorHAnsi" w:eastAsia="Times New Roman" w:hAnsiTheme="minorHAnsi" w:cstheme="minorHAnsi"/>
          <w:b w:val="0"/>
          <w:bCs w:val="0"/>
          <w:color w:val="000000" w:themeColor="text1"/>
          <w:sz w:val="22"/>
          <w:szCs w:val="22"/>
          <w:lang w:eastAsia="en-US"/>
        </w:rPr>
        <w:t xml:space="preserve"> fakturačnom </w:t>
      </w:r>
      <w:r w:rsidR="71742F6E" w:rsidRPr="00304AE2">
        <w:rPr>
          <w:rFonts w:asciiTheme="minorHAnsi" w:eastAsia="Times New Roman" w:hAnsiTheme="minorHAnsi" w:cstheme="minorHAnsi"/>
          <w:b w:val="0"/>
          <w:bCs w:val="0"/>
          <w:color w:val="000000" w:themeColor="text1"/>
          <w:sz w:val="22"/>
          <w:szCs w:val="22"/>
          <w:lang w:eastAsia="en-US"/>
        </w:rPr>
        <w:t>období podľa tejto zmluvy. Zároveň túto ho</w:t>
      </w:r>
      <w:r w:rsidR="65DC8DE9" w:rsidRPr="00304AE2">
        <w:rPr>
          <w:rFonts w:asciiTheme="minorHAnsi" w:eastAsia="Times New Roman" w:hAnsiTheme="minorHAnsi" w:cstheme="minorHAnsi"/>
          <w:b w:val="0"/>
          <w:bCs w:val="0"/>
          <w:color w:val="000000" w:themeColor="text1"/>
          <w:sz w:val="22"/>
          <w:szCs w:val="22"/>
          <w:lang w:eastAsia="en-US"/>
        </w:rPr>
        <w:t>dnotu C</w:t>
      </w:r>
      <w:r w:rsidR="65DC8DE9" w:rsidRPr="00304AE2">
        <w:rPr>
          <w:rFonts w:asciiTheme="minorHAnsi" w:eastAsia="Times New Roman" w:hAnsiTheme="minorHAnsi" w:cstheme="minorHAnsi"/>
          <w:b w:val="0"/>
          <w:bCs w:val="0"/>
          <w:color w:val="000000" w:themeColor="text1"/>
          <w:sz w:val="22"/>
          <w:szCs w:val="22"/>
          <w:vertAlign w:val="subscript"/>
          <w:lang w:eastAsia="en-US"/>
        </w:rPr>
        <w:t>KOM</w:t>
      </w:r>
      <w:r w:rsidR="65DC8DE9" w:rsidRPr="00304AE2">
        <w:rPr>
          <w:rFonts w:asciiTheme="minorHAnsi" w:eastAsia="Times New Roman" w:hAnsiTheme="minorHAnsi" w:cstheme="minorHAnsi"/>
          <w:b w:val="0"/>
          <w:bCs w:val="0"/>
          <w:color w:val="000000" w:themeColor="text1"/>
          <w:sz w:val="22"/>
          <w:szCs w:val="22"/>
          <w:lang w:eastAsia="en-US"/>
        </w:rPr>
        <w:t xml:space="preserve"> použije na výpočet </w:t>
      </w:r>
      <w:r w:rsidR="00633FFE" w:rsidRPr="00304AE2">
        <w:rPr>
          <w:rFonts w:asciiTheme="minorHAnsi" w:eastAsia="Times New Roman" w:hAnsiTheme="minorHAnsi" w:cstheme="minorHAnsi"/>
          <w:b w:val="0"/>
          <w:bCs w:val="0"/>
          <w:color w:val="000000" w:themeColor="text1"/>
          <w:sz w:val="22"/>
          <w:szCs w:val="22"/>
          <w:lang w:eastAsia="en-US"/>
        </w:rPr>
        <w:t xml:space="preserve">zmluvnej pokuty </w:t>
      </w:r>
      <w:r w:rsidR="65DC8DE9" w:rsidRPr="00304AE2">
        <w:rPr>
          <w:rFonts w:asciiTheme="minorHAnsi" w:eastAsia="Times New Roman" w:hAnsiTheme="minorHAnsi" w:cstheme="minorHAnsi"/>
          <w:b w:val="0"/>
          <w:bCs w:val="0"/>
          <w:color w:val="000000" w:themeColor="text1"/>
          <w:sz w:val="22"/>
          <w:szCs w:val="22"/>
          <w:lang w:eastAsia="en-US"/>
        </w:rPr>
        <w:t xml:space="preserve">za </w:t>
      </w:r>
      <w:r w:rsidR="00633FFE" w:rsidRPr="00304AE2">
        <w:rPr>
          <w:rFonts w:asciiTheme="minorHAnsi" w:eastAsia="Times New Roman" w:hAnsiTheme="minorHAnsi" w:cstheme="minorHAnsi"/>
          <w:b w:val="0"/>
          <w:bCs w:val="0"/>
          <w:color w:val="000000" w:themeColor="text1"/>
          <w:sz w:val="22"/>
          <w:szCs w:val="22"/>
          <w:lang w:eastAsia="en-US"/>
        </w:rPr>
        <w:t xml:space="preserve">nedosiahnutie </w:t>
      </w:r>
      <w:r w:rsidR="65DC8DE9" w:rsidRPr="00304AE2">
        <w:rPr>
          <w:rFonts w:asciiTheme="minorHAnsi" w:eastAsia="Times New Roman" w:hAnsiTheme="minorHAnsi" w:cstheme="minorHAnsi"/>
          <w:b w:val="0"/>
          <w:bCs w:val="0"/>
          <w:color w:val="000000" w:themeColor="text1"/>
          <w:sz w:val="22"/>
          <w:szCs w:val="22"/>
          <w:lang w:eastAsia="en-US"/>
        </w:rPr>
        <w:t xml:space="preserve">tolerančného pásma celou odberovou skupinou. </w:t>
      </w:r>
    </w:p>
    <w:p w14:paraId="58B4BEFC" w14:textId="77777777" w:rsidR="00633FFE" w:rsidRPr="00304AE2" w:rsidRDefault="00633FFE" w:rsidP="00425E3C">
      <w:pPr>
        <w:spacing w:line="276" w:lineRule="auto"/>
        <w:ind w:left="426"/>
        <w:jc w:val="both"/>
        <w:rPr>
          <w:rFonts w:asciiTheme="minorHAnsi" w:eastAsia="Times New Roman" w:hAnsiTheme="minorHAnsi" w:cstheme="minorHAnsi"/>
          <w:b w:val="0"/>
          <w:bCs w:val="0"/>
          <w:color w:val="000000" w:themeColor="text1"/>
          <w:sz w:val="22"/>
          <w:szCs w:val="22"/>
          <w:lang w:eastAsia="en-US"/>
        </w:rPr>
      </w:pPr>
    </w:p>
    <w:p w14:paraId="6AA1B649" w14:textId="2B2E5153" w:rsidR="00633FFE" w:rsidRPr="00304AE2" w:rsidRDefault="00633FFE" w:rsidP="00425E3C">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Dodávateľ je povinný poskytnúť Odberateľovi – mestu:</w:t>
      </w:r>
    </w:p>
    <w:p w14:paraId="3368ADF4" w14:textId="1C135730" w:rsidR="00633FFE" w:rsidRPr="00304AE2" w:rsidRDefault="00633FFE" w:rsidP="009B598A">
      <w:pPr>
        <w:pStyle w:val="Odsekzoznamu"/>
        <w:numPr>
          <w:ilvl w:val="1"/>
          <w:numId w:val="44"/>
        </w:numPr>
        <w:spacing w:line="276" w:lineRule="auto"/>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záznam z vývoja zúčtovacích cien príslušného burzového produktu počas referenčných dní</w:t>
      </w:r>
    </w:p>
    <w:p w14:paraId="30254E41" w14:textId="4F384D35" w:rsidR="00633FFE" w:rsidRPr="00304AE2" w:rsidRDefault="33DD7DB6" w:rsidP="009B598A">
      <w:pPr>
        <w:pStyle w:val="Odsekzoznamu"/>
        <w:numPr>
          <w:ilvl w:val="1"/>
          <w:numId w:val="44"/>
        </w:numPr>
        <w:spacing w:line="276" w:lineRule="auto"/>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 xml:space="preserve">krycí list s čestným vyhlásením, ktorý tvorí prílohu č. </w:t>
      </w:r>
      <w:r w:rsidR="6700E733" w:rsidRPr="00304AE2">
        <w:rPr>
          <w:rFonts w:asciiTheme="minorHAnsi" w:eastAsia="Times New Roman" w:hAnsiTheme="minorHAnsi" w:cstheme="minorHAnsi"/>
          <w:b w:val="0"/>
          <w:bCs w:val="0"/>
          <w:color w:val="000000" w:themeColor="text1"/>
          <w:sz w:val="22"/>
          <w:szCs w:val="22"/>
          <w:lang w:eastAsia="en-US"/>
        </w:rPr>
        <w:t>6</w:t>
      </w:r>
      <w:r w:rsidRPr="00304AE2">
        <w:rPr>
          <w:rFonts w:asciiTheme="minorHAnsi" w:eastAsia="Times New Roman" w:hAnsiTheme="minorHAnsi" w:cstheme="minorHAnsi"/>
          <w:b w:val="0"/>
          <w:bCs w:val="0"/>
          <w:color w:val="000000" w:themeColor="text1"/>
          <w:sz w:val="22"/>
          <w:szCs w:val="22"/>
          <w:lang w:eastAsia="en-US"/>
        </w:rPr>
        <w:t xml:space="preserve"> RD, a to spôsobom a v termíne uvedenom v RD.</w:t>
      </w:r>
    </w:p>
    <w:p w14:paraId="49D24D51" w14:textId="77777777" w:rsidR="007F707E" w:rsidRPr="00B80881" w:rsidRDefault="007F707E" w:rsidP="009B598A">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10AC1720" w14:textId="0729D6B7" w:rsidR="007F707E" w:rsidRPr="00B80881" w:rsidRDefault="1003EEA4" w:rsidP="009B598A">
      <w:pPr>
        <w:autoSpaceDE w:val="0"/>
        <w:autoSpaceDN w:val="0"/>
        <w:adjustRightInd w:val="0"/>
        <w:spacing w:line="276" w:lineRule="auto"/>
        <w:ind w:left="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i/>
          <w:iCs/>
          <w:color w:val="000000" w:themeColor="text1"/>
          <w:sz w:val="22"/>
          <w:szCs w:val="22"/>
          <w:lang w:eastAsia="en-US"/>
        </w:rPr>
        <w:t>Alternatíva 2:</w:t>
      </w:r>
    </w:p>
    <w:p w14:paraId="3E87E078" w14:textId="77777777" w:rsidR="005E01C6" w:rsidRPr="00B80881" w:rsidRDefault="005E01C6" w:rsidP="009B598A">
      <w:pPr>
        <w:autoSpaceDE w:val="0"/>
        <w:autoSpaceDN w:val="0"/>
        <w:adjustRightInd w:val="0"/>
        <w:spacing w:line="276" w:lineRule="auto"/>
        <w:ind w:left="426"/>
        <w:jc w:val="both"/>
        <w:rPr>
          <w:rFonts w:asciiTheme="minorHAnsi" w:eastAsiaTheme="minorEastAsia" w:hAnsiTheme="minorHAnsi" w:cstheme="minorHAnsi"/>
          <w:color w:val="000000" w:themeColor="text1"/>
          <w:sz w:val="22"/>
          <w:szCs w:val="22"/>
          <w:lang w:eastAsia="en-US"/>
        </w:rPr>
      </w:pPr>
    </w:p>
    <w:p w14:paraId="4C2D0393" w14:textId="6B2B97A5" w:rsidR="659A6456" w:rsidRPr="00304AE2" w:rsidRDefault="659A6456"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304AE2">
        <w:rPr>
          <w:rFonts w:asciiTheme="minorHAnsi" w:eastAsiaTheme="minorEastAsia" w:hAnsiTheme="minorHAnsi" w:cstheme="minorHAnsi"/>
          <w:b w:val="0"/>
          <w:bCs w:val="0"/>
          <w:color w:val="000000" w:themeColor="text1"/>
          <w:sz w:val="22"/>
          <w:szCs w:val="22"/>
          <w:lang w:eastAsia="en-US"/>
        </w:rPr>
        <w:t xml:space="preserve">Dodávateľ elektriny sleduje vývoj ceny </w:t>
      </w:r>
      <w:r w:rsidR="00633FFE" w:rsidRPr="00304AE2">
        <w:rPr>
          <w:rFonts w:asciiTheme="minorHAnsi" w:eastAsiaTheme="minorEastAsia" w:hAnsiTheme="minorHAnsi" w:cstheme="minorHAnsi"/>
          <w:b w:val="0"/>
          <w:bCs w:val="0"/>
          <w:color w:val="000000" w:themeColor="text1"/>
          <w:sz w:val="22"/>
          <w:szCs w:val="22"/>
          <w:lang w:eastAsia="en-US"/>
        </w:rPr>
        <w:t xml:space="preserve">príslušného </w:t>
      </w:r>
      <w:r w:rsidRPr="00304AE2">
        <w:rPr>
          <w:rFonts w:asciiTheme="minorHAnsi" w:eastAsiaTheme="minorEastAsia" w:hAnsiTheme="minorHAnsi" w:cstheme="minorHAnsi"/>
          <w:b w:val="0"/>
          <w:bCs w:val="0"/>
          <w:color w:val="000000" w:themeColor="text1"/>
          <w:sz w:val="22"/>
          <w:szCs w:val="22"/>
          <w:lang w:eastAsia="en-US"/>
        </w:rPr>
        <w:t xml:space="preserve">burzového produktu PXE F BL </w:t>
      </w:r>
      <w:r w:rsidR="580E4DCC" w:rsidRPr="00304AE2">
        <w:rPr>
          <w:rFonts w:asciiTheme="minorHAnsi" w:eastAsiaTheme="minorEastAsia" w:hAnsiTheme="minorHAnsi" w:cstheme="minorHAnsi"/>
          <w:b w:val="0"/>
          <w:bCs w:val="0"/>
          <w:color w:val="000000" w:themeColor="text1"/>
          <w:sz w:val="22"/>
          <w:szCs w:val="22"/>
          <w:lang w:eastAsia="en-US"/>
        </w:rPr>
        <w:t>MONTH</w:t>
      </w:r>
      <w:r w:rsidRPr="00304AE2">
        <w:rPr>
          <w:rFonts w:asciiTheme="minorHAnsi" w:eastAsiaTheme="minorEastAsia" w:hAnsiTheme="minorHAnsi" w:cstheme="minorHAnsi"/>
          <w:b w:val="0"/>
          <w:bCs w:val="0"/>
          <w:color w:val="000000" w:themeColor="text1"/>
          <w:sz w:val="22"/>
          <w:szCs w:val="22"/>
          <w:lang w:eastAsia="en-US"/>
        </w:rPr>
        <w:t xml:space="preserve"> pravidelne zverejňovanej na webovej stránke Pražskej energetickej burzy PXE (</w:t>
      </w:r>
      <w:proofErr w:type="spellStart"/>
      <w:r w:rsidRPr="00304AE2">
        <w:rPr>
          <w:rFonts w:asciiTheme="minorHAnsi" w:eastAsiaTheme="minorEastAsia" w:hAnsiTheme="minorHAnsi" w:cstheme="minorHAnsi"/>
          <w:b w:val="0"/>
          <w:bCs w:val="0"/>
          <w:color w:val="000000" w:themeColor="text1"/>
          <w:sz w:val="22"/>
          <w:szCs w:val="22"/>
          <w:lang w:eastAsia="en-US"/>
        </w:rPr>
        <w:t>Power</w:t>
      </w:r>
      <w:proofErr w:type="spellEnd"/>
      <w:r w:rsidRPr="00304AE2">
        <w:rPr>
          <w:rFonts w:asciiTheme="minorHAnsi" w:eastAsiaTheme="minorEastAsia" w:hAnsiTheme="minorHAnsi" w:cstheme="minorHAnsi"/>
          <w:b w:val="0"/>
          <w:bCs w:val="0"/>
          <w:color w:val="000000" w:themeColor="text1"/>
          <w:sz w:val="22"/>
          <w:szCs w:val="22"/>
          <w:lang w:eastAsia="en-US"/>
        </w:rPr>
        <w:t xml:space="preserve"> Exchange </w:t>
      </w:r>
      <w:proofErr w:type="spellStart"/>
      <w:r w:rsidRPr="00304AE2">
        <w:rPr>
          <w:rFonts w:asciiTheme="minorHAnsi" w:eastAsiaTheme="minorEastAsia" w:hAnsiTheme="minorHAnsi" w:cstheme="minorHAnsi"/>
          <w:b w:val="0"/>
          <w:bCs w:val="0"/>
          <w:color w:val="000000" w:themeColor="text1"/>
          <w:sz w:val="22"/>
          <w:szCs w:val="22"/>
          <w:lang w:eastAsia="en-US"/>
        </w:rPr>
        <w:t>Europe</w:t>
      </w:r>
      <w:proofErr w:type="spellEnd"/>
      <w:r w:rsidRPr="00304AE2">
        <w:rPr>
          <w:rFonts w:asciiTheme="minorHAnsi" w:eastAsiaTheme="minorEastAsia" w:hAnsiTheme="minorHAnsi" w:cstheme="minorHAnsi"/>
          <w:b w:val="0"/>
          <w:bCs w:val="0"/>
          <w:color w:val="000000" w:themeColor="text1"/>
          <w:sz w:val="22"/>
          <w:szCs w:val="22"/>
          <w:lang w:eastAsia="en-US"/>
        </w:rPr>
        <w:t xml:space="preserve">) </w:t>
      </w:r>
      <w:r w:rsidR="03601C04" w:rsidRPr="00304AE2">
        <w:rPr>
          <w:rFonts w:asciiTheme="minorHAnsi" w:eastAsiaTheme="minorEastAsia" w:hAnsiTheme="minorHAnsi" w:cstheme="minorHAnsi"/>
          <w:b w:val="0"/>
          <w:bCs w:val="0"/>
          <w:color w:val="000000" w:themeColor="text1"/>
          <w:sz w:val="22"/>
          <w:szCs w:val="22"/>
          <w:lang w:eastAsia="en-US"/>
        </w:rPr>
        <w:t>od posledného dňa mesiaca M-2</w:t>
      </w:r>
      <w:r w:rsidR="001F37E4" w:rsidRPr="00304AE2">
        <w:rPr>
          <w:rFonts w:asciiTheme="minorHAnsi" w:eastAsiaTheme="minorEastAsia" w:hAnsiTheme="minorHAnsi" w:cstheme="minorHAnsi"/>
          <w:b w:val="0"/>
          <w:bCs w:val="0"/>
          <w:color w:val="000000" w:themeColor="text1"/>
          <w:sz w:val="22"/>
          <w:szCs w:val="22"/>
          <w:lang w:eastAsia="en-US"/>
        </w:rPr>
        <w:t>, ktorý predchádza m</w:t>
      </w:r>
      <w:r w:rsidR="03601C04" w:rsidRPr="00304AE2">
        <w:rPr>
          <w:rFonts w:asciiTheme="minorHAnsi" w:eastAsiaTheme="minorEastAsia" w:hAnsiTheme="minorHAnsi" w:cstheme="minorHAnsi"/>
          <w:b w:val="0"/>
          <w:bCs w:val="0"/>
          <w:color w:val="000000" w:themeColor="text1"/>
          <w:sz w:val="22"/>
          <w:szCs w:val="22"/>
          <w:lang w:eastAsia="en-US"/>
        </w:rPr>
        <w:t>esiacu dodávky do predposledného dňa mesiaca M-1</w:t>
      </w:r>
      <w:r w:rsidR="001F37E4" w:rsidRPr="00304AE2">
        <w:rPr>
          <w:rFonts w:asciiTheme="minorHAnsi" w:eastAsiaTheme="minorEastAsia" w:hAnsiTheme="minorHAnsi" w:cstheme="minorHAnsi"/>
          <w:b w:val="0"/>
          <w:bCs w:val="0"/>
          <w:color w:val="000000" w:themeColor="text1"/>
          <w:sz w:val="22"/>
          <w:szCs w:val="22"/>
          <w:lang w:eastAsia="en-US"/>
        </w:rPr>
        <w:t>, ktorý predchádza m</w:t>
      </w:r>
      <w:r w:rsidR="2BE120DA" w:rsidRPr="00304AE2">
        <w:rPr>
          <w:rFonts w:asciiTheme="minorHAnsi" w:eastAsiaTheme="minorEastAsia" w:hAnsiTheme="minorHAnsi" w:cstheme="minorHAnsi"/>
          <w:b w:val="0"/>
          <w:bCs w:val="0"/>
          <w:color w:val="000000" w:themeColor="text1"/>
          <w:sz w:val="22"/>
          <w:szCs w:val="22"/>
          <w:lang w:eastAsia="en-US"/>
        </w:rPr>
        <w:t>esiacu dodávky:</w:t>
      </w:r>
    </w:p>
    <w:p w14:paraId="387B42AF" w14:textId="3CC7D740" w:rsidR="15B0A473" w:rsidRPr="00304AE2"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6D6DA5EB" w14:textId="6E437509" w:rsidR="659A6456" w:rsidRPr="00B80881" w:rsidRDefault="00000000" w:rsidP="009B598A">
      <w:pPr>
        <w:spacing w:line="276" w:lineRule="auto"/>
        <w:ind w:left="426"/>
        <w:jc w:val="both"/>
        <w:rPr>
          <w:rFonts w:asciiTheme="minorHAnsi" w:eastAsiaTheme="minorEastAsia" w:hAnsiTheme="minorHAnsi" w:cstheme="minorHAnsi"/>
          <w:b w:val="0"/>
          <w:bCs w:val="0"/>
          <w:color w:val="000000" w:themeColor="text1"/>
          <w:sz w:val="22"/>
          <w:szCs w:val="22"/>
          <w:lang w:val="en-US" w:eastAsia="en-US"/>
        </w:rPr>
      </w:pPr>
      <w:hyperlink r:id="rId9" w:history="1">
        <w:r w:rsidR="659A6456" w:rsidRPr="00B80881">
          <w:rPr>
            <w:rStyle w:val="Hypertextovprepojenie"/>
            <w:rFonts w:asciiTheme="minorHAnsi" w:eastAsiaTheme="minorEastAsia" w:hAnsiTheme="minorHAnsi" w:cstheme="minorHAnsi"/>
            <w:b w:val="0"/>
            <w:bCs w:val="0"/>
            <w:color w:val="000000" w:themeColor="text1"/>
            <w:sz w:val="22"/>
            <w:szCs w:val="22"/>
            <w:lang w:val="en-US" w:eastAsia="en-US"/>
          </w:rPr>
          <w:t>https://pxe.cz/cs/derivatovy-trh/elektrina</w:t>
        </w:r>
      </w:hyperlink>
      <w:r w:rsidR="659A6456" w:rsidRPr="00B80881">
        <w:rPr>
          <w:rFonts w:asciiTheme="minorHAnsi" w:eastAsiaTheme="minorEastAsia" w:hAnsiTheme="minorHAnsi" w:cstheme="minorHAnsi"/>
          <w:b w:val="0"/>
          <w:bCs w:val="0"/>
          <w:color w:val="000000" w:themeColor="text1"/>
          <w:sz w:val="22"/>
          <w:szCs w:val="22"/>
          <w:lang w:val="en-US" w:eastAsia="en-US"/>
        </w:rPr>
        <w:t xml:space="preserve"> &gt; PXE-EEX Slovakian Power Futures &gt; </w:t>
      </w:r>
      <w:proofErr w:type="spellStart"/>
      <w:r w:rsidR="659A6456" w:rsidRPr="00B80881">
        <w:rPr>
          <w:rFonts w:asciiTheme="minorHAnsi" w:eastAsiaTheme="minorEastAsia" w:hAnsiTheme="minorHAnsi" w:cstheme="minorHAnsi"/>
          <w:b w:val="0"/>
          <w:bCs w:val="0"/>
          <w:color w:val="000000" w:themeColor="text1"/>
          <w:sz w:val="22"/>
          <w:szCs w:val="22"/>
          <w:lang w:val="en-US" w:eastAsia="en-US"/>
        </w:rPr>
        <w:t>produkt</w:t>
      </w:r>
      <w:proofErr w:type="spellEnd"/>
      <w:r w:rsidR="659A6456" w:rsidRPr="00B80881">
        <w:rPr>
          <w:rFonts w:asciiTheme="minorHAnsi" w:eastAsiaTheme="minorEastAsia" w:hAnsiTheme="minorHAnsi" w:cstheme="minorHAnsi"/>
          <w:b w:val="0"/>
          <w:bCs w:val="0"/>
          <w:color w:val="000000" w:themeColor="text1"/>
          <w:sz w:val="22"/>
          <w:szCs w:val="22"/>
          <w:lang w:val="en-US" w:eastAsia="en-US"/>
        </w:rPr>
        <w:t xml:space="preserve"> </w:t>
      </w:r>
      <w:r w:rsidR="7D87F9BF" w:rsidRPr="00B80881">
        <w:rPr>
          <w:rFonts w:asciiTheme="minorHAnsi" w:eastAsiaTheme="minorEastAsia" w:hAnsiTheme="minorHAnsi" w:cstheme="minorHAnsi"/>
          <w:b w:val="0"/>
          <w:bCs w:val="0"/>
          <w:color w:val="000000" w:themeColor="text1"/>
          <w:sz w:val="22"/>
          <w:szCs w:val="22"/>
          <w:lang w:val="en-US" w:eastAsia="en-US"/>
        </w:rPr>
        <w:t>MONTH</w:t>
      </w:r>
      <w:r w:rsidR="659A6456" w:rsidRPr="00B80881">
        <w:rPr>
          <w:rFonts w:asciiTheme="minorHAnsi" w:eastAsiaTheme="minorEastAsia" w:hAnsiTheme="minorHAnsi" w:cstheme="minorHAnsi"/>
          <w:b w:val="0"/>
          <w:bCs w:val="0"/>
          <w:color w:val="000000" w:themeColor="text1"/>
          <w:sz w:val="22"/>
          <w:szCs w:val="22"/>
          <w:lang w:val="en-US" w:eastAsia="en-US"/>
        </w:rPr>
        <w:t xml:space="preserve"> (</w:t>
      </w:r>
      <w:proofErr w:type="spellStart"/>
      <w:r w:rsidR="4195C5FC" w:rsidRPr="00B80881">
        <w:rPr>
          <w:rFonts w:asciiTheme="minorHAnsi" w:eastAsiaTheme="minorEastAsia" w:hAnsiTheme="minorHAnsi" w:cstheme="minorHAnsi"/>
          <w:b w:val="0"/>
          <w:bCs w:val="0"/>
          <w:color w:val="000000" w:themeColor="text1"/>
          <w:sz w:val="22"/>
          <w:szCs w:val="22"/>
          <w:lang w:val="en-US" w:eastAsia="en-US"/>
        </w:rPr>
        <w:t>mesiac</w:t>
      </w:r>
      <w:proofErr w:type="spellEnd"/>
      <w:r w:rsidR="659A6456" w:rsidRPr="00B80881">
        <w:rPr>
          <w:rFonts w:asciiTheme="minorHAnsi" w:eastAsiaTheme="minorEastAsia" w:hAnsiTheme="minorHAnsi" w:cstheme="minorHAnsi"/>
          <w:b w:val="0"/>
          <w:bCs w:val="0"/>
          <w:color w:val="000000" w:themeColor="text1"/>
          <w:sz w:val="22"/>
          <w:szCs w:val="22"/>
          <w:lang w:val="en-US" w:eastAsia="en-US"/>
        </w:rPr>
        <w:t>)</w:t>
      </w:r>
    </w:p>
    <w:p w14:paraId="441DEDCF" w14:textId="45AE7749" w:rsidR="15B0A473" w:rsidRPr="00B80881"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val="en-US" w:eastAsia="en-US"/>
        </w:rPr>
      </w:pPr>
    </w:p>
    <w:p w14:paraId="1EBDCC53" w14:textId="7C736D6E" w:rsidR="659A6456" w:rsidRPr="00970659" w:rsidRDefault="659A6456"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970659">
        <w:rPr>
          <w:rFonts w:asciiTheme="minorHAnsi" w:eastAsiaTheme="minorEastAsia" w:hAnsiTheme="minorHAnsi" w:cstheme="minorHAnsi"/>
          <w:b w:val="0"/>
          <w:bCs w:val="0"/>
          <w:color w:val="000000" w:themeColor="text1"/>
          <w:sz w:val="22"/>
          <w:szCs w:val="22"/>
          <w:lang w:eastAsia="en-US"/>
        </w:rPr>
        <w:t>Po ukončení sledovania vývoja ceny</w:t>
      </w:r>
      <w:r w:rsidR="00633FFE" w:rsidRPr="00970659">
        <w:rPr>
          <w:rFonts w:asciiTheme="minorHAnsi" w:eastAsiaTheme="minorEastAsia" w:hAnsiTheme="minorHAnsi" w:cstheme="minorHAnsi"/>
          <w:b w:val="0"/>
          <w:bCs w:val="0"/>
          <w:color w:val="000000" w:themeColor="text1"/>
          <w:sz w:val="22"/>
          <w:szCs w:val="22"/>
          <w:lang w:eastAsia="en-US"/>
        </w:rPr>
        <w:t xml:space="preserve"> pre príslušný kalendárny mesiac</w:t>
      </w:r>
      <w:r w:rsidRPr="00970659">
        <w:rPr>
          <w:rFonts w:asciiTheme="minorHAnsi" w:eastAsiaTheme="minorEastAsia" w:hAnsiTheme="minorHAnsi" w:cstheme="minorHAnsi"/>
          <w:b w:val="0"/>
          <w:bCs w:val="0"/>
          <w:color w:val="000000" w:themeColor="text1"/>
          <w:sz w:val="22"/>
          <w:szCs w:val="22"/>
          <w:lang w:eastAsia="en-US"/>
        </w:rPr>
        <w:t xml:space="preserve"> Dodávateľ určí cenu</w:t>
      </w:r>
      <w:r w:rsidR="696B6817" w:rsidRPr="00970659">
        <w:rPr>
          <w:rFonts w:asciiTheme="minorHAnsi" w:eastAsiaTheme="minorEastAsia" w:hAnsiTheme="minorHAnsi" w:cstheme="minorHAnsi"/>
          <w:b w:val="0"/>
          <w:bCs w:val="0"/>
          <w:color w:val="000000" w:themeColor="text1"/>
          <w:sz w:val="22"/>
          <w:szCs w:val="22"/>
          <w:lang w:eastAsia="en-US"/>
        </w:rPr>
        <w:t xml:space="preserve"> komodity</w:t>
      </w:r>
      <w:r w:rsidRPr="00970659">
        <w:rPr>
          <w:rFonts w:asciiTheme="minorHAnsi" w:eastAsiaTheme="minorEastAsia" w:hAnsiTheme="minorHAnsi" w:cstheme="minorHAnsi"/>
          <w:b w:val="0"/>
          <w:bCs w:val="0"/>
          <w:color w:val="000000" w:themeColor="text1"/>
          <w:sz w:val="22"/>
          <w:szCs w:val="22"/>
          <w:lang w:eastAsia="en-US"/>
        </w:rPr>
        <w:t xml:space="preserve"> C</w:t>
      </w:r>
      <w:r w:rsidRPr="00970659">
        <w:rPr>
          <w:rFonts w:asciiTheme="minorHAnsi" w:eastAsiaTheme="minorEastAsia" w:hAnsiTheme="minorHAnsi" w:cstheme="minorHAnsi"/>
          <w:b w:val="0"/>
          <w:bCs w:val="0"/>
          <w:color w:val="000000" w:themeColor="text1"/>
          <w:sz w:val="22"/>
          <w:szCs w:val="22"/>
          <w:vertAlign w:val="subscript"/>
          <w:lang w:eastAsia="en-US"/>
        </w:rPr>
        <w:t>KOM</w:t>
      </w:r>
      <w:r w:rsidRPr="00970659">
        <w:rPr>
          <w:rFonts w:asciiTheme="minorHAnsi" w:eastAsiaTheme="minorEastAsia" w:hAnsiTheme="minorHAnsi" w:cstheme="minorHAnsi"/>
          <w:b w:val="0"/>
          <w:bCs w:val="0"/>
          <w:color w:val="000000" w:themeColor="text1"/>
          <w:sz w:val="22"/>
          <w:szCs w:val="22"/>
          <w:lang w:eastAsia="en-US"/>
        </w:rPr>
        <w:t xml:space="preserve"> aritmetickým priemerom </w:t>
      </w:r>
      <w:r w:rsidR="5FDDBDE6" w:rsidRPr="00970659">
        <w:rPr>
          <w:rFonts w:asciiTheme="minorHAnsi" w:eastAsiaTheme="minorEastAsia" w:hAnsiTheme="minorHAnsi" w:cstheme="minorHAnsi"/>
          <w:b w:val="0"/>
          <w:bCs w:val="0"/>
          <w:color w:val="000000" w:themeColor="text1"/>
          <w:sz w:val="22"/>
          <w:szCs w:val="22"/>
          <w:lang w:eastAsia="en-US"/>
        </w:rPr>
        <w:t xml:space="preserve">denne </w:t>
      </w:r>
      <w:r w:rsidRPr="00970659">
        <w:rPr>
          <w:rFonts w:asciiTheme="minorHAnsi" w:eastAsiaTheme="minorEastAsia" w:hAnsiTheme="minorHAnsi" w:cstheme="minorHAnsi"/>
          <w:b w:val="0"/>
          <w:bCs w:val="0"/>
          <w:color w:val="000000" w:themeColor="text1"/>
          <w:sz w:val="22"/>
          <w:szCs w:val="22"/>
          <w:lang w:eastAsia="en-US"/>
        </w:rPr>
        <w:t xml:space="preserve">zverejnených zúčtovacích cien (angl. Tzv. </w:t>
      </w:r>
      <w:r w:rsidR="00103A39" w:rsidRPr="00B80881">
        <w:rPr>
          <w:rFonts w:asciiTheme="minorHAnsi" w:eastAsiaTheme="minorHAnsi" w:hAnsiTheme="minorHAnsi" w:cstheme="minorHAnsi"/>
          <w:b w:val="0"/>
          <w:bCs w:val="0"/>
          <w:color w:val="000000" w:themeColor="text1"/>
          <w:sz w:val="22"/>
          <w:szCs w:val="22"/>
          <w:lang w:eastAsia="en-US"/>
        </w:rPr>
        <w:t>„</w:t>
      </w:r>
      <w:proofErr w:type="spellStart"/>
      <w:r w:rsidRPr="00970659">
        <w:rPr>
          <w:rFonts w:asciiTheme="minorHAnsi" w:eastAsiaTheme="minorEastAsia" w:hAnsiTheme="minorHAnsi" w:cstheme="minorHAnsi"/>
          <w:b w:val="0"/>
          <w:bCs w:val="0"/>
          <w:color w:val="000000" w:themeColor="text1"/>
          <w:sz w:val="22"/>
          <w:szCs w:val="22"/>
          <w:lang w:eastAsia="en-US"/>
        </w:rPr>
        <w:t>settlement</w:t>
      </w:r>
      <w:proofErr w:type="spellEnd"/>
      <w:r w:rsidRPr="00970659">
        <w:rPr>
          <w:rFonts w:asciiTheme="minorHAnsi" w:eastAsiaTheme="minorEastAsia" w:hAnsiTheme="minorHAnsi" w:cstheme="minorHAnsi"/>
          <w:b w:val="0"/>
          <w:bCs w:val="0"/>
          <w:color w:val="000000" w:themeColor="text1"/>
          <w:sz w:val="22"/>
          <w:szCs w:val="22"/>
          <w:lang w:eastAsia="en-US"/>
        </w:rPr>
        <w:t xml:space="preserve"> </w:t>
      </w:r>
      <w:proofErr w:type="spellStart"/>
      <w:r w:rsidRPr="00970659">
        <w:rPr>
          <w:rFonts w:asciiTheme="minorHAnsi" w:eastAsiaTheme="minorEastAsia" w:hAnsiTheme="minorHAnsi" w:cstheme="minorHAnsi"/>
          <w:b w:val="0"/>
          <w:bCs w:val="0"/>
          <w:color w:val="000000" w:themeColor="text1"/>
          <w:sz w:val="22"/>
          <w:szCs w:val="22"/>
          <w:lang w:eastAsia="en-US"/>
        </w:rPr>
        <w:t>price</w:t>
      </w:r>
      <w:proofErr w:type="spellEnd"/>
      <w:r w:rsidRPr="00970659">
        <w:rPr>
          <w:rFonts w:asciiTheme="minorHAnsi" w:eastAsiaTheme="minorEastAsia" w:hAnsiTheme="minorHAnsi" w:cstheme="minorHAnsi"/>
          <w:b w:val="0"/>
          <w:bCs w:val="0"/>
          <w:color w:val="000000" w:themeColor="text1"/>
          <w:sz w:val="22"/>
          <w:szCs w:val="22"/>
          <w:lang w:eastAsia="en-US"/>
        </w:rPr>
        <w:t xml:space="preserve">”) z </w:t>
      </w:r>
      <w:r w:rsidR="7DC02AD6" w:rsidRPr="00970659">
        <w:rPr>
          <w:rFonts w:asciiTheme="minorHAnsi" w:eastAsiaTheme="minorEastAsia" w:hAnsiTheme="minorHAnsi" w:cstheme="minorHAnsi"/>
          <w:b w:val="0"/>
          <w:bCs w:val="0"/>
          <w:color w:val="000000" w:themeColor="text1"/>
          <w:sz w:val="22"/>
          <w:szCs w:val="22"/>
          <w:lang w:eastAsia="en-US"/>
        </w:rPr>
        <w:t xml:space="preserve">30 </w:t>
      </w:r>
      <w:r w:rsidRPr="00970659">
        <w:rPr>
          <w:rFonts w:asciiTheme="minorHAnsi" w:eastAsiaTheme="minorEastAsia" w:hAnsiTheme="minorHAnsi" w:cstheme="minorHAnsi"/>
          <w:b w:val="0"/>
          <w:bCs w:val="0"/>
          <w:color w:val="000000" w:themeColor="text1"/>
          <w:sz w:val="22"/>
          <w:szCs w:val="22"/>
          <w:lang w:eastAsia="en-US"/>
        </w:rPr>
        <w:t>kalendárnych dní</w:t>
      </w:r>
      <w:r w:rsidR="1C133433" w:rsidRPr="00970659">
        <w:rPr>
          <w:rFonts w:asciiTheme="minorHAnsi" w:eastAsiaTheme="minorEastAsia" w:hAnsiTheme="minorHAnsi" w:cstheme="minorHAnsi"/>
          <w:b w:val="0"/>
          <w:bCs w:val="0"/>
          <w:color w:val="000000" w:themeColor="text1"/>
          <w:sz w:val="22"/>
          <w:szCs w:val="22"/>
          <w:lang w:eastAsia="en-US"/>
        </w:rPr>
        <w:t xml:space="preserve"> (alebo iný počet dní podľa príslušného kalendárneho mesiaca</w:t>
      </w:r>
      <w:r w:rsidR="00633FFE" w:rsidRPr="00970659">
        <w:rPr>
          <w:rFonts w:asciiTheme="minorHAnsi" w:eastAsiaTheme="minorEastAsia" w:hAnsiTheme="minorHAnsi" w:cstheme="minorHAnsi"/>
          <w:b w:val="0"/>
          <w:bCs w:val="0"/>
          <w:color w:val="000000" w:themeColor="text1"/>
          <w:sz w:val="22"/>
          <w:szCs w:val="22"/>
          <w:lang w:eastAsia="en-US"/>
        </w:rPr>
        <w:t>, počas ktorého bola pravi</w:t>
      </w:r>
      <w:r w:rsidR="00491FE9" w:rsidRPr="00970659">
        <w:rPr>
          <w:rFonts w:asciiTheme="minorHAnsi" w:eastAsiaTheme="minorEastAsia" w:hAnsiTheme="minorHAnsi" w:cstheme="minorHAnsi"/>
          <w:b w:val="0"/>
          <w:bCs w:val="0"/>
          <w:color w:val="000000" w:themeColor="text1"/>
          <w:sz w:val="22"/>
          <w:szCs w:val="22"/>
          <w:lang w:eastAsia="en-US"/>
        </w:rPr>
        <w:t>d</w:t>
      </w:r>
      <w:r w:rsidR="00633FFE" w:rsidRPr="00970659">
        <w:rPr>
          <w:rFonts w:asciiTheme="minorHAnsi" w:eastAsiaTheme="minorEastAsia" w:hAnsiTheme="minorHAnsi" w:cstheme="minorHAnsi"/>
          <w:b w:val="0"/>
          <w:bCs w:val="0"/>
          <w:color w:val="000000" w:themeColor="text1"/>
          <w:sz w:val="22"/>
          <w:szCs w:val="22"/>
          <w:lang w:eastAsia="en-US"/>
        </w:rPr>
        <w:t>elne zverejňovaná cena produktu</w:t>
      </w:r>
      <w:r w:rsidR="1C133433" w:rsidRPr="00970659">
        <w:rPr>
          <w:rFonts w:asciiTheme="minorHAnsi" w:eastAsiaTheme="minorEastAsia" w:hAnsiTheme="minorHAnsi" w:cstheme="minorHAnsi"/>
          <w:b w:val="0"/>
          <w:bCs w:val="0"/>
          <w:color w:val="000000" w:themeColor="text1"/>
          <w:sz w:val="22"/>
          <w:szCs w:val="22"/>
          <w:lang w:eastAsia="en-US"/>
        </w:rPr>
        <w:t>)</w:t>
      </w:r>
      <w:r w:rsidR="415960FA" w:rsidRPr="00970659">
        <w:rPr>
          <w:rFonts w:asciiTheme="minorHAnsi" w:eastAsiaTheme="minorEastAsia" w:hAnsiTheme="minorHAnsi" w:cstheme="minorHAnsi"/>
          <w:b w:val="0"/>
          <w:bCs w:val="0"/>
          <w:color w:val="000000" w:themeColor="text1"/>
          <w:sz w:val="22"/>
          <w:szCs w:val="22"/>
          <w:lang w:eastAsia="en-US"/>
        </w:rPr>
        <w:t>, pričom za cenu platnú pre sobotu, nedeľu, sviatok, alebo iný deň pracovného pokoja sa považuje zúčtovacia cena zverejnená v posledný pracovný deň predchádzajúci víkendu alebo dňu/dní pracovného pokoja</w:t>
      </w:r>
      <w:r w:rsidR="07B31D3E" w:rsidRPr="00970659">
        <w:rPr>
          <w:rFonts w:asciiTheme="minorHAnsi" w:eastAsiaTheme="minorEastAsia" w:hAnsiTheme="minorHAnsi" w:cstheme="minorHAnsi"/>
          <w:b w:val="0"/>
          <w:bCs w:val="0"/>
          <w:color w:val="000000" w:themeColor="text1"/>
          <w:sz w:val="22"/>
          <w:szCs w:val="22"/>
          <w:lang w:eastAsia="en-US"/>
        </w:rPr>
        <w:t xml:space="preserve">. </w:t>
      </w:r>
    </w:p>
    <w:p w14:paraId="0AF9779C" w14:textId="777C6D64" w:rsidR="15B0A473" w:rsidRPr="00970659"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39F8FD13" w14:textId="595784FD" w:rsidR="07B31D3E" w:rsidRPr="00970659" w:rsidRDefault="07B31D3E"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970659">
        <w:rPr>
          <w:rFonts w:asciiTheme="minorHAnsi" w:eastAsiaTheme="minorEastAsia" w:hAnsiTheme="minorHAnsi" w:cstheme="minorHAnsi"/>
          <w:b w:val="0"/>
          <w:bCs w:val="0"/>
          <w:color w:val="000000" w:themeColor="text1"/>
          <w:sz w:val="22"/>
          <w:szCs w:val="22"/>
          <w:lang w:eastAsia="en-US"/>
        </w:rPr>
        <w:t>Pre zabezpečenie právnej istoty</w:t>
      </w:r>
      <w:r w:rsidR="735FB836" w:rsidRPr="00970659">
        <w:rPr>
          <w:rFonts w:asciiTheme="minorHAnsi" w:eastAsiaTheme="minorEastAsia" w:hAnsiTheme="minorHAnsi" w:cstheme="minorHAnsi"/>
          <w:b w:val="0"/>
          <w:bCs w:val="0"/>
          <w:color w:val="000000" w:themeColor="text1"/>
          <w:sz w:val="22"/>
          <w:szCs w:val="22"/>
          <w:lang w:eastAsia="en-US"/>
        </w:rPr>
        <w:t xml:space="preserve"> a vylúčenie pochybností</w:t>
      </w:r>
      <w:r w:rsidR="00491FE9" w:rsidRPr="00970659">
        <w:rPr>
          <w:rFonts w:asciiTheme="minorHAnsi" w:eastAsiaTheme="minorEastAsia" w:hAnsiTheme="minorHAnsi" w:cstheme="minorHAnsi"/>
          <w:b w:val="0"/>
          <w:bCs w:val="0"/>
          <w:color w:val="000000" w:themeColor="text1"/>
          <w:sz w:val="22"/>
          <w:szCs w:val="22"/>
          <w:lang w:eastAsia="en-US"/>
        </w:rPr>
        <w:t xml:space="preserve"> je nižšie uvedený príklad postupu pre mesiac január 2025: </w:t>
      </w:r>
      <w:r w:rsidR="735FB836" w:rsidRPr="00970659">
        <w:rPr>
          <w:rFonts w:asciiTheme="minorHAnsi" w:eastAsiaTheme="minorEastAsia" w:hAnsiTheme="minorHAnsi" w:cstheme="minorHAnsi"/>
          <w:b w:val="0"/>
          <w:bCs w:val="0"/>
          <w:color w:val="000000" w:themeColor="text1"/>
          <w:sz w:val="22"/>
          <w:szCs w:val="22"/>
          <w:lang w:eastAsia="en-US"/>
        </w:rPr>
        <w:t xml:space="preserve"> </w:t>
      </w:r>
    </w:p>
    <w:p w14:paraId="31704536" w14:textId="5C172F57" w:rsidR="15B0A473" w:rsidRPr="00970659"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0E7195D9" w14:textId="44D0C5BF" w:rsidR="6896FEAE" w:rsidRPr="00970659" w:rsidRDefault="6896FEAE"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970659">
        <w:rPr>
          <w:rFonts w:asciiTheme="minorHAnsi" w:eastAsiaTheme="minorEastAsia" w:hAnsiTheme="minorHAnsi" w:cstheme="minorHAnsi"/>
          <w:b w:val="0"/>
          <w:bCs w:val="0"/>
          <w:color w:val="000000" w:themeColor="text1"/>
          <w:sz w:val="22"/>
          <w:szCs w:val="22"/>
          <w:lang w:eastAsia="en-US"/>
        </w:rPr>
        <w:t xml:space="preserve">Pre január 2025 sleduje </w:t>
      </w:r>
      <w:r w:rsidR="00633FFE" w:rsidRPr="00970659">
        <w:rPr>
          <w:rFonts w:asciiTheme="minorHAnsi" w:eastAsiaTheme="minorEastAsia" w:hAnsiTheme="minorHAnsi" w:cstheme="minorHAnsi"/>
          <w:b w:val="0"/>
          <w:bCs w:val="0"/>
          <w:color w:val="000000" w:themeColor="text1"/>
          <w:sz w:val="22"/>
          <w:szCs w:val="22"/>
          <w:lang w:eastAsia="en-US"/>
        </w:rPr>
        <w:t>D</w:t>
      </w:r>
      <w:r w:rsidRPr="00970659">
        <w:rPr>
          <w:rFonts w:asciiTheme="minorHAnsi" w:eastAsiaTheme="minorEastAsia" w:hAnsiTheme="minorHAnsi" w:cstheme="minorHAnsi"/>
          <w:b w:val="0"/>
          <w:bCs w:val="0"/>
          <w:color w:val="000000" w:themeColor="text1"/>
          <w:sz w:val="22"/>
          <w:szCs w:val="22"/>
          <w:lang w:eastAsia="en-US"/>
        </w:rPr>
        <w:t xml:space="preserve">odávateľ zúčtovaciu </w:t>
      </w:r>
      <w:r w:rsidR="4DD1AAF6" w:rsidRPr="00970659">
        <w:rPr>
          <w:rFonts w:asciiTheme="minorHAnsi" w:eastAsiaTheme="minorEastAsia" w:hAnsiTheme="minorHAnsi" w:cstheme="minorHAnsi"/>
          <w:b w:val="0"/>
          <w:bCs w:val="0"/>
          <w:color w:val="000000" w:themeColor="text1"/>
          <w:sz w:val="22"/>
          <w:szCs w:val="22"/>
          <w:lang w:eastAsia="en-US"/>
        </w:rPr>
        <w:t xml:space="preserve">cenu produktu </w:t>
      </w:r>
      <w:r w:rsidR="00633FFE" w:rsidRPr="00970659">
        <w:rPr>
          <w:rStyle w:val="normaltextrun"/>
          <w:rFonts w:asciiTheme="minorHAnsi" w:hAnsiTheme="minorHAnsi" w:cstheme="minorHAnsi"/>
          <w:color w:val="000000" w:themeColor="text1"/>
          <w:sz w:val="22"/>
          <w:szCs w:val="22"/>
        </w:rPr>
        <w:t>PXE F BL MONTH</w:t>
      </w:r>
      <w:r w:rsidR="00633FFE" w:rsidRPr="00970659">
        <w:rPr>
          <w:rStyle w:val="normaltextrun"/>
          <w:rFonts w:asciiTheme="minorHAnsi" w:hAnsiTheme="minorHAnsi" w:cstheme="minorHAnsi"/>
          <w:color w:val="000000" w:themeColor="text1"/>
          <w:sz w:val="22"/>
          <w:szCs w:val="22"/>
          <w:vertAlign w:val="subscript"/>
        </w:rPr>
        <w:t>JAN/25</w:t>
      </w:r>
      <w:r w:rsidR="00633FFE" w:rsidRPr="00970659">
        <w:rPr>
          <w:rStyle w:val="normaltextrun"/>
          <w:rFonts w:asciiTheme="minorHAnsi" w:hAnsiTheme="minorHAnsi" w:cstheme="minorHAnsi"/>
          <w:color w:val="000000" w:themeColor="text1"/>
          <w:sz w:val="22"/>
          <w:szCs w:val="22"/>
        </w:rPr>
        <w:t xml:space="preserve"> </w:t>
      </w:r>
      <w:r w:rsidR="4DD1AAF6" w:rsidRPr="00970659">
        <w:rPr>
          <w:rFonts w:asciiTheme="minorHAnsi" w:eastAsiaTheme="minorEastAsia" w:hAnsiTheme="minorHAnsi" w:cstheme="minorHAnsi"/>
          <w:b w:val="0"/>
          <w:bCs w:val="0"/>
          <w:color w:val="000000" w:themeColor="text1"/>
          <w:sz w:val="22"/>
          <w:szCs w:val="22"/>
          <w:lang w:eastAsia="en-US"/>
        </w:rPr>
        <w:t xml:space="preserve">v dňoch 30.11.2024 - </w:t>
      </w:r>
      <w:r w:rsidR="26DD1D99" w:rsidRPr="00970659">
        <w:rPr>
          <w:rFonts w:asciiTheme="minorHAnsi" w:eastAsiaTheme="minorEastAsia" w:hAnsiTheme="minorHAnsi" w:cstheme="minorHAnsi"/>
          <w:b w:val="0"/>
          <w:bCs w:val="0"/>
          <w:color w:val="000000" w:themeColor="text1"/>
          <w:sz w:val="22"/>
          <w:szCs w:val="22"/>
          <w:lang w:eastAsia="en-US"/>
        </w:rPr>
        <w:t xml:space="preserve">30.12.2024. Potom cena </w:t>
      </w:r>
      <w:r w:rsidR="2E709F16" w:rsidRPr="00970659">
        <w:rPr>
          <w:rFonts w:asciiTheme="minorHAnsi" w:eastAsiaTheme="minorEastAsia" w:hAnsiTheme="minorHAnsi" w:cstheme="minorHAnsi"/>
          <w:b w:val="0"/>
          <w:bCs w:val="0"/>
          <w:color w:val="000000" w:themeColor="text1"/>
          <w:sz w:val="22"/>
          <w:szCs w:val="22"/>
          <w:lang w:eastAsia="en-US"/>
        </w:rPr>
        <w:t xml:space="preserve">komodity pre mesiac január 2025 </w:t>
      </w:r>
      <w:r w:rsidR="26DD1D99" w:rsidRPr="00970659">
        <w:rPr>
          <w:rFonts w:asciiTheme="minorHAnsi" w:eastAsiaTheme="minorEastAsia" w:hAnsiTheme="minorHAnsi" w:cstheme="minorHAnsi"/>
          <w:b w:val="0"/>
          <w:bCs w:val="0"/>
          <w:color w:val="000000" w:themeColor="text1"/>
          <w:sz w:val="22"/>
          <w:szCs w:val="22"/>
          <w:lang w:eastAsia="en-US"/>
        </w:rPr>
        <w:t>C</w:t>
      </w:r>
      <w:r w:rsidR="26DD1D99" w:rsidRPr="00970659">
        <w:rPr>
          <w:rFonts w:asciiTheme="minorHAnsi" w:eastAsiaTheme="minorEastAsia" w:hAnsiTheme="minorHAnsi" w:cstheme="minorHAnsi"/>
          <w:b w:val="0"/>
          <w:bCs w:val="0"/>
          <w:color w:val="000000" w:themeColor="text1"/>
          <w:sz w:val="22"/>
          <w:szCs w:val="22"/>
          <w:vertAlign w:val="subscript"/>
          <w:lang w:eastAsia="en-US"/>
        </w:rPr>
        <w:t>KOM01/2025</w:t>
      </w:r>
      <w:r w:rsidR="26DD1D99" w:rsidRPr="00970659">
        <w:rPr>
          <w:rFonts w:asciiTheme="minorHAnsi" w:eastAsiaTheme="minorEastAsia" w:hAnsiTheme="minorHAnsi" w:cstheme="minorHAnsi"/>
          <w:b w:val="0"/>
          <w:bCs w:val="0"/>
          <w:color w:val="000000" w:themeColor="text1"/>
          <w:sz w:val="22"/>
          <w:szCs w:val="22"/>
          <w:lang w:eastAsia="en-US"/>
        </w:rPr>
        <w:t xml:space="preserve"> = </w:t>
      </w:r>
    </w:p>
    <w:p w14:paraId="17003F2B" w14:textId="3B1CBB7D" w:rsidR="15B0A473" w:rsidRPr="00103A39"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6D7894AF" w14:textId="7824531C" w:rsidR="15B0A473" w:rsidRPr="00B80881" w:rsidRDefault="00000000" w:rsidP="009B598A">
      <w:pPr>
        <w:spacing w:line="276" w:lineRule="auto"/>
        <w:ind w:left="426"/>
        <w:jc w:val="center"/>
        <w:rPr>
          <w:rFonts w:asciiTheme="minorHAnsi" w:eastAsiaTheme="minorEastAsia" w:hAnsiTheme="minorHAnsi" w:cstheme="minorHAnsi"/>
          <w:color w:val="000000" w:themeColor="text1"/>
          <w:sz w:val="22"/>
          <w:szCs w:val="22"/>
          <w:lang w:eastAsia="en-US"/>
        </w:rPr>
      </w:pPr>
      <m:oMath>
        <m:sSub>
          <m:sSubPr>
            <m:ctrlPr>
              <w:rPr>
                <w:rFonts w:ascii="Cambria Math" w:hAnsi="Cambria Math" w:cstheme="minorHAnsi"/>
                <w:color w:val="000000" w:themeColor="text1"/>
                <w:sz w:val="22"/>
                <w:szCs w:val="22"/>
              </w:rPr>
            </m:ctrlPr>
          </m:sSubPr>
          <m:e>
            <m:r>
              <m:rPr>
                <m:sty m:val="bi"/>
              </m:rPr>
              <w:rPr>
                <w:rFonts w:ascii="Cambria Math" w:hAnsi="Cambria Math" w:cstheme="minorHAnsi"/>
                <w:color w:val="000000" w:themeColor="text1"/>
                <w:sz w:val="22"/>
                <w:szCs w:val="22"/>
              </w:rPr>
              <m:t>C</m:t>
            </m:r>
          </m:e>
          <m:sub>
            <m:r>
              <m:rPr>
                <m:sty m:val="bi"/>
              </m:rPr>
              <w:rPr>
                <w:rFonts w:ascii="Cambria Math" w:hAnsi="Cambria Math" w:cstheme="minorHAnsi"/>
                <w:color w:val="000000" w:themeColor="text1"/>
                <w:sz w:val="22"/>
                <w:szCs w:val="22"/>
              </w:rPr>
              <m:t>KOM</m:t>
            </m:r>
            <m:r>
              <m:rPr>
                <m:sty m:val="bi"/>
              </m:rPr>
              <w:rPr>
                <w:rFonts w:ascii="Cambria Math" w:hAnsi="Cambria Math" w:cstheme="minorHAnsi"/>
                <w:color w:val="000000" w:themeColor="text1"/>
                <w:sz w:val="22"/>
                <w:szCs w:val="22"/>
              </w:rPr>
              <m:t>012025</m:t>
            </m:r>
          </m:sub>
        </m:sSub>
        <m:r>
          <m:rPr>
            <m:sty m:val="bi"/>
          </m:rPr>
          <w:rPr>
            <w:rFonts w:ascii="Cambria Math" w:hAnsi="Cambria Math" w:cstheme="minorHAnsi"/>
            <w:color w:val="000000" w:themeColor="text1"/>
            <w:sz w:val="22"/>
            <w:szCs w:val="22"/>
          </w:rPr>
          <m:t>= </m:t>
        </m:r>
        <m:f>
          <m:fPr>
            <m:ctrlPr>
              <w:rPr>
                <w:rFonts w:ascii="Cambria Math" w:hAnsi="Cambria Math" w:cstheme="minorHAnsi"/>
                <w:color w:val="000000" w:themeColor="text1"/>
                <w:sz w:val="22"/>
                <w:szCs w:val="22"/>
              </w:rPr>
            </m:ctrlPr>
          </m:fPr>
          <m:num>
            <m:nary>
              <m:naryPr>
                <m:chr m:val="∑"/>
                <m:ctrlPr>
                  <w:rPr>
                    <w:rFonts w:ascii="Cambria Math" w:hAnsi="Cambria Math" w:cstheme="minorHAnsi"/>
                    <w:color w:val="000000" w:themeColor="text1"/>
                    <w:sz w:val="22"/>
                    <w:szCs w:val="22"/>
                  </w:rPr>
                </m:ctrlPr>
              </m:naryPr>
              <m:sub>
                <m:r>
                  <m:rPr>
                    <m:sty m:val="bi"/>
                  </m:rPr>
                  <w:rPr>
                    <w:rFonts w:ascii="Cambria Math" w:hAnsi="Cambria Math" w:cstheme="minorHAnsi"/>
                    <w:color w:val="000000" w:themeColor="text1"/>
                    <w:sz w:val="22"/>
                    <w:szCs w:val="22"/>
                  </w:rPr>
                  <m:t> </m:t>
                </m:r>
              </m:sub>
              <m:sup>
                <m:r>
                  <m:rPr>
                    <m:sty m:val="bi"/>
                  </m:rPr>
                  <w:rPr>
                    <w:rFonts w:ascii="Cambria Math" w:hAnsi="Cambria Math" w:cstheme="minorHAnsi"/>
                    <w:color w:val="000000" w:themeColor="text1"/>
                    <w:sz w:val="22"/>
                    <w:szCs w:val="22"/>
                  </w:rPr>
                  <m:t> </m:t>
                </m:r>
              </m:sup>
              <m:e>
                <m:sSub>
                  <m:sSubPr>
                    <m:ctrlPr>
                      <w:rPr>
                        <w:rFonts w:ascii="Cambria Math" w:hAnsi="Cambria Math" w:cstheme="minorHAnsi"/>
                        <w:color w:val="000000" w:themeColor="text1"/>
                        <w:sz w:val="22"/>
                        <w:szCs w:val="22"/>
                      </w:rPr>
                    </m:ctrlPr>
                  </m:sSubPr>
                  <m:e>
                    <m:r>
                      <m:rPr>
                        <m:sty m:val="bi"/>
                      </m:rPr>
                      <w:rPr>
                        <w:rFonts w:ascii="Cambria Math" w:hAnsi="Cambria Math" w:cstheme="minorHAnsi"/>
                        <w:color w:val="000000" w:themeColor="text1"/>
                        <w:sz w:val="22"/>
                        <w:szCs w:val="22"/>
                      </w:rPr>
                      <m:t>C</m:t>
                    </m:r>
                  </m:e>
                  <m:sub>
                    <m:r>
                      <m:rPr>
                        <m:sty m:val="bi"/>
                      </m:rPr>
                      <w:rPr>
                        <w:rFonts w:ascii="Cambria Math" w:hAnsi="Cambria Math" w:cstheme="minorHAnsi"/>
                        <w:color w:val="000000" w:themeColor="text1"/>
                        <w:sz w:val="22"/>
                        <w:szCs w:val="22"/>
                      </w:rPr>
                      <m:t>30.11.2024</m:t>
                    </m:r>
                  </m:sub>
                </m:sSub>
              </m:e>
            </m:nary>
            <m:r>
              <m:rPr>
                <m:sty m:val="bi"/>
              </m:rPr>
              <w:rPr>
                <w:rFonts w:ascii="Cambria Math" w:hAnsi="Cambria Math" w:cstheme="minorHAnsi"/>
                <w:color w:val="000000" w:themeColor="text1"/>
                <w:sz w:val="22"/>
                <w:szCs w:val="22"/>
              </w:rPr>
              <m:t>+</m:t>
            </m:r>
            <m:d>
              <m:dPr>
                <m:ctrlPr>
                  <w:rPr>
                    <w:rFonts w:ascii="Cambria Math" w:hAnsi="Cambria Math" w:cstheme="minorHAnsi"/>
                    <w:color w:val="000000" w:themeColor="text1"/>
                    <w:sz w:val="22"/>
                    <w:szCs w:val="22"/>
                  </w:rPr>
                </m:ctrlPr>
              </m:dPr>
              <m:e>
                <m:r>
                  <m:rPr>
                    <m:sty m:val="bi"/>
                  </m:rPr>
                  <w:rPr>
                    <w:rFonts w:ascii="Cambria Math" w:hAnsi="Cambria Math" w:cstheme="minorHAnsi"/>
                    <w:color w:val="000000" w:themeColor="text1"/>
                    <w:sz w:val="22"/>
                    <w:szCs w:val="22"/>
                  </w:rPr>
                  <m:t>…</m:t>
                </m:r>
              </m:e>
            </m:d>
            <m:r>
              <m:rPr>
                <m:sty m:val="bi"/>
              </m:rPr>
              <w:rPr>
                <w:rFonts w:ascii="Cambria Math" w:hAnsi="Cambria Math" w:cstheme="minorHAnsi"/>
                <w:color w:val="000000" w:themeColor="text1"/>
                <w:sz w:val="22"/>
                <w:szCs w:val="22"/>
              </w:rPr>
              <m:t>+</m:t>
            </m:r>
            <m:sSub>
              <m:sSubPr>
                <m:ctrlPr>
                  <w:rPr>
                    <w:rFonts w:ascii="Cambria Math" w:hAnsi="Cambria Math" w:cstheme="minorHAnsi"/>
                    <w:color w:val="000000" w:themeColor="text1"/>
                    <w:sz w:val="22"/>
                    <w:szCs w:val="22"/>
                  </w:rPr>
                </m:ctrlPr>
              </m:sSubPr>
              <m:e>
                <m:r>
                  <m:rPr>
                    <m:sty m:val="bi"/>
                  </m:rPr>
                  <w:rPr>
                    <w:rFonts w:ascii="Cambria Math" w:hAnsi="Cambria Math" w:cstheme="minorHAnsi"/>
                    <w:color w:val="000000" w:themeColor="text1"/>
                    <w:sz w:val="22"/>
                    <w:szCs w:val="22"/>
                  </w:rPr>
                  <m:t>C</m:t>
                </m:r>
              </m:e>
              <m:sub>
                <m:r>
                  <m:rPr>
                    <m:sty m:val="bi"/>
                  </m:rPr>
                  <w:rPr>
                    <w:rFonts w:ascii="Cambria Math" w:hAnsi="Cambria Math" w:cstheme="minorHAnsi"/>
                    <w:color w:val="000000" w:themeColor="text1"/>
                    <w:sz w:val="22"/>
                    <w:szCs w:val="22"/>
                  </w:rPr>
                  <m:t>30.12.2024</m:t>
                </m:r>
              </m:sub>
            </m:sSub>
          </m:num>
          <m:den>
            <m:r>
              <m:rPr>
                <m:sty m:val="bi"/>
              </m:rPr>
              <w:rPr>
                <w:rFonts w:ascii="Cambria Math" w:hAnsi="Cambria Math" w:cstheme="minorHAnsi"/>
                <w:color w:val="000000" w:themeColor="text1"/>
                <w:sz w:val="22"/>
                <w:szCs w:val="22"/>
              </w:rPr>
              <m:t>30</m:t>
            </m:r>
          </m:den>
        </m:f>
      </m:oMath>
      <w:r w:rsidR="7DF1257A" w:rsidRPr="00B80881">
        <w:rPr>
          <w:rFonts w:asciiTheme="minorHAnsi" w:eastAsiaTheme="minorEastAsia" w:hAnsiTheme="minorHAnsi" w:cstheme="minorHAnsi"/>
          <w:color w:val="000000" w:themeColor="text1"/>
          <w:sz w:val="22"/>
          <w:szCs w:val="22"/>
          <w:lang w:eastAsia="en-US"/>
        </w:rPr>
        <w:t xml:space="preserve"> </w:t>
      </w:r>
      <w:r w:rsidR="7DF1257A" w:rsidRPr="00B80881">
        <w:rPr>
          <w:rFonts w:asciiTheme="minorHAnsi" w:eastAsiaTheme="minorEastAsia" w:hAnsiTheme="minorHAnsi" w:cstheme="minorHAnsi"/>
          <w:b w:val="0"/>
          <w:bCs w:val="0"/>
          <w:color w:val="000000" w:themeColor="text1"/>
          <w:sz w:val="22"/>
          <w:szCs w:val="22"/>
          <w:lang w:eastAsia="en-US"/>
        </w:rPr>
        <w:t>[EUR/MWh bez DPH]</w:t>
      </w:r>
    </w:p>
    <w:p w14:paraId="334D353F" w14:textId="7C1B053F" w:rsidR="15B0A473" w:rsidRPr="00B80881" w:rsidRDefault="15B0A473" w:rsidP="009B598A">
      <w:pPr>
        <w:spacing w:line="276" w:lineRule="auto"/>
        <w:ind w:left="426"/>
        <w:jc w:val="both"/>
        <w:rPr>
          <w:rFonts w:asciiTheme="minorHAnsi" w:eastAsiaTheme="minorEastAsia" w:hAnsiTheme="minorHAnsi" w:cstheme="minorHAnsi"/>
          <w:color w:val="000000" w:themeColor="text1"/>
          <w:sz w:val="22"/>
          <w:szCs w:val="22"/>
          <w:lang w:eastAsia="en-US"/>
        </w:rPr>
      </w:pPr>
    </w:p>
    <w:p w14:paraId="0617E596" w14:textId="1BE0AA56" w:rsidR="729853D9" w:rsidRPr="00B80881" w:rsidRDefault="729853D9"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Obdobným spôsobom </w:t>
      </w:r>
      <w:r w:rsidR="7C53C22C" w:rsidRPr="00B80881">
        <w:rPr>
          <w:rFonts w:asciiTheme="minorHAnsi" w:eastAsiaTheme="minorEastAsia" w:hAnsiTheme="minorHAnsi" w:cstheme="minorHAnsi"/>
          <w:b w:val="0"/>
          <w:bCs w:val="0"/>
          <w:color w:val="000000" w:themeColor="text1"/>
          <w:sz w:val="22"/>
          <w:szCs w:val="22"/>
          <w:lang w:eastAsia="en-US"/>
        </w:rPr>
        <w:t>D</w:t>
      </w:r>
      <w:r w:rsidRPr="00B80881">
        <w:rPr>
          <w:rFonts w:asciiTheme="minorHAnsi" w:eastAsiaTheme="minorEastAsia" w:hAnsiTheme="minorHAnsi" w:cstheme="minorHAnsi"/>
          <w:b w:val="0"/>
          <w:bCs w:val="0"/>
          <w:color w:val="000000" w:themeColor="text1"/>
          <w:sz w:val="22"/>
          <w:szCs w:val="22"/>
          <w:lang w:eastAsia="en-US"/>
        </w:rPr>
        <w:t xml:space="preserve">odávateľ určí cenu </w:t>
      </w:r>
      <w:r w:rsidR="64267FEA" w:rsidRPr="00B80881">
        <w:rPr>
          <w:rFonts w:asciiTheme="minorHAnsi" w:eastAsiaTheme="minorEastAsia" w:hAnsiTheme="minorHAnsi" w:cstheme="minorHAnsi"/>
          <w:b w:val="0"/>
          <w:bCs w:val="0"/>
          <w:color w:val="000000" w:themeColor="text1"/>
          <w:sz w:val="22"/>
          <w:szCs w:val="22"/>
          <w:lang w:eastAsia="en-US"/>
        </w:rPr>
        <w:t xml:space="preserve">komodity </w:t>
      </w:r>
      <w:r w:rsidRPr="00B80881">
        <w:rPr>
          <w:rFonts w:asciiTheme="minorHAnsi" w:eastAsiaTheme="minorEastAsia" w:hAnsiTheme="minorHAnsi" w:cstheme="minorHAnsi"/>
          <w:b w:val="0"/>
          <w:bCs w:val="0"/>
          <w:color w:val="000000" w:themeColor="text1"/>
          <w:sz w:val="22"/>
          <w:szCs w:val="22"/>
          <w:lang w:eastAsia="en-US"/>
        </w:rPr>
        <w:t xml:space="preserve">pre každý z kalendárnych mesiacov </w:t>
      </w:r>
      <w:r w:rsidR="1B40227F" w:rsidRPr="00B80881">
        <w:rPr>
          <w:rFonts w:asciiTheme="minorHAnsi" w:eastAsiaTheme="minorEastAsia" w:hAnsiTheme="minorHAnsi" w:cstheme="minorHAnsi"/>
          <w:b w:val="0"/>
          <w:bCs w:val="0"/>
          <w:color w:val="000000" w:themeColor="text1"/>
          <w:sz w:val="22"/>
          <w:szCs w:val="22"/>
          <w:lang w:eastAsia="en-US"/>
        </w:rPr>
        <w:t xml:space="preserve">samostatne </w:t>
      </w:r>
      <w:r w:rsidRPr="00B80881">
        <w:rPr>
          <w:rFonts w:asciiTheme="minorHAnsi" w:eastAsiaTheme="minorEastAsia" w:hAnsiTheme="minorHAnsi" w:cstheme="minorHAnsi"/>
          <w:b w:val="0"/>
          <w:bCs w:val="0"/>
          <w:color w:val="000000" w:themeColor="text1"/>
          <w:sz w:val="22"/>
          <w:szCs w:val="22"/>
          <w:lang w:eastAsia="en-US"/>
        </w:rPr>
        <w:t xml:space="preserve">v kalendárnom roku dodávky elektriny, pre ktorý je uzatvorený Čiastková zmluva. </w:t>
      </w:r>
      <w:r w:rsidR="220D1238" w:rsidRPr="00B80881">
        <w:rPr>
          <w:rFonts w:asciiTheme="minorHAnsi" w:eastAsiaTheme="minorEastAsia" w:hAnsiTheme="minorHAnsi" w:cstheme="minorHAnsi"/>
          <w:b w:val="0"/>
          <w:bCs w:val="0"/>
          <w:color w:val="000000" w:themeColor="text1"/>
          <w:sz w:val="22"/>
          <w:szCs w:val="22"/>
          <w:lang w:eastAsia="en-US"/>
        </w:rPr>
        <w:t>Cenu za dodávku elektriny vypočíta Dodávateľ nasledovne:</w:t>
      </w:r>
    </w:p>
    <w:p w14:paraId="547605D7" w14:textId="07252A47" w:rsidR="15B0A473" w:rsidRPr="00B80881"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4978D714" w14:textId="437DF548" w:rsidR="42214A54" w:rsidRPr="00304AE2" w:rsidRDefault="42214A54" w:rsidP="009B598A">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Takto určenú cenu komodity C</w:t>
      </w:r>
      <w:r w:rsidRPr="00304AE2">
        <w:rPr>
          <w:rFonts w:asciiTheme="minorHAnsi" w:eastAsia="Times New Roman" w:hAnsiTheme="minorHAnsi" w:cstheme="minorHAnsi"/>
          <w:b w:val="0"/>
          <w:bCs w:val="0"/>
          <w:color w:val="000000" w:themeColor="text1"/>
          <w:sz w:val="22"/>
          <w:szCs w:val="22"/>
          <w:vertAlign w:val="subscript"/>
          <w:lang w:eastAsia="en-US"/>
        </w:rPr>
        <w:t>KOM012025</w:t>
      </w:r>
      <w:r w:rsidRPr="00304AE2">
        <w:rPr>
          <w:rFonts w:asciiTheme="minorHAnsi" w:eastAsia="Times New Roman" w:hAnsiTheme="minorHAnsi" w:cstheme="minorHAnsi"/>
          <w:b w:val="0"/>
          <w:bCs w:val="0"/>
          <w:color w:val="000000" w:themeColor="text1"/>
          <w:sz w:val="22"/>
          <w:szCs w:val="22"/>
          <w:lang w:eastAsia="en-US"/>
        </w:rPr>
        <w:t xml:space="preserve"> použije dodávateľ na výpočet ceny za dodávku elektriny C v mesiaci január 2025: </w:t>
      </w:r>
    </w:p>
    <w:p w14:paraId="5DF509DF" w14:textId="37A02C58" w:rsidR="15B0A473" w:rsidRPr="00304AE2" w:rsidRDefault="00491FE9" w:rsidP="009B598A">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304AE2">
        <w:rPr>
          <w:rStyle w:val="normaltextrun"/>
          <w:rFonts w:asciiTheme="minorHAnsi" w:hAnsiTheme="minorHAnsi" w:cstheme="minorHAnsi"/>
          <w:color w:val="000000" w:themeColor="text1"/>
          <w:sz w:val="22"/>
          <w:szCs w:val="22"/>
          <w:u w:val="single"/>
        </w:rPr>
        <w:t>C</w:t>
      </w:r>
      <w:r w:rsidRPr="00304AE2">
        <w:rPr>
          <w:rStyle w:val="normaltextrun"/>
          <w:rFonts w:asciiTheme="minorHAnsi" w:hAnsiTheme="minorHAnsi" w:cstheme="minorHAnsi"/>
          <w:color w:val="000000" w:themeColor="text1"/>
          <w:sz w:val="22"/>
          <w:szCs w:val="22"/>
          <w:u w:val="single"/>
          <w:vertAlign w:val="subscript"/>
        </w:rPr>
        <w:t>DEM</w:t>
      </w:r>
      <w:r w:rsidRPr="00304AE2">
        <w:rPr>
          <w:rStyle w:val="normaltextrun"/>
          <w:rFonts w:asciiTheme="minorHAnsi" w:hAnsiTheme="minorHAnsi" w:cstheme="minorHAnsi"/>
          <w:color w:val="000000" w:themeColor="text1"/>
          <w:sz w:val="22"/>
          <w:szCs w:val="22"/>
          <w:u w:val="single"/>
        </w:rPr>
        <w:t xml:space="preserve"> = C</w:t>
      </w:r>
      <w:r w:rsidRPr="00304AE2">
        <w:rPr>
          <w:rStyle w:val="normaltextrun"/>
          <w:rFonts w:asciiTheme="minorHAnsi" w:hAnsiTheme="minorHAnsi" w:cstheme="minorHAnsi"/>
          <w:color w:val="000000" w:themeColor="text1"/>
          <w:sz w:val="22"/>
          <w:szCs w:val="22"/>
          <w:u w:val="single"/>
          <w:vertAlign w:val="subscript"/>
        </w:rPr>
        <w:t>KOMMMRRRR</w:t>
      </w:r>
      <w:r w:rsidRPr="00304AE2">
        <w:rPr>
          <w:rStyle w:val="normaltextrun"/>
          <w:rFonts w:asciiTheme="minorHAnsi" w:hAnsiTheme="minorHAnsi" w:cstheme="minorHAnsi"/>
          <w:color w:val="000000" w:themeColor="text1"/>
          <w:sz w:val="22"/>
          <w:szCs w:val="22"/>
          <w:u w:val="single"/>
        </w:rPr>
        <w:t xml:space="preserve"> + S</w:t>
      </w:r>
      <w:r w:rsidRPr="00304AE2">
        <w:rPr>
          <w:rStyle w:val="normaltextrun"/>
          <w:rFonts w:asciiTheme="minorHAnsi" w:hAnsiTheme="minorHAnsi" w:cstheme="minorHAnsi"/>
          <w:color w:val="000000" w:themeColor="text1"/>
          <w:sz w:val="22"/>
          <w:szCs w:val="22"/>
          <w:u w:val="single"/>
          <w:vertAlign w:val="subscript"/>
        </w:rPr>
        <w:t>OP</w:t>
      </w:r>
      <w:r w:rsidRPr="00304AE2">
        <w:rPr>
          <w:rStyle w:val="normaltextrun"/>
          <w:rFonts w:asciiTheme="minorHAnsi" w:hAnsiTheme="minorHAnsi" w:cstheme="minorHAnsi"/>
          <w:color w:val="000000" w:themeColor="text1"/>
          <w:sz w:val="22"/>
          <w:szCs w:val="22"/>
          <w:u w:val="single"/>
        </w:rPr>
        <w:t xml:space="preserve"> [EUR/MWh bez DPH]</w:t>
      </w:r>
      <w:r w:rsidRPr="00B80881">
        <w:rPr>
          <w:rStyle w:val="eop"/>
          <w:rFonts w:asciiTheme="minorHAnsi" w:hAnsiTheme="minorHAnsi" w:cstheme="minorHAnsi"/>
          <w:b w:val="0"/>
          <w:bCs w:val="0"/>
          <w:color w:val="000000" w:themeColor="text1"/>
          <w:sz w:val="22"/>
          <w:szCs w:val="22"/>
        </w:rPr>
        <w:t> </w:t>
      </w:r>
    </w:p>
    <w:p w14:paraId="66EA148E" w14:textId="183F1BE9" w:rsidR="42214A54" w:rsidRPr="00304AE2" w:rsidRDefault="42214A54" w:rsidP="009B598A">
      <w:pPr>
        <w:spacing w:line="276" w:lineRule="auto"/>
        <w:ind w:left="426"/>
        <w:jc w:val="both"/>
        <w:rPr>
          <w:rFonts w:asciiTheme="minorHAnsi" w:eastAsia="Times New Roman" w:hAnsiTheme="minorHAnsi" w:cstheme="minorHAnsi"/>
          <w:b w:val="0"/>
          <w:bCs w:val="0"/>
          <w:color w:val="000000" w:themeColor="text1"/>
          <w:sz w:val="22"/>
          <w:szCs w:val="22"/>
          <w:lang w:val="de-DE" w:eastAsia="en-US"/>
        </w:rPr>
      </w:pPr>
      <w:r w:rsidRPr="00304AE2">
        <w:rPr>
          <w:rFonts w:asciiTheme="minorHAnsi" w:eastAsia="Times New Roman" w:hAnsiTheme="minorHAnsi" w:cstheme="minorHAnsi"/>
          <w:b w:val="0"/>
          <w:bCs w:val="0"/>
          <w:color w:val="000000" w:themeColor="text1"/>
          <w:sz w:val="22"/>
          <w:szCs w:val="22"/>
          <w:lang w:val="de-DE" w:eastAsia="en-US"/>
        </w:rPr>
        <w:t>C</w:t>
      </w:r>
      <w:r w:rsidRPr="00304AE2">
        <w:rPr>
          <w:rFonts w:asciiTheme="minorHAnsi" w:eastAsia="Times New Roman" w:hAnsiTheme="minorHAnsi" w:cstheme="minorHAnsi"/>
          <w:b w:val="0"/>
          <w:bCs w:val="0"/>
          <w:color w:val="000000" w:themeColor="text1"/>
          <w:sz w:val="22"/>
          <w:szCs w:val="22"/>
          <w:vertAlign w:val="subscript"/>
          <w:lang w:val="de-DE" w:eastAsia="en-US"/>
        </w:rPr>
        <w:t>012025</w:t>
      </w:r>
      <w:r w:rsidRPr="00304AE2">
        <w:rPr>
          <w:rFonts w:asciiTheme="minorHAnsi" w:eastAsia="Times New Roman" w:hAnsiTheme="minorHAnsi" w:cstheme="minorHAnsi"/>
          <w:b w:val="0"/>
          <w:bCs w:val="0"/>
          <w:color w:val="000000" w:themeColor="text1"/>
          <w:sz w:val="22"/>
          <w:szCs w:val="22"/>
          <w:lang w:val="de-DE" w:eastAsia="en-US"/>
        </w:rPr>
        <w:t xml:space="preserve"> = C</w:t>
      </w:r>
      <w:r w:rsidRPr="00304AE2">
        <w:rPr>
          <w:rFonts w:asciiTheme="minorHAnsi" w:eastAsia="Times New Roman" w:hAnsiTheme="minorHAnsi" w:cstheme="minorHAnsi"/>
          <w:b w:val="0"/>
          <w:bCs w:val="0"/>
          <w:color w:val="000000" w:themeColor="text1"/>
          <w:sz w:val="22"/>
          <w:szCs w:val="22"/>
          <w:vertAlign w:val="subscript"/>
          <w:lang w:val="de-DE" w:eastAsia="en-US"/>
        </w:rPr>
        <w:t>KOM012025</w:t>
      </w:r>
      <w:r w:rsidRPr="00304AE2">
        <w:rPr>
          <w:rFonts w:asciiTheme="minorHAnsi" w:eastAsia="Times New Roman" w:hAnsiTheme="minorHAnsi" w:cstheme="minorHAnsi"/>
          <w:b w:val="0"/>
          <w:bCs w:val="0"/>
          <w:color w:val="000000" w:themeColor="text1"/>
          <w:sz w:val="22"/>
          <w:szCs w:val="22"/>
          <w:lang w:val="de-DE" w:eastAsia="en-US"/>
        </w:rPr>
        <w:t xml:space="preserve"> + S</w:t>
      </w:r>
      <w:r w:rsidRPr="00304AE2">
        <w:rPr>
          <w:rFonts w:asciiTheme="minorHAnsi" w:eastAsia="Times New Roman" w:hAnsiTheme="minorHAnsi" w:cstheme="minorHAnsi"/>
          <w:b w:val="0"/>
          <w:bCs w:val="0"/>
          <w:color w:val="000000" w:themeColor="text1"/>
          <w:sz w:val="22"/>
          <w:szCs w:val="22"/>
          <w:vertAlign w:val="subscript"/>
          <w:lang w:val="de-DE" w:eastAsia="en-US"/>
        </w:rPr>
        <w:t>OP</w:t>
      </w:r>
      <w:r w:rsidRPr="00304AE2">
        <w:rPr>
          <w:rFonts w:asciiTheme="minorHAnsi" w:eastAsia="Times New Roman" w:hAnsiTheme="minorHAnsi" w:cstheme="minorHAnsi"/>
          <w:b w:val="0"/>
          <w:bCs w:val="0"/>
          <w:color w:val="000000" w:themeColor="text1"/>
          <w:sz w:val="22"/>
          <w:szCs w:val="22"/>
          <w:lang w:val="de-DE" w:eastAsia="en-US"/>
        </w:rPr>
        <w:t xml:space="preserve"> [EUR/MWh </w:t>
      </w:r>
      <w:proofErr w:type="spellStart"/>
      <w:r w:rsidRPr="00304AE2">
        <w:rPr>
          <w:rFonts w:asciiTheme="minorHAnsi" w:eastAsia="Times New Roman" w:hAnsiTheme="minorHAnsi" w:cstheme="minorHAnsi"/>
          <w:b w:val="0"/>
          <w:bCs w:val="0"/>
          <w:color w:val="000000" w:themeColor="text1"/>
          <w:sz w:val="22"/>
          <w:szCs w:val="22"/>
          <w:lang w:val="de-DE" w:eastAsia="en-US"/>
        </w:rPr>
        <w:t>bez</w:t>
      </w:r>
      <w:proofErr w:type="spellEnd"/>
      <w:r w:rsidRPr="00304AE2">
        <w:rPr>
          <w:rFonts w:asciiTheme="minorHAnsi" w:eastAsia="Times New Roman" w:hAnsiTheme="minorHAnsi" w:cstheme="minorHAnsi"/>
          <w:b w:val="0"/>
          <w:bCs w:val="0"/>
          <w:color w:val="000000" w:themeColor="text1"/>
          <w:sz w:val="22"/>
          <w:szCs w:val="22"/>
          <w:lang w:val="de-DE" w:eastAsia="en-US"/>
        </w:rPr>
        <w:t xml:space="preserve"> DPH]</w:t>
      </w:r>
    </w:p>
    <w:p w14:paraId="282CFBED" w14:textId="43ED3B9F" w:rsidR="42214A54" w:rsidRPr="00970659" w:rsidRDefault="42214A54" w:rsidP="009B598A">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val="de-DE" w:eastAsia="en-US"/>
        </w:rPr>
        <w:t xml:space="preserve">  </w:t>
      </w:r>
    </w:p>
    <w:p w14:paraId="47EE0D1E" w14:textId="5AC79A6D" w:rsidR="42214A54" w:rsidRPr="00970659" w:rsidRDefault="42214A54">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970659">
        <w:rPr>
          <w:rFonts w:asciiTheme="minorHAnsi" w:eastAsia="Times New Roman" w:hAnsiTheme="minorHAnsi" w:cstheme="minorHAnsi"/>
          <w:b w:val="0"/>
          <w:bCs w:val="0"/>
          <w:color w:val="000000" w:themeColor="text1"/>
          <w:sz w:val="22"/>
          <w:szCs w:val="22"/>
          <w:lang w:eastAsia="en-US"/>
        </w:rPr>
        <w:t>Pričom:</w:t>
      </w:r>
    </w:p>
    <w:p w14:paraId="3AD3DE0F" w14:textId="77777777" w:rsidR="00491FE9" w:rsidRPr="00103A39"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970659">
        <w:rPr>
          <w:rStyle w:val="normaltextrun"/>
          <w:rFonts w:asciiTheme="minorHAnsi" w:eastAsiaTheme="majorEastAsia" w:hAnsiTheme="minorHAnsi" w:cstheme="minorHAnsi"/>
          <w:color w:val="000000" w:themeColor="text1"/>
          <w:sz w:val="22"/>
          <w:szCs w:val="22"/>
          <w:u w:val="single"/>
        </w:rPr>
        <w:t>C</w:t>
      </w:r>
      <w:r w:rsidRPr="00970659">
        <w:rPr>
          <w:rStyle w:val="normaltextrun"/>
          <w:rFonts w:asciiTheme="minorHAnsi" w:eastAsiaTheme="majorEastAsia" w:hAnsiTheme="minorHAnsi" w:cstheme="minorHAnsi"/>
          <w:color w:val="000000" w:themeColor="text1"/>
          <w:sz w:val="22"/>
          <w:szCs w:val="22"/>
          <w:u w:val="single"/>
          <w:vertAlign w:val="subscript"/>
        </w:rPr>
        <w:t>DEM</w:t>
      </w:r>
      <w:r w:rsidRPr="00103A39">
        <w:rPr>
          <w:rStyle w:val="tabchar"/>
          <w:rFonts w:asciiTheme="minorHAnsi" w:eastAsiaTheme="majorEastAsia" w:hAnsiTheme="minorHAnsi" w:cstheme="minorHAnsi"/>
          <w:color w:val="000000" w:themeColor="text1"/>
          <w:sz w:val="22"/>
          <w:szCs w:val="22"/>
          <w:u w:val="single"/>
        </w:rPr>
        <w:tab/>
      </w:r>
      <w:r w:rsidRPr="00970659">
        <w:rPr>
          <w:rStyle w:val="normaltextrun"/>
          <w:rFonts w:asciiTheme="minorHAnsi" w:eastAsiaTheme="majorEastAsia" w:hAnsiTheme="minorHAnsi" w:cstheme="minorHAnsi"/>
          <w:color w:val="000000" w:themeColor="text1"/>
          <w:sz w:val="22"/>
          <w:szCs w:val="22"/>
          <w:u w:val="single"/>
        </w:rPr>
        <w:t xml:space="preserve">- výsledná cena za dodávku elektriny (všeobecne pre fixnú cenu na celý kalendárny </w:t>
      </w:r>
      <w:r w:rsidRPr="00103A39">
        <w:rPr>
          <w:rStyle w:val="eop"/>
          <w:rFonts w:asciiTheme="minorHAnsi" w:eastAsiaTheme="majorEastAsia" w:hAnsiTheme="minorHAnsi" w:cstheme="minorHAnsi"/>
          <w:b/>
          <w:bCs/>
          <w:color w:val="000000" w:themeColor="text1"/>
          <w:sz w:val="22"/>
          <w:szCs w:val="22"/>
        </w:rPr>
        <w:t> </w:t>
      </w:r>
    </w:p>
    <w:p w14:paraId="6CFAB9D1" w14:textId="77777777" w:rsidR="00491FE9" w:rsidRPr="00103A39" w:rsidRDefault="00491FE9" w:rsidP="00491FE9">
      <w:pPr>
        <w:pStyle w:val="paragraph"/>
        <w:spacing w:before="0" w:beforeAutospacing="0" w:after="0" w:afterAutospacing="0"/>
        <w:ind w:left="705" w:firstLine="705"/>
        <w:jc w:val="both"/>
        <w:textAlignment w:val="baseline"/>
        <w:rPr>
          <w:rFonts w:asciiTheme="minorHAnsi" w:hAnsiTheme="minorHAnsi" w:cstheme="minorHAnsi"/>
          <w:b/>
          <w:bCs/>
          <w:color w:val="000000" w:themeColor="text1"/>
          <w:sz w:val="22"/>
          <w:szCs w:val="22"/>
        </w:rPr>
      </w:pPr>
      <w:r w:rsidRPr="00103A39">
        <w:rPr>
          <w:rStyle w:val="normaltextrun"/>
          <w:rFonts w:asciiTheme="minorHAnsi" w:eastAsiaTheme="majorEastAsia" w:hAnsiTheme="minorHAnsi" w:cstheme="minorHAnsi"/>
          <w:color w:val="000000" w:themeColor="text1"/>
          <w:sz w:val="22"/>
          <w:szCs w:val="22"/>
          <w:u w:val="single"/>
        </w:rPr>
        <w:lastRenderedPageBreak/>
        <w:t>mesiac),</w:t>
      </w:r>
      <w:r w:rsidRPr="00103A39">
        <w:rPr>
          <w:rStyle w:val="eop"/>
          <w:rFonts w:asciiTheme="minorHAnsi" w:eastAsiaTheme="majorEastAsia" w:hAnsiTheme="minorHAnsi" w:cstheme="minorHAnsi"/>
          <w:b/>
          <w:bCs/>
          <w:color w:val="000000" w:themeColor="text1"/>
          <w:sz w:val="22"/>
          <w:szCs w:val="22"/>
        </w:rPr>
        <w:t> </w:t>
      </w:r>
    </w:p>
    <w:p w14:paraId="69B774FE" w14:textId="77777777" w:rsidR="00491FE9" w:rsidRPr="00103A39" w:rsidRDefault="00491FE9" w:rsidP="00491FE9">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103A39">
        <w:rPr>
          <w:rStyle w:val="normaltextrun"/>
          <w:rFonts w:asciiTheme="minorHAnsi" w:eastAsiaTheme="majorEastAsia" w:hAnsiTheme="minorHAnsi" w:cstheme="minorHAnsi"/>
          <w:color w:val="000000" w:themeColor="text1"/>
          <w:sz w:val="22"/>
          <w:szCs w:val="22"/>
          <w:u w:val="single"/>
        </w:rPr>
        <w:t>C</w:t>
      </w:r>
      <w:r w:rsidRPr="00103A39">
        <w:rPr>
          <w:rStyle w:val="normaltextrun"/>
          <w:rFonts w:asciiTheme="minorHAnsi" w:eastAsiaTheme="majorEastAsia" w:hAnsiTheme="minorHAnsi" w:cstheme="minorHAnsi"/>
          <w:color w:val="000000" w:themeColor="text1"/>
          <w:sz w:val="22"/>
          <w:szCs w:val="22"/>
          <w:u w:val="single"/>
          <w:vertAlign w:val="subscript"/>
        </w:rPr>
        <w:t>KOMMMRRRR</w:t>
      </w:r>
      <w:r w:rsidRPr="00103A39">
        <w:rPr>
          <w:rStyle w:val="normaltextrun"/>
          <w:rFonts w:asciiTheme="minorHAnsi" w:eastAsiaTheme="majorEastAsia" w:hAnsiTheme="minorHAnsi" w:cstheme="minorHAnsi"/>
          <w:color w:val="000000" w:themeColor="text1"/>
          <w:sz w:val="22"/>
          <w:szCs w:val="22"/>
          <w:u w:val="single"/>
        </w:rPr>
        <w:t xml:space="preserve"> - vypočítaná cena komodity pre mesiac MM kalendárneho roka RRRR (všeobecne)</w:t>
      </w:r>
    </w:p>
    <w:p w14:paraId="112C88D2" w14:textId="481E8639" w:rsidR="42214A54" w:rsidRPr="00103A39" w:rsidRDefault="00491FE9" w:rsidP="009B598A">
      <w:pPr>
        <w:spacing w:line="276" w:lineRule="auto"/>
        <w:jc w:val="both"/>
        <w:rPr>
          <w:rFonts w:asciiTheme="minorHAnsi" w:eastAsia="Times New Roman" w:hAnsiTheme="minorHAnsi" w:cstheme="minorHAnsi"/>
          <w:b w:val="0"/>
          <w:bCs w:val="0"/>
          <w:color w:val="000000" w:themeColor="text1"/>
          <w:sz w:val="22"/>
          <w:szCs w:val="22"/>
          <w:lang w:eastAsia="en-US"/>
        </w:rPr>
      </w:pPr>
      <w:r w:rsidRPr="00103A39">
        <w:rPr>
          <w:rFonts w:asciiTheme="minorHAnsi" w:eastAsia="Times New Roman" w:hAnsiTheme="minorHAnsi" w:cstheme="minorHAnsi"/>
          <w:b w:val="0"/>
          <w:bCs w:val="0"/>
          <w:color w:val="000000" w:themeColor="text1"/>
          <w:sz w:val="22"/>
          <w:szCs w:val="22"/>
          <w:lang w:eastAsia="en-US"/>
        </w:rPr>
        <w:t xml:space="preserve">         </w:t>
      </w:r>
      <w:r w:rsidR="42214A54" w:rsidRPr="00103A39">
        <w:rPr>
          <w:rFonts w:asciiTheme="minorHAnsi" w:eastAsia="Times New Roman" w:hAnsiTheme="minorHAnsi" w:cstheme="minorHAnsi"/>
          <w:b w:val="0"/>
          <w:bCs w:val="0"/>
          <w:color w:val="000000" w:themeColor="text1"/>
          <w:sz w:val="22"/>
          <w:szCs w:val="22"/>
          <w:lang w:eastAsia="en-US"/>
        </w:rPr>
        <w:t>C</w:t>
      </w:r>
      <w:r w:rsidR="42214A54" w:rsidRPr="00103A39">
        <w:rPr>
          <w:rFonts w:asciiTheme="minorHAnsi" w:eastAsia="Times New Roman" w:hAnsiTheme="minorHAnsi" w:cstheme="minorHAnsi"/>
          <w:b w:val="0"/>
          <w:bCs w:val="0"/>
          <w:color w:val="000000" w:themeColor="text1"/>
          <w:sz w:val="22"/>
          <w:szCs w:val="22"/>
          <w:vertAlign w:val="subscript"/>
          <w:lang w:eastAsia="en-US"/>
        </w:rPr>
        <w:t>012025</w:t>
      </w:r>
      <w:r w:rsidR="42214A54" w:rsidRPr="00103A39">
        <w:rPr>
          <w:rFonts w:asciiTheme="minorHAnsi" w:hAnsiTheme="minorHAnsi" w:cstheme="minorHAnsi"/>
          <w:color w:val="000000" w:themeColor="text1"/>
          <w:sz w:val="22"/>
          <w:szCs w:val="22"/>
        </w:rPr>
        <w:tab/>
      </w:r>
      <w:r w:rsidR="42214A54" w:rsidRPr="00103A39">
        <w:rPr>
          <w:rFonts w:asciiTheme="minorHAnsi" w:eastAsia="Times New Roman" w:hAnsiTheme="minorHAnsi" w:cstheme="minorHAnsi"/>
          <w:b w:val="0"/>
          <w:bCs w:val="0"/>
          <w:color w:val="000000" w:themeColor="text1"/>
          <w:sz w:val="22"/>
          <w:szCs w:val="22"/>
          <w:lang w:eastAsia="en-US"/>
        </w:rPr>
        <w:t>- výsledná cena za dodávku elektriny v mesiaci január 2025,</w:t>
      </w:r>
    </w:p>
    <w:p w14:paraId="648C6B4C" w14:textId="265562CD" w:rsidR="42214A54" w:rsidRPr="00970659" w:rsidRDefault="42214A54" w:rsidP="009B598A">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970659">
        <w:rPr>
          <w:rFonts w:asciiTheme="minorHAnsi" w:eastAsia="Times New Roman" w:hAnsiTheme="minorHAnsi" w:cstheme="minorHAnsi"/>
          <w:b w:val="0"/>
          <w:bCs w:val="0"/>
          <w:color w:val="000000" w:themeColor="text1"/>
          <w:sz w:val="22"/>
          <w:szCs w:val="22"/>
          <w:lang w:eastAsia="en-US"/>
        </w:rPr>
        <w:t>C</w:t>
      </w:r>
      <w:r w:rsidRPr="00970659">
        <w:rPr>
          <w:rFonts w:asciiTheme="minorHAnsi" w:eastAsia="Times New Roman" w:hAnsiTheme="minorHAnsi" w:cstheme="minorHAnsi"/>
          <w:b w:val="0"/>
          <w:bCs w:val="0"/>
          <w:color w:val="000000" w:themeColor="text1"/>
          <w:sz w:val="22"/>
          <w:szCs w:val="22"/>
          <w:vertAlign w:val="subscript"/>
          <w:lang w:eastAsia="en-US"/>
        </w:rPr>
        <w:t>KOM012025</w:t>
      </w:r>
      <w:r w:rsidRPr="00103A39">
        <w:rPr>
          <w:rFonts w:asciiTheme="minorHAnsi" w:hAnsiTheme="minorHAnsi" w:cstheme="minorHAnsi"/>
          <w:color w:val="000000" w:themeColor="text1"/>
          <w:sz w:val="22"/>
          <w:szCs w:val="22"/>
        </w:rPr>
        <w:tab/>
      </w:r>
      <w:r w:rsidRPr="00970659">
        <w:rPr>
          <w:rFonts w:asciiTheme="minorHAnsi" w:eastAsia="Times New Roman" w:hAnsiTheme="minorHAnsi" w:cstheme="minorHAnsi"/>
          <w:b w:val="0"/>
          <w:bCs w:val="0"/>
          <w:color w:val="000000" w:themeColor="text1"/>
          <w:sz w:val="22"/>
          <w:szCs w:val="22"/>
          <w:lang w:eastAsia="en-US"/>
        </w:rPr>
        <w:t>- vypočítaná cena komodity pre mesiac január 2025,</w:t>
      </w:r>
    </w:p>
    <w:p w14:paraId="51584173" w14:textId="0D653884" w:rsidR="42214A54" w:rsidRPr="00970659" w:rsidRDefault="42214A54" w:rsidP="009B598A">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970659">
        <w:rPr>
          <w:rFonts w:asciiTheme="minorHAnsi" w:eastAsia="Times New Roman" w:hAnsiTheme="minorHAnsi" w:cstheme="minorHAnsi"/>
          <w:b w:val="0"/>
          <w:bCs w:val="0"/>
          <w:color w:val="000000" w:themeColor="text1"/>
          <w:sz w:val="22"/>
          <w:szCs w:val="22"/>
          <w:lang w:eastAsia="en-US"/>
        </w:rPr>
        <w:t>S</w:t>
      </w:r>
      <w:r w:rsidRPr="00970659">
        <w:rPr>
          <w:rFonts w:asciiTheme="minorHAnsi" w:eastAsia="Times New Roman" w:hAnsiTheme="minorHAnsi" w:cstheme="minorHAnsi"/>
          <w:b w:val="0"/>
          <w:bCs w:val="0"/>
          <w:color w:val="000000" w:themeColor="text1"/>
          <w:sz w:val="22"/>
          <w:szCs w:val="22"/>
          <w:vertAlign w:val="subscript"/>
          <w:lang w:eastAsia="en-US"/>
        </w:rPr>
        <w:t>OP</w:t>
      </w:r>
      <w:r w:rsidRPr="00103A39">
        <w:rPr>
          <w:rFonts w:asciiTheme="minorHAnsi" w:hAnsiTheme="minorHAnsi" w:cstheme="minorHAnsi"/>
          <w:color w:val="000000" w:themeColor="text1"/>
          <w:sz w:val="22"/>
          <w:szCs w:val="22"/>
        </w:rPr>
        <w:tab/>
      </w:r>
      <w:r w:rsidRPr="00970659">
        <w:rPr>
          <w:rFonts w:asciiTheme="minorHAnsi" w:eastAsia="Times New Roman" w:hAnsiTheme="minorHAnsi" w:cstheme="minorHAnsi"/>
          <w:b w:val="0"/>
          <w:bCs w:val="0"/>
          <w:color w:val="000000" w:themeColor="text1"/>
          <w:sz w:val="22"/>
          <w:szCs w:val="22"/>
          <w:lang w:eastAsia="en-US"/>
        </w:rPr>
        <w:t xml:space="preserve">- aditívny </w:t>
      </w:r>
      <w:r w:rsidR="2CB89206" w:rsidRPr="00970659">
        <w:rPr>
          <w:rFonts w:asciiTheme="minorHAnsi" w:eastAsia="Times New Roman" w:hAnsiTheme="minorHAnsi" w:cstheme="minorHAnsi"/>
          <w:b w:val="0"/>
          <w:bCs w:val="0"/>
          <w:color w:val="000000" w:themeColor="text1"/>
          <w:sz w:val="22"/>
          <w:szCs w:val="22"/>
          <w:lang w:eastAsia="en-US"/>
        </w:rPr>
        <w:t>koeficient</w:t>
      </w:r>
      <w:r w:rsidRPr="00970659">
        <w:rPr>
          <w:rFonts w:asciiTheme="minorHAnsi" w:eastAsia="Times New Roman" w:hAnsiTheme="minorHAnsi" w:cstheme="minorHAnsi"/>
          <w:b w:val="0"/>
          <w:bCs w:val="0"/>
          <w:color w:val="000000" w:themeColor="text1"/>
          <w:sz w:val="22"/>
          <w:szCs w:val="22"/>
          <w:lang w:eastAsia="en-US"/>
        </w:rPr>
        <w:t xml:space="preserve">, kladný príplatok (marža </w:t>
      </w:r>
      <w:r w:rsidR="004C6FEE" w:rsidRPr="00970659">
        <w:rPr>
          <w:rFonts w:asciiTheme="minorHAnsi" w:eastAsia="Times New Roman" w:hAnsiTheme="minorHAnsi" w:cstheme="minorHAnsi"/>
          <w:b w:val="0"/>
          <w:bCs w:val="0"/>
          <w:color w:val="000000" w:themeColor="text1"/>
          <w:sz w:val="22"/>
          <w:szCs w:val="22"/>
          <w:lang w:eastAsia="en-US"/>
        </w:rPr>
        <w:t>D</w:t>
      </w:r>
      <w:r w:rsidRPr="00970659">
        <w:rPr>
          <w:rFonts w:asciiTheme="minorHAnsi" w:eastAsia="Times New Roman" w:hAnsiTheme="minorHAnsi" w:cstheme="minorHAnsi"/>
          <w:b w:val="0"/>
          <w:bCs w:val="0"/>
          <w:color w:val="000000" w:themeColor="text1"/>
          <w:sz w:val="22"/>
          <w:szCs w:val="22"/>
          <w:lang w:eastAsia="en-US"/>
        </w:rPr>
        <w:t xml:space="preserve">odávateľa) zohľadňujúca služby obchodníka, určená </w:t>
      </w:r>
      <w:r w:rsidRPr="00103A39">
        <w:rPr>
          <w:rFonts w:asciiTheme="minorHAnsi" w:hAnsiTheme="minorHAnsi" w:cstheme="minorHAnsi"/>
          <w:color w:val="000000" w:themeColor="text1"/>
          <w:sz w:val="22"/>
          <w:szCs w:val="22"/>
        </w:rPr>
        <w:tab/>
      </w:r>
      <w:r w:rsidRPr="00970659">
        <w:rPr>
          <w:rFonts w:asciiTheme="minorHAnsi" w:eastAsia="Times New Roman" w:hAnsiTheme="minorHAnsi" w:cstheme="minorHAnsi"/>
          <w:b w:val="0"/>
          <w:bCs w:val="0"/>
          <w:color w:val="000000" w:themeColor="text1"/>
          <w:sz w:val="22"/>
          <w:szCs w:val="22"/>
          <w:lang w:eastAsia="en-US"/>
        </w:rPr>
        <w:t>výsledkom verejnej súťaže.</w:t>
      </w:r>
      <w:r w:rsidR="004C6FEE" w:rsidRPr="00970659">
        <w:rPr>
          <w:rFonts w:asciiTheme="minorHAnsi" w:eastAsia="Times New Roman" w:hAnsiTheme="minorHAnsi" w:cstheme="minorHAnsi"/>
          <w:b w:val="0"/>
          <w:bCs w:val="0"/>
          <w:color w:val="000000" w:themeColor="text1"/>
          <w:sz w:val="22"/>
          <w:szCs w:val="22"/>
          <w:lang w:eastAsia="en-US"/>
        </w:rPr>
        <w:t xml:space="preserve"> Ide o peňažnú sumu/zložku ceny za dodanú elektrinu, ktorá sa pripočítava k cene silovej elektriny ako súčasť odplaty Dodávateľovi za dodanú elektrinu v</w:t>
      </w:r>
      <w:r w:rsidR="00604696" w:rsidRPr="00970659">
        <w:rPr>
          <w:rFonts w:asciiTheme="minorHAnsi" w:eastAsia="Times New Roman" w:hAnsiTheme="minorHAnsi" w:cstheme="minorHAnsi"/>
          <w:b w:val="0"/>
          <w:bCs w:val="0"/>
          <w:color w:val="000000" w:themeColor="text1"/>
          <w:sz w:val="22"/>
          <w:szCs w:val="22"/>
          <w:lang w:eastAsia="en-US"/>
        </w:rPr>
        <w:t xml:space="preserve"> </w:t>
      </w:r>
      <w:r w:rsidR="00604696" w:rsidRPr="00970659">
        <w:rPr>
          <w:rStyle w:val="normaltextrun"/>
          <w:rFonts w:asciiTheme="minorHAnsi" w:eastAsiaTheme="majorEastAsia" w:hAnsiTheme="minorHAnsi" w:cstheme="minorHAnsi"/>
          <w:b w:val="0"/>
          <w:bCs w:val="0"/>
          <w:color w:val="000000" w:themeColor="text1"/>
          <w:sz w:val="22"/>
          <w:szCs w:val="22"/>
        </w:rPr>
        <w:t>EUR/MWh bez DPH]</w:t>
      </w:r>
      <w:r w:rsidR="00604696" w:rsidRPr="00970659">
        <w:rPr>
          <w:rFonts w:asciiTheme="minorHAnsi" w:eastAsia="Times New Roman" w:hAnsiTheme="minorHAnsi" w:cstheme="minorHAnsi"/>
          <w:b w:val="0"/>
          <w:bCs w:val="0"/>
          <w:color w:val="000000" w:themeColor="text1"/>
          <w:sz w:val="22"/>
          <w:szCs w:val="22"/>
          <w:lang w:eastAsia="en-US"/>
        </w:rPr>
        <w:t xml:space="preserve">. </w:t>
      </w:r>
      <w:r w:rsidR="009B598A" w:rsidRPr="00103A39">
        <w:rPr>
          <w:rStyle w:val="eop"/>
          <w:rFonts w:asciiTheme="minorHAnsi" w:eastAsiaTheme="majorEastAsia" w:hAnsiTheme="minorHAnsi" w:cstheme="minorHAnsi"/>
          <w:b w:val="0"/>
          <w:color w:val="000000" w:themeColor="text1"/>
          <w:sz w:val="22"/>
          <w:szCs w:val="22"/>
        </w:rPr>
        <w:t>V prípade tolerančného pásma 95</w:t>
      </w:r>
      <w:r w:rsidR="00EA27BB">
        <w:rPr>
          <w:rStyle w:val="eop"/>
          <w:rFonts w:asciiTheme="minorHAnsi" w:eastAsiaTheme="majorEastAsia" w:hAnsiTheme="minorHAnsi" w:cstheme="minorHAnsi"/>
          <w:b w:val="0"/>
          <w:color w:val="000000" w:themeColor="text1"/>
          <w:sz w:val="22"/>
          <w:szCs w:val="22"/>
        </w:rPr>
        <w:t xml:space="preserve"> </w:t>
      </w:r>
      <w:r w:rsidR="009B598A" w:rsidRPr="00103A39">
        <w:rPr>
          <w:rStyle w:val="eop"/>
          <w:rFonts w:asciiTheme="minorHAnsi" w:eastAsiaTheme="majorEastAsia" w:hAnsiTheme="minorHAnsi" w:cstheme="minorHAnsi"/>
          <w:b w:val="0"/>
          <w:color w:val="000000" w:themeColor="text1"/>
          <w:sz w:val="22"/>
          <w:szCs w:val="22"/>
        </w:rPr>
        <w:t>% až 105</w:t>
      </w:r>
      <w:r w:rsidR="00EA27BB">
        <w:rPr>
          <w:rStyle w:val="eop"/>
          <w:rFonts w:asciiTheme="minorHAnsi" w:eastAsiaTheme="majorEastAsia" w:hAnsiTheme="minorHAnsi" w:cstheme="minorHAnsi"/>
          <w:b w:val="0"/>
          <w:color w:val="000000" w:themeColor="text1"/>
          <w:sz w:val="22"/>
          <w:szCs w:val="22"/>
        </w:rPr>
        <w:t xml:space="preserve"> </w:t>
      </w:r>
      <w:r w:rsidR="009B598A" w:rsidRPr="00103A39">
        <w:rPr>
          <w:rStyle w:val="eop"/>
          <w:rFonts w:asciiTheme="minorHAnsi" w:eastAsiaTheme="majorEastAsia" w:hAnsiTheme="minorHAnsi" w:cstheme="minorHAnsi"/>
          <w:b w:val="0"/>
          <w:color w:val="000000" w:themeColor="text1"/>
          <w:sz w:val="22"/>
          <w:szCs w:val="22"/>
        </w:rPr>
        <w:t>% sa táto hodnota poníži o</w:t>
      </w:r>
      <w:r w:rsidR="00EA27BB">
        <w:rPr>
          <w:rStyle w:val="eop"/>
          <w:rFonts w:asciiTheme="minorHAnsi" w:eastAsiaTheme="majorEastAsia" w:hAnsiTheme="minorHAnsi" w:cstheme="minorHAnsi"/>
          <w:b w:val="0"/>
          <w:color w:val="000000" w:themeColor="text1"/>
          <w:sz w:val="22"/>
          <w:szCs w:val="22"/>
        </w:rPr>
        <w:t> </w:t>
      </w:r>
      <w:r w:rsidR="009B598A" w:rsidRPr="00103A39">
        <w:rPr>
          <w:rStyle w:val="eop"/>
          <w:rFonts w:asciiTheme="minorHAnsi" w:eastAsiaTheme="majorEastAsia" w:hAnsiTheme="minorHAnsi" w:cstheme="minorHAnsi"/>
          <w:b w:val="0"/>
          <w:color w:val="000000" w:themeColor="text1"/>
          <w:sz w:val="22"/>
          <w:szCs w:val="22"/>
        </w:rPr>
        <w:t>10</w:t>
      </w:r>
      <w:r w:rsidR="00EA27BB">
        <w:rPr>
          <w:rStyle w:val="eop"/>
          <w:rFonts w:asciiTheme="minorHAnsi" w:eastAsiaTheme="majorEastAsia" w:hAnsiTheme="minorHAnsi" w:cstheme="minorHAnsi"/>
          <w:b w:val="0"/>
          <w:color w:val="000000" w:themeColor="text1"/>
          <w:sz w:val="22"/>
          <w:szCs w:val="22"/>
        </w:rPr>
        <w:t xml:space="preserve"> </w:t>
      </w:r>
      <w:r w:rsidR="009B598A" w:rsidRPr="00103A39">
        <w:rPr>
          <w:rStyle w:val="eop"/>
          <w:rFonts w:asciiTheme="minorHAnsi" w:eastAsiaTheme="majorEastAsia" w:hAnsiTheme="minorHAnsi" w:cstheme="minorHAnsi"/>
          <w:b w:val="0"/>
          <w:color w:val="000000" w:themeColor="text1"/>
          <w:sz w:val="22"/>
          <w:szCs w:val="22"/>
        </w:rPr>
        <w:t>%.</w:t>
      </w:r>
    </w:p>
    <w:p w14:paraId="0B1EAAB1" w14:textId="59594366" w:rsidR="15B0A473" w:rsidRPr="00B80881" w:rsidRDefault="15B0A473" w:rsidP="009B598A">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2F485471" w14:textId="396F8922" w:rsidR="15B0A473" w:rsidRPr="00B80881" w:rsidRDefault="004C6FEE" w:rsidP="00425E3C">
      <w:pPr>
        <w:spacing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Všetky číselné hodnoty vo výpočte Dodávateľ zaokrúhli na 4 desatinné miesta.</w:t>
      </w:r>
    </w:p>
    <w:p w14:paraId="215C7621" w14:textId="77777777" w:rsidR="004C6FEE" w:rsidRPr="00B80881" w:rsidRDefault="004C6FEE" w:rsidP="00425E3C">
      <w:pPr>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00973786" w14:textId="02658B55" w:rsidR="004C6FEE" w:rsidRPr="00304AE2" w:rsidRDefault="004C6FEE" w:rsidP="00425E3C">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Cenou za dodávku elektriny C</w:t>
      </w:r>
      <w:r w:rsidR="000472E2" w:rsidRPr="00304AE2">
        <w:rPr>
          <w:rStyle w:val="normaltextrun"/>
          <w:rFonts w:asciiTheme="minorHAnsi" w:eastAsiaTheme="majorEastAsia" w:hAnsiTheme="minorHAnsi" w:cstheme="minorHAnsi"/>
          <w:color w:val="000000" w:themeColor="text1"/>
          <w:sz w:val="22"/>
          <w:szCs w:val="22"/>
          <w:u w:val="single"/>
          <w:vertAlign w:val="subscript"/>
        </w:rPr>
        <w:t>DEM</w:t>
      </w:r>
      <w:r w:rsidRPr="00304AE2">
        <w:rPr>
          <w:rFonts w:asciiTheme="minorHAnsi" w:eastAsia="Times New Roman" w:hAnsiTheme="minorHAnsi" w:cstheme="minorHAnsi"/>
          <w:b w:val="0"/>
          <w:bCs w:val="0"/>
          <w:color w:val="000000" w:themeColor="text1"/>
          <w:sz w:val="22"/>
          <w:szCs w:val="22"/>
          <w:lang w:eastAsia="en-US"/>
        </w:rPr>
        <w:t xml:space="preserve"> ocení Dodávateľ dodávku elektriny v sledovanom </w:t>
      </w:r>
      <w:r w:rsidR="00101D3B" w:rsidRPr="00304AE2">
        <w:rPr>
          <w:rFonts w:asciiTheme="minorHAnsi" w:eastAsia="Times New Roman" w:hAnsiTheme="minorHAnsi" w:cstheme="minorHAnsi"/>
          <w:b w:val="0"/>
          <w:bCs w:val="0"/>
          <w:color w:val="000000" w:themeColor="text1"/>
          <w:sz w:val="22"/>
          <w:szCs w:val="22"/>
          <w:lang w:eastAsia="en-US"/>
        </w:rPr>
        <w:t xml:space="preserve">fakturačnom </w:t>
      </w:r>
      <w:r w:rsidRPr="00304AE2">
        <w:rPr>
          <w:rFonts w:asciiTheme="minorHAnsi" w:eastAsia="Times New Roman" w:hAnsiTheme="minorHAnsi" w:cstheme="minorHAnsi"/>
          <w:b w:val="0"/>
          <w:bCs w:val="0"/>
          <w:color w:val="000000" w:themeColor="text1"/>
          <w:sz w:val="22"/>
          <w:szCs w:val="22"/>
          <w:lang w:eastAsia="en-US"/>
        </w:rPr>
        <w:t>období podľa tejto zmluvy. Zároveň túto hodnotu C</w:t>
      </w:r>
      <w:r w:rsidRPr="00304AE2">
        <w:rPr>
          <w:rFonts w:asciiTheme="minorHAnsi" w:eastAsia="Times New Roman" w:hAnsiTheme="minorHAnsi" w:cstheme="minorHAnsi"/>
          <w:b w:val="0"/>
          <w:bCs w:val="0"/>
          <w:color w:val="000000" w:themeColor="text1"/>
          <w:sz w:val="22"/>
          <w:szCs w:val="22"/>
          <w:vertAlign w:val="subscript"/>
          <w:lang w:eastAsia="en-US"/>
        </w:rPr>
        <w:t>KOM</w:t>
      </w:r>
      <w:r w:rsidRPr="00304AE2">
        <w:rPr>
          <w:rFonts w:asciiTheme="minorHAnsi" w:eastAsia="Times New Roman" w:hAnsiTheme="minorHAnsi" w:cstheme="minorHAnsi"/>
          <w:b w:val="0"/>
          <w:bCs w:val="0"/>
          <w:color w:val="000000" w:themeColor="text1"/>
          <w:sz w:val="22"/>
          <w:szCs w:val="22"/>
          <w:lang w:eastAsia="en-US"/>
        </w:rPr>
        <w:t xml:space="preserve"> použije na výpočet zmluvnej pokuty za nedosiahnutie tolerančného pásma celou odberovou skupinou. </w:t>
      </w:r>
    </w:p>
    <w:p w14:paraId="4439AE07" w14:textId="77777777" w:rsidR="004C6FEE" w:rsidRPr="00304AE2" w:rsidRDefault="004C6FEE" w:rsidP="00425E3C">
      <w:pPr>
        <w:spacing w:line="276" w:lineRule="auto"/>
        <w:ind w:left="426"/>
        <w:jc w:val="both"/>
        <w:rPr>
          <w:rFonts w:asciiTheme="minorHAnsi" w:eastAsia="Times New Roman" w:hAnsiTheme="minorHAnsi" w:cstheme="minorHAnsi"/>
          <w:b w:val="0"/>
          <w:bCs w:val="0"/>
          <w:color w:val="000000" w:themeColor="text1"/>
          <w:sz w:val="22"/>
          <w:szCs w:val="22"/>
          <w:lang w:eastAsia="en-US"/>
        </w:rPr>
      </w:pPr>
    </w:p>
    <w:p w14:paraId="73D60BAC" w14:textId="77777777" w:rsidR="004C6FEE" w:rsidRPr="00304AE2" w:rsidRDefault="004C6FEE" w:rsidP="00425E3C">
      <w:pPr>
        <w:spacing w:line="276" w:lineRule="auto"/>
        <w:ind w:left="426"/>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Dodávateľ je povinný poskytnúť Odberateľovi – mestu:</w:t>
      </w:r>
    </w:p>
    <w:p w14:paraId="758AB593" w14:textId="77777777" w:rsidR="004C6FEE" w:rsidRPr="00304AE2" w:rsidRDefault="004C6FEE" w:rsidP="00425E3C">
      <w:pPr>
        <w:pStyle w:val="Odsekzoznamu"/>
        <w:numPr>
          <w:ilvl w:val="0"/>
          <w:numId w:val="34"/>
        </w:numPr>
        <w:spacing w:line="276" w:lineRule="auto"/>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záznam z vývoja zúčtovacích cien príslušného burzového produktu počas referenčných dní</w:t>
      </w:r>
    </w:p>
    <w:p w14:paraId="6564BE6A" w14:textId="06ECB2A0" w:rsidR="004C6FEE" w:rsidRPr="00304AE2" w:rsidRDefault="56F652D1" w:rsidP="43B22499">
      <w:pPr>
        <w:pStyle w:val="Odsekzoznamu"/>
        <w:numPr>
          <w:ilvl w:val="0"/>
          <w:numId w:val="34"/>
        </w:numPr>
        <w:spacing w:line="276" w:lineRule="auto"/>
        <w:jc w:val="both"/>
        <w:rPr>
          <w:rFonts w:asciiTheme="minorHAnsi" w:eastAsia="Times New Roman" w:hAnsiTheme="minorHAnsi" w:cstheme="minorHAnsi"/>
          <w:b w:val="0"/>
          <w:bCs w:val="0"/>
          <w:color w:val="000000" w:themeColor="text1"/>
          <w:sz w:val="22"/>
          <w:szCs w:val="22"/>
          <w:lang w:eastAsia="en-US"/>
        </w:rPr>
      </w:pPr>
      <w:r w:rsidRPr="00304AE2">
        <w:rPr>
          <w:rFonts w:asciiTheme="minorHAnsi" w:eastAsia="Times New Roman" w:hAnsiTheme="minorHAnsi" w:cstheme="minorHAnsi"/>
          <w:b w:val="0"/>
          <w:bCs w:val="0"/>
          <w:color w:val="000000" w:themeColor="text1"/>
          <w:sz w:val="22"/>
          <w:szCs w:val="22"/>
          <w:lang w:eastAsia="en-US"/>
        </w:rPr>
        <w:t xml:space="preserve">krycí list s čestným vyhlásením, ktorý tvorí prílohu č. </w:t>
      </w:r>
      <w:r w:rsidR="52C4A834" w:rsidRPr="00304AE2">
        <w:rPr>
          <w:rFonts w:asciiTheme="minorHAnsi" w:eastAsia="Times New Roman" w:hAnsiTheme="minorHAnsi" w:cstheme="minorHAnsi"/>
          <w:b w:val="0"/>
          <w:bCs w:val="0"/>
          <w:color w:val="000000" w:themeColor="text1"/>
          <w:sz w:val="22"/>
          <w:szCs w:val="22"/>
          <w:lang w:eastAsia="en-US"/>
        </w:rPr>
        <w:t>6</w:t>
      </w:r>
      <w:r w:rsidRPr="00304AE2">
        <w:rPr>
          <w:rFonts w:asciiTheme="minorHAnsi" w:eastAsia="Times New Roman" w:hAnsiTheme="minorHAnsi" w:cstheme="minorHAnsi"/>
          <w:b w:val="0"/>
          <w:bCs w:val="0"/>
          <w:color w:val="000000" w:themeColor="text1"/>
          <w:sz w:val="22"/>
          <w:szCs w:val="22"/>
          <w:lang w:eastAsia="en-US"/>
        </w:rPr>
        <w:t xml:space="preserve"> RD, a to spôsobom a v termínoch uvedených v RD.</w:t>
      </w:r>
    </w:p>
    <w:p w14:paraId="14A1BDE7" w14:textId="77777777" w:rsidR="007F707E" w:rsidRPr="00B80881" w:rsidRDefault="007F707E" w:rsidP="00604696">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760AF047" w14:textId="37B619F9" w:rsidR="15B0A473" w:rsidRPr="00B80881" w:rsidRDefault="004C6FEE" w:rsidP="00425E3C">
      <w:pPr>
        <w:pStyle w:val="odsek-1"/>
        <w:spacing w:line="276" w:lineRule="auto"/>
        <w:rPr>
          <w:rFonts w:asciiTheme="minorHAnsi" w:eastAsia="Arial" w:hAnsiTheme="minorHAnsi" w:cstheme="minorHAnsi"/>
          <w:color w:val="000000" w:themeColor="text1"/>
        </w:rPr>
      </w:pPr>
      <w:r w:rsidRPr="00B80881">
        <w:rPr>
          <w:rFonts w:asciiTheme="minorHAnsi" w:eastAsiaTheme="minorEastAsia" w:hAnsiTheme="minorHAnsi" w:cstheme="minorHAnsi"/>
          <w:color w:val="000000" w:themeColor="text1"/>
        </w:rPr>
        <w:t>1.2</w:t>
      </w:r>
      <w:r w:rsidRPr="00B80881">
        <w:rPr>
          <w:rFonts w:asciiTheme="minorHAnsi" w:eastAsiaTheme="minorEastAsia" w:hAnsiTheme="minorHAnsi" w:cstheme="minorHAnsi"/>
          <w:color w:val="000000" w:themeColor="text1"/>
        </w:rPr>
        <w:tab/>
      </w:r>
      <w:r w:rsidR="1BB90E52" w:rsidRPr="00B80881">
        <w:rPr>
          <w:rFonts w:asciiTheme="minorHAnsi" w:eastAsia="Arial" w:hAnsiTheme="minorHAnsi" w:cstheme="minorHAnsi"/>
          <w:color w:val="000000" w:themeColor="text1"/>
        </w:rPr>
        <w:t xml:space="preserve">V prípade, že odbernému miestu (alebo odberným miestam) bola alebo bude príslušným PDS pridelená distribučná sadzba ako pre domácnosti, je Dodávateľ povinný prideliť cenu za dodávku elektriny regulovanú Úradom pre reguláciu sieťových odvetví (ÚRSO) namiesto ceny určenej podľa tejto </w:t>
      </w:r>
      <w:r w:rsidRPr="00B80881">
        <w:rPr>
          <w:rFonts w:asciiTheme="minorHAnsi" w:eastAsia="Arial" w:hAnsiTheme="minorHAnsi" w:cstheme="minorHAnsi"/>
          <w:color w:val="000000" w:themeColor="text1"/>
        </w:rPr>
        <w:t>Zmluvy</w:t>
      </w:r>
      <w:r w:rsidR="1BB90E52" w:rsidRPr="00B80881">
        <w:rPr>
          <w:rFonts w:asciiTheme="minorHAnsi" w:eastAsia="Arial" w:hAnsiTheme="minorHAnsi" w:cstheme="minorHAnsi"/>
          <w:color w:val="000000" w:themeColor="text1"/>
        </w:rPr>
        <w:t xml:space="preserve"> v príslušnom kalendárnom roku. </w:t>
      </w:r>
    </w:p>
    <w:p w14:paraId="7299F4F9" w14:textId="4BA6A22F" w:rsidR="15B0A473" w:rsidRPr="00B80881" w:rsidRDefault="004C6FEE" w:rsidP="00425E3C">
      <w:pPr>
        <w:pStyle w:val="odsek-1"/>
        <w:spacing w:line="276" w:lineRule="auto"/>
        <w:rPr>
          <w:rFonts w:asciiTheme="minorHAnsi" w:eastAsia="Arial" w:hAnsiTheme="minorHAnsi" w:cstheme="minorHAnsi"/>
          <w:color w:val="000000" w:themeColor="text1"/>
        </w:rPr>
      </w:pPr>
      <w:r w:rsidRPr="00B80881">
        <w:rPr>
          <w:rFonts w:asciiTheme="minorHAnsi" w:eastAsia="Arial" w:hAnsiTheme="minorHAnsi" w:cstheme="minorHAnsi"/>
          <w:color w:val="000000" w:themeColor="text1"/>
        </w:rPr>
        <w:t>1.3</w:t>
      </w:r>
      <w:r w:rsidRPr="00B80881">
        <w:rPr>
          <w:rFonts w:asciiTheme="minorHAnsi" w:eastAsia="Arial" w:hAnsiTheme="minorHAnsi" w:cstheme="minorHAnsi"/>
          <w:color w:val="000000" w:themeColor="text1"/>
        </w:rPr>
        <w:tab/>
      </w:r>
      <w:r w:rsidR="1BB90E52" w:rsidRPr="00B80881">
        <w:rPr>
          <w:rFonts w:asciiTheme="minorHAnsi" w:eastAsia="Arial" w:hAnsiTheme="minorHAnsi" w:cstheme="minorHAnsi"/>
          <w:color w:val="000000" w:themeColor="text1"/>
        </w:rPr>
        <w:t>V prípade schválenia registrácie koncového odberateľa (tzn. všetkých jeho odberných miest alebo len niektorýc</w:t>
      </w:r>
      <w:r w:rsidR="5C71483D" w:rsidRPr="00B80881">
        <w:rPr>
          <w:rFonts w:asciiTheme="minorHAnsi" w:eastAsia="Arial" w:hAnsiTheme="minorHAnsi" w:cstheme="minorHAnsi"/>
          <w:color w:val="000000" w:themeColor="text1"/>
        </w:rPr>
        <w:t>h</w:t>
      </w:r>
      <w:r w:rsidR="1BB90E52" w:rsidRPr="00B80881">
        <w:rPr>
          <w:rFonts w:asciiTheme="minorHAnsi" w:eastAsia="Arial" w:hAnsiTheme="minorHAnsi" w:cstheme="minorHAnsi"/>
          <w:color w:val="000000" w:themeColor="text1"/>
        </w:rPr>
        <w:t xml:space="preserve"> z jeho odberných miest) ako </w:t>
      </w:r>
      <w:r w:rsidR="00103A39" w:rsidRPr="00B80881">
        <w:rPr>
          <w:rFonts w:asciiTheme="minorHAnsi" w:hAnsiTheme="minorHAnsi" w:cstheme="minorHAnsi"/>
          <w:color w:val="000000" w:themeColor="text1"/>
        </w:rPr>
        <w:t>„</w:t>
      </w:r>
      <w:r w:rsidR="1BB90E52" w:rsidRPr="00B80881">
        <w:rPr>
          <w:rFonts w:asciiTheme="minorHAnsi" w:eastAsia="Arial" w:hAnsiTheme="minorHAnsi" w:cstheme="minorHAnsi"/>
          <w:color w:val="000000" w:themeColor="text1"/>
        </w:rPr>
        <w:t>zraniteľného odberateľa mimo domácnosti”, je Dodávateľ povinný prideliť cenu za dodávku elektriny regulovanú</w:t>
      </w:r>
      <w:r w:rsidRPr="00B80881">
        <w:rPr>
          <w:rFonts w:asciiTheme="minorHAnsi" w:eastAsia="Arial" w:hAnsiTheme="minorHAnsi" w:cstheme="minorHAnsi"/>
          <w:color w:val="000000" w:themeColor="text1"/>
        </w:rPr>
        <w:t xml:space="preserve"> </w:t>
      </w:r>
      <w:r w:rsidR="1BB90E52" w:rsidRPr="00B80881">
        <w:rPr>
          <w:rFonts w:asciiTheme="minorHAnsi" w:eastAsia="Arial" w:hAnsiTheme="minorHAnsi" w:cstheme="minorHAnsi"/>
          <w:color w:val="000000" w:themeColor="text1"/>
        </w:rPr>
        <w:t xml:space="preserve">ÚRSO namiesto ceny určenej podľa tejto </w:t>
      </w:r>
      <w:r w:rsidRPr="00B80881">
        <w:rPr>
          <w:rFonts w:asciiTheme="minorHAnsi" w:eastAsia="Arial" w:hAnsiTheme="minorHAnsi" w:cstheme="minorHAnsi"/>
          <w:color w:val="000000" w:themeColor="text1"/>
        </w:rPr>
        <w:t>Zmluvy</w:t>
      </w:r>
      <w:r w:rsidR="1BB90E52" w:rsidRPr="00B80881">
        <w:rPr>
          <w:rFonts w:asciiTheme="minorHAnsi" w:eastAsia="Arial" w:hAnsiTheme="minorHAnsi" w:cstheme="minorHAnsi"/>
          <w:color w:val="000000" w:themeColor="text1"/>
        </w:rPr>
        <w:t xml:space="preserve"> v príslušnom kalendárnom roku v súlade s platnou legislatívou</w:t>
      </w:r>
      <w:bookmarkStart w:id="2" w:name="_Hlk175563241"/>
      <w:ins w:id="3" w:author="Autor">
        <w:r w:rsidR="00EA455E">
          <w:rPr>
            <w:rFonts w:asciiTheme="minorHAnsi" w:eastAsiaTheme="minorEastAsia" w:hAnsiTheme="minorHAnsi" w:cstheme="minorHAnsi"/>
          </w:rPr>
          <w:t xml:space="preserve">, ak by cena určená podľa tejto RD bola vyššia ako </w:t>
        </w:r>
        <w:r w:rsidR="00EA455E" w:rsidRPr="00693095">
          <w:rPr>
            <w:rFonts w:asciiTheme="minorHAnsi" w:eastAsiaTheme="minorEastAsia" w:hAnsiTheme="minorHAnsi" w:cstheme="minorHAnsi"/>
          </w:rPr>
          <w:t>cen</w:t>
        </w:r>
        <w:r w:rsidR="00EA455E">
          <w:rPr>
            <w:rFonts w:asciiTheme="minorHAnsi" w:eastAsiaTheme="minorEastAsia" w:hAnsiTheme="minorHAnsi" w:cstheme="minorHAnsi"/>
          </w:rPr>
          <w:t>a</w:t>
        </w:r>
        <w:r w:rsidR="00EA455E" w:rsidRPr="00693095">
          <w:rPr>
            <w:rFonts w:asciiTheme="minorHAnsi" w:eastAsiaTheme="minorEastAsia" w:hAnsiTheme="minorHAnsi" w:cstheme="minorHAnsi"/>
          </w:rPr>
          <w:t xml:space="preserve"> za dodávku </w:t>
        </w:r>
        <w:r w:rsidR="00EA455E">
          <w:rPr>
            <w:rFonts w:asciiTheme="minorHAnsi" w:eastAsiaTheme="minorEastAsia" w:hAnsiTheme="minorHAnsi" w:cstheme="minorHAnsi"/>
          </w:rPr>
          <w:t>elektriny</w:t>
        </w:r>
        <w:r w:rsidR="00EA455E" w:rsidRPr="00693095">
          <w:rPr>
            <w:rFonts w:asciiTheme="minorHAnsi" w:eastAsiaTheme="minorEastAsia" w:hAnsiTheme="minorHAnsi" w:cstheme="minorHAnsi"/>
          </w:rPr>
          <w:t xml:space="preserve"> regulovan</w:t>
        </w:r>
        <w:r w:rsidR="00EA455E">
          <w:rPr>
            <w:rFonts w:asciiTheme="minorHAnsi" w:eastAsiaTheme="minorEastAsia" w:hAnsiTheme="minorHAnsi" w:cstheme="minorHAnsi"/>
          </w:rPr>
          <w:t>á</w:t>
        </w:r>
        <w:r w:rsidR="00EA455E" w:rsidRPr="00693095">
          <w:rPr>
            <w:rFonts w:asciiTheme="minorHAnsi" w:eastAsiaTheme="minorEastAsia" w:hAnsiTheme="minorHAnsi" w:cstheme="minorHAnsi"/>
          </w:rPr>
          <w:t xml:space="preserve"> ÚRSO</w:t>
        </w:r>
      </w:ins>
      <w:bookmarkEnd w:id="2"/>
      <w:r w:rsidRPr="00B80881">
        <w:rPr>
          <w:rFonts w:asciiTheme="minorHAnsi" w:eastAsia="Arial" w:hAnsiTheme="minorHAnsi" w:cstheme="minorHAnsi"/>
          <w:color w:val="000000" w:themeColor="text1"/>
        </w:rPr>
        <w:t>.</w:t>
      </w:r>
      <w:ins w:id="4" w:author="Autor">
        <w:r w:rsidR="00031F75">
          <w:rPr>
            <w:rFonts w:asciiTheme="minorHAnsi" w:eastAsia="Arial" w:hAnsiTheme="minorHAnsi" w:cstheme="minorHAnsi"/>
            <w:color w:val="000000" w:themeColor="text1"/>
          </w:rPr>
          <w:t xml:space="preserve"> </w:t>
        </w:r>
        <w:r w:rsidR="00031F75" w:rsidRPr="00EE5F7D">
          <w:rPr>
            <w:rFonts w:asciiTheme="minorHAnsi" w:eastAsia="Arial" w:hAnsiTheme="minorHAnsi" w:cstheme="minorHAnsi"/>
            <w:color w:val="000000" w:themeColor="text1"/>
            <w:highlight w:val="cyan"/>
          </w:rPr>
          <w:t>Za tým účelom uzatvoria zmluvné strany dodatok k tejto Zmluve.</w:t>
        </w:r>
      </w:ins>
    </w:p>
    <w:p w14:paraId="4E711E80" w14:textId="79C8847E" w:rsidR="00E324AB" w:rsidRPr="00B80881" w:rsidRDefault="004C6FEE" w:rsidP="00425E3C">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1.4</w:t>
      </w:r>
      <w:r w:rsidRPr="00B80881">
        <w:rPr>
          <w:rFonts w:asciiTheme="minorHAnsi" w:eastAsiaTheme="minorEastAsia" w:hAnsiTheme="minorHAnsi" w:cstheme="minorHAnsi"/>
          <w:color w:val="000000" w:themeColor="text1"/>
          <w:sz w:val="22"/>
          <w:szCs w:val="22"/>
          <w:lang w:eastAsia="en-US"/>
        </w:rPr>
        <w:tab/>
      </w:r>
      <w:r w:rsidR="00E324AB" w:rsidRPr="00B80881">
        <w:rPr>
          <w:rFonts w:asciiTheme="minorHAnsi" w:eastAsiaTheme="minorEastAsia" w:hAnsiTheme="minorHAnsi" w:cstheme="minorHAnsi"/>
          <w:b w:val="0"/>
          <w:bCs w:val="0"/>
          <w:color w:val="000000" w:themeColor="text1"/>
          <w:sz w:val="22"/>
          <w:szCs w:val="22"/>
          <w:lang w:eastAsia="en-US"/>
        </w:rPr>
        <w:t xml:space="preserve">Dodávateľ preberá zodpovednosť za vyrovnanie hodinových odchýlok v plnom rozsahu. </w:t>
      </w:r>
    </w:p>
    <w:p w14:paraId="3541D5FE" w14:textId="590144B1" w:rsidR="00E324AB" w:rsidRPr="00B80881" w:rsidRDefault="00E324AB" w:rsidP="009B598A">
      <w:pPr>
        <w:autoSpaceDE w:val="0"/>
        <w:autoSpaceDN w:val="0"/>
        <w:adjustRightInd w:val="0"/>
        <w:spacing w:line="276" w:lineRule="auto"/>
        <w:jc w:val="both"/>
        <w:rPr>
          <w:rFonts w:asciiTheme="minorHAnsi" w:eastAsiaTheme="minorEastAsia" w:hAnsiTheme="minorHAnsi" w:cstheme="minorHAnsi"/>
          <w:color w:val="000000" w:themeColor="text1"/>
          <w:sz w:val="22"/>
          <w:szCs w:val="22"/>
          <w:lang w:eastAsia="en-US"/>
        </w:rPr>
      </w:pPr>
    </w:p>
    <w:p w14:paraId="39BB311D" w14:textId="77777777" w:rsidR="00E324AB" w:rsidRPr="00B80881" w:rsidRDefault="00E324AB" w:rsidP="00425E3C">
      <w:pPr>
        <w:numPr>
          <w:ilvl w:val="0"/>
          <w:numId w:val="26"/>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Cena za distribučné služby </w:t>
      </w:r>
    </w:p>
    <w:p w14:paraId="5D57F615" w14:textId="77777777" w:rsidR="00E324AB" w:rsidRPr="00B80881" w:rsidRDefault="00E324AB" w:rsidP="009B598A">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12886796" w14:textId="124BF29D" w:rsidR="00E324AB" w:rsidRPr="00B80881" w:rsidRDefault="00E324AB" w:rsidP="00425E3C">
      <w:pPr>
        <w:numPr>
          <w:ilvl w:val="1"/>
          <w:numId w:val="1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účtuje Odberateľovi cenu za distribučné služby a ostatné tarify fakturované PDS v súlade s platnými cenovými rozhodnutiami ÚRSO vzťahujúcimi sa na distribučné služby poskytované PDS podľa sadzby dohodnutej </w:t>
      </w:r>
      <w:r w:rsidR="22D9014B" w:rsidRPr="00B80881">
        <w:rPr>
          <w:rFonts w:asciiTheme="minorHAnsi" w:eastAsiaTheme="minorEastAsia" w:hAnsiTheme="minorHAnsi" w:cstheme="minorHAnsi"/>
          <w:b w:val="0"/>
          <w:bCs w:val="0"/>
          <w:color w:val="000000" w:themeColor="text1"/>
          <w:sz w:val="22"/>
          <w:szCs w:val="22"/>
          <w:lang w:eastAsia="en-US"/>
        </w:rPr>
        <w:t>v zmluve o pripojení do distribučnej sús</w:t>
      </w:r>
      <w:r w:rsidR="3CE9D8A0" w:rsidRPr="00B80881">
        <w:rPr>
          <w:rFonts w:asciiTheme="minorHAnsi" w:eastAsiaTheme="minorEastAsia" w:hAnsiTheme="minorHAnsi" w:cstheme="minorHAnsi"/>
          <w:b w:val="0"/>
          <w:bCs w:val="0"/>
          <w:color w:val="000000" w:themeColor="text1"/>
          <w:sz w:val="22"/>
          <w:szCs w:val="22"/>
          <w:lang w:eastAsia="en-US"/>
        </w:rPr>
        <w:t>tavy elektriny</w:t>
      </w:r>
      <w:r w:rsidRPr="00B80881">
        <w:rPr>
          <w:rFonts w:asciiTheme="minorHAnsi" w:eastAsiaTheme="minorEastAsia" w:hAnsiTheme="minorHAnsi" w:cstheme="minorHAnsi"/>
          <w:b w:val="0"/>
          <w:bCs w:val="0"/>
          <w:color w:val="000000" w:themeColor="text1"/>
          <w:sz w:val="22"/>
          <w:szCs w:val="22"/>
          <w:lang w:eastAsia="en-US"/>
        </w:rPr>
        <w:t xml:space="preserve">. </w:t>
      </w:r>
    </w:p>
    <w:p w14:paraId="15FAA4CF" w14:textId="276352E6" w:rsidR="00E324AB" w:rsidRPr="00B80881" w:rsidRDefault="00E324AB" w:rsidP="00425E3C">
      <w:pPr>
        <w:numPr>
          <w:ilvl w:val="1"/>
          <w:numId w:val="1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účtuje </w:t>
      </w:r>
      <w:r w:rsidR="00CC7BB5" w:rsidRPr="00B80881">
        <w:rPr>
          <w:rFonts w:asciiTheme="minorHAnsi" w:eastAsiaTheme="minorEastAsia" w:hAnsiTheme="minorHAnsi" w:cstheme="minorHAnsi"/>
          <w:b w:val="0"/>
          <w:bCs w:val="0"/>
          <w:color w:val="000000" w:themeColor="text1"/>
          <w:sz w:val="22"/>
          <w:szCs w:val="22"/>
          <w:lang w:eastAsia="en-US"/>
        </w:rPr>
        <w:t>O</w:t>
      </w:r>
      <w:r w:rsidRPr="00B80881">
        <w:rPr>
          <w:rFonts w:asciiTheme="minorHAnsi" w:eastAsiaTheme="minorEastAsia" w:hAnsiTheme="minorHAnsi" w:cstheme="minorHAnsi"/>
          <w:b w:val="0"/>
          <w:bCs w:val="0"/>
          <w:color w:val="000000" w:themeColor="text1"/>
          <w:sz w:val="22"/>
          <w:szCs w:val="22"/>
          <w:lang w:eastAsia="en-US"/>
        </w:rPr>
        <w:t>dberateľovi poplatok do jadrového fondu v súlade s platným nariadením Vlády SR alebo iným príslušným legislatívnym predpisom, pokiaľ takáto zmena nastane.</w:t>
      </w:r>
    </w:p>
    <w:p w14:paraId="4B915F55" w14:textId="77777777" w:rsidR="00E324AB" w:rsidRPr="00B80881" w:rsidRDefault="00E324AB" w:rsidP="00425E3C">
      <w:pPr>
        <w:numPr>
          <w:ilvl w:val="1"/>
          <w:numId w:val="17"/>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Dodávateľ účtuje Odberateľovi ostatné služby súvisiace s distribúciou elektriny podľa platného cenníka služieb distribúcie príslušného PDS (ďalej aj „</w:t>
      </w:r>
      <w:r w:rsidRPr="00C42A21">
        <w:rPr>
          <w:rFonts w:asciiTheme="minorHAnsi" w:eastAsiaTheme="minorHAnsi" w:hAnsiTheme="minorHAnsi" w:cstheme="minorHAnsi"/>
          <w:color w:val="000000" w:themeColor="text1"/>
          <w:sz w:val="22"/>
          <w:szCs w:val="22"/>
          <w:lang w:eastAsia="en-US"/>
        </w:rPr>
        <w:t>cenník služieb distribúcie</w:t>
      </w:r>
      <w:r w:rsidRPr="00B80881">
        <w:rPr>
          <w:rFonts w:asciiTheme="minorHAnsi" w:eastAsiaTheme="minorHAnsi" w:hAnsiTheme="minorHAnsi" w:cstheme="minorHAnsi"/>
          <w:b w:val="0"/>
          <w:bCs w:val="0"/>
          <w:color w:val="000000" w:themeColor="text1"/>
          <w:sz w:val="22"/>
          <w:szCs w:val="22"/>
          <w:lang w:eastAsia="en-US"/>
        </w:rPr>
        <w:t xml:space="preserve">“). </w:t>
      </w:r>
    </w:p>
    <w:p w14:paraId="23031A52" w14:textId="77777777" w:rsidR="00E324AB" w:rsidRPr="0002590D" w:rsidRDefault="00E324AB" w:rsidP="00425E3C">
      <w:pPr>
        <w:numPr>
          <w:ilvl w:val="1"/>
          <w:numId w:val="17"/>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Cenové </w:t>
      </w:r>
      <w:r w:rsidRPr="0002590D">
        <w:rPr>
          <w:rFonts w:asciiTheme="minorHAnsi" w:eastAsiaTheme="minorHAnsi" w:hAnsiTheme="minorHAnsi" w:cstheme="minorHAnsi"/>
          <w:b w:val="0"/>
          <w:bCs w:val="0"/>
          <w:color w:val="000000" w:themeColor="text1"/>
          <w:sz w:val="22"/>
          <w:szCs w:val="22"/>
          <w:lang w:eastAsia="en-US"/>
        </w:rPr>
        <w:t xml:space="preserve">rozhodnutia ÚRSO a cenník služieb distribúcie sú uverejnené na internetovej stránke PDS. </w:t>
      </w:r>
    </w:p>
    <w:p w14:paraId="4915787B" w14:textId="44BEFB62" w:rsidR="00E324AB" w:rsidRPr="0002590D" w:rsidRDefault="00E324AB" w:rsidP="00425E3C">
      <w:pPr>
        <w:numPr>
          <w:ilvl w:val="1"/>
          <w:numId w:val="1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02590D">
        <w:rPr>
          <w:rFonts w:asciiTheme="minorHAnsi" w:eastAsiaTheme="minorEastAsia" w:hAnsiTheme="minorHAnsi" w:cstheme="minorHAnsi"/>
          <w:b w:val="0"/>
          <w:bCs w:val="0"/>
          <w:color w:val="000000" w:themeColor="text1"/>
          <w:sz w:val="22"/>
          <w:szCs w:val="22"/>
          <w:lang w:eastAsia="en-US"/>
        </w:rPr>
        <w:lastRenderedPageBreak/>
        <w:t xml:space="preserve">Ak dôjde k zmene regulovaných cien na základe zmeny cenového rozhodnutia ÚRSO počas zmluvného obdobia je Dodávateľ oprávnený účtovať Odberateľovi ceny v súlade s podmienkami príslušného nového cenového rozhodnutia ÚRSO. </w:t>
      </w:r>
    </w:p>
    <w:p w14:paraId="57BBE577" w14:textId="77777777" w:rsidR="00E324AB" w:rsidRPr="00C2620E" w:rsidRDefault="00E324AB" w:rsidP="00425E3C">
      <w:pPr>
        <w:numPr>
          <w:ilvl w:val="1"/>
          <w:numId w:val="17"/>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02590D">
        <w:rPr>
          <w:rFonts w:asciiTheme="minorHAnsi" w:eastAsiaTheme="minorHAnsi" w:hAnsiTheme="minorHAnsi" w:cstheme="minorHAnsi"/>
          <w:b w:val="0"/>
          <w:bCs w:val="0"/>
          <w:color w:val="000000" w:themeColor="text1"/>
          <w:sz w:val="22"/>
          <w:szCs w:val="22"/>
          <w:lang w:eastAsia="en-US"/>
        </w:rPr>
        <w:t xml:space="preserve">Dodávateľ je oprávnený v prípade zmeny cenníka služieb distribúcie príslušného PDS upraviť fakturovanie ceny Odberateľovi za tieto služby v </w:t>
      </w:r>
      <w:r w:rsidRPr="00C2620E">
        <w:rPr>
          <w:rFonts w:asciiTheme="minorHAnsi" w:eastAsiaTheme="minorHAnsi" w:hAnsiTheme="minorHAnsi" w:cstheme="minorHAnsi"/>
          <w:b w:val="0"/>
          <w:bCs w:val="0"/>
          <w:color w:val="000000" w:themeColor="text1"/>
          <w:sz w:val="22"/>
          <w:szCs w:val="22"/>
          <w:lang w:eastAsia="en-US"/>
        </w:rPr>
        <w:t xml:space="preserve">súlade so zmenou tohto cenníka. </w:t>
      </w:r>
    </w:p>
    <w:p w14:paraId="5E5EFDD1" w14:textId="77777777" w:rsidR="00E324AB" w:rsidRPr="00B80881" w:rsidRDefault="00E324AB" w:rsidP="00425E3C">
      <w:pPr>
        <w:numPr>
          <w:ilvl w:val="1"/>
          <w:numId w:val="17"/>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Ceny uvedené v cenových rozhodnutiach ÚRSO neobsahujú DPH. K cenám sa pri fakturácii pripočítava DPH v súlade s platnými zákonmi. </w:t>
      </w:r>
    </w:p>
    <w:p w14:paraId="2D8981A4" w14:textId="65A590D8" w:rsidR="00B070FA" w:rsidRPr="00B80881" w:rsidRDefault="004453CB" w:rsidP="00425E3C">
      <w:pPr>
        <w:numPr>
          <w:ilvl w:val="1"/>
          <w:numId w:val="1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vylučujú </w:t>
      </w:r>
      <w:r w:rsidR="00B070FA" w:rsidRPr="00B80881">
        <w:rPr>
          <w:rFonts w:asciiTheme="minorHAnsi" w:eastAsiaTheme="minorEastAsia" w:hAnsiTheme="minorHAnsi" w:cstheme="minorHAnsi"/>
          <w:b w:val="0"/>
          <w:bCs w:val="0"/>
          <w:color w:val="000000" w:themeColor="text1"/>
          <w:sz w:val="22"/>
          <w:szCs w:val="22"/>
          <w:lang w:eastAsia="en-US"/>
        </w:rPr>
        <w:t>aplikáciu Cenníka Dodávateľa a Všeobecných zmluvných podmienok Dodávateľa.</w:t>
      </w:r>
    </w:p>
    <w:p w14:paraId="0CB19390" w14:textId="77777777" w:rsidR="00E77B1B" w:rsidRPr="00B80881" w:rsidRDefault="00E324AB" w:rsidP="00425E3C">
      <w:pPr>
        <w:numPr>
          <w:ilvl w:val="1"/>
          <w:numId w:val="1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w:t>
      </w:r>
      <w:r w:rsidR="004453CB" w:rsidRPr="00B80881">
        <w:rPr>
          <w:rFonts w:asciiTheme="minorHAnsi" w:eastAsiaTheme="minorEastAsia" w:hAnsiTheme="minorHAnsi" w:cstheme="minorHAnsi"/>
          <w:b w:val="0"/>
          <w:bCs w:val="0"/>
          <w:color w:val="000000" w:themeColor="text1"/>
          <w:sz w:val="22"/>
          <w:szCs w:val="22"/>
          <w:lang w:eastAsia="en-US"/>
        </w:rPr>
        <w:t xml:space="preserve">nie je povinný uhrádzať Dodávateľovi žiadne ďalšie </w:t>
      </w:r>
      <w:r w:rsidR="00B070FA" w:rsidRPr="00B80881">
        <w:rPr>
          <w:rFonts w:asciiTheme="minorHAnsi" w:eastAsiaTheme="minorEastAsia" w:hAnsiTheme="minorHAnsi" w:cstheme="minorHAnsi"/>
          <w:b w:val="0"/>
          <w:bCs w:val="0"/>
          <w:color w:val="000000" w:themeColor="text1"/>
          <w:sz w:val="22"/>
          <w:szCs w:val="22"/>
          <w:lang w:eastAsia="en-US"/>
        </w:rPr>
        <w:t>p</w:t>
      </w:r>
      <w:r w:rsidR="004453CB" w:rsidRPr="00B80881">
        <w:rPr>
          <w:rFonts w:asciiTheme="minorHAnsi" w:eastAsiaTheme="minorEastAsia" w:hAnsiTheme="minorHAnsi" w:cstheme="minorHAnsi"/>
          <w:b w:val="0"/>
          <w:bCs w:val="0"/>
          <w:color w:val="000000" w:themeColor="text1"/>
          <w:sz w:val="22"/>
          <w:szCs w:val="22"/>
          <w:lang w:eastAsia="en-US"/>
        </w:rPr>
        <w:t>oplatky</w:t>
      </w:r>
      <w:r w:rsidR="00084047" w:rsidRPr="00B80881">
        <w:rPr>
          <w:rFonts w:asciiTheme="minorHAnsi" w:eastAsiaTheme="minorEastAsia" w:hAnsiTheme="minorHAnsi" w:cstheme="minorHAnsi"/>
          <w:b w:val="0"/>
          <w:bCs w:val="0"/>
          <w:color w:val="000000" w:themeColor="text1"/>
          <w:sz w:val="22"/>
          <w:szCs w:val="22"/>
          <w:lang w:eastAsia="en-US"/>
        </w:rPr>
        <w:t xml:space="preserve"> alebo iné náklady spojené s odbernými miestam</w:t>
      </w:r>
      <w:r w:rsidR="00E77B1B" w:rsidRPr="00B80881">
        <w:rPr>
          <w:rFonts w:asciiTheme="minorHAnsi" w:eastAsiaTheme="minorEastAsia" w:hAnsiTheme="minorHAnsi" w:cstheme="minorHAnsi"/>
          <w:b w:val="0"/>
          <w:bCs w:val="0"/>
          <w:color w:val="000000" w:themeColor="text1"/>
          <w:sz w:val="22"/>
          <w:szCs w:val="22"/>
          <w:lang w:eastAsia="en-US"/>
        </w:rPr>
        <w:t xml:space="preserve">i, nedohodnuté v tejto Zmluve. </w:t>
      </w:r>
      <w:r w:rsidR="004453CB" w:rsidRPr="00B80881">
        <w:rPr>
          <w:rFonts w:asciiTheme="minorHAnsi" w:eastAsiaTheme="minorEastAsia" w:hAnsiTheme="minorHAnsi" w:cstheme="minorHAnsi"/>
          <w:b w:val="0"/>
          <w:bCs w:val="0"/>
          <w:color w:val="000000" w:themeColor="text1"/>
          <w:sz w:val="22"/>
          <w:szCs w:val="22"/>
          <w:lang w:eastAsia="en-US"/>
        </w:rPr>
        <w:t xml:space="preserve"> </w:t>
      </w:r>
    </w:p>
    <w:p w14:paraId="7D3C10DD" w14:textId="0A914BD5" w:rsidR="00E324AB" w:rsidRPr="00B80881" w:rsidRDefault="00E77B1B" w:rsidP="00425E3C">
      <w:pPr>
        <w:numPr>
          <w:ilvl w:val="1"/>
          <w:numId w:val="1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w:t>
      </w:r>
      <w:r w:rsidR="00E324AB" w:rsidRPr="00B80881">
        <w:rPr>
          <w:rFonts w:asciiTheme="minorHAnsi" w:eastAsiaTheme="minorEastAsia" w:hAnsiTheme="minorHAnsi" w:cstheme="minorHAnsi"/>
          <w:b w:val="0"/>
          <w:bCs w:val="0"/>
          <w:color w:val="000000" w:themeColor="text1"/>
          <w:sz w:val="22"/>
          <w:szCs w:val="22"/>
          <w:lang w:eastAsia="en-US"/>
        </w:rPr>
        <w:t xml:space="preserve">je povinný uhradiť Dodávateľovi spolu s cenou za plnenia podľa Zmluvy ďalšie platby, resp. poplatky súvisiace s predmetom Zmluvy, ak svojím konaním, resp. nekonaním vyvolal vznik skutočností a potrebu uskutočnenia ďalších úkonov (služieb) zo strany Dodávateľa a tieto sú spoplatňované podľa cenníka služieb PDS. </w:t>
      </w:r>
    </w:p>
    <w:p w14:paraId="045FFB9B" w14:textId="77777777" w:rsidR="00E324AB" w:rsidRPr="00B80881" w:rsidRDefault="00E324AB" w:rsidP="009B598A">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71440C73" w14:textId="77777777" w:rsidR="00E324AB" w:rsidRPr="00B80881" w:rsidRDefault="00E324AB" w:rsidP="00425E3C">
      <w:pPr>
        <w:numPr>
          <w:ilvl w:val="0"/>
          <w:numId w:val="26"/>
        </w:numPr>
        <w:autoSpaceDE w:val="0"/>
        <w:autoSpaceDN w:val="0"/>
        <w:adjustRightInd w:val="0"/>
        <w:spacing w:after="200" w:line="276" w:lineRule="auto"/>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Dane a poplatky </w:t>
      </w:r>
    </w:p>
    <w:p w14:paraId="5A9E78E2" w14:textId="77777777" w:rsidR="00E324AB" w:rsidRPr="00B80881" w:rsidRDefault="00E324AB" w:rsidP="009B598A">
      <w:pPr>
        <w:autoSpaceDE w:val="0"/>
        <w:autoSpaceDN w:val="0"/>
        <w:adjustRightInd w:val="0"/>
        <w:spacing w:line="276" w:lineRule="auto"/>
        <w:ind w:left="375"/>
        <w:jc w:val="both"/>
        <w:rPr>
          <w:rFonts w:asciiTheme="minorHAnsi" w:eastAsiaTheme="minorHAnsi" w:hAnsiTheme="minorHAnsi" w:cstheme="minorHAnsi"/>
          <w:b w:val="0"/>
          <w:bCs w:val="0"/>
          <w:color w:val="000000" w:themeColor="text1"/>
          <w:sz w:val="22"/>
          <w:szCs w:val="22"/>
          <w:lang w:eastAsia="en-US"/>
        </w:rPr>
      </w:pPr>
    </w:p>
    <w:p w14:paraId="1EDCFDE0" w14:textId="4FC5171D" w:rsidR="008106F1" w:rsidRPr="00B80881" w:rsidRDefault="0ECEE88E" w:rsidP="43B22499">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3.1  Ceny za dodávku elektriny uvedené v tejto Zmluve neobsahujú spotrebnú daň z elektriny (ďalej len „</w:t>
      </w:r>
      <w:proofErr w:type="spellStart"/>
      <w:r w:rsidRPr="00B80881">
        <w:rPr>
          <w:rFonts w:asciiTheme="minorHAnsi" w:eastAsiaTheme="minorEastAsia" w:hAnsiTheme="minorHAnsi" w:cstheme="minorHAnsi"/>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podľa zákona č. 609/2007 Z. z. o spotrebnej dani z elektriny, uhlia a zemného plynu a o zmene a doplnení zákona č. 98/2004 Z. z. o spotrebnej dani z minerálneho oleja v znení neskorších predpisov </w:t>
      </w:r>
      <w:r w:rsidR="355EF0BA" w:rsidRPr="00B80881">
        <w:rPr>
          <w:rFonts w:asciiTheme="minorHAnsi" w:eastAsiaTheme="minorEastAsia" w:hAnsiTheme="minorHAnsi" w:cstheme="minorHAnsi"/>
          <w:b w:val="0"/>
          <w:bCs w:val="0"/>
          <w:color w:val="000000" w:themeColor="text1"/>
          <w:sz w:val="22"/>
          <w:szCs w:val="22"/>
          <w:lang w:eastAsia="en-US"/>
        </w:rPr>
        <w:t xml:space="preserve">(ďalej len </w:t>
      </w:r>
      <w:r w:rsidR="355EF0BA" w:rsidRPr="00B80881">
        <w:rPr>
          <w:rFonts w:asciiTheme="minorHAnsi" w:eastAsiaTheme="minorEastAsia" w:hAnsiTheme="minorHAnsi" w:cstheme="minorHAnsi"/>
          <w:color w:val="000000" w:themeColor="text1"/>
          <w:sz w:val="22"/>
          <w:szCs w:val="22"/>
          <w:lang w:eastAsia="en-US"/>
        </w:rPr>
        <w:t>„zákon č. 609/2007 Z. z.“</w:t>
      </w:r>
      <w:r w:rsidR="355EF0BA"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a daň z pridanej hodnoty (ďalej len „</w:t>
      </w:r>
      <w:r w:rsidRPr="00962676">
        <w:rPr>
          <w:rFonts w:asciiTheme="minorHAnsi" w:eastAsiaTheme="minorEastAsia" w:hAnsiTheme="minorHAnsi" w:cstheme="minorHAnsi"/>
          <w:color w:val="000000" w:themeColor="text1"/>
          <w:sz w:val="22"/>
          <w:szCs w:val="22"/>
          <w:lang w:eastAsia="en-US"/>
        </w:rPr>
        <w:t>DPH</w:t>
      </w:r>
      <w:r w:rsidRPr="00B80881">
        <w:rPr>
          <w:rFonts w:asciiTheme="minorHAnsi" w:eastAsiaTheme="minorEastAsia" w:hAnsiTheme="minorHAnsi" w:cstheme="minorHAnsi"/>
          <w:b w:val="0"/>
          <w:bCs w:val="0"/>
          <w:color w:val="000000" w:themeColor="text1"/>
          <w:sz w:val="22"/>
          <w:szCs w:val="22"/>
          <w:lang w:eastAsia="en-US"/>
        </w:rPr>
        <w:t>“) podľa zákona č. 222/2004 Z. z. o dani z pridanej hodnoty v znení neskorších predpisov (ďalej len „</w:t>
      </w:r>
      <w:r w:rsidRPr="00954B55">
        <w:rPr>
          <w:rFonts w:asciiTheme="minorHAnsi" w:eastAsiaTheme="minorEastAsia" w:hAnsiTheme="minorHAnsi" w:cstheme="minorHAnsi"/>
          <w:color w:val="000000" w:themeColor="text1"/>
          <w:sz w:val="22"/>
          <w:szCs w:val="22"/>
          <w:lang w:eastAsia="en-US"/>
        </w:rPr>
        <w:t>z</w:t>
      </w:r>
      <w:r w:rsidRPr="00B80881">
        <w:rPr>
          <w:rFonts w:asciiTheme="minorHAnsi" w:eastAsiaTheme="minorEastAsia" w:hAnsiTheme="minorHAnsi" w:cstheme="minorHAnsi"/>
          <w:color w:val="000000" w:themeColor="text1"/>
          <w:sz w:val="22"/>
          <w:szCs w:val="22"/>
          <w:lang w:eastAsia="en-US"/>
        </w:rPr>
        <w:t>ákon o dani z pridanej hodnoty</w:t>
      </w:r>
      <w:r w:rsidRPr="00B80881">
        <w:rPr>
          <w:rFonts w:asciiTheme="minorHAnsi" w:eastAsiaTheme="minorEastAsia" w:hAnsiTheme="minorHAnsi" w:cstheme="minorHAnsi"/>
          <w:b w:val="0"/>
          <w:bCs w:val="0"/>
          <w:color w:val="000000" w:themeColor="text1"/>
          <w:sz w:val="22"/>
          <w:szCs w:val="22"/>
          <w:lang w:eastAsia="en-US"/>
        </w:rPr>
        <w:t xml:space="preserve">“). </w:t>
      </w:r>
    </w:p>
    <w:p w14:paraId="5835AF16" w14:textId="77777777" w:rsidR="008106F1" w:rsidRPr="00B80881" w:rsidRDefault="008106F1" w:rsidP="00425E3C">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19AD8753" w14:textId="576FA75B" w:rsidR="00E324AB" w:rsidRPr="00B80881" w:rsidRDefault="008106F1" w:rsidP="00425E3C">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3.2  </w:t>
      </w:r>
      <w:r w:rsidR="00E324AB" w:rsidRPr="00B80881">
        <w:rPr>
          <w:rFonts w:asciiTheme="minorHAnsi" w:eastAsiaTheme="minorEastAsia" w:hAnsiTheme="minorHAnsi" w:cstheme="minorHAnsi"/>
          <w:b w:val="0"/>
          <w:bCs w:val="0"/>
          <w:color w:val="000000" w:themeColor="text1"/>
          <w:sz w:val="22"/>
          <w:szCs w:val="22"/>
          <w:lang w:eastAsia="en-US"/>
        </w:rPr>
        <w:t xml:space="preserve">K cenám za dodávku elektriny sa pri fakturácii pripočítava </w:t>
      </w:r>
      <w:proofErr w:type="spellStart"/>
      <w:r w:rsidR="00E324AB" w:rsidRPr="00B80881">
        <w:rPr>
          <w:rFonts w:asciiTheme="minorHAnsi" w:eastAsiaTheme="minorEastAsia" w:hAnsiTheme="minorHAnsi" w:cstheme="minorHAnsi"/>
          <w:b w:val="0"/>
          <w:bCs w:val="0"/>
          <w:color w:val="000000" w:themeColor="text1"/>
          <w:sz w:val="22"/>
          <w:szCs w:val="22"/>
          <w:lang w:eastAsia="en-US"/>
        </w:rPr>
        <w:t>SpD</w:t>
      </w:r>
      <w:proofErr w:type="spellEnd"/>
      <w:r w:rsidR="00E324AB" w:rsidRPr="00B80881">
        <w:rPr>
          <w:rFonts w:asciiTheme="minorHAnsi" w:eastAsiaTheme="minorEastAsia" w:hAnsiTheme="minorHAnsi" w:cstheme="minorHAnsi"/>
          <w:b w:val="0"/>
          <w:bCs w:val="0"/>
          <w:color w:val="000000" w:themeColor="text1"/>
          <w:sz w:val="22"/>
          <w:szCs w:val="22"/>
          <w:lang w:eastAsia="en-US"/>
        </w:rPr>
        <w:t xml:space="preserve"> v sadzbách platných ku dňu uskutočnenia zdaniteľného plnenia a DPH v súlade s účinným zákonom o dani z pridanej hodnoty v sadzbách platných ku dňu uskutočnenia zdaniteľného plnenia. </w:t>
      </w:r>
    </w:p>
    <w:p w14:paraId="0A6055D3" w14:textId="77777777" w:rsidR="008106F1" w:rsidRPr="00B80881" w:rsidRDefault="008106F1" w:rsidP="00425E3C">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312D475B" w14:textId="06E495CB" w:rsidR="00E324AB" w:rsidRPr="00B80881" w:rsidRDefault="00E324AB" w:rsidP="00425E3C">
      <w:pPr>
        <w:pStyle w:val="Odsekzoznamu"/>
        <w:numPr>
          <w:ilvl w:val="1"/>
          <w:numId w:val="30"/>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požaduje dodávku elektriny oslobodenú od </w:t>
      </w:r>
      <w:proofErr w:type="spellStart"/>
      <w:r w:rsidRPr="00B80881">
        <w:rPr>
          <w:rFonts w:asciiTheme="minorHAnsi" w:eastAsiaTheme="minorEastAsia" w:hAnsiTheme="minorHAnsi" w:cstheme="minorHAnsi"/>
          <w:b w:val="0"/>
          <w:bCs w:val="0"/>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a je držiteľom povolenia na oslobodenú elektrinu tak, ako to ustanovuje zákon </w:t>
      </w:r>
      <w:r w:rsidR="00A95807" w:rsidRPr="00B80881">
        <w:rPr>
          <w:rFonts w:asciiTheme="minorHAnsi" w:eastAsiaTheme="minorEastAsia" w:hAnsiTheme="minorHAnsi" w:cstheme="minorHAnsi"/>
          <w:b w:val="0"/>
          <w:bCs w:val="0"/>
          <w:color w:val="000000" w:themeColor="text1"/>
          <w:sz w:val="22"/>
          <w:szCs w:val="22"/>
          <w:lang w:eastAsia="en-US"/>
        </w:rPr>
        <w:t>č. 609/2007 Z. z.</w:t>
      </w:r>
      <w:r w:rsidRPr="00B80881">
        <w:rPr>
          <w:rFonts w:asciiTheme="minorHAnsi" w:eastAsiaTheme="minorEastAsia" w:hAnsiTheme="minorHAnsi" w:cstheme="minorHAnsi"/>
          <w:b w:val="0"/>
          <w:bCs w:val="0"/>
          <w:color w:val="000000" w:themeColor="text1"/>
          <w:sz w:val="22"/>
          <w:szCs w:val="22"/>
          <w:lang w:eastAsia="en-US"/>
        </w:rPr>
        <w:t>, je povinný jedno vyhotovenie tohto povolenia odovzdať Dodávateľovi v súlade s príslušnou právnou úpravou.</w:t>
      </w:r>
    </w:p>
    <w:p w14:paraId="2B87AC4C" w14:textId="77777777" w:rsidR="005129EB" w:rsidRPr="00B80881" w:rsidRDefault="005129EB" w:rsidP="00425E3C">
      <w:pPr>
        <w:pStyle w:val="Odsekzoznamu"/>
        <w:autoSpaceDE w:val="0"/>
        <w:autoSpaceDN w:val="0"/>
        <w:adjustRightInd w:val="0"/>
        <w:spacing w:after="200" w:line="276" w:lineRule="auto"/>
        <w:ind w:left="360"/>
        <w:jc w:val="both"/>
        <w:rPr>
          <w:rFonts w:asciiTheme="minorHAnsi" w:eastAsiaTheme="minorEastAsia" w:hAnsiTheme="minorHAnsi" w:cstheme="minorHAnsi"/>
          <w:b w:val="0"/>
          <w:bCs w:val="0"/>
          <w:color w:val="000000" w:themeColor="text1"/>
          <w:sz w:val="22"/>
          <w:szCs w:val="22"/>
          <w:lang w:eastAsia="en-US"/>
        </w:rPr>
      </w:pPr>
    </w:p>
    <w:p w14:paraId="31173D7C" w14:textId="48B8F4AB" w:rsidR="00E324AB" w:rsidRPr="00B80881" w:rsidRDefault="00E324AB" w:rsidP="00425E3C">
      <w:pPr>
        <w:pStyle w:val="Odsekzoznamu"/>
        <w:numPr>
          <w:ilvl w:val="1"/>
          <w:numId w:val="30"/>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K cenám za dodávku elektriny Dodávateľ Odberateľovi pri fakturácii pripočíta tarifu za systémové služby a tarifu za prevádzkovanie systému podľa aktuálne platného cenového rozhodnutia ÚRSO, ktorým bola určená alebo schválená tarifa za prevádzkovanie systému a tarifa za systémové služby a Odberateľ sa tieto zaväzuje Dodávateľovi uhradiť. </w:t>
      </w:r>
    </w:p>
    <w:p w14:paraId="3BEFC6E9" w14:textId="38940834" w:rsidR="00E324AB" w:rsidRPr="005B0F7A" w:rsidRDefault="00E324AB" w:rsidP="00425E3C">
      <w:pPr>
        <w:numPr>
          <w:ilvl w:val="1"/>
          <w:numId w:val="30"/>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že dodávka elektriny bude zaťažená inými daňami, poplatkami alebo inými obdobnými peňažnými platbami zavedenými legislatívou Slovenskej republiky, ktoré nie sú uplatňované v čase uzatvárania Zmluvy, cena za dodávku elektriny sa upraví o príslušnú čiastku. </w:t>
      </w:r>
    </w:p>
    <w:p w14:paraId="176006CB" w14:textId="2A8C5D75" w:rsidR="003D3B6A" w:rsidRPr="005B0F7A" w:rsidRDefault="003D3B6A" w:rsidP="00425E3C">
      <w:pPr>
        <w:numPr>
          <w:ilvl w:val="1"/>
          <w:numId w:val="30"/>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V prípade zmeny ceny v </w:t>
      </w:r>
      <w:r w:rsidRPr="004773EA">
        <w:rPr>
          <w:rFonts w:asciiTheme="minorHAnsi" w:eastAsiaTheme="minorEastAsia" w:hAnsiTheme="minorHAnsi" w:cstheme="minorHAnsi"/>
          <w:b w:val="0"/>
          <w:bCs w:val="0"/>
          <w:color w:val="000000" w:themeColor="text1"/>
          <w:sz w:val="22"/>
          <w:szCs w:val="22"/>
          <w:lang w:eastAsia="en-US"/>
        </w:rPr>
        <w:t xml:space="preserve">súlade s touto Zmluvou a RD </w:t>
      </w:r>
      <w:r w:rsidR="004773EA" w:rsidRPr="005B0F7A">
        <w:rPr>
          <w:rFonts w:asciiTheme="minorHAnsi" w:hAnsiTheme="minorHAnsi" w:cstheme="minorHAnsi"/>
          <w:b w:val="0"/>
          <w:bCs w:val="0"/>
          <w:color w:val="000000" w:themeColor="text1"/>
          <w:sz w:val="22"/>
          <w:szCs w:val="22"/>
        </w:rPr>
        <w:t>je Dodávateľ oprávnený upraviť preddavkové platby jednostranným oznámením doručeným Odberateľovi</w:t>
      </w:r>
      <w:r w:rsidR="004773EA">
        <w:rPr>
          <w:rFonts w:asciiTheme="minorHAnsi" w:hAnsiTheme="minorHAnsi" w:cstheme="minorHAnsi"/>
          <w:b w:val="0"/>
          <w:bCs w:val="0"/>
          <w:color w:val="000000" w:themeColor="text1"/>
          <w:sz w:val="22"/>
          <w:szCs w:val="22"/>
        </w:rPr>
        <w:t>.</w:t>
      </w:r>
    </w:p>
    <w:p w14:paraId="731F50C7" w14:textId="77777777" w:rsidR="00C2620E" w:rsidRDefault="00C2620E" w:rsidP="43B22499">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p>
    <w:p w14:paraId="78AE9B2D" w14:textId="05002F32" w:rsidR="00E324AB" w:rsidRPr="00B80881" w:rsidRDefault="0ECEE88E" w:rsidP="43B22499">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lastRenderedPageBreak/>
        <w:t xml:space="preserve">Článok V. </w:t>
      </w:r>
      <w:r w:rsidR="00E324AB" w:rsidRPr="00B80881">
        <w:rPr>
          <w:rFonts w:asciiTheme="minorHAnsi" w:hAnsiTheme="minorHAnsi" w:cstheme="minorHAnsi"/>
          <w:color w:val="000000" w:themeColor="text1"/>
          <w:sz w:val="22"/>
          <w:szCs w:val="22"/>
        </w:rPr>
        <w:br/>
      </w:r>
      <w:r w:rsidRPr="00B80881">
        <w:rPr>
          <w:rFonts w:asciiTheme="minorHAnsi" w:eastAsiaTheme="minorEastAsia" w:hAnsiTheme="minorHAnsi" w:cstheme="minorHAnsi"/>
          <w:color w:val="000000" w:themeColor="text1"/>
          <w:sz w:val="22"/>
          <w:szCs w:val="22"/>
          <w:lang w:eastAsia="en-US"/>
        </w:rPr>
        <w:t>Spoločné ustanovenia</w:t>
      </w:r>
    </w:p>
    <w:p w14:paraId="5D8418F0" w14:textId="77777777" w:rsidR="00E324AB" w:rsidRPr="00B80881" w:rsidRDefault="00E324AB" w:rsidP="43B22499">
      <w:p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p>
    <w:p w14:paraId="178908D6" w14:textId="230832DC" w:rsidR="00E324AB" w:rsidRPr="00B80881" w:rsidRDefault="0ECEE88E" w:rsidP="009B598A">
      <w:pPr>
        <w:pStyle w:val="Odsekzoznamu"/>
        <w:numPr>
          <w:ilvl w:val="0"/>
          <w:numId w:val="1"/>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Platobné podmienky</w:t>
      </w:r>
      <w:r w:rsidR="0F1F8892" w:rsidRPr="00B80881">
        <w:rPr>
          <w:rFonts w:asciiTheme="minorHAnsi" w:eastAsiaTheme="minorEastAsia" w:hAnsiTheme="minorHAnsi" w:cstheme="minorHAnsi"/>
          <w:color w:val="000000" w:themeColor="text1"/>
          <w:sz w:val="22"/>
          <w:szCs w:val="22"/>
          <w:lang w:eastAsia="en-US"/>
        </w:rPr>
        <w:t xml:space="preserve">, </w:t>
      </w:r>
      <w:r w:rsidRPr="00B80881">
        <w:rPr>
          <w:rFonts w:asciiTheme="minorHAnsi" w:eastAsiaTheme="minorEastAsia" w:hAnsiTheme="minorHAnsi" w:cstheme="minorHAnsi"/>
          <w:color w:val="000000" w:themeColor="text1"/>
          <w:sz w:val="22"/>
          <w:szCs w:val="22"/>
          <w:lang w:eastAsia="en-US"/>
        </w:rPr>
        <w:t>fakturácia</w:t>
      </w:r>
      <w:r w:rsidR="0F1F8892" w:rsidRPr="00B80881">
        <w:rPr>
          <w:rFonts w:asciiTheme="minorHAnsi" w:eastAsiaTheme="minorEastAsia" w:hAnsiTheme="minorHAnsi" w:cstheme="minorHAnsi"/>
          <w:color w:val="000000" w:themeColor="text1"/>
          <w:sz w:val="22"/>
          <w:szCs w:val="22"/>
          <w:lang w:eastAsia="en-US"/>
        </w:rPr>
        <w:t xml:space="preserve"> a vyúčtovanie</w:t>
      </w:r>
      <w:r w:rsidRPr="00B80881">
        <w:rPr>
          <w:rFonts w:asciiTheme="minorHAnsi" w:eastAsiaTheme="minorEastAsia" w:hAnsiTheme="minorHAnsi" w:cstheme="minorHAnsi"/>
          <w:color w:val="000000" w:themeColor="text1"/>
          <w:sz w:val="22"/>
          <w:szCs w:val="22"/>
          <w:lang w:eastAsia="en-US"/>
        </w:rPr>
        <w:t xml:space="preserve"> </w:t>
      </w:r>
    </w:p>
    <w:p w14:paraId="7F24B010" w14:textId="04236A6C"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Dodávka elektriny a distribučné služby sú v zmysle zákona o dani z pridanej hodnoty považované za opakované dodanie tovaru a služby v mesačne sa opakujúcich lehotách. </w:t>
      </w:r>
      <w:r w:rsidR="2EA862AB" w:rsidRPr="00B80881">
        <w:rPr>
          <w:rFonts w:asciiTheme="minorHAnsi" w:eastAsiaTheme="minorEastAsia" w:hAnsiTheme="minorHAnsi" w:cstheme="minorHAnsi"/>
          <w:b w:val="0"/>
          <w:bCs w:val="0"/>
          <w:color w:val="000000" w:themeColor="text1"/>
          <w:sz w:val="22"/>
          <w:szCs w:val="22"/>
          <w:lang w:eastAsia="en-US"/>
        </w:rPr>
        <w:t>Platby sa uhrádzajú</w:t>
      </w:r>
      <w:r w:rsidRPr="00B80881">
        <w:rPr>
          <w:rFonts w:asciiTheme="minorHAnsi" w:eastAsiaTheme="minorEastAsia" w:hAnsiTheme="minorHAnsi" w:cstheme="minorHAnsi"/>
          <w:b w:val="0"/>
          <w:bCs w:val="0"/>
          <w:color w:val="000000" w:themeColor="text1"/>
          <w:sz w:val="22"/>
          <w:szCs w:val="22"/>
          <w:lang w:eastAsia="en-US"/>
        </w:rPr>
        <w:t xml:space="preserve"> spoločne za dodávku elektriny a distribučné služby. </w:t>
      </w:r>
      <w:r w:rsidR="07C6E1BA" w:rsidRPr="00B80881">
        <w:rPr>
          <w:rFonts w:asciiTheme="minorHAnsi" w:eastAsiaTheme="minorEastAsia" w:hAnsiTheme="minorHAnsi" w:cstheme="minorHAnsi"/>
          <w:b w:val="0"/>
          <w:bCs w:val="0"/>
          <w:color w:val="000000" w:themeColor="text1"/>
          <w:sz w:val="22"/>
          <w:szCs w:val="22"/>
          <w:lang w:eastAsia="en-US"/>
        </w:rPr>
        <w:t>Platby bude uhrádzať každý Odberateľ</w:t>
      </w:r>
      <w:r w:rsidR="002230A3" w:rsidRPr="00B80881">
        <w:rPr>
          <w:rFonts w:asciiTheme="minorHAnsi" w:eastAsiaTheme="minorEastAsia" w:hAnsiTheme="minorHAnsi" w:cstheme="minorHAnsi"/>
          <w:b w:val="0"/>
          <w:bCs w:val="0"/>
          <w:color w:val="000000" w:themeColor="text1"/>
          <w:sz w:val="22"/>
          <w:szCs w:val="22"/>
          <w:lang w:eastAsia="en-US"/>
        </w:rPr>
        <w:t xml:space="preserve"> samostatne.</w:t>
      </w:r>
    </w:p>
    <w:p w14:paraId="686BE4E2" w14:textId="4748D5C5"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sa pre odberné miesta s mesačným</w:t>
      </w:r>
      <w:r w:rsidR="0A034DB5" w:rsidRPr="00B80881">
        <w:rPr>
          <w:rFonts w:asciiTheme="minorHAnsi" w:eastAsiaTheme="minorEastAsia" w:hAnsiTheme="minorHAnsi" w:cstheme="minorHAnsi"/>
          <w:b w:val="0"/>
          <w:bCs w:val="0"/>
          <w:color w:val="000000" w:themeColor="text1"/>
          <w:sz w:val="22"/>
          <w:szCs w:val="22"/>
          <w:lang w:eastAsia="en-US"/>
        </w:rPr>
        <w:t xml:space="preserve"> aj ročným</w:t>
      </w:r>
      <w:r w:rsidRPr="00B80881">
        <w:rPr>
          <w:rFonts w:asciiTheme="minorHAnsi" w:eastAsiaTheme="minorEastAsia" w:hAnsiTheme="minorHAnsi" w:cstheme="minorHAnsi"/>
          <w:b w:val="0"/>
          <w:bCs w:val="0"/>
          <w:color w:val="000000" w:themeColor="text1"/>
          <w:sz w:val="22"/>
          <w:szCs w:val="22"/>
          <w:lang w:eastAsia="en-US"/>
        </w:rPr>
        <w:t xml:space="preserve"> odpočtom odberu elektriny zaväzuje Dodávateľovi uhrádzať preddavky za dodávku elektriny a distribučné služby</w:t>
      </w:r>
      <w:r w:rsidR="732E45EB" w:rsidRPr="00B80881">
        <w:rPr>
          <w:rFonts w:asciiTheme="minorHAnsi" w:eastAsiaTheme="minorEastAsia" w:hAnsiTheme="minorHAnsi" w:cstheme="minorHAnsi"/>
          <w:b w:val="0"/>
          <w:bCs w:val="0"/>
          <w:color w:val="000000" w:themeColor="text1"/>
          <w:sz w:val="22"/>
          <w:szCs w:val="22"/>
          <w:lang w:eastAsia="en-US"/>
        </w:rPr>
        <w:t xml:space="preserve"> na základe dohody o preddavkoch, ktorú </w:t>
      </w:r>
      <w:r w:rsidR="16F62F71" w:rsidRPr="00B80881">
        <w:rPr>
          <w:rFonts w:asciiTheme="minorHAnsi" w:eastAsiaTheme="minorEastAsia" w:hAnsiTheme="minorHAnsi" w:cstheme="minorHAnsi"/>
          <w:b w:val="0"/>
          <w:bCs w:val="0"/>
          <w:color w:val="000000" w:themeColor="text1"/>
          <w:sz w:val="22"/>
          <w:szCs w:val="22"/>
          <w:lang w:eastAsia="en-US"/>
        </w:rPr>
        <w:t>vyhotoví</w:t>
      </w:r>
      <w:r w:rsidR="732E45EB" w:rsidRPr="00B80881">
        <w:rPr>
          <w:rFonts w:asciiTheme="minorHAnsi" w:eastAsiaTheme="minorEastAsia" w:hAnsiTheme="minorHAnsi" w:cstheme="minorHAnsi"/>
          <w:b w:val="0"/>
          <w:bCs w:val="0"/>
          <w:color w:val="000000" w:themeColor="text1"/>
          <w:sz w:val="22"/>
          <w:szCs w:val="22"/>
          <w:lang w:eastAsia="en-US"/>
        </w:rPr>
        <w:t xml:space="preserve"> </w:t>
      </w:r>
      <w:r w:rsidR="006843CF" w:rsidRPr="00B80881">
        <w:rPr>
          <w:rFonts w:asciiTheme="minorHAnsi" w:eastAsiaTheme="minorEastAsia" w:hAnsiTheme="minorHAnsi" w:cstheme="minorHAnsi"/>
          <w:b w:val="0"/>
          <w:bCs w:val="0"/>
          <w:color w:val="000000" w:themeColor="text1"/>
          <w:sz w:val="22"/>
          <w:szCs w:val="22"/>
          <w:lang w:eastAsia="en-US"/>
        </w:rPr>
        <w:t xml:space="preserve">a každému Odberateľovi doručí </w:t>
      </w:r>
      <w:r w:rsidR="732E45EB" w:rsidRPr="00B80881">
        <w:rPr>
          <w:rFonts w:asciiTheme="minorHAnsi" w:eastAsiaTheme="minorEastAsia" w:hAnsiTheme="minorHAnsi" w:cstheme="minorHAnsi"/>
          <w:b w:val="0"/>
          <w:bCs w:val="0"/>
          <w:color w:val="000000" w:themeColor="text1"/>
          <w:sz w:val="22"/>
          <w:szCs w:val="22"/>
          <w:lang w:eastAsia="en-US"/>
        </w:rPr>
        <w:t>Dodávateľ</w:t>
      </w:r>
      <w:r w:rsidR="006843CF" w:rsidRPr="00B80881">
        <w:rPr>
          <w:rFonts w:asciiTheme="minorHAnsi" w:eastAsiaTheme="minorEastAsia" w:hAnsiTheme="minorHAnsi" w:cstheme="minorHAnsi"/>
          <w:b w:val="0"/>
          <w:bCs w:val="0"/>
          <w:color w:val="000000" w:themeColor="text1"/>
          <w:sz w:val="22"/>
          <w:szCs w:val="22"/>
          <w:lang w:eastAsia="en-US"/>
        </w:rPr>
        <w:t xml:space="preserve"> pri dodržaní nasledovných podmienok: </w:t>
      </w:r>
      <w:r w:rsidR="2C245653" w:rsidRPr="00B80881">
        <w:rPr>
          <w:rFonts w:asciiTheme="minorHAnsi" w:eastAsiaTheme="minorEastAsia" w:hAnsiTheme="minorHAnsi" w:cstheme="minorHAnsi"/>
          <w:b w:val="0"/>
          <w:bCs w:val="0"/>
          <w:color w:val="000000" w:themeColor="text1"/>
          <w:sz w:val="22"/>
          <w:szCs w:val="22"/>
          <w:lang w:eastAsia="en-US"/>
        </w:rPr>
        <w:t xml:space="preserve"> </w:t>
      </w:r>
    </w:p>
    <w:p w14:paraId="48BED5BC" w14:textId="3CD0A3CE" w:rsidR="00E324AB" w:rsidRPr="00B80881" w:rsidRDefault="7F578D2B" w:rsidP="00425E3C">
      <w:pPr>
        <w:pStyle w:val="odsek-1"/>
        <w:spacing w:line="276" w:lineRule="auto"/>
        <w:ind w:hanging="12"/>
        <w:rPr>
          <w:rFonts w:asciiTheme="minorHAnsi" w:eastAsia="Arial" w:hAnsiTheme="minorHAnsi" w:cstheme="minorHAnsi"/>
          <w:color w:val="000000" w:themeColor="text1"/>
        </w:rPr>
      </w:pPr>
      <w:r w:rsidRPr="00B80881">
        <w:rPr>
          <w:rFonts w:asciiTheme="minorHAnsi" w:eastAsia="Arial" w:hAnsiTheme="minorHAnsi" w:cstheme="minorHAnsi"/>
          <w:b/>
          <w:bCs/>
          <w:color w:val="000000" w:themeColor="text1"/>
          <w:u w:val="single"/>
        </w:rPr>
        <w:t>Režim zálohových platieb</w:t>
      </w:r>
    </w:p>
    <w:p w14:paraId="3ED1910B" w14:textId="7F35C8B6" w:rsidR="00E324AB" w:rsidRPr="00B80881" w:rsidRDefault="00E324AB" w:rsidP="00425E3C">
      <w:pPr>
        <w:autoSpaceDE w:val="0"/>
        <w:autoSpaceDN w:val="0"/>
        <w:adjustRightInd w:val="0"/>
        <w:spacing w:after="120" w:line="276" w:lineRule="auto"/>
        <w:ind w:left="720" w:hanging="720"/>
        <w:jc w:val="both"/>
        <w:rPr>
          <w:rFonts w:asciiTheme="minorHAnsi" w:eastAsia="Arial" w:hAnsiTheme="minorHAnsi" w:cstheme="minorHAnsi"/>
          <w:b w:val="0"/>
          <w:bCs w:val="0"/>
          <w:color w:val="000000" w:themeColor="text1"/>
          <w:sz w:val="22"/>
          <w:szCs w:val="22"/>
        </w:rPr>
      </w:pPr>
      <w:r w:rsidRPr="00B80881">
        <w:rPr>
          <w:rFonts w:asciiTheme="minorHAnsi" w:hAnsiTheme="minorHAnsi" w:cstheme="minorHAnsi"/>
          <w:color w:val="000000" w:themeColor="text1"/>
          <w:sz w:val="22"/>
          <w:szCs w:val="22"/>
        </w:rPr>
        <w:tab/>
      </w:r>
      <w:r w:rsidR="7F578D2B" w:rsidRPr="00B80881">
        <w:rPr>
          <w:rFonts w:asciiTheme="minorHAnsi" w:eastAsia="Arial" w:hAnsiTheme="minorHAnsi" w:cstheme="minorHAnsi"/>
          <w:b w:val="0"/>
          <w:bCs w:val="0"/>
          <w:color w:val="000000" w:themeColor="text1"/>
          <w:sz w:val="22"/>
          <w:szCs w:val="22"/>
        </w:rPr>
        <w:t xml:space="preserve">Počet zálohových platieb na kalendárny rok pre odberné miesta s </w:t>
      </w:r>
      <w:proofErr w:type="spellStart"/>
      <w:r w:rsidR="7F578D2B" w:rsidRPr="00B80881">
        <w:rPr>
          <w:rFonts w:asciiTheme="minorHAnsi" w:eastAsia="Arial" w:hAnsiTheme="minorHAnsi" w:cstheme="minorHAnsi"/>
          <w:b w:val="0"/>
          <w:bCs w:val="0"/>
          <w:color w:val="000000" w:themeColor="text1"/>
          <w:sz w:val="22"/>
          <w:szCs w:val="22"/>
        </w:rPr>
        <w:t>priebehovým</w:t>
      </w:r>
      <w:proofErr w:type="spellEnd"/>
      <w:r w:rsidR="7F578D2B" w:rsidRPr="00B80881">
        <w:rPr>
          <w:rFonts w:asciiTheme="minorHAnsi" w:eastAsia="Arial" w:hAnsiTheme="minorHAnsi" w:cstheme="minorHAnsi"/>
          <w:b w:val="0"/>
          <w:bCs w:val="0"/>
          <w:color w:val="000000" w:themeColor="text1"/>
          <w:sz w:val="22"/>
          <w:szCs w:val="22"/>
        </w:rPr>
        <w:t xml:space="preserve"> meraním (meranie typu A, B, s diaľkovým odpočtom) – </w:t>
      </w:r>
      <w:r w:rsidR="00545D5E">
        <w:rPr>
          <w:rFonts w:asciiTheme="minorHAnsi" w:eastAsia="Arial" w:hAnsiTheme="minorHAnsi" w:cstheme="minorHAnsi"/>
          <w:b w:val="0"/>
          <w:bCs w:val="0"/>
          <w:color w:val="000000" w:themeColor="text1"/>
          <w:sz w:val="22"/>
          <w:szCs w:val="22"/>
        </w:rPr>
        <w:t>12</w:t>
      </w:r>
      <w:r w:rsidR="005C2FA7">
        <w:rPr>
          <w:rFonts w:asciiTheme="minorHAnsi" w:eastAsia="Arial" w:hAnsiTheme="minorHAnsi" w:cstheme="minorHAnsi"/>
          <w:b w:val="0"/>
          <w:bCs w:val="0"/>
          <w:color w:val="000000" w:themeColor="text1"/>
          <w:sz w:val="22"/>
          <w:szCs w:val="22"/>
        </w:rPr>
        <w:t xml:space="preserve"> (pri období </w:t>
      </w:r>
      <w:r w:rsidR="00FC7076">
        <w:rPr>
          <w:rFonts w:asciiTheme="minorHAnsi" w:eastAsia="Arial" w:hAnsiTheme="minorHAnsi" w:cstheme="minorHAnsi"/>
          <w:b w:val="0"/>
          <w:bCs w:val="0"/>
          <w:color w:val="000000" w:themeColor="text1"/>
          <w:sz w:val="22"/>
          <w:szCs w:val="22"/>
        </w:rPr>
        <w:t>skutočnej</w:t>
      </w:r>
      <w:r w:rsidR="005C2FA7">
        <w:rPr>
          <w:rFonts w:asciiTheme="minorHAnsi" w:eastAsia="Arial" w:hAnsiTheme="minorHAnsi" w:cstheme="minorHAnsi"/>
          <w:b w:val="0"/>
          <w:bCs w:val="0"/>
          <w:color w:val="000000" w:themeColor="text1"/>
          <w:sz w:val="22"/>
          <w:szCs w:val="22"/>
        </w:rPr>
        <w:t xml:space="preserve"> dodávky elektriny kratšom ako kalendárny rok sa uvedie počet kalendárnych mesiacov </w:t>
      </w:r>
      <w:r w:rsidR="00FC7076">
        <w:rPr>
          <w:rFonts w:asciiTheme="minorHAnsi" w:eastAsia="Arial" w:hAnsiTheme="minorHAnsi" w:cstheme="minorHAnsi"/>
          <w:b w:val="0"/>
          <w:bCs w:val="0"/>
          <w:color w:val="000000" w:themeColor="text1"/>
          <w:sz w:val="22"/>
          <w:szCs w:val="22"/>
        </w:rPr>
        <w:t>skutočnej dodávky elektriny)</w:t>
      </w:r>
    </w:p>
    <w:p w14:paraId="35618DAA" w14:textId="3FEC9DF4" w:rsidR="00E324AB" w:rsidRDefault="00E324AB" w:rsidP="00425E3C">
      <w:pPr>
        <w:autoSpaceDE w:val="0"/>
        <w:autoSpaceDN w:val="0"/>
        <w:adjustRightInd w:val="0"/>
        <w:spacing w:after="120" w:line="276" w:lineRule="auto"/>
        <w:ind w:left="720" w:hanging="720"/>
        <w:jc w:val="both"/>
        <w:rPr>
          <w:rFonts w:asciiTheme="minorHAnsi" w:eastAsia="Arial" w:hAnsiTheme="minorHAnsi" w:cstheme="minorHAnsi"/>
          <w:b w:val="0"/>
          <w:bCs w:val="0"/>
          <w:color w:val="000000" w:themeColor="text1"/>
          <w:sz w:val="22"/>
          <w:szCs w:val="22"/>
        </w:rPr>
      </w:pPr>
      <w:r w:rsidRPr="00B80881">
        <w:rPr>
          <w:rFonts w:asciiTheme="minorHAnsi" w:hAnsiTheme="minorHAnsi" w:cstheme="minorHAnsi"/>
          <w:color w:val="000000" w:themeColor="text1"/>
          <w:sz w:val="22"/>
          <w:szCs w:val="22"/>
        </w:rPr>
        <w:tab/>
      </w:r>
      <w:r w:rsidR="7F578D2B" w:rsidRPr="00B80881">
        <w:rPr>
          <w:rFonts w:asciiTheme="minorHAnsi" w:eastAsia="Arial" w:hAnsiTheme="minorHAnsi" w:cstheme="minorHAnsi"/>
          <w:b w:val="0"/>
          <w:bCs w:val="0"/>
          <w:color w:val="000000" w:themeColor="text1"/>
          <w:sz w:val="22"/>
          <w:szCs w:val="22"/>
        </w:rPr>
        <w:t xml:space="preserve">Počet zálohových platieb na kalendárny rok pre odberné miesta bez </w:t>
      </w:r>
      <w:proofErr w:type="spellStart"/>
      <w:r w:rsidR="7F578D2B" w:rsidRPr="00B80881">
        <w:rPr>
          <w:rFonts w:asciiTheme="minorHAnsi" w:eastAsia="Arial" w:hAnsiTheme="minorHAnsi" w:cstheme="minorHAnsi"/>
          <w:b w:val="0"/>
          <w:bCs w:val="0"/>
          <w:color w:val="000000" w:themeColor="text1"/>
          <w:sz w:val="22"/>
          <w:szCs w:val="22"/>
        </w:rPr>
        <w:t>priebehového</w:t>
      </w:r>
      <w:proofErr w:type="spellEnd"/>
      <w:r w:rsidR="7F578D2B" w:rsidRPr="00B80881">
        <w:rPr>
          <w:rFonts w:asciiTheme="minorHAnsi" w:eastAsia="Arial" w:hAnsiTheme="minorHAnsi" w:cstheme="minorHAnsi"/>
          <w:b w:val="0"/>
          <w:bCs w:val="0"/>
          <w:color w:val="000000" w:themeColor="text1"/>
          <w:sz w:val="22"/>
          <w:szCs w:val="22"/>
        </w:rPr>
        <w:t xml:space="preserve"> merania (meranie typu C) –</w:t>
      </w:r>
      <w:r w:rsidR="00E038D7">
        <w:rPr>
          <w:rFonts w:asciiTheme="minorHAnsi" w:eastAsia="Arial" w:hAnsiTheme="minorHAnsi" w:cstheme="minorHAnsi"/>
          <w:b w:val="0"/>
          <w:bCs w:val="0"/>
          <w:color w:val="000000" w:themeColor="text1"/>
          <w:sz w:val="22"/>
          <w:szCs w:val="22"/>
        </w:rPr>
        <w:t xml:space="preserve"> </w:t>
      </w:r>
      <w:r w:rsidR="00106BF3">
        <w:rPr>
          <w:rFonts w:asciiTheme="minorHAnsi" w:eastAsia="Arial" w:hAnsiTheme="minorHAnsi" w:cstheme="minorHAnsi"/>
          <w:b w:val="0"/>
          <w:bCs w:val="0"/>
          <w:color w:val="000000" w:themeColor="text1"/>
          <w:sz w:val="22"/>
          <w:szCs w:val="22"/>
        </w:rPr>
        <w:t>11</w:t>
      </w:r>
      <w:r w:rsidR="00FC7076">
        <w:rPr>
          <w:rFonts w:asciiTheme="minorHAnsi" w:eastAsia="Arial" w:hAnsiTheme="minorHAnsi" w:cstheme="minorHAnsi"/>
          <w:b w:val="0"/>
          <w:bCs w:val="0"/>
          <w:color w:val="000000" w:themeColor="text1"/>
          <w:sz w:val="22"/>
          <w:szCs w:val="22"/>
        </w:rPr>
        <w:t xml:space="preserve"> (pri období skutočnej dodávky elektriny kratšom ako kalendárny rok sa uvedie počet kalendárnych mesiacov skutočnej dodávky elektriny </w:t>
      </w:r>
      <w:r w:rsidR="00A976FF">
        <w:rPr>
          <w:rFonts w:asciiTheme="minorHAnsi" w:eastAsia="Arial" w:hAnsiTheme="minorHAnsi" w:cstheme="minorHAnsi"/>
          <w:b w:val="0"/>
          <w:bCs w:val="0"/>
          <w:color w:val="000000" w:themeColor="text1"/>
          <w:sz w:val="22"/>
          <w:szCs w:val="22"/>
        </w:rPr>
        <w:t>– 1)</w:t>
      </w:r>
    </w:p>
    <w:p w14:paraId="1E03EC19" w14:textId="04DC648D" w:rsidR="005C2FA7" w:rsidRPr="00B80881" w:rsidRDefault="005C2FA7" w:rsidP="00425E3C">
      <w:pPr>
        <w:autoSpaceDE w:val="0"/>
        <w:autoSpaceDN w:val="0"/>
        <w:adjustRightInd w:val="0"/>
        <w:spacing w:after="120" w:line="276" w:lineRule="auto"/>
        <w:ind w:left="720" w:hanging="720"/>
        <w:jc w:val="both"/>
        <w:rPr>
          <w:rFonts w:asciiTheme="minorHAnsi" w:eastAsia="Arial" w:hAnsiTheme="minorHAnsi" w:cstheme="minorHAnsi"/>
          <w:color w:val="000000" w:themeColor="text1"/>
          <w:sz w:val="22"/>
          <w:szCs w:val="22"/>
        </w:rPr>
      </w:pPr>
    </w:p>
    <w:p w14:paraId="54609524" w14:textId="6D96E000" w:rsidR="00E324AB" w:rsidRPr="00B80881" w:rsidRDefault="7F578D2B" w:rsidP="00425E3C">
      <w:pPr>
        <w:pStyle w:val="odsek-1"/>
        <w:spacing w:line="276" w:lineRule="auto"/>
        <w:ind w:firstLine="0"/>
        <w:rPr>
          <w:rFonts w:asciiTheme="minorHAnsi" w:eastAsia="Arial" w:hAnsiTheme="minorHAnsi" w:cstheme="minorHAnsi"/>
          <w:color w:val="000000" w:themeColor="text1"/>
        </w:rPr>
      </w:pPr>
      <w:r w:rsidRPr="00B80881">
        <w:rPr>
          <w:rFonts w:asciiTheme="minorHAnsi" w:eastAsia="Arial" w:hAnsiTheme="minorHAnsi" w:cstheme="minorHAnsi"/>
          <w:b/>
          <w:bCs/>
          <w:color w:val="000000" w:themeColor="text1"/>
          <w:u w:val="single"/>
        </w:rPr>
        <w:t xml:space="preserve">Výška zálohových platieb </w:t>
      </w:r>
    </w:p>
    <w:p w14:paraId="6309B80E" w14:textId="77777777" w:rsidR="006843CF" w:rsidRPr="00B80881" w:rsidRDefault="006843CF" w:rsidP="00425E3C">
      <w:pPr>
        <w:pStyle w:val="odsek-1"/>
        <w:spacing w:line="276" w:lineRule="auto"/>
        <w:ind w:hanging="12"/>
        <w:rPr>
          <w:rFonts w:asciiTheme="minorHAnsi" w:eastAsia="Arial" w:hAnsiTheme="minorHAnsi" w:cstheme="minorHAnsi"/>
          <w:b/>
          <w:bCs/>
          <w:i/>
          <w:iCs/>
          <w:color w:val="000000" w:themeColor="text1"/>
        </w:rPr>
      </w:pPr>
      <w:r w:rsidRPr="00B80881">
        <w:rPr>
          <w:rFonts w:asciiTheme="minorHAnsi" w:eastAsia="Arial" w:hAnsiTheme="minorHAnsi" w:cstheme="minorHAnsi"/>
          <w:b/>
          <w:bCs/>
          <w:i/>
          <w:iCs/>
          <w:color w:val="000000" w:themeColor="text1"/>
        </w:rPr>
        <w:t>Alternatíva 1:</w:t>
      </w:r>
    </w:p>
    <w:p w14:paraId="643322BE" w14:textId="79AB3E5A" w:rsidR="00E324AB" w:rsidRPr="00B80881" w:rsidRDefault="4331D79E" w:rsidP="43B22499">
      <w:pPr>
        <w:pStyle w:val="odsek-1"/>
        <w:spacing w:line="276" w:lineRule="auto"/>
        <w:ind w:hanging="12"/>
        <w:rPr>
          <w:rFonts w:asciiTheme="minorHAnsi" w:eastAsia="Arial" w:hAnsiTheme="minorHAnsi" w:cstheme="minorHAnsi"/>
          <w:color w:val="000000" w:themeColor="text1"/>
        </w:rPr>
      </w:pPr>
      <w:r w:rsidRPr="00B80881">
        <w:rPr>
          <w:rFonts w:asciiTheme="minorHAnsi" w:eastAsia="Arial" w:hAnsiTheme="minorHAnsi" w:cstheme="minorHAnsi"/>
          <w:color w:val="000000" w:themeColor="text1"/>
        </w:rPr>
        <w:t xml:space="preserve">Dodávateľ </w:t>
      </w:r>
      <w:r w:rsidR="120C3AC2" w:rsidRPr="00B80881">
        <w:rPr>
          <w:rFonts w:asciiTheme="minorHAnsi" w:eastAsia="Arial" w:hAnsiTheme="minorHAnsi" w:cstheme="minorHAnsi"/>
          <w:color w:val="000000" w:themeColor="text1"/>
        </w:rPr>
        <w:t xml:space="preserve">vypočíta </w:t>
      </w:r>
      <w:r w:rsidRPr="00B80881">
        <w:rPr>
          <w:rFonts w:asciiTheme="minorHAnsi" w:eastAsia="Arial" w:hAnsiTheme="minorHAnsi" w:cstheme="minorHAnsi"/>
          <w:color w:val="000000" w:themeColor="text1"/>
        </w:rPr>
        <w:t xml:space="preserve">výšku mesačnej zálohovej platby ako jednu dvanástinu (1/12) </w:t>
      </w:r>
      <w:r w:rsidR="00A976FF" w:rsidRPr="00A976FF">
        <w:rPr>
          <w:rFonts w:asciiTheme="minorHAnsi" w:eastAsia="Arial" w:hAnsiTheme="minorHAnsi" w:cstheme="minorHAnsi"/>
          <w:color w:val="000000" w:themeColor="text1"/>
        </w:rPr>
        <w:t>(</w:t>
      </w:r>
      <w:r w:rsidR="00A976FF" w:rsidRPr="007752A0">
        <w:rPr>
          <w:rFonts w:asciiTheme="minorHAnsi" w:eastAsia="Arial" w:hAnsiTheme="minorHAnsi" w:cstheme="minorHAnsi"/>
          <w:color w:val="000000" w:themeColor="text1"/>
        </w:rPr>
        <w:t xml:space="preserve">pri období skutočnej dodávky elektriny kratšom ako kalendárny rok sa uvedie </w:t>
      </w:r>
      <w:r w:rsidR="00A976FF" w:rsidRPr="00A976FF">
        <w:rPr>
          <w:rFonts w:asciiTheme="minorHAnsi" w:eastAsia="Arial" w:hAnsiTheme="minorHAnsi" w:cstheme="minorHAnsi"/>
          <w:color w:val="000000" w:themeColor="text1"/>
        </w:rPr>
        <w:t>1/počet kalendárnych mesiacov skutočnej dodávky elektriny)</w:t>
      </w:r>
      <w:r w:rsidR="00A976FF">
        <w:rPr>
          <w:rFonts w:asciiTheme="minorHAnsi" w:eastAsia="Arial" w:hAnsiTheme="minorHAnsi" w:cstheme="minorHAnsi"/>
          <w:color w:val="000000" w:themeColor="text1"/>
        </w:rPr>
        <w:t xml:space="preserve"> </w:t>
      </w:r>
      <w:r w:rsidRPr="00B80881">
        <w:rPr>
          <w:rFonts w:asciiTheme="minorHAnsi" w:eastAsia="Arial" w:hAnsiTheme="minorHAnsi" w:cstheme="minorHAnsi"/>
          <w:color w:val="000000" w:themeColor="text1"/>
        </w:rPr>
        <w:t xml:space="preserve">alikvotnej hodnoty </w:t>
      </w:r>
      <w:r w:rsidR="6404F3AE" w:rsidRPr="00B80881">
        <w:rPr>
          <w:rFonts w:asciiTheme="minorHAnsi" w:eastAsia="Arial" w:hAnsiTheme="minorHAnsi" w:cstheme="minorHAnsi"/>
          <w:color w:val="000000" w:themeColor="text1"/>
        </w:rPr>
        <w:t>tejto Zmluvy</w:t>
      </w:r>
      <w:r w:rsidRPr="00B80881">
        <w:rPr>
          <w:rFonts w:asciiTheme="minorHAnsi" w:eastAsia="Arial" w:hAnsiTheme="minorHAnsi" w:cstheme="minorHAnsi"/>
          <w:color w:val="000000" w:themeColor="text1"/>
        </w:rPr>
        <w:t xml:space="preserve"> pre príslušného koncového odberateľa vrátane distribučných a regulovaných poplatkov, tzn. - Ročné zmluvné množstvo elektriny na jednotlivých odberných miestach koncových odberateľov vynásobí jednotkovou cenou za dodávku elektriny “C</w:t>
      </w:r>
      <w:r w:rsidRPr="00B80881">
        <w:rPr>
          <w:rFonts w:asciiTheme="minorHAnsi" w:eastAsia="Arial" w:hAnsiTheme="minorHAnsi" w:cstheme="minorHAnsi"/>
          <w:color w:val="000000" w:themeColor="text1"/>
          <w:vertAlign w:val="subscript"/>
        </w:rPr>
        <w:t>DEC</w:t>
      </w:r>
      <w:r w:rsidRPr="00B80881">
        <w:rPr>
          <w:rFonts w:asciiTheme="minorHAnsi" w:eastAsia="Arial" w:hAnsiTheme="minorHAnsi" w:cstheme="minorHAnsi"/>
          <w:color w:val="000000" w:themeColor="text1"/>
        </w:rPr>
        <w:t xml:space="preserve">” (vypočítanou podľa </w:t>
      </w:r>
      <w:r w:rsidR="120C3AC2" w:rsidRPr="00B80881">
        <w:rPr>
          <w:rFonts w:asciiTheme="minorHAnsi" w:eastAsia="Arial" w:hAnsiTheme="minorHAnsi" w:cstheme="minorHAnsi"/>
          <w:color w:val="000000" w:themeColor="text1"/>
        </w:rPr>
        <w:t>čl. IV tejto Zmluvy</w:t>
      </w:r>
      <w:r w:rsidRPr="00B80881">
        <w:rPr>
          <w:rFonts w:asciiTheme="minorHAnsi" w:eastAsia="Arial" w:hAnsiTheme="minorHAnsi" w:cstheme="minorHAnsi"/>
          <w:color w:val="000000" w:themeColor="text1"/>
        </w:rPr>
        <w:t xml:space="preserve">) a jednotkovými cenami regulovaných a distribučných poplatkov, spotrebnou daňou, a rozdelí ich počtom mesiacov kalendárneho roka. </w:t>
      </w:r>
    </w:p>
    <w:p w14:paraId="731326E7" w14:textId="0B1D5FE1" w:rsidR="006843CF" w:rsidRPr="00B80881" w:rsidRDefault="006843CF" w:rsidP="00425E3C">
      <w:pPr>
        <w:pStyle w:val="odsek-1"/>
        <w:spacing w:line="276" w:lineRule="auto"/>
        <w:ind w:hanging="12"/>
        <w:rPr>
          <w:rFonts w:asciiTheme="minorHAnsi" w:hAnsiTheme="minorHAnsi" w:cstheme="minorHAnsi"/>
          <w:b/>
          <w:bCs/>
          <w:i/>
          <w:iCs/>
          <w:color w:val="000000" w:themeColor="text1"/>
        </w:rPr>
      </w:pPr>
      <w:r w:rsidRPr="00B80881">
        <w:rPr>
          <w:rFonts w:asciiTheme="minorHAnsi" w:eastAsia="Arial" w:hAnsiTheme="minorHAnsi" w:cstheme="minorHAnsi"/>
          <w:b/>
          <w:bCs/>
          <w:i/>
          <w:iCs/>
          <w:color w:val="000000" w:themeColor="text1"/>
        </w:rPr>
        <w:t>Alternatíva 2:</w:t>
      </w:r>
    </w:p>
    <w:p w14:paraId="7B3D1B50" w14:textId="2A21CA58" w:rsidR="00E324AB" w:rsidRPr="008D2554" w:rsidRDefault="7F578D2B" w:rsidP="00425E3C">
      <w:pPr>
        <w:pStyle w:val="odsek-1"/>
        <w:spacing w:line="276" w:lineRule="auto"/>
        <w:ind w:hanging="12"/>
        <w:rPr>
          <w:rFonts w:asciiTheme="minorHAnsi" w:hAnsiTheme="minorHAnsi" w:cstheme="minorHAnsi"/>
          <w:color w:val="000000" w:themeColor="text1"/>
        </w:rPr>
      </w:pPr>
      <w:r w:rsidRPr="00B80881">
        <w:rPr>
          <w:rFonts w:asciiTheme="minorHAnsi" w:eastAsia="Arial" w:hAnsiTheme="minorHAnsi" w:cstheme="minorHAnsi"/>
          <w:color w:val="000000" w:themeColor="text1"/>
        </w:rPr>
        <w:t>Dodávateľ</w:t>
      </w:r>
      <w:r w:rsidR="006843CF" w:rsidRPr="00B80881">
        <w:rPr>
          <w:rFonts w:asciiTheme="minorHAnsi" w:eastAsia="Arial" w:hAnsiTheme="minorHAnsi" w:cstheme="minorHAnsi"/>
          <w:color w:val="000000" w:themeColor="text1"/>
        </w:rPr>
        <w:t xml:space="preserve"> vypočíta</w:t>
      </w:r>
      <w:r w:rsidRPr="00B80881">
        <w:rPr>
          <w:rFonts w:asciiTheme="minorHAnsi" w:eastAsia="Arial" w:hAnsiTheme="minorHAnsi" w:cstheme="minorHAnsi"/>
          <w:color w:val="000000" w:themeColor="text1"/>
        </w:rPr>
        <w:t xml:space="preserve"> výšku mesačnej zálohovej platby z jednotkovej ceny za dodávku elektriny C</w:t>
      </w:r>
      <w:r w:rsidRPr="00B80881">
        <w:rPr>
          <w:rFonts w:asciiTheme="minorHAnsi" w:eastAsia="Arial" w:hAnsiTheme="minorHAnsi" w:cstheme="minorHAnsi"/>
          <w:color w:val="000000" w:themeColor="text1"/>
          <w:vertAlign w:val="subscript"/>
        </w:rPr>
        <w:t xml:space="preserve">DEM </w:t>
      </w:r>
      <w:r w:rsidRPr="00B80881">
        <w:rPr>
          <w:rFonts w:asciiTheme="minorHAnsi" w:eastAsia="Arial" w:hAnsiTheme="minorHAnsi" w:cstheme="minorHAnsi"/>
          <w:color w:val="000000" w:themeColor="text1"/>
        </w:rPr>
        <w:t>rovnako, ako pre prvý mesiac kalendárneho roka dodávky elektriny (január</w:t>
      </w:r>
      <w:r w:rsidR="008D2554">
        <w:rPr>
          <w:rFonts w:asciiTheme="minorHAnsi" w:eastAsia="Arial" w:hAnsiTheme="minorHAnsi" w:cstheme="minorHAnsi"/>
          <w:color w:val="000000" w:themeColor="text1"/>
        </w:rPr>
        <w:t>, resp. pri inom období skutočnej dodávky elektriny prvý mesiac skutočnej dodávky elektriny</w:t>
      </w:r>
      <w:r w:rsidRPr="00B80881">
        <w:rPr>
          <w:rFonts w:asciiTheme="minorHAnsi" w:eastAsia="Arial" w:hAnsiTheme="minorHAnsi" w:cstheme="minorHAnsi"/>
          <w:color w:val="000000" w:themeColor="text1"/>
        </w:rPr>
        <w:t>), tzn. - Ročné zmluvné množstvo elektriny RZM na jednotlivých odberných miestach koncových odberateľov vynásobí na jednotkovou cenou za dodávku elektriny C</w:t>
      </w:r>
      <w:r w:rsidRPr="00B80881">
        <w:rPr>
          <w:rFonts w:asciiTheme="minorHAnsi" w:eastAsia="Arial" w:hAnsiTheme="minorHAnsi" w:cstheme="minorHAnsi"/>
          <w:color w:val="000000" w:themeColor="text1"/>
          <w:vertAlign w:val="subscript"/>
        </w:rPr>
        <w:t>DEM</w:t>
      </w:r>
      <w:r w:rsidRPr="00B80881">
        <w:rPr>
          <w:rFonts w:asciiTheme="minorHAnsi" w:eastAsia="Arial" w:hAnsiTheme="minorHAnsi" w:cstheme="minorHAnsi"/>
          <w:color w:val="000000" w:themeColor="text1"/>
        </w:rPr>
        <w:t xml:space="preserve"> na mesiac január a jednotkovými cenami regulovaných a distribučných poplatkov, spotrebnou daňou, a rozdelí ich počtom </w:t>
      </w:r>
      <w:r w:rsidRPr="008D2554">
        <w:rPr>
          <w:rFonts w:asciiTheme="minorHAnsi" w:eastAsia="Arial" w:hAnsiTheme="minorHAnsi" w:cstheme="minorHAnsi"/>
          <w:color w:val="000000" w:themeColor="text1"/>
        </w:rPr>
        <w:t>mesiacov kalendárneho roka (teda 12</w:t>
      </w:r>
      <w:r w:rsidR="008D2554" w:rsidRPr="008D2554">
        <w:rPr>
          <w:rFonts w:asciiTheme="minorHAnsi" w:eastAsia="Arial" w:hAnsiTheme="minorHAnsi" w:cstheme="minorHAnsi"/>
          <w:color w:val="000000" w:themeColor="text1"/>
        </w:rPr>
        <w:t xml:space="preserve">, resp. </w:t>
      </w:r>
      <w:r w:rsidR="008D2554" w:rsidRPr="007752A0">
        <w:rPr>
          <w:rFonts w:asciiTheme="minorHAnsi" w:eastAsia="Arial" w:hAnsiTheme="minorHAnsi" w:cstheme="minorHAnsi"/>
          <w:color w:val="000000" w:themeColor="text1"/>
        </w:rPr>
        <w:t>pri období skutočnej dodávky elektriny kratšom ako kalendárny rok počet kalendárnych mesiacov skutočnej dodávky elektriny).</w:t>
      </w:r>
    </w:p>
    <w:p w14:paraId="2DC66AC0" w14:textId="2A9E3F50" w:rsidR="00E324AB" w:rsidRPr="00B80881" w:rsidRDefault="6EF849F0" w:rsidP="00425E3C">
      <w:pPr>
        <w:pStyle w:val="Odsekzoznamu"/>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Termíny splatnosti:</w:t>
      </w:r>
      <w:r w:rsidRPr="00B80881">
        <w:rPr>
          <w:rFonts w:asciiTheme="minorHAnsi" w:eastAsiaTheme="minorEastAsia" w:hAnsiTheme="minorHAnsi" w:cstheme="minorHAnsi"/>
          <w:b w:val="0"/>
          <w:bCs w:val="0"/>
          <w:color w:val="000000" w:themeColor="text1"/>
          <w:sz w:val="22"/>
          <w:szCs w:val="22"/>
          <w:lang w:eastAsia="en-US"/>
        </w:rPr>
        <w:t xml:space="preserve"> individuálne stanovené pre každý preddavok samostatne</w:t>
      </w:r>
      <w:r w:rsidR="00491FE9" w:rsidRPr="00B80881">
        <w:rPr>
          <w:rFonts w:asciiTheme="minorHAnsi" w:eastAsiaTheme="minorEastAsia" w:hAnsiTheme="minorHAnsi" w:cstheme="minorHAnsi"/>
          <w:b w:val="0"/>
          <w:bCs w:val="0"/>
          <w:color w:val="000000" w:themeColor="text1"/>
          <w:sz w:val="22"/>
          <w:szCs w:val="22"/>
          <w:lang w:eastAsia="en-US"/>
        </w:rPr>
        <w:t>, najmenej však 30 dní.</w:t>
      </w:r>
    </w:p>
    <w:p w14:paraId="62984EFE" w14:textId="5705A703" w:rsidR="006843CF" w:rsidRPr="00B80881" w:rsidRDefault="6EF849F0" w:rsidP="00425E3C">
      <w:pPr>
        <w:autoSpaceDE w:val="0"/>
        <w:autoSpaceDN w:val="0"/>
        <w:adjustRightInd w:val="0"/>
        <w:spacing w:after="200" w:line="276" w:lineRule="auto"/>
        <w:ind w:left="708"/>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Spôsob platby: </w:t>
      </w:r>
      <w:r w:rsidRPr="00B80881">
        <w:rPr>
          <w:rFonts w:asciiTheme="minorHAnsi" w:eastAsiaTheme="minorEastAsia" w:hAnsiTheme="minorHAnsi" w:cstheme="minorHAnsi"/>
          <w:b w:val="0"/>
          <w:bCs w:val="0"/>
          <w:color w:val="000000" w:themeColor="text1"/>
          <w:sz w:val="22"/>
          <w:szCs w:val="22"/>
          <w:lang w:eastAsia="en-US"/>
        </w:rPr>
        <w:t>bezhotovostným prevodom</w:t>
      </w:r>
      <w:r w:rsidR="009B449B">
        <w:rPr>
          <w:rFonts w:asciiTheme="minorHAnsi" w:eastAsiaTheme="minorEastAsia" w:hAnsiTheme="minorHAnsi" w:cstheme="minorHAnsi"/>
          <w:b w:val="0"/>
          <w:bCs w:val="0"/>
          <w:color w:val="000000" w:themeColor="text1"/>
          <w:sz w:val="22"/>
          <w:szCs w:val="22"/>
          <w:lang w:eastAsia="en-US"/>
        </w:rPr>
        <w:t>.</w:t>
      </w:r>
      <w:r w:rsidR="00E324AB" w:rsidRPr="00B80881">
        <w:rPr>
          <w:rFonts w:asciiTheme="minorHAnsi" w:eastAsiaTheme="minorEastAsia" w:hAnsiTheme="minorHAnsi" w:cstheme="minorHAnsi"/>
          <w:b w:val="0"/>
          <w:bCs w:val="0"/>
          <w:color w:val="000000" w:themeColor="text1"/>
          <w:sz w:val="22"/>
          <w:szCs w:val="22"/>
          <w:lang w:eastAsia="en-US"/>
        </w:rPr>
        <w:t xml:space="preserve"> </w:t>
      </w:r>
    </w:p>
    <w:p w14:paraId="70BE9DAF" w14:textId="4F3B31F7" w:rsidR="00E324AB" w:rsidRPr="00B80881" w:rsidRDefault="0ECEE88E" w:rsidP="00962676">
      <w:pPr>
        <w:pStyle w:val="Odsekzoznamu"/>
        <w:autoSpaceDE w:val="0"/>
        <w:autoSpaceDN w:val="0"/>
        <w:adjustRightInd w:val="0"/>
        <w:spacing w:after="200" w:line="276" w:lineRule="auto"/>
        <w:ind w:left="708"/>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Zmluvné strany sa môžu priebežne počas trvania Zmluvy dohodnúť na zmene výšky, počtu, termínov alebo spôsobu platieb preddavkov</w:t>
      </w:r>
      <w:r w:rsidR="228DDEF8" w:rsidRPr="00B80881">
        <w:rPr>
          <w:rFonts w:asciiTheme="minorHAnsi" w:eastAsiaTheme="minorEastAsia" w:hAnsiTheme="minorHAnsi" w:cstheme="minorHAnsi"/>
          <w:b w:val="0"/>
          <w:bCs w:val="0"/>
          <w:color w:val="000000" w:themeColor="text1"/>
          <w:sz w:val="22"/>
          <w:szCs w:val="22"/>
          <w:lang w:eastAsia="en-US"/>
        </w:rPr>
        <w:t>.</w:t>
      </w:r>
    </w:p>
    <w:p w14:paraId="2DD73971" w14:textId="06A71F1F" w:rsidR="00E324AB" w:rsidRPr="00B80881" w:rsidRDefault="00E324AB" w:rsidP="009B598A">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Dodávateľ vyhotoví vyúčtovaciu faktúru za spotrebu elektriny pre </w:t>
      </w:r>
      <w:r w:rsidR="007D243F" w:rsidRPr="00B80881">
        <w:rPr>
          <w:rFonts w:asciiTheme="minorHAnsi" w:eastAsiaTheme="minorEastAsia" w:hAnsiTheme="minorHAnsi" w:cstheme="minorHAnsi"/>
          <w:b w:val="0"/>
          <w:bCs w:val="0"/>
          <w:color w:val="000000" w:themeColor="text1"/>
          <w:sz w:val="22"/>
          <w:szCs w:val="22"/>
          <w:lang w:eastAsia="en-US"/>
        </w:rPr>
        <w:t>o</w:t>
      </w:r>
      <w:r w:rsidRPr="00B80881">
        <w:rPr>
          <w:rFonts w:asciiTheme="minorHAnsi" w:eastAsiaTheme="minorEastAsia" w:hAnsiTheme="minorHAnsi" w:cstheme="minorHAnsi"/>
          <w:b w:val="0"/>
          <w:bCs w:val="0"/>
          <w:color w:val="000000" w:themeColor="text1"/>
          <w:sz w:val="22"/>
          <w:szCs w:val="22"/>
          <w:lang w:eastAsia="en-US"/>
        </w:rPr>
        <w:t>dberné miesta Odberateľa s mesačným odpočtom k poslednému dňu príslušného mesiaca</w:t>
      </w:r>
      <w:r w:rsidR="3C46C6A3" w:rsidRPr="00B80881">
        <w:rPr>
          <w:rFonts w:asciiTheme="minorHAnsi" w:eastAsiaTheme="minorEastAsia" w:hAnsiTheme="minorHAnsi" w:cstheme="minorHAnsi"/>
          <w:b w:val="0"/>
          <w:bCs w:val="0"/>
          <w:color w:val="000000" w:themeColor="text1"/>
          <w:sz w:val="22"/>
          <w:szCs w:val="22"/>
          <w:lang w:eastAsia="en-US"/>
        </w:rPr>
        <w:t xml:space="preserve"> a pre odberné miesta s ročným odpočtom k poslednému dňu odpočtového cyklu. </w:t>
      </w:r>
      <w:r w:rsidRPr="00B80881">
        <w:rPr>
          <w:rFonts w:asciiTheme="minorHAnsi" w:eastAsiaTheme="minorEastAsia" w:hAnsiTheme="minorHAnsi" w:cstheme="minorHAnsi"/>
          <w:b w:val="0"/>
          <w:bCs w:val="0"/>
          <w:color w:val="000000" w:themeColor="text1"/>
          <w:sz w:val="22"/>
          <w:szCs w:val="22"/>
          <w:lang w:eastAsia="en-US"/>
        </w:rPr>
        <w:t xml:space="preserve"> Dodávateľ vo vyúčtovacej faktúre vypočíta rozdiel medzi cenou stanovenou na základe skutočného odberu elektriny (celková suma za spotrebu elektriny zistenej PDS v súlade s Prevádzkovým poriadkom bez DPH ) a Odberateľom uhradených preddavkov za príslušný mesiac</w:t>
      </w:r>
      <w:r w:rsidR="1CA2FF79" w:rsidRPr="00B80881">
        <w:rPr>
          <w:rFonts w:asciiTheme="minorHAnsi" w:eastAsiaTheme="minorEastAsia" w:hAnsiTheme="minorHAnsi" w:cstheme="minorHAnsi"/>
          <w:b w:val="0"/>
          <w:bCs w:val="0"/>
          <w:color w:val="000000" w:themeColor="text1"/>
          <w:sz w:val="22"/>
          <w:szCs w:val="22"/>
          <w:lang w:eastAsia="en-US"/>
        </w:rPr>
        <w:t>, resp. odpočtový cyklus.</w:t>
      </w:r>
    </w:p>
    <w:p w14:paraId="34C3604B" w14:textId="25BB1851"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Vyúčtovaciu faktúru za dodávku elektriny a distribučné služby je Dodávateľ oprávnený vyhotoviť aj v prípade mimoriadneho odpočtu, pri výmene určeného meradla, ukončení odberu a pod. </w:t>
      </w:r>
    </w:p>
    <w:p w14:paraId="4651F895" w14:textId="74FBE000" w:rsidR="00E324AB" w:rsidRPr="00B80881" w:rsidRDefault="372889EA"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V</w:t>
      </w:r>
      <w:r w:rsidR="00E324AB" w:rsidRPr="00B80881">
        <w:rPr>
          <w:rFonts w:asciiTheme="minorHAnsi" w:eastAsiaTheme="minorEastAsia" w:hAnsiTheme="minorHAnsi" w:cstheme="minorHAnsi"/>
          <w:b w:val="0"/>
          <w:bCs w:val="0"/>
          <w:color w:val="000000" w:themeColor="text1"/>
          <w:sz w:val="22"/>
          <w:szCs w:val="22"/>
          <w:lang w:eastAsia="en-US"/>
        </w:rPr>
        <w:t xml:space="preserve">yfakturovaný nedoplatok Odberateľ uhradí Dodávateľovi v lehote splatnosti faktúry. Vyfakturovaný preplatok Dodávateľ vráti Odberateľovi na účet Odberateľa uvedený v záhlaví tejto Zmluvy v termíne do dátumu splatnosti faktúry. Zmenu bankového spojenia a čísla účtu zmluvných strán bude možno uskutočniť iba písomným oznámením jednej zmluvnej strany preukázateľne doručeným druhej zmluvnej strane najneskôr spolu s príslušnou faktúrou, resp. pred doručením vyúčtovacej faktúry. </w:t>
      </w:r>
    </w:p>
    <w:p w14:paraId="4EFE3113" w14:textId="54619092" w:rsidR="43B22499" w:rsidRPr="00B80881" w:rsidRDefault="0ECEE88E" w:rsidP="009B598A">
      <w:pPr>
        <w:pStyle w:val="Odsekzoznamu"/>
        <w:numPr>
          <w:ilvl w:val="1"/>
          <w:numId w:val="27"/>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platiť faktúry bezhotovostným platobným stykom pod správnym variabilným symbolom uvedeným na jednotlivých faktúrach na účet Dodávateľa. V prípade, ak faktúra za dodávku elektriny a distribučné služby nebude obsahovať číslo účtu Dodávateľa, Odberateľ sa zaväzuje uhradiť faktúru na niektorý z účtov uvedených v záhlaví tejto Zmluvy. </w:t>
      </w:r>
    </w:p>
    <w:p w14:paraId="507703ED" w14:textId="5D80D080" w:rsidR="00E324AB" w:rsidRPr="00B80881" w:rsidRDefault="52E3AA43"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S</w:t>
      </w:r>
      <w:r w:rsidR="0ECEE88E" w:rsidRPr="00B80881">
        <w:rPr>
          <w:rFonts w:asciiTheme="minorHAnsi" w:hAnsiTheme="minorHAnsi" w:cstheme="minorHAnsi"/>
          <w:b w:val="0"/>
          <w:bCs w:val="0"/>
          <w:color w:val="000000" w:themeColor="text1"/>
          <w:sz w:val="22"/>
          <w:szCs w:val="22"/>
        </w:rPr>
        <w:t>platnosť</w:t>
      </w:r>
      <w:r w:rsidR="65C7A88F" w:rsidRPr="00B80881">
        <w:rPr>
          <w:rFonts w:asciiTheme="minorHAnsi" w:hAnsiTheme="minorHAnsi" w:cstheme="minorHAnsi"/>
          <w:b w:val="0"/>
          <w:bCs w:val="0"/>
          <w:color w:val="000000" w:themeColor="text1"/>
          <w:sz w:val="22"/>
          <w:szCs w:val="22"/>
        </w:rPr>
        <w:t xml:space="preserve"> vyúčtovacej</w:t>
      </w:r>
      <w:r w:rsidR="0ECEE88E" w:rsidRPr="00B80881">
        <w:rPr>
          <w:rFonts w:asciiTheme="minorHAnsi" w:hAnsiTheme="minorHAnsi" w:cstheme="minorHAnsi"/>
          <w:b w:val="0"/>
          <w:bCs w:val="0"/>
          <w:color w:val="000000" w:themeColor="text1"/>
          <w:sz w:val="22"/>
          <w:szCs w:val="22"/>
        </w:rPr>
        <w:t xml:space="preserve"> faktúry je 30 kalendárnych dní od dátumu jej </w:t>
      </w:r>
      <w:r w:rsidR="275E2E04" w:rsidRPr="00B80881">
        <w:rPr>
          <w:rFonts w:asciiTheme="minorHAnsi" w:hAnsiTheme="minorHAnsi" w:cstheme="minorHAnsi"/>
          <w:b w:val="0"/>
          <w:bCs w:val="0"/>
          <w:color w:val="000000" w:themeColor="text1"/>
          <w:sz w:val="22"/>
          <w:szCs w:val="22"/>
        </w:rPr>
        <w:t>doručenia Odberateľovi</w:t>
      </w:r>
      <w:r w:rsidR="0ECEE88E" w:rsidRPr="00B80881">
        <w:rPr>
          <w:rFonts w:asciiTheme="minorHAnsi" w:hAnsiTheme="minorHAnsi" w:cstheme="minorHAnsi"/>
          <w:b w:val="0"/>
          <w:bCs w:val="0"/>
          <w:color w:val="000000" w:themeColor="text1"/>
          <w:sz w:val="22"/>
          <w:szCs w:val="22"/>
        </w:rPr>
        <w:t xml:space="preserve">. Ak pripadne deň splatnosti na deň pracovného voľna, dňom splatnosti je najbližší nasledujúci pracovný deň. </w:t>
      </w:r>
      <w:r w:rsidR="2F7E1A42" w:rsidRPr="00B80881">
        <w:rPr>
          <w:rFonts w:asciiTheme="minorHAnsi" w:hAnsiTheme="minorHAnsi" w:cstheme="minorHAnsi"/>
          <w:b w:val="0"/>
          <w:bCs w:val="0"/>
          <w:color w:val="000000" w:themeColor="text1"/>
          <w:sz w:val="22"/>
          <w:szCs w:val="22"/>
        </w:rPr>
        <w:t xml:space="preserve">Každá faktúra vystavená Dodávateľom bude obsahovať náležitosti podľa § 74 zákona o dani z pridanej hodnoty v platnom znení. Ak predložená faktúra nebude vystavená v súlade s RD alebo </w:t>
      </w:r>
      <w:r w:rsidR="0B173CEE" w:rsidRPr="00B80881">
        <w:rPr>
          <w:rFonts w:asciiTheme="minorHAnsi" w:hAnsiTheme="minorHAnsi" w:cstheme="minorHAnsi"/>
          <w:b w:val="0"/>
          <w:bCs w:val="0"/>
          <w:color w:val="000000" w:themeColor="text1"/>
          <w:sz w:val="22"/>
          <w:szCs w:val="22"/>
        </w:rPr>
        <w:t xml:space="preserve">touto </w:t>
      </w:r>
      <w:r w:rsidR="2F7E1A42" w:rsidRPr="00B80881">
        <w:rPr>
          <w:rFonts w:asciiTheme="minorHAnsi" w:hAnsiTheme="minorHAnsi" w:cstheme="minorHAnsi"/>
          <w:b w:val="0"/>
          <w:bCs w:val="0"/>
          <w:color w:val="000000" w:themeColor="text1"/>
          <w:sz w:val="22"/>
          <w:szCs w:val="22"/>
        </w:rPr>
        <w:t xml:space="preserve"> </w:t>
      </w:r>
      <w:r w:rsidR="058227E4" w:rsidRPr="00B80881">
        <w:rPr>
          <w:rFonts w:asciiTheme="minorHAnsi" w:hAnsiTheme="minorHAnsi" w:cstheme="minorHAnsi"/>
          <w:b w:val="0"/>
          <w:bCs w:val="0"/>
          <w:color w:val="000000" w:themeColor="text1"/>
          <w:sz w:val="22"/>
          <w:szCs w:val="22"/>
        </w:rPr>
        <w:t>Z</w:t>
      </w:r>
      <w:r w:rsidR="2F7E1A42" w:rsidRPr="00B80881">
        <w:rPr>
          <w:rFonts w:asciiTheme="minorHAnsi" w:hAnsiTheme="minorHAnsi" w:cstheme="minorHAnsi"/>
          <w:b w:val="0"/>
          <w:bCs w:val="0"/>
          <w:color w:val="000000" w:themeColor="text1"/>
          <w:sz w:val="22"/>
          <w:szCs w:val="22"/>
        </w:rPr>
        <w:t>mluvou, Odberateľ ju bezodkladne vráti Dodávateľovi na prepracovanie. Opravená faktúra je splatná do 30 kalendárnych dní odo dňa jej opätovného doručenia Odberateľovi</w:t>
      </w:r>
      <w:r w:rsidR="120C3AC2" w:rsidRPr="00B80881">
        <w:rPr>
          <w:rFonts w:asciiTheme="minorHAnsi" w:eastAsiaTheme="minorEastAsia" w:hAnsiTheme="minorHAnsi" w:cstheme="minorHAnsi"/>
          <w:b w:val="0"/>
          <w:bCs w:val="0"/>
          <w:color w:val="000000" w:themeColor="text1"/>
          <w:sz w:val="22"/>
          <w:szCs w:val="22"/>
          <w:lang w:eastAsia="en-US"/>
        </w:rPr>
        <w:t xml:space="preserve">. </w:t>
      </w:r>
      <w:r w:rsidR="00E324AB" w:rsidRPr="00B80881">
        <w:rPr>
          <w:rFonts w:asciiTheme="minorHAnsi" w:eastAsiaTheme="minorEastAsia" w:hAnsiTheme="minorHAnsi" w:cstheme="minorHAnsi"/>
          <w:b w:val="0"/>
          <w:bCs w:val="0"/>
          <w:color w:val="000000" w:themeColor="text1"/>
          <w:sz w:val="22"/>
          <w:szCs w:val="22"/>
          <w:lang w:eastAsia="en-US"/>
        </w:rPr>
        <w:t xml:space="preserve">Úhradou sa rozumie pripísanie sumy na účet Dodávateľa s uvedením správneho variabilného symbolu uvedeného na faktúre alebo dohodnutého v tejto Zmluve. Dodávateľ má právo priradiť platbu Odberateľa na najstaršiu neuhradenú pohľadávku Odberateľa zo Zmluvy, pokiaľ nebude Odberateľom platba výslovne priradená ku konkrétnej pohľadávke. </w:t>
      </w:r>
    </w:p>
    <w:p w14:paraId="00DE78FD" w14:textId="75A0F675" w:rsidR="00E324AB" w:rsidRPr="00EE5F7D" w:rsidRDefault="1335E297" w:rsidP="00953D7B">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highlight w:val="cyan"/>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má právo na výber listinnej alebo elektronickej formy faktúry. </w:t>
      </w:r>
      <w:r w:rsidR="00E324AB" w:rsidRPr="00B80881">
        <w:rPr>
          <w:rFonts w:asciiTheme="minorHAnsi" w:eastAsiaTheme="minorEastAsia" w:hAnsiTheme="minorHAnsi" w:cstheme="minorHAnsi"/>
          <w:b w:val="0"/>
          <w:bCs w:val="0"/>
          <w:color w:val="000000" w:themeColor="text1"/>
          <w:sz w:val="22"/>
          <w:szCs w:val="22"/>
          <w:lang w:eastAsia="en-US"/>
        </w:rPr>
        <w:t xml:space="preserve">Faktúry vyhotovené prostriedkami hromadného spracovania výpočtovou technikou nemusia byť Dodávateľom podpísané. Odberateľ berie na vedomie, že v prípade </w:t>
      </w:r>
      <w:r w:rsidR="310F4EBD" w:rsidRPr="00B80881">
        <w:rPr>
          <w:rFonts w:asciiTheme="minorHAnsi" w:eastAsiaTheme="minorEastAsia" w:hAnsiTheme="minorHAnsi" w:cstheme="minorHAnsi"/>
          <w:b w:val="0"/>
          <w:bCs w:val="0"/>
          <w:color w:val="000000" w:themeColor="text1"/>
          <w:sz w:val="22"/>
          <w:szCs w:val="22"/>
          <w:lang w:eastAsia="en-US"/>
        </w:rPr>
        <w:t>elektronického vyhotovenia faktúry</w:t>
      </w:r>
      <w:r w:rsidR="00E324AB" w:rsidRPr="00B80881">
        <w:rPr>
          <w:rFonts w:asciiTheme="minorHAnsi" w:eastAsiaTheme="minorEastAsia" w:hAnsiTheme="minorHAnsi" w:cstheme="minorHAnsi"/>
          <w:b w:val="0"/>
          <w:bCs w:val="0"/>
          <w:color w:val="000000" w:themeColor="text1"/>
          <w:sz w:val="22"/>
          <w:szCs w:val="22"/>
          <w:lang w:eastAsia="en-US"/>
        </w:rPr>
        <w:t xml:space="preserve"> nie je Dodávateľ povinný zasielať Odberateľovi faktúru aj v tlačenej písomnej forme. </w:t>
      </w:r>
      <w:ins w:id="5" w:author="Autor">
        <w:r w:rsidR="00953D7B" w:rsidRPr="00676636">
          <w:rPr>
            <w:rFonts w:asciiTheme="minorHAnsi" w:eastAsiaTheme="minorEastAsia" w:hAnsiTheme="minorHAnsi" w:cstheme="minorHAnsi"/>
            <w:b w:val="0"/>
            <w:bCs w:val="0"/>
            <w:color w:val="000000" w:themeColor="text1"/>
            <w:sz w:val="22"/>
            <w:szCs w:val="22"/>
            <w:highlight w:val="cyan"/>
            <w:lang w:eastAsia="en-US"/>
          </w:rPr>
          <w:t>V prípade elekt</w:t>
        </w:r>
        <w:r w:rsidR="00953D7B">
          <w:rPr>
            <w:rFonts w:asciiTheme="minorHAnsi" w:eastAsiaTheme="minorEastAsia" w:hAnsiTheme="minorHAnsi" w:cstheme="minorHAnsi"/>
            <w:b w:val="0"/>
            <w:bCs w:val="0"/>
            <w:color w:val="000000" w:themeColor="text1"/>
            <w:sz w:val="22"/>
            <w:szCs w:val="22"/>
            <w:highlight w:val="cyan"/>
            <w:lang w:eastAsia="en-US"/>
          </w:rPr>
          <w:t>r</w:t>
        </w:r>
        <w:r w:rsidR="00953D7B" w:rsidRPr="00676636">
          <w:rPr>
            <w:rFonts w:asciiTheme="minorHAnsi" w:eastAsiaTheme="minorEastAsia" w:hAnsiTheme="minorHAnsi" w:cstheme="minorHAnsi"/>
            <w:b w:val="0"/>
            <w:bCs w:val="0"/>
            <w:color w:val="000000" w:themeColor="text1"/>
            <w:sz w:val="22"/>
            <w:szCs w:val="22"/>
            <w:highlight w:val="cyan"/>
            <w:lang w:eastAsia="en-US"/>
          </w:rPr>
          <w:t xml:space="preserve">onickej faktúry je Dodávateľ povinný túto doručiť vo formáte </w:t>
        </w:r>
        <w:proofErr w:type="spellStart"/>
        <w:r w:rsidR="00953D7B" w:rsidRPr="00676636">
          <w:rPr>
            <w:rFonts w:asciiTheme="minorHAnsi" w:eastAsiaTheme="minorEastAsia" w:hAnsiTheme="minorHAnsi" w:cstheme="minorHAnsi"/>
            <w:b w:val="0"/>
            <w:bCs w:val="0"/>
            <w:color w:val="000000" w:themeColor="text1"/>
            <w:sz w:val="22"/>
            <w:szCs w:val="22"/>
            <w:highlight w:val="cyan"/>
            <w:lang w:eastAsia="en-US"/>
          </w:rPr>
          <w:t>pdf</w:t>
        </w:r>
        <w:proofErr w:type="spellEnd"/>
        <w:r w:rsidR="00953D7B" w:rsidRPr="00676636">
          <w:rPr>
            <w:rFonts w:asciiTheme="minorHAnsi" w:eastAsiaTheme="minorEastAsia" w:hAnsiTheme="minorHAnsi" w:cstheme="minorHAnsi"/>
            <w:b w:val="0"/>
            <w:bCs w:val="0"/>
            <w:color w:val="000000" w:themeColor="text1"/>
            <w:sz w:val="22"/>
            <w:szCs w:val="22"/>
            <w:highlight w:val="cyan"/>
            <w:lang w:eastAsia="en-US"/>
          </w:rPr>
          <w:t xml:space="preserve"> aj </w:t>
        </w:r>
        <w:proofErr w:type="spellStart"/>
        <w:r w:rsidR="00953D7B" w:rsidRPr="00676636">
          <w:rPr>
            <w:rFonts w:asciiTheme="minorHAnsi" w:eastAsiaTheme="minorEastAsia" w:hAnsiTheme="minorHAnsi" w:cstheme="minorHAnsi"/>
            <w:b w:val="0"/>
            <w:bCs w:val="0"/>
            <w:color w:val="000000" w:themeColor="text1"/>
            <w:sz w:val="22"/>
            <w:szCs w:val="22"/>
            <w:highlight w:val="cyan"/>
            <w:lang w:eastAsia="en-US"/>
          </w:rPr>
          <w:t>xml</w:t>
        </w:r>
        <w:proofErr w:type="spellEnd"/>
        <w:r w:rsidR="00953D7B">
          <w:rPr>
            <w:rFonts w:asciiTheme="minorHAnsi" w:eastAsiaTheme="minorEastAsia" w:hAnsiTheme="minorHAnsi" w:cstheme="minorHAnsi"/>
            <w:b w:val="0"/>
            <w:bCs w:val="0"/>
            <w:color w:val="000000" w:themeColor="text1"/>
            <w:sz w:val="22"/>
            <w:szCs w:val="22"/>
            <w:highlight w:val="cyan"/>
            <w:lang w:eastAsia="en-US"/>
          </w:rPr>
          <w:t>.</w:t>
        </w:r>
      </w:ins>
    </w:p>
    <w:p w14:paraId="3B7276C1" w14:textId="0B1D4015" w:rsidR="003A7E7C" w:rsidRPr="00B80881" w:rsidRDefault="72F3D8EC"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w:t>
      </w:r>
      <w:r w:rsidR="6E3B7485" w:rsidRPr="00B80881">
        <w:rPr>
          <w:rFonts w:asciiTheme="minorHAnsi" w:eastAsiaTheme="minorEastAsia" w:hAnsiTheme="minorHAnsi" w:cstheme="minorHAnsi"/>
          <w:b w:val="0"/>
          <w:bCs w:val="0"/>
          <w:color w:val="000000" w:themeColor="text1"/>
          <w:sz w:val="22"/>
          <w:szCs w:val="22"/>
          <w:lang w:eastAsia="en-US"/>
        </w:rPr>
        <w:t>ez ohľadu na vyššie uvedené, v prípade, že na úrovni odberovej skupiny dôjde k (i)</w:t>
      </w:r>
      <w:r w:rsidR="6F827FA8" w:rsidRPr="00B80881">
        <w:rPr>
          <w:rFonts w:asciiTheme="minorHAnsi" w:eastAsiaTheme="minorEastAsia" w:hAnsiTheme="minorHAnsi" w:cstheme="minorHAnsi"/>
          <w:b w:val="0"/>
          <w:bCs w:val="0"/>
          <w:color w:val="000000" w:themeColor="text1"/>
          <w:sz w:val="22"/>
          <w:szCs w:val="22"/>
          <w:lang w:eastAsia="en-US"/>
        </w:rPr>
        <w:t xml:space="preserve"> </w:t>
      </w:r>
      <w:r w:rsidR="6E3B7485" w:rsidRPr="00B80881">
        <w:rPr>
          <w:rFonts w:asciiTheme="minorHAnsi" w:eastAsiaTheme="minorEastAsia" w:hAnsiTheme="minorHAnsi" w:cstheme="minorHAnsi"/>
          <w:b w:val="0"/>
          <w:bCs w:val="0"/>
          <w:color w:val="000000" w:themeColor="text1"/>
          <w:sz w:val="22"/>
          <w:szCs w:val="22"/>
          <w:lang w:eastAsia="en-US"/>
        </w:rPr>
        <w:t>prekročeniu tolerančného pásma</w:t>
      </w:r>
      <w:r w:rsidR="006D401B" w:rsidRPr="00B80881">
        <w:rPr>
          <w:rFonts w:asciiTheme="minorHAnsi" w:eastAsiaTheme="minorEastAsia" w:hAnsiTheme="minorHAnsi" w:cstheme="minorHAnsi"/>
          <w:b w:val="0"/>
          <w:bCs w:val="0"/>
          <w:color w:val="000000" w:themeColor="text1"/>
          <w:sz w:val="22"/>
          <w:szCs w:val="22"/>
          <w:lang w:eastAsia="en-US"/>
        </w:rPr>
        <w:t xml:space="preserve"> (tzv. </w:t>
      </w:r>
      <w:proofErr w:type="spellStart"/>
      <w:r w:rsidR="006D401B" w:rsidRPr="005D4FD2">
        <w:rPr>
          <w:rFonts w:asciiTheme="minorHAnsi" w:eastAsiaTheme="minorEastAsia" w:hAnsiTheme="minorHAnsi" w:cstheme="minorHAnsi"/>
          <w:color w:val="000000" w:themeColor="text1"/>
          <w:sz w:val="22"/>
          <w:szCs w:val="22"/>
          <w:lang w:eastAsia="en-US"/>
        </w:rPr>
        <w:t>nadodber</w:t>
      </w:r>
      <w:proofErr w:type="spellEnd"/>
      <w:r w:rsidR="006D401B" w:rsidRPr="00B80881">
        <w:rPr>
          <w:rFonts w:asciiTheme="minorHAnsi" w:eastAsiaTheme="minorEastAsia" w:hAnsiTheme="minorHAnsi" w:cstheme="minorHAnsi"/>
          <w:b w:val="0"/>
          <w:bCs w:val="0"/>
          <w:color w:val="000000" w:themeColor="text1"/>
          <w:sz w:val="22"/>
          <w:szCs w:val="22"/>
          <w:lang w:eastAsia="en-US"/>
        </w:rPr>
        <w:t>)</w:t>
      </w:r>
      <w:r w:rsidR="6E3B7485" w:rsidRPr="00B80881">
        <w:rPr>
          <w:rFonts w:asciiTheme="minorHAnsi" w:eastAsiaTheme="minorEastAsia" w:hAnsiTheme="minorHAnsi" w:cstheme="minorHAnsi"/>
          <w:b w:val="0"/>
          <w:bCs w:val="0"/>
          <w:color w:val="000000" w:themeColor="text1"/>
          <w:sz w:val="22"/>
          <w:szCs w:val="22"/>
          <w:lang w:eastAsia="en-US"/>
        </w:rPr>
        <w:t xml:space="preserve"> alebo (ii) nedosiahnutiu </w:t>
      </w:r>
      <w:r w:rsidR="20B905AB" w:rsidRPr="00B80881">
        <w:rPr>
          <w:rFonts w:asciiTheme="minorHAnsi" w:eastAsiaTheme="minorEastAsia" w:hAnsiTheme="minorHAnsi" w:cstheme="minorHAnsi"/>
          <w:b w:val="0"/>
          <w:bCs w:val="0"/>
          <w:color w:val="000000" w:themeColor="text1"/>
          <w:sz w:val="22"/>
          <w:szCs w:val="22"/>
          <w:lang w:eastAsia="en-US"/>
        </w:rPr>
        <w:t>tolerančného pásma</w:t>
      </w:r>
      <w:r w:rsidR="006D401B" w:rsidRPr="00B80881">
        <w:rPr>
          <w:rFonts w:asciiTheme="minorHAnsi" w:eastAsiaTheme="minorEastAsia" w:hAnsiTheme="minorHAnsi" w:cstheme="minorHAnsi"/>
          <w:b w:val="0"/>
          <w:bCs w:val="0"/>
          <w:color w:val="000000" w:themeColor="text1"/>
          <w:sz w:val="22"/>
          <w:szCs w:val="22"/>
          <w:lang w:eastAsia="en-US"/>
        </w:rPr>
        <w:t xml:space="preserve"> (tzv. </w:t>
      </w:r>
      <w:proofErr w:type="spellStart"/>
      <w:r w:rsidR="006D401B" w:rsidRPr="001C5BAE">
        <w:rPr>
          <w:rFonts w:asciiTheme="minorHAnsi" w:eastAsiaTheme="minorEastAsia" w:hAnsiTheme="minorHAnsi" w:cstheme="minorHAnsi"/>
          <w:color w:val="000000" w:themeColor="text1"/>
          <w:sz w:val="22"/>
          <w:szCs w:val="22"/>
          <w:lang w:eastAsia="en-US"/>
        </w:rPr>
        <w:t>pododber</w:t>
      </w:r>
      <w:proofErr w:type="spellEnd"/>
      <w:r w:rsidR="006D401B" w:rsidRPr="00B80881">
        <w:rPr>
          <w:rFonts w:asciiTheme="minorHAnsi" w:eastAsiaTheme="minorEastAsia" w:hAnsiTheme="minorHAnsi" w:cstheme="minorHAnsi"/>
          <w:b w:val="0"/>
          <w:bCs w:val="0"/>
          <w:color w:val="000000" w:themeColor="text1"/>
          <w:sz w:val="22"/>
          <w:szCs w:val="22"/>
          <w:lang w:eastAsia="en-US"/>
        </w:rPr>
        <w:t>)</w:t>
      </w:r>
      <w:r w:rsidR="6E3B7485" w:rsidRPr="00B80881">
        <w:rPr>
          <w:rFonts w:asciiTheme="minorHAnsi" w:eastAsiaTheme="minorEastAsia" w:hAnsiTheme="minorHAnsi" w:cstheme="minorHAnsi"/>
          <w:b w:val="0"/>
          <w:bCs w:val="0"/>
          <w:color w:val="000000" w:themeColor="text1"/>
          <w:sz w:val="22"/>
          <w:szCs w:val="22"/>
          <w:lang w:eastAsia="en-US"/>
        </w:rPr>
        <w:t>, náklady spojené s prekročením</w:t>
      </w:r>
      <w:r w:rsidR="51BD3A5E" w:rsidRPr="00B80881">
        <w:rPr>
          <w:rFonts w:asciiTheme="minorHAnsi" w:eastAsiaTheme="minorEastAsia" w:hAnsiTheme="minorHAnsi" w:cstheme="minorHAnsi"/>
          <w:b w:val="0"/>
          <w:bCs w:val="0"/>
          <w:color w:val="000000" w:themeColor="text1"/>
          <w:sz w:val="22"/>
          <w:szCs w:val="22"/>
          <w:lang w:eastAsia="en-US"/>
        </w:rPr>
        <w:t xml:space="preserve"> </w:t>
      </w:r>
      <w:r w:rsidR="1134BBBD" w:rsidRPr="00B80881">
        <w:rPr>
          <w:rFonts w:asciiTheme="minorHAnsi" w:eastAsiaTheme="minorEastAsia" w:hAnsiTheme="minorHAnsi" w:cstheme="minorHAnsi"/>
          <w:b w:val="0"/>
          <w:bCs w:val="0"/>
          <w:color w:val="000000" w:themeColor="text1"/>
          <w:sz w:val="22"/>
          <w:szCs w:val="22"/>
          <w:lang w:eastAsia="en-US"/>
        </w:rPr>
        <w:t xml:space="preserve">hornej hranice tolerančného pásma </w:t>
      </w:r>
      <w:r w:rsidR="51BD3A5E" w:rsidRPr="00B80881">
        <w:rPr>
          <w:rFonts w:asciiTheme="minorHAnsi" w:eastAsiaTheme="minorEastAsia" w:hAnsiTheme="minorHAnsi" w:cstheme="minorHAnsi"/>
          <w:b w:val="0"/>
          <w:bCs w:val="0"/>
          <w:color w:val="000000" w:themeColor="text1"/>
          <w:sz w:val="22"/>
          <w:szCs w:val="22"/>
          <w:lang w:eastAsia="en-US"/>
        </w:rPr>
        <w:t xml:space="preserve">alebo </w:t>
      </w:r>
      <w:r w:rsidR="5305C6C1" w:rsidRPr="00B80881">
        <w:rPr>
          <w:rFonts w:asciiTheme="minorHAnsi" w:eastAsiaTheme="minorEastAsia" w:hAnsiTheme="minorHAnsi" w:cstheme="minorHAnsi"/>
          <w:b w:val="0"/>
          <w:bCs w:val="0"/>
          <w:color w:val="000000" w:themeColor="text1"/>
          <w:sz w:val="22"/>
          <w:szCs w:val="22"/>
          <w:lang w:eastAsia="en-US"/>
        </w:rPr>
        <w:t>n</w:t>
      </w:r>
      <w:r w:rsidR="661C5BB9" w:rsidRPr="00B80881">
        <w:rPr>
          <w:rFonts w:asciiTheme="minorHAnsi" w:eastAsiaTheme="minorEastAsia" w:hAnsiTheme="minorHAnsi" w:cstheme="minorHAnsi"/>
          <w:b w:val="0"/>
          <w:bCs w:val="0"/>
          <w:color w:val="000000" w:themeColor="text1"/>
          <w:sz w:val="22"/>
          <w:szCs w:val="22"/>
          <w:lang w:eastAsia="en-US"/>
        </w:rPr>
        <w:t>edosiahnutím</w:t>
      </w:r>
      <w:r w:rsidR="0FFB1AE5" w:rsidRPr="00B80881">
        <w:rPr>
          <w:rFonts w:asciiTheme="minorHAnsi" w:eastAsiaTheme="minorEastAsia" w:hAnsiTheme="minorHAnsi" w:cstheme="minorHAnsi"/>
          <w:b w:val="0"/>
          <w:bCs w:val="0"/>
          <w:color w:val="000000" w:themeColor="text1"/>
          <w:sz w:val="22"/>
          <w:szCs w:val="22"/>
          <w:lang w:eastAsia="en-US"/>
        </w:rPr>
        <w:t xml:space="preserve"> dolnej hranice tolerančného pásma</w:t>
      </w:r>
      <w:r w:rsidR="661C5BB9" w:rsidRPr="00B80881">
        <w:rPr>
          <w:rFonts w:asciiTheme="minorHAnsi" w:eastAsiaTheme="minorEastAsia" w:hAnsiTheme="minorHAnsi" w:cstheme="minorHAnsi"/>
          <w:b w:val="0"/>
          <w:bCs w:val="0"/>
          <w:color w:val="000000" w:themeColor="text1"/>
          <w:sz w:val="22"/>
          <w:szCs w:val="22"/>
          <w:lang w:eastAsia="en-US"/>
        </w:rPr>
        <w:t xml:space="preserve"> </w:t>
      </w:r>
      <w:r w:rsidR="7BC90973" w:rsidRPr="00B80881">
        <w:rPr>
          <w:rFonts w:asciiTheme="minorHAnsi" w:eastAsiaTheme="minorEastAsia" w:hAnsiTheme="minorHAnsi" w:cstheme="minorHAnsi"/>
          <w:b w:val="0"/>
          <w:bCs w:val="0"/>
          <w:color w:val="000000" w:themeColor="text1"/>
          <w:sz w:val="22"/>
          <w:szCs w:val="22"/>
          <w:lang w:eastAsia="en-US"/>
        </w:rPr>
        <w:t>uvedené v bode 1.1</w:t>
      </w:r>
      <w:r w:rsidR="00491FE9" w:rsidRPr="00B80881">
        <w:rPr>
          <w:rFonts w:asciiTheme="minorHAnsi" w:eastAsiaTheme="minorEastAsia" w:hAnsiTheme="minorHAnsi" w:cstheme="minorHAnsi"/>
          <w:b w:val="0"/>
          <w:bCs w:val="0"/>
          <w:color w:val="000000" w:themeColor="text1"/>
          <w:sz w:val="22"/>
          <w:szCs w:val="22"/>
          <w:lang w:eastAsia="en-US"/>
        </w:rPr>
        <w:t>2</w:t>
      </w:r>
      <w:r w:rsidR="7BC90973" w:rsidRPr="00B80881">
        <w:rPr>
          <w:rFonts w:asciiTheme="minorHAnsi" w:eastAsiaTheme="minorEastAsia" w:hAnsiTheme="minorHAnsi" w:cstheme="minorHAnsi"/>
          <w:b w:val="0"/>
          <w:bCs w:val="0"/>
          <w:color w:val="000000" w:themeColor="text1"/>
          <w:sz w:val="22"/>
          <w:szCs w:val="22"/>
          <w:lang w:eastAsia="en-US"/>
        </w:rPr>
        <w:t xml:space="preserve"> a 1.1</w:t>
      </w:r>
      <w:r w:rsidR="00491FE9" w:rsidRPr="00B80881">
        <w:rPr>
          <w:rFonts w:asciiTheme="minorHAnsi" w:eastAsiaTheme="minorEastAsia" w:hAnsiTheme="minorHAnsi" w:cstheme="minorHAnsi"/>
          <w:b w:val="0"/>
          <w:bCs w:val="0"/>
          <w:color w:val="000000" w:themeColor="text1"/>
          <w:sz w:val="22"/>
          <w:szCs w:val="22"/>
          <w:lang w:eastAsia="en-US"/>
        </w:rPr>
        <w:t>3</w:t>
      </w:r>
      <w:r w:rsidR="7BC90973" w:rsidRPr="00B80881">
        <w:rPr>
          <w:rFonts w:asciiTheme="minorHAnsi" w:eastAsiaTheme="minorEastAsia" w:hAnsiTheme="minorHAnsi" w:cstheme="minorHAnsi"/>
          <w:b w:val="0"/>
          <w:bCs w:val="0"/>
          <w:color w:val="000000" w:themeColor="text1"/>
          <w:sz w:val="22"/>
          <w:szCs w:val="22"/>
          <w:lang w:eastAsia="en-US"/>
        </w:rPr>
        <w:t xml:space="preserve"> tohto bodu</w:t>
      </w:r>
      <w:r w:rsidR="661C5BB9" w:rsidRPr="00B80881">
        <w:rPr>
          <w:rFonts w:asciiTheme="minorHAnsi" w:eastAsiaTheme="minorEastAsia" w:hAnsiTheme="minorHAnsi" w:cstheme="minorHAnsi"/>
          <w:b w:val="0"/>
          <w:bCs w:val="0"/>
          <w:color w:val="000000" w:themeColor="text1"/>
          <w:sz w:val="22"/>
          <w:szCs w:val="22"/>
          <w:lang w:eastAsia="en-US"/>
        </w:rPr>
        <w:t xml:space="preserve"> znáša voči Dodávateľovi výlučne Odberateľ č. 1</w:t>
      </w:r>
      <w:r w:rsidR="4EF753F3" w:rsidRPr="00B80881">
        <w:rPr>
          <w:rFonts w:asciiTheme="minorHAnsi" w:eastAsiaTheme="minorEastAsia" w:hAnsiTheme="minorHAnsi" w:cstheme="minorHAnsi"/>
          <w:b w:val="0"/>
          <w:bCs w:val="0"/>
          <w:color w:val="000000" w:themeColor="text1"/>
          <w:sz w:val="22"/>
          <w:szCs w:val="22"/>
          <w:lang w:eastAsia="en-US"/>
        </w:rPr>
        <w:t xml:space="preserve">. </w:t>
      </w:r>
      <w:r w:rsidR="006D401B" w:rsidRPr="00B80881">
        <w:rPr>
          <w:rFonts w:asciiTheme="minorHAnsi" w:eastAsiaTheme="minorEastAsia" w:hAnsiTheme="minorHAnsi" w:cstheme="minorHAnsi"/>
          <w:b w:val="0"/>
          <w:bCs w:val="0"/>
          <w:color w:val="000000" w:themeColor="text1"/>
          <w:sz w:val="22"/>
          <w:szCs w:val="22"/>
          <w:lang w:eastAsia="en-US"/>
        </w:rPr>
        <w:t xml:space="preserve">Odberateľ č. 1 je oprávnený </w:t>
      </w:r>
      <w:proofErr w:type="spellStart"/>
      <w:r w:rsidR="006D401B" w:rsidRPr="00B80881">
        <w:rPr>
          <w:rFonts w:asciiTheme="minorHAnsi" w:eastAsiaTheme="minorEastAsia" w:hAnsiTheme="minorHAnsi" w:cstheme="minorHAnsi"/>
          <w:b w:val="0"/>
          <w:bCs w:val="0"/>
          <w:color w:val="000000" w:themeColor="text1"/>
          <w:sz w:val="22"/>
          <w:szCs w:val="22"/>
          <w:lang w:eastAsia="en-US"/>
        </w:rPr>
        <w:t>refakturovať</w:t>
      </w:r>
      <w:proofErr w:type="spellEnd"/>
      <w:r w:rsidR="006D401B" w:rsidRPr="00B80881">
        <w:rPr>
          <w:rFonts w:asciiTheme="minorHAnsi" w:eastAsiaTheme="minorEastAsia" w:hAnsiTheme="minorHAnsi" w:cstheme="minorHAnsi"/>
          <w:b w:val="0"/>
          <w:bCs w:val="0"/>
          <w:color w:val="000000" w:themeColor="text1"/>
          <w:sz w:val="22"/>
          <w:szCs w:val="22"/>
          <w:lang w:eastAsia="en-US"/>
        </w:rPr>
        <w:t xml:space="preserve"> náklady za </w:t>
      </w:r>
      <w:proofErr w:type="spellStart"/>
      <w:r w:rsidR="006D401B" w:rsidRPr="00B80881">
        <w:rPr>
          <w:rFonts w:asciiTheme="minorHAnsi" w:eastAsiaTheme="minorEastAsia" w:hAnsiTheme="minorHAnsi" w:cstheme="minorHAnsi"/>
          <w:b w:val="0"/>
          <w:bCs w:val="0"/>
          <w:color w:val="000000" w:themeColor="text1"/>
          <w:sz w:val="22"/>
          <w:szCs w:val="22"/>
          <w:lang w:eastAsia="en-US"/>
        </w:rPr>
        <w:t>nadodber</w:t>
      </w:r>
      <w:proofErr w:type="spellEnd"/>
      <w:r w:rsidR="006D401B" w:rsidRPr="00B80881">
        <w:rPr>
          <w:rFonts w:asciiTheme="minorHAnsi" w:eastAsiaTheme="minorEastAsia" w:hAnsiTheme="minorHAnsi" w:cstheme="minorHAnsi"/>
          <w:b w:val="0"/>
          <w:bCs w:val="0"/>
          <w:color w:val="000000" w:themeColor="text1"/>
          <w:sz w:val="22"/>
          <w:szCs w:val="22"/>
          <w:lang w:eastAsia="en-US"/>
        </w:rPr>
        <w:t xml:space="preserve"> alebo </w:t>
      </w:r>
      <w:proofErr w:type="spellStart"/>
      <w:r w:rsidR="006D401B" w:rsidRPr="00B80881">
        <w:rPr>
          <w:rFonts w:asciiTheme="minorHAnsi" w:eastAsiaTheme="minorEastAsia" w:hAnsiTheme="minorHAnsi" w:cstheme="minorHAnsi"/>
          <w:b w:val="0"/>
          <w:bCs w:val="0"/>
          <w:color w:val="000000" w:themeColor="text1"/>
          <w:sz w:val="22"/>
          <w:szCs w:val="22"/>
          <w:lang w:eastAsia="en-US"/>
        </w:rPr>
        <w:t>pododber</w:t>
      </w:r>
      <w:proofErr w:type="spellEnd"/>
      <w:r w:rsidR="006D401B" w:rsidRPr="00B80881">
        <w:rPr>
          <w:rFonts w:asciiTheme="minorHAnsi" w:eastAsiaTheme="minorEastAsia" w:hAnsiTheme="minorHAnsi" w:cstheme="minorHAnsi"/>
          <w:b w:val="0"/>
          <w:bCs w:val="0"/>
          <w:color w:val="000000" w:themeColor="text1"/>
          <w:sz w:val="22"/>
          <w:szCs w:val="22"/>
          <w:lang w:eastAsia="en-US"/>
        </w:rPr>
        <w:t xml:space="preserve"> tým koncovým odberateľom, ktorí sa na ich vzniku podieľali.  </w:t>
      </w:r>
    </w:p>
    <w:p w14:paraId="56F34832" w14:textId="644D2C93" w:rsidR="00066937" w:rsidRPr="00B80881" w:rsidRDefault="00E94588" w:rsidP="00425E3C">
      <w:pPr>
        <w:numPr>
          <w:ilvl w:val="1"/>
          <w:numId w:val="27"/>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w:t>
      </w:r>
      <w:r w:rsidR="00294C1F" w:rsidRPr="00B80881">
        <w:rPr>
          <w:rFonts w:asciiTheme="minorHAnsi" w:eastAsiaTheme="minorEastAsia" w:hAnsiTheme="minorHAnsi" w:cstheme="minorHAnsi"/>
          <w:b w:val="0"/>
          <w:bCs w:val="0"/>
          <w:color w:val="000000" w:themeColor="text1"/>
          <w:sz w:val="22"/>
          <w:szCs w:val="22"/>
          <w:lang w:eastAsia="en-US"/>
        </w:rPr>
        <w:t>o</w:t>
      </w:r>
      <w:r w:rsidRPr="00B80881">
        <w:rPr>
          <w:rFonts w:asciiTheme="minorHAnsi" w:eastAsiaTheme="minorEastAsia" w:hAnsiTheme="minorHAnsi" w:cstheme="minorHAnsi"/>
          <w:b w:val="0"/>
          <w:bCs w:val="0"/>
          <w:color w:val="000000" w:themeColor="text1"/>
          <w:sz w:val="22"/>
          <w:szCs w:val="22"/>
          <w:lang w:eastAsia="en-US"/>
        </w:rPr>
        <w:t xml:space="preserve">dávateľ vykoná vyhodnotenie skutočne odobratej elektriny </w:t>
      </w:r>
      <w:r w:rsidR="00294C1F" w:rsidRPr="00B80881">
        <w:rPr>
          <w:rFonts w:asciiTheme="minorHAnsi" w:eastAsiaTheme="minorEastAsia" w:hAnsiTheme="minorHAnsi" w:cstheme="minorHAnsi"/>
          <w:b w:val="0"/>
          <w:bCs w:val="0"/>
          <w:color w:val="000000" w:themeColor="text1"/>
          <w:sz w:val="22"/>
          <w:szCs w:val="22"/>
          <w:lang w:eastAsia="en-US"/>
        </w:rPr>
        <w:t>za zmluvné obdobie súčtom odberov za všetky OM uvedené v Prílohe č.</w:t>
      </w:r>
      <w:r w:rsidR="00294C1F" w:rsidRPr="00B80881">
        <w:rPr>
          <w:rFonts w:asciiTheme="minorHAnsi" w:hAnsiTheme="minorHAnsi" w:cstheme="minorHAnsi"/>
          <w:b w:val="0"/>
          <w:bCs w:val="0"/>
          <w:color w:val="000000" w:themeColor="text1"/>
          <w:sz w:val="22"/>
          <w:szCs w:val="22"/>
        </w:rPr>
        <w:t xml:space="preserve"> 1,</w:t>
      </w:r>
      <w:r w:rsidR="1F39A5A6" w:rsidRPr="00B80881">
        <w:rPr>
          <w:rFonts w:asciiTheme="minorHAnsi" w:hAnsiTheme="minorHAnsi" w:cstheme="minorHAnsi"/>
          <w:b w:val="0"/>
          <w:bCs w:val="0"/>
          <w:color w:val="000000" w:themeColor="text1"/>
          <w:sz w:val="22"/>
          <w:szCs w:val="22"/>
        </w:rPr>
        <w:t xml:space="preserve"> ktorým počas zmluvného obdobia dodával e</w:t>
      </w:r>
      <w:r w:rsidR="2B4B8A73" w:rsidRPr="00B80881">
        <w:rPr>
          <w:rFonts w:asciiTheme="minorHAnsi" w:hAnsiTheme="minorHAnsi" w:cstheme="minorHAnsi"/>
          <w:b w:val="0"/>
          <w:bCs w:val="0"/>
          <w:color w:val="000000" w:themeColor="text1"/>
          <w:sz w:val="22"/>
          <w:szCs w:val="22"/>
        </w:rPr>
        <w:t>l</w:t>
      </w:r>
      <w:r w:rsidR="1F39A5A6" w:rsidRPr="00B80881">
        <w:rPr>
          <w:rFonts w:asciiTheme="minorHAnsi" w:hAnsiTheme="minorHAnsi" w:cstheme="minorHAnsi"/>
          <w:b w:val="0"/>
          <w:bCs w:val="0"/>
          <w:color w:val="000000" w:themeColor="text1"/>
          <w:sz w:val="22"/>
          <w:szCs w:val="22"/>
        </w:rPr>
        <w:t>e</w:t>
      </w:r>
      <w:r w:rsidR="08C0FD3B" w:rsidRPr="00B80881">
        <w:rPr>
          <w:rFonts w:asciiTheme="minorHAnsi" w:hAnsiTheme="minorHAnsi" w:cstheme="minorHAnsi"/>
          <w:b w:val="0"/>
          <w:bCs w:val="0"/>
          <w:color w:val="000000" w:themeColor="text1"/>
          <w:sz w:val="22"/>
          <w:szCs w:val="22"/>
        </w:rPr>
        <w:t>k</w:t>
      </w:r>
      <w:r w:rsidR="1F39A5A6" w:rsidRPr="00B80881">
        <w:rPr>
          <w:rFonts w:asciiTheme="minorHAnsi" w:hAnsiTheme="minorHAnsi" w:cstheme="minorHAnsi"/>
          <w:b w:val="0"/>
          <w:bCs w:val="0"/>
          <w:color w:val="000000" w:themeColor="text1"/>
          <w:sz w:val="22"/>
          <w:szCs w:val="22"/>
        </w:rPr>
        <w:t>trinu,</w:t>
      </w:r>
      <w:r w:rsidR="00294C1F" w:rsidRPr="00B80881">
        <w:rPr>
          <w:rFonts w:asciiTheme="minorHAnsi" w:hAnsiTheme="minorHAnsi" w:cstheme="minorHAnsi"/>
          <w:b w:val="0"/>
          <w:bCs w:val="0"/>
          <w:color w:val="000000" w:themeColor="text1"/>
          <w:sz w:val="22"/>
          <w:szCs w:val="22"/>
        </w:rPr>
        <w:t xml:space="preserve"> vrátane</w:t>
      </w:r>
      <w:r w:rsidR="007C6882" w:rsidRPr="00B80881">
        <w:rPr>
          <w:rFonts w:asciiTheme="minorHAnsi" w:hAnsiTheme="minorHAnsi" w:cstheme="minorHAnsi"/>
          <w:b w:val="0"/>
          <w:bCs w:val="0"/>
          <w:color w:val="000000" w:themeColor="text1"/>
          <w:sz w:val="22"/>
          <w:szCs w:val="22"/>
        </w:rPr>
        <w:t xml:space="preserve"> zmien vykonaných v súlade s</w:t>
      </w:r>
      <w:r w:rsidR="00033E47" w:rsidRPr="00B80881">
        <w:rPr>
          <w:rFonts w:asciiTheme="minorHAnsi" w:hAnsiTheme="minorHAnsi" w:cstheme="minorHAnsi"/>
          <w:b w:val="0"/>
          <w:bCs w:val="0"/>
          <w:color w:val="000000" w:themeColor="text1"/>
          <w:sz w:val="22"/>
          <w:szCs w:val="22"/>
        </w:rPr>
        <w:t> </w:t>
      </w:r>
      <w:r w:rsidR="007C6882" w:rsidRPr="00B80881">
        <w:rPr>
          <w:rFonts w:asciiTheme="minorHAnsi" w:hAnsiTheme="minorHAnsi" w:cstheme="minorHAnsi"/>
          <w:b w:val="0"/>
          <w:bCs w:val="0"/>
          <w:color w:val="000000" w:themeColor="text1"/>
          <w:sz w:val="22"/>
          <w:szCs w:val="22"/>
        </w:rPr>
        <w:t>čl</w:t>
      </w:r>
      <w:r w:rsidR="00033E47" w:rsidRPr="00B80881">
        <w:rPr>
          <w:rFonts w:asciiTheme="minorHAnsi" w:hAnsiTheme="minorHAnsi" w:cstheme="minorHAnsi"/>
          <w:b w:val="0"/>
          <w:bCs w:val="0"/>
          <w:color w:val="000000" w:themeColor="text1"/>
          <w:sz w:val="22"/>
          <w:szCs w:val="22"/>
        </w:rPr>
        <w:t>.</w:t>
      </w:r>
      <w:r w:rsidR="007C6882" w:rsidRPr="00B80881">
        <w:rPr>
          <w:rFonts w:asciiTheme="minorHAnsi" w:hAnsiTheme="minorHAnsi" w:cstheme="minorHAnsi"/>
          <w:b w:val="0"/>
          <w:bCs w:val="0"/>
          <w:color w:val="000000" w:themeColor="text1"/>
          <w:sz w:val="22"/>
          <w:szCs w:val="22"/>
        </w:rPr>
        <w:t xml:space="preserve"> </w:t>
      </w:r>
      <w:r w:rsidR="00033E47" w:rsidRPr="00B80881">
        <w:rPr>
          <w:rFonts w:asciiTheme="minorHAnsi" w:hAnsiTheme="minorHAnsi" w:cstheme="minorHAnsi"/>
          <w:b w:val="0"/>
          <w:bCs w:val="0"/>
          <w:color w:val="000000" w:themeColor="text1"/>
          <w:sz w:val="22"/>
          <w:szCs w:val="22"/>
        </w:rPr>
        <w:t>8 tejto Zmluvy</w:t>
      </w:r>
      <w:r w:rsidR="007C6882" w:rsidRPr="00B80881">
        <w:rPr>
          <w:rFonts w:asciiTheme="minorHAnsi" w:hAnsiTheme="minorHAnsi" w:cstheme="minorHAnsi"/>
          <w:b w:val="0"/>
          <w:bCs w:val="0"/>
          <w:color w:val="000000" w:themeColor="text1"/>
          <w:sz w:val="22"/>
          <w:szCs w:val="22"/>
        </w:rPr>
        <w:t xml:space="preserve"> k poslednému dňu zmluvného obd</w:t>
      </w:r>
      <w:r w:rsidR="00066937" w:rsidRPr="00B80881">
        <w:rPr>
          <w:rFonts w:asciiTheme="minorHAnsi" w:hAnsiTheme="minorHAnsi" w:cstheme="minorHAnsi"/>
          <w:b w:val="0"/>
          <w:bCs w:val="0"/>
          <w:color w:val="000000" w:themeColor="text1"/>
          <w:sz w:val="22"/>
          <w:szCs w:val="22"/>
        </w:rPr>
        <w:t>obia</w:t>
      </w:r>
      <w:r w:rsidR="6EE8E84B" w:rsidRPr="00B80881">
        <w:rPr>
          <w:rFonts w:asciiTheme="minorHAnsi" w:hAnsiTheme="minorHAnsi" w:cstheme="minorHAnsi"/>
          <w:b w:val="0"/>
          <w:bCs w:val="0"/>
          <w:color w:val="000000" w:themeColor="text1"/>
          <w:sz w:val="22"/>
          <w:szCs w:val="22"/>
        </w:rPr>
        <w:t xml:space="preserve"> a toto vyhodnotenie doručí Odberateľovi - mestu do 10.01. kalendárneho roka nasledujúceho po skončení zmluvného obdobia</w:t>
      </w:r>
      <w:ins w:id="6" w:author="Autor">
        <w:r w:rsidR="00554905" w:rsidRPr="00554905">
          <w:rPr>
            <w:rFonts w:asciiTheme="minorHAnsi" w:hAnsiTheme="minorHAnsi" w:cstheme="minorHAnsi"/>
            <w:b w:val="0"/>
            <w:bCs w:val="0"/>
            <w:color w:val="000000" w:themeColor="text1"/>
            <w:sz w:val="22"/>
            <w:szCs w:val="22"/>
          </w:rPr>
          <w:t xml:space="preserve">; Dodávateľ však nie je v omeškaní s povinnosťou doručenia vyhodnotenia po čas trvania prekážky vzniknutej nedostupnosťou údajov, ktorú spôsobil príslušný prevádzkovateľ distribučnej sústavy a ak túto prekážku </w:t>
        </w:r>
        <w:r w:rsidR="00554905" w:rsidRPr="00554905">
          <w:rPr>
            <w:rFonts w:asciiTheme="minorHAnsi" w:hAnsiTheme="minorHAnsi" w:cstheme="minorHAnsi"/>
            <w:b w:val="0"/>
            <w:bCs w:val="0"/>
            <w:color w:val="000000" w:themeColor="text1"/>
            <w:sz w:val="22"/>
            <w:szCs w:val="22"/>
          </w:rPr>
          <w:lastRenderedPageBreak/>
          <w:t>bezodkladne oznámi a preukáže Odberateľovi</w:t>
        </w:r>
      </w:ins>
      <w:r w:rsidR="00066937" w:rsidRPr="00B80881">
        <w:rPr>
          <w:rFonts w:asciiTheme="minorHAnsi" w:hAnsiTheme="minorHAnsi" w:cstheme="minorHAnsi"/>
          <w:b w:val="0"/>
          <w:bCs w:val="0"/>
          <w:color w:val="000000" w:themeColor="text1"/>
          <w:sz w:val="22"/>
          <w:szCs w:val="22"/>
        </w:rPr>
        <w:t>.</w:t>
      </w:r>
      <w:r w:rsidR="00294C1F" w:rsidRPr="00B80881">
        <w:rPr>
          <w:rFonts w:asciiTheme="minorHAnsi" w:hAnsiTheme="minorHAnsi" w:cstheme="minorHAnsi"/>
          <w:b w:val="0"/>
          <w:bCs w:val="0"/>
          <w:color w:val="000000" w:themeColor="text1"/>
          <w:sz w:val="22"/>
          <w:szCs w:val="22"/>
        </w:rPr>
        <w:t xml:space="preserve"> </w:t>
      </w:r>
      <w:r w:rsidR="685E0D07" w:rsidRPr="00B80881">
        <w:rPr>
          <w:rFonts w:asciiTheme="minorHAnsi" w:hAnsiTheme="minorHAnsi" w:cstheme="minorHAnsi"/>
          <w:b w:val="0"/>
          <w:bCs w:val="0"/>
          <w:color w:val="000000" w:themeColor="text1"/>
          <w:sz w:val="22"/>
          <w:szCs w:val="22"/>
        </w:rPr>
        <w:t>Súčasťou vyhodnotenia zaslaného Odberateľovi - mestu bud</w:t>
      </w:r>
      <w:r w:rsidR="532B0FFD" w:rsidRPr="00B80881">
        <w:rPr>
          <w:rFonts w:asciiTheme="minorHAnsi" w:hAnsiTheme="minorHAnsi" w:cstheme="minorHAnsi"/>
          <w:b w:val="0"/>
          <w:bCs w:val="0"/>
          <w:color w:val="000000" w:themeColor="text1"/>
          <w:sz w:val="22"/>
          <w:szCs w:val="22"/>
        </w:rPr>
        <w:t xml:space="preserve">ú podklady obsahujúce rozpočítanie množstva elektrickej energie, vo vzťahu ku ktorej nebolo dosiahnuté alebo bolo prekročené tolerančné pásmo, na každého koncového odberateľa, </w:t>
      </w:r>
      <w:r w:rsidR="006D401B" w:rsidRPr="00B80881">
        <w:rPr>
          <w:rFonts w:asciiTheme="minorHAnsi" w:hAnsiTheme="minorHAnsi" w:cstheme="minorHAnsi"/>
          <w:b w:val="0"/>
          <w:bCs w:val="0"/>
          <w:color w:val="000000" w:themeColor="text1"/>
          <w:sz w:val="22"/>
          <w:szCs w:val="22"/>
        </w:rPr>
        <w:t xml:space="preserve">ktorý sa na vzniku </w:t>
      </w:r>
      <w:proofErr w:type="spellStart"/>
      <w:r w:rsidR="006D401B" w:rsidRPr="00B80881">
        <w:rPr>
          <w:rFonts w:asciiTheme="minorHAnsi" w:hAnsiTheme="minorHAnsi" w:cstheme="minorHAnsi"/>
          <w:b w:val="0"/>
          <w:bCs w:val="0"/>
          <w:color w:val="000000" w:themeColor="text1"/>
          <w:sz w:val="22"/>
          <w:szCs w:val="22"/>
        </w:rPr>
        <w:t>pododberu</w:t>
      </w:r>
      <w:proofErr w:type="spellEnd"/>
      <w:r w:rsidR="006D401B" w:rsidRPr="00B80881">
        <w:rPr>
          <w:rFonts w:asciiTheme="minorHAnsi" w:hAnsiTheme="minorHAnsi" w:cstheme="minorHAnsi"/>
          <w:b w:val="0"/>
          <w:bCs w:val="0"/>
          <w:color w:val="000000" w:themeColor="text1"/>
          <w:sz w:val="22"/>
          <w:szCs w:val="22"/>
        </w:rPr>
        <w:t xml:space="preserve"> alebo </w:t>
      </w:r>
      <w:proofErr w:type="spellStart"/>
      <w:r w:rsidR="006D401B" w:rsidRPr="00B80881">
        <w:rPr>
          <w:rFonts w:asciiTheme="minorHAnsi" w:hAnsiTheme="minorHAnsi" w:cstheme="minorHAnsi"/>
          <w:b w:val="0"/>
          <w:bCs w:val="0"/>
          <w:color w:val="000000" w:themeColor="text1"/>
          <w:sz w:val="22"/>
          <w:szCs w:val="22"/>
        </w:rPr>
        <w:t>nadodoberu</w:t>
      </w:r>
      <w:proofErr w:type="spellEnd"/>
      <w:r w:rsidR="006D401B" w:rsidRPr="00B80881">
        <w:rPr>
          <w:rFonts w:asciiTheme="minorHAnsi" w:hAnsiTheme="minorHAnsi" w:cstheme="minorHAnsi"/>
          <w:b w:val="0"/>
          <w:bCs w:val="0"/>
          <w:color w:val="000000" w:themeColor="text1"/>
          <w:sz w:val="22"/>
          <w:szCs w:val="22"/>
        </w:rPr>
        <w:t xml:space="preserve"> podieľal.</w:t>
      </w:r>
    </w:p>
    <w:p w14:paraId="496D3B1F" w14:textId="4DC25221" w:rsidR="00C156C5" w:rsidRPr="00B80881" w:rsidRDefault="006D401B"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Odberová skupina ako celok sa zaväzuje skutočne odobrať </w:t>
      </w:r>
      <w:r w:rsidRPr="00B80881">
        <w:rPr>
          <w:rFonts w:asciiTheme="minorHAnsi" w:eastAsiaTheme="minorEastAsia" w:hAnsiTheme="minorHAnsi" w:cstheme="minorHAnsi"/>
          <w:color w:val="000000" w:themeColor="text1"/>
          <w:sz w:val="22"/>
          <w:szCs w:val="22"/>
          <w:lang w:eastAsia="en-US"/>
        </w:rPr>
        <w:t>minimálne 90</w:t>
      </w:r>
      <w:r w:rsidR="002C1E6F">
        <w:rPr>
          <w:rFonts w:asciiTheme="minorHAnsi" w:eastAsiaTheme="minorEastAsia" w:hAnsiTheme="minorHAnsi" w:cstheme="minorHAnsi"/>
          <w:color w:val="000000" w:themeColor="text1"/>
          <w:sz w:val="22"/>
          <w:szCs w:val="22"/>
          <w:lang w:eastAsia="en-US"/>
        </w:rPr>
        <w:t xml:space="preserve"> </w:t>
      </w:r>
      <w:r w:rsidRPr="00B80881">
        <w:rPr>
          <w:rFonts w:asciiTheme="minorHAnsi" w:eastAsiaTheme="minorEastAsia" w:hAnsiTheme="minorHAnsi" w:cstheme="minorHAnsi"/>
          <w:color w:val="000000" w:themeColor="text1"/>
          <w:sz w:val="22"/>
          <w:szCs w:val="22"/>
          <w:lang w:eastAsia="en-US"/>
        </w:rPr>
        <w:t xml:space="preserve">%/ </w:t>
      </w:r>
      <w:r w:rsidRPr="00B80881">
        <w:rPr>
          <w:rFonts w:asciiTheme="minorHAnsi" w:eastAsiaTheme="minorEastAsia" w:hAnsiTheme="minorHAnsi" w:cstheme="minorHAnsi"/>
          <w:i/>
          <w:iCs/>
          <w:color w:val="000000" w:themeColor="text1"/>
          <w:sz w:val="22"/>
          <w:szCs w:val="22"/>
          <w:lang w:eastAsia="en-US"/>
        </w:rPr>
        <w:t>alternatívne:</w:t>
      </w:r>
      <w:r w:rsidRPr="00B80881">
        <w:rPr>
          <w:rFonts w:asciiTheme="minorHAnsi" w:eastAsiaTheme="minorEastAsia" w:hAnsiTheme="minorHAnsi" w:cstheme="minorHAnsi"/>
          <w:color w:val="000000" w:themeColor="text1"/>
          <w:sz w:val="22"/>
          <w:szCs w:val="22"/>
          <w:lang w:eastAsia="en-US"/>
        </w:rPr>
        <w:t xml:space="preserve"> 95</w:t>
      </w:r>
      <w:r w:rsidR="002C1E6F">
        <w:rPr>
          <w:rFonts w:asciiTheme="minorHAnsi" w:eastAsiaTheme="minorEastAsia" w:hAnsiTheme="minorHAnsi" w:cstheme="minorHAnsi"/>
          <w:color w:val="000000" w:themeColor="text1"/>
          <w:sz w:val="22"/>
          <w:szCs w:val="22"/>
          <w:lang w:eastAsia="en-US"/>
        </w:rPr>
        <w:t xml:space="preserve"> </w:t>
      </w:r>
      <w:r w:rsidRPr="00B80881">
        <w:rPr>
          <w:rFonts w:asciiTheme="minorHAnsi" w:eastAsiaTheme="minorEastAsia" w:hAnsiTheme="minorHAnsi" w:cstheme="minorHAnsi"/>
          <w:color w:val="000000" w:themeColor="text1"/>
          <w:sz w:val="22"/>
          <w:szCs w:val="22"/>
          <w:lang w:eastAsia="en-US"/>
        </w:rPr>
        <w:t>% z Ročného zmluvného množstva</w:t>
      </w:r>
      <w:r w:rsidRPr="00B80881">
        <w:rPr>
          <w:rFonts w:asciiTheme="minorHAnsi" w:eastAsiaTheme="minorEastAsia" w:hAnsiTheme="minorHAnsi" w:cstheme="minorHAnsi"/>
          <w:b w:val="0"/>
          <w:bCs w:val="0"/>
          <w:color w:val="000000" w:themeColor="text1"/>
          <w:sz w:val="22"/>
          <w:szCs w:val="22"/>
          <w:lang w:eastAsia="en-US"/>
        </w:rPr>
        <w:t xml:space="preserve"> elektriny. </w:t>
      </w:r>
      <w:r w:rsidRPr="00B80881">
        <w:rPr>
          <w:rFonts w:asciiTheme="minorHAnsi" w:hAnsiTheme="minorHAnsi" w:cstheme="minorHAnsi"/>
          <w:b w:val="0"/>
          <w:bCs w:val="0"/>
          <w:color w:val="000000" w:themeColor="text1"/>
          <w:sz w:val="22"/>
          <w:szCs w:val="22"/>
        </w:rPr>
        <w:t xml:space="preserve">Do vyhodnocovania skutočne odobratej elektriny sa započítavajú aj zmeny </w:t>
      </w:r>
      <w:ins w:id="7" w:author="Autor">
        <w:r w:rsidR="001A64B9" w:rsidRPr="00EE5F7D">
          <w:rPr>
            <w:rFonts w:asciiTheme="minorHAnsi" w:hAnsiTheme="minorHAnsi" w:cstheme="minorHAnsi"/>
            <w:b w:val="0"/>
            <w:bCs w:val="0"/>
            <w:color w:val="000000" w:themeColor="text1"/>
            <w:sz w:val="22"/>
            <w:szCs w:val="22"/>
            <w:highlight w:val="cyan"/>
          </w:rPr>
          <w:t>v Zozname odberných miest uskutočnené</w:t>
        </w:r>
        <w:r w:rsidR="001A64B9">
          <w:rPr>
            <w:rFonts w:asciiTheme="minorHAnsi" w:hAnsiTheme="minorHAnsi" w:cstheme="minorHAnsi"/>
            <w:b w:val="0"/>
            <w:bCs w:val="0"/>
            <w:color w:val="000000" w:themeColor="text1"/>
            <w:sz w:val="22"/>
            <w:szCs w:val="22"/>
          </w:rPr>
          <w:t xml:space="preserve"> </w:t>
        </w:r>
      </w:ins>
      <w:r w:rsidRPr="00B80881">
        <w:rPr>
          <w:rFonts w:asciiTheme="minorHAnsi" w:hAnsiTheme="minorHAnsi" w:cstheme="minorHAnsi"/>
          <w:b w:val="0"/>
          <w:bCs w:val="0"/>
          <w:color w:val="000000" w:themeColor="text1"/>
          <w:sz w:val="22"/>
          <w:szCs w:val="22"/>
        </w:rPr>
        <w:t>počas trvania tejto Zmluvy.</w:t>
      </w:r>
    </w:p>
    <w:p w14:paraId="344967A4" w14:textId="4C5CE914" w:rsidR="00E42423" w:rsidRPr="00B80881" w:rsidRDefault="50EC751F" w:rsidP="00E4201A">
      <w:pPr>
        <w:numPr>
          <w:ilvl w:val="1"/>
          <w:numId w:val="27"/>
        </w:numPr>
        <w:autoSpaceDE w:val="0"/>
        <w:autoSpaceDN w:val="0"/>
        <w:adjustRightInd w:val="0"/>
        <w:spacing w:after="200" w:line="276" w:lineRule="auto"/>
        <w:ind w:left="426" w:hanging="426"/>
        <w:jc w:val="both"/>
        <w:rPr>
          <w:rFonts w:asciiTheme="minorHAnsi" w:hAnsiTheme="minorHAnsi" w:cstheme="minorHAnsi"/>
          <w:color w:val="000000" w:themeColor="text1"/>
          <w:sz w:val="22"/>
          <w:szCs w:val="22"/>
        </w:rPr>
      </w:pPr>
      <w:r w:rsidRPr="00B80881">
        <w:rPr>
          <w:rFonts w:asciiTheme="minorHAnsi" w:hAnsiTheme="minorHAnsi" w:cstheme="minorHAnsi"/>
          <w:b w:val="0"/>
          <w:bCs w:val="0"/>
          <w:color w:val="000000" w:themeColor="text1"/>
          <w:sz w:val="22"/>
          <w:szCs w:val="22"/>
        </w:rPr>
        <w:t xml:space="preserve">Zmluvné strany sa dohodli, že v prípade </w:t>
      </w:r>
      <w:r w:rsidR="132467BC" w:rsidRPr="00B80881">
        <w:rPr>
          <w:rFonts w:asciiTheme="minorHAnsi" w:hAnsiTheme="minorHAnsi" w:cstheme="minorHAnsi"/>
          <w:b w:val="0"/>
          <w:bCs w:val="0"/>
          <w:color w:val="000000" w:themeColor="text1"/>
          <w:sz w:val="22"/>
          <w:szCs w:val="22"/>
        </w:rPr>
        <w:t>nedosiahnutia dolnej hranice tolerančného pásma odberovou skupinou ako celkom (</w:t>
      </w:r>
      <w:proofErr w:type="spellStart"/>
      <w:r w:rsidR="132467BC" w:rsidRPr="00B80881">
        <w:rPr>
          <w:rFonts w:asciiTheme="minorHAnsi" w:hAnsiTheme="minorHAnsi" w:cstheme="minorHAnsi"/>
          <w:b w:val="0"/>
          <w:bCs w:val="0"/>
          <w:color w:val="000000" w:themeColor="text1"/>
          <w:sz w:val="22"/>
          <w:szCs w:val="22"/>
        </w:rPr>
        <w:t>pododber</w:t>
      </w:r>
      <w:proofErr w:type="spellEnd"/>
      <w:r w:rsidR="132467BC" w:rsidRPr="00B80881">
        <w:rPr>
          <w:rFonts w:asciiTheme="minorHAnsi" w:hAnsiTheme="minorHAnsi" w:cstheme="minorHAnsi"/>
          <w:b w:val="0"/>
          <w:bCs w:val="0"/>
          <w:color w:val="000000" w:themeColor="text1"/>
          <w:sz w:val="22"/>
          <w:szCs w:val="22"/>
        </w:rPr>
        <w:t>)</w:t>
      </w:r>
      <w:r w:rsidRPr="00B80881">
        <w:rPr>
          <w:rFonts w:asciiTheme="minorHAnsi" w:hAnsiTheme="minorHAnsi" w:cstheme="minorHAnsi"/>
          <w:b w:val="0"/>
          <w:bCs w:val="0"/>
          <w:color w:val="000000" w:themeColor="text1"/>
          <w:sz w:val="22"/>
          <w:szCs w:val="22"/>
        </w:rPr>
        <w:t>, zisteného vyhodnotením skutočne odobr</w:t>
      </w:r>
      <w:r w:rsidR="01BE4E30" w:rsidRPr="00B80881">
        <w:rPr>
          <w:rFonts w:asciiTheme="minorHAnsi" w:hAnsiTheme="minorHAnsi" w:cstheme="minorHAnsi"/>
          <w:b w:val="0"/>
          <w:bCs w:val="0"/>
          <w:color w:val="000000" w:themeColor="text1"/>
          <w:sz w:val="22"/>
          <w:szCs w:val="22"/>
        </w:rPr>
        <w:t>atej elektriny</w:t>
      </w:r>
      <w:r w:rsidR="0D1D8426" w:rsidRPr="00B80881">
        <w:rPr>
          <w:rFonts w:asciiTheme="minorHAnsi" w:hAnsiTheme="minorHAnsi" w:cstheme="minorHAnsi"/>
          <w:b w:val="0"/>
          <w:bCs w:val="0"/>
          <w:color w:val="000000" w:themeColor="text1"/>
          <w:sz w:val="22"/>
          <w:szCs w:val="22"/>
        </w:rPr>
        <w:t xml:space="preserve">, má Dodávateľ právo </w:t>
      </w:r>
      <w:proofErr w:type="spellStart"/>
      <w:r w:rsidR="17688EE9" w:rsidRPr="00B80881">
        <w:rPr>
          <w:rFonts w:asciiTheme="minorHAnsi" w:hAnsiTheme="minorHAnsi" w:cstheme="minorHAnsi"/>
          <w:b w:val="0"/>
          <w:bCs w:val="0"/>
          <w:color w:val="000000" w:themeColor="text1"/>
          <w:sz w:val="22"/>
          <w:szCs w:val="22"/>
        </w:rPr>
        <w:t>dofakturovať</w:t>
      </w:r>
      <w:proofErr w:type="spellEnd"/>
      <w:r w:rsidR="17688EE9" w:rsidRPr="00B80881">
        <w:rPr>
          <w:rFonts w:asciiTheme="minorHAnsi" w:hAnsiTheme="minorHAnsi" w:cstheme="minorHAnsi"/>
          <w:b w:val="0"/>
          <w:bCs w:val="0"/>
          <w:color w:val="000000" w:themeColor="text1"/>
          <w:sz w:val="22"/>
          <w:szCs w:val="22"/>
        </w:rPr>
        <w:t xml:space="preserve"> Odberateľovi č. 1 zmluvnú pokutu vo výške rozdielu medzi</w:t>
      </w:r>
      <w:r w:rsidR="494142EF" w:rsidRPr="00B80881">
        <w:rPr>
          <w:rFonts w:asciiTheme="minorHAnsi" w:hAnsiTheme="minorHAnsi" w:cstheme="minorHAnsi"/>
          <w:b w:val="0"/>
          <w:bCs w:val="0"/>
          <w:color w:val="000000" w:themeColor="text1"/>
          <w:sz w:val="22"/>
          <w:szCs w:val="22"/>
        </w:rPr>
        <w:t xml:space="preserve"> dolnou hranicou tolerančného pásma a</w:t>
      </w:r>
      <w:r w:rsidR="17688EE9" w:rsidRPr="00B80881">
        <w:rPr>
          <w:rFonts w:asciiTheme="minorHAnsi" w:hAnsiTheme="minorHAnsi" w:cstheme="minorHAnsi"/>
          <w:b w:val="0"/>
          <w:bCs w:val="0"/>
          <w:color w:val="000000" w:themeColor="text1"/>
          <w:sz w:val="22"/>
          <w:szCs w:val="22"/>
        </w:rPr>
        <w:t xml:space="preserve"> skutočne odobratou elektrinou</w:t>
      </w:r>
      <w:r w:rsidR="494142EF" w:rsidRPr="00B80881">
        <w:rPr>
          <w:rFonts w:asciiTheme="minorHAnsi" w:eastAsiaTheme="minorEastAsia" w:hAnsiTheme="minorHAnsi" w:cstheme="minorHAnsi"/>
          <w:b w:val="0"/>
          <w:bCs w:val="0"/>
          <w:color w:val="000000" w:themeColor="text1"/>
          <w:sz w:val="22"/>
          <w:szCs w:val="22"/>
          <w:lang w:eastAsia="en-US"/>
        </w:rPr>
        <w:t xml:space="preserve">. </w:t>
      </w:r>
      <w:r w:rsidR="0D1D8426" w:rsidRPr="00B80881">
        <w:rPr>
          <w:rFonts w:asciiTheme="minorHAnsi" w:eastAsiaTheme="minorEastAsia" w:hAnsiTheme="minorHAnsi" w:cstheme="minorHAnsi"/>
          <w:b w:val="0"/>
          <w:bCs w:val="0"/>
          <w:color w:val="000000" w:themeColor="text1"/>
          <w:sz w:val="22"/>
          <w:szCs w:val="22"/>
          <w:lang w:eastAsia="en-US"/>
        </w:rPr>
        <w:t>Zmluvná pokuta bude fakturovan</w:t>
      </w:r>
      <w:r w:rsidR="2452DAB9" w:rsidRPr="00B80881">
        <w:rPr>
          <w:rFonts w:asciiTheme="minorHAnsi" w:eastAsiaTheme="minorEastAsia" w:hAnsiTheme="minorHAnsi" w:cstheme="minorHAnsi"/>
          <w:b w:val="0"/>
          <w:bCs w:val="0"/>
          <w:color w:val="000000" w:themeColor="text1"/>
          <w:sz w:val="22"/>
          <w:szCs w:val="22"/>
          <w:lang w:eastAsia="en-US"/>
        </w:rPr>
        <w:t>á samostatnou faktúrou vystavenou po vyhodnotení zmluvného obdobia. Zmluvná po</w:t>
      </w:r>
      <w:r w:rsidR="0A5356DE" w:rsidRPr="00B80881">
        <w:rPr>
          <w:rFonts w:asciiTheme="minorHAnsi" w:eastAsiaTheme="minorEastAsia" w:hAnsiTheme="minorHAnsi" w:cstheme="minorHAnsi"/>
          <w:b w:val="0"/>
          <w:bCs w:val="0"/>
          <w:color w:val="000000" w:themeColor="text1"/>
          <w:sz w:val="22"/>
          <w:szCs w:val="22"/>
          <w:lang w:eastAsia="en-US"/>
        </w:rPr>
        <w:t>ku</w:t>
      </w:r>
      <w:r w:rsidR="2452DAB9" w:rsidRPr="00B80881">
        <w:rPr>
          <w:rFonts w:asciiTheme="minorHAnsi" w:eastAsiaTheme="minorEastAsia" w:hAnsiTheme="minorHAnsi" w:cstheme="minorHAnsi"/>
          <w:b w:val="0"/>
          <w:bCs w:val="0"/>
          <w:color w:val="000000" w:themeColor="text1"/>
          <w:sz w:val="22"/>
          <w:szCs w:val="22"/>
          <w:lang w:eastAsia="en-US"/>
        </w:rPr>
        <w:t>ta</w:t>
      </w:r>
      <w:r w:rsidR="0A5356DE" w:rsidRPr="00B80881">
        <w:rPr>
          <w:rFonts w:asciiTheme="minorHAnsi" w:eastAsiaTheme="minorEastAsia" w:hAnsiTheme="minorHAnsi" w:cstheme="minorHAnsi"/>
          <w:b w:val="0"/>
          <w:bCs w:val="0"/>
          <w:color w:val="000000" w:themeColor="text1"/>
          <w:sz w:val="22"/>
          <w:szCs w:val="22"/>
          <w:lang w:eastAsia="en-US"/>
        </w:rPr>
        <w:t xml:space="preserve"> </w:t>
      </w:r>
      <w:r w:rsidR="2452DAB9" w:rsidRPr="00B80881">
        <w:rPr>
          <w:rFonts w:asciiTheme="minorHAnsi" w:eastAsiaTheme="minorEastAsia" w:hAnsiTheme="minorHAnsi" w:cstheme="minorHAnsi"/>
          <w:b w:val="0"/>
          <w:bCs w:val="0"/>
          <w:color w:val="000000" w:themeColor="text1"/>
          <w:sz w:val="22"/>
          <w:szCs w:val="22"/>
          <w:lang w:eastAsia="en-US"/>
        </w:rPr>
        <w:t xml:space="preserve">nie je predmetom DPH a je splatná do </w:t>
      </w:r>
      <w:r w:rsidR="009540AC" w:rsidRPr="00B80881">
        <w:rPr>
          <w:rFonts w:asciiTheme="minorHAnsi" w:eastAsiaTheme="minorEastAsia" w:hAnsiTheme="minorHAnsi" w:cstheme="minorHAnsi"/>
          <w:b w:val="0"/>
          <w:bCs w:val="0"/>
          <w:color w:val="000000" w:themeColor="text1"/>
          <w:sz w:val="22"/>
          <w:szCs w:val="22"/>
          <w:lang w:eastAsia="en-US"/>
        </w:rPr>
        <w:t>30</w:t>
      </w:r>
      <w:r w:rsidR="2452DAB9" w:rsidRPr="00B80881">
        <w:rPr>
          <w:rFonts w:asciiTheme="minorHAnsi" w:eastAsiaTheme="minorEastAsia" w:hAnsiTheme="minorHAnsi" w:cstheme="minorHAnsi"/>
          <w:b w:val="0"/>
          <w:bCs w:val="0"/>
          <w:color w:val="000000" w:themeColor="text1"/>
          <w:sz w:val="22"/>
          <w:szCs w:val="22"/>
          <w:lang w:eastAsia="en-US"/>
        </w:rPr>
        <w:t xml:space="preserve"> d</w:t>
      </w:r>
      <w:r w:rsidR="0A5356DE" w:rsidRPr="00B80881">
        <w:rPr>
          <w:rFonts w:asciiTheme="minorHAnsi" w:eastAsiaTheme="minorEastAsia" w:hAnsiTheme="minorHAnsi" w:cstheme="minorHAnsi"/>
          <w:b w:val="0"/>
          <w:bCs w:val="0"/>
          <w:color w:val="000000" w:themeColor="text1"/>
          <w:sz w:val="22"/>
          <w:szCs w:val="22"/>
          <w:lang w:eastAsia="en-US"/>
        </w:rPr>
        <w:t>n</w:t>
      </w:r>
      <w:r w:rsidR="2452DAB9" w:rsidRPr="00B80881">
        <w:rPr>
          <w:rFonts w:asciiTheme="minorHAnsi" w:eastAsiaTheme="minorEastAsia" w:hAnsiTheme="minorHAnsi" w:cstheme="minorHAnsi"/>
          <w:b w:val="0"/>
          <w:bCs w:val="0"/>
          <w:color w:val="000000" w:themeColor="text1"/>
          <w:sz w:val="22"/>
          <w:szCs w:val="22"/>
          <w:lang w:eastAsia="en-US"/>
        </w:rPr>
        <w:t>í odo dňa doručenia faktúry</w:t>
      </w:r>
      <w:r w:rsidR="0A5356DE" w:rsidRPr="00B80881">
        <w:rPr>
          <w:rFonts w:asciiTheme="minorHAnsi" w:eastAsiaTheme="minorEastAsia" w:hAnsiTheme="minorHAnsi" w:cstheme="minorHAnsi"/>
          <w:b w:val="0"/>
          <w:bCs w:val="0"/>
          <w:color w:val="000000" w:themeColor="text1"/>
          <w:sz w:val="22"/>
          <w:szCs w:val="22"/>
          <w:lang w:eastAsia="en-US"/>
        </w:rPr>
        <w:t xml:space="preserve"> Odberateľovi č. 1</w:t>
      </w:r>
      <w:r w:rsidR="2452DAB9" w:rsidRPr="00B80881">
        <w:rPr>
          <w:rFonts w:asciiTheme="minorHAnsi" w:eastAsiaTheme="minorEastAsia" w:hAnsiTheme="minorHAnsi" w:cstheme="minorHAnsi"/>
          <w:b w:val="0"/>
          <w:bCs w:val="0"/>
          <w:color w:val="000000" w:themeColor="text1"/>
          <w:sz w:val="22"/>
          <w:szCs w:val="22"/>
          <w:lang w:eastAsia="en-US"/>
        </w:rPr>
        <w:t>.</w:t>
      </w:r>
      <w:r w:rsidR="0C0B1787" w:rsidRPr="00B80881">
        <w:rPr>
          <w:rFonts w:asciiTheme="minorHAnsi" w:eastAsiaTheme="minorEastAsia" w:hAnsiTheme="minorHAnsi" w:cstheme="minorHAnsi"/>
          <w:b w:val="0"/>
          <w:bCs w:val="0"/>
          <w:color w:val="000000" w:themeColor="text1"/>
          <w:sz w:val="22"/>
          <w:szCs w:val="22"/>
          <w:lang w:eastAsia="en-US"/>
        </w:rPr>
        <w:t xml:space="preserve"> </w:t>
      </w:r>
      <w:r w:rsidR="0C0B1787" w:rsidRPr="00B80881">
        <w:rPr>
          <w:rFonts w:asciiTheme="minorHAnsi" w:hAnsiTheme="minorHAnsi" w:cstheme="minorHAnsi"/>
          <w:b w:val="0"/>
          <w:bCs w:val="0"/>
          <w:color w:val="000000" w:themeColor="text1"/>
          <w:sz w:val="22"/>
          <w:szCs w:val="22"/>
        </w:rPr>
        <w:t>V prípade výpočtu ceny C</w:t>
      </w:r>
      <w:r w:rsidR="0C0B1787" w:rsidRPr="00B80881">
        <w:rPr>
          <w:rFonts w:asciiTheme="minorHAnsi" w:hAnsiTheme="minorHAnsi" w:cstheme="minorHAnsi"/>
          <w:b w:val="0"/>
          <w:bCs w:val="0"/>
          <w:color w:val="000000" w:themeColor="text1"/>
          <w:sz w:val="22"/>
          <w:szCs w:val="22"/>
          <w:vertAlign w:val="subscript"/>
        </w:rPr>
        <w:t>DEM</w:t>
      </w:r>
      <w:r w:rsidR="0C0B1787" w:rsidRPr="00B80881">
        <w:rPr>
          <w:rFonts w:asciiTheme="minorHAnsi" w:hAnsiTheme="minorHAnsi" w:cstheme="minorHAnsi"/>
          <w:b w:val="0"/>
          <w:bCs w:val="0"/>
          <w:color w:val="000000" w:themeColor="text1"/>
          <w:sz w:val="22"/>
          <w:szCs w:val="22"/>
        </w:rPr>
        <w:t xml:space="preserve"> pre každý kalendárny mesiac samostatne, pre potreby výpočtu a fakturácie zmluvnej pokuty za nedosiahnutie dolnej hranice tolerančného pásma celou odberovou skupinou, použije Dodávateľ hodnotu C</w:t>
      </w:r>
      <w:r w:rsidR="0C0B1787" w:rsidRPr="00B80881">
        <w:rPr>
          <w:rFonts w:asciiTheme="minorHAnsi" w:hAnsiTheme="minorHAnsi" w:cstheme="minorHAnsi"/>
          <w:b w:val="0"/>
          <w:bCs w:val="0"/>
          <w:color w:val="000000" w:themeColor="text1"/>
          <w:sz w:val="22"/>
          <w:szCs w:val="22"/>
          <w:vertAlign w:val="subscript"/>
        </w:rPr>
        <w:t>DEM12</w:t>
      </w:r>
      <w:r w:rsidR="0C0B1787" w:rsidRPr="00B80881">
        <w:rPr>
          <w:rFonts w:asciiTheme="minorHAnsi" w:hAnsiTheme="minorHAnsi" w:cstheme="minorHAnsi"/>
          <w:b w:val="0"/>
          <w:bCs w:val="0"/>
          <w:color w:val="000000" w:themeColor="text1"/>
          <w:sz w:val="22"/>
          <w:szCs w:val="22"/>
        </w:rPr>
        <w:t xml:space="preserve"> , teda cenu za dodávku elektriny v poslednom (12tom) mesiaci príslušného kalendárneho roka. </w:t>
      </w:r>
    </w:p>
    <w:p w14:paraId="34362FF0" w14:textId="66E4C019" w:rsidR="00090416" w:rsidRPr="00ED65AA" w:rsidRDefault="241D0C58" w:rsidP="00ED65AA">
      <w:pPr>
        <w:numPr>
          <w:ilvl w:val="1"/>
          <w:numId w:val="27"/>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 xml:space="preserve">Odberová skupina ako celok sa zaväzuje skutočne odobrať </w:t>
      </w:r>
      <w:r w:rsidRPr="00B80881">
        <w:rPr>
          <w:rFonts w:asciiTheme="minorHAnsi" w:hAnsiTheme="minorHAnsi" w:cstheme="minorHAnsi"/>
          <w:color w:val="000000" w:themeColor="text1"/>
          <w:sz w:val="22"/>
          <w:szCs w:val="22"/>
        </w:rPr>
        <w:t>maximálne 110%/</w:t>
      </w:r>
      <w:r w:rsidR="5C3E5774" w:rsidRPr="00B80881">
        <w:rPr>
          <w:rFonts w:asciiTheme="minorHAnsi" w:hAnsiTheme="minorHAnsi" w:cstheme="minorHAnsi"/>
          <w:color w:val="000000" w:themeColor="text1"/>
          <w:sz w:val="22"/>
          <w:szCs w:val="22"/>
        </w:rPr>
        <w:t xml:space="preserve"> alternatívne: </w:t>
      </w:r>
      <w:r w:rsidRPr="00B80881">
        <w:rPr>
          <w:rFonts w:asciiTheme="minorHAnsi" w:hAnsiTheme="minorHAnsi" w:cstheme="minorHAnsi"/>
          <w:color w:val="000000" w:themeColor="text1"/>
          <w:sz w:val="22"/>
          <w:szCs w:val="22"/>
        </w:rPr>
        <w:t xml:space="preserve">105% z </w:t>
      </w:r>
      <w:r w:rsidR="3ACE0FFE" w:rsidRPr="00B80881">
        <w:rPr>
          <w:rFonts w:asciiTheme="minorHAnsi" w:hAnsiTheme="minorHAnsi" w:cstheme="minorHAnsi"/>
          <w:color w:val="000000" w:themeColor="text1"/>
          <w:sz w:val="22"/>
          <w:szCs w:val="22"/>
        </w:rPr>
        <w:t>Ročného zmluvného</w:t>
      </w:r>
      <w:r w:rsidRPr="00B80881">
        <w:rPr>
          <w:rFonts w:asciiTheme="minorHAnsi" w:hAnsiTheme="minorHAnsi" w:cstheme="minorHAnsi"/>
          <w:color w:val="000000" w:themeColor="text1"/>
          <w:sz w:val="22"/>
          <w:szCs w:val="22"/>
        </w:rPr>
        <w:t xml:space="preserve"> množstva</w:t>
      </w:r>
      <w:r w:rsidRPr="00B80881">
        <w:rPr>
          <w:rFonts w:asciiTheme="minorHAnsi" w:hAnsiTheme="minorHAnsi" w:cstheme="minorHAnsi"/>
          <w:b w:val="0"/>
          <w:bCs w:val="0"/>
          <w:color w:val="000000" w:themeColor="text1"/>
          <w:sz w:val="22"/>
          <w:szCs w:val="22"/>
        </w:rPr>
        <w:t xml:space="preserve"> elektriny.</w:t>
      </w:r>
      <w:r w:rsidR="72ED2D6B" w:rsidRPr="00B80881">
        <w:rPr>
          <w:rFonts w:asciiTheme="minorHAnsi" w:eastAsiaTheme="minorEastAsia" w:hAnsiTheme="minorHAnsi" w:cstheme="minorHAnsi"/>
          <w:b w:val="0"/>
          <w:bCs w:val="0"/>
          <w:color w:val="000000" w:themeColor="text1"/>
          <w:sz w:val="22"/>
          <w:szCs w:val="22"/>
          <w:lang w:eastAsia="en-US"/>
        </w:rPr>
        <w:t xml:space="preserve"> </w:t>
      </w:r>
      <w:r w:rsidR="72ED2D6B" w:rsidRPr="00B80881">
        <w:rPr>
          <w:rFonts w:asciiTheme="minorHAnsi" w:hAnsiTheme="minorHAnsi" w:cstheme="minorHAnsi"/>
          <w:b w:val="0"/>
          <w:bCs w:val="0"/>
          <w:color w:val="000000" w:themeColor="text1"/>
          <w:sz w:val="22"/>
          <w:szCs w:val="22"/>
        </w:rPr>
        <w:t xml:space="preserve">Do vyhodnocovania skutočne odobratej elektriny sa započítavajú aj zmeny </w:t>
      </w:r>
      <w:ins w:id="8" w:author="Autor">
        <w:r w:rsidR="001A64B9" w:rsidRPr="00EE5F7D">
          <w:rPr>
            <w:rFonts w:asciiTheme="minorHAnsi" w:hAnsiTheme="minorHAnsi" w:cstheme="minorHAnsi"/>
            <w:b w:val="0"/>
            <w:bCs w:val="0"/>
            <w:color w:val="000000" w:themeColor="text1"/>
            <w:sz w:val="22"/>
            <w:szCs w:val="22"/>
            <w:highlight w:val="cyan"/>
          </w:rPr>
          <w:t>v Zozname odberných miest uskutočnené</w:t>
        </w:r>
        <w:r w:rsidR="001A64B9">
          <w:rPr>
            <w:rFonts w:asciiTheme="minorHAnsi" w:hAnsiTheme="minorHAnsi" w:cstheme="minorHAnsi"/>
            <w:b w:val="0"/>
            <w:bCs w:val="0"/>
            <w:color w:val="000000" w:themeColor="text1"/>
            <w:sz w:val="22"/>
            <w:szCs w:val="22"/>
          </w:rPr>
          <w:t xml:space="preserve"> </w:t>
        </w:r>
      </w:ins>
      <w:r w:rsidR="72ED2D6B" w:rsidRPr="00B80881">
        <w:rPr>
          <w:rFonts w:asciiTheme="minorHAnsi" w:hAnsiTheme="minorHAnsi" w:cstheme="minorHAnsi"/>
          <w:b w:val="0"/>
          <w:bCs w:val="0"/>
          <w:color w:val="000000" w:themeColor="text1"/>
          <w:sz w:val="22"/>
          <w:szCs w:val="22"/>
        </w:rPr>
        <w:t>počas trvania tejto Zmluvy</w:t>
      </w:r>
      <w:r w:rsidR="28D06954" w:rsidRPr="00B80881">
        <w:rPr>
          <w:rFonts w:asciiTheme="minorHAnsi" w:hAnsiTheme="minorHAnsi" w:cstheme="minorHAnsi"/>
          <w:b w:val="0"/>
          <w:bCs w:val="0"/>
          <w:color w:val="000000" w:themeColor="text1"/>
          <w:sz w:val="22"/>
          <w:szCs w:val="22"/>
        </w:rPr>
        <w:t>.</w:t>
      </w:r>
      <w:r w:rsidR="33EF5DCE" w:rsidRPr="00B80881">
        <w:rPr>
          <w:rStyle w:val="Nadpis2Char"/>
          <w:rFonts w:asciiTheme="minorHAnsi" w:hAnsiTheme="minorHAnsi" w:cstheme="minorHAnsi"/>
          <w:b w:val="0"/>
          <w:bCs w:val="0"/>
          <w:color w:val="000000" w:themeColor="text1"/>
          <w:sz w:val="22"/>
          <w:szCs w:val="22"/>
        </w:rPr>
        <w:t xml:space="preserve"> </w:t>
      </w:r>
      <w:r w:rsidR="33EF5DCE" w:rsidRPr="00B80881">
        <w:rPr>
          <w:rStyle w:val="normaltextrun"/>
          <w:rFonts w:asciiTheme="minorHAnsi" w:eastAsiaTheme="majorEastAsia" w:hAnsiTheme="minorHAnsi" w:cstheme="minorHAnsi"/>
          <w:b w:val="0"/>
          <w:bCs w:val="0"/>
          <w:color w:val="000000" w:themeColor="text1"/>
          <w:sz w:val="22"/>
          <w:szCs w:val="22"/>
        </w:rPr>
        <w:t xml:space="preserve">V prípade prekročenia </w:t>
      </w:r>
      <w:r w:rsidR="1D6D1569" w:rsidRPr="00B80881">
        <w:rPr>
          <w:rStyle w:val="normaltextrun"/>
          <w:rFonts w:asciiTheme="minorHAnsi" w:eastAsiaTheme="majorEastAsia" w:hAnsiTheme="minorHAnsi" w:cstheme="minorHAnsi"/>
          <w:b w:val="0"/>
          <w:bCs w:val="0"/>
          <w:color w:val="000000" w:themeColor="text1"/>
          <w:sz w:val="22"/>
          <w:szCs w:val="22"/>
        </w:rPr>
        <w:t>hornej hranice tolerančného pásma</w:t>
      </w:r>
      <w:r w:rsidR="00ED65AA">
        <w:rPr>
          <w:rStyle w:val="normaltextrun"/>
          <w:rFonts w:asciiTheme="minorHAnsi" w:eastAsiaTheme="majorEastAsia" w:hAnsiTheme="minorHAnsi" w:cstheme="minorHAnsi"/>
          <w:b w:val="0"/>
          <w:bCs w:val="0"/>
          <w:color w:val="000000" w:themeColor="text1"/>
          <w:sz w:val="22"/>
          <w:szCs w:val="22"/>
        </w:rPr>
        <w:t xml:space="preserve"> (</w:t>
      </w:r>
      <w:proofErr w:type="spellStart"/>
      <w:r w:rsidR="00ED65AA">
        <w:rPr>
          <w:rStyle w:val="normaltextrun"/>
          <w:rFonts w:asciiTheme="minorHAnsi" w:eastAsiaTheme="majorEastAsia" w:hAnsiTheme="minorHAnsi" w:cstheme="minorHAnsi"/>
          <w:b w:val="0"/>
          <w:bCs w:val="0"/>
          <w:color w:val="000000" w:themeColor="text1"/>
          <w:sz w:val="22"/>
          <w:szCs w:val="22"/>
        </w:rPr>
        <w:t>nadodber</w:t>
      </w:r>
      <w:proofErr w:type="spellEnd"/>
      <w:r w:rsidR="00ED65AA">
        <w:rPr>
          <w:rStyle w:val="normaltextrun"/>
          <w:rFonts w:asciiTheme="minorHAnsi" w:eastAsiaTheme="majorEastAsia" w:hAnsiTheme="minorHAnsi" w:cstheme="minorHAnsi"/>
          <w:b w:val="0"/>
          <w:bCs w:val="0"/>
          <w:color w:val="000000" w:themeColor="text1"/>
          <w:sz w:val="22"/>
          <w:szCs w:val="22"/>
        </w:rPr>
        <w:t>)</w:t>
      </w:r>
      <w:r w:rsidR="33EF5DCE" w:rsidRPr="00B80881">
        <w:rPr>
          <w:rStyle w:val="normaltextrun"/>
          <w:rFonts w:asciiTheme="minorHAnsi" w:eastAsiaTheme="majorEastAsia" w:hAnsiTheme="minorHAnsi" w:cstheme="minorHAnsi"/>
          <w:b w:val="0"/>
          <w:bCs w:val="0"/>
          <w:color w:val="000000" w:themeColor="text1"/>
          <w:sz w:val="22"/>
          <w:szCs w:val="22"/>
        </w:rPr>
        <w:t xml:space="preserve">, zisteného vyhodnotením skutočne odobratej elektriny, má Dodávateľ právo </w:t>
      </w:r>
      <w:r w:rsidR="370E2D62" w:rsidRPr="00B80881">
        <w:rPr>
          <w:rStyle w:val="normaltextrun"/>
          <w:rFonts w:asciiTheme="minorHAnsi" w:eastAsiaTheme="majorEastAsia" w:hAnsiTheme="minorHAnsi" w:cstheme="minorHAnsi"/>
          <w:b w:val="0"/>
          <w:bCs w:val="0"/>
          <w:color w:val="000000" w:themeColor="text1"/>
          <w:sz w:val="22"/>
          <w:szCs w:val="22"/>
        </w:rPr>
        <w:t xml:space="preserve">oceniť dodávku elektriny odobratej nad rámec hornej hranice tolerančného pásma </w:t>
      </w:r>
      <w:r w:rsidR="01C6E2EF" w:rsidRPr="00B80881">
        <w:rPr>
          <w:rStyle w:val="normaltextrun"/>
          <w:rFonts w:asciiTheme="minorHAnsi" w:eastAsiaTheme="majorEastAsia" w:hAnsiTheme="minorHAnsi" w:cstheme="minorHAnsi"/>
          <w:b w:val="0"/>
          <w:bCs w:val="0"/>
          <w:color w:val="000000" w:themeColor="text1"/>
          <w:sz w:val="22"/>
          <w:szCs w:val="22"/>
        </w:rPr>
        <w:t xml:space="preserve">hodnotou určenou podľa vzorca uvedeného nižšie. </w:t>
      </w:r>
      <w:r w:rsidR="33EF5DCE" w:rsidRPr="00B80881">
        <w:rPr>
          <w:rStyle w:val="normaltextrun"/>
          <w:rFonts w:asciiTheme="minorHAnsi" w:eastAsiaTheme="majorEastAsia" w:hAnsiTheme="minorHAnsi" w:cstheme="minorHAnsi"/>
          <w:b w:val="0"/>
          <w:bCs w:val="0"/>
          <w:color w:val="000000" w:themeColor="text1"/>
          <w:sz w:val="22"/>
          <w:szCs w:val="22"/>
        </w:rPr>
        <w:t xml:space="preserve">Na cenovú prirážku vystaví Dodávateľ doklad o oprave základu dane (faktúru – ťarchopis), v ktorom uvedie čísla faktúr, ku ktorým sa faktúra – ťarchopis vzťahuje. Doklad o oprave základu dane bude vystavený v súlade s § 25 zákona o </w:t>
      </w:r>
      <w:r w:rsidR="46113A42" w:rsidRPr="00B80881">
        <w:rPr>
          <w:rStyle w:val="normaltextrun"/>
          <w:rFonts w:asciiTheme="minorHAnsi" w:eastAsiaTheme="majorEastAsia" w:hAnsiTheme="minorHAnsi" w:cstheme="minorHAnsi"/>
          <w:b w:val="0"/>
          <w:bCs w:val="0"/>
          <w:color w:val="000000" w:themeColor="text1"/>
          <w:sz w:val="22"/>
          <w:szCs w:val="22"/>
        </w:rPr>
        <w:t xml:space="preserve">dani z pridanej hodnoty </w:t>
      </w:r>
      <w:r w:rsidR="33EF5DCE" w:rsidRPr="00B80881">
        <w:rPr>
          <w:rStyle w:val="normaltextrun"/>
          <w:rFonts w:asciiTheme="minorHAnsi" w:eastAsiaTheme="majorEastAsia" w:hAnsiTheme="minorHAnsi" w:cstheme="minorHAnsi"/>
          <w:b w:val="0"/>
          <w:bCs w:val="0"/>
          <w:color w:val="000000" w:themeColor="text1"/>
          <w:sz w:val="22"/>
          <w:szCs w:val="22"/>
        </w:rPr>
        <w:t xml:space="preserve">v platnom znení. Rozhodným dňom pre vykonanie opravy základu dane je deň, v ktorom Dodávateľ vykonal vyhodnotenie podľa bodu </w:t>
      </w:r>
      <w:r w:rsidR="5CD97C45" w:rsidRPr="00B80881">
        <w:rPr>
          <w:rStyle w:val="normaltextrun"/>
          <w:rFonts w:asciiTheme="minorHAnsi" w:eastAsiaTheme="majorEastAsia" w:hAnsiTheme="minorHAnsi" w:cstheme="minorHAnsi"/>
          <w:b w:val="0"/>
          <w:bCs w:val="0"/>
          <w:color w:val="000000" w:themeColor="text1"/>
          <w:sz w:val="22"/>
          <w:szCs w:val="22"/>
        </w:rPr>
        <w:t>1.1</w:t>
      </w:r>
      <w:r w:rsidR="36368EE8" w:rsidRPr="00B80881">
        <w:rPr>
          <w:rStyle w:val="normaltextrun"/>
          <w:rFonts w:asciiTheme="minorHAnsi" w:eastAsiaTheme="majorEastAsia" w:hAnsiTheme="minorHAnsi" w:cstheme="minorHAnsi"/>
          <w:b w:val="0"/>
          <w:bCs w:val="0"/>
          <w:color w:val="000000" w:themeColor="text1"/>
          <w:sz w:val="22"/>
          <w:szCs w:val="22"/>
        </w:rPr>
        <w:t>0</w:t>
      </w:r>
      <w:r w:rsidR="5CD97C45" w:rsidRPr="00B80881">
        <w:rPr>
          <w:rStyle w:val="normaltextrun"/>
          <w:rFonts w:asciiTheme="minorHAnsi" w:eastAsiaTheme="majorEastAsia" w:hAnsiTheme="minorHAnsi" w:cstheme="minorHAnsi"/>
          <w:b w:val="0"/>
          <w:bCs w:val="0"/>
          <w:color w:val="000000" w:themeColor="text1"/>
          <w:sz w:val="22"/>
          <w:szCs w:val="22"/>
        </w:rPr>
        <w:t xml:space="preserve"> tohto odseku</w:t>
      </w:r>
      <w:r w:rsidR="33EF5DCE" w:rsidRPr="00B80881">
        <w:rPr>
          <w:rStyle w:val="normaltextrun"/>
          <w:rFonts w:asciiTheme="minorHAnsi" w:eastAsiaTheme="majorEastAsia" w:hAnsiTheme="minorHAnsi" w:cstheme="minorHAnsi"/>
          <w:b w:val="0"/>
          <w:bCs w:val="0"/>
          <w:color w:val="000000" w:themeColor="text1"/>
          <w:sz w:val="22"/>
          <w:szCs w:val="22"/>
        </w:rPr>
        <w:t>. tejto Zmluvy.</w:t>
      </w:r>
      <w:r w:rsidR="33EF5DCE" w:rsidRPr="00B80881">
        <w:rPr>
          <w:rStyle w:val="eop"/>
          <w:rFonts w:asciiTheme="minorHAnsi" w:eastAsiaTheme="majorEastAsia" w:hAnsiTheme="minorHAnsi" w:cstheme="minorHAnsi"/>
          <w:b w:val="0"/>
          <w:bCs w:val="0"/>
          <w:color w:val="000000" w:themeColor="text1"/>
          <w:sz w:val="22"/>
          <w:szCs w:val="22"/>
        </w:rPr>
        <w:t> </w:t>
      </w:r>
    </w:p>
    <w:p w14:paraId="1DD9D259" w14:textId="77777777" w:rsidR="00090416" w:rsidRPr="00B80881" w:rsidRDefault="00090416" w:rsidP="00425E3C">
      <w:pPr>
        <w:pStyle w:val="paragraph"/>
        <w:spacing w:before="0" w:beforeAutospacing="0" w:after="0" w:afterAutospacing="0" w:line="276" w:lineRule="auto"/>
        <w:ind w:left="420"/>
        <w:textAlignment w:val="baseline"/>
        <w:rPr>
          <w:rFonts w:asciiTheme="minorHAnsi" w:hAnsiTheme="minorHAnsi" w:cstheme="minorHAnsi"/>
          <w:color w:val="000000" w:themeColor="text1"/>
          <w:sz w:val="22"/>
          <w:szCs w:val="22"/>
        </w:rPr>
      </w:pPr>
      <w:r w:rsidRPr="00B80881">
        <w:rPr>
          <w:rStyle w:val="normaltextrun"/>
          <w:rFonts w:asciiTheme="minorHAnsi" w:eastAsiaTheme="majorEastAsia" w:hAnsiTheme="minorHAnsi" w:cstheme="minorHAnsi"/>
          <w:color w:val="000000" w:themeColor="text1"/>
          <w:sz w:val="22"/>
          <w:szCs w:val="22"/>
        </w:rPr>
        <w:t>CPP</w:t>
      </w:r>
      <w:r w:rsidRPr="00B80881">
        <w:rPr>
          <w:rStyle w:val="normaltextrun"/>
          <w:rFonts w:asciiTheme="minorHAnsi" w:eastAsiaTheme="majorEastAsia" w:hAnsiTheme="minorHAnsi" w:cstheme="minorHAnsi"/>
          <w:color w:val="000000" w:themeColor="text1"/>
          <w:sz w:val="22"/>
          <w:szCs w:val="22"/>
          <w:vertAlign w:val="subscript"/>
        </w:rPr>
        <w:t>R</w:t>
      </w:r>
      <w:r w:rsidRPr="00B80881">
        <w:rPr>
          <w:rStyle w:val="normaltextrun"/>
          <w:rFonts w:asciiTheme="minorHAnsi" w:eastAsiaTheme="majorEastAsia" w:hAnsiTheme="minorHAnsi" w:cstheme="minorHAnsi"/>
          <w:color w:val="000000" w:themeColor="text1"/>
          <w:sz w:val="22"/>
          <w:szCs w:val="22"/>
        </w:rPr>
        <w:t xml:space="preserve"> (€/MWh)  = (ISOT</w:t>
      </w:r>
      <w:r w:rsidRPr="00B80881">
        <w:rPr>
          <w:rStyle w:val="normaltextrun"/>
          <w:rFonts w:asciiTheme="minorHAnsi" w:eastAsiaTheme="majorEastAsia" w:hAnsiTheme="minorHAnsi" w:cstheme="minorHAnsi"/>
          <w:color w:val="000000" w:themeColor="text1"/>
          <w:sz w:val="22"/>
          <w:szCs w:val="22"/>
          <w:vertAlign w:val="subscript"/>
        </w:rPr>
        <w:t>R</w:t>
      </w:r>
      <w:r w:rsidRPr="00B80881">
        <w:rPr>
          <w:rStyle w:val="normaltextrun"/>
          <w:rFonts w:asciiTheme="minorHAnsi" w:eastAsiaTheme="majorEastAsia" w:hAnsiTheme="minorHAnsi" w:cstheme="minorHAnsi"/>
          <w:color w:val="000000" w:themeColor="text1"/>
          <w:sz w:val="22"/>
          <w:szCs w:val="22"/>
        </w:rPr>
        <w:t xml:space="preserve"> x 1,2) - PC</w:t>
      </w:r>
      <w:r w:rsidRPr="00B80881">
        <w:rPr>
          <w:rStyle w:val="normaltextrun"/>
          <w:rFonts w:asciiTheme="minorHAnsi" w:eastAsiaTheme="majorEastAsia" w:hAnsiTheme="minorHAnsi" w:cstheme="minorHAnsi"/>
          <w:color w:val="000000" w:themeColor="text1"/>
          <w:sz w:val="22"/>
          <w:szCs w:val="22"/>
          <w:vertAlign w:val="subscript"/>
        </w:rPr>
        <w:t>R</w:t>
      </w:r>
      <w:r w:rsidRPr="00B80881">
        <w:rPr>
          <w:rStyle w:val="eop"/>
          <w:rFonts w:asciiTheme="minorHAnsi" w:eastAsiaTheme="majorEastAsia" w:hAnsiTheme="minorHAnsi" w:cstheme="minorHAnsi"/>
          <w:color w:val="000000" w:themeColor="text1"/>
          <w:sz w:val="22"/>
          <w:szCs w:val="22"/>
        </w:rPr>
        <w:t> </w:t>
      </w:r>
    </w:p>
    <w:p w14:paraId="486750BC" w14:textId="77777777" w:rsidR="00090416" w:rsidRPr="00B80881" w:rsidRDefault="00090416" w:rsidP="00425E3C">
      <w:pPr>
        <w:pStyle w:val="paragraph"/>
        <w:spacing w:before="0" w:beforeAutospacing="0" w:after="0" w:afterAutospacing="0" w:line="276" w:lineRule="auto"/>
        <w:ind w:left="420"/>
        <w:textAlignment w:val="baseline"/>
        <w:rPr>
          <w:rFonts w:asciiTheme="minorHAnsi" w:hAnsiTheme="minorHAnsi" w:cstheme="minorHAnsi"/>
          <w:color w:val="000000" w:themeColor="text1"/>
          <w:sz w:val="22"/>
          <w:szCs w:val="22"/>
        </w:rPr>
      </w:pPr>
      <w:r w:rsidRPr="00B80881">
        <w:rPr>
          <w:rStyle w:val="eop"/>
          <w:rFonts w:asciiTheme="minorHAnsi" w:eastAsiaTheme="majorEastAsia" w:hAnsiTheme="minorHAnsi" w:cstheme="minorHAnsi"/>
          <w:color w:val="000000" w:themeColor="text1"/>
          <w:sz w:val="22"/>
          <w:szCs w:val="22"/>
        </w:rPr>
        <w:t> </w:t>
      </w:r>
    </w:p>
    <w:p w14:paraId="3E91232D" w14:textId="77777777" w:rsidR="00090416" w:rsidRPr="00B80881" w:rsidRDefault="00090416" w:rsidP="00425E3C">
      <w:pPr>
        <w:pStyle w:val="paragraph"/>
        <w:spacing w:before="0" w:beforeAutospacing="0" w:after="0" w:afterAutospacing="0" w:line="276" w:lineRule="auto"/>
        <w:ind w:left="990" w:hanging="555"/>
        <w:textAlignment w:val="baseline"/>
        <w:rPr>
          <w:rFonts w:asciiTheme="minorHAnsi" w:hAnsiTheme="minorHAnsi" w:cstheme="minorHAnsi"/>
          <w:color w:val="000000" w:themeColor="text1"/>
          <w:sz w:val="22"/>
          <w:szCs w:val="22"/>
        </w:rPr>
      </w:pPr>
      <w:r w:rsidRPr="00B80881">
        <w:rPr>
          <w:rStyle w:val="normaltextrun"/>
          <w:rFonts w:asciiTheme="minorHAnsi" w:eastAsiaTheme="majorEastAsia" w:hAnsiTheme="minorHAnsi" w:cstheme="minorHAnsi"/>
          <w:color w:val="000000" w:themeColor="text1"/>
          <w:sz w:val="22"/>
          <w:szCs w:val="22"/>
        </w:rPr>
        <w:t>Kde:</w:t>
      </w:r>
      <w:r w:rsidRPr="00B80881">
        <w:rPr>
          <w:rFonts w:asciiTheme="minorHAnsi" w:hAnsiTheme="minorHAnsi" w:cstheme="minorHAnsi"/>
          <w:color w:val="000000" w:themeColor="text1"/>
          <w:sz w:val="22"/>
          <w:szCs w:val="22"/>
        </w:rPr>
        <w:tab/>
      </w:r>
      <w:r w:rsidRPr="00B80881">
        <w:rPr>
          <w:rStyle w:val="normaltextrun"/>
          <w:rFonts w:asciiTheme="minorHAnsi" w:eastAsiaTheme="majorEastAsia" w:hAnsiTheme="minorHAnsi" w:cstheme="minorHAnsi"/>
          <w:color w:val="000000" w:themeColor="text1"/>
          <w:sz w:val="22"/>
          <w:szCs w:val="22"/>
        </w:rPr>
        <w:t>PC</w:t>
      </w:r>
      <w:r w:rsidRPr="00B80881">
        <w:rPr>
          <w:rStyle w:val="normaltextrun"/>
          <w:rFonts w:asciiTheme="minorHAnsi" w:eastAsiaTheme="majorEastAsia" w:hAnsiTheme="minorHAnsi" w:cstheme="minorHAnsi"/>
          <w:color w:val="000000" w:themeColor="text1"/>
          <w:sz w:val="22"/>
          <w:szCs w:val="22"/>
          <w:vertAlign w:val="subscript"/>
        </w:rPr>
        <w:t xml:space="preserve">R  </w:t>
      </w:r>
      <w:r w:rsidRPr="00B80881">
        <w:rPr>
          <w:rStyle w:val="normaltextrun"/>
          <w:rFonts w:asciiTheme="minorHAnsi" w:eastAsiaTheme="majorEastAsia" w:hAnsiTheme="minorHAnsi" w:cstheme="minorHAnsi"/>
          <w:color w:val="000000" w:themeColor="text1"/>
          <w:sz w:val="22"/>
          <w:szCs w:val="22"/>
        </w:rPr>
        <w:t>je priemerná mesačná cena za dodávku elektriny účtovaná Odberateľovi v kalendárnom roku R v €/MWh,</w:t>
      </w:r>
      <w:r w:rsidRPr="00B80881">
        <w:rPr>
          <w:rStyle w:val="eop"/>
          <w:rFonts w:asciiTheme="minorHAnsi" w:eastAsiaTheme="majorEastAsia" w:hAnsiTheme="minorHAnsi" w:cstheme="minorHAnsi"/>
          <w:color w:val="000000" w:themeColor="text1"/>
          <w:sz w:val="22"/>
          <w:szCs w:val="22"/>
        </w:rPr>
        <w:t> </w:t>
      </w:r>
    </w:p>
    <w:p w14:paraId="60FF37E2" w14:textId="77777777" w:rsidR="00090416" w:rsidRPr="00B80881" w:rsidRDefault="00090416" w:rsidP="00425E3C">
      <w:pPr>
        <w:pStyle w:val="paragraph"/>
        <w:spacing w:before="0" w:beforeAutospacing="0" w:after="0" w:afterAutospacing="0" w:line="276" w:lineRule="auto"/>
        <w:ind w:left="990"/>
        <w:textAlignment w:val="baseline"/>
        <w:rPr>
          <w:rFonts w:asciiTheme="minorHAnsi" w:hAnsiTheme="minorHAnsi" w:cstheme="minorHAnsi"/>
          <w:color w:val="000000" w:themeColor="text1"/>
          <w:sz w:val="22"/>
          <w:szCs w:val="22"/>
        </w:rPr>
      </w:pPr>
      <w:r w:rsidRPr="00B80881">
        <w:rPr>
          <w:rStyle w:val="normaltextrun"/>
          <w:rFonts w:asciiTheme="minorHAnsi" w:eastAsiaTheme="majorEastAsia" w:hAnsiTheme="minorHAnsi" w:cstheme="minorHAnsi"/>
          <w:color w:val="000000" w:themeColor="text1"/>
          <w:sz w:val="22"/>
          <w:szCs w:val="22"/>
        </w:rPr>
        <w:t>ISOT</w:t>
      </w:r>
      <w:r w:rsidRPr="00B80881">
        <w:rPr>
          <w:rStyle w:val="normaltextrun"/>
          <w:rFonts w:asciiTheme="minorHAnsi" w:eastAsiaTheme="majorEastAsia" w:hAnsiTheme="minorHAnsi" w:cstheme="minorHAnsi"/>
          <w:color w:val="000000" w:themeColor="text1"/>
          <w:sz w:val="22"/>
          <w:szCs w:val="22"/>
          <w:vertAlign w:val="subscript"/>
        </w:rPr>
        <w:t xml:space="preserve">R </w:t>
      </w:r>
      <w:r w:rsidRPr="00B80881">
        <w:rPr>
          <w:rStyle w:val="normaltextrun"/>
          <w:rFonts w:asciiTheme="minorHAnsi" w:eastAsiaTheme="majorEastAsia" w:hAnsiTheme="minorHAnsi" w:cstheme="minorHAnsi"/>
          <w:color w:val="000000" w:themeColor="text1"/>
          <w:sz w:val="22"/>
          <w:szCs w:val="22"/>
        </w:rPr>
        <w:t xml:space="preserve">je priemerná cena na krátkodobom trhu SR za všetky hodiny v kalendárnom roku R (hodnota ročného indexu ISOT BASE na dennom trhu na stránke </w:t>
      </w:r>
      <w:hyperlink r:id="rId10" w:tgtFrame="_blank" w:history="1">
        <w:r w:rsidRPr="00B80881">
          <w:rPr>
            <w:rStyle w:val="normaltextrun"/>
            <w:rFonts w:asciiTheme="minorHAnsi" w:eastAsiaTheme="majorEastAsia" w:hAnsiTheme="minorHAnsi" w:cstheme="minorHAnsi"/>
            <w:color w:val="000000" w:themeColor="text1"/>
            <w:sz w:val="22"/>
            <w:szCs w:val="22"/>
            <w:u w:val="single"/>
          </w:rPr>
          <w:t>www.okte.sk</w:t>
        </w:r>
      </w:hyperlink>
      <w:r w:rsidRPr="00B80881">
        <w:rPr>
          <w:rStyle w:val="normaltextrun"/>
          <w:rFonts w:asciiTheme="minorHAnsi" w:eastAsiaTheme="majorEastAsia" w:hAnsiTheme="minorHAnsi" w:cstheme="minorHAnsi"/>
          <w:color w:val="000000" w:themeColor="text1"/>
          <w:sz w:val="22"/>
          <w:szCs w:val="22"/>
        </w:rPr>
        <w:t xml:space="preserve"> v €/MWh.</w:t>
      </w:r>
      <w:r w:rsidRPr="00B80881">
        <w:rPr>
          <w:rStyle w:val="eop"/>
          <w:rFonts w:asciiTheme="minorHAnsi" w:eastAsiaTheme="majorEastAsia" w:hAnsiTheme="minorHAnsi" w:cstheme="minorHAnsi"/>
          <w:color w:val="000000" w:themeColor="text1"/>
          <w:sz w:val="22"/>
          <w:szCs w:val="22"/>
        </w:rPr>
        <w:t> </w:t>
      </w:r>
    </w:p>
    <w:p w14:paraId="3A0FBE55" w14:textId="78BCF59E" w:rsidR="00090416" w:rsidRPr="00B80881" w:rsidRDefault="00090416" w:rsidP="009B598A">
      <w:pPr>
        <w:pStyle w:val="paragraph"/>
        <w:spacing w:before="0" w:beforeAutospacing="0" w:after="0" w:afterAutospacing="0" w:line="276" w:lineRule="auto"/>
        <w:ind w:left="420"/>
        <w:textAlignment w:val="baseline"/>
        <w:rPr>
          <w:rFonts w:asciiTheme="minorHAnsi" w:hAnsiTheme="minorHAnsi" w:cstheme="minorHAnsi"/>
          <w:color w:val="000000" w:themeColor="text1"/>
          <w:sz w:val="22"/>
          <w:szCs w:val="22"/>
        </w:rPr>
      </w:pPr>
    </w:p>
    <w:p w14:paraId="6DA133A9" w14:textId="1A01F6C4" w:rsidR="00AD62EC" w:rsidRPr="00B80881" w:rsidRDefault="00090416" w:rsidP="00425E3C">
      <w:pPr>
        <w:pStyle w:val="paragraph"/>
        <w:spacing w:before="0" w:beforeAutospacing="0" w:after="0" w:afterAutospacing="0" w:line="276" w:lineRule="auto"/>
        <w:ind w:left="420"/>
        <w:jc w:val="both"/>
        <w:textAlignment w:val="baseline"/>
        <w:rPr>
          <w:rFonts w:asciiTheme="minorHAnsi" w:hAnsiTheme="minorHAnsi" w:cstheme="minorHAnsi"/>
          <w:color w:val="000000" w:themeColor="text1"/>
          <w:sz w:val="22"/>
          <w:szCs w:val="22"/>
        </w:rPr>
      </w:pPr>
      <w:r w:rsidRPr="00B80881">
        <w:rPr>
          <w:rStyle w:val="normaltextrun"/>
          <w:rFonts w:asciiTheme="minorHAnsi" w:eastAsiaTheme="majorEastAsia" w:hAnsiTheme="minorHAnsi" w:cstheme="minorHAnsi"/>
          <w:color w:val="000000" w:themeColor="text1"/>
          <w:sz w:val="22"/>
          <w:szCs w:val="22"/>
        </w:rPr>
        <w:t>Dodávateľ a Odberateľ sa dohodli, že v prípade ak bude vypočítaná hodnota CPP</w:t>
      </w:r>
      <w:r w:rsidRPr="00B80881">
        <w:rPr>
          <w:rStyle w:val="normaltextrun"/>
          <w:rFonts w:asciiTheme="minorHAnsi" w:eastAsiaTheme="majorEastAsia" w:hAnsiTheme="minorHAnsi" w:cstheme="minorHAnsi"/>
          <w:color w:val="000000" w:themeColor="text1"/>
          <w:sz w:val="22"/>
          <w:szCs w:val="22"/>
          <w:vertAlign w:val="subscript"/>
        </w:rPr>
        <w:t>R</w:t>
      </w:r>
      <w:r w:rsidRPr="00B80881">
        <w:rPr>
          <w:rStyle w:val="normaltextrun"/>
          <w:rFonts w:asciiTheme="minorHAnsi" w:eastAsiaTheme="majorEastAsia" w:hAnsiTheme="minorHAnsi" w:cstheme="minorHAnsi"/>
          <w:color w:val="000000" w:themeColor="text1"/>
          <w:sz w:val="22"/>
          <w:szCs w:val="22"/>
        </w:rPr>
        <w:t xml:space="preserve"> menšia ako 20,00 €/MWh, bude pre výpočet cenovej prirážky použitá hodnota CPP</w:t>
      </w:r>
      <w:r w:rsidRPr="00B80881">
        <w:rPr>
          <w:rStyle w:val="normaltextrun"/>
          <w:rFonts w:asciiTheme="minorHAnsi" w:eastAsiaTheme="majorEastAsia" w:hAnsiTheme="minorHAnsi" w:cstheme="minorHAnsi"/>
          <w:color w:val="000000" w:themeColor="text1"/>
          <w:sz w:val="22"/>
          <w:szCs w:val="22"/>
          <w:vertAlign w:val="subscript"/>
        </w:rPr>
        <w:t xml:space="preserve">R </w:t>
      </w:r>
      <w:r w:rsidRPr="00B80881">
        <w:rPr>
          <w:rStyle w:val="normaltextrun"/>
          <w:rFonts w:asciiTheme="minorHAnsi" w:eastAsiaTheme="majorEastAsia" w:hAnsiTheme="minorHAnsi" w:cstheme="minorHAnsi"/>
          <w:color w:val="000000" w:themeColor="text1"/>
          <w:sz w:val="22"/>
          <w:szCs w:val="22"/>
        </w:rPr>
        <w:t>= 20,00 €/MWh</w:t>
      </w:r>
      <w:r w:rsidRPr="00B80881">
        <w:rPr>
          <w:rStyle w:val="normaltextrun"/>
          <w:rFonts w:asciiTheme="minorHAnsi" w:eastAsiaTheme="majorEastAsia" w:hAnsiTheme="minorHAnsi" w:cstheme="minorHAnsi"/>
          <w:color w:val="000000" w:themeColor="text1"/>
          <w:sz w:val="22"/>
          <w:szCs w:val="22"/>
          <w:vertAlign w:val="subscript"/>
        </w:rPr>
        <w:t>.</w:t>
      </w:r>
      <w:r w:rsidRPr="00B80881">
        <w:rPr>
          <w:rStyle w:val="normaltextrun"/>
          <w:rFonts w:asciiTheme="minorHAnsi" w:eastAsiaTheme="majorEastAsia" w:hAnsiTheme="minorHAnsi" w:cstheme="minorHAnsi"/>
          <w:color w:val="000000" w:themeColor="text1"/>
          <w:sz w:val="22"/>
          <w:szCs w:val="22"/>
        </w:rPr>
        <w:t xml:space="preserve"> Zmluvné strany pre vylúčenie akýchkoľvek pochybností zároveň potvrdzujú, že cenová prirážka sa nepovažuje za zmluvnú pokutu a ani nemá jej charakter. Cenová prirážka je osobitný druh platby, ktorá slúži len na pokrytie základných nákladov </w:t>
      </w:r>
      <w:r w:rsidR="6895C13B" w:rsidRPr="00B80881">
        <w:rPr>
          <w:rStyle w:val="normaltextrun"/>
          <w:rFonts w:asciiTheme="minorHAnsi" w:eastAsiaTheme="majorEastAsia" w:hAnsiTheme="minorHAnsi" w:cstheme="minorHAnsi"/>
          <w:color w:val="000000" w:themeColor="text1"/>
          <w:sz w:val="22"/>
          <w:szCs w:val="22"/>
        </w:rPr>
        <w:t>D</w:t>
      </w:r>
      <w:r w:rsidRPr="00B80881">
        <w:rPr>
          <w:rStyle w:val="normaltextrun"/>
          <w:rFonts w:asciiTheme="minorHAnsi" w:eastAsiaTheme="majorEastAsia" w:hAnsiTheme="minorHAnsi" w:cstheme="minorHAnsi"/>
          <w:color w:val="000000" w:themeColor="text1"/>
          <w:sz w:val="22"/>
          <w:szCs w:val="22"/>
        </w:rPr>
        <w:t>odávateľa súvisiacich so zabezpečím zvýšeného množstva elektriny pre odberateľa a zároveň je aj odmenou za zabezpečenie tejto extra služby. Zaplatením cenovej prirážky zároveň nie je dotknuté právo Dodávateľ</w:t>
      </w:r>
      <w:r w:rsidR="00301A09" w:rsidRPr="00B80881">
        <w:rPr>
          <w:rStyle w:val="normaltextrun"/>
          <w:rFonts w:asciiTheme="minorHAnsi" w:eastAsiaTheme="majorEastAsia" w:hAnsiTheme="minorHAnsi" w:cstheme="minorHAnsi"/>
          <w:color w:val="000000" w:themeColor="text1"/>
          <w:sz w:val="22"/>
          <w:szCs w:val="22"/>
        </w:rPr>
        <w:t>a</w:t>
      </w:r>
      <w:r w:rsidRPr="00B80881">
        <w:rPr>
          <w:rStyle w:val="normaltextrun"/>
          <w:rFonts w:asciiTheme="minorHAnsi" w:eastAsiaTheme="majorEastAsia" w:hAnsiTheme="minorHAnsi" w:cstheme="minorHAnsi"/>
          <w:color w:val="000000" w:themeColor="text1"/>
          <w:sz w:val="22"/>
          <w:szCs w:val="22"/>
        </w:rPr>
        <w:t xml:space="preserve"> požadovať úhradu aj všetkých ďalších (iných než len základných) nákladov preukázateľne vynaložených v súvislosti s obstaraním elektriny nad rámec maximálne dohodnutého množstva</w:t>
      </w:r>
      <w:r w:rsidR="5B79B1F5" w:rsidRPr="00B80881">
        <w:rPr>
          <w:rStyle w:val="normaltextrun"/>
          <w:rFonts w:asciiTheme="minorHAnsi" w:eastAsiaTheme="majorEastAsia" w:hAnsiTheme="minorHAnsi" w:cstheme="minorHAnsi"/>
          <w:color w:val="000000" w:themeColor="text1"/>
          <w:sz w:val="22"/>
          <w:szCs w:val="22"/>
        </w:rPr>
        <w:t xml:space="preserve">. </w:t>
      </w:r>
    </w:p>
    <w:p w14:paraId="72BDE368" w14:textId="253CA255" w:rsidR="00E324AB" w:rsidRPr="00B80881" w:rsidRDefault="00E324AB" w:rsidP="009B598A">
      <w:pPr>
        <w:pStyle w:val="paragraph"/>
        <w:spacing w:before="0" w:beforeAutospacing="0" w:after="0" w:afterAutospacing="0" w:line="276" w:lineRule="auto"/>
        <w:ind w:left="420"/>
        <w:jc w:val="both"/>
        <w:textAlignment w:val="baseline"/>
        <w:rPr>
          <w:rFonts w:asciiTheme="minorHAnsi" w:eastAsiaTheme="minorEastAsia" w:hAnsiTheme="minorHAnsi" w:cstheme="minorHAnsi"/>
          <w:b/>
          <w:bCs/>
          <w:color w:val="000000" w:themeColor="text1"/>
          <w:sz w:val="22"/>
          <w:szCs w:val="22"/>
          <w:lang w:eastAsia="en-US"/>
        </w:rPr>
      </w:pPr>
    </w:p>
    <w:p w14:paraId="54A390D9" w14:textId="6FA3658B" w:rsidR="00E324AB" w:rsidRPr="00ED65AA" w:rsidRDefault="00E324AB" w:rsidP="00ED65AA">
      <w:pPr>
        <w:numPr>
          <w:ilvl w:val="0"/>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Reklamácie </w:t>
      </w:r>
    </w:p>
    <w:p w14:paraId="21F8BD5C" w14:textId="77777777"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Dodávateľ je povinný dodržiavať štandardy kvality. </w:t>
      </w:r>
    </w:p>
    <w:p w14:paraId="5E8534CF" w14:textId="331D7A6C"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sa stane chyba pri fakturácii, ktor</w:t>
      </w:r>
      <w:r w:rsidR="005B49BF" w:rsidRPr="00B80881">
        <w:rPr>
          <w:rFonts w:asciiTheme="minorHAnsi" w:eastAsiaTheme="minorEastAsia" w:hAnsiTheme="minorHAnsi" w:cstheme="minorHAnsi"/>
          <w:b w:val="0"/>
          <w:bCs w:val="0"/>
          <w:color w:val="000000" w:themeColor="text1"/>
          <w:sz w:val="22"/>
          <w:szCs w:val="22"/>
          <w:lang w:eastAsia="en-US"/>
        </w:rPr>
        <w:t>á</w:t>
      </w:r>
      <w:r w:rsidRPr="00B80881">
        <w:rPr>
          <w:rFonts w:asciiTheme="minorHAnsi" w:eastAsiaTheme="minorEastAsia" w:hAnsiTheme="minorHAnsi" w:cstheme="minorHAnsi"/>
          <w:b w:val="0"/>
          <w:bCs w:val="0"/>
          <w:color w:val="000000" w:themeColor="text1"/>
          <w:sz w:val="22"/>
          <w:szCs w:val="22"/>
          <w:lang w:eastAsia="en-US"/>
        </w:rPr>
        <w:t xml:space="preserve"> vznikn</w:t>
      </w:r>
      <w:r w:rsidR="005B49BF" w:rsidRPr="00B80881">
        <w:rPr>
          <w:rFonts w:asciiTheme="minorHAnsi" w:eastAsiaTheme="minorEastAsia" w:hAnsiTheme="minorHAnsi" w:cstheme="minorHAnsi"/>
          <w:b w:val="0"/>
          <w:bCs w:val="0"/>
          <w:color w:val="000000" w:themeColor="text1"/>
          <w:sz w:val="22"/>
          <w:szCs w:val="22"/>
          <w:lang w:eastAsia="en-US"/>
        </w:rPr>
        <w:t>e</w:t>
      </w:r>
      <w:r w:rsidRPr="00B80881">
        <w:rPr>
          <w:rFonts w:asciiTheme="minorHAnsi" w:eastAsiaTheme="minorEastAsia" w:hAnsiTheme="minorHAnsi" w:cstheme="minorHAnsi"/>
          <w:b w:val="0"/>
          <w:bCs w:val="0"/>
          <w:color w:val="000000" w:themeColor="text1"/>
          <w:sz w:val="22"/>
          <w:szCs w:val="22"/>
          <w:lang w:eastAsia="en-US"/>
        </w:rPr>
        <w:t xml:space="preserve"> najmä, ale nielen nesprávnou činnosťou určeného meradla, nesprávnym odpočtom určeného meradla, použitím nesprávnej konštanty určeného meradla, použitím nesprávnej ceny dodávky elektriny alebo distribučných služieb, tlačovou chybou vo vyúčtovaní, chybou v počítaní alebo nezohľadnením zaplatených preddavkov a pod., majú zmluvné strany nárok na vzájomné vysporiadanie. </w:t>
      </w:r>
    </w:p>
    <w:p w14:paraId="3747C07E" w14:textId="5A37E1CB"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Odberateľ zistí chybu alebo omyl vo faktúre za spotrebu elektriny, bez zbytočného odkladu zašle Dodávateľovi písomnú reklamáciu, ktorá musí obsahovať najmä: označenie Odberateľa (obchodné meno, číslo obchodného partnera), identifikačné údaje reklamovanej faktúry vrátane variabilného symbolu, presný opis reklamovanej skutočnosti vrátane odôvodnenia reklamácie a predloženia podkladov (dokumentácie) potrebných na prešetrenie reklamácie, prípadne ďalšie dôležité skutočnosti rozhodné pre posúdenie reklamácie, podpis Odberateľa alebo jeho oprávneného zástupcu, dátum reklamácie, číslo miesta spotreby, adresu na ktorú bude odpoveď zaslaná (v prípade, ak nie je zhodná s adresou uvedenou na Zmluve</w:t>
      </w:r>
      <w:r w:rsidR="008A00B2">
        <w:rPr>
          <w:rFonts w:asciiTheme="minorHAnsi" w:eastAsiaTheme="minorEastAsia" w:hAnsiTheme="minorHAnsi" w:cstheme="minorHAnsi"/>
          <w:b w:val="0"/>
          <w:bCs w:val="0"/>
          <w:color w:val="000000" w:themeColor="text1"/>
          <w:sz w:val="22"/>
          <w:szCs w:val="22"/>
          <w:lang w:eastAsia="en-US"/>
        </w:rPr>
        <w:t>)</w:t>
      </w:r>
      <w:r w:rsidRPr="00B80881">
        <w:rPr>
          <w:rFonts w:asciiTheme="minorHAnsi" w:eastAsiaTheme="minorEastAsia" w:hAnsiTheme="minorHAnsi" w:cstheme="minorHAnsi"/>
          <w:b w:val="0"/>
          <w:bCs w:val="0"/>
          <w:color w:val="000000" w:themeColor="text1"/>
          <w:sz w:val="22"/>
          <w:szCs w:val="22"/>
          <w:lang w:eastAsia="en-US"/>
        </w:rPr>
        <w:t xml:space="preserve">. </w:t>
      </w:r>
    </w:p>
    <w:p w14:paraId="56B06CB3" w14:textId="0CAEB0F4"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Odberateľ má právo písomne reklamovať aj iné vady</w:t>
      </w:r>
      <w:r w:rsidR="00954B55">
        <w:rPr>
          <w:rFonts w:asciiTheme="minorHAnsi" w:eastAsiaTheme="minorHAnsi" w:hAnsiTheme="minorHAnsi" w:cstheme="minorHAnsi"/>
          <w:b w:val="0"/>
          <w:bCs w:val="0"/>
          <w:color w:val="000000" w:themeColor="text1"/>
          <w:sz w:val="22"/>
          <w:szCs w:val="22"/>
          <w:lang w:eastAsia="en-US"/>
        </w:rPr>
        <w:t xml:space="preserve"> a nesprávnosti</w:t>
      </w:r>
      <w:r w:rsidRPr="00B80881">
        <w:rPr>
          <w:rFonts w:asciiTheme="minorHAnsi" w:eastAsiaTheme="minorHAnsi" w:hAnsiTheme="minorHAnsi" w:cstheme="minorHAnsi"/>
          <w:b w:val="0"/>
          <w:bCs w:val="0"/>
          <w:color w:val="000000" w:themeColor="text1"/>
          <w:sz w:val="22"/>
          <w:szCs w:val="22"/>
          <w:lang w:eastAsia="en-US"/>
        </w:rPr>
        <w:t xml:space="preserve">, ku ktorým došlo pri realizácii Zmluvy. </w:t>
      </w:r>
    </w:p>
    <w:p w14:paraId="49470171" w14:textId="77777777"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Dodávateľ overí správnosť vyúčtovania platby za dodanú elektrinu a distribučné služby a v prípade opodstatnenosti reklamácie odstráni zistené nedostatky vo vyúčtovaní vystavením opravnej faktúry v lehote 30 dní odo dňa doručenia žiadosti Odberateľa (ak osobitný predpis neustanovuje inú lehotu). Ak chybu zistí Dodávateľ, bezodkladne vyhotoví opravnú faktúru.</w:t>
      </w:r>
    </w:p>
    <w:p w14:paraId="3B3DFA72" w14:textId="7813B9D3" w:rsidR="00E324AB" w:rsidRPr="00B80881" w:rsidRDefault="00E324AB"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Dodávateľ reklamáciu prešetrí a výsledok prešetrenia písomne oznámi Odberateľovi v lehote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 Podanie reklamácie nemá odkladný účinok na splatnosť faktúry. Odberateľ uplatňuje reklamáciu písomne na </w:t>
      </w:r>
      <w:r w:rsidR="00491FE9" w:rsidRPr="00B80881">
        <w:rPr>
          <w:rFonts w:asciiTheme="minorHAnsi" w:eastAsiaTheme="minorEastAsia" w:hAnsiTheme="minorHAnsi" w:cstheme="minorHAnsi"/>
          <w:b w:val="0"/>
          <w:bCs w:val="0"/>
          <w:color w:val="000000" w:themeColor="text1"/>
          <w:sz w:val="22"/>
          <w:szCs w:val="22"/>
          <w:lang w:eastAsia="en-US"/>
        </w:rPr>
        <w:t>d</w:t>
      </w:r>
      <w:r w:rsidRPr="00B80881">
        <w:rPr>
          <w:rFonts w:asciiTheme="minorHAnsi" w:eastAsiaTheme="minorEastAsia" w:hAnsiTheme="minorHAnsi" w:cstheme="minorHAnsi"/>
          <w:b w:val="0"/>
          <w:bCs w:val="0"/>
          <w:color w:val="000000" w:themeColor="text1"/>
          <w:sz w:val="22"/>
          <w:szCs w:val="22"/>
          <w:lang w:eastAsia="en-US"/>
        </w:rPr>
        <w:t>oručovacej adrese Dodávateľa</w:t>
      </w:r>
      <w:r w:rsidR="005741CA">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alebo osobne v kontaktných miestach Dodávateľa na predpísanom tlačive Dodávateľa. </w:t>
      </w:r>
    </w:p>
    <w:p w14:paraId="2EEE4BD8" w14:textId="0E7CE555" w:rsidR="00E324AB" w:rsidRPr="00B80881" w:rsidRDefault="00E324AB" w:rsidP="009B598A">
      <w:pPr>
        <w:numPr>
          <w:ilvl w:val="1"/>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ak Odberateľ nesúhlasí s výsledkom reklamácie alebo so spôsobom jej vybavenia, je oprávnený najneskôr do 45 dní od doručenia vybavenia reklamácie predložiť spor s Dodávateľom alebo PDS na mimosúdne riešenie na ÚRSO. </w:t>
      </w:r>
    </w:p>
    <w:p w14:paraId="06E05897" w14:textId="77777777" w:rsidR="00E324AB" w:rsidRPr="00B80881" w:rsidRDefault="00E324AB" w:rsidP="00425E3C">
      <w:pPr>
        <w:numPr>
          <w:ilvl w:val="0"/>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Náhrada škody </w:t>
      </w:r>
    </w:p>
    <w:p w14:paraId="67B35864" w14:textId="77777777" w:rsidR="00E324AB" w:rsidRPr="00B80881" w:rsidRDefault="00E324AB" w:rsidP="009B598A">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6652F5BA" w14:textId="6F6409BD" w:rsidR="00E324AB" w:rsidRPr="00B80881" w:rsidRDefault="00E324AB" w:rsidP="00425E3C">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poruší niektorá zo zmluvných strán povinnosti vyplývajúce z tejto Zmluvy, má poškodená zmluvná strana právo na náhradu preukáza</w:t>
      </w:r>
      <w:r w:rsidR="007D6D77">
        <w:rPr>
          <w:rFonts w:asciiTheme="minorHAnsi" w:eastAsiaTheme="minorEastAsia" w:hAnsiTheme="minorHAnsi" w:cstheme="minorHAnsi"/>
          <w:b w:val="0"/>
          <w:bCs w:val="0"/>
          <w:color w:val="000000" w:themeColor="text1"/>
          <w:sz w:val="22"/>
          <w:szCs w:val="22"/>
          <w:lang w:eastAsia="en-US"/>
        </w:rPr>
        <w:t>teľ</w:t>
      </w:r>
      <w:r w:rsidRPr="00B80881">
        <w:rPr>
          <w:rFonts w:asciiTheme="minorHAnsi" w:eastAsiaTheme="minorEastAsia" w:hAnsiTheme="minorHAnsi" w:cstheme="minorHAnsi"/>
          <w:b w:val="0"/>
          <w:bCs w:val="0"/>
          <w:color w:val="000000" w:themeColor="text1"/>
          <w:sz w:val="22"/>
          <w:szCs w:val="22"/>
          <w:lang w:eastAsia="en-US"/>
        </w:rPr>
        <w:t xml:space="preserve">ne vzniknutej škody, okrem prípadov, keď škody boli spôsobené obmedzením alebo prerušením dodávky elektriny a distribučných služieb v súlade s príslušnými všeobecne záväznými predpismi (napr. </w:t>
      </w:r>
      <w:r w:rsidR="00D673E1"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 xml:space="preserve">ákonom o energetike) a s touto Zmluvou alebo okolnosťami vylučujúcimi zodpovednosť podľa § 374 Obchodného zákonníka. </w:t>
      </w:r>
    </w:p>
    <w:p w14:paraId="17A9D503" w14:textId="12707491" w:rsidR="00E324AB" w:rsidRPr="00B80881" w:rsidRDefault="00E324AB" w:rsidP="00425E3C">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nezodpovedá za vzniknuté škody, ak je dodávka elektriny zabezpečená cez cudzie zariadenie a nedodanie elektriny bolo spôsobené poruchou alebo inou udalosťou na tomto zariadení. </w:t>
      </w:r>
    </w:p>
    <w:p w14:paraId="695D91E7" w14:textId="47F13305" w:rsidR="00E324AB" w:rsidRPr="00B80881" w:rsidRDefault="00E324AB" w:rsidP="00425E3C">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tiež nezodpovedá za škody spôsobené nedodaním elektriny, ktoré vznikli pri zabezpečovaní povinností vo všeobecnom hospodárskom záujme v zmysle ustanovení § 24 </w:t>
      </w:r>
      <w:r w:rsidR="00DD03F5" w:rsidRPr="00B80881">
        <w:rPr>
          <w:rFonts w:asciiTheme="minorHAnsi" w:eastAsiaTheme="minorEastAsia" w:hAnsiTheme="minorHAnsi" w:cstheme="minorHAnsi"/>
          <w:b w:val="0"/>
          <w:bCs w:val="0"/>
          <w:color w:val="000000" w:themeColor="text1"/>
          <w:sz w:val="22"/>
          <w:szCs w:val="22"/>
          <w:lang w:eastAsia="en-US"/>
        </w:rPr>
        <w:t>Z</w:t>
      </w:r>
      <w:r w:rsidRPr="00B80881">
        <w:rPr>
          <w:rFonts w:asciiTheme="minorHAnsi" w:eastAsiaTheme="minorEastAsia" w:hAnsiTheme="minorHAnsi" w:cstheme="minorHAnsi"/>
          <w:b w:val="0"/>
          <w:bCs w:val="0"/>
          <w:color w:val="000000" w:themeColor="text1"/>
          <w:sz w:val="22"/>
          <w:szCs w:val="22"/>
          <w:lang w:eastAsia="en-US"/>
        </w:rPr>
        <w:t xml:space="preserve">ákona o energetike. </w:t>
      </w:r>
    </w:p>
    <w:p w14:paraId="45B34580" w14:textId="77777777" w:rsidR="00E324AB" w:rsidRPr="00B80881" w:rsidRDefault="00E324AB" w:rsidP="00425E3C">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Odberateľ zodpovedá za škodu spôsobenú neoprávneným odberom v súlade so Zákonom energetike a s príslušnými všeobecne záväznými právnymi predpismi. </w:t>
      </w:r>
    </w:p>
    <w:p w14:paraId="097E1FA3" w14:textId="77777777" w:rsidR="00E324AB" w:rsidRPr="00B80881" w:rsidRDefault="00E324AB" w:rsidP="00425E3C">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 Dodávateľom sa budú navzájom informovať o všetkých skutočnostiach, pri ktorých sú si vedomí, že by mohli viesť k škodám a usilovať sa hroziace škody odvrátiť. </w:t>
      </w:r>
    </w:p>
    <w:p w14:paraId="4690656A" w14:textId="42DFC852" w:rsidR="00E324AB" w:rsidRPr="00735D9B" w:rsidRDefault="5192CBB9" w:rsidP="00735D9B">
      <w:pPr>
        <w:numPr>
          <w:ilvl w:val="1"/>
          <w:numId w:val="27"/>
        </w:numPr>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nezodpovedá za nedodržanie odberu minimálneho </w:t>
      </w:r>
      <w:r w:rsidR="00E838A6">
        <w:rPr>
          <w:rFonts w:asciiTheme="minorHAnsi" w:eastAsiaTheme="minorEastAsia" w:hAnsiTheme="minorHAnsi" w:cstheme="minorHAnsi"/>
          <w:b w:val="0"/>
          <w:bCs w:val="0"/>
          <w:color w:val="000000" w:themeColor="text1"/>
          <w:sz w:val="22"/>
          <w:szCs w:val="22"/>
          <w:lang w:eastAsia="en-US"/>
        </w:rPr>
        <w:t xml:space="preserve">Ročného </w:t>
      </w:r>
      <w:r w:rsidRPr="00B80881">
        <w:rPr>
          <w:rFonts w:asciiTheme="minorHAnsi" w:eastAsiaTheme="minorEastAsia" w:hAnsiTheme="minorHAnsi" w:cstheme="minorHAnsi"/>
          <w:b w:val="0"/>
          <w:bCs w:val="0"/>
          <w:color w:val="000000" w:themeColor="text1"/>
          <w:sz w:val="22"/>
          <w:szCs w:val="22"/>
          <w:lang w:eastAsia="en-US"/>
        </w:rPr>
        <w:t xml:space="preserve">zmluvného množstva v prípade, ak k nedodržaniu došlo z dôvodu existencie okolností </w:t>
      </w:r>
      <w:r w:rsidR="782CAAB7" w:rsidRPr="00B80881">
        <w:rPr>
          <w:rFonts w:asciiTheme="minorHAnsi" w:eastAsiaTheme="minorEastAsia" w:hAnsiTheme="minorHAnsi" w:cstheme="minorHAnsi"/>
          <w:b w:val="0"/>
          <w:bCs w:val="0"/>
          <w:color w:val="000000" w:themeColor="text1"/>
          <w:sz w:val="22"/>
          <w:szCs w:val="22"/>
          <w:lang w:eastAsia="en-US"/>
        </w:rPr>
        <w:t>vylučujúcich zodpovednosť podľa § 374 Obchodného zákonníka alebo z dôvod</w:t>
      </w:r>
      <w:r w:rsidR="34397533" w:rsidRPr="00B80881">
        <w:rPr>
          <w:rFonts w:asciiTheme="minorHAnsi" w:eastAsiaTheme="minorEastAsia" w:hAnsiTheme="minorHAnsi" w:cstheme="minorHAnsi"/>
          <w:b w:val="0"/>
          <w:bCs w:val="0"/>
          <w:color w:val="000000" w:themeColor="text1"/>
          <w:sz w:val="22"/>
          <w:szCs w:val="22"/>
          <w:lang w:eastAsia="en-US"/>
        </w:rPr>
        <w:t>ov na strane Dodávateľa, vrátane</w:t>
      </w:r>
      <w:r w:rsidR="782CAAB7" w:rsidRPr="00B80881">
        <w:rPr>
          <w:rFonts w:asciiTheme="minorHAnsi" w:eastAsiaTheme="minorEastAsia" w:hAnsiTheme="minorHAnsi" w:cstheme="minorHAnsi"/>
          <w:b w:val="0"/>
          <w:bCs w:val="0"/>
          <w:color w:val="000000" w:themeColor="text1"/>
          <w:sz w:val="22"/>
          <w:szCs w:val="22"/>
          <w:lang w:eastAsia="en-US"/>
        </w:rPr>
        <w:t xml:space="preserve"> prerušenia alebo obmedzenia distribúcie elektriny </w:t>
      </w:r>
      <w:r w:rsidR="00E20BF2" w:rsidRPr="00B80881">
        <w:rPr>
          <w:rFonts w:asciiTheme="minorHAnsi" w:eastAsiaTheme="minorEastAsia" w:hAnsiTheme="minorHAnsi" w:cstheme="minorHAnsi"/>
          <w:b w:val="0"/>
          <w:bCs w:val="0"/>
          <w:color w:val="000000" w:themeColor="text1"/>
          <w:sz w:val="22"/>
          <w:szCs w:val="22"/>
          <w:lang w:eastAsia="en-US"/>
        </w:rPr>
        <w:t>zo strany PDS, ku ktorému došlo</w:t>
      </w:r>
      <w:r w:rsidR="782CAAB7" w:rsidRPr="00B80881">
        <w:rPr>
          <w:rFonts w:asciiTheme="minorHAnsi" w:eastAsiaTheme="minorEastAsia" w:hAnsiTheme="minorHAnsi" w:cstheme="minorHAnsi"/>
          <w:b w:val="0"/>
          <w:bCs w:val="0"/>
          <w:color w:val="000000" w:themeColor="text1"/>
          <w:sz w:val="22"/>
          <w:szCs w:val="22"/>
          <w:lang w:eastAsia="en-US"/>
        </w:rPr>
        <w:t xml:space="preserve"> z in</w:t>
      </w:r>
      <w:r w:rsidR="5E52B2F0" w:rsidRPr="00B80881">
        <w:rPr>
          <w:rFonts w:asciiTheme="minorHAnsi" w:eastAsiaTheme="minorEastAsia" w:hAnsiTheme="minorHAnsi" w:cstheme="minorHAnsi"/>
          <w:b w:val="0"/>
          <w:bCs w:val="0"/>
          <w:color w:val="000000" w:themeColor="text1"/>
          <w:sz w:val="22"/>
          <w:szCs w:val="22"/>
          <w:lang w:eastAsia="en-US"/>
        </w:rPr>
        <w:t>ého</w:t>
      </w:r>
      <w:r w:rsidR="782CAAB7" w:rsidRPr="00B80881">
        <w:rPr>
          <w:rFonts w:asciiTheme="minorHAnsi" w:eastAsiaTheme="minorEastAsia" w:hAnsiTheme="minorHAnsi" w:cstheme="minorHAnsi"/>
          <w:b w:val="0"/>
          <w:bCs w:val="0"/>
          <w:color w:val="000000" w:themeColor="text1"/>
          <w:sz w:val="22"/>
          <w:szCs w:val="22"/>
          <w:lang w:eastAsia="en-US"/>
        </w:rPr>
        <w:t xml:space="preserve"> dôvod</w:t>
      </w:r>
      <w:r w:rsidR="3FCA17DB" w:rsidRPr="00B80881">
        <w:rPr>
          <w:rFonts w:asciiTheme="minorHAnsi" w:eastAsiaTheme="minorEastAsia" w:hAnsiTheme="minorHAnsi" w:cstheme="minorHAnsi"/>
          <w:b w:val="0"/>
          <w:bCs w:val="0"/>
          <w:color w:val="000000" w:themeColor="text1"/>
          <w:sz w:val="22"/>
          <w:szCs w:val="22"/>
          <w:lang w:eastAsia="en-US"/>
        </w:rPr>
        <w:t>u</w:t>
      </w:r>
      <w:r w:rsidR="782CAAB7" w:rsidRPr="00B80881">
        <w:rPr>
          <w:rFonts w:asciiTheme="minorHAnsi" w:eastAsiaTheme="minorEastAsia" w:hAnsiTheme="minorHAnsi" w:cstheme="minorHAnsi"/>
          <w:b w:val="0"/>
          <w:bCs w:val="0"/>
          <w:color w:val="000000" w:themeColor="text1"/>
          <w:sz w:val="22"/>
          <w:szCs w:val="22"/>
          <w:lang w:eastAsia="en-US"/>
        </w:rPr>
        <w:t xml:space="preserve"> ako porušenie zákonných alebo zmluvných povinností Odberate</w:t>
      </w:r>
      <w:r w:rsidR="53DA49AA" w:rsidRPr="00B80881">
        <w:rPr>
          <w:rFonts w:asciiTheme="minorHAnsi" w:eastAsiaTheme="minorEastAsia" w:hAnsiTheme="minorHAnsi" w:cstheme="minorHAnsi"/>
          <w:b w:val="0"/>
          <w:bCs w:val="0"/>
          <w:color w:val="000000" w:themeColor="text1"/>
          <w:sz w:val="22"/>
          <w:szCs w:val="22"/>
          <w:lang w:eastAsia="en-US"/>
        </w:rPr>
        <w:t>ľa</w:t>
      </w:r>
      <w:r w:rsidR="00735D9B">
        <w:rPr>
          <w:rFonts w:asciiTheme="minorHAnsi" w:eastAsiaTheme="minorEastAsia" w:hAnsiTheme="minorHAnsi" w:cstheme="minorHAnsi"/>
          <w:b w:val="0"/>
          <w:bCs w:val="0"/>
          <w:color w:val="000000" w:themeColor="text1"/>
          <w:sz w:val="22"/>
          <w:szCs w:val="22"/>
          <w:lang w:eastAsia="en-US"/>
        </w:rPr>
        <w:t>.</w:t>
      </w:r>
    </w:p>
    <w:p w14:paraId="2C8F6C00" w14:textId="77777777" w:rsidR="00E324AB" w:rsidRPr="00B80881" w:rsidRDefault="00E324AB" w:rsidP="00425E3C">
      <w:pPr>
        <w:numPr>
          <w:ilvl w:val="0"/>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Trvanie Zmluvy a ukončenie zmluvného vzťahu </w:t>
      </w:r>
    </w:p>
    <w:p w14:paraId="152F0356" w14:textId="77777777" w:rsidR="00E324AB" w:rsidRPr="00B80881" w:rsidRDefault="00E324AB" w:rsidP="009B598A">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479FAAB8" w14:textId="77777777" w:rsidR="00E324AB" w:rsidRPr="00B80881" w:rsidRDefault="00E324AB" w:rsidP="00425E3C">
      <w:pPr>
        <w:numPr>
          <w:ilvl w:val="1"/>
          <w:numId w:val="2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Táto Zmluva zaniká uplynutím času, na ktorý bola dojednaná. </w:t>
      </w:r>
    </w:p>
    <w:p w14:paraId="536542B0" w14:textId="77777777" w:rsidR="00E324AB" w:rsidRPr="00B80881" w:rsidRDefault="00E324AB" w:rsidP="00425E3C">
      <w:pPr>
        <w:numPr>
          <w:ilvl w:val="1"/>
          <w:numId w:val="2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Túto Zmluvu možno ukončiť dohodou zmluvných strán, k platnosti ktorej sa vyžaduje písomná forma. </w:t>
      </w:r>
    </w:p>
    <w:p w14:paraId="6EBC3EB7" w14:textId="557EDBA6" w:rsidR="00E324AB" w:rsidRPr="00B80881" w:rsidRDefault="00E324AB" w:rsidP="00425E3C">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 podstatné porušenie tejto Zmluvy zo strany Odberateľa sa považuje</w:t>
      </w:r>
      <w:r w:rsidR="636BCCA7" w:rsidRPr="00B80881">
        <w:rPr>
          <w:rFonts w:asciiTheme="minorHAnsi" w:eastAsiaTheme="minorEastAsia" w:hAnsiTheme="minorHAnsi" w:cstheme="minorHAnsi"/>
          <w:b w:val="0"/>
          <w:bCs w:val="0"/>
          <w:color w:val="000000" w:themeColor="text1"/>
          <w:sz w:val="22"/>
          <w:szCs w:val="22"/>
          <w:lang w:eastAsia="en-US"/>
        </w:rPr>
        <w:t>:</w:t>
      </w:r>
    </w:p>
    <w:p w14:paraId="46BED815" w14:textId="3910FC2C" w:rsidR="00E324AB" w:rsidRPr="00B80881" w:rsidRDefault="00E324AB" w:rsidP="00425E3C">
      <w:pPr>
        <w:numPr>
          <w:ilvl w:val="2"/>
          <w:numId w:val="27"/>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omeškanie Odberateľa s úhradou faktúry v lehote splatnosti</w:t>
      </w:r>
      <w:r w:rsidR="00B257F3" w:rsidRPr="00B80881">
        <w:rPr>
          <w:rFonts w:asciiTheme="minorHAnsi" w:eastAsiaTheme="minorEastAsia" w:hAnsiTheme="minorHAnsi" w:cstheme="minorHAnsi"/>
          <w:b w:val="0"/>
          <w:bCs w:val="0"/>
          <w:color w:val="000000" w:themeColor="text1"/>
          <w:sz w:val="22"/>
          <w:szCs w:val="22"/>
          <w:lang w:eastAsia="en-US"/>
        </w:rPr>
        <w:t xml:space="preserve">, ak faktúru neuhradí </w:t>
      </w:r>
      <w:r w:rsidRPr="00B80881">
        <w:rPr>
          <w:rFonts w:asciiTheme="minorHAnsi" w:eastAsiaTheme="minorEastAsia" w:hAnsiTheme="minorHAnsi" w:cstheme="minorHAnsi"/>
          <w:b w:val="0"/>
          <w:bCs w:val="0"/>
          <w:color w:val="000000" w:themeColor="text1"/>
          <w:sz w:val="22"/>
          <w:szCs w:val="22"/>
          <w:lang w:eastAsia="en-US"/>
        </w:rPr>
        <w:t xml:space="preserve">ani v dodatočnej lehote určenej Dodávateľom, ktorá však nesmie byť kratšia ako 10 dní. Zmluvné strany potvrdzujú, že táto dodatočná lehota poskytnutá na plnenie je primeraná; </w:t>
      </w:r>
    </w:p>
    <w:p w14:paraId="22748329" w14:textId="77777777" w:rsidR="00E324AB" w:rsidRPr="00B80881" w:rsidRDefault="00E324AB" w:rsidP="00425E3C">
      <w:pPr>
        <w:numPr>
          <w:ilvl w:val="2"/>
          <w:numId w:val="27"/>
        </w:numPr>
        <w:autoSpaceDE w:val="0"/>
        <w:autoSpaceDN w:val="0"/>
        <w:adjustRightInd w:val="0"/>
        <w:spacing w:after="200" w:line="276" w:lineRule="auto"/>
        <w:ind w:hanging="78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neoprávnený odber elektriny v zmysle Zákona o energetike; </w:t>
      </w:r>
    </w:p>
    <w:p w14:paraId="0CEA790A" w14:textId="78FB826E" w:rsidR="00E324AB" w:rsidRPr="00B80881" w:rsidRDefault="00E324AB" w:rsidP="00425E3C">
      <w:pPr>
        <w:numPr>
          <w:ilvl w:val="2"/>
          <w:numId w:val="27"/>
        </w:numPr>
        <w:autoSpaceDE w:val="0"/>
        <w:autoSpaceDN w:val="0"/>
        <w:adjustRightInd w:val="0"/>
        <w:spacing w:after="200" w:line="276" w:lineRule="auto"/>
        <w:ind w:hanging="78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Odberateľ opakovane nesprístupní odberné miesto pre vykonanie montáže určeného meradla, </w:t>
      </w:r>
    </w:p>
    <w:p w14:paraId="7D29BFE7" w14:textId="065E1E14" w:rsidR="006B1F7A" w:rsidRPr="00B80881" w:rsidRDefault="00E324AB" w:rsidP="00425E3C">
      <w:pPr>
        <w:numPr>
          <w:ilvl w:val="2"/>
          <w:numId w:val="27"/>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opakovane ani po písomnej výzve neumožní prístup PDS alebo Dodávateľovi k určenému meradlu, prístup k odbernému elektrickému zariadeniu alebo opakovane neumožní montáž určeného meradla alebo zariadenia na prenos informácií o nameraných údajov, </w:t>
      </w:r>
    </w:p>
    <w:p w14:paraId="04D47D5F" w14:textId="7B4ECEB7" w:rsidR="00AB6A31" w:rsidRPr="00B80881" w:rsidRDefault="00E324AB" w:rsidP="00425E3C">
      <w:pPr>
        <w:numPr>
          <w:ilvl w:val="2"/>
          <w:numId w:val="27"/>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zmena dodávateľa elektriny pre odberné miest</w:t>
      </w:r>
      <w:r w:rsidR="0026459F" w:rsidRPr="00B80881">
        <w:rPr>
          <w:rFonts w:asciiTheme="minorHAnsi" w:eastAsiaTheme="minorEastAsia" w:hAnsiTheme="minorHAnsi" w:cstheme="minorHAnsi"/>
          <w:b w:val="0"/>
          <w:bCs w:val="0"/>
          <w:color w:val="000000" w:themeColor="text1"/>
          <w:sz w:val="22"/>
          <w:szCs w:val="22"/>
          <w:lang w:eastAsia="en-US"/>
        </w:rPr>
        <w:t>a</w:t>
      </w:r>
      <w:r w:rsidRPr="00B80881">
        <w:rPr>
          <w:rFonts w:asciiTheme="minorHAnsi" w:eastAsiaTheme="minorEastAsia" w:hAnsiTheme="minorHAnsi" w:cstheme="minorHAnsi"/>
          <w:b w:val="0"/>
          <w:bCs w:val="0"/>
          <w:color w:val="000000" w:themeColor="text1"/>
          <w:sz w:val="22"/>
          <w:szCs w:val="22"/>
          <w:lang w:eastAsia="en-US"/>
        </w:rPr>
        <w:t xml:space="preserve"> Odberateľa uvedené v</w:t>
      </w:r>
      <w:r w:rsidR="0026459F" w:rsidRPr="00B80881">
        <w:rPr>
          <w:rFonts w:asciiTheme="minorHAnsi" w:eastAsiaTheme="minorEastAsia" w:hAnsiTheme="minorHAnsi" w:cstheme="minorHAnsi"/>
          <w:b w:val="0"/>
          <w:bCs w:val="0"/>
          <w:color w:val="000000" w:themeColor="text1"/>
          <w:sz w:val="22"/>
          <w:szCs w:val="22"/>
          <w:lang w:eastAsia="en-US"/>
        </w:rPr>
        <w:t> Prílohe č. 1</w:t>
      </w:r>
      <w:r w:rsidRPr="00B80881">
        <w:rPr>
          <w:rFonts w:asciiTheme="minorHAnsi" w:eastAsiaTheme="minorEastAsia" w:hAnsiTheme="minorHAnsi" w:cstheme="minorHAnsi"/>
          <w:b w:val="0"/>
          <w:bCs w:val="0"/>
          <w:color w:val="000000" w:themeColor="text1"/>
          <w:sz w:val="22"/>
          <w:szCs w:val="22"/>
          <w:lang w:eastAsia="en-US"/>
        </w:rPr>
        <w:t xml:space="preserve"> Zmluvy pred zánikom tejto Zmluvy v súlade s jej ustanoveniami. </w:t>
      </w:r>
    </w:p>
    <w:p w14:paraId="7BB619DF" w14:textId="6DAAA72E" w:rsidR="00AB6A31" w:rsidRPr="00B80881" w:rsidRDefault="0ECEE88E" w:rsidP="00816129">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podstatného porušenia Zmluvy zo strany Odberateľa je Dodávateľ oprávnený odstúpiť od tejto Zmluvy písomným oznámením o odstúpení zaslanom Odberateľovi. Účinnosť odstúpenia nastane dňom doručenia písomného oznámenia o odstúpení od Zmluvy Dodávateľom Odberateľovi alebo neskorším dňom uvedeným v písomnom oznámení Dodávateľa o odstúpení zaslanom Odberateľovi. </w:t>
      </w:r>
    </w:p>
    <w:p w14:paraId="3A1BF370" w14:textId="76AE2400" w:rsidR="00AB6A31" w:rsidRPr="00B80881" w:rsidRDefault="00AB6A31" w:rsidP="00425E3C">
      <w:pPr>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w:t>
      </w:r>
      <w:r w:rsidR="00E324AB" w:rsidRPr="00B80881">
        <w:rPr>
          <w:rFonts w:asciiTheme="minorHAnsi" w:eastAsiaTheme="minorEastAsia" w:hAnsiTheme="minorHAnsi" w:cstheme="minorHAnsi"/>
          <w:b w:val="0"/>
          <w:bCs w:val="0"/>
          <w:color w:val="000000" w:themeColor="text1"/>
          <w:sz w:val="22"/>
          <w:szCs w:val="22"/>
          <w:lang w:eastAsia="en-US"/>
        </w:rPr>
        <w:t xml:space="preserve"> podstatné porušeni</w:t>
      </w:r>
      <w:r w:rsidRPr="00B80881">
        <w:rPr>
          <w:rFonts w:asciiTheme="minorHAnsi" w:eastAsiaTheme="minorEastAsia" w:hAnsiTheme="minorHAnsi" w:cstheme="minorHAnsi"/>
          <w:b w:val="0"/>
          <w:bCs w:val="0"/>
          <w:color w:val="000000" w:themeColor="text1"/>
          <w:sz w:val="22"/>
          <w:szCs w:val="22"/>
          <w:lang w:eastAsia="en-US"/>
        </w:rPr>
        <w:t>e</w:t>
      </w:r>
      <w:r w:rsidR="00E324AB" w:rsidRPr="00B80881">
        <w:rPr>
          <w:rFonts w:asciiTheme="minorHAnsi" w:eastAsiaTheme="minorEastAsia" w:hAnsiTheme="minorHAnsi" w:cstheme="minorHAnsi"/>
          <w:b w:val="0"/>
          <w:bCs w:val="0"/>
          <w:color w:val="000000" w:themeColor="text1"/>
          <w:sz w:val="22"/>
          <w:szCs w:val="22"/>
          <w:lang w:eastAsia="en-US"/>
        </w:rPr>
        <w:t xml:space="preserve"> tejto Zmluvy zo strany Dodávateľa</w:t>
      </w:r>
      <w:r w:rsidRPr="00B80881">
        <w:rPr>
          <w:rFonts w:asciiTheme="minorHAnsi" w:eastAsiaTheme="minorEastAsia" w:hAnsiTheme="minorHAnsi" w:cstheme="minorHAnsi"/>
          <w:b w:val="0"/>
          <w:bCs w:val="0"/>
          <w:color w:val="000000" w:themeColor="text1"/>
          <w:sz w:val="22"/>
          <w:szCs w:val="22"/>
          <w:lang w:eastAsia="en-US"/>
        </w:rPr>
        <w:t xml:space="preserve"> sa považuje najmä:</w:t>
      </w:r>
    </w:p>
    <w:p w14:paraId="283E7DB1" w14:textId="73C298B9" w:rsidR="00AB6A31" w:rsidRPr="00B80881" w:rsidRDefault="00640D93" w:rsidP="00425E3C">
      <w:pPr>
        <w:numPr>
          <w:ilvl w:val="2"/>
          <w:numId w:val="2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a</w:t>
      </w:r>
      <w:r w:rsidR="00AB6A31" w:rsidRPr="00B80881">
        <w:rPr>
          <w:rFonts w:asciiTheme="minorHAnsi" w:eastAsiaTheme="minorEastAsia" w:hAnsiTheme="minorHAnsi" w:cstheme="minorHAnsi"/>
          <w:b w:val="0"/>
          <w:bCs w:val="0"/>
          <w:color w:val="000000" w:themeColor="text1"/>
          <w:sz w:val="22"/>
          <w:szCs w:val="22"/>
          <w:lang w:eastAsia="en-US"/>
        </w:rPr>
        <w:t xml:space="preserve">k </w:t>
      </w:r>
      <w:r w:rsidR="00E324AB" w:rsidRPr="00B80881">
        <w:rPr>
          <w:rFonts w:asciiTheme="minorHAnsi" w:eastAsiaTheme="minorEastAsia" w:hAnsiTheme="minorHAnsi" w:cstheme="minorHAnsi"/>
          <w:b w:val="0"/>
          <w:bCs w:val="0"/>
          <w:color w:val="000000" w:themeColor="text1"/>
          <w:sz w:val="22"/>
          <w:szCs w:val="22"/>
          <w:lang w:eastAsia="en-US"/>
        </w:rPr>
        <w:t>Dodávateľ nezabezpečí Odberateľovi dohodnutú dodávku elektrin</w:t>
      </w:r>
      <w:r w:rsidR="003C722C" w:rsidRPr="00B80881">
        <w:rPr>
          <w:rFonts w:asciiTheme="minorHAnsi" w:eastAsiaTheme="minorEastAsia" w:hAnsiTheme="minorHAnsi" w:cstheme="minorHAnsi"/>
          <w:b w:val="0"/>
          <w:bCs w:val="0"/>
          <w:color w:val="000000" w:themeColor="text1"/>
          <w:sz w:val="22"/>
          <w:szCs w:val="22"/>
          <w:lang w:eastAsia="en-US"/>
        </w:rPr>
        <w:t xml:space="preserve">y, </w:t>
      </w:r>
      <w:r w:rsidR="00E324AB" w:rsidRPr="00B80881">
        <w:rPr>
          <w:rFonts w:asciiTheme="minorHAnsi" w:eastAsiaTheme="minorEastAsia" w:hAnsiTheme="minorHAnsi" w:cstheme="minorHAnsi"/>
          <w:b w:val="0"/>
          <w:bCs w:val="0"/>
          <w:color w:val="000000" w:themeColor="text1"/>
          <w:sz w:val="22"/>
          <w:szCs w:val="22"/>
          <w:lang w:eastAsia="en-US"/>
        </w:rPr>
        <w:t>distribučné služby</w:t>
      </w:r>
      <w:r w:rsidR="003C722C" w:rsidRPr="00B80881">
        <w:rPr>
          <w:rFonts w:asciiTheme="minorHAnsi" w:eastAsiaTheme="minorEastAsia" w:hAnsiTheme="minorHAnsi" w:cstheme="minorHAnsi"/>
          <w:b w:val="0"/>
          <w:bCs w:val="0"/>
          <w:color w:val="000000" w:themeColor="text1"/>
          <w:sz w:val="22"/>
          <w:szCs w:val="22"/>
          <w:lang w:eastAsia="en-US"/>
        </w:rPr>
        <w:t xml:space="preserve"> a prevzatie zodpovednosti za odchýlku</w:t>
      </w:r>
      <w:r w:rsidR="00E324AB" w:rsidRPr="00B80881">
        <w:rPr>
          <w:rFonts w:asciiTheme="minorHAnsi" w:eastAsiaTheme="minorEastAsia" w:hAnsiTheme="minorHAnsi" w:cstheme="minorHAnsi"/>
          <w:b w:val="0"/>
          <w:bCs w:val="0"/>
          <w:color w:val="000000" w:themeColor="text1"/>
          <w:sz w:val="22"/>
          <w:szCs w:val="22"/>
          <w:lang w:eastAsia="en-US"/>
        </w:rPr>
        <w:t xml:space="preserve"> v súlade s podmienkami tejto Zmluvy</w:t>
      </w:r>
      <w:r w:rsidR="003C722C" w:rsidRPr="00B80881">
        <w:rPr>
          <w:rFonts w:asciiTheme="minorHAnsi" w:eastAsiaTheme="minorEastAsia" w:hAnsiTheme="minorHAnsi" w:cstheme="minorHAnsi"/>
          <w:b w:val="0"/>
          <w:bCs w:val="0"/>
          <w:color w:val="000000" w:themeColor="text1"/>
          <w:sz w:val="22"/>
          <w:szCs w:val="22"/>
          <w:lang w:eastAsia="en-US"/>
        </w:rPr>
        <w:t xml:space="preserve"> a Rámcovej dohody</w:t>
      </w:r>
      <w:r w:rsidR="00E324AB" w:rsidRPr="00B80881">
        <w:rPr>
          <w:rFonts w:asciiTheme="minorHAnsi" w:eastAsiaTheme="minorEastAsia" w:hAnsiTheme="minorHAnsi" w:cstheme="minorHAnsi"/>
          <w:b w:val="0"/>
          <w:bCs w:val="0"/>
          <w:color w:val="000000" w:themeColor="text1"/>
          <w:sz w:val="22"/>
          <w:szCs w:val="22"/>
          <w:lang w:eastAsia="en-US"/>
        </w:rPr>
        <w:t>, a to ani v dodatočnej lehote určenej Odberateľom, ktorá nesmie byť kratšia ako 10 dní od doručenia výzvy Odberateľa Dodávateľovi,</w:t>
      </w:r>
    </w:p>
    <w:p w14:paraId="613844E9" w14:textId="2C243EE8" w:rsidR="0091684F" w:rsidRPr="00B80881" w:rsidRDefault="00C15260" w:rsidP="00425E3C">
      <w:pPr>
        <w:numPr>
          <w:ilvl w:val="2"/>
          <w:numId w:val="2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ak Dodávateľ uvedie na faktúre daň a neodvedie túto daň správcovi dane v lehote stanovenej v § 78 ods. 1 zákona č. 222/2004 Z. z.</w:t>
      </w:r>
      <w:r w:rsidR="0091684F" w:rsidRPr="00B80881">
        <w:rPr>
          <w:rFonts w:asciiTheme="minorHAnsi" w:eastAsiaTheme="minorEastAsia" w:hAnsiTheme="minorHAnsi" w:cstheme="minorHAnsi"/>
          <w:b w:val="0"/>
          <w:bCs w:val="0"/>
          <w:color w:val="000000" w:themeColor="text1"/>
          <w:sz w:val="22"/>
          <w:szCs w:val="22"/>
          <w:lang w:eastAsia="en-US"/>
        </w:rPr>
        <w:t xml:space="preserve"> o dani z pridanej hodnoty v znení neskorších predpisov</w:t>
      </w:r>
    </w:p>
    <w:p w14:paraId="67939093" w14:textId="70DE7810" w:rsidR="006333C2" w:rsidRPr="00B80881" w:rsidRDefault="006333C2" w:rsidP="00425E3C">
      <w:pPr>
        <w:numPr>
          <w:ilvl w:val="2"/>
          <w:numId w:val="2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strata spôsobilost</w:t>
      </w:r>
      <w:r w:rsidR="002B09FE" w:rsidRPr="00B80881">
        <w:rPr>
          <w:rFonts w:asciiTheme="minorHAnsi" w:eastAsiaTheme="minorEastAsia" w:hAnsiTheme="minorHAnsi" w:cstheme="minorHAnsi"/>
          <w:b w:val="0"/>
          <w:bCs w:val="0"/>
          <w:color w:val="000000" w:themeColor="text1"/>
          <w:sz w:val="22"/>
          <w:szCs w:val="22"/>
          <w:lang w:eastAsia="en-US"/>
        </w:rPr>
        <w:t>i</w:t>
      </w:r>
      <w:r w:rsidR="00F62E8B" w:rsidRPr="00B80881">
        <w:rPr>
          <w:rFonts w:asciiTheme="minorHAnsi" w:eastAsiaTheme="minorEastAsia" w:hAnsiTheme="minorHAnsi" w:cstheme="minorHAnsi"/>
          <w:b w:val="0"/>
          <w:bCs w:val="0"/>
          <w:color w:val="000000" w:themeColor="text1"/>
          <w:sz w:val="22"/>
          <w:szCs w:val="22"/>
          <w:lang w:eastAsia="en-US"/>
        </w:rPr>
        <w:t xml:space="preserve"> alebo hroziaca strata spôsobilost</w:t>
      </w:r>
      <w:r w:rsidRPr="00B80881">
        <w:rPr>
          <w:rFonts w:asciiTheme="minorHAnsi" w:eastAsiaTheme="minorEastAsia" w:hAnsiTheme="minorHAnsi" w:cstheme="minorHAnsi"/>
          <w:b w:val="0"/>
          <w:bCs w:val="0"/>
          <w:color w:val="000000" w:themeColor="text1"/>
          <w:sz w:val="22"/>
          <w:szCs w:val="22"/>
          <w:lang w:eastAsia="en-US"/>
        </w:rPr>
        <w:t>i</w:t>
      </w:r>
      <w:r w:rsidR="007504C9" w:rsidRPr="00B80881">
        <w:rPr>
          <w:rFonts w:asciiTheme="minorHAnsi" w:eastAsiaTheme="minorEastAsia" w:hAnsiTheme="minorHAnsi" w:cstheme="minorHAnsi"/>
          <w:b w:val="0"/>
          <w:bCs w:val="0"/>
          <w:color w:val="000000" w:themeColor="text1"/>
          <w:sz w:val="22"/>
          <w:szCs w:val="22"/>
          <w:lang w:eastAsia="en-US"/>
        </w:rPr>
        <w:t xml:space="preserve"> dodávať elektrinu v zmysle Zákona o energetike</w:t>
      </w:r>
    </w:p>
    <w:p w14:paraId="47454659" w14:textId="2FAAB512" w:rsidR="006333C2" w:rsidRPr="00B80881" w:rsidRDefault="10EB15A4" w:rsidP="00425E3C">
      <w:pPr>
        <w:numPr>
          <w:ilvl w:val="2"/>
          <w:numId w:val="27"/>
        </w:numPr>
        <w:autoSpaceDE w:val="0"/>
        <w:autoSpaceDN w:val="0"/>
        <w:adjustRightInd w:val="0"/>
        <w:spacing w:after="200" w:line="276" w:lineRule="auto"/>
        <w:jc w:val="both"/>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neuhradenie preplatku  Odberateľovi na základe vyúčtovania spotreby elektriny podľa tejto Zmluvy</w:t>
      </w:r>
    </w:p>
    <w:p w14:paraId="3248BF2A" w14:textId="6968293C" w:rsidR="006333C2" w:rsidRPr="00B80881" w:rsidRDefault="7DEAAD33" w:rsidP="00425E3C">
      <w:pPr>
        <w:numPr>
          <w:ilvl w:val="2"/>
          <w:numId w:val="2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Porušenie RD.</w:t>
      </w:r>
    </w:p>
    <w:p w14:paraId="06D28CEF" w14:textId="4845C840" w:rsidR="00862CEA" w:rsidRPr="00B80881" w:rsidRDefault="33B5DCA8" w:rsidP="00640D93">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podstatného porušenia Zmluvy zo strany Dodávateľa je </w:t>
      </w:r>
      <w:r w:rsidR="0ECEE88E" w:rsidRPr="00B80881">
        <w:rPr>
          <w:rFonts w:asciiTheme="minorHAnsi" w:eastAsiaTheme="minorEastAsia" w:hAnsiTheme="minorHAnsi" w:cstheme="minorHAnsi"/>
          <w:b w:val="0"/>
          <w:bCs w:val="0"/>
          <w:color w:val="000000" w:themeColor="text1"/>
          <w:sz w:val="22"/>
          <w:szCs w:val="22"/>
          <w:lang w:eastAsia="en-US"/>
        </w:rPr>
        <w:t>Odberateľ oprávnený od tejto Zmluvy odstúpiť. Účinnosť odstúpenia nastane dňom doručenia písomného oznámenia o odstúpení od zmluvy Odberateľom Dodávateľovi alebo neskorším dňom uvedeným v písomnom oznámení Odberateľa o odstúpení zaslanom Dodávateľovi.</w:t>
      </w:r>
    </w:p>
    <w:p w14:paraId="0FD18944" w14:textId="106B7D29" w:rsidR="00E324AB" w:rsidRPr="00B80881" w:rsidRDefault="0ECEE88E" w:rsidP="43B22499">
      <w:pPr>
        <w:pStyle w:val="Odsekzoznamu"/>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Každá zo zmluvných strán je oprávnená od tejto Zmluvy odstúpiť, ak </w:t>
      </w:r>
    </w:p>
    <w:p w14:paraId="748BBCE2" w14:textId="05331035" w:rsidR="00E324AB" w:rsidRPr="00B80881" w:rsidRDefault="0ECEE88E" w:rsidP="43B22499">
      <w:pPr>
        <w:numPr>
          <w:ilvl w:val="2"/>
          <w:numId w:val="27"/>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druhá zmluvná strana podala na seba návrh na vyhlásenie konkurzu</w:t>
      </w:r>
      <w:r w:rsidR="00640D93">
        <w:rPr>
          <w:rFonts w:asciiTheme="minorHAnsi" w:eastAsiaTheme="minorEastAsia" w:hAnsiTheme="minorHAnsi" w:cstheme="minorHAnsi"/>
          <w:b w:val="0"/>
          <w:bCs w:val="0"/>
          <w:color w:val="000000" w:themeColor="text1"/>
          <w:sz w:val="22"/>
          <w:szCs w:val="22"/>
          <w:lang w:eastAsia="en-US"/>
        </w:rPr>
        <w:t>,</w:t>
      </w:r>
    </w:p>
    <w:p w14:paraId="2FDA195F" w14:textId="2729364E" w:rsidR="00E324AB" w:rsidRPr="00B80881" w:rsidRDefault="0ECEE88E" w:rsidP="43B22499">
      <w:pPr>
        <w:numPr>
          <w:ilvl w:val="2"/>
          <w:numId w:val="27"/>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bol návrh na vyhlásenie konkurzu voči druhej zmluvnej strane podaný treťou osobou, pričom dotknutá zmluvná strana je platobne neschopná alebo je v situácii, ktorá odôvodňuje začatie konkurzného konania</w:t>
      </w:r>
      <w:r w:rsidR="00640D93">
        <w:rPr>
          <w:rFonts w:asciiTheme="minorHAnsi" w:eastAsiaTheme="minorEastAsia" w:hAnsiTheme="minorHAnsi" w:cstheme="minorHAnsi"/>
          <w:b w:val="0"/>
          <w:bCs w:val="0"/>
          <w:color w:val="000000" w:themeColor="text1"/>
          <w:sz w:val="22"/>
          <w:szCs w:val="22"/>
          <w:lang w:eastAsia="en-US"/>
        </w:rPr>
        <w:t>,</w:t>
      </w:r>
    </w:p>
    <w:p w14:paraId="5D0C214F" w14:textId="2C2CFC9C" w:rsidR="00E324AB" w:rsidRPr="00B80881" w:rsidRDefault="0ECEE88E" w:rsidP="43B22499">
      <w:pPr>
        <w:numPr>
          <w:ilvl w:val="2"/>
          <w:numId w:val="27"/>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bol na majetok druhej zmluvnej strany vyhlásený konkurz, alebo bol návrh na vyhlásenie konkurzu zamietnutý pre nedostatok majetku</w:t>
      </w:r>
      <w:r w:rsidR="00640D93">
        <w:rPr>
          <w:rFonts w:asciiTheme="minorHAnsi" w:eastAsiaTheme="minorEastAsia" w:hAnsiTheme="minorHAnsi" w:cstheme="minorHAnsi"/>
          <w:b w:val="0"/>
          <w:bCs w:val="0"/>
          <w:color w:val="000000" w:themeColor="text1"/>
          <w:sz w:val="22"/>
          <w:szCs w:val="22"/>
          <w:lang w:eastAsia="en-US"/>
        </w:rPr>
        <w:t>,</w:t>
      </w:r>
    </w:p>
    <w:p w14:paraId="2FF11D18" w14:textId="068DBF81" w:rsidR="00011D53" w:rsidRDefault="0ECEE88E" w:rsidP="43B22499">
      <w:pPr>
        <w:numPr>
          <w:ilvl w:val="2"/>
          <w:numId w:val="27"/>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druhá zmluvná strana vstúpila do likvidácie</w:t>
      </w:r>
      <w:r w:rsidR="00640D93">
        <w:rPr>
          <w:rFonts w:asciiTheme="minorHAnsi" w:eastAsiaTheme="minorEastAsia" w:hAnsiTheme="minorHAnsi" w:cstheme="minorHAnsi"/>
          <w:b w:val="0"/>
          <w:bCs w:val="0"/>
          <w:color w:val="000000" w:themeColor="text1"/>
          <w:sz w:val="22"/>
          <w:szCs w:val="22"/>
          <w:lang w:eastAsia="en-US"/>
        </w:rPr>
        <w:t>, alebo</w:t>
      </w:r>
    </w:p>
    <w:p w14:paraId="00F8F447" w14:textId="32D1B1A5" w:rsidR="00640D93" w:rsidRPr="00B80881" w:rsidRDefault="00640D93" w:rsidP="43B22499">
      <w:pPr>
        <w:numPr>
          <w:ilvl w:val="2"/>
          <w:numId w:val="27"/>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tak ustanovujú všeobecne záväzné právne predpisy.</w:t>
      </w:r>
    </w:p>
    <w:p w14:paraId="21E148EE" w14:textId="4A21808D" w:rsidR="007066D4" w:rsidRPr="00B80881" w:rsidRDefault="5D90338C" w:rsidP="00E4201A">
      <w:pPr>
        <w:pStyle w:val="Odsekzoznamu"/>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dôjde k odstúpeniu od Zmluvy, Zmluvné strany si plnenia poskytnuté podľa tejto Zmluvy do okamihu jej zániku ponechajú. To sa netýka preplatkov, ktoré má Dodávateľ podľa </w:t>
      </w:r>
      <w:r w:rsidR="3871E0B5" w:rsidRPr="00B80881">
        <w:rPr>
          <w:rFonts w:asciiTheme="minorHAnsi" w:eastAsiaTheme="minorEastAsia" w:hAnsiTheme="minorHAnsi" w:cstheme="minorHAnsi"/>
          <w:b w:val="0"/>
          <w:bCs w:val="0"/>
          <w:color w:val="000000" w:themeColor="text1"/>
          <w:sz w:val="22"/>
          <w:szCs w:val="22"/>
          <w:lang w:eastAsia="en-US"/>
        </w:rPr>
        <w:t>tejto Zmluvy</w:t>
      </w:r>
      <w:r w:rsidRPr="00B80881">
        <w:rPr>
          <w:rFonts w:asciiTheme="minorHAnsi" w:eastAsiaTheme="minorEastAsia" w:hAnsiTheme="minorHAnsi" w:cstheme="minorHAnsi"/>
          <w:b w:val="0"/>
          <w:bCs w:val="0"/>
          <w:color w:val="000000" w:themeColor="text1"/>
          <w:sz w:val="22"/>
          <w:szCs w:val="22"/>
          <w:lang w:eastAsia="en-US"/>
        </w:rPr>
        <w:t xml:space="preserve"> vrátiť Odberateľovi a</w:t>
      </w:r>
      <w:r w:rsidR="00337D17" w:rsidRPr="00B80881">
        <w:rPr>
          <w:rFonts w:asciiTheme="minorHAnsi" w:eastAsiaTheme="minorEastAsia" w:hAnsiTheme="minorHAnsi" w:cstheme="minorHAnsi"/>
          <w:b w:val="0"/>
          <w:bCs w:val="0"/>
          <w:color w:val="000000" w:themeColor="text1"/>
          <w:sz w:val="22"/>
          <w:szCs w:val="22"/>
          <w:lang w:eastAsia="en-US"/>
        </w:rPr>
        <w:t> zároveň tým nie je dotknuté právo žiadnej zo Zmluvných strán domáhať sa</w:t>
      </w:r>
      <w:r w:rsidRPr="00B80881">
        <w:rPr>
          <w:rFonts w:asciiTheme="minorHAnsi" w:eastAsiaTheme="minorEastAsia" w:hAnsiTheme="minorHAnsi" w:cstheme="minorHAnsi"/>
          <w:b w:val="0"/>
          <w:bCs w:val="0"/>
          <w:color w:val="000000" w:themeColor="text1"/>
          <w:sz w:val="22"/>
          <w:szCs w:val="22"/>
          <w:lang w:eastAsia="en-US"/>
        </w:rPr>
        <w:t xml:space="preserve"> iných nárokov, ktoré sú</w:t>
      </w:r>
      <w:r w:rsidR="004728F7" w:rsidRPr="00B80881">
        <w:rPr>
          <w:rFonts w:asciiTheme="minorHAnsi" w:eastAsiaTheme="minorEastAsia" w:hAnsiTheme="minorHAnsi" w:cstheme="minorHAnsi"/>
          <w:b w:val="0"/>
          <w:bCs w:val="0"/>
          <w:color w:val="000000" w:themeColor="text1"/>
          <w:sz w:val="22"/>
          <w:szCs w:val="22"/>
          <w:lang w:eastAsia="en-US"/>
        </w:rPr>
        <w:t xml:space="preserve"> alebo sa stanú</w:t>
      </w:r>
      <w:r w:rsidRPr="00B80881">
        <w:rPr>
          <w:rFonts w:asciiTheme="minorHAnsi" w:eastAsiaTheme="minorEastAsia" w:hAnsiTheme="minorHAnsi" w:cstheme="minorHAnsi"/>
          <w:b w:val="0"/>
          <w:bCs w:val="0"/>
          <w:color w:val="000000" w:themeColor="text1"/>
          <w:sz w:val="22"/>
          <w:szCs w:val="22"/>
          <w:lang w:eastAsia="en-US"/>
        </w:rPr>
        <w:t xml:space="preserve"> medzi stranami sporné. </w:t>
      </w:r>
    </w:p>
    <w:p w14:paraId="0F83E4F0" w14:textId="77777777" w:rsidR="007066D4" w:rsidRPr="00B80881" w:rsidRDefault="007066D4" w:rsidP="00E4201A">
      <w:pPr>
        <w:pStyle w:val="Odsekzoznamu"/>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p>
    <w:p w14:paraId="7BDA7342" w14:textId="024D8F12" w:rsidR="004728F7" w:rsidRPr="00B80881" w:rsidRDefault="00E324AB" w:rsidP="007066D4">
      <w:pPr>
        <w:pStyle w:val="Odsekzoznamu"/>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Odstúpenie od Zmluvy alebo jej ukončenie z iného dôvodu sa nedotýka práva na uplatnenie nárokov vyplývajúcich z porušenia Zmluvy, vrátane oprávnenia na náhradu škody, zmluvnej pokuty, zmluvných ustanovení týkajúcich sa voľby práva, riešenia sporov medzi zmluvnými stranami a ostatných ustanovení, ktoré podľa Zmluvy alebo vzhľadom na svoju povahu majú trvať aj po ukončení Zmluvy. Ustanovenia vzťahujúce sa k vysporiadaniu vzájomných právnych vzťahov na základe Zmluvy zostávajú v platnosti do momentu ich vysporiadania. </w:t>
      </w:r>
    </w:p>
    <w:p w14:paraId="0CCA0E2C" w14:textId="77777777" w:rsidR="002A53E6" w:rsidRPr="00B80881" w:rsidRDefault="002A53E6" w:rsidP="00E4201A">
      <w:pPr>
        <w:pStyle w:val="Odsekzoznamu"/>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p>
    <w:p w14:paraId="6EC5341B" w14:textId="0AF0CFBD" w:rsidR="00F96A78" w:rsidRPr="00B80881" w:rsidRDefault="00E324AB" w:rsidP="00010D39">
      <w:pPr>
        <w:pStyle w:val="Odsekzoznamu"/>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ukončenia tejto Zmluvy sa Odberateľ zaväzuje, že umožní Dodávateľovi vykonať úkony súvisiace s ukončením dodávky elektriny a distribučných služieb vrátane odobratia určeného meradla a odpojenia odberného miesta. </w:t>
      </w:r>
    </w:p>
    <w:p w14:paraId="54D77574" w14:textId="77777777" w:rsidR="006D26E1" w:rsidRPr="00B80881" w:rsidRDefault="006D26E1" w:rsidP="00E4201A">
      <w:pPr>
        <w:pStyle w:val="Odsekzoznamu"/>
        <w:rPr>
          <w:rFonts w:asciiTheme="minorHAnsi" w:eastAsiaTheme="minorEastAsia" w:hAnsiTheme="minorHAnsi" w:cstheme="minorHAnsi"/>
          <w:b w:val="0"/>
          <w:bCs w:val="0"/>
          <w:color w:val="000000" w:themeColor="text1"/>
          <w:sz w:val="22"/>
          <w:szCs w:val="22"/>
          <w:lang w:eastAsia="en-US"/>
        </w:rPr>
      </w:pPr>
    </w:p>
    <w:p w14:paraId="361EC0CE" w14:textId="299068DD" w:rsidR="006D26E1" w:rsidRPr="00B80881" w:rsidRDefault="006D26E1">
      <w:pPr>
        <w:pStyle w:val="Odsekzoznamu"/>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že po dobu trvania tejto Zmluvy bude Dodávateľ jediným dodávateľom elektriny pre odberné miesta definované v tejto Zmluve, do ktorých Dodávateľ dodáva elektrinu v zmluvnom období,  t. j. v zmluvnom období nebude mať viacero dodávateľov pre dodávku elektriny do týchto odberných miest, </w:t>
      </w:r>
      <w:r w:rsidRPr="00B80881">
        <w:rPr>
          <w:rFonts w:asciiTheme="minorHAnsi" w:eastAsiaTheme="minorEastAsia" w:hAnsiTheme="minorHAnsi" w:cstheme="minorHAnsi"/>
          <w:b w:val="0"/>
          <w:bCs w:val="0"/>
          <w:color w:val="000000" w:themeColor="text1"/>
          <w:sz w:val="22"/>
          <w:szCs w:val="22"/>
          <w:lang w:eastAsia="en-US"/>
        </w:rPr>
        <w:lastRenderedPageBreak/>
        <w:t>a že nezmení dodávateľa elektriny pre uvedené odberné miesta pred zánikom Zmluvy v súlade s jej ustanoveniami.</w:t>
      </w:r>
    </w:p>
    <w:p w14:paraId="5689316B" w14:textId="77777777" w:rsidR="00D140A1" w:rsidRPr="00B80881" w:rsidRDefault="00D140A1" w:rsidP="00E4201A">
      <w:pPr>
        <w:pStyle w:val="Odsekzoznamu"/>
        <w:rPr>
          <w:rFonts w:asciiTheme="minorHAnsi" w:eastAsiaTheme="minorEastAsia" w:hAnsiTheme="minorHAnsi" w:cstheme="minorHAnsi"/>
          <w:b w:val="0"/>
          <w:bCs w:val="0"/>
          <w:color w:val="000000" w:themeColor="text1"/>
          <w:sz w:val="22"/>
          <w:szCs w:val="22"/>
          <w:lang w:eastAsia="en-US"/>
        </w:rPr>
      </w:pPr>
    </w:p>
    <w:p w14:paraId="7C1DE7EA" w14:textId="336509EC" w:rsidR="00E324AB" w:rsidRPr="00735D9B" w:rsidRDefault="00D140A1" w:rsidP="00E4201A">
      <w:pPr>
        <w:pStyle w:val="Odsekzoznamu"/>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Táto Zmluva zaniká aj zánikom Rámcovej dohody.</w:t>
      </w:r>
    </w:p>
    <w:p w14:paraId="1A972C1E" w14:textId="6BC958D6" w:rsidR="00A90602" w:rsidRPr="00B80881" w:rsidRDefault="00E324AB" w:rsidP="00CE74BA">
      <w:pPr>
        <w:numPr>
          <w:ilvl w:val="0"/>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Vis </w:t>
      </w:r>
      <w:proofErr w:type="spellStart"/>
      <w:r w:rsidRPr="00B80881">
        <w:rPr>
          <w:rFonts w:asciiTheme="minorHAnsi" w:eastAsiaTheme="minorHAnsi" w:hAnsiTheme="minorHAnsi" w:cstheme="minorHAnsi"/>
          <w:bCs w:val="0"/>
          <w:color w:val="000000" w:themeColor="text1"/>
          <w:sz w:val="22"/>
          <w:szCs w:val="22"/>
          <w:lang w:eastAsia="en-US"/>
        </w:rPr>
        <w:t>maior</w:t>
      </w:r>
      <w:proofErr w:type="spellEnd"/>
      <w:r w:rsidRPr="00B80881">
        <w:rPr>
          <w:rFonts w:asciiTheme="minorHAnsi" w:eastAsiaTheme="minorHAnsi" w:hAnsiTheme="minorHAnsi" w:cstheme="minorHAnsi"/>
          <w:bCs w:val="0"/>
          <w:color w:val="000000" w:themeColor="text1"/>
          <w:sz w:val="22"/>
          <w:szCs w:val="22"/>
          <w:lang w:eastAsia="en-US"/>
        </w:rPr>
        <w:t xml:space="preserve"> (vyššia moc)</w:t>
      </w:r>
    </w:p>
    <w:p w14:paraId="14130064" w14:textId="6DEFF9E6" w:rsidR="00A90602" w:rsidRPr="00B80881" w:rsidRDefault="00A90602" w:rsidP="00A90602">
      <w:pPr>
        <w:pStyle w:val="Odsekzoznamu"/>
        <w:numPr>
          <w:ilvl w:val="1"/>
          <w:numId w:val="27"/>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sú zbavené zodpovednosti za čiastočné alebo úplné neplnenie povinností vyplývajúcich z tejto Zmluvy v prípade, ak toto neplnenie je </w:t>
      </w:r>
      <w:r w:rsidR="007C5D23">
        <w:rPr>
          <w:rFonts w:asciiTheme="minorHAnsi" w:eastAsiaTheme="minorEastAsia" w:hAnsiTheme="minorHAnsi" w:cstheme="minorHAnsi"/>
          <w:b w:val="0"/>
          <w:bCs w:val="0"/>
          <w:color w:val="000000" w:themeColor="text1"/>
          <w:sz w:val="22"/>
          <w:szCs w:val="22"/>
          <w:lang w:eastAsia="en-US"/>
        </w:rPr>
        <w:t>spôsobené</w:t>
      </w:r>
      <w:r w:rsidRPr="00B80881">
        <w:rPr>
          <w:rFonts w:asciiTheme="minorHAnsi" w:eastAsiaTheme="minorEastAsia" w:hAnsiTheme="minorHAnsi" w:cstheme="minorHAnsi"/>
          <w:b w:val="0"/>
          <w:bCs w:val="0"/>
          <w:color w:val="000000" w:themeColor="text1"/>
          <w:sz w:val="22"/>
          <w:szCs w:val="22"/>
          <w:lang w:eastAsia="en-US"/>
        </w:rPr>
        <w:t xml:space="preserve"> okolnos</w:t>
      </w:r>
      <w:r w:rsidR="00F3002A">
        <w:rPr>
          <w:rFonts w:asciiTheme="minorHAnsi" w:eastAsiaTheme="minorEastAsia" w:hAnsiTheme="minorHAnsi" w:cstheme="minorHAnsi"/>
          <w:b w:val="0"/>
          <w:bCs w:val="0"/>
          <w:color w:val="000000" w:themeColor="text1"/>
          <w:sz w:val="22"/>
          <w:szCs w:val="22"/>
          <w:lang w:eastAsia="en-US"/>
        </w:rPr>
        <w:t>ťami</w:t>
      </w:r>
      <w:r w:rsidRPr="00B80881">
        <w:rPr>
          <w:rFonts w:asciiTheme="minorHAnsi" w:eastAsiaTheme="minorEastAsia" w:hAnsiTheme="minorHAnsi" w:cstheme="minorHAnsi"/>
          <w:b w:val="0"/>
          <w:bCs w:val="0"/>
          <w:color w:val="000000" w:themeColor="text1"/>
          <w:sz w:val="22"/>
          <w:szCs w:val="22"/>
          <w:lang w:eastAsia="en-US"/>
        </w:rPr>
        <w:t xml:space="preserve"> vylučujúci</w:t>
      </w:r>
      <w:r w:rsidR="00F3002A">
        <w:rPr>
          <w:rFonts w:asciiTheme="minorHAnsi" w:eastAsiaTheme="minorEastAsia" w:hAnsiTheme="minorHAnsi" w:cstheme="minorHAnsi"/>
          <w:b w:val="0"/>
          <w:bCs w:val="0"/>
          <w:color w:val="000000" w:themeColor="text1"/>
          <w:sz w:val="22"/>
          <w:szCs w:val="22"/>
          <w:lang w:eastAsia="en-US"/>
        </w:rPr>
        <w:t>mi</w:t>
      </w:r>
      <w:r w:rsidRPr="00B80881">
        <w:rPr>
          <w:rFonts w:asciiTheme="minorHAnsi" w:eastAsiaTheme="minorEastAsia" w:hAnsiTheme="minorHAnsi" w:cstheme="minorHAnsi"/>
          <w:b w:val="0"/>
          <w:bCs w:val="0"/>
          <w:color w:val="000000" w:themeColor="text1"/>
          <w:sz w:val="22"/>
          <w:szCs w:val="22"/>
          <w:lang w:eastAsia="en-US"/>
        </w:rPr>
        <w:t xml:space="preserve"> zodpovednosť/vis </w:t>
      </w:r>
      <w:proofErr w:type="spellStart"/>
      <w:r w:rsidRPr="00B80881">
        <w:rPr>
          <w:rFonts w:asciiTheme="minorHAnsi" w:eastAsiaTheme="minorEastAsia" w:hAnsiTheme="minorHAnsi" w:cstheme="minorHAnsi"/>
          <w:b w:val="0"/>
          <w:bCs w:val="0"/>
          <w:color w:val="000000" w:themeColor="text1"/>
          <w:sz w:val="22"/>
          <w:szCs w:val="22"/>
          <w:lang w:eastAsia="en-US"/>
        </w:rPr>
        <w:t>maior</w:t>
      </w:r>
      <w:proofErr w:type="spellEnd"/>
      <w:r w:rsidRPr="00B80881">
        <w:rPr>
          <w:rFonts w:asciiTheme="minorHAnsi" w:eastAsiaTheme="minorEastAsia" w:hAnsiTheme="minorHAnsi" w:cstheme="minorHAnsi"/>
          <w:b w:val="0"/>
          <w:bCs w:val="0"/>
          <w:color w:val="000000" w:themeColor="text1"/>
          <w:sz w:val="22"/>
          <w:szCs w:val="22"/>
          <w:lang w:eastAsia="en-US"/>
        </w:rPr>
        <w:t xml:space="preserve"> v zmysle príslušných ustanovení Obchodného zákonníka v jeho platnom znení (napr. vojna, celoštátny štrajk, zemetrasenie, záplava, požiare, teroristický útok, atď.). Na základe požiadavky druhej zmluvnej strany, dotknutá strana predloží doklad o existencii okolností vylučujúcich zodpovednosť, ktorý vydajú príslušné úrady alebo organizácia zastupujúca záujmy krajiny pôvodu.</w:t>
      </w:r>
      <w:r w:rsidR="00851D8F" w:rsidRPr="00B80881">
        <w:rPr>
          <w:rFonts w:asciiTheme="minorHAnsi" w:eastAsiaTheme="minorEastAsia" w:hAnsiTheme="minorHAnsi" w:cstheme="minorHAnsi"/>
          <w:b w:val="0"/>
          <w:bCs w:val="0"/>
          <w:color w:val="000000" w:themeColor="text1"/>
          <w:sz w:val="22"/>
          <w:szCs w:val="22"/>
          <w:lang w:eastAsia="en-US"/>
        </w:rPr>
        <w:t xml:space="preserve"> Za vis </w:t>
      </w:r>
      <w:proofErr w:type="spellStart"/>
      <w:r w:rsidR="00851D8F" w:rsidRPr="00B80881">
        <w:rPr>
          <w:rFonts w:asciiTheme="minorHAnsi" w:eastAsiaTheme="minorEastAsia" w:hAnsiTheme="minorHAnsi" w:cstheme="minorHAnsi"/>
          <w:b w:val="0"/>
          <w:bCs w:val="0"/>
          <w:color w:val="000000" w:themeColor="text1"/>
          <w:sz w:val="22"/>
          <w:szCs w:val="22"/>
          <w:lang w:eastAsia="en-US"/>
        </w:rPr>
        <w:t>maior</w:t>
      </w:r>
      <w:proofErr w:type="spellEnd"/>
      <w:r w:rsidR="00851D8F" w:rsidRPr="00B80881">
        <w:rPr>
          <w:rFonts w:asciiTheme="minorHAnsi" w:eastAsiaTheme="minorEastAsia" w:hAnsiTheme="minorHAnsi" w:cstheme="minorHAnsi"/>
          <w:b w:val="0"/>
          <w:bCs w:val="0"/>
          <w:color w:val="000000" w:themeColor="text1"/>
          <w:sz w:val="22"/>
          <w:szCs w:val="22"/>
          <w:lang w:eastAsia="en-US"/>
        </w:rPr>
        <w:t xml:space="preserve"> sa nepovažuje vývoj ceny silovej zložky elektriny na komoditnom trhu.</w:t>
      </w:r>
    </w:p>
    <w:p w14:paraId="0F58F198" w14:textId="01A90891" w:rsidR="00A90602" w:rsidRPr="00B80881" w:rsidRDefault="00E324AB" w:rsidP="00A90602">
      <w:pPr>
        <w:pStyle w:val="Odsekzoznamu"/>
        <w:numPr>
          <w:ilvl w:val="1"/>
          <w:numId w:val="27"/>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lang w:eastAsia="en-US"/>
        </w:rPr>
        <w:t xml:space="preserve">Zmluvne dohodnuté termíny sa predlžujú o dobu trvania okolností vylučujúcich zodpovednosť/vis </w:t>
      </w:r>
      <w:proofErr w:type="spellStart"/>
      <w:r w:rsidRPr="00B80881">
        <w:rPr>
          <w:rFonts w:asciiTheme="minorHAnsi" w:hAnsiTheme="minorHAnsi" w:cstheme="minorHAnsi"/>
          <w:b w:val="0"/>
          <w:bCs w:val="0"/>
          <w:color w:val="000000" w:themeColor="text1"/>
          <w:sz w:val="22"/>
          <w:szCs w:val="22"/>
          <w:lang w:eastAsia="en-US"/>
        </w:rPr>
        <w:t>maior</w:t>
      </w:r>
      <w:proofErr w:type="spellEnd"/>
      <w:r w:rsidRPr="00B80881">
        <w:rPr>
          <w:rFonts w:asciiTheme="minorHAnsi" w:hAnsiTheme="minorHAnsi" w:cstheme="minorHAnsi"/>
          <w:b w:val="0"/>
          <w:bCs w:val="0"/>
          <w:color w:val="000000" w:themeColor="text1"/>
          <w:sz w:val="22"/>
          <w:szCs w:val="22"/>
          <w:lang w:eastAsia="en-US"/>
        </w:rPr>
        <w:t xml:space="preserve">. Ak doba ich trvania presahuje 30 dní, ktorákoľvek zo zmluvných strán je oprávnená písomne odstúpiť od tejto zmluvy bez akýchkoľvek negatívnych právnych dôsledkov pre odstupujúcu zmluvnú stranu. Pokiaľ sa zmluvné strany nedohodnú inak, pokračujú po vzniku okolností vylučujúcich zodpovednosť v plnení svojich záväzkov podľa Zmluvy, pokiaľ je to rozumne možné, a budú hľadať iné alternatívne prostriedky na plnenie Zmluvy, ktorým nebránia okolnosti vylučujúce zodpovednosť. </w:t>
      </w:r>
    </w:p>
    <w:p w14:paraId="3BEAA6BD" w14:textId="38F9B37E" w:rsidR="00E324AB" w:rsidRPr="00735D9B" w:rsidRDefault="00E324AB" w:rsidP="00B54811">
      <w:pPr>
        <w:pStyle w:val="Odsekzoznamu"/>
        <w:numPr>
          <w:ilvl w:val="1"/>
          <w:numId w:val="27"/>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Zmluvná strana, ktorá porušuje svoju povinnosť, alebo ktorá s prihliadnutím na všetky okolnosti má vedieť, že poruší svoju povinnosť zo zmluvného vzťahu, je povinná oznámiť písomne druhej zmluvnej strane povahu prekážky, ktorá bráni, alebo bude brániť v plnení povinnosti, o jej dôsledkoch a predpokladanom trvaní. Správa sa musí podať bez zbytočného odkladu po tom, ako sa povinná zmluvná strana o prekážke dozvedela alebo pri náležitej starostlivosti mohla dozvedieť. Škody vyplývajúce z neskorého oznámenia o hrozbe alebo vzniku vis </w:t>
      </w:r>
      <w:proofErr w:type="spellStart"/>
      <w:r w:rsidRPr="00B80881">
        <w:rPr>
          <w:rFonts w:asciiTheme="minorHAnsi" w:eastAsiaTheme="minorHAnsi" w:hAnsiTheme="minorHAnsi" w:cstheme="minorHAnsi"/>
          <w:b w:val="0"/>
          <w:bCs w:val="0"/>
          <w:color w:val="000000" w:themeColor="text1"/>
          <w:sz w:val="22"/>
          <w:szCs w:val="22"/>
          <w:lang w:eastAsia="en-US"/>
        </w:rPr>
        <w:t>maior</w:t>
      </w:r>
      <w:proofErr w:type="spellEnd"/>
      <w:r w:rsidRPr="00B80881">
        <w:rPr>
          <w:rFonts w:asciiTheme="minorHAnsi" w:eastAsiaTheme="minorHAnsi" w:hAnsiTheme="minorHAnsi" w:cstheme="minorHAnsi"/>
          <w:b w:val="0"/>
          <w:bCs w:val="0"/>
          <w:color w:val="000000" w:themeColor="text1"/>
          <w:sz w:val="22"/>
          <w:szCs w:val="22"/>
          <w:lang w:eastAsia="en-US"/>
        </w:rPr>
        <w:t xml:space="preserve"> bude niesť zmluvná strana zodpovedná za takéto neskoré oznámenie. </w:t>
      </w:r>
    </w:p>
    <w:p w14:paraId="36D798A4" w14:textId="28AE1A3F" w:rsidR="00E324AB" w:rsidRPr="00735D9B" w:rsidRDefault="00E324AB" w:rsidP="00735D9B">
      <w:pPr>
        <w:numPr>
          <w:ilvl w:val="0"/>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Záväzok mlčanlivosti </w:t>
      </w:r>
    </w:p>
    <w:p w14:paraId="08078CD8" w14:textId="742B4959" w:rsidR="00E324AB" w:rsidRPr="00B80881" w:rsidRDefault="00E324AB" w:rsidP="008D07C7">
      <w:pPr>
        <w:pStyle w:val="Odsekzoznamu"/>
        <w:numPr>
          <w:ilvl w:val="1"/>
          <w:numId w:val="40"/>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Zmluvné strany súhlasia, že všetky informácie a skutočnosti, ktoré získali alebo o ktorých sa dozvedeli akýmkoľvek spôsobom pri uzavretí alebo plnení Zmluvy alebo v súvislosti s ňou sa považujú za dôverné a majú charakter obchodného tajomstva (ďalej aj „</w:t>
      </w:r>
      <w:r w:rsidRPr="00C86D47">
        <w:rPr>
          <w:rFonts w:asciiTheme="minorHAnsi" w:eastAsiaTheme="minorHAnsi" w:hAnsiTheme="minorHAnsi" w:cstheme="minorHAnsi"/>
          <w:color w:val="000000" w:themeColor="text1"/>
          <w:sz w:val="22"/>
          <w:szCs w:val="22"/>
          <w:lang w:eastAsia="en-US"/>
        </w:rPr>
        <w:t>dôverné informácie</w:t>
      </w:r>
      <w:r w:rsidRPr="00B80881">
        <w:rPr>
          <w:rFonts w:asciiTheme="minorHAnsi" w:eastAsiaTheme="minorHAnsi" w:hAnsiTheme="minorHAnsi" w:cstheme="minorHAnsi"/>
          <w:b w:val="0"/>
          <w:bCs w:val="0"/>
          <w:color w:val="000000" w:themeColor="text1"/>
          <w:sz w:val="22"/>
          <w:szCs w:val="22"/>
          <w:lang w:eastAsia="en-US"/>
        </w:rPr>
        <w:t xml:space="preserve">“). Zmluvné strany sa zaväzujú zachovávať mlčanlivosť o dôverných informáciách, dôverné informácie používať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 </w:t>
      </w:r>
    </w:p>
    <w:p w14:paraId="24B2F5F7" w14:textId="3890C42D" w:rsidR="00E324AB" w:rsidRPr="00B80881" w:rsidRDefault="11EB27E6" w:rsidP="00425E3C">
      <w:pPr>
        <w:numPr>
          <w:ilvl w:val="0"/>
          <w:numId w:val="28"/>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ktorákoľvek Zmluvná strana</w:t>
      </w:r>
      <w:r w:rsidR="00E324AB" w:rsidRPr="00B80881">
        <w:rPr>
          <w:rFonts w:asciiTheme="minorHAnsi" w:eastAsiaTheme="minorEastAsia" w:hAnsiTheme="minorHAnsi" w:cstheme="minorHAnsi"/>
          <w:b w:val="0"/>
          <w:bCs w:val="0"/>
          <w:color w:val="000000" w:themeColor="text1"/>
          <w:sz w:val="22"/>
          <w:szCs w:val="22"/>
          <w:lang w:eastAsia="en-US"/>
        </w:rPr>
        <w:t xml:space="preserve"> poverí tretiu stranu vymáhaním</w:t>
      </w:r>
      <w:r w:rsidR="68DC2A66" w:rsidRPr="00B80881">
        <w:rPr>
          <w:rFonts w:asciiTheme="minorHAnsi" w:eastAsiaTheme="minorEastAsia" w:hAnsiTheme="minorHAnsi" w:cstheme="minorHAnsi"/>
          <w:b w:val="0"/>
          <w:bCs w:val="0"/>
          <w:color w:val="000000" w:themeColor="text1"/>
          <w:sz w:val="22"/>
          <w:szCs w:val="22"/>
          <w:lang w:eastAsia="en-US"/>
        </w:rPr>
        <w:t xml:space="preserve"> plnenia povinností</w:t>
      </w:r>
      <w:r w:rsidR="00E324AB" w:rsidRPr="00B80881">
        <w:rPr>
          <w:rFonts w:asciiTheme="minorHAnsi" w:eastAsiaTheme="minorEastAsia" w:hAnsiTheme="minorHAnsi" w:cstheme="minorHAnsi"/>
          <w:b w:val="0"/>
          <w:bCs w:val="0"/>
          <w:color w:val="000000" w:themeColor="text1"/>
          <w:sz w:val="22"/>
          <w:szCs w:val="22"/>
          <w:lang w:eastAsia="en-US"/>
        </w:rPr>
        <w:t xml:space="preserve"> </w:t>
      </w:r>
      <w:r w:rsidR="34EAC4C9" w:rsidRPr="00B80881">
        <w:rPr>
          <w:rFonts w:asciiTheme="minorHAnsi" w:eastAsiaTheme="minorEastAsia" w:hAnsiTheme="minorHAnsi" w:cstheme="minorHAnsi"/>
          <w:b w:val="0"/>
          <w:bCs w:val="0"/>
          <w:color w:val="000000" w:themeColor="text1"/>
          <w:sz w:val="22"/>
          <w:szCs w:val="22"/>
          <w:lang w:eastAsia="en-US"/>
        </w:rPr>
        <w:t xml:space="preserve">zo </w:t>
      </w:r>
      <w:r w:rsidR="00E324AB" w:rsidRPr="00B80881">
        <w:rPr>
          <w:rFonts w:asciiTheme="minorHAnsi" w:eastAsiaTheme="minorEastAsia" w:hAnsiTheme="minorHAnsi" w:cstheme="minorHAnsi"/>
          <w:b w:val="0"/>
          <w:bCs w:val="0"/>
          <w:color w:val="000000" w:themeColor="text1"/>
          <w:sz w:val="22"/>
          <w:szCs w:val="22"/>
          <w:lang w:eastAsia="en-US"/>
        </w:rPr>
        <w:t>Zmluvy v jeho mene za predpokladu, že táto osoba bude viazaná povinnosťou ochraňovať dôverné informácie za podmienok najmenej rovnako prísnych ako sú podmienky stanovené v Zmluve alebo</w:t>
      </w:r>
    </w:p>
    <w:p w14:paraId="0092C0C1" w14:textId="77777777" w:rsidR="00E324AB" w:rsidRPr="00B80881" w:rsidRDefault="00E324AB" w:rsidP="00425E3C">
      <w:pPr>
        <w:numPr>
          <w:ilvl w:val="0"/>
          <w:numId w:val="28"/>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postúpenia práv a povinností z Zmluvy v súlade so Zmluvou v príslušnom rozsahu za predpokladu, že osoba, na ktorú budú postúpené práva a povinnosti bude viazaná povinnosťou ochraňovať dôverné informácie za podmienok najmenej rovnako prísnych ako sú podmienky stanovené v Zmluve alebo </w:t>
      </w:r>
    </w:p>
    <w:p w14:paraId="18F94C2F" w14:textId="77777777" w:rsidR="00E324AB" w:rsidRPr="00B80881" w:rsidRDefault="00E324AB" w:rsidP="00425E3C">
      <w:pPr>
        <w:numPr>
          <w:ilvl w:val="0"/>
          <w:numId w:val="28"/>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sa budú uplatňovať práva z tejto Zmluvy súdnou cestou, alebo na orgánoch verejnej moci, alebo </w:t>
      </w:r>
    </w:p>
    <w:p w14:paraId="2EEC7706" w14:textId="77777777" w:rsidR="00E324AB" w:rsidRPr="00B80881" w:rsidRDefault="00E324AB" w:rsidP="00425E3C">
      <w:pPr>
        <w:numPr>
          <w:ilvl w:val="0"/>
          <w:numId w:val="28"/>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povinnosť poskytnutia informácií vyplýva zo všeobecne záväzného právneho predpisu. </w:t>
      </w:r>
    </w:p>
    <w:p w14:paraId="409EFF41" w14:textId="7894CA7F" w:rsidR="00E324AB" w:rsidRPr="00B80881" w:rsidRDefault="00E324AB" w:rsidP="00E4201A">
      <w:pPr>
        <w:pStyle w:val="Odsekzoznamu"/>
        <w:numPr>
          <w:ilvl w:val="1"/>
          <w:numId w:val="40"/>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Ukončenie platnosti a účinnosti tejto Zmluvy z akýchkoľvek dôvodov nemá vplyv na povinnosť zachovávať mlčanlivosť podľa odseku 6.1 tejto Zmluvy. </w:t>
      </w:r>
    </w:p>
    <w:p w14:paraId="2A3FB3A9" w14:textId="4FC4AC3A" w:rsidR="00E324AB" w:rsidRPr="00735D9B" w:rsidRDefault="00E324AB" w:rsidP="00735D9B">
      <w:pPr>
        <w:numPr>
          <w:ilvl w:val="1"/>
          <w:numId w:val="40"/>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Povinnosti zachovávať mlčanlivosť môže druhú zmluvnú stranu zbaviť jedine súd alebo štatutárny orgán druhej zmluvnej strany. </w:t>
      </w:r>
    </w:p>
    <w:p w14:paraId="68DC2E16" w14:textId="77777777" w:rsidR="00E324AB" w:rsidRPr="00B80881" w:rsidRDefault="00E324AB" w:rsidP="00B54811">
      <w:pPr>
        <w:numPr>
          <w:ilvl w:val="0"/>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Poučenie Odberateľa </w:t>
      </w:r>
    </w:p>
    <w:p w14:paraId="16EA41CC" w14:textId="77777777" w:rsidR="00B54811" w:rsidRPr="00B80881" w:rsidRDefault="00B54811" w:rsidP="00B54811">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ak nastanú skutočnosti uvedené v § 18 Zákona o energetike v spojení s § 55 Pravidiel trhu prichádza k dodávke elektriny poslednej inštancie a odberné miesto Odberateľa prechádza do bilančnej skupiny dodávateľa poslednej inštancie, ktorý bol za dodávateľa poslednej inštancie určený ÚRSO-m alebo zákonom. Dodávka poslednej inštancie trvá najviac tri mesiace, počas ktorých je dodávateľom </w:t>
      </w:r>
      <w:proofErr w:type="spellStart"/>
      <w:r w:rsidRPr="00B80881">
        <w:rPr>
          <w:rFonts w:asciiTheme="minorHAnsi" w:eastAsiaTheme="minorEastAsia" w:hAnsiTheme="minorHAnsi" w:cstheme="minorHAnsi"/>
          <w:b w:val="0"/>
          <w:bCs w:val="0"/>
          <w:color w:val="000000" w:themeColor="text1"/>
          <w:sz w:val="22"/>
          <w:szCs w:val="22"/>
          <w:lang w:eastAsia="en-US"/>
        </w:rPr>
        <w:t>elektriny.a</w:t>
      </w:r>
      <w:proofErr w:type="spellEnd"/>
      <w:r w:rsidRPr="00B80881">
        <w:rPr>
          <w:rFonts w:asciiTheme="minorHAnsi" w:eastAsiaTheme="minorEastAsia" w:hAnsiTheme="minorHAnsi" w:cstheme="minorHAnsi"/>
          <w:b w:val="0"/>
          <w:bCs w:val="0"/>
          <w:color w:val="000000" w:themeColor="text1"/>
          <w:sz w:val="22"/>
          <w:szCs w:val="22"/>
          <w:lang w:eastAsia="en-US"/>
        </w:rPr>
        <w:t xml:space="preserve"> súvisiacich služieb do daného odberného miesta dodávateľ poslednej inštancie. Odberateľ elektriny, ktorému dodáva elektrinu dodávateľ poslednej inštancie, uhradí dodávateľovi poslednej inštancie cenu za dodávku poslednej inštancie a súvisiace služby podľa cenového rozhodnutia vydaného ÚRSO-m pre dodávateľa poslednej inštancie. O dôvodoch vzniku dodávky poslednej inštancie informuje Odberateľa príslušný PDS, a to v lehote podľa § 55 ods. 7 Pravidiel trhu. Dodávka poslednej inštancie môže byť ukončená aj počas jej trvania uzatvorením zmluvy s dodávateľom poslednej inštancie alebo iným dodávateľom elektriny, ukončením odberu elektriny zo strany odberateľa elektriny alebo pri zmene odberateľa elektriny na danom odbernom mieste. Dodávka poslednej inštancie zaniká uplynutím troch mesiacov od jej začatia.</w:t>
      </w:r>
    </w:p>
    <w:p w14:paraId="79672EEF" w14:textId="68479123" w:rsidR="00B54811" w:rsidRPr="00B80881" w:rsidRDefault="00B54811" w:rsidP="00B54811">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je povinný dodržiavať štandardy kvality, evidovať, vyhodnocovať a zverejňovať údaje o štandardoch kvality, a to v súlade s vyhláškou Úradu pre reguláciu sieťových odvetví č. 236/2016 Z. z., ktorou sa ustanovujú štandardy kvality prenosu elektriny, distribúcie elektriny a dodávky elektriny (ďalej len „vyhláška“). Ak Dodávateľ nedodrží štandardy kvality a toto nedodržanie preukázateľne nastalo, je povinný uhradiť Odberateľovi kompenzačnú platbu podľa § 7 v spojení s § 10 vyhlášky. Vyhodnocovanie štandardov kvality Dodávateľ zverejňuje na svojom webovom sídle</w:t>
      </w:r>
      <w:r w:rsidR="00AE4581" w:rsidRPr="00B80881">
        <w:rPr>
          <w:rFonts w:asciiTheme="minorHAnsi" w:eastAsiaTheme="minorEastAsia" w:hAnsiTheme="minorHAnsi" w:cstheme="minorHAnsi"/>
          <w:b w:val="0"/>
          <w:bCs w:val="0"/>
          <w:color w:val="000000" w:themeColor="text1"/>
          <w:sz w:val="22"/>
          <w:szCs w:val="22"/>
          <w:lang w:eastAsia="en-US"/>
        </w:rPr>
        <w:t>.</w:t>
      </w:r>
      <w:r w:rsidRPr="00B80881">
        <w:rPr>
          <w:rFonts w:asciiTheme="minorHAnsi" w:eastAsiaTheme="minorEastAsia" w:hAnsiTheme="minorHAnsi" w:cstheme="minorHAnsi"/>
          <w:b w:val="0"/>
          <w:bCs w:val="0"/>
          <w:color w:val="000000" w:themeColor="text1"/>
          <w:sz w:val="22"/>
          <w:szCs w:val="22"/>
          <w:lang w:eastAsia="en-US"/>
        </w:rPr>
        <w:t xml:space="preserve"> </w:t>
      </w:r>
    </w:p>
    <w:p w14:paraId="61E0FE12" w14:textId="5F7264DC" w:rsidR="00E324AB" w:rsidRPr="00735D9B" w:rsidRDefault="00B54811" w:rsidP="00735D9B">
      <w:pPr>
        <w:numPr>
          <w:ilvl w:val="1"/>
          <w:numId w:val="2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Neoprávneným odberom elektriny je odber elektriny podľa § 46 ods. 1 Zákona o energetike. Pri neoprávnenom odbere elektriny je ten, kto elektrinu odoberal, povinný uhradiť skutočne vzniknutú škodu. Ak nemožno vyčísliť skutočne vzniknutú škodu na základe objektívnych a spoľahlivých podkladov, použije sa spôsob výpočtu škody spôsobenej neoprávneným odberom elektriny ustanovený všeobecne záväzným právnym predpisom. </w:t>
      </w:r>
    </w:p>
    <w:p w14:paraId="017C2DA7" w14:textId="147A59E1" w:rsidR="004A78D3" w:rsidRPr="00B80881" w:rsidRDefault="49AE15F4" w:rsidP="00B54811">
      <w:pPr>
        <w:numPr>
          <w:ilvl w:val="0"/>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Zmeny v odberných miestach Odberateľa</w:t>
      </w:r>
    </w:p>
    <w:p w14:paraId="6AB068FF" w14:textId="3B73E40E" w:rsidR="00EF1D84" w:rsidRPr="00B80881" w:rsidRDefault="00EF1D84" w:rsidP="00EF1D84">
      <w:pPr>
        <w:numPr>
          <w:ilvl w:val="1"/>
          <w:numId w:val="27"/>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si vyhradzuje právo meniť počty odberných miest v závislosti od jeho reálnych potrieb alebo pri vzniku okolností, o ktorých Odberateľ pri podpise tejto Zmluvy nemal vedomosť, a to kedykoľvek počas trvania tejto Zmluvy pred začatím dodávky na príslušný kalendárny rok ako aj počas dodávky. Odberateľ sa zaväzuje oznámiť Dodávateľovi minimálne jeden kalendárny mesiac vopred vznik OM, začatie dodávky do OM a zánik OM. Pri začatí dodávky a zániku OM  uzatvoria Dodávateľ a Odberateľ dodatok k tejto Zmluve. Na nové odberné miesta sa budú vzťahovať ustanovenia Rámcovej dohody a tejto Zmluvy. Pri zániku OM Dodávateľ nemá právo uplatňovať si žiadne sankcie ani iné finančné kompenzácie voči Odberateľovi.</w:t>
      </w:r>
      <w:ins w:id="9" w:author="Autor">
        <w:r w:rsidR="00393C50">
          <w:rPr>
            <w:rFonts w:asciiTheme="minorHAnsi" w:eastAsiaTheme="minorEastAsia" w:hAnsiTheme="minorHAnsi" w:cstheme="minorHAnsi"/>
            <w:b w:val="0"/>
            <w:bCs w:val="0"/>
            <w:color w:val="000000" w:themeColor="text1"/>
            <w:sz w:val="22"/>
            <w:szCs w:val="22"/>
            <w:lang w:eastAsia="en-US"/>
          </w:rPr>
          <w:t xml:space="preserve"> </w:t>
        </w:r>
        <w:r w:rsidR="00393C50" w:rsidRPr="00EE5F7D">
          <w:rPr>
            <w:rFonts w:asciiTheme="minorHAnsi" w:eastAsiaTheme="minorEastAsia" w:hAnsiTheme="minorHAnsi" w:cstheme="minorHAnsi"/>
            <w:b w:val="0"/>
            <w:bCs w:val="0"/>
            <w:sz w:val="22"/>
            <w:szCs w:val="22"/>
            <w:highlight w:val="cyan"/>
          </w:rPr>
          <w:t>Zánikom existujúcich OM a vznikom nových OM elektriny nezaniká nárok Dodávateľa na uplatnenie sankcií v zmysle Čl. V ods. 1</w:t>
        </w:r>
        <w:r w:rsidR="00393C50">
          <w:rPr>
            <w:rFonts w:asciiTheme="minorHAnsi" w:eastAsiaTheme="minorEastAsia" w:hAnsiTheme="minorHAnsi" w:cstheme="minorHAnsi"/>
            <w:b w:val="0"/>
            <w:bCs w:val="0"/>
            <w:sz w:val="22"/>
            <w:szCs w:val="22"/>
            <w:highlight w:val="cyan"/>
          </w:rPr>
          <w:t>.12</w:t>
        </w:r>
        <w:r w:rsidR="00393C50" w:rsidRPr="00EE5F7D">
          <w:rPr>
            <w:rFonts w:asciiTheme="minorHAnsi" w:eastAsiaTheme="minorEastAsia" w:hAnsiTheme="minorHAnsi" w:cstheme="minorHAnsi"/>
            <w:b w:val="0"/>
            <w:bCs w:val="0"/>
            <w:sz w:val="22"/>
            <w:szCs w:val="22"/>
            <w:highlight w:val="cyan"/>
          </w:rPr>
          <w:t xml:space="preserve"> tejto </w:t>
        </w:r>
        <w:r w:rsidR="00393C50">
          <w:rPr>
            <w:rFonts w:asciiTheme="minorHAnsi" w:eastAsiaTheme="minorEastAsia" w:hAnsiTheme="minorHAnsi" w:cstheme="minorHAnsi"/>
            <w:b w:val="0"/>
            <w:bCs w:val="0"/>
            <w:sz w:val="22"/>
            <w:szCs w:val="22"/>
            <w:highlight w:val="cyan"/>
          </w:rPr>
          <w:t>Zmluvy</w:t>
        </w:r>
        <w:r w:rsidR="00393C50" w:rsidRPr="00EE5F7D">
          <w:rPr>
            <w:rFonts w:asciiTheme="minorHAnsi" w:eastAsiaTheme="minorEastAsia" w:hAnsiTheme="minorHAnsi" w:cstheme="minorHAnsi"/>
            <w:b w:val="0"/>
            <w:bCs w:val="0"/>
            <w:sz w:val="22"/>
            <w:szCs w:val="22"/>
            <w:highlight w:val="cyan"/>
          </w:rPr>
          <w:t xml:space="preserve"> z dôvodu nedočerpania zmluvného množstva elektriny v zmysle dohodnutého tolerančného pásma.</w:t>
        </w:r>
      </w:ins>
    </w:p>
    <w:p w14:paraId="61BAA6F8" w14:textId="025E5E4B" w:rsidR="00611ED1" w:rsidRDefault="005D7487" w:rsidP="00EE5F7D">
      <w:pPr>
        <w:numPr>
          <w:ilvl w:val="1"/>
          <w:numId w:val="27"/>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00446A">
        <w:rPr>
          <w:rFonts w:asciiTheme="minorHAnsi" w:hAnsiTheme="minorHAnsi" w:cstheme="minorHAnsi"/>
          <w:b w:val="0"/>
          <w:bCs w:val="0"/>
          <w:sz w:val="22"/>
          <w:szCs w:val="22"/>
          <w:highlight w:val="cyan"/>
        </w:rPr>
        <w:t xml:space="preserve"> Odberateľ a Dodávateľ berú na vedomie, že keď v priebehu zmluvného obdobia dôjde k vzniku nových OM s predpokladanou ročnou spotrebou do 30 MWh/OM, cena dodávky elektrickej energie a ďalších služieb </w:t>
      </w:r>
      <w:r w:rsidRPr="0000446A">
        <w:rPr>
          <w:rFonts w:asciiTheme="minorHAnsi" w:hAnsiTheme="minorHAnsi" w:cstheme="minorHAnsi"/>
          <w:b w:val="0"/>
          <w:bCs w:val="0"/>
          <w:sz w:val="22"/>
          <w:szCs w:val="22"/>
          <w:highlight w:val="cyan"/>
        </w:rPr>
        <w:lastRenderedPageBreak/>
        <w:t>do týchto nových OM bude rovnaká ako cena pre pôvodné OM. Ak v priebehu zmluvného obdobia dôjde k vzniku nových OM s cenou stanovenou inak ako na jeden kalendárny rok s predpokladanou ročnou spotrebou nad 30 MWh/OM, cena dodávky elektrickej energie a ďalších služieb do týchto nových OM bude rovnaká ako cena pre pôvodné OM</w:t>
      </w:r>
      <w:r w:rsidRPr="0000446A">
        <w:rPr>
          <w:rFonts w:asciiTheme="minorHAnsi" w:hAnsiTheme="minorHAnsi" w:cstheme="minorHAnsi"/>
          <w:b w:val="0"/>
          <w:bCs w:val="0"/>
          <w:sz w:val="22"/>
          <w:szCs w:val="22"/>
        </w:rPr>
        <w:t xml:space="preserve">. </w:t>
      </w:r>
      <w:r w:rsidRPr="0000446A">
        <w:rPr>
          <w:rFonts w:asciiTheme="minorHAnsi" w:hAnsiTheme="minorHAnsi" w:cstheme="minorHAnsi"/>
          <w:b w:val="0"/>
          <w:bCs w:val="0"/>
          <w:sz w:val="22"/>
          <w:szCs w:val="22"/>
          <w:highlight w:val="cyan"/>
        </w:rPr>
        <w:t xml:space="preserve">Ak v priebehu zmluvného obdobia dôjde k vzniku nových OM s cenou stanovenou na jeden kalendárny rok s predpokladanou ročnou spotrebou nad 30 MWh/OM, má Dodávateľ vo vzťahu k týmto novým OM nárok na uplatnenie maximálne dvojnásobku marže </w:t>
      </w:r>
      <w:proofErr w:type="spellStart"/>
      <w:r w:rsidRPr="0000446A">
        <w:rPr>
          <w:rFonts w:asciiTheme="minorHAnsi" w:hAnsiTheme="minorHAnsi" w:cstheme="minorHAnsi"/>
          <w:b w:val="0"/>
          <w:bCs w:val="0"/>
          <w:sz w:val="22"/>
          <w:szCs w:val="22"/>
          <w:highlight w:val="cyan"/>
        </w:rPr>
        <w:t>S</w:t>
      </w:r>
      <w:r w:rsidRPr="0000446A">
        <w:rPr>
          <w:rFonts w:asciiTheme="minorHAnsi" w:hAnsiTheme="minorHAnsi" w:cstheme="minorHAnsi"/>
          <w:b w:val="0"/>
          <w:bCs w:val="0"/>
          <w:sz w:val="22"/>
          <w:szCs w:val="22"/>
          <w:highlight w:val="cyan"/>
          <w:vertAlign w:val="subscript"/>
        </w:rPr>
        <w:t>op</w:t>
      </w:r>
      <w:proofErr w:type="spellEnd"/>
      <w:r w:rsidRPr="0000446A">
        <w:rPr>
          <w:rFonts w:asciiTheme="minorHAnsi" w:hAnsiTheme="minorHAnsi" w:cstheme="minorHAnsi"/>
          <w:b w:val="0"/>
          <w:bCs w:val="0"/>
          <w:sz w:val="22"/>
          <w:szCs w:val="22"/>
          <w:highlight w:val="cyan"/>
          <w:vertAlign w:val="subscript"/>
        </w:rPr>
        <w:t xml:space="preserve"> </w:t>
      </w:r>
      <w:r w:rsidRPr="0000446A">
        <w:rPr>
          <w:rFonts w:asciiTheme="minorHAnsi" w:hAnsiTheme="minorHAnsi" w:cstheme="minorHAnsi"/>
          <w:b w:val="0"/>
          <w:bCs w:val="0"/>
          <w:sz w:val="22"/>
          <w:szCs w:val="22"/>
          <w:highlight w:val="cyan"/>
        </w:rPr>
        <w:t>(ďalej len „</w:t>
      </w:r>
      <w:r w:rsidRPr="0000446A">
        <w:rPr>
          <w:rFonts w:asciiTheme="minorHAnsi" w:hAnsiTheme="minorHAnsi" w:cstheme="minorHAnsi"/>
          <w:sz w:val="22"/>
          <w:szCs w:val="22"/>
          <w:highlight w:val="cyan"/>
        </w:rPr>
        <w:t xml:space="preserve">Navýšenie marže </w:t>
      </w:r>
      <w:proofErr w:type="spellStart"/>
      <w:r w:rsidRPr="0000446A">
        <w:rPr>
          <w:rFonts w:asciiTheme="minorHAnsi" w:hAnsiTheme="minorHAnsi" w:cstheme="minorHAnsi"/>
          <w:sz w:val="22"/>
          <w:szCs w:val="22"/>
          <w:highlight w:val="cyan"/>
        </w:rPr>
        <w:t>S</w:t>
      </w:r>
      <w:r w:rsidRPr="0000446A">
        <w:rPr>
          <w:rFonts w:asciiTheme="minorHAnsi" w:hAnsiTheme="minorHAnsi" w:cstheme="minorHAnsi"/>
          <w:sz w:val="22"/>
          <w:szCs w:val="22"/>
          <w:highlight w:val="cyan"/>
          <w:vertAlign w:val="subscript"/>
        </w:rPr>
        <w:t>op</w:t>
      </w:r>
      <w:proofErr w:type="spellEnd"/>
      <w:r w:rsidRPr="0000446A">
        <w:rPr>
          <w:rFonts w:asciiTheme="minorHAnsi" w:hAnsiTheme="minorHAnsi" w:cstheme="minorHAnsi"/>
          <w:b w:val="0"/>
          <w:bCs w:val="0"/>
          <w:sz w:val="22"/>
          <w:szCs w:val="22"/>
          <w:highlight w:val="cyan"/>
        </w:rPr>
        <w:t>“), tzn. cena za dodávku elektrickej energie C</w:t>
      </w:r>
      <w:r w:rsidRPr="0000446A">
        <w:rPr>
          <w:rFonts w:asciiTheme="minorHAnsi" w:hAnsiTheme="minorHAnsi" w:cstheme="minorHAnsi"/>
          <w:b w:val="0"/>
          <w:bCs w:val="0"/>
          <w:sz w:val="22"/>
          <w:szCs w:val="22"/>
          <w:highlight w:val="cyan"/>
          <w:vertAlign w:val="subscript"/>
        </w:rPr>
        <w:t>DE</w:t>
      </w:r>
      <w:r w:rsidRPr="0000446A">
        <w:rPr>
          <w:rFonts w:asciiTheme="minorHAnsi" w:hAnsiTheme="minorHAnsi" w:cstheme="minorHAnsi"/>
          <w:b w:val="0"/>
          <w:bCs w:val="0"/>
          <w:sz w:val="22"/>
          <w:szCs w:val="22"/>
          <w:highlight w:val="cyan"/>
        </w:rPr>
        <w:t xml:space="preserve"> = C</w:t>
      </w:r>
      <w:r w:rsidRPr="0000446A">
        <w:rPr>
          <w:rFonts w:asciiTheme="minorHAnsi" w:hAnsiTheme="minorHAnsi" w:cstheme="minorHAnsi"/>
          <w:b w:val="0"/>
          <w:bCs w:val="0"/>
          <w:sz w:val="22"/>
          <w:szCs w:val="22"/>
          <w:highlight w:val="cyan"/>
          <w:vertAlign w:val="subscript"/>
        </w:rPr>
        <w:t>KOMRRRR</w:t>
      </w:r>
      <w:r w:rsidRPr="0000446A">
        <w:rPr>
          <w:rFonts w:asciiTheme="minorHAnsi" w:hAnsiTheme="minorHAnsi" w:cstheme="minorHAnsi"/>
          <w:b w:val="0"/>
          <w:bCs w:val="0"/>
          <w:sz w:val="22"/>
          <w:szCs w:val="22"/>
          <w:highlight w:val="cyan"/>
        </w:rPr>
        <w:t xml:space="preserve"> + 2x </w:t>
      </w:r>
      <w:proofErr w:type="spellStart"/>
      <w:r w:rsidRPr="0000446A">
        <w:rPr>
          <w:rFonts w:asciiTheme="minorHAnsi" w:hAnsiTheme="minorHAnsi" w:cstheme="minorHAnsi"/>
          <w:b w:val="0"/>
          <w:bCs w:val="0"/>
          <w:sz w:val="22"/>
          <w:szCs w:val="22"/>
          <w:highlight w:val="cyan"/>
        </w:rPr>
        <w:t>S</w:t>
      </w:r>
      <w:r w:rsidRPr="0000446A">
        <w:rPr>
          <w:rFonts w:asciiTheme="minorHAnsi" w:hAnsiTheme="minorHAnsi" w:cstheme="minorHAnsi"/>
          <w:b w:val="0"/>
          <w:bCs w:val="0"/>
          <w:sz w:val="22"/>
          <w:szCs w:val="22"/>
          <w:highlight w:val="cyan"/>
          <w:vertAlign w:val="subscript"/>
        </w:rPr>
        <w:t>op</w:t>
      </w:r>
      <w:proofErr w:type="spellEnd"/>
      <w:r w:rsidRPr="0000446A">
        <w:rPr>
          <w:rFonts w:asciiTheme="minorHAnsi" w:hAnsiTheme="minorHAnsi" w:cstheme="minorHAnsi"/>
          <w:b w:val="0"/>
          <w:bCs w:val="0"/>
          <w:sz w:val="22"/>
          <w:szCs w:val="22"/>
          <w:highlight w:val="cyan"/>
        </w:rPr>
        <w:t xml:space="preserve"> [EUR/MWh bez DPH] . Ak v zmysle predchádzajúcej vety dôjde v dôsledku pripojenia tohto OM nad 30MWh/ročne k prekročeniu hornej hranice tolerančného pásma, bude uhradené Navýšenie marže </w:t>
      </w:r>
      <w:proofErr w:type="spellStart"/>
      <w:r w:rsidRPr="0000446A">
        <w:rPr>
          <w:rFonts w:asciiTheme="minorHAnsi" w:hAnsiTheme="minorHAnsi" w:cstheme="minorHAnsi"/>
          <w:b w:val="0"/>
          <w:bCs w:val="0"/>
          <w:sz w:val="22"/>
          <w:szCs w:val="22"/>
          <w:highlight w:val="cyan"/>
        </w:rPr>
        <w:t>S</w:t>
      </w:r>
      <w:r w:rsidRPr="0000446A">
        <w:rPr>
          <w:rFonts w:asciiTheme="minorHAnsi" w:hAnsiTheme="minorHAnsi" w:cstheme="minorHAnsi"/>
          <w:b w:val="0"/>
          <w:bCs w:val="0"/>
          <w:sz w:val="22"/>
          <w:szCs w:val="22"/>
          <w:highlight w:val="cyan"/>
          <w:vertAlign w:val="subscript"/>
        </w:rPr>
        <w:t>op</w:t>
      </w:r>
      <w:proofErr w:type="spellEnd"/>
      <w:r w:rsidRPr="0000446A">
        <w:rPr>
          <w:rFonts w:asciiTheme="minorHAnsi" w:hAnsiTheme="minorHAnsi" w:cstheme="minorHAnsi"/>
          <w:b w:val="0"/>
          <w:bCs w:val="0"/>
          <w:sz w:val="22"/>
          <w:szCs w:val="22"/>
          <w:highlight w:val="cyan"/>
        </w:rPr>
        <w:t xml:space="preserve"> podľa predchádzajúcej vety odpočítané z </w:t>
      </w:r>
      <w:r w:rsidR="00BC7D8F">
        <w:rPr>
          <w:rFonts w:asciiTheme="minorHAnsi" w:hAnsiTheme="minorHAnsi" w:cstheme="minorHAnsi"/>
          <w:b w:val="0"/>
          <w:bCs w:val="0"/>
          <w:sz w:val="22"/>
          <w:szCs w:val="22"/>
          <w:highlight w:val="cyan"/>
        </w:rPr>
        <w:t>prirážky</w:t>
      </w:r>
      <w:r w:rsidRPr="0000446A">
        <w:rPr>
          <w:rFonts w:asciiTheme="minorHAnsi" w:hAnsiTheme="minorHAnsi" w:cstheme="minorHAnsi"/>
          <w:b w:val="0"/>
          <w:bCs w:val="0"/>
          <w:sz w:val="22"/>
          <w:szCs w:val="22"/>
          <w:highlight w:val="cyan"/>
        </w:rPr>
        <w:t xml:space="preserve"> za </w:t>
      </w:r>
      <w:proofErr w:type="spellStart"/>
      <w:r w:rsidRPr="0000446A">
        <w:rPr>
          <w:rFonts w:asciiTheme="minorHAnsi" w:hAnsiTheme="minorHAnsi" w:cstheme="minorHAnsi"/>
          <w:b w:val="0"/>
          <w:bCs w:val="0"/>
          <w:sz w:val="22"/>
          <w:szCs w:val="22"/>
          <w:highlight w:val="cyan"/>
        </w:rPr>
        <w:t>nadodber</w:t>
      </w:r>
      <w:proofErr w:type="spellEnd"/>
      <w:r w:rsidRPr="0000446A">
        <w:rPr>
          <w:rFonts w:asciiTheme="minorHAnsi" w:hAnsiTheme="minorHAnsi" w:cstheme="minorHAnsi"/>
          <w:b w:val="0"/>
          <w:bCs w:val="0"/>
          <w:sz w:val="22"/>
          <w:szCs w:val="22"/>
          <w:highlight w:val="cyan"/>
        </w:rPr>
        <w:t xml:space="preserve"> z tohto OM podľa Čl. V ods. 1 bod 1.13 tejto </w:t>
      </w:r>
      <w:r w:rsidRPr="0000446A">
        <w:rPr>
          <w:rFonts w:asciiTheme="minorHAnsi" w:hAnsiTheme="minorHAnsi" w:cstheme="minorHAnsi"/>
          <w:b w:val="0"/>
          <w:bCs w:val="0"/>
          <w:sz w:val="22"/>
          <w:szCs w:val="22"/>
        </w:rPr>
        <w:t>Zmluvy</w:t>
      </w:r>
      <w:r w:rsidRPr="0000446A">
        <w:rPr>
          <w:rFonts w:asciiTheme="minorHAnsi" w:hAnsiTheme="minorHAnsi" w:cstheme="minorHAnsi"/>
          <w:b w:val="0"/>
          <w:bCs w:val="0"/>
          <w:sz w:val="22"/>
          <w:szCs w:val="22"/>
          <w:highlight w:val="cyan"/>
        </w:rPr>
        <w:t>.</w:t>
      </w:r>
      <w:r w:rsidR="008501C3">
        <w:rPr>
          <w:rFonts w:asciiTheme="minorHAnsi" w:hAnsiTheme="minorHAnsi" w:cstheme="minorHAnsi"/>
          <w:b w:val="0"/>
          <w:bCs w:val="0"/>
          <w:sz w:val="22"/>
          <w:szCs w:val="22"/>
          <w:highlight w:val="cyan"/>
        </w:rPr>
        <w:t xml:space="preserve"> </w:t>
      </w:r>
      <w:r w:rsidR="00BC7D8F" w:rsidRPr="0000446A">
        <w:rPr>
          <w:rFonts w:asciiTheme="minorHAnsi" w:eastAsia="Arial" w:hAnsiTheme="minorHAnsi" w:cstheme="minorHAnsi"/>
          <w:b w:val="0"/>
          <w:bCs w:val="0"/>
          <w:color w:val="000000" w:themeColor="text1"/>
          <w:sz w:val="22"/>
          <w:szCs w:val="22"/>
          <w:highlight w:val="cyan"/>
        </w:rPr>
        <w:t>Zároveň Odberateľ berie na vedomie, že v prípade vzniku nových odberných miest počas trvania Čiastkovej zmluvy nedochádza k navýšeniu predpokladaného množstva elektrickej energie pre odberovú skupinu, ktorú tvoria OM všetkých koncových odberateľov odoberajúcich elektrickú energiu v príslušnom kalendárnom roku</w:t>
      </w:r>
    </w:p>
    <w:p w14:paraId="4E8B6598" w14:textId="77777777" w:rsidR="00611ED1" w:rsidRPr="00B80881" w:rsidRDefault="00611ED1" w:rsidP="00E4201A">
      <w:p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3FAA1CCC" w14:textId="77777777" w:rsidR="0063107D" w:rsidRPr="00B80881" w:rsidRDefault="0012087A" w:rsidP="00B54811">
      <w:pPr>
        <w:numPr>
          <w:ilvl w:val="0"/>
          <w:numId w:val="27"/>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Sankcie</w:t>
      </w:r>
    </w:p>
    <w:p w14:paraId="315390D9" w14:textId="1FF64AC0" w:rsidR="00B54811" w:rsidRPr="00B80881" w:rsidRDefault="00B54811" w:rsidP="00EF1D84">
      <w:pPr>
        <w:pStyle w:val="Odsekzoznamu"/>
        <w:numPr>
          <w:ilvl w:val="1"/>
          <w:numId w:val="27"/>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 xml:space="preserve">Ak Dodávateľ poruší záväzok podľa čl. I ods. 2 bod 2.1 písm. a), b) alebo c) tejto Zmluvy, je Odberateľ oprávnený účtovať Dodávateľovi zmluvnú pokutu vo výške 2000 EUR  (dvetisíc eur) za každý aj začatý deň porušenia povinnosti. </w:t>
      </w:r>
    </w:p>
    <w:p w14:paraId="01EF3E7B" w14:textId="6D7F3C4D" w:rsidR="00EF1D84" w:rsidRPr="00B80881" w:rsidRDefault="00EF1D84" w:rsidP="00EF1D84">
      <w:pPr>
        <w:pStyle w:val="Odsekzoznamu"/>
        <w:numPr>
          <w:ilvl w:val="1"/>
          <w:numId w:val="27"/>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Dodávateľ je oprávnený účtovať Odberateľovi úroky z omeškania za oneskorené zaplatenie platby preddavkov alebo vyúčtovacej faktúry vo výške 0,01 % z dlžnej fakturovanej sumy za každý deň omeškania.</w:t>
      </w:r>
    </w:p>
    <w:p w14:paraId="523CB126" w14:textId="77777777" w:rsidR="00EF1D84" w:rsidRPr="00B80881" w:rsidRDefault="00EF1D84" w:rsidP="00EF1D84">
      <w:pPr>
        <w:pStyle w:val="Odsekzoznamu"/>
        <w:numPr>
          <w:ilvl w:val="1"/>
          <w:numId w:val="27"/>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Zaplatením zmluvnej pokuty alebo úrokov z omeškania nie je dotknuté právo na náhradu škody, ktorá vznikla konaním jednej zmluvnej strany druhej zmluvnej strane a to ani vo výške prevyšujúcej zmluvnú pokutu alebo úrok z omeškania.</w:t>
      </w:r>
    </w:p>
    <w:p w14:paraId="7D64EF0C" w14:textId="77777777" w:rsidR="00EF1D84" w:rsidRPr="00B80881" w:rsidRDefault="00EF1D84" w:rsidP="00EF1D84">
      <w:pPr>
        <w:pStyle w:val="Odsekzoznamu"/>
        <w:numPr>
          <w:ilvl w:val="1"/>
          <w:numId w:val="27"/>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V prípade, ak Dodávateľ poruší ktorúkoľvek povinnosť podľa tejto Zmluvy, za porušenie ktorej nie je dohodnutá osobitná zmluvná pokuta, môže si Odberateľ uplatniť zmluvnú pokutu vo výške 500,- € za každé aj opakované porušenie, ak nie je dohodnuté inak.</w:t>
      </w:r>
    </w:p>
    <w:p w14:paraId="243393F3" w14:textId="77777777" w:rsidR="00EF1D84" w:rsidRPr="00B80881" w:rsidRDefault="00EF1D84" w:rsidP="00EF1D84">
      <w:pPr>
        <w:pStyle w:val="Odsekzoznamu"/>
        <w:numPr>
          <w:ilvl w:val="1"/>
          <w:numId w:val="27"/>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Odstúpením zmluvnej strany od Zmluvy nezaniká nárok na zaplatenie zmluvnej pokuty a náhrady škody.</w:t>
      </w:r>
    </w:p>
    <w:p w14:paraId="5A453CC4" w14:textId="72761E4D" w:rsidR="0063107D" w:rsidRPr="00105130" w:rsidRDefault="00EF1D84" w:rsidP="00E4201A">
      <w:pPr>
        <w:pStyle w:val="Odsekzoznamu"/>
        <w:numPr>
          <w:ilvl w:val="1"/>
          <w:numId w:val="27"/>
        </w:numPr>
        <w:autoSpaceDE w:val="0"/>
        <w:autoSpaceDN w:val="0"/>
        <w:adjustRightInd w:val="0"/>
        <w:spacing w:after="200" w:line="276" w:lineRule="auto"/>
        <w:ind w:left="426"/>
        <w:jc w:val="both"/>
        <w:rPr>
          <w:rFonts w:asciiTheme="minorHAnsi" w:eastAsia="Arial" w:hAnsiTheme="minorHAnsi" w:cstheme="minorHAnsi"/>
          <w:color w:val="000000" w:themeColor="text1"/>
          <w:sz w:val="22"/>
          <w:szCs w:val="22"/>
        </w:rPr>
      </w:pPr>
      <w:r w:rsidRPr="00B80881">
        <w:rPr>
          <w:rFonts w:asciiTheme="minorHAnsi" w:eastAsia="Arial" w:hAnsiTheme="minorHAnsi" w:cstheme="minorHAnsi"/>
          <w:b w:val="0"/>
          <w:bCs w:val="0"/>
          <w:color w:val="000000" w:themeColor="text1"/>
          <w:sz w:val="22"/>
          <w:szCs w:val="22"/>
        </w:rPr>
        <w:t>Každá zo Zmluvných strán je zodpovedná za škodu, ktorá vznikne porušením jej povinností voči druhej zmluvnej strane. Ak Dodávateľ nedodá Odberateľovi zmluvné množstvo  do príslušného OM Odberateľa, alebo poruší svoje povinnosti vzťahujúce sa k príslušnému OM Odberateľa iným spôsobom, Odberateľ má po preukázaní rozsahu škody právo na náhradu vzniknutej škody, ak bola preukázateľne spôsobená Dodávateľom  a vznikla v súvislosti s týmto nedodaním, alebo v súvislosti s iným takýmto porušením povinnosti Dodávateľa. Právo na náhradu škody nevzniká za množstvo nedodané pri oprávnenom obmedzení alebo prerušení dodávok elektriny zo strany Dodávateľa (napr. vyhlásenie obmedzujúcich odberových stupňov a havarijného odberového stupňa</w:t>
      </w:r>
      <w:bookmarkStart w:id="10" w:name="_Hlk176118808"/>
      <w:ins w:id="11" w:author="Autor">
        <w:r w:rsidR="00F04F8A">
          <w:rPr>
            <w:rFonts w:asciiTheme="minorHAnsi" w:eastAsia="Arial" w:hAnsiTheme="minorHAnsi" w:cstheme="minorHAnsi"/>
            <w:b w:val="0"/>
            <w:bCs w:val="0"/>
            <w:color w:val="000000" w:themeColor="text1"/>
            <w:sz w:val="22"/>
            <w:szCs w:val="22"/>
          </w:rPr>
          <w:t xml:space="preserve"> </w:t>
        </w:r>
        <w:r w:rsidR="00F04F8A" w:rsidRPr="00EE5F7D">
          <w:rPr>
            <w:rFonts w:asciiTheme="minorHAnsi" w:eastAsia="Arial" w:hAnsiTheme="minorHAnsi" w:cstheme="minorHAnsi"/>
            <w:b w:val="0"/>
            <w:bCs w:val="0"/>
            <w:color w:val="000000" w:themeColor="text1"/>
            <w:sz w:val="22"/>
            <w:szCs w:val="22"/>
            <w:highlight w:val="cyan"/>
          </w:rPr>
          <w:t>alebo obmedzenie alebo prerušenie distribúcie elektriny v prípade podľa Čl. III ods. 2 bod 2.3 Zmluvy</w:t>
        </w:r>
      </w:ins>
      <w:bookmarkEnd w:id="10"/>
      <w:r w:rsidRPr="00B80881">
        <w:rPr>
          <w:rFonts w:asciiTheme="minorHAnsi" w:eastAsia="Arial" w:hAnsiTheme="minorHAnsi" w:cstheme="minorHAnsi"/>
          <w:b w:val="0"/>
          <w:bCs w:val="0"/>
          <w:color w:val="000000" w:themeColor="text1"/>
          <w:sz w:val="22"/>
          <w:szCs w:val="22"/>
        </w:rPr>
        <w:t>).</w:t>
      </w:r>
    </w:p>
    <w:p w14:paraId="03368A6A" w14:textId="77777777" w:rsidR="00105130" w:rsidRPr="00735D9B" w:rsidRDefault="00105130" w:rsidP="00105130">
      <w:pPr>
        <w:pStyle w:val="Odsekzoznamu"/>
        <w:autoSpaceDE w:val="0"/>
        <w:autoSpaceDN w:val="0"/>
        <w:adjustRightInd w:val="0"/>
        <w:spacing w:after="200" w:line="276" w:lineRule="auto"/>
        <w:ind w:left="426"/>
        <w:jc w:val="both"/>
        <w:rPr>
          <w:rFonts w:asciiTheme="minorHAnsi" w:eastAsia="Arial" w:hAnsiTheme="minorHAnsi" w:cstheme="minorHAnsi"/>
          <w:color w:val="000000" w:themeColor="text1"/>
          <w:sz w:val="22"/>
          <w:szCs w:val="22"/>
        </w:rPr>
      </w:pPr>
    </w:p>
    <w:p w14:paraId="5A4B5570" w14:textId="7D8A58CD" w:rsidR="00E324AB" w:rsidRPr="00B80881" w:rsidRDefault="00E324AB" w:rsidP="00E4201A">
      <w:pPr>
        <w:pStyle w:val="Odsekzoznamu"/>
        <w:numPr>
          <w:ilvl w:val="0"/>
          <w:numId w:val="42"/>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Záverečné ustanovenia </w:t>
      </w:r>
    </w:p>
    <w:p w14:paraId="3D43B655" w14:textId="77777777" w:rsidR="000A69D9" w:rsidRPr="00B80881" w:rsidRDefault="000A69D9" w:rsidP="00E4201A">
      <w:pPr>
        <w:pStyle w:val="Odsekzoznamu"/>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09FDB3F9" w14:textId="6275FF8E" w:rsidR="000A69D9" w:rsidRPr="00B80881" w:rsidRDefault="000A69D9" w:rsidP="00E4201A">
      <w:pPr>
        <w:pStyle w:val="Odsekzoznamu"/>
        <w:numPr>
          <w:ilvl w:val="1"/>
          <w:numId w:val="42"/>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 </w:t>
      </w:r>
      <w:r w:rsidR="00E324AB" w:rsidRPr="00B80881">
        <w:rPr>
          <w:rFonts w:asciiTheme="minorHAnsi" w:eastAsiaTheme="minorHAnsi" w:hAnsiTheme="minorHAnsi" w:cstheme="minorHAnsi"/>
          <w:b w:val="0"/>
          <w:bCs w:val="0"/>
          <w:color w:val="000000" w:themeColor="text1"/>
          <w:sz w:val="22"/>
          <w:szCs w:val="22"/>
          <w:lang w:eastAsia="en-US"/>
        </w:rPr>
        <w:t xml:space="preserve">Zmluva sa uzatvára na dobu určitú, a to do </w:t>
      </w:r>
      <w:r w:rsidR="00DB77D8" w:rsidRPr="00B80881">
        <w:rPr>
          <w:rFonts w:asciiTheme="minorHAnsi" w:eastAsiaTheme="minorHAnsi" w:hAnsiTheme="minorHAnsi" w:cstheme="minorHAnsi"/>
          <w:bCs w:val="0"/>
          <w:color w:val="000000" w:themeColor="text1"/>
          <w:sz w:val="22"/>
          <w:szCs w:val="22"/>
          <w:lang w:eastAsia="en-US"/>
        </w:rPr>
        <w:t>31.12.2025.</w:t>
      </w:r>
    </w:p>
    <w:p w14:paraId="23D1DB50" w14:textId="1024840C" w:rsidR="00E83D95"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Zmluva nadobúda platnosť dňom jej podpisu oboma zmluvnými stranami a účinnosť </w:t>
      </w:r>
      <w:r w:rsidR="00A77CA2" w:rsidRPr="00B80881">
        <w:rPr>
          <w:rFonts w:asciiTheme="minorHAnsi" w:eastAsiaTheme="minorEastAsia" w:hAnsiTheme="minorHAnsi" w:cstheme="minorHAnsi"/>
          <w:b w:val="0"/>
          <w:bCs w:val="0"/>
          <w:color w:val="000000" w:themeColor="text1"/>
          <w:sz w:val="22"/>
          <w:szCs w:val="22"/>
          <w:lang w:eastAsia="en-US"/>
        </w:rPr>
        <w:t>dňom nasledujúcim</w:t>
      </w:r>
      <w:r w:rsidR="00D822DF" w:rsidRPr="00B80881">
        <w:rPr>
          <w:rFonts w:asciiTheme="minorHAnsi" w:eastAsiaTheme="minorEastAsia" w:hAnsiTheme="minorHAnsi" w:cstheme="minorHAnsi"/>
          <w:b w:val="0"/>
          <w:bCs w:val="0"/>
          <w:color w:val="000000" w:themeColor="text1"/>
          <w:sz w:val="22"/>
          <w:szCs w:val="22"/>
          <w:lang w:eastAsia="en-US"/>
        </w:rPr>
        <w:t xml:space="preserve"> po dni jej zverejnenia v Centrálnom registri zmlúv</w:t>
      </w:r>
      <w:r w:rsidRPr="00B80881">
        <w:rPr>
          <w:rFonts w:asciiTheme="minorHAnsi" w:eastAsiaTheme="minorEastAsia" w:hAnsiTheme="minorHAnsi" w:cstheme="minorHAnsi"/>
          <w:b w:val="0"/>
          <w:bCs w:val="0"/>
          <w:color w:val="000000" w:themeColor="text1"/>
          <w:sz w:val="22"/>
          <w:szCs w:val="22"/>
          <w:lang w:eastAsia="en-US"/>
        </w:rPr>
        <w:t>.</w:t>
      </w:r>
      <w:r w:rsidR="00D822DF"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Odberateľ sa zaväzuje zverejniť túto Zmluvu spolu so všetkými jej prílohami najneskôr do 7 dní odo dňa nadobudnutia platnosti tejto Zmluvy </w:t>
      </w:r>
    </w:p>
    <w:p w14:paraId="16F8211C" w14:textId="2E26DF0B" w:rsidR="00E83D95"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Povinnosť Dodávateľa dodávať elektrinu do odberného miesta Odberateľa vzniká dňom</w:t>
      </w:r>
      <w:r w:rsidR="00481057" w:rsidRPr="00B80881">
        <w:rPr>
          <w:rFonts w:asciiTheme="minorHAnsi" w:eastAsiaTheme="minorEastAsia" w:hAnsiTheme="minorHAnsi" w:cstheme="minorHAnsi"/>
          <w:b w:val="0"/>
          <w:bCs w:val="0"/>
          <w:color w:val="000000" w:themeColor="text1"/>
          <w:sz w:val="22"/>
          <w:szCs w:val="22"/>
          <w:lang w:eastAsia="en-US"/>
        </w:rPr>
        <w:t xml:space="preserve"> uvedeným v</w:t>
      </w:r>
      <w:r w:rsidR="00BD04FB" w:rsidRPr="00B80881">
        <w:rPr>
          <w:rFonts w:asciiTheme="minorHAnsi" w:eastAsiaTheme="minorEastAsia" w:hAnsiTheme="minorHAnsi" w:cstheme="minorHAnsi"/>
          <w:b w:val="0"/>
          <w:bCs w:val="0"/>
          <w:color w:val="000000" w:themeColor="text1"/>
          <w:sz w:val="22"/>
          <w:szCs w:val="22"/>
          <w:lang w:eastAsia="en-US"/>
        </w:rPr>
        <w:t xml:space="preserve"> čl. </w:t>
      </w:r>
      <w:r w:rsidR="00180270">
        <w:rPr>
          <w:rFonts w:asciiTheme="minorHAnsi" w:eastAsiaTheme="minorEastAsia" w:hAnsiTheme="minorHAnsi" w:cstheme="minorHAnsi"/>
          <w:b w:val="0"/>
          <w:bCs w:val="0"/>
          <w:color w:val="000000" w:themeColor="text1"/>
          <w:sz w:val="22"/>
          <w:szCs w:val="22"/>
          <w:lang w:eastAsia="en-US"/>
        </w:rPr>
        <w:t>I</w:t>
      </w:r>
      <w:r w:rsidR="00EE15F5">
        <w:rPr>
          <w:rFonts w:asciiTheme="minorHAnsi" w:eastAsiaTheme="minorEastAsia" w:hAnsiTheme="minorHAnsi" w:cstheme="minorHAnsi"/>
          <w:b w:val="0"/>
          <w:bCs w:val="0"/>
          <w:color w:val="000000" w:themeColor="text1"/>
          <w:sz w:val="22"/>
          <w:szCs w:val="22"/>
          <w:lang w:eastAsia="en-US"/>
        </w:rPr>
        <w:t xml:space="preserve"> ods. 3 </w:t>
      </w:r>
      <w:r w:rsidR="00BD04FB" w:rsidRPr="00B80881">
        <w:rPr>
          <w:rFonts w:asciiTheme="minorHAnsi" w:eastAsiaTheme="minorEastAsia" w:hAnsiTheme="minorHAnsi" w:cstheme="minorHAnsi"/>
          <w:b w:val="0"/>
          <w:bCs w:val="0"/>
          <w:color w:val="000000" w:themeColor="text1"/>
          <w:sz w:val="22"/>
          <w:szCs w:val="22"/>
          <w:lang w:eastAsia="en-US"/>
        </w:rPr>
        <w:t>bode 3.2 tejto Zmluvy</w:t>
      </w:r>
    </w:p>
    <w:p w14:paraId="43FD4AA8" w14:textId="7178D1C8" w:rsidR="00E83D95"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Dňom nadobudnutia účinnosti tejto Zmluvy strácajú platnosť a účinnosť predchádzajúce zmluvy o združenej dodávke elektriny, resp. zmluvy o dodávke elektriny uzatv</w:t>
      </w:r>
      <w:r w:rsidR="00D822DF" w:rsidRPr="00B80881">
        <w:rPr>
          <w:rFonts w:asciiTheme="minorHAnsi" w:eastAsiaTheme="minorEastAsia" w:hAnsiTheme="minorHAnsi" w:cstheme="minorHAnsi"/>
          <w:b w:val="0"/>
          <w:bCs w:val="0"/>
          <w:color w:val="000000" w:themeColor="text1"/>
          <w:sz w:val="22"/>
          <w:szCs w:val="22"/>
          <w:lang w:eastAsia="en-US"/>
        </w:rPr>
        <w:t>o</w:t>
      </w:r>
      <w:r w:rsidRPr="00B80881">
        <w:rPr>
          <w:rFonts w:asciiTheme="minorHAnsi" w:eastAsiaTheme="minorEastAsia" w:hAnsiTheme="minorHAnsi" w:cstheme="minorHAnsi"/>
          <w:b w:val="0"/>
          <w:bCs w:val="0"/>
          <w:color w:val="000000" w:themeColor="text1"/>
          <w:sz w:val="22"/>
          <w:szCs w:val="22"/>
          <w:lang w:eastAsia="en-US"/>
        </w:rPr>
        <w:t>rené medzi Dodávateľom a Odberateľom pre rovnaké odberné miest</w:t>
      </w:r>
      <w:r w:rsidR="00D822DF" w:rsidRPr="00B80881">
        <w:rPr>
          <w:rFonts w:asciiTheme="minorHAnsi" w:eastAsiaTheme="minorEastAsia" w:hAnsiTheme="minorHAnsi" w:cstheme="minorHAnsi"/>
          <w:b w:val="0"/>
          <w:bCs w:val="0"/>
          <w:color w:val="000000" w:themeColor="text1"/>
          <w:sz w:val="22"/>
          <w:szCs w:val="22"/>
          <w:lang w:eastAsia="en-US"/>
        </w:rPr>
        <w:t>a</w:t>
      </w:r>
      <w:r w:rsidRPr="00B80881">
        <w:rPr>
          <w:rFonts w:asciiTheme="minorHAnsi" w:eastAsiaTheme="minorEastAsia" w:hAnsiTheme="minorHAnsi" w:cstheme="minorHAnsi"/>
          <w:b w:val="0"/>
          <w:bCs w:val="0"/>
          <w:color w:val="000000" w:themeColor="text1"/>
          <w:sz w:val="22"/>
          <w:szCs w:val="22"/>
          <w:lang w:eastAsia="en-US"/>
        </w:rPr>
        <w:t xml:space="preserve"> Odberateľa </w:t>
      </w:r>
      <w:r w:rsidR="00D822DF" w:rsidRPr="00B80881">
        <w:rPr>
          <w:rFonts w:asciiTheme="minorHAnsi" w:eastAsiaTheme="minorEastAsia" w:hAnsiTheme="minorHAnsi" w:cstheme="minorHAnsi"/>
          <w:b w:val="0"/>
          <w:bCs w:val="0"/>
          <w:color w:val="000000" w:themeColor="text1"/>
          <w:sz w:val="22"/>
          <w:szCs w:val="22"/>
          <w:lang w:eastAsia="en-US"/>
        </w:rPr>
        <w:t xml:space="preserve">uvedené v Prílohe č. 1 </w:t>
      </w:r>
      <w:r w:rsidRPr="00B80881">
        <w:rPr>
          <w:rFonts w:asciiTheme="minorHAnsi" w:eastAsiaTheme="minorEastAsia" w:hAnsiTheme="minorHAnsi" w:cstheme="minorHAnsi"/>
          <w:b w:val="0"/>
          <w:bCs w:val="0"/>
          <w:color w:val="000000" w:themeColor="text1"/>
          <w:sz w:val="22"/>
          <w:szCs w:val="22"/>
          <w:lang w:eastAsia="en-US"/>
        </w:rPr>
        <w:t xml:space="preserve">Zmluvy. </w:t>
      </w:r>
    </w:p>
    <w:p w14:paraId="7ED64D29" w14:textId="0FA09BA8" w:rsidR="00190F1B" w:rsidRPr="00B80881" w:rsidRDefault="00BD04FB" w:rsidP="00E4201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w:t>
      </w:r>
      <w:r w:rsidR="00E324AB" w:rsidRPr="00B80881">
        <w:rPr>
          <w:rFonts w:asciiTheme="minorHAnsi" w:eastAsiaTheme="minorEastAsia" w:hAnsiTheme="minorHAnsi" w:cstheme="minorHAnsi"/>
          <w:b w:val="0"/>
          <w:bCs w:val="0"/>
          <w:color w:val="000000" w:themeColor="text1"/>
          <w:sz w:val="22"/>
          <w:szCs w:val="22"/>
          <w:lang w:eastAsia="en-US"/>
        </w:rPr>
        <w:t>Informácia o podiele jednotlivých druhov primárnych energetických zdrojov na elektrine nakúpenej alebo vyrobenej Dodávateľom za účelom jej dodávky Odberateľovi v predchádzajúcom roku je uvedená na faktúre za spotrebu elektriny. Informácia o vplyve výroby elektriny nakúpenej alebo vyrobenej Dodávateľom za účelom jej dodávky Odberateľovi v predchádzajúcom roku na životné prostredie, vrátane údajov o emisiách CO</w:t>
      </w:r>
      <w:r w:rsidR="00E324AB" w:rsidRPr="00B80881">
        <w:rPr>
          <w:rFonts w:asciiTheme="minorHAnsi" w:eastAsiaTheme="minorEastAsia" w:hAnsiTheme="minorHAnsi" w:cstheme="minorHAnsi"/>
          <w:b w:val="0"/>
          <w:bCs w:val="0"/>
          <w:color w:val="000000" w:themeColor="text1"/>
          <w:sz w:val="22"/>
          <w:szCs w:val="22"/>
          <w:vertAlign w:val="subscript"/>
          <w:lang w:eastAsia="en-US"/>
        </w:rPr>
        <w:t>2</w:t>
      </w:r>
      <w:r w:rsidR="00E324AB" w:rsidRPr="00B80881">
        <w:rPr>
          <w:rFonts w:asciiTheme="minorHAnsi" w:eastAsiaTheme="minorEastAsia" w:hAnsiTheme="minorHAnsi" w:cstheme="minorHAnsi"/>
          <w:b w:val="0"/>
          <w:bCs w:val="0"/>
          <w:color w:val="000000" w:themeColor="text1"/>
          <w:sz w:val="22"/>
          <w:szCs w:val="22"/>
          <w:lang w:eastAsia="en-US"/>
        </w:rPr>
        <w:t xml:space="preserve"> a rádioaktívnom odpade vzniknutom pri výrobe tejto elektriny sú uvedené na webovom sídle</w:t>
      </w:r>
      <w:r w:rsidR="00954B55">
        <w:rPr>
          <w:rFonts w:asciiTheme="minorHAnsi" w:eastAsiaTheme="minorEastAsia" w:hAnsiTheme="minorHAnsi" w:cstheme="minorHAnsi"/>
          <w:b w:val="0"/>
          <w:bCs w:val="0"/>
          <w:color w:val="000000" w:themeColor="text1"/>
          <w:sz w:val="22"/>
          <w:szCs w:val="22"/>
          <w:lang w:eastAsia="en-US"/>
        </w:rPr>
        <w:t xml:space="preserve"> Dodávateľa.</w:t>
      </w:r>
    </w:p>
    <w:p w14:paraId="3964245F" w14:textId="1D778A80" w:rsidR="00190F1B"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Informácie týkajúce sa efektívnosti pri používaní energie a o dostupných opatreniach na zvýšenie efektívnosti pri používaní energie je možné získať na webovej stránke Dodávateľa</w:t>
      </w:r>
      <w:r w:rsidR="006B5C22" w:rsidRPr="00B80881">
        <w:rPr>
          <w:rFonts w:asciiTheme="minorHAnsi" w:eastAsiaTheme="minorEastAsia" w:hAnsiTheme="minorHAnsi" w:cstheme="minorHAnsi"/>
          <w:b w:val="0"/>
          <w:bCs w:val="0"/>
          <w:color w:val="000000" w:themeColor="text1"/>
          <w:sz w:val="22"/>
          <w:szCs w:val="22"/>
          <w:lang w:eastAsia="en-US"/>
        </w:rPr>
        <w:t>.</w:t>
      </w:r>
    </w:p>
    <w:p w14:paraId="4F425608" w14:textId="0E15D104" w:rsidR="00190F1B" w:rsidRPr="00B80881" w:rsidRDefault="0ECEE88E" w:rsidP="00E4201A">
      <w:pPr>
        <w:pStyle w:val="Odsekzoznamu"/>
        <w:numPr>
          <w:ilvl w:val="1"/>
          <w:numId w:val="42"/>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Zmena identifikačných údajov zmluvných strán zapisovaných do obchodného registra</w:t>
      </w:r>
      <w:r w:rsidR="2A528AB7" w:rsidRPr="00B80881">
        <w:rPr>
          <w:rFonts w:asciiTheme="minorHAnsi" w:eastAsiaTheme="minorEastAsia" w:hAnsiTheme="minorHAnsi" w:cstheme="minorHAnsi"/>
          <w:b w:val="0"/>
          <w:bCs w:val="0"/>
          <w:color w:val="000000" w:themeColor="text1"/>
          <w:sz w:val="22"/>
          <w:szCs w:val="22"/>
          <w:lang w:eastAsia="en-US"/>
        </w:rPr>
        <w:t xml:space="preserve"> alebo iného verejného registra</w:t>
      </w:r>
      <w:r w:rsidRPr="00B80881">
        <w:rPr>
          <w:rFonts w:asciiTheme="minorHAnsi" w:eastAsiaTheme="minorEastAsia" w:hAnsiTheme="minorHAnsi" w:cstheme="minorHAnsi"/>
          <w:b w:val="0"/>
          <w:bCs w:val="0"/>
          <w:color w:val="000000" w:themeColor="text1"/>
          <w:sz w:val="22"/>
          <w:szCs w:val="22"/>
          <w:lang w:eastAsia="en-US"/>
        </w:rPr>
        <w:t xml:space="preserve">, ako aj číslo účtu, zmeny útvaru </w:t>
      </w:r>
      <w:r w:rsidR="0DCAF8C4" w:rsidRPr="00B80881">
        <w:rPr>
          <w:rFonts w:asciiTheme="minorHAnsi" w:eastAsiaTheme="minorEastAsia" w:hAnsiTheme="minorHAnsi" w:cstheme="minorHAnsi"/>
          <w:b w:val="0"/>
          <w:bCs w:val="0"/>
          <w:color w:val="000000" w:themeColor="text1"/>
          <w:sz w:val="22"/>
          <w:szCs w:val="22"/>
          <w:lang w:eastAsia="en-US"/>
        </w:rPr>
        <w:t xml:space="preserve">alebo osôb </w:t>
      </w:r>
      <w:r w:rsidRPr="00B80881">
        <w:rPr>
          <w:rFonts w:asciiTheme="minorHAnsi" w:eastAsiaTheme="minorEastAsia" w:hAnsiTheme="minorHAnsi" w:cstheme="minorHAnsi"/>
          <w:b w:val="0"/>
          <w:bCs w:val="0"/>
          <w:color w:val="000000" w:themeColor="text1"/>
          <w:sz w:val="22"/>
          <w:szCs w:val="22"/>
          <w:lang w:eastAsia="en-US"/>
        </w:rPr>
        <w:t>zodpovedn</w:t>
      </w:r>
      <w:r w:rsidR="59106AA2" w:rsidRPr="00B80881">
        <w:rPr>
          <w:rFonts w:asciiTheme="minorHAnsi" w:eastAsiaTheme="minorEastAsia" w:hAnsiTheme="minorHAnsi" w:cstheme="minorHAnsi"/>
          <w:b w:val="0"/>
          <w:bCs w:val="0"/>
          <w:color w:val="000000" w:themeColor="text1"/>
          <w:sz w:val="22"/>
          <w:szCs w:val="22"/>
          <w:lang w:eastAsia="en-US"/>
        </w:rPr>
        <w:t>ých</w:t>
      </w:r>
      <w:r w:rsidRPr="00B80881">
        <w:rPr>
          <w:rFonts w:asciiTheme="minorHAnsi" w:eastAsiaTheme="minorEastAsia" w:hAnsiTheme="minorHAnsi" w:cstheme="minorHAnsi"/>
          <w:b w:val="0"/>
          <w:bCs w:val="0"/>
          <w:color w:val="000000" w:themeColor="text1"/>
          <w:sz w:val="22"/>
          <w:szCs w:val="22"/>
          <w:lang w:eastAsia="en-US"/>
        </w:rPr>
        <w:t xml:space="preserve"> za uzatvorenie a plnenie Zmluvy </w:t>
      </w:r>
      <w:r w:rsidR="13C374EF" w:rsidRPr="00B80881">
        <w:rPr>
          <w:rFonts w:asciiTheme="minorHAnsi" w:eastAsiaTheme="minorEastAsia" w:hAnsiTheme="minorHAnsi" w:cstheme="minorHAnsi"/>
          <w:b w:val="0"/>
          <w:bCs w:val="0"/>
          <w:color w:val="000000" w:themeColor="text1"/>
          <w:sz w:val="22"/>
          <w:szCs w:val="22"/>
          <w:lang w:eastAsia="en-US"/>
        </w:rPr>
        <w:t>ja Zmluvná strana povinná</w:t>
      </w:r>
      <w:r w:rsidR="00E4201A"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písomne oznámiť druhej zmluvnej strane bez zbytočného odkladu . </w:t>
      </w:r>
    </w:p>
    <w:p w14:paraId="5E0C6B91" w14:textId="2ACAB27B" w:rsidR="00190F1B"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Právny vzťah založený touto Zmluvou sa riadi a spravuje zákonom č. 513/1991 Zb. Obchodný zákonník v znení neskorších predpisov. Ostatné vzťahy touto Zmluvou neupravené sa riadia</w:t>
      </w:r>
      <w:r w:rsidR="06D7B691" w:rsidRPr="00B80881">
        <w:rPr>
          <w:rFonts w:asciiTheme="minorHAnsi" w:eastAsiaTheme="minorEastAsia" w:hAnsiTheme="minorHAnsi" w:cstheme="minorHAnsi"/>
          <w:b w:val="0"/>
          <w:bCs w:val="0"/>
          <w:color w:val="000000" w:themeColor="text1"/>
          <w:sz w:val="22"/>
          <w:szCs w:val="22"/>
          <w:lang w:eastAsia="en-US"/>
        </w:rPr>
        <w:t xml:space="preserve"> Rámcovou dohodou, Obchodným zákonníkom a</w:t>
      </w:r>
      <w:r w:rsidRPr="00B80881">
        <w:rPr>
          <w:rFonts w:asciiTheme="minorHAnsi" w:eastAsiaTheme="minorEastAsia" w:hAnsiTheme="minorHAnsi" w:cstheme="minorHAnsi"/>
          <w:b w:val="0"/>
          <w:bCs w:val="0"/>
          <w:color w:val="000000" w:themeColor="text1"/>
          <w:sz w:val="22"/>
          <w:szCs w:val="22"/>
          <w:lang w:eastAsia="en-US"/>
        </w:rPr>
        <w:t xml:space="preserve"> všeobecne záväznými právnymi predpismi v oblasti energetiky a ostatnými príslušnými všeobecne záväznými právnymi predpismi. </w:t>
      </w:r>
    </w:p>
    <w:p w14:paraId="57C3D66B" w14:textId="50979FC2" w:rsidR="00190F1B"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Spory, ktoré vzniknú medzi Dodávateľom a Odberateľom na základe Zmluvy budú prednostne riešené dohodou zmluvných strán. Ak k dohode nedôjde, je ktorákoľvek zmluvná strana oprávnená predložiť spor na vyriešenie miestne príslušnému súdu Slovenskej republiky alebo Úradu pre reguláciu sieťových odvetví na mimosúdne riešenie za podmienok a spôsobom stanoveným osobitným predpisom. </w:t>
      </w:r>
    </w:p>
    <w:p w14:paraId="2AC2EE41" w14:textId="5E36CAA5" w:rsidR="004101FE" w:rsidRPr="00B80881" w:rsidRDefault="002A6E90" w:rsidP="00E4201A">
      <w:pPr>
        <w:pStyle w:val="Odsekzoznamu"/>
        <w:numPr>
          <w:ilvl w:val="1"/>
          <w:numId w:val="42"/>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Strany sú povinné oznámiť si konta</w:t>
      </w:r>
      <w:r w:rsidR="00AE3310" w:rsidRPr="00B80881">
        <w:rPr>
          <w:rFonts w:asciiTheme="minorHAnsi" w:eastAsiaTheme="minorHAnsi" w:hAnsiTheme="minorHAnsi" w:cstheme="minorHAnsi"/>
          <w:b w:val="0"/>
          <w:bCs w:val="0"/>
          <w:color w:val="000000" w:themeColor="text1"/>
          <w:sz w:val="22"/>
          <w:szCs w:val="22"/>
          <w:lang w:eastAsia="en-US"/>
        </w:rPr>
        <w:t>k</w:t>
      </w:r>
      <w:r w:rsidRPr="00B80881">
        <w:rPr>
          <w:rFonts w:asciiTheme="minorHAnsi" w:eastAsiaTheme="minorHAnsi" w:hAnsiTheme="minorHAnsi" w:cstheme="minorHAnsi"/>
          <w:b w:val="0"/>
          <w:bCs w:val="0"/>
          <w:color w:val="000000" w:themeColor="text1"/>
          <w:sz w:val="22"/>
          <w:szCs w:val="22"/>
          <w:lang w:eastAsia="en-US"/>
        </w:rPr>
        <w:t>tn</w:t>
      </w:r>
      <w:r w:rsidR="00AE3310" w:rsidRPr="00B80881">
        <w:rPr>
          <w:rFonts w:asciiTheme="minorHAnsi" w:eastAsiaTheme="minorHAnsi" w:hAnsiTheme="minorHAnsi" w:cstheme="minorHAnsi"/>
          <w:b w:val="0"/>
          <w:bCs w:val="0"/>
          <w:color w:val="000000" w:themeColor="text1"/>
          <w:sz w:val="22"/>
          <w:szCs w:val="22"/>
          <w:lang w:eastAsia="en-US"/>
        </w:rPr>
        <w:t>é údaje</w:t>
      </w:r>
      <w:r w:rsidR="006554C1" w:rsidRPr="00B80881">
        <w:rPr>
          <w:rFonts w:asciiTheme="minorHAnsi" w:eastAsiaTheme="minorHAnsi" w:hAnsiTheme="minorHAnsi" w:cstheme="minorHAnsi"/>
          <w:b w:val="0"/>
          <w:bCs w:val="0"/>
          <w:color w:val="000000" w:themeColor="text1"/>
          <w:sz w:val="22"/>
          <w:szCs w:val="22"/>
          <w:lang w:eastAsia="en-US"/>
        </w:rPr>
        <w:t xml:space="preserve"> zodpovedných</w:t>
      </w:r>
      <w:r w:rsidR="00AE3310" w:rsidRPr="00B80881">
        <w:rPr>
          <w:rFonts w:asciiTheme="minorHAnsi" w:eastAsiaTheme="minorHAnsi" w:hAnsiTheme="minorHAnsi" w:cstheme="minorHAnsi"/>
          <w:b w:val="0"/>
          <w:bCs w:val="0"/>
          <w:color w:val="000000" w:themeColor="text1"/>
          <w:sz w:val="22"/>
          <w:szCs w:val="22"/>
          <w:lang w:eastAsia="en-US"/>
        </w:rPr>
        <w:t xml:space="preserve"> osôb  (</w:t>
      </w:r>
      <w:r w:rsidR="006554C1" w:rsidRPr="00B80881">
        <w:rPr>
          <w:rFonts w:asciiTheme="minorHAnsi" w:eastAsiaTheme="minorHAnsi" w:hAnsiTheme="minorHAnsi" w:cstheme="minorHAnsi"/>
          <w:b w:val="0"/>
          <w:bCs w:val="0"/>
          <w:color w:val="000000" w:themeColor="text1"/>
          <w:sz w:val="22"/>
          <w:szCs w:val="22"/>
          <w:lang w:eastAsia="en-US"/>
        </w:rPr>
        <w:t xml:space="preserve">napr. </w:t>
      </w:r>
      <w:r w:rsidR="00927759" w:rsidRPr="00B80881">
        <w:rPr>
          <w:rFonts w:asciiTheme="minorHAnsi" w:eastAsiaTheme="minorHAnsi" w:hAnsiTheme="minorHAnsi" w:cstheme="minorHAnsi"/>
          <w:b w:val="0"/>
          <w:bCs w:val="0"/>
          <w:color w:val="000000" w:themeColor="text1"/>
          <w:sz w:val="22"/>
          <w:szCs w:val="22"/>
          <w:lang w:eastAsia="en-US"/>
        </w:rPr>
        <w:t xml:space="preserve">údaje </w:t>
      </w:r>
      <w:r w:rsidR="00AE3310" w:rsidRPr="00B80881">
        <w:rPr>
          <w:rFonts w:asciiTheme="minorHAnsi" w:eastAsiaTheme="minorHAnsi" w:hAnsiTheme="minorHAnsi" w:cstheme="minorHAnsi"/>
          <w:b w:val="0"/>
          <w:bCs w:val="0"/>
          <w:color w:val="000000" w:themeColor="text1"/>
          <w:sz w:val="22"/>
          <w:szCs w:val="22"/>
          <w:lang w:eastAsia="en-US"/>
        </w:rPr>
        <w:t xml:space="preserve">na doručovanie faktúr, doručovanie krycích listov a pod.) tejto Zmluvy a každú </w:t>
      </w:r>
      <w:r w:rsidR="00A97894" w:rsidRPr="00B80881">
        <w:rPr>
          <w:rFonts w:asciiTheme="minorHAnsi" w:eastAsiaTheme="minorHAnsi" w:hAnsiTheme="minorHAnsi" w:cstheme="minorHAnsi"/>
          <w:b w:val="0"/>
          <w:bCs w:val="0"/>
          <w:color w:val="000000" w:themeColor="text1"/>
          <w:sz w:val="22"/>
          <w:szCs w:val="22"/>
          <w:lang w:eastAsia="en-US"/>
        </w:rPr>
        <w:t>i</w:t>
      </w:r>
      <w:r w:rsidR="00AE3310" w:rsidRPr="00B80881">
        <w:rPr>
          <w:rFonts w:asciiTheme="minorHAnsi" w:eastAsiaTheme="minorHAnsi" w:hAnsiTheme="minorHAnsi" w:cstheme="minorHAnsi"/>
          <w:b w:val="0"/>
          <w:bCs w:val="0"/>
          <w:color w:val="000000" w:themeColor="text1"/>
          <w:sz w:val="22"/>
          <w:szCs w:val="22"/>
          <w:lang w:eastAsia="en-US"/>
        </w:rPr>
        <w:t xml:space="preserve">ch zmenu. </w:t>
      </w:r>
      <w:r w:rsidR="00C4506F" w:rsidRPr="00B80881">
        <w:rPr>
          <w:rFonts w:asciiTheme="minorHAnsi" w:eastAsiaTheme="minorHAnsi" w:hAnsiTheme="minorHAnsi" w:cstheme="minorHAnsi"/>
          <w:b w:val="0"/>
          <w:bCs w:val="0"/>
          <w:color w:val="000000" w:themeColor="text1"/>
          <w:sz w:val="22"/>
          <w:szCs w:val="22"/>
          <w:lang w:eastAsia="en-US"/>
        </w:rPr>
        <w:t xml:space="preserve">Ak nie je v niektorom ustanovení Zmluvy výslovne uvedené inak, písomnosti je možné doručovať listinne alebo elektronicky. </w:t>
      </w:r>
      <w:r w:rsidR="00E324AB" w:rsidRPr="00B80881">
        <w:rPr>
          <w:rFonts w:asciiTheme="minorHAnsi" w:eastAsiaTheme="minorHAnsi" w:hAnsiTheme="minorHAnsi" w:cstheme="minorHAnsi"/>
          <w:b w:val="0"/>
          <w:bCs w:val="0"/>
          <w:color w:val="000000" w:themeColor="text1"/>
          <w:sz w:val="22"/>
          <w:szCs w:val="22"/>
          <w:lang w:eastAsia="en-US"/>
        </w:rPr>
        <w:t>Zmluvné strany sa dohodli, že</w:t>
      </w:r>
      <w:r w:rsidR="005645DB" w:rsidRPr="00B80881">
        <w:rPr>
          <w:rFonts w:asciiTheme="minorHAnsi" w:eastAsiaTheme="minorHAnsi" w:hAnsiTheme="minorHAnsi" w:cstheme="minorHAnsi"/>
          <w:b w:val="0"/>
          <w:bCs w:val="0"/>
          <w:color w:val="000000" w:themeColor="text1"/>
          <w:sz w:val="22"/>
          <w:szCs w:val="22"/>
          <w:lang w:eastAsia="en-US"/>
        </w:rPr>
        <w:t xml:space="preserve"> písomnosti</w:t>
      </w:r>
      <w:r w:rsidR="00B00B76" w:rsidRPr="00B80881">
        <w:rPr>
          <w:rFonts w:asciiTheme="minorHAnsi" w:eastAsiaTheme="minorHAnsi" w:hAnsiTheme="minorHAnsi" w:cstheme="minorHAnsi"/>
          <w:b w:val="0"/>
          <w:bCs w:val="0"/>
          <w:color w:val="000000" w:themeColor="text1"/>
          <w:sz w:val="22"/>
          <w:szCs w:val="22"/>
          <w:lang w:eastAsia="en-US"/>
        </w:rPr>
        <w:t xml:space="preserve"> zasielané </w:t>
      </w:r>
      <w:r w:rsidR="00D91FEF" w:rsidRPr="00B80881">
        <w:rPr>
          <w:rFonts w:asciiTheme="minorHAnsi" w:eastAsiaTheme="minorHAnsi" w:hAnsiTheme="minorHAnsi" w:cstheme="minorHAnsi"/>
          <w:b w:val="0"/>
          <w:bCs w:val="0"/>
          <w:color w:val="000000" w:themeColor="text1"/>
          <w:sz w:val="22"/>
          <w:szCs w:val="22"/>
          <w:lang w:eastAsia="en-US"/>
        </w:rPr>
        <w:t>poštou alebo doručované osobne</w:t>
      </w:r>
      <w:r w:rsidR="00E324AB" w:rsidRPr="00B80881">
        <w:rPr>
          <w:rFonts w:asciiTheme="minorHAnsi" w:eastAsiaTheme="minorHAnsi" w:hAnsiTheme="minorHAnsi" w:cstheme="minorHAnsi"/>
          <w:b w:val="0"/>
          <w:bCs w:val="0"/>
          <w:color w:val="000000" w:themeColor="text1"/>
          <w:sz w:val="22"/>
          <w:szCs w:val="22"/>
          <w:lang w:eastAsia="en-US"/>
        </w:rPr>
        <w:t xml:space="preserve"> sa budú považovať</w:t>
      </w:r>
      <w:r w:rsidR="001E2923" w:rsidRPr="00B80881">
        <w:rPr>
          <w:rFonts w:asciiTheme="minorHAnsi" w:eastAsiaTheme="minorHAnsi" w:hAnsiTheme="minorHAnsi" w:cstheme="minorHAnsi"/>
          <w:b w:val="0"/>
          <w:bCs w:val="0"/>
          <w:color w:val="000000" w:themeColor="text1"/>
          <w:sz w:val="22"/>
          <w:szCs w:val="22"/>
          <w:lang w:eastAsia="en-US"/>
        </w:rPr>
        <w:t xml:space="preserve"> za doručené druhej zmluvnej strane</w:t>
      </w:r>
      <w:r w:rsidR="00E324AB" w:rsidRPr="00B80881">
        <w:rPr>
          <w:rFonts w:asciiTheme="minorHAnsi" w:eastAsiaTheme="minorHAnsi" w:hAnsiTheme="minorHAnsi" w:cstheme="minorHAnsi"/>
          <w:b w:val="0"/>
          <w:bCs w:val="0"/>
          <w:color w:val="000000" w:themeColor="text1"/>
          <w:sz w:val="22"/>
          <w:szCs w:val="22"/>
          <w:lang w:eastAsia="en-US"/>
        </w:rPr>
        <w:t xml:space="preserve"> dňom</w:t>
      </w:r>
      <w:r w:rsidR="00D91FEF" w:rsidRPr="00B80881">
        <w:rPr>
          <w:rFonts w:asciiTheme="minorHAnsi" w:eastAsiaTheme="minorHAnsi" w:hAnsiTheme="minorHAnsi" w:cstheme="minorHAnsi"/>
          <w:b w:val="0"/>
          <w:bCs w:val="0"/>
          <w:color w:val="000000" w:themeColor="text1"/>
          <w:sz w:val="22"/>
          <w:szCs w:val="22"/>
          <w:lang w:eastAsia="en-US"/>
        </w:rPr>
        <w:t xml:space="preserve"> ich</w:t>
      </w:r>
      <w:r w:rsidR="00E324AB" w:rsidRPr="00B80881">
        <w:rPr>
          <w:rFonts w:asciiTheme="minorHAnsi" w:eastAsiaTheme="minorHAnsi" w:hAnsiTheme="minorHAnsi" w:cstheme="minorHAnsi"/>
          <w:b w:val="0"/>
          <w:bCs w:val="0"/>
          <w:color w:val="000000" w:themeColor="text1"/>
          <w:sz w:val="22"/>
          <w:szCs w:val="22"/>
          <w:lang w:eastAsia="en-US"/>
        </w:rPr>
        <w:t xml:space="preserve"> prevzatia alebo dňom odmietnutia </w:t>
      </w:r>
      <w:r w:rsidR="00997753" w:rsidRPr="00B80881">
        <w:rPr>
          <w:rFonts w:asciiTheme="minorHAnsi" w:eastAsiaTheme="minorHAnsi" w:hAnsiTheme="minorHAnsi" w:cstheme="minorHAnsi"/>
          <w:b w:val="0"/>
          <w:bCs w:val="0"/>
          <w:color w:val="000000" w:themeColor="text1"/>
          <w:sz w:val="22"/>
          <w:szCs w:val="22"/>
          <w:lang w:eastAsia="en-US"/>
        </w:rPr>
        <w:t>ich</w:t>
      </w:r>
      <w:r w:rsidR="00E324AB" w:rsidRPr="00B80881">
        <w:rPr>
          <w:rFonts w:asciiTheme="minorHAnsi" w:eastAsiaTheme="minorHAnsi" w:hAnsiTheme="minorHAnsi" w:cstheme="minorHAnsi"/>
          <w:b w:val="0"/>
          <w:bCs w:val="0"/>
          <w:color w:val="000000" w:themeColor="text1"/>
          <w:sz w:val="22"/>
          <w:szCs w:val="22"/>
          <w:lang w:eastAsia="en-US"/>
        </w:rPr>
        <w:t xml:space="preserve"> prevzatia</w:t>
      </w:r>
      <w:r w:rsidR="00D02BEB">
        <w:rPr>
          <w:rFonts w:asciiTheme="minorHAnsi" w:eastAsiaTheme="minorHAnsi" w:hAnsiTheme="minorHAnsi" w:cstheme="minorHAnsi"/>
          <w:b w:val="0"/>
          <w:bCs w:val="0"/>
          <w:color w:val="000000" w:themeColor="text1"/>
          <w:sz w:val="22"/>
          <w:szCs w:val="22"/>
          <w:lang w:eastAsia="en-US"/>
        </w:rPr>
        <w:t xml:space="preserve"> </w:t>
      </w:r>
      <w:r w:rsidR="00D02BEB" w:rsidRPr="00B80881">
        <w:rPr>
          <w:rFonts w:asciiTheme="minorHAnsi" w:eastAsiaTheme="minorHAnsi" w:hAnsiTheme="minorHAnsi" w:cstheme="minorHAnsi"/>
          <w:b w:val="0"/>
          <w:bCs w:val="0"/>
          <w:color w:val="000000" w:themeColor="text1"/>
          <w:sz w:val="22"/>
          <w:szCs w:val="22"/>
          <w:lang w:eastAsia="en-US"/>
        </w:rPr>
        <w:t>alebo v deň keď sa vráti odosielateľovi ako nedoručiteľná</w:t>
      </w:r>
      <w:r w:rsidR="00D02BEB">
        <w:rPr>
          <w:rFonts w:asciiTheme="minorHAnsi" w:eastAsiaTheme="minorHAnsi" w:hAnsiTheme="minorHAnsi" w:cstheme="minorHAnsi"/>
          <w:b w:val="0"/>
          <w:bCs w:val="0"/>
          <w:color w:val="000000" w:themeColor="text1"/>
          <w:sz w:val="22"/>
          <w:szCs w:val="22"/>
          <w:lang w:eastAsia="en-US"/>
        </w:rPr>
        <w:t xml:space="preserve"> a</w:t>
      </w:r>
      <w:r w:rsidR="00E324AB" w:rsidRPr="00B80881">
        <w:rPr>
          <w:rFonts w:asciiTheme="minorHAnsi" w:eastAsiaTheme="minorHAnsi" w:hAnsiTheme="minorHAnsi" w:cstheme="minorHAnsi"/>
          <w:b w:val="0"/>
          <w:bCs w:val="0"/>
          <w:color w:val="000000" w:themeColor="text1"/>
          <w:sz w:val="22"/>
          <w:szCs w:val="22"/>
          <w:lang w:eastAsia="en-US"/>
        </w:rPr>
        <w:t xml:space="preserve"> v prípade uloženia zásielky na pošte </w:t>
      </w:r>
      <w:r w:rsidR="00F129C2" w:rsidRPr="00B80881">
        <w:rPr>
          <w:rFonts w:asciiTheme="minorHAnsi" w:eastAsiaTheme="minorHAnsi" w:hAnsiTheme="minorHAnsi" w:cstheme="minorHAnsi"/>
          <w:b w:val="0"/>
          <w:bCs w:val="0"/>
          <w:color w:val="000000" w:themeColor="text1"/>
          <w:sz w:val="22"/>
          <w:szCs w:val="22"/>
          <w:lang w:eastAsia="en-US"/>
        </w:rPr>
        <w:t>s</w:t>
      </w:r>
      <w:r w:rsidR="006D1C67" w:rsidRPr="00B80881">
        <w:rPr>
          <w:rFonts w:asciiTheme="minorHAnsi" w:eastAsiaTheme="minorHAnsi" w:hAnsiTheme="minorHAnsi" w:cstheme="minorHAnsi"/>
          <w:b w:val="0"/>
          <w:bCs w:val="0"/>
          <w:color w:val="000000" w:themeColor="text1"/>
          <w:sz w:val="22"/>
          <w:szCs w:val="22"/>
          <w:lang w:eastAsia="en-US"/>
        </w:rPr>
        <w:t> </w:t>
      </w:r>
      <w:r w:rsidR="00F129C2" w:rsidRPr="00B80881">
        <w:rPr>
          <w:rFonts w:asciiTheme="minorHAnsi" w:eastAsiaTheme="minorHAnsi" w:hAnsiTheme="minorHAnsi" w:cstheme="minorHAnsi"/>
          <w:b w:val="0"/>
          <w:bCs w:val="0"/>
          <w:color w:val="000000" w:themeColor="text1"/>
          <w:sz w:val="22"/>
          <w:szCs w:val="22"/>
          <w:lang w:eastAsia="en-US"/>
        </w:rPr>
        <w:t>oznámen</w:t>
      </w:r>
      <w:r w:rsidR="006D1C67" w:rsidRPr="00B80881">
        <w:rPr>
          <w:rFonts w:asciiTheme="minorHAnsi" w:eastAsiaTheme="minorHAnsi" w:hAnsiTheme="minorHAnsi" w:cstheme="minorHAnsi"/>
          <w:b w:val="0"/>
          <w:bCs w:val="0"/>
          <w:color w:val="000000" w:themeColor="text1"/>
          <w:sz w:val="22"/>
          <w:szCs w:val="22"/>
          <w:lang w:eastAsia="en-US"/>
        </w:rPr>
        <w:t xml:space="preserve">ím </w:t>
      </w:r>
      <w:r w:rsidR="00E324AB" w:rsidRPr="00B80881">
        <w:rPr>
          <w:rFonts w:asciiTheme="minorHAnsi" w:eastAsiaTheme="minorHAnsi" w:hAnsiTheme="minorHAnsi" w:cstheme="minorHAnsi"/>
          <w:b w:val="0"/>
          <w:bCs w:val="0"/>
          <w:color w:val="000000" w:themeColor="text1"/>
          <w:sz w:val="22"/>
          <w:szCs w:val="22"/>
          <w:lang w:eastAsia="en-US"/>
        </w:rPr>
        <w:t xml:space="preserve">sa zásielka považuje za doručenú tretí pracovný deň od uloženia, aj keď sa zmluvná strana o uložení na pošte nedozvedela. </w:t>
      </w:r>
      <w:r w:rsidR="00997753" w:rsidRPr="00B80881">
        <w:rPr>
          <w:rFonts w:asciiTheme="minorHAnsi" w:eastAsiaTheme="minorHAnsi" w:hAnsiTheme="minorHAnsi" w:cstheme="minorHAnsi"/>
          <w:b w:val="0"/>
          <w:bCs w:val="0"/>
          <w:color w:val="000000" w:themeColor="text1"/>
          <w:sz w:val="22"/>
          <w:szCs w:val="22"/>
          <w:lang w:eastAsia="en-US"/>
        </w:rPr>
        <w:t xml:space="preserve">Písomnosti zasielané </w:t>
      </w:r>
      <w:r w:rsidR="00F86FF0" w:rsidRPr="00B80881">
        <w:rPr>
          <w:rFonts w:asciiTheme="minorHAnsi" w:eastAsiaTheme="minorHAnsi" w:hAnsiTheme="minorHAnsi" w:cstheme="minorHAnsi"/>
          <w:b w:val="0"/>
          <w:bCs w:val="0"/>
          <w:color w:val="000000" w:themeColor="text1"/>
          <w:sz w:val="22"/>
          <w:szCs w:val="22"/>
          <w:lang w:eastAsia="en-US"/>
        </w:rPr>
        <w:t>e-mailom</w:t>
      </w:r>
      <w:r w:rsidR="00A33ED9" w:rsidRPr="00B80881">
        <w:rPr>
          <w:rFonts w:asciiTheme="minorHAnsi" w:eastAsiaTheme="minorHAnsi" w:hAnsiTheme="minorHAnsi" w:cstheme="minorHAnsi"/>
          <w:b w:val="0"/>
          <w:bCs w:val="0"/>
          <w:color w:val="000000" w:themeColor="text1"/>
          <w:sz w:val="22"/>
          <w:szCs w:val="22"/>
          <w:lang w:eastAsia="en-US"/>
        </w:rPr>
        <w:t xml:space="preserve"> </w:t>
      </w:r>
      <w:r w:rsidR="00997753" w:rsidRPr="00B80881">
        <w:rPr>
          <w:rFonts w:asciiTheme="minorHAnsi" w:eastAsiaTheme="minorHAnsi" w:hAnsiTheme="minorHAnsi" w:cstheme="minorHAnsi"/>
          <w:b w:val="0"/>
          <w:bCs w:val="0"/>
          <w:color w:val="000000" w:themeColor="text1"/>
          <w:sz w:val="22"/>
          <w:szCs w:val="22"/>
          <w:lang w:eastAsia="en-US"/>
        </w:rPr>
        <w:t>sa budú považovať za doručené</w:t>
      </w:r>
      <w:r w:rsidR="005A2105" w:rsidRPr="00B80881">
        <w:rPr>
          <w:rFonts w:asciiTheme="minorHAnsi" w:eastAsiaTheme="minorHAnsi" w:hAnsiTheme="minorHAnsi" w:cstheme="minorHAnsi"/>
          <w:b w:val="0"/>
          <w:bCs w:val="0"/>
          <w:color w:val="000000" w:themeColor="text1"/>
          <w:sz w:val="22"/>
          <w:szCs w:val="22"/>
          <w:lang w:eastAsia="en-US"/>
        </w:rPr>
        <w:t xml:space="preserve"> </w:t>
      </w:r>
      <w:r w:rsidR="00A3526E">
        <w:rPr>
          <w:rFonts w:asciiTheme="minorHAnsi" w:eastAsiaTheme="minorHAnsi" w:hAnsiTheme="minorHAnsi" w:cstheme="minorHAnsi"/>
          <w:b w:val="0"/>
          <w:bCs w:val="0"/>
          <w:color w:val="000000" w:themeColor="text1"/>
          <w:sz w:val="22"/>
          <w:szCs w:val="22"/>
          <w:lang w:eastAsia="en-US"/>
        </w:rPr>
        <w:t xml:space="preserve">nasledujúci pracovný </w:t>
      </w:r>
      <w:r w:rsidR="006C7713">
        <w:rPr>
          <w:rFonts w:asciiTheme="minorHAnsi" w:eastAsiaTheme="minorHAnsi" w:hAnsiTheme="minorHAnsi" w:cstheme="minorHAnsi"/>
          <w:b w:val="0"/>
          <w:bCs w:val="0"/>
          <w:color w:val="000000" w:themeColor="text1"/>
          <w:sz w:val="22"/>
          <w:szCs w:val="22"/>
          <w:lang w:eastAsia="en-US"/>
        </w:rPr>
        <w:t>deň</w:t>
      </w:r>
      <w:r w:rsidR="00A3526E">
        <w:rPr>
          <w:rFonts w:asciiTheme="minorHAnsi" w:eastAsiaTheme="minorHAnsi" w:hAnsiTheme="minorHAnsi" w:cstheme="minorHAnsi"/>
          <w:b w:val="0"/>
          <w:bCs w:val="0"/>
          <w:color w:val="000000" w:themeColor="text1"/>
          <w:sz w:val="22"/>
          <w:szCs w:val="22"/>
          <w:lang w:eastAsia="en-US"/>
        </w:rPr>
        <w:t xml:space="preserve"> po dni</w:t>
      </w:r>
      <w:r w:rsidR="00FB77DD">
        <w:rPr>
          <w:rFonts w:asciiTheme="minorHAnsi" w:eastAsiaTheme="minorHAnsi" w:hAnsiTheme="minorHAnsi" w:cstheme="minorHAnsi"/>
          <w:b w:val="0"/>
          <w:bCs w:val="0"/>
          <w:color w:val="000000" w:themeColor="text1"/>
          <w:sz w:val="22"/>
          <w:szCs w:val="22"/>
          <w:lang w:eastAsia="en-US"/>
        </w:rPr>
        <w:t xml:space="preserve"> ich</w:t>
      </w:r>
      <w:r w:rsidR="00941775" w:rsidRPr="00B80881">
        <w:rPr>
          <w:rFonts w:asciiTheme="minorHAnsi" w:eastAsiaTheme="minorHAnsi" w:hAnsiTheme="minorHAnsi" w:cstheme="minorHAnsi"/>
          <w:b w:val="0"/>
          <w:bCs w:val="0"/>
          <w:color w:val="000000" w:themeColor="text1"/>
          <w:sz w:val="22"/>
          <w:szCs w:val="22"/>
          <w:lang w:eastAsia="en-US"/>
        </w:rPr>
        <w:t xml:space="preserve"> preukázateľ</w:t>
      </w:r>
      <w:r w:rsidR="00FB77DD">
        <w:rPr>
          <w:rFonts w:asciiTheme="minorHAnsi" w:eastAsiaTheme="minorHAnsi" w:hAnsiTheme="minorHAnsi" w:cstheme="minorHAnsi"/>
          <w:b w:val="0"/>
          <w:bCs w:val="0"/>
          <w:color w:val="000000" w:themeColor="text1"/>
          <w:sz w:val="22"/>
          <w:szCs w:val="22"/>
          <w:lang w:eastAsia="en-US"/>
        </w:rPr>
        <w:t>ného doručenia</w:t>
      </w:r>
      <w:r w:rsidR="00941775" w:rsidRPr="00B80881">
        <w:rPr>
          <w:rFonts w:asciiTheme="minorHAnsi" w:eastAsiaTheme="minorHAnsi" w:hAnsiTheme="minorHAnsi" w:cstheme="minorHAnsi"/>
          <w:b w:val="0"/>
          <w:bCs w:val="0"/>
          <w:color w:val="000000" w:themeColor="text1"/>
          <w:sz w:val="22"/>
          <w:szCs w:val="22"/>
          <w:lang w:eastAsia="en-US"/>
        </w:rPr>
        <w:t xml:space="preserve"> </w:t>
      </w:r>
      <w:r w:rsidR="006C7713" w:rsidRPr="00B80881">
        <w:rPr>
          <w:rFonts w:asciiTheme="minorHAnsi" w:eastAsiaTheme="minorHAnsi" w:hAnsiTheme="minorHAnsi" w:cstheme="minorHAnsi"/>
          <w:b w:val="0"/>
          <w:bCs w:val="0"/>
          <w:color w:val="000000" w:themeColor="text1"/>
          <w:sz w:val="22"/>
          <w:szCs w:val="22"/>
          <w:lang w:eastAsia="en-US"/>
        </w:rPr>
        <w:t xml:space="preserve"> </w:t>
      </w:r>
      <w:r w:rsidR="00941775" w:rsidRPr="00B80881">
        <w:rPr>
          <w:rFonts w:asciiTheme="minorHAnsi" w:eastAsiaTheme="minorHAnsi" w:hAnsiTheme="minorHAnsi" w:cstheme="minorHAnsi"/>
          <w:b w:val="0"/>
          <w:bCs w:val="0"/>
          <w:color w:val="000000" w:themeColor="text1"/>
          <w:sz w:val="22"/>
          <w:szCs w:val="22"/>
          <w:lang w:eastAsia="en-US"/>
        </w:rPr>
        <w:t>na adresu</w:t>
      </w:r>
      <w:r w:rsidRPr="00B80881">
        <w:rPr>
          <w:rFonts w:asciiTheme="minorHAnsi" w:eastAsiaTheme="minorHAnsi" w:hAnsiTheme="minorHAnsi" w:cstheme="minorHAnsi"/>
          <w:b w:val="0"/>
          <w:bCs w:val="0"/>
          <w:color w:val="000000" w:themeColor="text1"/>
          <w:sz w:val="22"/>
          <w:szCs w:val="22"/>
          <w:lang w:eastAsia="en-US"/>
        </w:rPr>
        <w:t xml:space="preserve"> druhej zmluvnej strany.</w:t>
      </w:r>
      <w:r w:rsidR="00630B12" w:rsidRPr="00B80881">
        <w:rPr>
          <w:rFonts w:asciiTheme="minorHAnsi" w:eastAsiaTheme="minorHAnsi" w:hAnsiTheme="minorHAnsi" w:cstheme="minorHAnsi"/>
          <w:b w:val="0"/>
          <w:bCs w:val="0"/>
          <w:color w:val="000000" w:themeColor="text1"/>
          <w:sz w:val="22"/>
          <w:szCs w:val="22"/>
          <w:lang w:eastAsia="en-US"/>
        </w:rPr>
        <w:t xml:space="preserve"> </w:t>
      </w:r>
      <w:r w:rsidR="00FB77DD">
        <w:rPr>
          <w:rFonts w:asciiTheme="minorHAnsi" w:eastAsiaTheme="minorHAnsi" w:hAnsiTheme="minorHAnsi" w:cstheme="minorHAnsi"/>
          <w:b w:val="0"/>
          <w:bCs w:val="0"/>
          <w:color w:val="000000" w:themeColor="text1"/>
          <w:sz w:val="22"/>
          <w:szCs w:val="22"/>
          <w:lang w:eastAsia="en-US"/>
        </w:rPr>
        <w:t xml:space="preserve">Na tento účel je </w:t>
      </w:r>
      <w:r w:rsidR="007379DF">
        <w:rPr>
          <w:rFonts w:asciiTheme="minorHAnsi" w:eastAsiaTheme="minorHAnsi" w:hAnsiTheme="minorHAnsi" w:cstheme="minorHAnsi"/>
          <w:b w:val="0"/>
          <w:bCs w:val="0"/>
          <w:color w:val="000000" w:themeColor="text1"/>
          <w:sz w:val="22"/>
          <w:szCs w:val="22"/>
          <w:lang w:eastAsia="en-US"/>
        </w:rPr>
        <w:t>z</w:t>
      </w:r>
      <w:r w:rsidR="00FB77DD">
        <w:rPr>
          <w:rFonts w:asciiTheme="minorHAnsi" w:eastAsiaTheme="minorHAnsi" w:hAnsiTheme="minorHAnsi" w:cstheme="minorHAnsi"/>
          <w:b w:val="0"/>
          <w:bCs w:val="0"/>
          <w:color w:val="000000" w:themeColor="text1"/>
          <w:sz w:val="22"/>
          <w:szCs w:val="22"/>
          <w:lang w:eastAsia="en-US"/>
        </w:rPr>
        <w:t xml:space="preserve">mluvná strana doručujúca písomnosť oprávnená požadovať od druhej zmluvnej strany potvrdenie o doručení e-mailu, vrátane informácie o termíne a čase </w:t>
      </w:r>
      <w:r w:rsidR="007379DF">
        <w:rPr>
          <w:rFonts w:asciiTheme="minorHAnsi" w:eastAsiaTheme="minorHAnsi" w:hAnsiTheme="minorHAnsi" w:cstheme="minorHAnsi"/>
          <w:b w:val="0"/>
          <w:bCs w:val="0"/>
          <w:color w:val="000000" w:themeColor="text1"/>
          <w:sz w:val="22"/>
          <w:szCs w:val="22"/>
          <w:lang w:eastAsia="en-US"/>
        </w:rPr>
        <w:t xml:space="preserve">doručenia a druhá zmluvná strana je povinná tejto žiadosti bezodkladne vyhovieť. </w:t>
      </w:r>
      <w:r w:rsidR="00B206BE" w:rsidRPr="00B80881">
        <w:rPr>
          <w:rFonts w:asciiTheme="minorHAnsi" w:eastAsiaTheme="minorHAnsi" w:hAnsiTheme="minorHAnsi" w:cstheme="minorHAnsi"/>
          <w:b w:val="0"/>
          <w:bCs w:val="0"/>
          <w:color w:val="000000" w:themeColor="text1"/>
          <w:sz w:val="22"/>
          <w:szCs w:val="22"/>
          <w:lang w:eastAsia="en-US"/>
        </w:rPr>
        <w:t xml:space="preserve">Elektronicky nie je možné doručovať </w:t>
      </w:r>
      <w:r w:rsidR="00D868B6" w:rsidRPr="00B80881">
        <w:rPr>
          <w:rFonts w:asciiTheme="minorHAnsi" w:eastAsiaTheme="minorHAnsi" w:hAnsiTheme="minorHAnsi" w:cstheme="minorHAnsi"/>
          <w:b w:val="0"/>
          <w:bCs w:val="0"/>
          <w:color w:val="000000" w:themeColor="text1"/>
          <w:sz w:val="22"/>
          <w:szCs w:val="22"/>
          <w:lang w:eastAsia="en-US"/>
        </w:rPr>
        <w:t>písomnosť uvedenú v čl. III ods. 2 bod 2.3 (</w:t>
      </w:r>
      <w:r w:rsidR="007E2A01" w:rsidRPr="00B80881">
        <w:rPr>
          <w:rFonts w:asciiTheme="minorHAnsi" w:eastAsiaTheme="minorHAnsi" w:hAnsiTheme="minorHAnsi" w:cstheme="minorHAnsi"/>
          <w:b w:val="0"/>
          <w:bCs w:val="0"/>
          <w:color w:val="000000" w:themeColor="text1"/>
          <w:sz w:val="22"/>
          <w:szCs w:val="22"/>
          <w:lang w:eastAsia="en-US"/>
        </w:rPr>
        <w:t>výzva)</w:t>
      </w:r>
      <w:r w:rsidR="00D868B6" w:rsidRPr="00B80881">
        <w:rPr>
          <w:rFonts w:asciiTheme="minorHAnsi" w:eastAsiaTheme="minorHAnsi" w:hAnsiTheme="minorHAnsi" w:cstheme="minorHAnsi"/>
          <w:b w:val="0"/>
          <w:bCs w:val="0"/>
          <w:color w:val="000000" w:themeColor="text1"/>
          <w:sz w:val="22"/>
          <w:szCs w:val="22"/>
          <w:lang w:eastAsia="en-US"/>
        </w:rPr>
        <w:t>, čl. V ods. 1 bod 1.10 (vyhodnotenie)</w:t>
      </w:r>
      <w:r w:rsidR="00B206BE" w:rsidRPr="00B80881">
        <w:rPr>
          <w:rFonts w:asciiTheme="minorHAnsi" w:eastAsiaTheme="minorHAnsi" w:hAnsiTheme="minorHAnsi" w:cstheme="minorHAnsi"/>
          <w:b w:val="0"/>
          <w:bCs w:val="0"/>
          <w:color w:val="000000" w:themeColor="text1"/>
          <w:sz w:val="22"/>
          <w:szCs w:val="22"/>
          <w:lang w:eastAsia="en-US"/>
        </w:rPr>
        <w:t xml:space="preserve"> </w:t>
      </w:r>
      <w:r w:rsidR="007E2A01" w:rsidRPr="00B80881">
        <w:rPr>
          <w:rFonts w:asciiTheme="minorHAnsi" w:eastAsiaTheme="minorHAnsi" w:hAnsiTheme="minorHAnsi" w:cstheme="minorHAnsi"/>
          <w:b w:val="0"/>
          <w:bCs w:val="0"/>
          <w:color w:val="000000" w:themeColor="text1"/>
          <w:sz w:val="22"/>
          <w:szCs w:val="22"/>
          <w:lang w:eastAsia="en-US"/>
        </w:rPr>
        <w:t xml:space="preserve">a </w:t>
      </w:r>
      <w:r w:rsidR="00B206BE" w:rsidRPr="00B80881">
        <w:rPr>
          <w:rFonts w:asciiTheme="minorHAnsi" w:eastAsiaTheme="minorHAnsi" w:hAnsiTheme="minorHAnsi" w:cstheme="minorHAnsi"/>
          <w:b w:val="0"/>
          <w:bCs w:val="0"/>
          <w:color w:val="000000" w:themeColor="text1"/>
          <w:sz w:val="22"/>
          <w:szCs w:val="22"/>
          <w:lang w:eastAsia="en-US"/>
        </w:rPr>
        <w:t xml:space="preserve">tie písomnosti, ktoré  majú vplyv na zmenu alebo zánik Zmluvy (napr. </w:t>
      </w:r>
      <w:r w:rsidR="004F292E" w:rsidRPr="00B80881">
        <w:rPr>
          <w:rFonts w:asciiTheme="minorHAnsi" w:eastAsiaTheme="minorHAnsi" w:hAnsiTheme="minorHAnsi" w:cstheme="minorHAnsi"/>
          <w:b w:val="0"/>
          <w:bCs w:val="0"/>
          <w:color w:val="000000" w:themeColor="text1"/>
          <w:sz w:val="22"/>
          <w:szCs w:val="22"/>
          <w:lang w:eastAsia="en-US"/>
        </w:rPr>
        <w:t>odst</w:t>
      </w:r>
      <w:r w:rsidR="00A33ED9" w:rsidRPr="00B80881">
        <w:rPr>
          <w:rFonts w:asciiTheme="minorHAnsi" w:eastAsiaTheme="minorHAnsi" w:hAnsiTheme="minorHAnsi" w:cstheme="minorHAnsi"/>
          <w:b w:val="0"/>
          <w:bCs w:val="0"/>
          <w:color w:val="000000" w:themeColor="text1"/>
          <w:sz w:val="22"/>
          <w:szCs w:val="22"/>
          <w:lang w:eastAsia="en-US"/>
        </w:rPr>
        <w:t>ú</w:t>
      </w:r>
      <w:r w:rsidR="004F292E" w:rsidRPr="00B80881">
        <w:rPr>
          <w:rFonts w:asciiTheme="minorHAnsi" w:eastAsiaTheme="minorHAnsi" w:hAnsiTheme="minorHAnsi" w:cstheme="minorHAnsi"/>
          <w:b w:val="0"/>
          <w:bCs w:val="0"/>
          <w:color w:val="000000" w:themeColor="text1"/>
          <w:sz w:val="22"/>
          <w:szCs w:val="22"/>
          <w:lang w:eastAsia="en-US"/>
        </w:rPr>
        <w:t>penie)</w:t>
      </w:r>
      <w:r w:rsidR="006554C1" w:rsidRPr="00B80881">
        <w:rPr>
          <w:rFonts w:asciiTheme="minorHAnsi" w:eastAsiaTheme="minorHAnsi" w:hAnsiTheme="minorHAnsi" w:cstheme="minorHAnsi"/>
          <w:b w:val="0"/>
          <w:bCs w:val="0"/>
          <w:color w:val="000000" w:themeColor="text1"/>
          <w:sz w:val="22"/>
          <w:szCs w:val="22"/>
          <w:lang w:eastAsia="en-US"/>
        </w:rPr>
        <w:t xml:space="preserve"> alebo vznik, zmenu alebo zánik práv a povinností (napr. dodatky)</w:t>
      </w:r>
      <w:r w:rsidR="004F292E" w:rsidRPr="00B80881">
        <w:rPr>
          <w:rFonts w:asciiTheme="minorHAnsi" w:eastAsiaTheme="minorHAnsi" w:hAnsiTheme="minorHAnsi" w:cstheme="minorHAnsi"/>
          <w:b w:val="0"/>
          <w:bCs w:val="0"/>
          <w:color w:val="000000" w:themeColor="text1"/>
          <w:sz w:val="22"/>
          <w:szCs w:val="22"/>
          <w:lang w:eastAsia="en-US"/>
        </w:rPr>
        <w:t xml:space="preserve">. </w:t>
      </w:r>
    </w:p>
    <w:p w14:paraId="430681BA" w14:textId="59BF58EF" w:rsidR="004101FE"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Žiadna zo zmluvných strán nemôže postúpiť alebo previesť svoje práva a povinnosti vyplývajúce z tejto Zmluvy ako celok alebo ich časť bez predchádzajúceho písomného súhlasu druhej zmluvnej strany</w:t>
      </w:r>
      <w:r w:rsidR="609298AB" w:rsidRPr="00B80881">
        <w:rPr>
          <w:rFonts w:asciiTheme="minorHAnsi" w:eastAsiaTheme="minorEastAsia" w:hAnsiTheme="minorHAnsi" w:cstheme="minorHAnsi"/>
          <w:b w:val="0"/>
          <w:bCs w:val="0"/>
          <w:color w:val="000000" w:themeColor="text1"/>
          <w:sz w:val="22"/>
          <w:szCs w:val="22"/>
          <w:lang w:eastAsia="en-US"/>
        </w:rPr>
        <w:t>.</w:t>
      </w:r>
    </w:p>
    <w:p w14:paraId="195328E6" w14:textId="251BF865" w:rsidR="004101FE"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 Všetky práva a povinnosti vyplývajúce zo Zmluvy prechádzajú v prípade splynutia, zlúčenia alebo rozdelenia Dodávateľa v súlade s ustanoveniami Obchodného zákonníka na jeho právneho nástupcu, alebo právnych nástupcov tak, ako to bude určené v platnej zmluve o splynutí, zlúčení alebo rozdelení spoločnosti. </w:t>
      </w:r>
    </w:p>
    <w:p w14:paraId="2F510E0F" w14:textId="3D14EDF1" w:rsidR="004101FE"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Nadpisy v tejto Zmluve slúžia len na prehľadnosť a neberú sa do úvahy pri výklade Zmluvy, rovnako sa nepovažujú za definície, zmeny alebo vysvetlivky zmluvných ustanovení. </w:t>
      </w:r>
    </w:p>
    <w:p w14:paraId="27985373" w14:textId="59AACBFB" w:rsidR="004101FE"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Ustanovenia Zmluvy sú oddeliteľné. Ak sa počas trvania zmluvného vzťahu stane akékoľvek ustanovenie Zmluvy (alebo jeho časť) neplatné alebo nevynútiteľné v dôsledku zmeny platných právnych predpisov, nebude tým dotknutá platnosť ani vynútiteľnosť ostatných ustanovení tejto Zmluvy a zmluvné strany sa </w:t>
      </w:r>
      <w:r w:rsidRPr="00B80881">
        <w:rPr>
          <w:rFonts w:asciiTheme="minorHAnsi" w:eastAsiaTheme="minorHAnsi" w:hAnsiTheme="minorHAnsi" w:cstheme="minorHAnsi"/>
          <w:b w:val="0"/>
          <w:bCs w:val="0"/>
          <w:color w:val="000000" w:themeColor="text1"/>
          <w:sz w:val="22"/>
          <w:szCs w:val="22"/>
          <w:lang w:eastAsia="en-US"/>
        </w:rPr>
        <w:lastRenderedPageBreak/>
        <w:t>zaväzujú rokovať s cieľom úpravy zmluvného vzťahu v zmysle novej právnej úpravy a nahradiť dotknuté ustanovenia novými, určenými právnou úpravou resp. zmenou tak, aby bol zachovaný účel Zmluvy a zámery zmluvných strán obsiahnuté v pôvodných ustanoveniach.</w:t>
      </w:r>
    </w:p>
    <w:p w14:paraId="53F60D0A" w14:textId="5D30D958" w:rsidR="009204EC" w:rsidRPr="00B80881" w:rsidRDefault="00E324AB" w:rsidP="00E4201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Na túto Zmluvu sa nevzťahujú Všeobecné obchodné podmienky Dodávateľa pre odberateľov elektriny mimo domácnosti (združená dodávka elektriny)</w:t>
      </w:r>
      <w:r w:rsidR="00610543" w:rsidRPr="00B80881">
        <w:rPr>
          <w:rFonts w:asciiTheme="minorHAnsi" w:eastAsiaTheme="minorEastAsia" w:hAnsiTheme="minorHAnsi" w:cstheme="minorHAnsi"/>
          <w:b w:val="0"/>
          <w:bCs w:val="0"/>
          <w:color w:val="000000" w:themeColor="text1"/>
          <w:sz w:val="22"/>
          <w:szCs w:val="22"/>
          <w:lang w:eastAsia="en-US"/>
        </w:rPr>
        <w:t xml:space="preserve"> ani Cenník Dodávateľa</w:t>
      </w:r>
      <w:r w:rsidRPr="00B80881">
        <w:rPr>
          <w:rFonts w:asciiTheme="minorHAnsi" w:eastAsiaTheme="minorEastAsia" w:hAnsiTheme="minorHAnsi" w:cstheme="minorHAnsi"/>
          <w:b w:val="0"/>
          <w:bCs w:val="0"/>
          <w:color w:val="000000" w:themeColor="text1"/>
          <w:sz w:val="22"/>
          <w:szCs w:val="22"/>
          <w:lang w:eastAsia="en-US"/>
        </w:rPr>
        <w:t>.</w:t>
      </w:r>
    </w:p>
    <w:p w14:paraId="073C5271" w14:textId="360EE208" w:rsidR="00EF1D84" w:rsidRPr="00B80881" w:rsidRDefault="00E324AB" w:rsidP="009B598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Zmluvu možno meniť alebo dopĺňať výlučne vzostupne číslovanými písomnými dodatkami podpísanými oprávnenými zástupcami zmluvných strán, ak nie je v tejto Zmluve </w:t>
      </w:r>
      <w:r w:rsidR="219FA6A7" w:rsidRPr="00B80881">
        <w:rPr>
          <w:rFonts w:asciiTheme="minorHAnsi" w:eastAsiaTheme="minorEastAsia" w:hAnsiTheme="minorHAnsi" w:cstheme="minorHAnsi"/>
          <w:b w:val="0"/>
          <w:bCs w:val="0"/>
          <w:color w:val="000000" w:themeColor="text1"/>
          <w:sz w:val="22"/>
          <w:szCs w:val="22"/>
          <w:lang w:eastAsia="en-US"/>
        </w:rPr>
        <w:t xml:space="preserve">alebo v RD </w:t>
      </w:r>
      <w:r w:rsidRPr="00B80881">
        <w:rPr>
          <w:rFonts w:asciiTheme="minorHAnsi" w:eastAsiaTheme="minorEastAsia" w:hAnsiTheme="minorHAnsi" w:cstheme="minorHAnsi"/>
          <w:b w:val="0"/>
          <w:bCs w:val="0"/>
          <w:color w:val="000000" w:themeColor="text1"/>
          <w:sz w:val="22"/>
          <w:szCs w:val="22"/>
          <w:lang w:eastAsia="en-US"/>
        </w:rPr>
        <w:t xml:space="preserve">uvedené inak. </w:t>
      </w:r>
    </w:p>
    <w:p w14:paraId="5266E705" w14:textId="0481AB91" w:rsidR="00EF1D84" w:rsidRPr="00B80881" w:rsidRDefault="00EF1D84" w:rsidP="009B598A">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Prípadné zmeny  zmluvy budú riešené písomným dodatkom v súlade s § 18 zákona č.343/2015 Z. z. o verejnom obstarávaní a o zmene a doplnení niektorých zákonov v znení neskorších predpisov  a súvisiacimi  všeobecne záväznými právnymi predpismi Slovenskej republiky.</w:t>
      </w:r>
    </w:p>
    <w:p w14:paraId="165EAB53" w14:textId="0D8C1681" w:rsidR="00735D9B" w:rsidRDefault="00EF1D84" w:rsidP="00735D9B">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Neoddeliteľnou súčasťou tejto Zmluvy </w:t>
      </w:r>
      <w:r w:rsidR="005577AD">
        <w:rPr>
          <w:rFonts w:asciiTheme="minorHAnsi" w:eastAsiaTheme="minorHAnsi" w:hAnsiTheme="minorHAnsi" w:cstheme="minorHAnsi"/>
          <w:b w:val="0"/>
          <w:bCs w:val="0"/>
          <w:color w:val="000000" w:themeColor="text1"/>
          <w:sz w:val="22"/>
          <w:szCs w:val="22"/>
          <w:lang w:eastAsia="en-US"/>
        </w:rPr>
        <w:t>je</w:t>
      </w:r>
      <w:r w:rsidRPr="00B80881">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color w:val="000000" w:themeColor="text1"/>
          <w:sz w:val="22"/>
          <w:szCs w:val="22"/>
          <w:lang w:eastAsia="en-US"/>
        </w:rPr>
        <w:t>Príloha č. 1: Zoznam odberných miest</w:t>
      </w:r>
      <w:r w:rsidR="009B598A" w:rsidRPr="00B80881">
        <w:rPr>
          <w:rFonts w:asciiTheme="minorHAnsi" w:eastAsiaTheme="minorEastAsia" w:hAnsiTheme="minorHAnsi" w:cstheme="minorHAnsi"/>
          <w:color w:val="000000" w:themeColor="text1"/>
          <w:sz w:val="22"/>
          <w:szCs w:val="22"/>
          <w:lang w:eastAsia="en-US"/>
        </w:rPr>
        <w:t>.</w:t>
      </w:r>
    </w:p>
    <w:p w14:paraId="3ED3B25E" w14:textId="77777777" w:rsidR="00735D9B" w:rsidRPr="00735D9B" w:rsidRDefault="00E324AB" w:rsidP="00735D9B">
      <w:pPr>
        <w:pStyle w:val="Odsekzoznamu"/>
        <w:numPr>
          <w:ilvl w:val="1"/>
          <w:numId w:val="42"/>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735D9B">
        <w:rPr>
          <w:rFonts w:asciiTheme="minorHAnsi" w:eastAsiaTheme="minorEastAsia" w:hAnsiTheme="minorHAnsi" w:cstheme="minorHAnsi"/>
          <w:b w:val="0"/>
          <w:bCs w:val="0"/>
          <w:color w:val="000000" w:themeColor="text1"/>
          <w:sz w:val="22"/>
          <w:szCs w:val="22"/>
          <w:lang w:eastAsia="en-US"/>
        </w:rPr>
        <w:t>Zmluva je vyhotovená v dvoch (2) rovnopisoch</w:t>
      </w:r>
      <w:r w:rsidR="6100FCB8" w:rsidRPr="00735D9B">
        <w:rPr>
          <w:rFonts w:asciiTheme="minorHAnsi" w:eastAsiaTheme="minorEastAsia" w:hAnsiTheme="minorHAnsi" w:cstheme="minorHAnsi"/>
          <w:b w:val="0"/>
          <w:bCs w:val="0"/>
          <w:color w:val="000000" w:themeColor="text1"/>
          <w:sz w:val="22"/>
          <w:szCs w:val="22"/>
          <w:lang w:eastAsia="en-US"/>
        </w:rPr>
        <w:t xml:space="preserve"> pre Dodávateľa</w:t>
      </w:r>
      <w:r w:rsidR="498539AF" w:rsidRPr="00735D9B">
        <w:rPr>
          <w:rFonts w:asciiTheme="minorHAnsi" w:eastAsiaTheme="minorEastAsia" w:hAnsiTheme="minorHAnsi" w:cstheme="minorHAnsi"/>
          <w:b w:val="0"/>
          <w:bCs w:val="0"/>
          <w:color w:val="000000" w:themeColor="text1"/>
          <w:sz w:val="22"/>
          <w:szCs w:val="22"/>
          <w:lang w:eastAsia="en-US"/>
        </w:rPr>
        <w:t xml:space="preserve">, </w:t>
      </w:r>
      <w:r w:rsidR="6100FCB8" w:rsidRPr="00735D9B">
        <w:rPr>
          <w:rFonts w:asciiTheme="minorHAnsi" w:eastAsiaTheme="minorEastAsia" w:hAnsiTheme="minorHAnsi" w:cstheme="minorHAnsi"/>
          <w:b w:val="0"/>
          <w:bCs w:val="0"/>
          <w:color w:val="000000" w:themeColor="text1"/>
          <w:sz w:val="22"/>
          <w:szCs w:val="22"/>
          <w:lang w:eastAsia="en-US"/>
        </w:rPr>
        <w:t>v dvoch (2) rovnopisoch pre každého Odberateľa</w:t>
      </w:r>
      <w:r w:rsidR="1F47A05E" w:rsidRPr="00735D9B">
        <w:rPr>
          <w:rFonts w:asciiTheme="minorHAnsi" w:eastAsiaTheme="minorEastAsia" w:hAnsiTheme="minorHAnsi" w:cstheme="minorHAnsi"/>
          <w:b w:val="0"/>
          <w:bCs w:val="0"/>
          <w:color w:val="000000" w:themeColor="text1"/>
          <w:sz w:val="22"/>
          <w:szCs w:val="22"/>
          <w:lang w:eastAsia="en-US"/>
        </w:rPr>
        <w:t xml:space="preserve"> a v jednom (1) rovnopise pre centrálnu obstarávaciu organizáciu</w:t>
      </w:r>
      <w:r w:rsidRPr="00735D9B">
        <w:rPr>
          <w:rFonts w:asciiTheme="minorHAnsi" w:eastAsiaTheme="minorEastAsia" w:hAnsiTheme="minorHAnsi" w:cstheme="minorHAnsi"/>
          <w:b w:val="0"/>
          <w:bCs w:val="0"/>
          <w:color w:val="000000" w:themeColor="text1"/>
          <w:sz w:val="22"/>
          <w:szCs w:val="22"/>
          <w:lang w:eastAsia="en-US"/>
        </w:rPr>
        <w:t>, každý s platnosťou originálu.</w:t>
      </w:r>
    </w:p>
    <w:p w14:paraId="7C1E1B4A" w14:textId="77777777" w:rsidR="00735D9B" w:rsidRDefault="00735D9B" w:rsidP="00735D9B">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1D42F464" w14:textId="08E96040" w:rsidR="00E324AB" w:rsidRDefault="00E324AB" w:rsidP="00735D9B">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735D9B">
        <w:rPr>
          <w:rFonts w:asciiTheme="minorHAnsi" w:eastAsiaTheme="minorHAnsi" w:hAnsiTheme="minorHAnsi" w:cstheme="minorHAnsi"/>
          <w:b w:val="0"/>
          <w:bCs w:val="0"/>
          <w:color w:val="000000" w:themeColor="text1"/>
          <w:sz w:val="22"/>
          <w:szCs w:val="22"/>
          <w:lang w:eastAsia="en-US"/>
        </w:rPr>
        <w:t>Zmluvné strany vyhlasujú, že si túto Zmluvu prečítali, bola spísaná podľa ich skutočnej, vážnej a slobodnej vôle, jej obsahu porozumeli a na znak súhlasu s ňou oprávnení zástupcovia zmluvných strán pripájajú svoje vlastnoručné podpisy.</w:t>
      </w:r>
    </w:p>
    <w:p w14:paraId="66F8B889" w14:textId="77777777" w:rsidR="00735D9B" w:rsidRPr="00735D9B" w:rsidRDefault="00735D9B" w:rsidP="00767C05">
      <w:pPr>
        <w:rPr>
          <w:rFonts w:eastAsiaTheme="minorEastAsia"/>
          <w:lang w:eastAsia="en-US"/>
        </w:rPr>
      </w:pPr>
    </w:p>
    <w:p w14:paraId="41F51C69" w14:textId="2D83DC18" w:rsidR="00E324AB" w:rsidRDefault="0080210D" w:rsidP="00735D9B">
      <w:pPr>
        <w:autoSpaceDE w:val="0"/>
        <w:autoSpaceDN w:val="0"/>
        <w:adjustRightInd w:val="0"/>
        <w:spacing w:line="276" w:lineRule="auto"/>
        <w:ind w:firstLine="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Za odberateľov č. 1 až č. N                                                                   Za Dodávateľa</w:t>
      </w:r>
    </w:p>
    <w:p w14:paraId="17F068AC" w14:textId="77777777" w:rsidR="00735D9B" w:rsidRPr="00735D9B" w:rsidRDefault="00735D9B" w:rsidP="00735D9B">
      <w:pPr>
        <w:autoSpaceDE w:val="0"/>
        <w:autoSpaceDN w:val="0"/>
        <w:adjustRightInd w:val="0"/>
        <w:spacing w:line="276" w:lineRule="auto"/>
        <w:ind w:firstLine="426"/>
        <w:jc w:val="both"/>
        <w:rPr>
          <w:rFonts w:asciiTheme="minorHAnsi" w:eastAsiaTheme="minorHAnsi" w:hAnsiTheme="minorHAnsi" w:cstheme="minorHAnsi"/>
          <w:color w:val="000000" w:themeColor="text1"/>
          <w:sz w:val="22"/>
          <w:szCs w:val="22"/>
          <w:lang w:eastAsia="en-US"/>
        </w:rPr>
      </w:pPr>
    </w:p>
    <w:p w14:paraId="734FD0F7" w14:textId="5711A0EC" w:rsidR="00E324AB" w:rsidRPr="00B80881" w:rsidRDefault="00E324AB" w:rsidP="00925ED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V ......</w:t>
      </w:r>
      <w:r w:rsidR="00EF1D84" w:rsidRPr="00B80881">
        <w:rPr>
          <w:rFonts w:asciiTheme="minorHAnsi" w:eastAsiaTheme="minorHAnsi" w:hAnsiTheme="minorHAnsi" w:cstheme="minorHAnsi"/>
          <w:b w:val="0"/>
          <w:bCs w:val="0"/>
          <w:color w:val="000000" w:themeColor="text1"/>
          <w:sz w:val="22"/>
          <w:szCs w:val="22"/>
          <w:lang w:eastAsia="en-US"/>
        </w:rPr>
        <w:t>......</w:t>
      </w:r>
      <w:r w:rsidRPr="00B80881">
        <w:rPr>
          <w:rFonts w:asciiTheme="minorHAnsi" w:eastAsiaTheme="minorHAnsi" w:hAnsiTheme="minorHAnsi" w:cstheme="minorHAnsi"/>
          <w:b w:val="0"/>
          <w:bCs w:val="0"/>
          <w:color w:val="000000" w:themeColor="text1"/>
          <w:sz w:val="22"/>
          <w:szCs w:val="22"/>
          <w:lang w:eastAsia="en-US"/>
        </w:rPr>
        <w:t>....................., dňa ...................                               V ..........</w:t>
      </w:r>
      <w:r w:rsidR="00EF1D84" w:rsidRPr="00B80881">
        <w:rPr>
          <w:rFonts w:asciiTheme="minorHAnsi" w:eastAsiaTheme="minorHAnsi" w:hAnsiTheme="minorHAnsi" w:cstheme="minorHAnsi"/>
          <w:b w:val="0"/>
          <w:bCs w:val="0"/>
          <w:color w:val="000000" w:themeColor="text1"/>
          <w:sz w:val="22"/>
          <w:szCs w:val="22"/>
          <w:lang w:eastAsia="en-US"/>
        </w:rPr>
        <w:t>..........</w:t>
      </w:r>
      <w:r w:rsidRPr="00B80881">
        <w:rPr>
          <w:rFonts w:asciiTheme="minorHAnsi" w:eastAsiaTheme="minorHAnsi" w:hAnsiTheme="minorHAnsi" w:cstheme="minorHAnsi"/>
          <w:b w:val="0"/>
          <w:bCs w:val="0"/>
          <w:color w:val="000000" w:themeColor="text1"/>
          <w:sz w:val="22"/>
          <w:szCs w:val="22"/>
          <w:lang w:eastAsia="en-US"/>
        </w:rPr>
        <w:t>....., dňa ....................</w:t>
      </w:r>
    </w:p>
    <w:p w14:paraId="5810985A" w14:textId="77777777" w:rsidR="00E324AB" w:rsidRPr="00B80881" w:rsidRDefault="00E324AB" w:rsidP="00925ED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17DDC5FB" w14:textId="77777777" w:rsidR="00767C05" w:rsidRPr="00B80881" w:rsidRDefault="00767C05" w:rsidP="00925ED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66A6533B" w14:textId="77777777" w:rsidR="00E324AB" w:rsidRPr="00B80881" w:rsidRDefault="00E324AB" w:rsidP="00925ED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15D3E098" w14:textId="77777777" w:rsidR="00E324AB" w:rsidRPr="00B80881" w:rsidRDefault="00E324AB" w:rsidP="00925ED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w:t>
      </w:r>
    </w:p>
    <w:p w14:paraId="1A3BE069" w14:textId="23AD2757" w:rsidR="0030078B" w:rsidRPr="00B80881" w:rsidRDefault="00925ED7" w:rsidP="009B598A">
      <w:pPr>
        <w:autoSpaceDE w:val="0"/>
        <w:autoSpaceDN w:val="0"/>
        <w:adjustRightInd w:val="0"/>
        <w:spacing w:line="276" w:lineRule="auto"/>
        <w:ind w:left="816"/>
        <w:jc w:val="both"/>
        <w:rPr>
          <w:rFonts w:asciiTheme="minorHAnsi" w:hAnsiTheme="minorHAnsi" w:cstheme="minorHAnsi"/>
          <w:color w:val="000000" w:themeColor="text1"/>
          <w:sz w:val="22"/>
          <w:szCs w:val="22"/>
        </w:rPr>
      </w:pPr>
      <w:r w:rsidRPr="00B80881">
        <w:rPr>
          <w:rFonts w:asciiTheme="minorHAnsi" w:eastAsiaTheme="minorHAnsi" w:hAnsiTheme="minorHAnsi" w:cstheme="minorHAnsi"/>
          <w:color w:val="000000" w:themeColor="text1"/>
          <w:sz w:val="22"/>
          <w:szCs w:val="22"/>
          <w:lang w:eastAsia="en-US"/>
        </w:rPr>
        <w:t>Meno a priezvisko – primátor</w:t>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t>Meno a priezvisko, fu</w:t>
      </w:r>
      <w:r w:rsidR="00EF1D84" w:rsidRPr="00B80881">
        <w:rPr>
          <w:rFonts w:asciiTheme="minorHAnsi" w:eastAsiaTheme="minorHAnsi" w:hAnsiTheme="minorHAnsi" w:cstheme="minorHAnsi"/>
          <w:color w:val="000000" w:themeColor="text1"/>
          <w:sz w:val="22"/>
          <w:szCs w:val="22"/>
          <w:lang w:eastAsia="en-US"/>
        </w:rPr>
        <w:t>nkcia</w:t>
      </w:r>
    </w:p>
    <w:sectPr w:rsidR="0030078B" w:rsidRPr="00B80881" w:rsidSect="003B1447">
      <w:headerReference w:type="default" r:id="rId11"/>
      <w:footerReference w:type="even" r:id="rId12"/>
      <w:footerReference w:type="default" r:id="rId13"/>
      <w:pgSz w:w="11906" w:h="16838"/>
      <w:pgMar w:top="851" w:right="900" w:bottom="993" w:left="110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40823" w14:textId="77777777" w:rsidR="00B632CF" w:rsidRDefault="00B632CF">
      <w:r>
        <w:separator/>
      </w:r>
    </w:p>
  </w:endnote>
  <w:endnote w:type="continuationSeparator" w:id="0">
    <w:p w14:paraId="7159BEF6" w14:textId="77777777" w:rsidR="00B632CF" w:rsidRDefault="00B6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any"/>
      </w:rPr>
      <w:id w:val="-85229064"/>
      <w:docPartObj>
        <w:docPartGallery w:val="Page Numbers (Bottom of Page)"/>
        <w:docPartUnique/>
      </w:docPartObj>
    </w:sdtPr>
    <w:sdtContent>
      <w:p w14:paraId="707D7ADE" w14:textId="54773D45" w:rsidR="001E0108" w:rsidRDefault="001E0108" w:rsidP="007207CA">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FBEA99C" w14:textId="77777777" w:rsidR="001E0108" w:rsidRDefault="001E010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any"/>
      </w:rPr>
      <w:id w:val="840049312"/>
      <w:docPartObj>
        <w:docPartGallery w:val="Page Numbers (Bottom of Page)"/>
        <w:docPartUnique/>
      </w:docPartObj>
    </w:sdtPr>
    <w:sdtContent>
      <w:p w14:paraId="6AB30D8D" w14:textId="1C900652" w:rsidR="001E0108" w:rsidRDefault="001E0108" w:rsidP="007207CA">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68C1B7BF" w14:textId="77777777" w:rsidR="001E0108" w:rsidRDefault="001E010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BA34C" w14:textId="77777777" w:rsidR="00B632CF" w:rsidRDefault="00B632CF">
      <w:r>
        <w:separator/>
      </w:r>
    </w:p>
  </w:footnote>
  <w:footnote w:type="continuationSeparator" w:id="0">
    <w:p w14:paraId="0F9CD551" w14:textId="77777777" w:rsidR="00B632CF" w:rsidRDefault="00B6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A7E9E" w14:textId="77777777" w:rsidR="00EA6C00" w:rsidRPr="006A55CC" w:rsidRDefault="00FC6B75">
    <w:pPr>
      <w:pStyle w:val="Hlavika"/>
      <w:rPr>
        <w:b w:val="0"/>
      </w:rP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2E5"/>
    <w:multiLevelType w:val="multilevel"/>
    <w:tmpl w:val="E2E401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303F07E"/>
    <w:multiLevelType w:val="multilevel"/>
    <w:tmpl w:val="56C2D254"/>
    <w:lvl w:ilvl="0">
      <w:numFmt w:val="none"/>
      <w:lvlText w:val=""/>
      <w:lvlJc w:val="left"/>
      <w:pPr>
        <w:tabs>
          <w:tab w:val="num" w:pos="360"/>
        </w:tabs>
      </w:pPr>
    </w:lvl>
    <w:lvl w:ilvl="1">
      <w:start w:val="1"/>
      <w:numFmt w:val="lowerLetter"/>
      <w:lvlText w:val="%2."/>
      <w:lvlJc w:val="left"/>
      <w:pPr>
        <w:ind w:left="1374" w:hanging="360"/>
      </w:pPr>
    </w:lvl>
    <w:lvl w:ilvl="2">
      <w:start w:val="1"/>
      <w:numFmt w:val="lowerRoman"/>
      <w:lvlText w:val="%3."/>
      <w:lvlJc w:val="right"/>
      <w:pPr>
        <w:ind w:left="2094" w:hanging="180"/>
      </w:pPr>
    </w:lvl>
    <w:lvl w:ilvl="3">
      <w:start w:val="1"/>
      <w:numFmt w:val="decimal"/>
      <w:lvlText w:val="%4."/>
      <w:lvlJc w:val="left"/>
      <w:pPr>
        <w:ind w:left="2814" w:hanging="360"/>
      </w:pPr>
    </w:lvl>
    <w:lvl w:ilvl="4">
      <w:start w:val="1"/>
      <w:numFmt w:val="lowerLetter"/>
      <w:lvlText w:val="%5."/>
      <w:lvlJc w:val="left"/>
      <w:pPr>
        <w:ind w:left="3534" w:hanging="360"/>
      </w:pPr>
    </w:lvl>
    <w:lvl w:ilvl="5">
      <w:start w:val="1"/>
      <w:numFmt w:val="lowerRoman"/>
      <w:lvlText w:val="%6."/>
      <w:lvlJc w:val="right"/>
      <w:pPr>
        <w:ind w:left="4254" w:hanging="180"/>
      </w:pPr>
    </w:lvl>
    <w:lvl w:ilvl="6">
      <w:start w:val="1"/>
      <w:numFmt w:val="decimal"/>
      <w:lvlText w:val="%7."/>
      <w:lvlJc w:val="left"/>
      <w:pPr>
        <w:ind w:left="4974" w:hanging="360"/>
      </w:pPr>
    </w:lvl>
    <w:lvl w:ilvl="7">
      <w:start w:val="1"/>
      <w:numFmt w:val="lowerLetter"/>
      <w:lvlText w:val="%8."/>
      <w:lvlJc w:val="left"/>
      <w:pPr>
        <w:ind w:left="5694" w:hanging="360"/>
      </w:pPr>
    </w:lvl>
    <w:lvl w:ilvl="8">
      <w:start w:val="1"/>
      <w:numFmt w:val="lowerRoman"/>
      <w:lvlText w:val="%9."/>
      <w:lvlJc w:val="right"/>
      <w:pPr>
        <w:ind w:left="6414" w:hanging="180"/>
      </w:pPr>
    </w:lvl>
  </w:abstractNum>
  <w:abstractNum w:abstractNumId="2" w15:restartNumberingAfterBreak="0">
    <w:nsid w:val="03B30E5C"/>
    <w:multiLevelType w:val="multilevel"/>
    <w:tmpl w:val="0BE6C9E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6983115"/>
    <w:multiLevelType w:val="hybridMultilevel"/>
    <w:tmpl w:val="FFA4E0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224F0B"/>
    <w:multiLevelType w:val="multilevel"/>
    <w:tmpl w:val="CFEE8200"/>
    <w:lvl w:ilvl="0">
      <w:numFmt w:val="none"/>
      <w:lvlText w:val=""/>
      <w:lvlJc w:val="left"/>
      <w:pPr>
        <w:tabs>
          <w:tab w:val="num" w:pos="360"/>
        </w:tabs>
      </w:p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5" w15:restartNumberingAfterBreak="0">
    <w:nsid w:val="0B351CD7"/>
    <w:multiLevelType w:val="multilevel"/>
    <w:tmpl w:val="FDCABD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887C5A"/>
    <w:multiLevelType w:val="multilevel"/>
    <w:tmpl w:val="1028432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50454D"/>
    <w:multiLevelType w:val="hybridMultilevel"/>
    <w:tmpl w:val="EDEE428C"/>
    <w:lvl w:ilvl="0" w:tplc="4BD2454C">
      <w:start w:val="1"/>
      <w:numFmt w:val="lowerLetter"/>
      <w:lvlText w:val="%1)"/>
      <w:lvlJc w:val="left"/>
      <w:pPr>
        <w:ind w:left="1176" w:hanging="360"/>
      </w:pPr>
      <w:rPr>
        <w:rFonts w:hint="default"/>
      </w:rPr>
    </w:lvl>
    <w:lvl w:ilvl="1" w:tplc="041B0019" w:tentative="1">
      <w:start w:val="1"/>
      <w:numFmt w:val="lowerLetter"/>
      <w:lvlText w:val="%2."/>
      <w:lvlJc w:val="left"/>
      <w:pPr>
        <w:ind w:left="1896" w:hanging="360"/>
      </w:pPr>
    </w:lvl>
    <w:lvl w:ilvl="2" w:tplc="041B001B" w:tentative="1">
      <w:start w:val="1"/>
      <w:numFmt w:val="lowerRoman"/>
      <w:lvlText w:val="%3."/>
      <w:lvlJc w:val="right"/>
      <w:pPr>
        <w:ind w:left="2616" w:hanging="180"/>
      </w:pPr>
    </w:lvl>
    <w:lvl w:ilvl="3" w:tplc="041B000F" w:tentative="1">
      <w:start w:val="1"/>
      <w:numFmt w:val="decimal"/>
      <w:lvlText w:val="%4."/>
      <w:lvlJc w:val="left"/>
      <w:pPr>
        <w:ind w:left="3336" w:hanging="360"/>
      </w:pPr>
    </w:lvl>
    <w:lvl w:ilvl="4" w:tplc="041B0019" w:tentative="1">
      <w:start w:val="1"/>
      <w:numFmt w:val="lowerLetter"/>
      <w:lvlText w:val="%5."/>
      <w:lvlJc w:val="left"/>
      <w:pPr>
        <w:ind w:left="4056" w:hanging="360"/>
      </w:pPr>
    </w:lvl>
    <w:lvl w:ilvl="5" w:tplc="041B001B" w:tentative="1">
      <w:start w:val="1"/>
      <w:numFmt w:val="lowerRoman"/>
      <w:lvlText w:val="%6."/>
      <w:lvlJc w:val="right"/>
      <w:pPr>
        <w:ind w:left="4776" w:hanging="180"/>
      </w:pPr>
    </w:lvl>
    <w:lvl w:ilvl="6" w:tplc="041B000F" w:tentative="1">
      <w:start w:val="1"/>
      <w:numFmt w:val="decimal"/>
      <w:lvlText w:val="%7."/>
      <w:lvlJc w:val="left"/>
      <w:pPr>
        <w:ind w:left="5496" w:hanging="360"/>
      </w:pPr>
    </w:lvl>
    <w:lvl w:ilvl="7" w:tplc="041B0019" w:tentative="1">
      <w:start w:val="1"/>
      <w:numFmt w:val="lowerLetter"/>
      <w:lvlText w:val="%8."/>
      <w:lvlJc w:val="left"/>
      <w:pPr>
        <w:ind w:left="6216" w:hanging="360"/>
      </w:pPr>
    </w:lvl>
    <w:lvl w:ilvl="8" w:tplc="041B001B" w:tentative="1">
      <w:start w:val="1"/>
      <w:numFmt w:val="lowerRoman"/>
      <w:lvlText w:val="%9."/>
      <w:lvlJc w:val="right"/>
      <w:pPr>
        <w:ind w:left="6936" w:hanging="180"/>
      </w:pPr>
    </w:lvl>
  </w:abstractNum>
  <w:abstractNum w:abstractNumId="8" w15:restartNumberingAfterBreak="0">
    <w:nsid w:val="19CB3C6A"/>
    <w:multiLevelType w:val="multilevel"/>
    <w:tmpl w:val="D63AE8B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4034B0"/>
    <w:multiLevelType w:val="multilevel"/>
    <w:tmpl w:val="81AC4B80"/>
    <w:lvl w:ilvl="0">
      <w:start w:val="1"/>
      <w:numFmt w:val="decimal"/>
      <w:lvlText w:val="%1."/>
      <w:lvlJc w:val="left"/>
      <w:pPr>
        <w:ind w:left="720" w:hanging="360"/>
      </w:pPr>
      <w:rPr>
        <w:rFonts w:hint="default"/>
      </w:rPr>
    </w:lvl>
    <w:lvl w:ilvl="1">
      <w:start w:val="1"/>
      <w:numFmt w:val="decimal"/>
      <w:lvlText w:val="%1.%2"/>
      <w:lvlJc w:val="left"/>
      <w:pPr>
        <w:ind w:left="36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5F1B13"/>
    <w:multiLevelType w:val="multilevel"/>
    <w:tmpl w:val="18EC82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806AFD"/>
    <w:multiLevelType w:val="multilevel"/>
    <w:tmpl w:val="71E4B3E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2C92DAC"/>
    <w:multiLevelType w:val="hybridMultilevel"/>
    <w:tmpl w:val="7BBEBFD0"/>
    <w:lvl w:ilvl="0" w:tplc="4060F48C">
      <w:start w:val="23"/>
      <w:numFmt w:val="decimal"/>
      <w:lvlText w:val="%1."/>
      <w:lvlJc w:val="left"/>
      <w:pPr>
        <w:ind w:left="720" w:hanging="360"/>
      </w:pPr>
      <w:rPr>
        <w:rFonts w:ascii="Calibri" w:hAnsi="Calibri" w:hint="default"/>
      </w:rPr>
    </w:lvl>
    <w:lvl w:ilvl="1" w:tplc="3D0C46FE">
      <w:start w:val="1"/>
      <w:numFmt w:val="lowerLetter"/>
      <w:lvlText w:val="%2."/>
      <w:lvlJc w:val="left"/>
      <w:pPr>
        <w:ind w:left="1440" w:hanging="360"/>
      </w:pPr>
    </w:lvl>
    <w:lvl w:ilvl="2" w:tplc="F25EADFA">
      <w:start w:val="1"/>
      <w:numFmt w:val="lowerRoman"/>
      <w:lvlText w:val="%3."/>
      <w:lvlJc w:val="right"/>
      <w:pPr>
        <w:ind w:left="2160" w:hanging="180"/>
      </w:pPr>
    </w:lvl>
    <w:lvl w:ilvl="3" w:tplc="FAA663D8">
      <w:start w:val="1"/>
      <w:numFmt w:val="decimal"/>
      <w:lvlText w:val="%4."/>
      <w:lvlJc w:val="left"/>
      <w:pPr>
        <w:ind w:left="2880" w:hanging="360"/>
      </w:pPr>
    </w:lvl>
    <w:lvl w:ilvl="4" w:tplc="C456AC12">
      <w:start w:val="1"/>
      <w:numFmt w:val="lowerLetter"/>
      <w:lvlText w:val="%5."/>
      <w:lvlJc w:val="left"/>
      <w:pPr>
        <w:ind w:left="3600" w:hanging="360"/>
      </w:pPr>
    </w:lvl>
    <w:lvl w:ilvl="5" w:tplc="BCDA91D0">
      <w:start w:val="1"/>
      <w:numFmt w:val="lowerRoman"/>
      <w:lvlText w:val="%6."/>
      <w:lvlJc w:val="right"/>
      <w:pPr>
        <w:ind w:left="4320" w:hanging="180"/>
      </w:pPr>
    </w:lvl>
    <w:lvl w:ilvl="6" w:tplc="3FA64498">
      <w:start w:val="1"/>
      <w:numFmt w:val="decimal"/>
      <w:lvlText w:val="%7."/>
      <w:lvlJc w:val="left"/>
      <w:pPr>
        <w:ind w:left="5040" w:hanging="360"/>
      </w:pPr>
    </w:lvl>
    <w:lvl w:ilvl="7" w:tplc="0BE81D86">
      <w:start w:val="1"/>
      <w:numFmt w:val="lowerLetter"/>
      <w:lvlText w:val="%8."/>
      <w:lvlJc w:val="left"/>
      <w:pPr>
        <w:ind w:left="5760" w:hanging="360"/>
      </w:pPr>
    </w:lvl>
    <w:lvl w:ilvl="8" w:tplc="179C058A">
      <w:start w:val="1"/>
      <w:numFmt w:val="lowerRoman"/>
      <w:lvlText w:val="%9."/>
      <w:lvlJc w:val="right"/>
      <w:pPr>
        <w:ind w:left="6480" w:hanging="180"/>
      </w:pPr>
    </w:lvl>
  </w:abstractNum>
  <w:abstractNum w:abstractNumId="13" w15:restartNumberingAfterBreak="0">
    <w:nsid w:val="24C42D84"/>
    <w:multiLevelType w:val="multilevel"/>
    <w:tmpl w:val="33AE0BC2"/>
    <w:lvl w:ilvl="0">
      <w:start w:val="4"/>
      <w:numFmt w:val="decimal"/>
      <w:lvlText w:val="%1"/>
      <w:lvlJc w:val="left"/>
      <w:pPr>
        <w:ind w:left="360" w:hanging="360"/>
      </w:pPr>
      <w:rPr>
        <w:rFonts w:eastAsiaTheme="minorEastAsia" w:hint="default"/>
      </w:rPr>
    </w:lvl>
    <w:lvl w:ilvl="1">
      <w:start w:val="8"/>
      <w:numFmt w:val="decimal"/>
      <w:lvlText w:val="%1.%2"/>
      <w:lvlJc w:val="left"/>
      <w:pPr>
        <w:ind w:left="360" w:hanging="360"/>
      </w:pPr>
      <w:rPr>
        <w:rFonts w:eastAsiaTheme="minorEastAsia" w:hint="default"/>
        <w:b/>
        <w:bCs/>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4" w15:restartNumberingAfterBreak="0">
    <w:nsid w:val="252235CF"/>
    <w:multiLevelType w:val="hybridMultilevel"/>
    <w:tmpl w:val="2B5E27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1A46CB"/>
    <w:multiLevelType w:val="multilevel"/>
    <w:tmpl w:val="4BF6994A"/>
    <w:lvl w:ilvl="0">
      <w:numFmt w:val="none"/>
      <w:lvlText w:val=""/>
      <w:lvlJc w:val="left"/>
      <w:pPr>
        <w:tabs>
          <w:tab w:val="num" w:pos="360"/>
        </w:tabs>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2A357692"/>
    <w:multiLevelType w:val="multilevel"/>
    <w:tmpl w:val="F7866EF2"/>
    <w:lvl w:ilvl="0">
      <w:start w:val="10"/>
      <w:numFmt w:val="decimal"/>
      <w:lvlText w:val="%1."/>
      <w:lvlJc w:val="left"/>
      <w:pPr>
        <w:ind w:left="720" w:hanging="360"/>
      </w:pPr>
      <w:rPr>
        <w:rFonts w:hint="default"/>
      </w:rPr>
    </w:lvl>
    <w:lvl w:ilvl="1">
      <w:start w:val="1"/>
      <w:numFmt w:val="decimal"/>
      <w:isLgl/>
      <w:lvlText w:val="%1.%2"/>
      <w:lvlJc w:val="left"/>
      <w:pPr>
        <w:ind w:left="760" w:hanging="40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B6BEB93"/>
    <w:multiLevelType w:val="multilevel"/>
    <w:tmpl w:val="041E6AD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7B0A76"/>
    <w:multiLevelType w:val="multilevel"/>
    <w:tmpl w:val="B49E8B5A"/>
    <w:lvl w:ilvl="0">
      <w:start w:val="4"/>
      <w:numFmt w:val="decimal"/>
      <w:lvlText w:val="%1"/>
      <w:lvlJc w:val="left"/>
      <w:pPr>
        <w:ind w:left="1776" w:hanging="360"/>
      </w:pPr>
      <w:rPr>
        <w:rFonts w:eastAsiaTheme="minorEastAsia" w:hint="default"/>
      </w:rPr>
    </w:lvl>
    <w:lvl w:ilvl="1">
      <w:start w:val="8"/>
      <w:numFmt w:val="decimal"/>
      <w:lvlText w:val="%1.%2"/>
      <w:lvlJc w:val="left"/>
      <w:pPr>
        <w:ind w:left="1776" w:hanging="360"/>
      </w:pPr>
      <w:rPr>
        <w:rFonts w:eastAsiaTheme="minorEastAsia" w:hint="default"/>
        <w:b w:val="0"/>
        <w:bCs w:val="0"/>
      </w:rPr>
    </w:lvl>
    <w:lvl w:ilvl="2">
      <w:start w:val="1"/>
      <w:numFmt w:val="decimal"/>
      <w:lvlText w:val="%1.%2.%3"/>
      <w:lvlJc w:val="left"/>
      <w:pPr>
        <w:ind w:left="2136" w:hanging="720"/>
      </w:pPr>
      <w:rPr>
        <w:rFonts w:eastAsiaTheme="minorEastAsia" w:hint="default"/>
      </w:rPr>
    </w:lvl>
    <w:lvl w:ilvl="3">
      <w:start w:val="1"/>
      <w:numFmt w:val="decimal"/>
      <w:lvlText w:val="%1.%2.%3.%4"/>
      <w:lvlJc w:val="left"/>
      <w:pPr>
        <w:ind w:left="2136" w:hanging="720"/>
      </w:pPr>
      <w:rPr>
        <w:rFonts w:eastAsiaTheme="minorEastAsia" w:hint="default"/>
      </w:rPr>
    </w:lvl>
    <w:lvl w:ilvl="4">
      <w:start w:val="1"/>
      <w:numFmt w:val="decimal"/>
      <w:lvlText w:val="%1.%2.%3.%4.%5"/>
      <w:lvlJc w:val="left"/>
      <w:pPr>
        <w:ind w:left="2496" w:hanging="1080"/>
      </w:pPr>
      <w:rPr>
        <w:rFonts w:eastAsiaTheme="minorEastAsia" w:hint="default"/>
      </w:rPr>
    </w:lvl>
    <w:lvl w:ilvl="5">
      <w:start w:val="1"/>
      <w:numFmt w:val="decimal"/>
      <w:lvlText w:val="%1.%2.%3.%4.%5.%6"/>
      <w:lvlJc w:val="left"/>
      <w:pPr>
        <w:ind w:left="2496" w:hanging="1080"/>
      </w:pPr>
      <w:rPr>
        <w:rFonts w:eastAsiaTheme="minorEastAsia" w:hint="default"/>
      </w:rPr>
    </w:lvl>
    <w:lvl w:ilvl="6">
      <w:start w:val="1"/>
      <w:numFmt w:val="decimal"/>
      <w:lvlText w:val="%1.%2.%3.%4.%5.%6.%7"/>
      <w:lvlJc w:val="left"/>
      <w:pPr>
        <w:ind w:left="2856" w:hanging="1440"/>
      </w:pPr>
      <w:rPr>
        <w:rFonts w:eastAsiaTheme="minorEastAsia" w:hint="default"/>
      </w:rPr>
    </w:lvl>
    <w:lvl w:ilvl="7">
      <w:start w:val="1"/>
      <w:numFmt w:val="decimal"/>
      <w:lvlText w:val="%1.%2.%3.%4.%5.%6.%7.%8"/>
      <w:lvlJc w:val="left"/>
      <w:pPr>
        <w:ind w:left="2856" w:hanging="1440"/>
      </w:pPr>
      <w:rPr>
        <w:rFonts w:eastAsiaTheme="minorEastAsia" w:hint="default"/>
      </w:rPr>
    </w:lvl>
    <w:lvl w:ilvl="8">
      <w:start w:val="1"/>
      <w:numFmt w:val="decimal"/>
      <w:lvlText w:val="%1.%2.%3.%4.%5.%6.%7.%8.%9"/>
      <w:lvlJc w:val="left"/>
      <w:pPr>
        <w:ind w:left="2856" w:hanging="1440"/>
      </w:pPr>
      <w:rPr>
        <w:rFonts w:eastAsiaTheme="minorEastAsia" w:hint="default"/>
      </w:rPr>
    </w:lvl>
  </w:abstractNum>
  <w:abstractNum w:abstractNumId="19" w15:restartNumberingAfterBreak="0">
    <w:nsid w:val="37135166"/>
    <w:multiLevelType w:val="multilevel"/>
    <w:tmpl w:val="A91899FE"/>
    <w:lvl w:ilvl="0">
      <w:numFmt w:val="none"/>
      <w:lvlText w:val=""/>
      <w:lvlJc w:val="left"/>
      <w:pPr>
        <w:tabs>
          <w:tab w:val="num" w:pos="360"/>
        </w:tabs>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20" w15:restartNumberingAfterBreak="0">
    <w:nsid w:val="375867A6"/>
    <w:multiLevelType w:val="multilevel"/>
    <w:tmpl w:val="C8B0A86C"/>
    <w:lvl w:ilvl="0">
      <w:start w:val="1"/>
      <w:numFmt w:val="decimal"/>
      <w:lvlText w:val="%1."/>
      <w:lvlJc w:val="left"/>
      <w:pPr>
        <w:ind w:left="1922" w:hanging="360"/>
      </w:pPr>
    </w:lvl>
    <w:lvl w:ilvl="1">
      <w:start w:val="1"/>
      <w:numFmt w:val="decimal"/>
      <w:lvlText w:val="%1.%2"/>
      <w:lvlJc w:val="left"/>
      <w:pPr>
        <w:ind w:left="3369" w:hanging="390"/>
      </w:pPr>
      <w:rPr>
        <w:b w:val="0"/>
        <w:bCs w:val="0"/>
      </w:rPr>
    </w:lvl>
    <w:lvl w:ilvl="2">
      <w:start w:val="1"/>
      <w:numFmt w:val="decimal"/>
      <w:lvlText w:val="%1.%2.%3"/>
      <w:lvlJc w:val="left"/>
      <w:pPr>
        <w:ind w:left="2064" w:hanging="720"/>
      </w:pPr>
    </w:lvl>
    <w:lvl w:ilvl="3">
      <w:start w:val="1"/>
      <w:numFmt w:val="decimal"/>
      <w:isLgl/>
      <w:lvlText w:val="%1.%2.%3.%4"/>
      <w:lvlJc w:val="left"/>
      <w:pPr>
        <w:ind w:left="2130" w:hanging="72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2622"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114" w:hanging="1440"/>
      </w:pPr>
      <w:rPr>
        <w:rFonts w:hint="default"/>
      </w:rPr>
    </w:lvl>
    <w:lvl w:ilvl="8">
      <w:start w:val="1"/>
      <w:numFmt w:val="decimal"/>
      <w:isLgl/>
      <w:lvlText w:val="%1.%2.%3.%4.%5.%6.%7.%8.%9"/>
      <w:lvlJc w:val="left"/>
      <w:pPr>
        <w:ind w:left="3540" w:hanging="1800"/>
      </w:pPr>
      <w:rPr>
        <w:rFonts w:hint="default"/>
      </w:rPr>
    </w:lvl>
  </w:abstractNum>
  <w:abstractNum w:abstractNumId="21" w15:restartNumberingAfterBreak="0">
    <w:nsid w:val="3A40656D"/>
    <w:multiLevelType w:val="multilevel"/>
    <w:tmpl w:val="33AE0BC2"/>
    <w:lvl w:ilvl="0">
      <w:start w:val="4"/>
      <w:numFmt w:val="decimal"/>
      <w:lvlText w:val="%1"/>
      <w:lvlJc w:val="left"/>
      <w:pPr>
        <w:ind w:left="360" w:hanging="360"/>
      </w:pPr>
      <w:rPr>
        <w:rFonts w:eastAsiaTheme="minorEastAsia" w:hint="default"/>
      </w:rPr>
    </w:lvl>
    <w:lvl w:ilvl="1">
      <w:start w:val="8"/>
      <w:numFmt w:val="decimal"/>
      <w:lvlText w:val="%1.%2"/>
      <w:lvlJc w:val="left"/>
      <w:pPr>
        <w:ind w:left="360" w:hanging="360"/>
      </w:pPr>
      <w:rPr>
        <w:rFonts w:eastAsiaTheme="minorEastAsia" w:hint="default"/>
        <w:b/>
        <w:bCs/>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22" w15:restartNumberingAfterBreak="0">
    <w:nsid w:val="3BE340DD"/>
    <w:multiLevelType w:val="multilevel"/>
    <w:tmpl w:val="18EC82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BA3AB0"/>
    <w:multiLevelType w:val="multilevel"/>
    <w:tmpl w:val="78F834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AC6FC4"/>
    <w:multiLevelType w:val="hybridMultilevel"/>
    <w:tmpl w:val="2B5E27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5C586C"/>
    <w:multiLevelType w:val="multilevel"/>
    <w:tmpl w:val="4A7A948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017AE9"/>
    <w:multiLevelType w:val="multilevel"/>
    <w:tmpl w:val="60F28220"/>
    <w:lvl w:ilvl="0">
      <w:start w:val="1"/>
      <w:numFmt w:val="decimal"/>
      <w:lvlText w:val="%1."/>
      <w:lvlJc w:val="left"/>
      <w:pPr>
        <w:ind w:left="375" w:hanging="375"/>
      </w:pPr>
      <w:rPr>
        <w:rFonts w:asciiTheme="minorHAnsi" w:eastAsiaTheme="minorHAnsi" w:hAnsiTheme="minorHAnsi" w:cstheme="minorHAnsi"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8C8E17"/>
    <w:multiLevelType w:val="multilevel"/>
    <w:tmpl w:val="0F187FD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C162B30"/>
    <w:multiLevelType w:val="multilevel"/>
    <w:tmpl w:val="05668BB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6210D1"/>
    <w:multiLevelType w:val="multilevel"/>
    <w:tmpl w:val="CB505084"/>
    <w:lvl w:ilvl="0">
      <w:numFmt w:val="none"/>
      <w:lvlText w:val=""/>
      <w:lvlJc w:val="left"/>
      <w:pPr>
        <w:tabs>
          <w:tab w:val="num" w:pos="360"/>
        </w:tabs>
      </w:p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30" w15:restartNumberingAfterBreak="0">
    <w:nsid w:val="50E1E1DF"/>
    <w:multiLevelType w:val="hybridMultilevel"/>
    <w:tmpl w:val="B720DF2A"/>
    <w:lvl w:ilvl="0" w:tplc="D1180648">
      <w:start w:val="22"/>
      <w:numFmt w:val="decimal"/>
      <w:lvlText w:val="%1."/>
      <w:lvlJc w:val="left"/>
      <w:pPr>
        <w:ind w:left="720" w:hanging="360"/>
      </w:pPr>
      <w:rPr>
        <w:rFonts w:ascii="Calibri" w:hAnsi="Calibri" w:hint="default"/>
      </w:rPr>
    </w:lvl>
    <w:lvl w:ilvl="1" w:tplc="78106CC6">
      <w:start w:val="1"/>
      <w:numFmt w:val="lowerLetter"/>
      <w:lvlText w:val="%2."/>
      <w:lvlJc w:val="left"/>
      <w:pPr>
        <w:ind w:left="1440" w:hanging="360"/>
      </w:pPr>
    </w:lvl>
    <w:lvl w:ilvl="2" w:tplc="561CD7EC">
      <w:start w:val="1"/>
      <w:numFmt w:val="lowerRoman"/>
      <w:lvlText w:val="%3."/>
      <w:lvlJc w:val="right"/>
      <w:pPr>
        <w:ind w:left="2160" w:hanging="180"/>
      </w:pPr>
    </w:lvl>
    <w:lvl w:ilvl="3" w:tplc="25DCF42E">
      <w:start w:val="1"/>
      <w:numFmt w:val="decimal"/>
      <w:lvlText w:val="%4."/>
      <w:lvlJc w:val="left"/>
      <w:pPr>
        <w:ind w:left="2880" w:hanging="360"/>
      </w:pPr>
    </w:lvl>
    <w:lvl w:ilvl="4" w:tplc="17B611D6">
      <w:start w:val="1"/>
      <w:numFmt w:val="lowerLetter"/>
      <w:lvlText w:val="%5."/>
      <w:lvlJc w:val="left"/>
      <w:pPr>
        <w:ind w:left="3600" w:hanging="360"/>
      </w:pPr>
    </w:lvl>
    <w:lvl w:ilvl="5" w:tplc="8D464652">
      <w:start w:val="1"/>
      <w:numFmt w:val="lowerRoman"/>
      <w:lvlText w:val="%6."/>
      <w:lvlJc w:val="right"/>
      <w:pPr>
        <w:ind w:left="4320" w:hanging="180"/>
      </w:pPr>
    </w:lvl>
    <w:lvl w:ilvl="6" w:tplc="036C909C">
      <w:start w:val="1"/>
      <w:numFmt w:val="decimal"/>
      <w:lvlText w:val="%7."/>
      <w:lvlJc w:val="left"/>
      <w:pPr>
        <w:ind w:left="5040" w:hanging="360"/>
      </w:pPr>
    </w:lvl>
    <w:lvl w:ilvl="7" w:tplc="2EC820FE">
      <w:start w:val="1"/>
      <w:numFmt w:val="lowerLetter"/>
      <w:lvlText w:val="%8."/>
      <w:lvlJc w:val="left"/>
      <w:pPr>
        <w:ind w:left="5760" w:hanging="360"/>
      </w:pPr>
    </w:lvl>
    <w:lvl w:ilvl="8" w:tplc="F78A3320">
      <w:start w:val="1"/>
      <w:numFmt w:val="lowerRoman"/>
      <w:lvlText w:val="%9."/>
      <w:lvlJc w:val="right"/>
      <w:pPr>
        <w:ind w:left="6480" w:hanging="180"/>
      </w:pPr>
    </w:lvl>
  </w:abstractNum>
  <w:abstractNum w:abstractNumId="31" w15:restartNumberingAfterBreak="0">
    <w:nsid w:val="5105FFB1"/>
    <w:multiLevelType w:val="multilevel"/>
    <w:tmpl w:val="A30C763C"/>
    <w:lvl w:ilvl="0">
      <w:numFmt w:val="none"/>
      <w:lvlText w:val=""/>
      <w:lvlJc w:val="left"/>
      <w:pPr>
        <w:tabs>
          <w:tab w:val="num" w:pos="360"/>
        </w:tabs>
      </w:p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32" w15:restartNumberingAfterBreak="0">
    <w:nsid w:val="51FC6614"/>
    <w:multiLevelType w:val="hybridMultilevel"/>
    <w:tmpl w:val="F6C81F3E"/>
    <w:lvl w:ilvl="0" w:tplc="DA0A4A04">
      <w:start w:val="1"/>
      <w:numFmt w:val="lowerLetter"/>
      <w:lvlText w:val="%1)"/>
      <w:lvlJc w:val="left"/>
      <w:pPr>
        <w:ind w:left="1211" w:hanging="360"/>
      </w:pPr>
      <w:rPr>
        <w:rFonts w:hint="default"/>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3" w15:restartNumberingAfterBreak="0">
    <w:nsid w:val="59FE6EBD"/>
    <w:multiLevelType w:val="hybridMultilevel"/>
    <w:tmpl w:val="BC3A7204"/>
    <w:lvl w:ilvl="0" w:tplc="A4DCF53C">
      <w:start w:val="1"/>
      <w:numFmt w:val="bullet"/>
      <w:lvlText w:val="-"/>
      <w:lvlJc w:val="left"/>
      <w:pPr>
        <w:ind w:left="720" w:hanging="360"/>
      </w:pPr>
      <w:rPr>
        <w:rFonts w:ascii="Aptos" w:hAnsi="Aptos" w:hint="default"/>
      </w:rPr>
    </w:lvl>
    <w:lvl w:ilvl="1" w:tplc="A1748060">
      <w:start w:val="1"/>
      <w:numFmt w:val="bullet"/>
      <w:lvlText w:val="o"/>
      <w:lvlJc w:val="left"/>
      <w:pPr>
        <w:ind w:left="1440" w:hanging="360"/>
      </w:pPr>
      <w:rPr>
        <w:rFonts w:ascii="Courier New" w:hAnsi="Courier New" w:hint="default"/>
      </w:rPr>
    </w:lvl>
    <w:lvl w:ilvl="2" w:tplc="5260892A">
      <w:start w:val="1"/>
      <w:numFmt w:val="bullet"/>
      <w:lvlText w:val=""/>
      <w:lvlJc w:val="left"/>
      <w:pPr>
        <w:ind w:left="2160" w:hanging="360"/>
      </w:pPr>
      <w:rPr>
        <w:rFonts w:ascii="Wingdings" w:hAnsi="Wingdings" w:hint="default"/>
      </w:rPr>
    </w:lvl>
    <w:lvl w:ilvl="3" w:tplc="A5926C52">
      <w:start w:val="1"/>
      <w:numFmt w:val="bullet"/>
      <w:lvlText w:val=""/>
      <w:lvlJc w:val="left"/>
      <w:pPr>
        <w:ind w:left="2880" w:hanging="360"/>
      </w:pPr>
      <w:rPr>
        <w:rFonts w:ascii="Symbol" w:hAnsi="Symbol" w:hint="default"/>
      </w:rPr>
    </w:lvl>
    <w:lvl w:ilvl="4" w:tplc="F7AC0A72">
      <w:start w:val="1"/>
      <w:numFmt w:val="bullet"/>
      <w:lvlText w:val="o"/>
      <w:lvlJc w:val="left"/>
      <w:pPr>
        <w:ind w:left="3600" w:hanging="360"/>
      </w:pPr>
      <w:rPr>
        <w:rFonts w:ascii="Courier New" w:hAnsi="Courier New" w:hint="default"/>
      </w:rPr>
    </w:lvl>
    <w:lvl w:ilvl="5" w:tplc="0520E032">
      <w:start w:val="1"/>
      <w:numFmt w:val="bullet"/>
      <w:lvlText w:val=""/>
      <w:lvlJc w:val="left"/>
      <w:pPr>
        <w:ind w:left="4320" w:hanging="360"/>
      </w:pPr>
      <w:rPr>
        <w:rFonts w:ascii="Wingdings" w:hAnsi="Wingdings" w:hint="default"/>
      </w:rPr>
    </w:lvl>
    <w:lvl w:ilvl="6" w:tplc="A2563A60">
      <w:start w:val="1"/>
      <w:numFmt w:val="bullet"/>
      <w:lvlText w:val=""/>
      <w:lvlJc w:val="left"/>
      <w:pPr>
        <w:ind w:left="5040" w:hanging="360"/>
      </w:pPr>
      <w:rPr>
        <w:rFonts w:ascii="Symbol" w:hAnsi="Symbol" w:hint="default"/>
      </w:rPr>
    </w:lvl>
    <w:lvl w:ilvl="7" w:tplc="01AA2C92">
      <w:start w:val="1"/>
      <w:numFmt w:val="bullet"/>
      <w:lvlText w:val="o"/>
      <w:lvlJc w:val="left"/>
      <w:pPr>
        <w:ind w:left="5760" w:hanging="360"/>
      </w:pPr>
      <w:rPr>
        <w:rFonts w:ascii="Courier New" w:hAnsi="Courier New" w:hint="default"/>
      </w:rPr>
    </w:lvl>
    <w:lvl w:ilvl="8" w:tplc="30545AA2">
      <w:start w:val="1"/>
      <w:numFmt w:val="bullet"/>
      <w:lvlText w:val=""/>
      <w:lvlJc w:val="left"/>
      <w:pPr>
        <w:ind w:left="6480" w:hanging="360"/>
      </w:pPr>
      <w:rPr>
        <w:rFonts w:ascii="Wingdings" w:hAnsi="Wingdings" w:hint="default"/>
      </w:rPr>
    </w:lvl>
  </w:abstractNum>
  <w:abstractNum w:abstractNumId="34" w15:restartNumberingAfterBreak="0">
    <w:nsid w:val="5E355315"/>
    <w:multiLevelType w:val="hybridMultilevel"/>
    <w:tmpl w:val="D72A2756"/>
    <w:lvl w:ilvl="0" w:tplc="FFFFFFFF">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5F214DFE"/>
    <w:multiLevelType w:val="multilevel"/>
    <w:tmpl w:val="947005B4"/>
    <w:lvl w:ilvl="0">
      <w:start w:val="1"/>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5FAAA2FF"/>
    <w:multiLevelType w:val="multilevel"/>
    <w:tmpl w:val="51C8E20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F54D4D"/>
    <w:multiLevelType w:val="multilevel"/>
    <w:tmpl w:val="91D4F0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F66538"/>
    <w:multiLevelType w:val="hybridMultilevel"/>
    <w:tmpl w:val="C30E9166"/>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63CA0A72"/>
    <w:multiLevelType w:val="hybridMultilevel"/>
    <w:tmpl w:val="B6E64C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B5C67F0"/>
    <w:multiLevelType w:val="multilevel"/>
    <w:tmpl w:val="33AE0BC2"/>
    <w:lvl w:ilvl="0">
      <w:start w:val="4"/>
      <w:numFmt w:val="decimal"/>
      <w:lvlText w:val="%1"/>
      <w:lvlJc w:val="left"/>
      <w:pPr>
        <w:ind w:left="360" w:hanging="360"/>
      </w:pPr>
      <w:rPr>
        <w:rFonts w:eastAsiaTheme="minorEastAsia" w:hint="default"/>
      </w:rPr>
    </w:lvl>
    <w:lvl w:ilvl="1">
      <w:start w:val="8"/>
      <w:numFmt w:val="decimal"/>
      <w:lvlText w:val="%1.%2"/>
      <w:lvlJc w:val="left"/>
      <w:pPr>
        <w:ind w:left="360" w:hanging="360"/>
      </w:pPr>
      <w:rPr>
        <w:rFonts w:eastAsiaTheme="minorEastAsia" w:hint="default"/>
        <w:b/>
        <w:bCs/>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41" w15:restartNumberingAfterBreak="0">
    <w:nsid w:val="74570BD0"/>
    <w:multiLevelType w:val="hybridMultilevel"/>
    <w:tmpl w:val="2B5E273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89130AE"/>
    <w:multiLevelType w:val="hybridMultilevel"/>
    <w:tmpl w:val="5BC899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BD18D6"/>
    <w:multiLevelType w:val="multilevel"/>
    <w:tmpl w:val="0CC89AE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7AF736FE"/>
    <w:multiLevelType w:val="multilevel"/>
    <w:tmpl w:val="80DE4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287165">
    <w:abstractNumId w:val="8"/>
  </w:num>
  <w:num w:numId="2" w16cid:durableId="10760597">
    <w:abstractNumId w:val="12"/>
  </w:num>
  <w:num w:numId="3" w16cid:durableId="1845363182">
    <w:abstractNumId w:val="30"/>
  </w:num>
  <w:num w:numId="4" w16cid:durableId="211382326">
    <w:abstractNumId w:val="33"/>
  </w:num>
  <w:num w:numId="5" w16cid:durableId="1573655748">
    <w:abstractNumId w:val="28"/>
  </w:num>
  <w:num w:numId="6" w16cid:durableId="307320043">
    <w:abstractNumId w:val="25"/>
  </w:num>
  <w:num w:numId="7" w16cid:durableId="1428766822">
    <w:abstractNumId w:val="29"/>
  </w:num>
  <w:num w:numId="8" w16cid:durableId="1100957004">
    <w:abstractNumId w:val="4"/>
  </w:num>
  <w:num w:numId="9" w16cid:durableId="1855536210">
    <w:abstractNumId w:val="6"/>
  </w:num>
  <w:num w:numId="10" w16cid:durableId="256788241">
    <w:abstractNumId w:val="17"/>
  </w:num>
  <w:num w:numId="11" w16cid:durableId="127937114">
    <w:abstractNumId w:val="31"/>
  </w:num>
  <w:num w:numId="12" w16cid:durableId="2046641278">
    <w:abstractNumId w:val="19"/>
  </w:num>
  <w:num w:numId="13" w16cid:durableId="1679888833">
    <w:abstractNumId w:val="15"/>
  </w:num>
  <w:num w:numId="14" w16cid:durableId="63723354">
    <w:abstractNumId w:val="36"/>
  </w:num>
  <w:num w:numId="15" w16cid:durableId="1841702225">
    <w:abstractNumId w:val="27"/>
  </w:num>
  <w:num w:numId="16" w16cid:durableId="1879778475">
    <w:abstractNumId w:val="1"/>
  </w:num>
  <w:num w:numId="17" w16cid:durableId="2099328234">
    <w:abstractNumId w:val="43"/>
  </w:num>
  <w:num w:numId="18" w16cid:durableId="950090977">
    <w:abstractNumId w:val="0"/>
  </w:num>
  <w:num w:numId="19" w16cid:durableId="1663391400">
    <w:abstractNumId w:val="44"/>
  </w:num>
  <w:num w:numId="20" w16cid:durableId="909465259">
    <w:abstractNumId w:val="9"/>
  </w:num>
  <w:num w:numId="21" w16cid:durableId="489716107">
    <w:abstractNumId w:val="41"/>
  </w:num>
  <w:num w:numId="22" w16cid:durableId="1602496386">
    <w:abstractNumId w:val="35"/>
  </w:num>
  <w:num w:numId="23" w16cid:durableId="1211649554">
    <w:abstractNumId w:val="32"/>
  </w:num>
  <w:num w:numId="24" w16cid:durableId="676738365">
    <w:abstractNumId w:val="2"/>
  </w:num>
  <w:num w:numId="25" w16cid:durableId="140268554">
    <w:abstractNumId w:val="11"/>
  </w:num>
  <w:num w:numId="26" w16cid:durableId="1182668105">
    <w:abstractNumId w:val="26"/>
  </w:num>
  <w:num w:numId="27" w16cid:durableId="576399315">
    <w:abstractNumId w:val="20"/>
  </w:num>
  <w:num w:numId="28" w16cid:durableId="2067486647">
    <w:abstractNumId w:val="7"/>
  </w:num>
  <w:num w:numId="29" w16cid:durableId="1104378026">
    <w:abstractNumId w:val="22"/>
  </w:num>
  <w:num w:numId="30" w16cid:durableId="1521700921">
    <w:abstractNumId w:val="23"/>
  </w:num>
  <w:num w:numId="31" w16cid:durableId="2063170440">
    <w:abstractNumId w:val="34"/>
  </w:num>
  <w:num w:numId="32" w16cid:durableId="583950685">
    <w:abstractNumId w:val="3"/>
  </w:num>
  <w:num w:numId="33" w16cid:durableId="1632859049">
    <w:abstractNumId w:val="39"/>
  </w:num>
  <w:num w:numId="34" w16cid:durableId="1172526237">
    <w:abstractNumId w:val="38"/>
  </w:num>
  <w:num w:numId="35" w16cid:durableId="750471760">
    <w:abstractNumId w:val="18"/>
  </w:num>
  <w:num w:numId="36" w16cid:durableId="871114144">
    <w:abstractNumId w:val="40"/>
  </w:num>
  <w:num w:numId="37" w16cid:durableId="473445380">
    <w:abstractNumId w:val="37"/>
  </w:num>
  <w:num w:numId="38" w16cid:durableId="1196845560">
    <w:abstractNumId w:val="21"/>
  </w:num>
  <w:num w:numId="39" w16cid:durableId="1348018262">
    <w:abstractNumId w:val="13"/>
  </w:num>
  <w:num w:numId="40" w16cid:durableId="520239482">
    <w:abstractNumId w:val="5"/>
  </w:num>
  <w:num w:numId="41" w16cid:durableId="70205622">
    <w:abstractNumId w:val="14"/>
  </w:num>
  <w:num w:numId="42" w16cid:durableId="1331326688">
    <w:abstractNumId w:val="16"/>
  </w:num>
  <w:num w:numId="43" w16cid:durableId="1604219905">
    <w:abstractNumId w:val="10"/>
  </w:num>
  <w:num w:numId="44" w16cid:durableId="167838130">
    <w:abstractNumId w:val="24"/>
  </w:num>
  <w:num w:numId="45" w16cid:durableId="119992952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4AB"/>
    <w:rsid w:val="0000446A"/>
    <w:rsid w:val="00007716"/>
    <w:rsid w:val="00010D39"/>
    <w:rsid w:val="00011763"/>
    <w:rsid w:val="00011D22"/>
    <w:rsid w:val="00011D53"/>
    <w:rsid w:val="00017925"/>
    <w:rsid w:val="0002017A"/>
    <w:rsid w:val="0002332A"/>
    <w:rsid w:val="0002590D"/>
    <w:rsid w:val="00031F75"/>
    <w:rsid w:val="000333AF"/>
    <w:rsid w:val="00033E47"/>
    <w:rsid w:val="00034D60"/>
    <w:rsid w:val="0003652D"/>
    <w:rsid w:val="000436F6"/>
    <w:rsid w:val="00044832"/>
    <w:rsid w:val="000472E2"/>
    <w:rsid w:val="00053304"/>
    <w:rsid w:val="00057AD5"/>
    <w:rsid w:val="00062334"/>
    <w:rsid w:val="0006430E"/>
    <w:rsid w:val="00064751"/>
    <w:rsid w:val="00066937"/>
    <w:rsid w:val="00067458"/>
    <w:rsid w:val="00081AC2"/>
    <w:rsid w:val="00083829"/>
    <w:rsid w:val="00084047"/>
    <w:rsid w:val="0008520C"/>
    <w:rsid w:val="000854F0"/>
    <w:rsid w:val="00087A4D"/>
    <w:rsid w:val="00090416"/>
    <w:rsid w:val="00091A6E"/>
    <w:rsid w:val="000A0DB8"/>
    <w:rsid w:val="000A5CDD"/>
    <w:rsid w:val="000A69D9"/>
    <w:rsid w:val="000B004D"/>
    <w:rsid w:val="000B545A"/>
    <w:rsid w:val="000C10B2"/>
    <w:rsid w:val="000C1D4C"/>
    <w:rsid w:val="000C353A"/>
    <w:rsid w:val="000C502F"/>
    <w:rsid w:val="000C5736"/>
    <w:rsid w:val="000D1D0D"/>
    <w:rsid w:val="000D5987"/>
    <w:rsid w:val="000E2CF0"/>
    <w:rsid w:val="000E30CA"/>
    <w:rsid w:val="000E6908"/>
    <w:rsid w:val="000F0F9A"/>
    <w:rsid w:val="000F1CDE"/>
    <w:rsid w:val="000F2E33"/>
    <w:rsid w:val="00100847"/>
    <w:rsid w:val="001018F4"/>
    <w:rsid w:val="00101D3B"/>
    <w:rsid w:val="00102358"/>
    <w:rsid w:val="00103A39"/>
    <w:rsid w:val="00105130"/>
    <w:rsid w:val="00105FE2"/>
    <w:rsid w:val="00106BF3"/>
    <w:rsid w:val="0012087A"/>
    <w:rsid w:val="00130FBC"/>
    <w:rsid w:val="00135CEB"/>
    <w:rsid w:val="001366E5"/>
    <w:rsid w:val="0013793D"/>
    <w:rsid w:val="001409E4"/>
    <w:rsid w:val="00144076"/>
    <w:rsid w:val="00154BC6"/>
    <w:rsid w:val="00160263"/>
    <w:rsid w:val="001638CD"/>
    <w:rsid w:val="00180270"/>
    <w:rsid w:val="00182A3C"/>
    <w:rsid w:val="00182AF0"/>
    <w:rsid w:val="001858C9"/>
    <w:rsid w:val="00190F1B"/>
    <w:rsid w:val="00192A57"/>
    <w:rsid w:val="00197259"/>
    <w:rsid w:val="0019AB49"/>
    <w:rsid w:val="001A3C5D"/>
    <w:rsid w:val="001A64B9"/>
    <w:rsid w:val="001B2AAE"/>
    <w:rsid w:val="001B3566"/>
    <w:rsid w:val="001B57AE"/>
    <w:rsid w:val="001C5BAE"/>
    <w:rsid w:val="001C6B80"/>
    <w:rsid w:val="001D312E"/>
    <w:rsid w:val="001E0108"/>
    <w:rsid w:val="001E0BEC"/>
    <w:rsid w:val="001E2923"/>
    <w:rsid w:val="001F09CB"/>
    <w:rsid w:val="001F37E4"/>
    <w:rsid w:val="001F5A59"/>
    <w:rsid w:val="00202F2B"/>
    <w:rsid w:val="00203E24"/>
    <w:rsid w:val="0021369E"/>
    <w:rsid w:val="00215655"/>
    <w:rsid w:val="0022074D"/>
    <w:rsid w:val="002230A3"/>
    <w:rsid w:val="0022745D"/>
    <w:rsid w:val="002300E4"/>
    <w:rsid w:val="00236F4B"/>
    <w:rsid w:val="0024024A"/>
    <w:rsid w:val="002407BF"/>
    <w:rsid w:val="00242875"/>
    <w:rsid w:val="00250A1D"/>
    <w:rsid w:val="00251001"/>
    <w:rsid w:val="00253194"/>
    <w:rsid w:val="00254C1E"/>
    <w:rsid w:val="00262824"/>
    <w:rsid w:val="0026459F"/>
    <w:rsid w:val="00265E75"/>
    <w:rsid w:val="00266B63"/>
    <w:rsid w:val="00266E29"/>
    <w:rsid w:val="0027059F"/>
    <w:rsid w:val="00271836"/>
    <w:rsid w:val="00271A50"/>
    <w:rsid w:val="002721C7"/>
    <w:rsid w:val="00280307"/>
    <w:rsid w:val="00291538"/>
    <w:rsid w:val="0029177D"/>
    <w:rsid w:val="00294C1F"/>
    <w:rsid w:val="002A18A2"/>
    <w:rsid w:val="002A53E6"/>
    <w:rsid w:val="002A6E90"/>
    <w:rsid w:val="002B092B"/>
    <w:rsid w:val="002B09FE"/>
    <w:rsid w:val="002B2984"/>
    <w:rsid w:val="002B5B9C"/>
    <w:rsid w:val="002C0449"/>
    <w:rsid w:val="002C1E6F"/>
    <w:rsid w:val="002D18C9"/>
    <w:rsid w:val="002D3F74"/>
    <w:rsid w:val="002D4388"/>
    <w:rsid w:val="002D43B8"/>
    <w:rsid w:val="002F1376"/>
    <w:rsid w:val="00300220"/>
    <w:rsid w:val="0030078B"/>
    <w:rsid w:val="00301A09"/>
    <w:rsid w:val="00304AE2"/>
    <w:rsid w:val="00304BA4"/>
    <w:rsid w:val="00307133"/>
    <w:rsid w:val="00320F58"/>
    <w:rsid w:val="00321AF3"/>
    <w:rsid w:val="0032580C"/>
    <w:rsid w:val="00331566"/>
    <w:rsid w:val="003331A7"/>
    <w:rsid w:val="00337D17"/>
    <w:rsid w:val="00340C81"/>
    <w:rsid w:val="00342574"/>
    <w:rsid w:val="00343190"/>
    <w:rsid w:val="0034408C"/>
    <w:rsid w:val="00346FCC"/>
    <w:rsid w:val="00347655"/>
    <w:rsid w:val="00356B4B"/>
    <w:rsid w:val="00357AD1"/>
    <w:rsid w:val="003606EC"/>
    <w:rsid w:val="003613D6"/>
    <w:rsid w:val="00371091"/>
    <w:rsid w:val="00384CEF"/>
    <w:rsid w:val="00387C09"/>
    <w:rsid w:val="003904F4"/>
    <w:rsid w:val="003912CF"/>
    <w:rsid w:val="00392FEA"/>
    <w:rsid w:val="00393C50"/>
    <w:rsid w:val="00395B86"/>
    <w:rsid w:val="003977BA"/>
    <w:rsid w:val="003A7E7C"/>
    <w:rsid w:val="003B0529"/>
    <w:rsid w:val="003B1447"/>
    <w:rsid w:val="003B3FB0"/>
    <w:rsid w:val="003B43B8"/>
    <w:rsid w:val="003C0E1F"/>
    <w:rsid w:val="003C722C"/>
    <w:rsid w:val="003C7608"/>
    <w:rsid w:val="003D3B6A"/>
    <w:rsid w:val="003E00D5"/>
    <w:rsid w:val="003E4438"/>
    <w:rsid w:val="003E5156"/>
    <w:rsid w:val="003F01A6"/>
    <w:rsid w:val="003F0E6A"/>
    <w:rsid w:val="003F118E"/>
    <w:rsid w:val="003F1205"/>
    <w:rsid w:val="003F34AD"/>
    <w:rsid w:val="003F3AB3"/>
    <w:rsid w:val="003F58AD"/>
    <w:rsid w:val="003F5C26"/>
    <w:rsid w:val="003F6435"/>
    <w:rsid w:val="00400B39"/>
    <w:rsid w:val="004051D1"/>
    <w:rsid w:val="004101FE"/>
    <w:rsid w:val="00411516"/>
    <w:rsid w:val="004167B1"/>
    <w:rsid w:val="00420AC8"/>
    <w:rsid w:val="00425E3C"/>
    <w:rsid w:val="004347EC"/>
    <w:rsid w:val="00442823"/>
    <w:rsid w:val="004453CB"/>
    <w:rsid w:val="004515CE"/>
    <w:rsid w:val="00455E70"/>
    <w:rsid w:val="0046036D"/>
    <w:rsid w:val="00460B26"/>
    <w:rsid w:val="00467005"/>
    <w:rsid w:val="004678BA"/>
    <w:rsid w:val="0047034C"/>
    <w:rsid w:val="0047244C"/>
    <w:rsid w:val="004728F7"/>
    <w:rsid w:val="00473450"/>
    <w:rsid w:val="004737F3"/>
    <w:rsid w:val="004747FC"/>
    <w:rsid w:val="00475E8D"/>
    <w:rsid w:val="004773EA"/>
    <w:rsid w:val="00481057"/>
    <w:rsid w:val="00483993"/>
    <w:rsid w:val="00483F9D"/>
    <w:rsid w:val="00486901"/>
    <w:rsid w:val="004905FD"/>
    <w:rsid w:val="00491FE9"/>
    <w:rsid w:val="00492C99"/>
    <w:rsid w:val="004A5222"/>
    <w:rsid w:val="004A6B94"/>
    <w:rsid w:val="004A78D3"/>
    <w:rsid w:val="004B705C"/>
    <w:rsid w:val="004B7E79"/>
    <w:rsid w:val="004C3168"/>
    <w:rsid w:val="004C56A0"/>
    <w:rsid w:val="004C6FEE"/>
    <w:rsid w:val="004D3A15"/>
    <w:rsid w:val="004D7ADA"/>
    <w:rsid w:val="004E1FC6"/>
    <w:rsid w:val="004E3976"/>
    <w:rsid w:val="004E3E6F"/>
    <w:rsid w:val="004E7852"/>
    <w:rsid w:val="004F016B"/>
    <w:rsid w:val="004F292E"/>
    <w:rsid w:val="00500D23"/>
    <w:rsid w:val="00506B6C"/>
    <w:rsid w:val="00507C28"/>
    <w:rsid w:val="005129EB"/>
    <w:rsid w:val="00514034"/>
    <w:rsid w:val="00515363"/>
    <w:rsid w:val="00523E3D"/>
    <w:rsid w:val="005246A3"/>
    <w:rsid w:val="00526988"/>
    <w:rsid w:val="00531896"/>
    <w:rsid w:val="00536B34"/>
    <w:rsid w:val="0054213E"/>
    <w:rsid w:val="005423A5"/>
    <w:rsid w:val="00545D5E"/>
    <w:rsid w:val="00545EE1"/>
    <w:rsid w:val="00553A1A"/>
    <w:rsid w:val="00554905"/>
    <w:rsid w:val="005563E4"/>
    <w:rsid w:val="005577AD"/>
    <w:rsid w:val="005645DB"/>
    <w:rsid w:val="00571AF4"/>
    <w:rsid w:val="005741CA"/>
    <w:rsid w:val="00576B3D"/>
    <w:rsid w:val="0058504E"/>
    <w:rsid w:val="0059667B"/>
    <w:rsid w:val="005A2105"/>
    <w:rsid w:val="005B0272"/>
    <w:rsid w:val="005B0F7A"/>
    <w:rsid w:val="005B19B9"/>
    <w:rsid w:val="005B49BF"/>
    <w:rsid w:val="005B7642"/>
    <w:rsid w:val="005C21E8"/>
    <w:rsid w:val="005C2FA7"/>
    <w:rsid w:val="005D4FD2"/>
    <w:rsid w:val="005D7487"/>
    <w:rsid w:val="005E01C6"/>
    <w:rsid w:val="005E047D"/>
    <w:rsid w:val="005E0C75"/>
    <w:rsid w:val="005E2AAB"/>
    <w:rsid w:val="005E4773"/>
    <w:rsid w:val="005E66E5"/>
    <w:rsid w:val="005F5738"/>
    <w:rsid w:val="00601091"/>
    <w:rsid w:val="006042C4"/>
    <w:rsid w:val="00604696"/>
    <w:rsid w:val="00605849"/>
    <w:rsid w:val="00610543"/>
    <w:rsid w:val="00611ED1"/>
    <w:rsid w:val="006140C4"/>
    <w:rsid w:val="00615495"/>
    <w:rsid w:val="00615BF4"/>
    <w:rsid w:val="00621E67"/>
    <w:rsid w:val="00624FAF"/>
    <w:rsid w:val="006263E6"/>
    <w:rsid w:val="0063004A"/>
    <w:rsid w:val="00630B12"/>
    <w:rsid w:val="0063107D"/>
    <w:rsid w:val="0063322C"/>
    <w:rsid w:val="006333C2"/>
    <w:rsid w:val="00633FFE"/>
    <w:rsid w:val="00636CE1"/>
    <w:rsid w:val="0063713B"/>
    <w:rsid w:val="00640D93"/>
    <w:rsid w:val="00650171"/>
    <w:rsid w:val="006554C1"/>
    <w:rsid w:val="00655F85"/>
    <w:rsid w:val="006737E0"/>
    <w:rsid w:val="006843CF"/>
    <w:rsid w:val="006847AD"/>
    <w:rsid w:val="00685FA5"/>
    <w:rsid w:val="0068622C"/>
    <w:rsid w:val="0068661A"/>
    <w:rsid w:val="0068675C"/>
    <w:rsid w:val="00687381"/>
    <w:rsid w:val="006903CC"/>
    <w:rsid w:val="00690A74"/>
    <w:rsid w:val="0069799B"/>
    <w:rsid w:val="006A19C2"/>
    <w:rsid w:val="006A215A"/>
    <w:rsid w:val="006A7ECC"/>
    <w:rsid w:val="006B1DA9"/>
    <w:rsid w:val="006B1F7A"/>
    <w:rsid w:val="006B251F"/>
    <w:rsid w:val="006B359C"/>
    <w:rsid w:val="006B5C22"/>
    <w:rsid w:val="006B6830"/>
    <w:rsid w:val="006C1706"/>
    <w:rsid w:val="006C4430"/>
    <w:rsid w:val="006C5FE0"/>
    <w:rsid w:val="006C66DF"/>
    <w:rsid w:val="006C7713"/>
    <w:rsid w:val="006D1C67"/>
    <w:rsid w:val="006D2693"/>
    <w:rsid w:val="006D26E1"/>
    <w:rsid w:val="006D401B"/>
    <w:rsid w:val="006D7BC8"/>
    <w:rsid w:val="006E0CA5"/>
    <w:rsid w:val="006E1FC8"/>
    <w:rsid w:val="006E5DDF"/>
    <w:rsid w:val="006F1BAB"/>
    <w:rsid w:val="006F3E93"/>
    <w:rsid w:val="00702082"/>
    <w:rsid w:val="007066D4"/>
    <w:rsid w:val="00710124"/>
    <w:rsid w:val="00717FC7"/>
    <w:rsid w:val="007211E0"/>
    <w:rsid w:val="00721C6D"/>
    <w:rsid w:val="00723525"/>
    <w:rsid w:val="007328CB"/>
    <w:rsid w:val="00734090"/>
    <w:rsid w:val="00735D9B"/>
    <w:rsid w:val="00735F09"/>
    <w:rsid w:val="007379DF"/>
    <w:rsid w:val="00740CCA"/>
    <w:rsid w:val="00745172"/>
    <w:rsid w:val="007504C9"/>
    <w:rsid w:val="007554A0"/>
    <w:rsid w:val="00761659"/>
    <w:rsid w:val="00767862"/>
    <w:rsid w:val="00767C05"/>
    <w:rsid w:val="0076F408"/>
    <w:rsid w:val="0077216F"/>
    <w:rsid w:val="007733A5"/>
    <w:rsid w:val="007752A0"/>
    <w:rsid w:val="00784239"/>
    <w:rsid w:val="00793663"/>
    <w:rsid w:val="00794472"/>
    <w:rsid w:val="007A2B8C"/>
    <w:rsid w:val="007A7793"/>
    <w:rsid w:val="007A7BF2"/>
    <w:rsid w:val="007C04C9"/>
    <w:rsid w:val="007C091D"/>
    <w:rsid w:val="007C2A35"/>
    <w:rsid w:val="007C5D23"/>
    <w:rsid w:val="007C6882"/>
    <w:rsid w:val="007D12B1"/>
    <w:rsid w:val="007D243F"/>
    <w:rsid w:val="007D6D77"/>
    <w:rsid w:val="007E2A01"/>
    <w:rsid w:val="007E368F"/>
    <w:rsid w:val="007E44AF"/>
    <w:rsid w:val="007F0204"/>
    <w:rsid w:val="007F07AE"/>
    <w:rsid w:val="007F449A"/>
    <w:rsid w:val="007F707E"/>
    <w:rsid w:val="0080210D"/>
    <w:rsid w:val="00805AD4"/>
    <w:rsid w:val="008106F1"/>
    <w:rsid w:val="00812526"/>
    <w:rsid w:val="00816129"/>
    <w:rsid w:val="00841BA9"/>
    <w:rsid w:val="008501C3"/>
    <w:rsid w:val="00851D8F"/>
    <w:rsid w:val="00862CEA"/>
    <w:rsid w:val="00866142"/>
    <w:rsid w:val="00870E5C"/>
    <w:rsid w:val="00873177"/>
    <w:rsid w:val="008760CE"/>
    <w:rsid w:val="008768A2"/>
    <w:rsid w:val="008804A0"/>
    <w:rsid w:val="00880587"/>
    <w:rsid w:val="0089199F"/>
    <w:rsid w:val="00891AA9"/>
    <w:rsid w:val="0089429B"/>
    <w:rsid w:val="008A00B2"/>
    <w:rsid w:val="008A0529"/>
    <w:rsid w:val="008A5829"/>
    <w:rsid w:val="008A6ED2"/>
    <w:rsid w:val="008C6E8F"/>
    <w:rsid w:val="008C7721"/>
    <w:rsid w:val="008D07C7"/>
    <w:rsid w:val="008D2554"/>
    <w:rsid w:val="008D4E17"/>
    <w:rsid w:val="008E71E0"/>
    <w:rsid w:val="008F0BEB"/>
    <w:rsid w:val="008F1AC6"/>
    <w:rsid w:val="008F67A7"/>
    <w:rsid w:val="0091684F"/>
    <w:rsid w:val="009204EC"/>
    <w:rsid w:val="00925ED7"/>
    <w:rsid w:val="00926470"/>
    <w:rsid w:val="00927759"/>
    <w:rsid w:val="00937390"/>
    <w:rsid w:val="00941775"/>
    <w:rsid w:val="00943172"/>
    <w:rsid w:val="00945820"/>
    <w:rsid w:val="00947779"/>
    <w:rsid w:val="00953D7B"/>
    <w:rsid w:val="009540AC"/>
    <w:rsid w:val="00954B55"/>
    <w:rsid w:val="00957024"/>
    <w:rsid w:val="00957884"/>
    <w:rsid w:val="00962676"/>
    <w:rsid w:val="00962E09"/>
    <w:rsid w:val="00963EF5"/>
    <w:rsid w:val="00965649"/>
    <w:rsid w:val="00970659"/>
    <w:rsid w:val="009748BD"/>
    <w:rsid w:val="009766D3"/>
    <w:rsid w:val="009768F6"/>
    <w:rsid w:val="0098633A"/>
    <w:rsid w:val="00997753"/>
    <w:rsid w:val="009A5C8C"/>
    <w:rsid w:val="009B1DD6"/>
    <w:rsid w:val="009B3027"/>
    <w:rsid w:val="009B449B"/>
    <w:rsid w:val="009B598A"/>
    <w:rsid w:val="009C2AFA"/>
    <w:rsid w:val="009D29CD"/>
    <w:rsid w:val="009D3019"/>
    <w:rsid w:val="009D6C6D"/>
    <w:rsid w:val="009D7FF3"/>
    <w:rsid w:val="009E68D7"/>
    <w:rsid w:val="009F2D5C"/>
    <w:rsid w:val="00A010C6"/>
    <w:rsid w:val="00A124E5"/>
    <w:rsid w:val="00A21CC9"/>
    <w:rsid w:val="00A23705"/>
    <w:rsid w:val="00A24B1E"/>
    <w:rsid w:val="00A300F4"/>
    <w:rsid w:val="00A3020A"/>
    <w:rsid w:val="00A33ED9"/>
    <w:rsid w:val="00A3526E"/>
    <w:rsid w:val="00A36CFE"/>
    <w:rsid w:val="00A45E37"/>
    <w:rsid w:val="00A53FF3"/>
    <w:rsid w:val="00A56410"/>
    <w:rsid w:val="00A56788"/>
    <w:rsid w:val="00A607C3"/>
    <w:rsid w:val="00A62E69"/>
    <w:rsid w:val="00A64033"/>
    <w:rsid w:val="00A6770F"/>
    <w:rsid w:val="00A70111"/>
    <w:rsid w:val="00A72160"/>
    <w:rsid w:val="00A738B4"/>
    <w:rsid w:val="00A77CA2"/>
    <w:rsid w:val="00A83266"/>
    <w:rsid w:val="00A87CF7"/>
    <w:rsid w:val="00A90602"/>
    <w:rsid w:val="00A95807"/>
    <w:rsid w:val="00A960B3"/>
    <w:rsid w:val="00A96AD1"/>
    <w:rsid w:val="00A976FF"/>
    <w:rsid w:val="00A97894"/>
    <w:rsid w:val="00AA3039"/>
    <w:rsid w:val="00AA5F35"/>
    <w:rsid w:val="00AB02BB"/>
    <w:rsid w:val="00AB0B5E"/>
    <w:rsid w:val="00AB271B"/>
    <w:rsid w:val="00AB6A31"/>
    <w:rsid w:val="00AC1422"/>
    <w:rsid w:val="00AC1B13"/>
    <w:rsid w:val="00AC34CD"/>
    <w:rsid w:val="00AC49CA"/>
    <w:rsid w:val="00AD18B4"/>
    <w:rsid w:val="00AD1C63"/>
    <w:rsid w:val="00AD51A9"/>
    <w:rsid w:val="00AD56E3"/>
    <w:rsid w:val="00AD62EC"/>
    <w:rsid w:val="00AE3310"/>
    <w:rsid w:val="00AE4581"/>
    <w:rsid w:val="00AF47DA"/>
    <w:rsid w:val="00B00B76"/>
    <w:rsid w:val="00B046D7"/>
    <w:rsid w:val="00B06184"/>
    <w:rsid w:val="00B06BBD"/>
    <w:rsid w:val="00B070FA"/>
    <w:rsid w:val="00B1025E"/>
    <w:rsid w:val="00B15CED"/>
    <w:rsid w:val="00B17E87"/>
    <w:rsid w:val="00B206BE"/>
    <w:rsid w:val="00B22EB9"/>
    <w:rsid w:val="00B23A94"/>
    <w:rsid w:val="00B24155"/>
    <w:rsid w:val="00B249D3"/>
    <w:rsid w:val="00B257F3"/>
    <w:rsid w:val="00B27AF3"/>
    <w:rsid w:val="00B31379"/>
    <w:rsid w:val="00B35022"/>
    <w:rsid w:val="00B44B6D"/>
    <w:rsid w:val="00B54811"/>
    <w:rsid w:val="00B575BE"/>
    <w:rsid w:val="00B578E3"/>
    <w:rsid w:val="00B57DB4"/>
    <w:rsid w:val="00B60CFF"/>
    <w:rsid w:val="00B632CF"/>
    <w:rsid w:val="00B640B0"/>
    <w:rsid w:val="00B65345"/>
    <w:rsid w:val="00B65D0C"/>
    <w:rsid w:val="00B80881"/>
    <w:rsid w:val="00B82E28"/>
    <w:rsid w:val="00B90840"/>
    <w:rsid w:val="00B97684"/>
    <w:rsid w:val="00BA270A"/>
    <w:rsid w:val="00BA3F8D"/>
    <w:rsid w:val="00BA7570"/>
    <w:rsid w:val="00BB36F5"/>
    <w:rsid w:val="00BB68A0"/>
    <w:rsid w:val="00BC18AC"/>
    <w:rsid w:val="00BC3746"/>
    <w:rsid w:val="00BC55FF"/>
    <w:rsid w:val="00BC7D8F"/>
    <w:rsid w:val="00BD04FB"/>
    <w:rsid w:val="00BD3872"/>
    <w:rsid w:val="00BD42C7"/>
    <w:rsid w:val="00BD6AB7"/>
    <w:rsid w:val="00BE65C2"/>
    <w:rsid w:val="00BF5315"/>
    <w:rsid w:val="00BF54BC"/>
    <w:rsid w:val="00C12BB3"/>
    <w:rsid w:val="00C15116"/>
    <w:rsid w:val="00C15260"/>
    <w:rsid w:val="00C156C5"/>
    <w:rsid w:val="00C17D99"/>
    <w:rsid w:val="00C205D9"/>
    <w:rsid w:val="00C2132B"/>
    <w:rsid w:val="00C23468"/>
    <w:rsid w:val="00C2620E"/>
    <w:rsid w:val="00C26D89"/>
    <w:rsid w:val="00C3693A"/>
    <w:rsid w:val="00C37BFB"/>
    <w:rsid w:val="00C42A21"/>
    <w:rsid w:val="00C4506F"/>
    <w:rsid w:val="00C47C6F"/>
    <w:rsid w:val="00C51725"/>
    <w:rsid w:val="00C53F70"/>
    <w:rsid w:val="00C6412D"/>
    <w:rsid w:val="00C6416A"/>
    <w:rsid w:val="00C71963"/>
    <w:rsid w:val="00C73790"/>
    <w:rsid w:val="00C77CAA"/>
    <w:rsid w:val="00C81BEF"/>
    <w:rsid w:val="00C86D47"/>
    <w:rsid w:val="00C879A7"/>
    <w:rsid w:val="00C97A29"/>
    <w:rsid w:val="00CA01FA"/>
    <w:rsid w:val="00CA3D0E"/>
    <w:rsid w:val="00CB5331"/>
    <w:rsid w:val="00CC03EA"/>
    <w:rsid w:val="00CC6A09"/>
    <w:rsid w:val="00CC7BB5"/>
    <w:rsid w:val="00CD48C6"/>
    <w:rsid w:val="00CE3B92"/>
    <w:rsid w:val="00CE6654"/>
    <w:rsid w:val="00CE74BA"/>
    <w:rsid w:val="00D02BEB"/>
    <w:rsid w:val="00D03858"/>
    <w:rsid w:val="00D03C65"/>
    <w:rsid w:val="00D04759"/>
    <w:rsid w:val="00D11247"/>
    <w:rsid w:val="00D112DB"/>
    <w:rsid w:val="00D140A1"/>
    <w:rsid w:val="00D140BA"/>
    <w:rsid w:val="00D22F09"/>
    <w:rsid w:val="00D23AEE"/>
    <w:rsid w:val="00D25B4D"/>
    <w:rsid w:val="00D26758"/>
    <w:rsid w:val="00D30E33"/>
    <w:rsid w:val="00D3731B"/>
    <w:rsid w:val="00D42CEB"/>
    <w:rsid w:val="00D43D11"/>
    <w:rsid w:val="00D47DC4"/>
    <w:rsid w:val="00D502D7"/>
    <w:rsid w:val="00D61CCA"/>
    <w:rsid w:val="00D6233F"/>
    <w:rsid w:val="00D657FA"/>
    <w:rsid w:val="00D65994"/>
    <w:rsid w:val="00D66409"/>
    <w:rsid w:val="00D673E1"/>
    <w:rsid w:val="00D70DDE"/>
    <w:rsid w:val="00D73C89"/>
    <w:rsid w:val="00D74971"/>
    <w:rsid w:val="00D74FBC"/>
    <w:rsid w:val="00D81659"/>
    <w:rsid w:val="00D822DF"/>
    <w:rsid w:val="00D82995"/>
    <w:rsid w:val="00D84BB2"/>
    <w:rsid w:val="00D868B6"/>
    <w:rsid w:val="00D91493"/>
    <w:rsid w:val="00D91FEF"/>
    <w:rsid w:val="00D9261A"/>
    <w:rsid w:val="00D92D95"/>
    <w:rsid w:val="00D952B7"/>
    <w:rsid w:val="00D9770D"/>
    <w:rsid w:val="00DA0BE7"/>
    <w:rsid w:val="00DA594B"/>
    <w:rsid w:val="00DB77D8"/>
    <w:rsid w:val="00DC5CE8"/>
    <w:rsid w:val="00DC634F"/>
    <w:rsid w:val="00DD03F5"/>
    <w:rsid w:val="00DD34D9"/>
    <w:rsid w:val="00DD4959"/>
    <w:rsid w:val="00DE4C97"/>
    <w:rsid w:val="00DF5CC8"/>
    <w:rsid w:val="00E0153A"/>
    <w:rsid w:val="00E038D7"/>
    <w:rsid w:val="00E0515A"/>
    <w:rsid w:val="00E109BC"/>
    <w:rsid w:val="00E16442"/>
    <w:rsid w:val="00E20BF2"/>
    <w:rsid w:val="00E27B2C"/>
    <w:rsid w:val="00E30D86"/>
    <w:rsid w:val="00E324AB"/>
    <w:rsid w:val="00E34443"/>
    <w:rsid w:val="00E41C9B"/>
    <w:rsid w:val="00E4201A"/>
    <w:rsid w:val="00E42423"/>
    <w:rsid w:val="00E42EC9"/>
    <w:rsid w:val="00E47B4C"/>
    <w:rsid w:val="00E574C9"/>
    <w:rsid w:val="00E66EF2"/>
    <w:rsid w:val="00E71248"/>
    <w:rsid w:val="00E77B1B"/>
    <w:rsid w:val="00E838A6"/>
    <w:rsid w:val="00E83BB2"/>
    <w:rsid w:val="00E83D95"/>
    <w:rsid w:val="00E93F08"/>
    <w:rsid w:val="00E94588"/>
    <w:rsid w:val="00E95CDD"/>
    <w:rsid w:val="00EA27BB"/>
    <w:rsid w:val="00EA2826"/>
    <w:rsid w:val="00EA455E"/>
    <w:rsid w:val="00EA6023"/>
    <w:rsid w:val="00EA6C00"/>
    <w:rsid w:val="00EC1A71"/>
    <w:rsid w:val="00ED08AE"/>
    <w:rsid w:val="00ED5C5B"/>
    <w:rsid w:val="00ED65AA"/>
    <w:rsid w:val="00EE11C6"/>
    <w:rsid w:val="00EE15F5"/>
    <w:rsid w:val="00EE5F7D"/>
    <w:rsid w:val="00EF1D84"/>
    <w:rsid w:val="00EF3B83"/>
    <w:rsid w:val="00EF6FFA"/>
    <w:rsid w:val="00F04F8A"/>
    <w:rsid w:val="00F129C2"/>
    <w:rsid w:val="00F12FAA"/>
    <w:rsid w:val="00F1589B"/>
    <w:rsid w:val="00F16C20"/>
    <w:rsid w:val="00F20550"/>
    <w:rsid w:val="00F238D9"/>
    <w:rsid w:val="00F2442E"/>
    <w:rsid w:val="00F25A77"/>
    <w:rsid w:val="00F27473"/>
    <w:rsid w:val="00F3002A"/>
    <w:rsid w:val="00F302ED"/>
    <w:rsid w:val="00F40410"/>
    <w:rsid w:val="00F41BF2"/>
    <w:rsid w:val="00F62E8B"/>
    <w:rsid w:val="00F6490D"/>
    <w:rsid w:val="00F70A21"/>
    <w:rsid w:val="00F809FF"/>
    <w:rsid w:val="00F86FF0"/>
    <w:rsid w:val="00F8776A"/>
    <w:rsid w:val="00F93FAC"/>
    <w:rsid w:val="00F9494E"/>
    <w:rsid w:val="00F9602E"/>
    <w:rsid w:val="00F96A78"/>
    <w:rsid w:val="00FA3224"/>
    <w:rsid w:val="00FA347D"/>
    <w:rsid w:val="00FA5FBC"/>
    <w:rsid w:val="00FB084C"/>
    <w:rsid w:val="00FB6519"/>
    <w:rsid w:val="00FB7637"/>
    <w:rsid w:val="00FB77DD"/>
    <w:rsid w:val="00FC66DA"/>
    <w:rsid w:val="00FC6B75"/>
    <w:rsid w:val="00FC7076"/>
    <w:rsid w:val="00FE4BDA"/>
    <w:rsid w:val="017735FC"/>
    <w:rsid w:val="0180EB91"/>
    <w:rsid w:val="01BE4E30"/>
    <w:rsid w:val="01C6E2EF"/>
    <w:rsid w:val="01F3624F"/>
    <w:rsid w:val="02556D8B"/>
    <w:rsid w:val="0265808E"/>
    <w:rsid w:val="0292AF8E"/>
    <w:rsid w:val="029D7B42"/>
    <w:rsid w:val="02F6712E"/>
    <w:rsid w:val="031C67AE"/>
    <w:rsid w:val="03601C04"/>
    <w:rsid w:val="038BCFD1"/>
    <w:rsid w:val="03B6E453"/>
    <w:rsid w:val="040D5A0D"/>
    <w:rsid w:val="041A3392"/>
    <w:rsid w:val="04A5C666"/>
    <w:rsid w:val="04C19810"/>
    <w:rsid w:val="04CACB95"/>
    <w:rsid w:val="04E2681F"/>
    <w:rsid w:val="04F80DD6"/>
    <w:rsid w:val="04F9CA90"/>
    <w:rsid w:val="05308471"/>
    <w:rsid w:val="058227E4"/>
    <w:rsid w:val="05DC3295"/>
    <w:rsid w:val="05FE1844"/>
    <w:rsid w:val="06078865"/>
    <w:rsid w:val="06338152"/>
    <w:rsid w:val="06D7B691"/>
    <w:rsid w:val="07782EE4"/>
    <w:rsid w:val="078866B0"/>
    <w:rsid w:val="07ABF490"/>
    <w:rsid w:val="07B0C9CA"/>
    <w:rsid w:val="07B31D3E"/>
    <w:rsid w:val="07C6E1BA"/>
    <w:rsid w:val="07D7ED18"/>
    <w:rsid w:val="07FB72A4"/>
    <w:rsid w:val="080A6E94"/>
    <w:rsid w:val="086D82FA"/>
    <w:rsid w:val="0882E335"/>
    <w:rsid w:val="08927567"/>
    <w:rsid w:val="08A192E4"/>
    <w:rsid w:val="08C0FD3B"/>
    <w:rsid w:val="08E299E0"/>
    <w:rsid w:val="093CD6DF"/>
    <w:rsid w:val="0954A114"/>
    <w:rsid w:val="09755EAA"/>
    <w:rsid w:val="09B78D49"/>
    <w:rsid w:val="09D75E12"/>
    <w:rsid w:val="0A034DB5"/>
    <w:rsid w:val="0A5356DE"/>
    <w:rsid w:val="0ACC28F4"/>
    <w:rsid w:val="0ADCAFA9"/>
    <w:rsid w:val="0B173CEE"/>
    <w:rsid w:val="0B4C2F0D"/>
    <w:rsid w:val="0B596C24"/>
    <w:rsid w:val="0B7E32D3"/>
    <w:rsid w:val="0B92D486"/>
    <w:rsid w:val="0B9D7AC2"/>
    <w:rsid w:val="0BCBE8AA"/>
    <w:rsid w:val="0BD76F9F"/>
    <w:rsid w:val="0C0B1787"/>
    <w:rsid w:val="0C24DDD2"/>
    <w:rsid w:val="0C559CA6"/>
    <w:rsid w:val="0C68718D"/>
    <w:rsid w:val="0C85CB84"/>
    <w:rsid w:val="0CB07B02"/>
    <w:rsid w:val="0CBE16B0"/>
    <w:rsid w:val="0CC9164F"/>
    <w:rsid w:val="0CD07CAF"/>
    <w:rsid w:val="0CD35909"/>
    <w:rsid w:val="0D1D8426"/>
    <w:rsid w:val="0D3D5D76"/>
    <w:rsid w:val="0D6B48FB"/>
    <w:rsid w:val="0DCAF8C4"/>
    <w:rsid w:val="0E6DAC5A"/>
    <w:rsid w:val="0E72C97B"/>
    <w:rsid w:val="0E8B6C2B"/>
    <w:rsid w:val="0ECEE88E"/>
    <w:rsid w:val="0EEFB75C"/>
    <w:rsid w:val="0F017C3C"/>
    <w:rsid w:val="0F122EE1"/>
    <w:rsid w:val="0F1F8892"/>
    <w:rsid w:val="0F22C2B6"/>
    <w:rsid w:val="0F29BD2B"/>
    <w:rsid w:val="0F6B19DA"/>
    <w:rsid w:val="0FDE9882"/>
    <w:rsid w:val="0FE78C83"/>
    <w:rsid w:val="0FFB1AE5"/>
    <w:rsid w:val="1001F529"/>
    <w:rsid w:val="1003EEA4"/>
    <w:rsid w:val="1003F0A0"/>
    <w:rsid w:val="1049202F"/>
    <w:rsid w:val="1059A09D"/>
    <w:rsid w:val="106F84F4"/>
    <w:rsid w:val="10EAF496"/>
    <w:rsid w:val="10EB15A4"/>
    <w:rsid w:val="10F71D0D"/>
    <w:rsid w:val="111F6A02"/>
    <w:rsid w:val="1134BBBD"/>
    <w:rsid w:val="1180EDB3"/>
    <w:rsid w:val="11A51F7A"/>
    <w:rsid w:val="11DD747C"/>
    <w:rsid w:val="11EB27E6"/>
    <w:rsid w:val="11F86D2E"/>
    <w:rsid w:val="120646FD"/>
    <w:rsid w:val="120C3AC2"/>
    <w:rsid w:val="129B4591"/>
    <w:rsid w:val="12AA218A"/>
    <w:rsid w:val="12DCF53B"/>
    <w:rsid w:val="132467BC"/>
    <w:rsid w:val="1332BCD6"/>
    <w:rsid w:val="1335E297"/>
    <w:rsid w:val="133A05C5"/>
    <w:rsid w:val="137E38B8"/>
    <w:rsid w:val="13C374EF"/>
    <w:rsid w:val="14199EB9"/>
    <w:rsid w:val="1460398F"/>
    <w:rsid w:val="147893BC"/>
    <w:rsid w:val="1487DBAC"/>
    <w:rsid w:val="14964243"/>
    <w:rsid w:val="14B33849"/>
    <w:rsid w:val="14C4BFE1"/>
    <w:rsid w:val="14D2CDEA"/>
    <w:rsid w:val="14F7ED5A"/>
    <w:rsid w:val="151B7E57"/>
    <w:rsid w:val="152D0164"/>
    <w:rsid w:val="1580413B"/>
    <w:rsid w:val="159E7C93"/>
    <w:rsid w:val="15B03D51"/>
    <w:rsid w:val="15B0A473"/>
    <w:rsid w:val="15C923B9"/>
    <w:rsid w:val="15F7EA59"/>
    <w:rsid w:val="16012D2A"/>
    <w:rsid w:val="1651F9A0"/>
    <w:rsid w:val="16894F8C"/>
    <w:rsid w:val="16C29C4B"/>
    <w:rsid w:val="16DA280C"/>
    <w:rsid w:val="16ECDA78"/>
    <w:rsid w:val="16F62F71"/>
    <w:rsid w:val="17193BE9"/>
    <w:rsid w:val="175F871F"/>
    <w:rsid w:val="17688EE9"/>
    <w:rsid w:val="176F683D"/>
    <w:rsid w:val="177137C0"/>
    <w:rsid w:val="17960BC5"/>
    <w:rsid w:val="17BDF79C"/>
    <w:rsid w:val="17E5616C"/>
    <w:rsid w:val="1895D9EC"/>
    <w:rsid w:val="18F4D05F"/>
    <w:rsid w:val="191B7253"/>
    <w:rsid w:val="1924EC63"/>
    <w:rsid w:val="19518700"/>
    <w:rsid w:val="19BFF2A8"/>
    <w:rsid w:val="19C47093"/>
    <w:rsid w:val="19DCA2FA"/>
    <w:rsid w:val="19E56B7F"/>
    <w:rsid w:val="19FD7B73"/>
    <w:rsid w:val="1A13007E"/>
    <w:rsid w:val="1A255819"/>
    <w:rsid w:val="1A3D5E7F"/>
    <w:rsid w:val="1A47258A"/>
    <w:rsid w:val="1A5052BB"/>
    <w:rsid w:val="1A9E7769"/>
    <w:rsid w:val="1AAE5489"/>
    <w:rsid w:val="1ADFB821"/>
    <w:rsid w:val="1AF3E95C"/>
    <w:rsid w:val="1B1D6571"/>
    <w:rsid w:val="1B40227F"/>
    <w:rsid w:val="1B503D78"/>
    <w:rsid w:val="1B925E1E"/>
    <w:rsid w:val="1BB575EB"/>
    <w:rsid w:val="1BB90E52"/>
    <w:rsid w:val="1BDD5B97"/>
    <w:rsid w:val="1C133433"/>
    <w:rsid w:val="1C7D6307"/>
    <w:rsid w:val="1C8BCA7A"/>
    <w:rsid w:val="1CA2FF79"/>
    <w:rsid w:val="1CBE6841"/>
    <w:rsid w:val="1D32E2A9"/>
    <w:rsid w:val="1D356D84"/>
    <w:rsid w:val="1D3F85A4"/>
    <w:rsid w:val="1D4D4F36"/>
    <w:rsid w:val="1D6BD686"/>
    <w:rsid w:val="1D6D1569"/>
    <w:rsid w:val="1DC1ECEA"/>
    <w:rsid w:val="1DF3DF1F"/>
    <w:rsid w:val="1E40920B"/>
    <w:rsid w:val="1E7FEEAF"/>
    <w:rsid w:val="1E822805"/>
    <w:rsid w:val="1EA04E5B"/>
    <w:rsid w:val="1EDEF382"/>
    <w:rsid w:val="1F0FA280"/>
    <w:rsid w:val="1F39A5A6"/>
    <w:rsid w:val="1F47A05E"/>
    <w:rsid w:val="1F4D5906"/>
    <w:rsid w:val="1F61B1FD"/>
    <w:rsid w:val="1F78E3C0"/>
    <w:rsid w:val="1FB36162"/>
    <w:rsid w:val="1FC757F4"/>
    <w:rsid w:val="1FDB10E5"/>
    <w:rsid w:val="1FFDC0D8"/>
    <w:rsid w:val="2042F5F3"/>
    <w:rsid w:val="2098564D"/>
    <w:rsid w:val="20A604F6"/>
    <w:rsid w:val="20A758BB"/>
    <w:rsid w:val="20B56F80"/>
    <w:rsid w:val="20B905AB"/>
    <w:rsid w:val="20D100C4"/>
    <w:rsid w:val="218191C6"/>
    <w:rsid w:val="219FA6A7"/>
    <w:rsid w:val="21A87FE9"/>
    <w:rsid w:val="21D6BBCE"/>
    <w:rsid w:val="2209DBE1"/>
    <w:rsid w:val="220B58B9"/>
    <w:rsid w:val="220D1238"/>
    <w:rsid w:val="227BAA90"/>
    <w:rsid w:val="2282055E"/>
    <w:rsid w:val="228DDEF8"/>
    <w:rsid w:val="228EAB39"/>
    <w:rsid w:val="22A84DA1"/>
    <w:rsid w:val="22D9014B"/>
    <w:rsid w:val="23447437"/>
    <w:rsid w:val="23962C54"/>
    <w:rsid w:val="23DA5E20"/>
    <w:rsid w:val="2405E169"/>
    <w:rsid w:val="241D0C58"/>
    <w:rsid w:val="243DB503"/>
    <w:rsid w:val="2443B1B0"/>
    <w:rsid w:val="2452DAB9"/>
    <w:rsid w:val="248E7CAF"/>
    <w:rsid w:val="24994702"/>
    <w:rsid w:val="24BDBD7D"/>
    <w:rsid w:val="24CB1702"/>
    <w:rsid w:val="24D7229A"/>
    <w:rsid w:val="250A10AA"/>
    <w:rsid w:val="251E5E36"/>
    <w:rsid w:val="2526CE7A"/>
    <w:rsid w:val="253F840E"/>
    <w:rsid w:val="2553B2E4"/>
    <w:rsid w:val="257ADEB2"/>
    <w:rsid w:val="25D83987"/>
    <w:rsid w:val="2621B9B5"/>
    <w:rsid w:val="265B6FFB"/>
    <w:rsid w:val="266F6A9B"/>
    <w:rsid w:val="2686B0FB"/>
    <w:rsid w:val="26888F80"/>
    <w:rsid w:val="26C61CC0"/>
    <w:rsid w:val="26DD1D99"/>
    <w:rsid w:val="26FF1E9C"/>
    <w:rsid w:val="270D01C9"/>
    <w:rsid w:val="272C828C"/>
    <w:rsid w:val="2739F07D"/>
    <w:rsid w:val="273D7925"/>
    <w:rsid w:val="275926FF"/>
    <w:rsid w:val="275E2E04"/>
    <w:rsid w:val="27731ECE"/>
    <w:rsid w:val="27845A04"/>
    <w:rsid w:val="2798EE9D"/>
    <w:rsid w:val="27B8B5C4"/>
    <w:rsid w:val="27BD99E9"/>
    <w:rsid w:val="27EA2525"/>
    <w:rsid w:val="2826E6D9"/>
    <w:rsid w:val="28280651"/>
    <w:rsid w:val="2852FAA8"/>
    <w:rsid w:val="288251A2"/>
    <w:rsid w:val="2898B08D"/>
    <w:rsid w:val="28B7E66F"/>
    <w:rsid w:val="28C639AB"/>
    <w:rsid w:val="28D06954"/>
    <w:rsid w:val="28F4825F"/>
    <w:rsid w:val="28F85FCD"/>
    <w:rsid w:val="28FFDA62"/>
    <w:rsid w:val="2926A756"/>
    <w:rsid w:val="2927563D"/>
    <w:rsid w:val="2939A378"/>
    <w:rsid w:val="295A12C7"/>
    <w:rsid w:val="2982B481"/>
    <w:rsid w:val="2A065F74"/>
    <w:rsid w:val="2A141107"/>
    <w:rsid w:val="2A528AB7"/>
    <w:rsid w:val="2A941963"/>
    <w:rsid w:val="2AA0413F"/>
    <w:rsid w:val="2AC2C74C"/>
    <w:rsid w:val="2AF3F180"/>
    <w:rsid w:val="2B05C416"/>
    <w:rsid w:val="2B2A9F7F"/>
    <w:rsid w:val="2B2BC3E7"/>
    <w:rsid w:val="2B4B8A73"/>
    <w:rsid w:val="2B62DAA1"/>
    <w:rsid w:val="2BA1003E"/>
    <w:rsid w:val="2BE120DA"/>
    <w:rsid w:val="2BEC5867"/>
    <w:rsid w:val="2C1AC0C3"/>
    <w:rsid w:val="2C245653"/>
    <w:rsid w:val="2C25E524"/>
    <w:rsid w:val="2C3DAC64"/>
    <w:rsid w:val="2C671563"/>
    <w:rsid w:val="2C9337E1"/>
    <w:rsid w:val="2CA2F9BB"/>
    <w:rsid w:val="2CA9085C"/>
    <w:rsid w:val="2CB89206"/>
    <w:rsid w:val="2CD64AAF"/>
    <w:rsid w:val="2CF11997"/>
    <w:rsid w:val="2CF76404"/>
    <w:rsid w:val="2D05697B"/>
    <w:rsid w:val="2D12FDF6"/>
    <w:rsid w:val="2D37044C"/>
    <w:rsid w:val="2D3E5502"/>
    <w:rsid w:val="2D748753"/>
    <w:rsid w:val="2D849A45"/>
    <w:rsid w:val="2DA072BE"/>
    <w:rsid w:val="2DAAF4FD"/>
    <w:rsid w:val="2DDBD2F3"/>
    <w:rsid w:val="2DEB681C"/>
    <w:rsid w:val="2E0B5AC3"/>
    <w:rsid w:val="2E2311B5"/>
    <w:rsid w:val="2E372257"/>
    <w:rsid w:val="2E709F16"/>
    <w:rsid w:val="2E893950"/>
    <w:rsid w:val="2E9896DB"/>
    <w:rsid w:val="2EA862AB"/>
    <w:rsid w:val="2EAE7E46"/>
    <w:rsid w:val="2EAFFF13"/>
    <w:rsid w:val="2EBC2E35"/>
    <w:rsid w:val="2ECD3F4C"/>
    <w:rsid w:val="2ECDCC3D"/>
    <w:rsid w:val="2F0DA9C2"/>
    <w:rsid w:val="2F42C5A7"/>
    <w:rsid w:val="2F47C3CA"/>
    <w:rsid w:val="2F6E3C2E"/>
    <w:rsid w:val="2F7C03C7"/>
    <w:rsid w:val="2F7E1A42"/>
    <w:rsid w:val="2F835351"/>
    <w:rsid w:val="2F84104E"/>
    <w:rsid w:val="2F9176C6"/>
    <w:rsid w:val="2F957337"/>
    <w:rsid w:val="2F9FF587"/>
    <w:rsid w:val="2FB0A5DA"/>
    <w:rsid w:val="2FB8FC8D"/>
    <w:rsid w:val="30294BFD"/>
    <w:rsid w:val="305AC502"/>
    <w:rsid w:val="3080737F"/>
    <w:rsid w:val="30B0DE75"/>
    <w:rsid w:val="30D8ED4B"/>
    <w:rsid w:val="310F4EBD"/>
    <w:rsid w:val="317779D1"/>
    <w:rsid w:val="31C0C9A2"/>
    <w:rsid w:val="31DC3EE8"/>
    <w:rsid w:val="31EA7AE3"/>
    <w:rsid w:val="32167E4F"/>
    <w:rsid w:val="324E7A84"/>
    <w:rsid w:val="32609F99"/>
    <w:rsid w:val="32689905"/>
    <w:rsid w:val="327C9EE9"/>
    <w:rsid w:val="32F3C680"/>
    <w:rsid w:val="33410D14"/>
    <w:rsid w:val="33804E5A"/>
    <w:rsid w:val="33874633"/>
    <w:rsid w:val="33B5DCA8"/>
    <w:rsid w:val="33B895FF"/>
    <w:rsid w:val="33BF089D"/>
    <w:rsid w:val="33CB56FC"/>
    <w:rsid w:val="33DB30C1"/>
    <w:rsid w:val="33DD7DB6"/>
    <w:rsid w:val="33E20142"/>
    <w:rsid w:val="33EF5DCE"/>
    <w:rsid w:val="340094AB"/>
    <w:rsid w:val="34397533"/>
    <w:rsid w:val="345B8361"/>
    <w:rsid w:val="3462AB84"/>
    <w:rsid w:val="3472EC04"/>
    <w:rsid w:val="348AC444"/>
    <w:rsid w:val="34AD165C"/>
    <w:rsid w:val="34DC4842"/>
    <w:rsid w:val="34EAC4C9"/>
    <w:rsid w:val="35070161"/>
    <w:rsid w:val="35433762"/>
    <w:rsid w:val="354FE3D1"/>
    <w:rsid w:val="355E8F3C"/>
    <w:rsid w:val="355EF0BA"/>
    <w:rsid w:val="358EB304"/>
    <w:rsid w:val="35CF729F"/>
    <w:rsid w:val="35D18096"/>
    <w:rsid w:val="35E72BBD"/>
    <w:rsid w:val="361AC3B2"/>
    <w:rsid w:val="36368EE8"/>
    <w:rsid w:val="3636ADA4"/>
    <w:rsid w:val="3694702A"/>
    <w:rsid w:val="36B775EF"/>
    <w:rsid w:val="370E2D62"/>
    <w:rsid w:val="372889EA"/>
    <w:rsid w:val="375E42F0"/>
    <w:rsid w:val="37D47381"/>
    <w:rsid w:val="37DE820C"/>
    <w:rsid w:val="37F42E0B"/>
    <w:rsid w:val="3860DA89"/>
    <w:rsid w:val="3871E0B5"/>
    <w:rsid w:val="389381F9"/>
    <w:rsid w:val="38F1A753"/>
    <w:rsid w:val="38F348DC"/>
    <w:rsid w:val="38F9D3C7"/>
    <w:rsid w:val="3901BDBE"/>
    <w:rsid w:val="39085332"/>
    <w:rsid w:val="39339496"/>
    <w:rsid w:val="39617D3B"/>
    <w:rsid w:val="39F5DCEA"/>
    <w:rsid w:val="3A3F5110"/>
    <w:rsid w:val="3A6BCFD6"/>
    <w:rsid w:val="3AC8F8D1"/>
    <w:rsid w:val="3ACE0FFE"/>
    <w:rsid w:val="3B46AD49"/>
    <w:rsid w:val="3B502CD8"/>
    <w:rsid w:val="3B640EC7"/>
    <w:rsid w:val="3BC05506"/>
    <w:rsid w:val="3BC199EA"/>
    <w:rsid w:val="3BD16DD3"/>
    <w:rsid w:val="3BEC0107"/>
    <w:rsid w:val="3C129345"/>
    <w:rsid w:val="3C1AAE34"/>
    <w:rsid w:val="3C46C6A3"/>
    <w:rsid w:val="3C5B8345"/>
    <w:rsid w:val="3C7D4C3E"/>
    <w:rsid w:val="3CAF7F35"/>
    <w:rsid w:val="3CE9D8A0"/>
    <w:rsid w:val="3CF3422C"/>
    <w:rsid w:val="3D051317"/>
    <w:rsid w:val="3D12F289"/>
    <w:rsid w:val="3D1942B7"/>
    <w:rsid w:val="3D4BB974"/>
    <w:rsid w:val="3DADC304"/>
    <w:rsid w:val="3DF49459"/>
    <w:rsid w:val="3E024E68"/>
    <w:rsid w:val="3E042EB8"/>
    <w:rsid w:val="3E352C0D"/>
    <w:rsid w:val="3E4E1055"/>
    <w:rsid w:val="3E81D9D4"/>
    <w:rsid w:val="3EA146D8"/>
    <w:rsid w:val="3EB46A0D"/>
    <w:rsid w:val="3EE92E62"/>
    <w:rsid w:val="3F4C187B"/>
    <w:rsid w:val="3F8E1DD2"/>
    <w:rsid w:val="3FA8F0DC"/>
    <w:rsid w:val="3FBCDF1A"/>
    <w:rsid w:val="3FC07EF6"/>
    <w:rsid w:val="3FCA17DB"/>
    <w:rsid w:val="3FCF9C4B"/>
    <w:rsid w:val="40788D8F"/>
    <w:rsid w:val="40B5435D"/>
    <w:rsid w:val="40CB0BA1"/>
    <w:rsid w:val="4124E595"/>
    <w:rsid w:val="415960FA"/>
    <w:rsid w:val="417ACB1C"/>
    <w:rsid w:val="4195C5FC"/>
    <w:rsid w:val="41B496B7"/>
    <w:rsid w:val="41E81E8F"/>
    <w:rsid w:val="42214A54"/>
    <w:rsid w:val="422679C9"/>
    <w:rsid w:val="4240079D"/>
    <w:rsid w:val="424D2CF9"/>
    <w:rsid w:val="424F4D78"/>
    <w:rsid w:val="4269E5BE"/>
    <w:rsid w:val="426A7ED0"/>
    <w:rsid w:val="4331D79E"/>
    <w:rsid w:val="436484E0"/>
    <w:rsid w:val="43AC7B33"/>
    <w:rsid w:val="43B22499"/>
    <w:rsid w:val="442B5C70"/>
    <w:rsid w:val="442D3577"/>
    <w:rsid w:val="445436A8"/>
    <w:rsid w:val="445AA2A2"/>
    <w:rsid w:val="447E055D"/>
    <w:rsid w:val="44A2BF2F"/>
    <w:rsid w:val="44AEA3EE"/>
    <w:rsid w:val="44CEDFA7"/>
    <w:rsid w:val="44DBCBED"/>
    <w:rsid w:val="44EAA91C"/>
    <w:rsid w:val="454B736D"/>
    <w:rsid w:val="456D4BC6"/>
    <w:rsid w:val="4579136B"/>
    <w:rsid w:val="45A5CB07"/>
    <w:rsid w:val="45AB35AB"/>
    <w:rsid w:val="4610BEF6"/>
    <w:rsid w:val="46113A42"/>
    <w:rsid w:val="4653ECF8"/>
    <w:rsid w:val="46820D4E"/>
    <w:rsid w:val="46B3DB00"/>
    <w:rsid w:val="46B721CA"/>
    <w:rsid w:val="46C5CD5B"/>
    <w:rsid w:val="46D151A5"/>
    <w:rsid w:val="46EE8066"/>
    <w:rsid w:val="4700A422"/>
    <w:rsid w:val="4770DCE3"/>
    <w:rsid w:val="4773582B"/>
    <w:rsid w:val="47A18C9D"/>
    <w:rsid w:val="47C67F96"/>
    <w:rsid w:val="47F8FDAC"/>
    <w:rsid w:val="47FA08B2"/>
    <w:rsid w:val="4869EA70"/>
    <w:rsid w:val="48A45ADB"/>
    <w:rsid w:val="48A7FECF"/>
    <w:rsid w:val="48DCE4AB"/>
    <w:rsid w:val="48E0297D"/>
    <w:rsid w:val="48FF54E1"/>
    <w:rsid w:val="492243F9"/>
    <w:rsid w:val="493E5B42"/>
    <w:rsid w:val="494142EF"/>
    <w:rsid w:val="496A8F6B"/>
    <w:rsid w:val="4972F2C1"/>
    <w:rsid w:val="498539AF"/>
    <w:rsid w:val="49A652AC"/>
    <w:rsid w:val="49AE15F4"/>
    <w:rsid w:val="49D87A08"/>
    <w:rsid w:val="49E8BAB8"/>
    <w:rsid w:val="4A1855EE"/>
    <w:rsid w:val="4A3799AC"/>
    <w:rsid w:val="4A8D35DF"/>
    <w:rsid w:val="4A913039"/>
    <w:rsid w:val="4A918F7F"/>
    <w:rsid w:val="4AA1E0A5"/>
    <w:rsid w:val="4B006F89"/>
    <w:rsid w:val="4B39BBC5"/>
    <w:rsid w:val="4B3F7972"/>
    <w:rsid w:val="4B458B94"/>
    <w:rsid w:val="4B56C8AC"/>
    <w:rsid w:val="4B7283E5"/>
    <w:rsid w:val="4BF38D05"/>
    <w:rsid w:val="4C06F921"/>
    <w:rsid w:val="4C3C3DE3"/>
    <w:rsid w:val="4C3CDE4E"/>
    <w:rsid w:val="4C3DA1EB"/>
    <w:rsid w:val="4C411FAF"/>
    <w:rsid w:val="4C73E108"/>
    <w:rsid w:val="4CC049DC"/>
    <w:rsid w:val="4CC67264"/>
    <w:rsid w:val="4CD43916"/>
    <w:rsid w:val="4CEC104E"/>
    <w:rsid w:val="4DA1D3F4"/>
    <w:rsid w:val="4DD1AAF6"/>
    <w:rsid w:val="4E6135CB"/>
    <w:rsid w:val="4E8884D4"/>
    <w:rsid w:val="4EA59511"/>
    <w:rsid w:val="4EBCB369"/>
    <w:rsid w:val="4EEF555C"/>
    <w:rsid w:val="4EF753F3"/>
    <w:rsid w:val="4F09B7FE"/>
    <w:rsid w:val="4F102DB4"/>
    <w:rsid w:val="4F2D3F67"/>
    <w:rsid w:val="4F3F356C"/>
    <w:rsid w:val="4F646A6C"/>
    <w:rsid w:val="4FB5F2D1"/>
    <w:rsid w:val="4FC6AE88"/>
    <w:rsid w:val="4FEEE249"/>
    <w:rsid w:val="502A6515"/>
    <w:rsid w:val="507F7358"/>
    <w:rsid w:val="50E314BB"/>
    <w:rsid w:val="50EC751F"/>
    <w:rsid w:val="510C71CE"/>
    <w:rsid w:val="5148FE18"/>
    <w:rsid w:val="517351B6"/>
    <w:rsid w:val="51838447"/>
    <w:rsid w:val="5192CBB9"/>
    <w:rsid w:val="51BD3A5E"/>
    <w:rsid w:val="51CFD543"/>
    <w:rsid w:val="51EC95F6"/>
    <w:rsid w:val="5212A113"/>
    <w:rsid w:val="5245B0D0"/>
    <w:rsid w:val="527EA5AE"/>
    <w:rsid w:val="528C8C61"/>
    <w:rsid w:val="52B33E5B"/>
    <w:rsid w:val="52C4A834"/>
    <w:rsid w:val="52E3AA43"/>
    <w:rsid w:val="5305C6C1"/>
    <w:rsid w:val="532B0FFD"/>
    <w:rsid w:val="53302ACC"/>
    <w:rsid w:val="53748EF4"/>
    <w:rsid w:val="53C76086"/>
    <w:rsid w:val="53DA49AA"/>
    <w:rsid w:val="5424D2DD"/>
    <w:rsid w:val="544C43C6"/>
    <w:rsid w:val="548264D1"/>
    <w:rsid w:val="549801FB"/>
    <w:rsid w:val="5498E1FA"/>
    <w:rsid w:val="54B11881"/>
    <w:rsid w:val="54D92F86"/>
    <w:rsid w:val="5541DA2E"/>
    <w:rsid w:val="556CA5A5"/>
    <w:rsid w:val="5573AE5E"/>
    <w:rsid w:val="55ED0866"/>
    <w:rsid w:val="560FF579"/>
    <w:rsid w:val="5669F8FE"/>
    <w:rsid w:val="566C63F7"/>
    <w:rsid w:val="56779EF7"/>
    <w:rsid w:val="56ED54A1"/>
    <w:rsid w:val="56F652D1"/>
    <w:rsid w:val="5711235B"/>
    <w:rsid w:val="5729DB65"/>
    <w:rsid w:val="577E1E59"/>
    <w:rsid w:val="57945774"/>
    <w:rsid w:val="57BD9419"/>
    <w:rsid w:val="57C3EDC3"/>
    <w:rsid w:val="57F5DED7"/>
    <w:rsid w:val="58021D0D"/>
    <w:rsid w:val="580E4DCC"/>
    <w:rsid w:val="584CC9DE"/>
    <w:rsid w:val="588651F7"/>
    <w:rsid w:val="589AF5FD"/>
    <w:rsid w:val="589EBF7E"/>
    <w:rsid w:val="58A89098"/>
    <w:rsid w:val="58C60CD5"/>
    <w:rsid w:val="58CA493C"/>
    <w:rsid w:val="58FB41FC"/>
    <w:rsid w:val="59106AA2"/>
    <w:rsid w:val="59B713DA"/>
    <w:rsid w:val="59BEB2DE"/>
    <w:rsid w:val="59C55350"/>
    <w:rsid w:val="59E8F42F"/>
    <w:rsid w:val="59E9AE0D"/>
    <w:rsid w:val="59EC281E"/>
    <w:rsid w:val="5A035C44"/>
    <w:rsid w:val="5A2E7C10"/>
    <w:rsid w:val="5A47C71C"/>
    <w:rsid w:val="5AB4D9B5"/>
    <w:rsid w:val="5AC1169F"/>
    <w:rsid w:val="5ADD2BE6"/>
    <w:rsid w:val="5B03D764"/>
    <w:rsid w:val="5B175B57"/>
    <w:rsid w:val="5B664DBE"/>
    <w:rsid w:val="5B79B1F5"/>
    <w:rsid w:val="5BB228BE"/>
    <w:rsid w:val="5BFE5BFD"/>
    <w:rsid w:val="5C0AB851"/>
    <w:rsid w:val="5C3E5774"/>
    <w:rsid w:val="5C472AEB"/>
    <w:rsid w:val="5C6F2220"/>
    <w:rsid w:val="5C71483D"/>
    <w:rsid w:val="5C82D267"/>
    <w:rsid w:val="5C916C43"/>
    <w:rsid w:val="5CA6605E"/>
    <w:rsid w:val="5CA71F95"/>
    <w:rsid w:val="5CB716E3"/>
    <w:rsid w:val="5CCEE585"/>
    <w:rsid w:val="5CD97C45"/>
    <w:rsid w:val="5D098F7C"/>
    <w:rsid w:val="5D0C1B15"/>
    <w:rsid w:val="5D1DE34E"/>
    <w:rsid w:val="5D44CD5B"/>
    <w:rsid w:val="5D68C99A"/>
    <w:rsid w:val="5D8A9396"/>
    <w:rsid w:val="5D90338C"/>
    <w:rsid w:val="5D93A563"/>
    <w:rsid w:val="5DD29025"/>
    <w:rsid w:val="5DE992C3"/>
    <w:rsid w:val="5DF6B24D"/>
    <w:rsid w:val="5E2442F0"/>
    <w:rsid w:val="5E52B2F0"/>
    <w:rsid w:val="5E743303"/>
    <w:rsid w:val="5E841BDB"/>
    <w:rsid w:val="5E9F1919"/>
    <w:rsid w:val="5EB8AC5A"/>
    <w:rsid w:val="5EC4ABEF"/>
    <w:rsid w:val="5EFE902B"/>
    <w:rsid w:val="5F03F9DE"/>
    <w:rsid w:val="5F276EB0"/>
    <w:rsid w:val="5F3591EF"/>
    <w:rsid w:val="5F5BB97E"/>
    <w:rsid w:val="5F6EC2A7"/>
    <w:rsid w:val="5F701576"/>
    <w:rsid w:val="5FA1A6F2"/>
    <w:rsid w:val="5FB638D5"/>
    <w:rsid w:val="5FDDBDE6"/>
    <w:rsid w:val="5FE14C9D"/>
    <w:rsid w:val="60002675"/>
    <w:rsid w:val="60004099"/>
    <w:rsid w:val="60105F7C"/>
    <w:rsid w:val="606C4F38"/>
    <w:rsid w:val="609298AB"/>
    <w:rsid w:val="60D18B75"/>
    <w:rsid w:val="60EAD1A0"/>
    <w:rsid w:val="6100FCB8"/>
    <w:rsid w:val="61015796"/>
    <w:rsid w:val="6149D419"/>
    <w:rsid w:val="61591174"/>
    <w:rsid w:val="617C61F4"/>
    <w:rsid w:val="61A02982"/>
    <w:rsid w:val="61B528DD"/>
    <w:rsid w:val="62140959"/>
    <w:rsid w:val="6215E252"/>
    <w:rsid w:val="623A43B6"/>
    <w:rsid w:val="624E498E"/>
    <w:rsid w:val="62548A1D"/>
    <w:rsid w:val="6263344A"/>
    <w:rsid w:val="62704DF6"/>
    <w:rsid w:val="6278C2BB"/>
    <w:rsid w:val="629EE732"/>
    <w:rsid w:val="62A10E56"/>
    <w:rsid w:val="62A5908D"/>
    <w:rsid w:val="62AE4020"/>
    <w:rsid w:val="62B737D7"/>
    <w:rsid w:val="62C31D5F"/>
    <w:rsid w:val="62C7646D"/>
    <w:rsid w:val="62CEA09E"/>
    <w:rsid w:val="630F76E4"/>
    <w:rsid w:val="636BCCA7"/>
    <w:rsid w:val="6377B848"/>
    <w:rsid w:val="63EEBA28"/>
    <w:rsid w:val="640290FB"/>
    <w:rsid w:val="6404F3AE"/>
    <w:rsid w:val="64267FEA"/>
    <w:rsid w:val="642FC667"/>
    <w:rsid w:val="64A999F1"/>
    <w:rsid w:val="64E92B71"/>
    <w:rsid w:val="64F17413"/>
    <w:rsid w:val="651439B1"/>
    <w:rsid w:val="6529547F"/>
    <w:rsid w:val="6545401C"/>
    <w:rsid w:val="659159ED"/>
    <w:rsid w:val="659A6456"/>
    <w:rsid w:val="65A7270D"/>
    <w:rsid w:val="65B39C84"/>
    <w:rsid w:val="65C7A88F"/>
    <w:rsid w:val="65DC8DE9"/>
    <w:rsid w:val="660E9B5F"/>
    <w:rsid w:val="661C5BB9"/>
    <w:rsid w:val="663374B5"/>
    <w:rsid w:val="663389A1"/>
    <w:rsid w:val="663EA45C"/>
    <w:rsid w:val="6657BA7C"/>
    <w:rsid w:val="6670D1AB"/>
    <w:rsid w:val="66B5590C"/>
    <w:rsid w:val="66C75AB9"/>
    <w:rsid w:val="66DC9247"/>
    <w:rsid w:val="66FA5DF2"/>
    <w:rsid w:val="6700E733"/>
    <w:rsid w:val="672AFCCD"/>
    <w:rsid w:val="679E31E5"/>
    <w:rsid w:val="67D1AA14"/>
    <w:rsid w:val="67DFF3EC"/>
    <w:rsid w:val="684C90B3"/>
    <w:rsid w:val="685E0D07"/>
    <w:rsid w:val="6895C13B"/>
    <w:rsid w:val="6896FEAE"/>
    <w:rsid w:val="68DC2A66"/>
    <w:rsid w:val="692C9EC9"/>
    <w:rsid w:val="69416015"/>
    <w:rsid w:val="696B6817"/>
    <w:rsid w:val="69822390"/>
    <w:rsid w:val="699550AC"/>
    <w:rsid w:val="69B96145"/>
    <w:rsid w:val="69E83CFD"/>
    <w:rsid w:val="69FED6AE"/>
    <w:rsid w:val="6A25C2A5"/>
    <w:rsid w:val="6A28E257"/>
    <w:rsid w:val="6A82D317"/>
    <w:rsid w:val="6A8D9F0A"/>
    <w:rsid w:val="6AD62E3D"/>
    <w:rsid w:val="6AF1B2D2"/>
    <w:rsid w:val="6B10A5CA"/>
    <w:rsid w:val="6B871B29"/>
    <w:rsid w:val="6BB24197"/>
    <w:rsid w:val="6BBBB0BE"/>
    <w:rsid w:val="6BE03573"/>
    <w:rsid w:val="6C0AD4F9"/>
    <w:rsid w:val="6C0BF19D"/>
    <w:rsid w:val="6C14EF9E"/>
    <w:rsid w:val="6C17C82E"/>
    <w:rsid w:val="6C2CE150"/>
    <w:rsid w:val="6C4E3299"/>
    <w:rsid w:val="6C530E3A"/>
    <w:rsid w:val="6CBD9EBE"/>
    <w:rsid w:val="6CD2087C"/>
    <w:rsid w:val="6D7D4648"/>
    <w:rsid w:val="6D96471A"/>
    <w:rsid w:val="6DAF0C29"/>
    <w:rsid w:val="6DC19767"/>
    <w:rsid w:val="6DCA846D"/>
    <w:rsid w:val="6DE02334"/>
    <w:rsid w:val="6DF05574"/>
    <w:rsid w:val="6E2BA204"/>
    <w:rsid w:val="6E3B7485"/>
    <w:rsid w:val="6E519028"/>
    <w:rsid w:val="6E666951"/>
    <w:rsid w:val="6EBB5C9B"/>
    <w:rsid w:val="6ECB7A92"/>
    <w:rsid w:val="6EE8E84B"/>
    <w:rsid w:val="6EF849F0"/>
    <w:rsid w:val="6F0F81E5"/>
    <w:rsid w:val="6F2B3A2C"/>
    <w:rsid w:val="6F2DC213"/>
    <w:rsid w:val="6F39EB1D"/>
    <w:rsid w:val="6F6EFFE4"/>
    <w:rsid w:val="6F827FA8"/>
    <w:rsid w:val="6F978946"/>
    <w:rsid w:val="6F9B2CE7"/>
    <w:rsid w:val="6FB648BC"/>
    <w:rsid w:val="6FCFC5E4"/>
    <w:rsid w:val="6FDC52C9"/>
    <w:rsid w:val="701111B3"/>
    <w:rsid w:val="70414A32"/>
    <w:rsid w:val="7089F386"/>
    <w:rsid w:val="70C3B4C9"/>
    <w:rsid w:val="71442EA3"/>
    <w:rsid w:val="714BE092"/>
    <w:rsid w:val="7151FD67"/>
    <w:rsid w:val="71742F6E"/>
    <w:rsid w:val="718D410C"/>
    <w:rsid w:val="719644FD"/>
    <w:rsid w:val="71BD5591"/>
    <w:rsid w:val="71C8BFA6"/>
    <w:rsid w:val="71FE1D9D"/>
    <w:rsid w:val="72131EE8"/>
    <w:rsid w:val="722C212B"/>
    <w:rsid w:val="72531B51"/>
    <w:rsid w:val="726D70C6"/>
    <w:rsid w:val="729853D9"/>
    <w:rsid w:val="72B569E1"/>
    <w:rsid w:val="72C66C1A"/>
    <w:rsid w:val="72D1A5AF"/>
    <w:rsid w:val="72E0A218"/>
    <w:rsid w:val="72ED2D6B"/>
    <w:rsid w:val="72F3D8EC"/>
    <w:rsid w:val="72FA1D7F"/>
    <w:rsid w:val="732E45EB"/>
    <w:rsid w:val="7337817D"/>
    <w:rsid w:val="735FB836"/>
    <w:rsid w:val="736AD24C"/>
    <w:rsid w:val="73C47448"/>
    <w:rsid w:val="747D0875"/>
    <w:rsid w:val="7489D17E"/>
    <w:rsid w:val="74F3A248"/>
    <w:rsid w:val="74FE4CF4"/>
    <w:rsid w:val="750B105F"/>
    <w:rsid w:val="752A3D10"/>
    <w:rsid w:val="75472688"/>
    <w:rsid w:val="754AC263"/>
    <w:rsid w:val="7556D9AE"/>
    <w:rsid w:val="755A8C63"/>
    <w:rsid w:val="756CE833"/>
    <w:rsid w:val="7574A439"/>
    <w:rsid w:val="758794A2"/>
    <w:rsid w:val="75DF9813"/>
    <w:rsid w:val="762E3E04"/>
    <w:rsid w:val="764C4CBA"/>
    <w:rsid w:val="76539B39"/>
    <w:rsid w:val="765B481D"/>
    <w:rsid w:val="76ADFF98"/>
    <w:rsid w:val="76B64B48"/>
    <w:rsid w:val="76D9693F"/>
    <w:rsid w:val="775F90FE"/>
    <w:rsid w:val="77A32C95"/>
    <w:rsid w:val="7811E88B"/>
    <w:rsid w:val="781484B5"/>
    <w:rsid w:val="782CAAB7"/>
    <w:rsid w:val="784DFAED"/>
    <w:rsid w:val="78C62B1A"/>
    <w:rsid w:val="7908C9B2"/>
    <w:rsid w:val="792E027A"/>
    <w:rsid w:val="797DB0B0"/>
    <w:rsid w:val="798CCA71"/>
    <w:rsid w:val="79AF4BF0"/>
    <w:rsid w:val="79C147F2"/>
    <w:rsid w:val="79CF3E3F"/>
    <w:rsid w:val="79F10023"/>
    <w:rsid w:val="79F311B5"/>
    <w:rsid w:val="7A018AD4"/>
    <w:rsid w:val="7A3F0F6B"/>
    <w:rsid w:val="7A661738"/>
    <w:rsid w:val="7AE7CB13"/>
    <w:rsid w:val="7AFB415F"/>
    <w:rsid w:val="7AFC5EA4"/>
    <w:rsid w:val="7B0C57A2"/>
    <w:rsid w:val="7B192719"/>
    <w:rsid w:val="7B1A9B41"/>
    <w:rsid w:val="7B32CE94"/>
    <w:rsid w:val="7B6B8F36"/>
    <w:rsid w:val="7B833AE1"/>
    <w:rsid w:val="7B9CC939"/>
    <w:rsid w:val="7BC90973"/>
    <w:rsid w:val="7C53C22C"/>
    <w:rsid w:val="7C5C168D"/>
    <w:rsid w:val="7C81ACE0"/>
    <w:rsid w:val="7CA7FAD5"/>
    <w:rsid w:val="7CC8E320"/>
    <w:rsid w:val="7D0F0B0B"/>
    <w:rsid w:val="7D20F420"/>
    <w:rsid w:val="7D87F9BF"/>
    <w:rsid w:val="7DC02AD6"/>
    <w:rsid w:val="7DC2505A"/>
    <w:rsid w:val="7DEAAD33"/>
    <w:rsid w:val="7DF1257A"/>
    <w:rsid w:val="7E2894BF"/>
    <w:rsid w:val="7E42B84F"/>
    <w:rsid w:val="7E57FCFB"/>
    <w:rsid w:val="7E8458B7"/>
    <w:rsid w:val="7E89D819"/>
    <w:rsid w:val="7EA2773E"/>
    <w:rsid w:val="7F1B66AE"/>
    <w:rsid w:val="7F3A0CC1"/>
    <w:rsid w:val="7F578D2B"/>
    <w:rsid w:val="7F66D7BC"/>
    <w:rsid w:val="7F712DA6"/>
    <w:rsid w:val="7F989D07"/>
    <w:rsid w:val="7FB8B2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F2A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24AB"/>
    <w:rPr>
      <w:rFonts w:ascii="Arial" w:eastAsia="Calibri" w:hAnsi="Arial" w:cs="Times New Roman"/>
      <w:b/>
      <w:bCs/>
      <w:kern w:val="0"/>
      <w:sz w:val="20"/>
      <w:lang w:eastAsia="sk-SK"/>
      <w14:ligatures w14:val="none"/>
    </w:rPr>
  </w:style>
  <w:style w:type="paragraph" w:styleId="Nadpis1">
    <w:name w:val="heading 1"/>
    <w:basedOn w:val="Normlny"/>
    <w:next w:val="Normlny"/>
    <w:link w:val="Nadpis1Char"/>
    <w:uiPriority w:val="9"/>
    <w:qFormat/>
    <w:rsid w:val="00E32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E32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E324A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E324A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E324A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E324A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324A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324A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324A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324A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E324A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E324A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E324A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E324A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E324A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324A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324A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324AB"/>
    <w:rPr>
      <w:rFonts w:eastAsiaTheme="majorEastAsia" w:cstheme="majorBidi"/>
      <w:color w:val="272727" w:themeColor="text1" w:themeTint="D8"/>
    </w:rPr>
  </w:style>
  <w:style w:type="paragraph" w:styleId="Nzov">
    <w:name w:val="Title"/>
    <w:basedOn w:val="Normlny"/>
    <w:next w:val="Normlny"/>
    <w:link w:val="NzovChar"/>
    <w:uiPriority w:val="10"/>
    <w:qFormat/>
    <w:rsid w:val="00E324A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324A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324AB"/>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324A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324AB"/>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E324AB"/>
    <w:rPr>
      <w:i/>
      <w:iCs/>
      <w:color w:val="404040" w:themeColor="text1" w:themeTint="BF"/>
    </w:rPr>
  </w:style>
  <w:style w:type="paragraph" w:styleId="Odsekzoznamu">
    <w:name w:val="List Paragraph"/>
    <w:basedOn w:val="Normlny"/>
    <w:uiPriority w:val="34"/>
    <w:qFormat/>
    <w:rsid w:val="00E324AB"/>
    <w:pPr>
      <w:ind w:left="720"/>
      <w:contextualSpacing/>
    </w:pPr>
  </w:style>
  <w:style w:type="character" w:styleId="Intenzvnezvraznenie">
    <w:name w:val="Intense Emphasis"/>
    <w:basedOn w:val="Predvolenpsmoodseku"/>
    <w:uiPriority w:val="21"/>
    <w:qFormat/>
    <w:rsid w:val="00E324AB"/>
    <w:rPr>
      <w:i/>
      <w:iCs/>
      <w:color w:val="2F5496" w:themeColor="accent1" w:themeShade="BF"/>
    </w:rPr>
  </w:style>
  <w:style w:type="paragraph" w:styleId="Zvraznencitcia">
    <w:name w:val="Intense Quote"/>
    <w:basedOn w:val="Normlny"/>
    <w:next w:val="Normlny"/>
    <w:link w:val="ZvraznencitciaChar"/>
    <w:uiPriority w:val="30"/>
    <w:qFormat/>
    <w:rsid w:val="00E32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E324AB"/>
    <w:rPr>
      <w:i/>
      <w:iCs/>
      <w:color w:val="2F5496" w:themeColor="accent1" w:themeShade="BF"/>
    </w:rPr>
  </w:style>
  <w:style w:type="character" w:styleId="Zvraznenodkaz">
    <w:name w:val="Intense Reference"/>
    <w:basedOn w:val="Predvolenpsmoodseku"/>
    <w:uiPriority w:val="32"/>
    <w:qFormat/>
    <w:rsid w:val="00E324AB"/>
    <w:rPr>
      <w:b/>
      <w:bCs/>
      <w:smallCaps/>
      <w:color w:val="2F5496" w:themeColor="accent1" w:themeShade="BF"/>
      <w:spacing w:val="5"/>
    </w:rPr>
  </w:style>
  <w:style w:type="paragraph" w:styleId="Hlavika">
    <w:name w:val="header"/>
    <w:aliases w:val="Hlavička1,Char Char2,Char Char Char1, Char Char Char1, Char Char Char Char1, Char Char Char Char2,Char Char Char2,Char Char Char3,Char Char,Char Char Char, Char Char, Char Char Char,Char Char Char Char1,Char Char Char Char2"/>
    <w:basedOn w:val="Normlny"/>
    <w:link w:val="HlavikaChar"/>
    <w:uiPriority w:val="99"/>
    <w:unhideWhenUsed/>
    <w:rsid w:val="00E324AB"/>
    <w:pPr>
      <w:tabs>
        <w:tab w:val="center" w:pos="4536"/>
        <w:tab w:val="right" w:pos="9072"/>
      </w:tabs>
    </w:pPr>
    <w:rPr>
      <w:lang w:val="en-US"/>
    </w:rPr>
  </w:style>
  <w:style w:type="character" w:customStyle="1" w:styleId="HlavikaChar">
    <w:name w:val="Hlavička Char"/>
    <w:aliases w:val="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E324AB"/>
    <w:rPr>
      <w:rFonts w:ascii="Arial" w:eastAsia="Calibri" w:hAnsi="Arial" w:cs="Times New Roman"/>
      <w:b/>
      <w:bCs/>
      <w:kern w:val="0"/>
      <w:sz w:val="20"/>
      <w:lang w:val="en-US" w:eastAsia="sk-SK"/>
      <w14:ligatures w14:val="none"/>
    </w:rPr>
  </w:style>
  <w:style w:type="character" w:customStyle="1" w:styleId="HlavikaaleboptaNietun">
    <w:name w:val="Hlavička alebo päta + Nie tučné"/>
    <w:basedOn w:val="Predvolenpsmoodseku"/>
    <w:rsid w:val="00E324AB"/>
    <w:rPr>
      <w:rFonts w:ascii="Arial" w:eastAsia="Arial" w:hAnsi="Arial" w:cs="Arial"/>
      <w:b/>
      <w:bCs/>
      <w:i w:val="0"/>
      <w:iCs w:val="0"/>
      <w:smallCaps w:val="0"/>
      <w:strike w:val="0"/>
      <w:color w:val="000000"/>
      <w:spacing w:val="0"/>
      <w:w w:val="100"/>
      <w:position w:val="0"/>
      <w:sz w:val="18"/>
      <w:szCs w:val="18"/>
      <w:u w:val="none"/>
      <w:lang w:val="sk-SK" w:eastAsia="sk-SK" w:bidi="sk-SK"/>
    </w:rPr>
  </w:style>
  <w:style w:type="character" w:styleId="Odkaznakomentr">
    <w:name w:val="annotation reference"/>
    <w:basedOn w:val="Predvolenpsmoodseku"/>
    <w:uiPriority w:val="99"/>
    <w:semiHidden/>
    <w:unhideWhenUsed/>
    <w:rsid w:val="00E324AB"/>
    <w:rPr>
      <w:sz w:val="16"/>
      <w:szCs w:val="16"/>
    </w:rPr>
  </w:style>
  <w:style w:type="paragraph" w:styleId="Textkomentra">
    <w:name w:val="annotation text"/>
    <w:basedOn w:val="Normlny"/>
    <w:link w:val="TextkomentraChar"/>
    <w:uiPriority w:val="99"/>
    <w:unhideWhenUsed/>
    <w:rsid w:val="00E324AB"/>
    <w:rPr>
      <w:szCs w:val="20"/>
    </w:rPr>
  </w:style>
  <w:style w:type="character" w:customStyle="1" w:styleId="TextkomentraChar">
    <w:name w:val="Text komentára Char"/>
    <w:basedOn w:val="Predvolenpsmoodseku"/>
    <w:link w:val="Textkomentra"/>
    <w:uiPriority w:val="99"/>
    <w:rsid w:val="00E324AB"/>
    <w:rPr>
      <w:rFonts w:ascii="Arial" w:eastAsia="Calibri" w:hAnsi="Arial" w:cs="Times New Roman"/>
      <w:b/>
      <w:bCs/>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E324AB"/>
  </w:style>
  <w:style w:type="character" w:customStyle="1" w:styleId="PredmetkomentraChar">
    <w:name w:val="Predmet komentára Char"/>
    <w:basedOn w:val="TextkomentraChar"/>
    <w:link w:val="Predmetkomentra"/>
    <w:uiPriority w:val="99"/>
    <w:semiHidden/>
    <w:rsid w:val="00E324AB"/>
    <w:rPr>
      <w:rFonts w:ascii="Arial" w:eastAsia="Calibri" w:hAnsi="Arial" w:cs="Times New Roman"/>
      <w:b/>
      <w:bCs/>
      <w:kern w:val="0"/>
      <w:sz w:val="20"/>
      <w:szCs w:val="20"/>
      <w:lang w:eastAsia="sk-SK"/>
      <w14:ligatures w14:val="none"/>
    </w:rPr>
  </w:style>
  <w:style w:type="paragraph" w:styleId="Textbubliny">
    <w:name w:val="Balloon Text"/>
    <w:basedOn w:val="Normlny"/>
    <w:link w:val="TextbublinyChar"/>
    <w:uiPriority w:val="99"/>
    <w:semiHidden/>
    <w:unhideWhenUsed/>
    <w:rsid w:val="00685FA5"/>
    <w:rPr>
      <w:rFonts w:ascii="Segoe UI" w:hAnsi="Segoe UI" w:cs="Segoe UI"/>
      <w:sz w:val="18"/>
      <w:szCs w:val="18"/>
    </w:rPr>
  </w:style>
  <w:style w:type="character" w:customStyle="1" w:styleId="TextbublinyChar">
    <w:name w:val="Text bubliny Char"/>
    <w:basedOn w:val="Predvolenpsmoodseku"/>
    <w:link w:val="Textbubliny"/>
    <w:uiPriority w:val="99"/>
    <w:semiHidden/>
    <w:rsid w:val="00685FA5"/>
    <w:rPr>
      <w:rFonts w:ascii="Segoe UI" w:eastAsia="Calibri" w:hAnsi="Segoe UI" w:cs="Segoe UI"/>
      <w:b/>
      <w:bCs/>
      <w:kern w:val="0"/>
      <w:sz w:val="18"/>
      <w:szCs w:val="18"/>
      <w:lang w:eastAsia="sk-SK"/>
      <w14:ligatures w14:val="none"/>
    </w:rPr>
  </w:style>
  <w:style w:type="paragraph" w:styleId="Revzia">
    <w:name w:val="Revision"/>
    <w:hidden/>
    <w:uiPriority w:val="99"/>
    <w:semiHidden/>
    <w:rsid w:val="0098633A"/>
    <w:rPr>
      <w:rFonts w:ascii="Arial" w:eastAsia="Calibri" w:hAnsi="Arial" w:cs="Times New Roman"/>
      <w:b/>
      <w:bCs/>
      <w:kern w:val="0"/>
      <w:sz w:val="20"/>
      <w:lang w:eastAsia="sk-SK"/>
      <w14:ligatures w14:val="none"/>
    </w:rPr>
  </w:style>
  <w:style w:type="character" w:styleId="Hypertextovprepojenie">
    <w:name w:val="Hyperlink"/>
    <w:basedOn w:val="Predvolenpsmoodseku"/>
    <w:uiPriority w:val="99"/>
    <w:rsid w:val="00C205D9"/>
    <w:rPr>
      <w:color w:val="0000FF"/>
      <w:u w:val="single"/>
    </w:rPr>
  </w:style>
  <w:style w:type="paragraph" w:customStyle="1" w:styleId="odsek-1">
    <w:name w:val="odsek-1"/>
    <w:basedOn w:val="Normlny"/>
    <w:qFormat/>
    <w:rsid w:val="00AB271B"/>
    <w:pPr>
      <w:spacing w:after="120"/>
      <w:ind w:left="720" w:hanging="720"/>
      <w:jc w:val="both"/>
    </w:pPr>
    <w:rPr>
      <w:rFonts w:ascii="Times New Roman" w:eastAsiaTheme="minorHAnsi" w:hAnsi="Times New Roman" w:cstheme="minorBidi"/>
      <w:b w:val="0"/>
      <w:bCs w:val="0"/>
      <w:sz w:val="22"/>
      <w:szCs w:val="22"/>
      <w:lang w:eastAsia="en-US"/>
    </w:rPr>
  </w:style>
  <w:style w:type="paragraph" w:customStyle="1" w:styleId="paragraph">
    <w:name w:val="paragraph"/>
    <w:basedOn w:val="Normlny"/>
    <w:rsid w:val="00090416"/>
    <w:pPr>
      <w:spacing w:before="100" w:beforeAutospacing="1" w:after="100" w:afterAutospacing="1"/>
    </w:pPr>
    <w:rPr>
      <w:rFonts w:ascii="Times New Roman" w:eastAsia="Times New Roman" w:hAnsi="Times New Roman"/>
      <w:b w:val="0"/>
      <w:bCs w:val="0"/>
      <w:sz w:val="24"/>
    </w:rPr>
  </w:style>
  <w:style w:type="character" w:customStyle="1" w:styleId="normaltextrun">
    <w:name w:val="normaltextrun"/>
    <w:basedOn w:val="Predvolenpsmoodseku"/>
    <w:rsid w:val="00090416"/>
  </w:style>
  <w:style w:type="character" w:customStyle="1" w:styleId="eop">
    <w:name w:val="eop"/>
    <w:basedOn w:val="Predvolenpsmoodseku"/>
    <w:rsid w:val="00090416"/>
  </w:style>
  <w:style w:type="character" w:customStyle="1" w:styleId="tabchar">
    <w:name w:val="tabchar"/>
    <w:basedOn w:val="Predvolenpsmoodseku"/>
    <w:rsid w:val="00090416"/>
  </w:style>
  <w:style w:type="paragraph" w:styleId="Pta">
    <w:name w:val="footer"/>
    <w:basedOn w:val="Normlny"/>
    <w:link w:val="PtaChar"/>
    <w:uiPriority w:val="99"/>
    <w:unhideWhenUsed/>
    <w:rsid w:val="007733A5"/>
    <w:pPr>
      <w:tabs>
        <w:tab w:val="center" w:pos="4536"/>
        <w:tab w:val="right" w:pos="9072"/>
      </w:tabs>
    </w:pPr>
  </w:style>
  <w:style w:type="character" w:customStyle="1" w:styleId="PtaChar">
    <w:name w:val="Päta Char"/>
    <w:basedOn w:val="Predvolenpsmoodseku"/>
    <w:link w:val="Pta"/>
    <w:uiPriority w:val="99"/>
    <w:rsid w:val="007733A5"/>
    <w:rPr>
      <w:rFonts w:ascii="Arial" w:eastAsia="Calibri" w:hAnsi="Arial" w:cs="Times New Roman"/>
      <w:b/>
      <w:bCs/>
      <w:kern w:val="0"/>
      <w:sz w:val="20"/>
      <w:lang w:eastAsia="sk-SK"/>
      <w14:ligatures w14:val="none"/>
    </w:rPr>
  </w:style>
  <w:style w:type="character" w:styleId="slostrany">
    <w:name w:val="page number"/>
    <w:basedOn w:val="Predvolenpsmoodseku"/>
    <w:uiPriority w:val="99"/>
    <w:semiHidden/>
    <w:unhideWhenUsed/>
    <w:rsid w:val="001E0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41346">
      <w:bodyDiv w:val="1"/>
      <w:marLeft w:val="0"/>
      <w:marRight w:val="0"/>
      <w:marTop w:val="0"/>
      <w:marBottom w:val="0"/>
      <w:divBdr>
        <w:top w:val="none" w:sz="0" w:space="0" w:color="auto"/>
        <w:left w:val="none" w:sz="0" w:space="0" w:color="auto"/>
        <w:bottom w:val="none" w:sz="0" w:space="0" w:color="auto"/>
        <w:right w:val="none" w:sz="0" w:space="0" w:color="auto"/>
      </w:divBdr>
      <w:divsChild>
        <w:div w:id="593976476">
          <w:marLeft w:val="0"/>
          <w:marRight w:val="0"/>
          <w:marTop w:val="0"/>
          <w:marBottom w:val="0"/>
          <w:divBdr>
            <w:top w:val="none" w:sz="0" w:space="0" w:color="auto"/>
            <w:left w:val="none" w:sz="0" w:space="0" w:color="auto"/>
            <w:bottom w:val="none" w:sz="0" w:space="0" w:color="auto"/>
            <w:right w:val="none" w:sz="0" w:space="0" w:color="auto"/>
          </w:divBdr>
        </w:div>
        <w:div w:id="1807815887">
          <w:marLeft w:val="0"/>
          <w:marRight w:val="0"/>
          <w:marTop w:val="0"/>
          <w:marBottom w:val="0"/>
          <w:divBdr>
            <w:top w:val="none" w:sz="0" w:space="0" w:color="auto"/>
            <w:left w:val="none" w:sz="0" w:space="0" w:color="auto"/>
            <w:bottom w:val="none" w:sz="0" w:space="0" w:color="auto"/>
            <w:right w:val="none" w:sz="0" w:space="0" w:color="auto"/>
          </w:divBdr>
        </w:div>
        <w:div w:id="1625309777">
          <w:marLeft w:val="0"/>
          <w:marRight w:val="0"/>
          <w:marTop w:val="0"/>
          <w:marBottom w:val="0"/>
          <w:divBdr>
            <w:top w:val="none" w:sz="0" w:space="0" w:color="auto"/>
            <w:left w:val="none" w:sz="0" w:space="0" w:color="auto"/>
            <w:bottom w:val="none" w:sz="0" w:space="0" w:color="auto"/>
            <w:right w:val="none" w:sz="0" w:space="0" w:color="auto"/>
          </w:divBdr>
        </w:div>
        <w:div w:id="753286084">
          <w:marLeft w:val="0"/>
          <w:marRight w:val="0"/>
          <w:marTop w:val="0"/>
          <w:marBottom w:val="0"/>
          <w:divBdr>
            <w:top w:val="none" w:sz="0" w:space="0" w:color="auto"/>
            <w:left w:val="none" w:sz="0" w:space="0" w:color="auto"/>
            <w:bottom w:val="none" w:sz="0" w:space="0" w:color="auto"/>
            <w:right w:val="none" w:sz="0" w:space="0" w:color="auto"/>
          </w:divBdr>
        </w:div>
        <w:div w:id="2043282905">
          <w:marLeft w:val="0"/>
          <w:marRight w:val="0"/>
          <w:marTop w:val="0"/>
          <w:marBottom w:val="0"/>
          <w:divBdr>
            <w:top w:val="none" w:sz="0" w:space="0" w:color="auto"/>
            <w:left w:val="none" w:sz="0" w:space="0" w:color="auto"/>
            <w:bottom w:val="none" w:sz="0" w:space="0" w:color="auto"/>
            <w:right w:val="none" w:sz="0" w:space="0" w:color="auto"/>
          </w:divBdr>
        </w:div>
        <w:div w:id="1280255638">
          <w:marLeft w:val="0"/>
          <w:marRight w:val="0"/>
          <w:marTop w:val="0"/>
          <w:marBottom w:val="0"/>
          <w:divBdr>
            <w:top w:val="none" w:sz="0" w:space="0" w:color="auto"/>
            <w:left w:val="none" w:sz="0" w:space="0" w:color="auto"/>
            <w:bottom w:val="none" w:sz="0" w:space="0" w:color="auto"/>
            <w:right w:val="none" w:sz="0" w:space="0" w:color="auto"/>
          </w:divBdr>
        </w:div>
        <w:div w:id="1341615663">
          <w:marLeft w:val="0"/>
          <w:marRight w:val="0"/>
          <w:marTop w:val="0"/>
          <w:marBottom w:val="0"/>
          <w:divBdr>
            <w:top w:val="none" w:sz="0" w:space="0" w:color="auto"/>
            <w:left w:val="none" w:sz="0" w:space="0" w:color="auto"/>
            <w:bottom w:val="none" w:sz="0" w:space="0" w:color="auto"/>
            <w:right w:val="none" w:sz="0" w:space="0" w:color="auto"/>
          </w:divBdr>
        </w:div>
        <w:div w:id="647897627">
          <w:marLeft w:val="0"/>
          <w:marRight w:val="0"/>
          <w:marTop w:val="0"/>
          <w:marBottom w:val="0"/>
          <w:divBdr>
            <w:top w:val="none" w:sz="0" w:space="0" w:color="auto"/>
            <w:left w:val="none" w:sz="0" w:space="0" w:color="auto"/>
            <w:bottom w:val="none" w:sz="0" w:space="0" w:color="auto"/>
            <w:right w:val="none" w:sz="0" w:space="0" w:color="auto"/>
          </w:divBdr>
        </w:div>
      </w:divsChild>
    </w:div>
    <w:div w:id="774011947">
      <w:bodyDiv w:val="1"/>
      <w:marLeft w:val="0"/>
      <w:marRight w:val="0"/>
      <w:marTop w:val="0"/>
      <w:marBottom w:val="0"/>
      <w:divBdr>
        <w:top w:val="none" w:sz="0" w:space="0" w:color="auto"/>
        <w:left w:val="none" w:sz="0" w:space="0" w:color="auto"/>
        <w:bottom w:val="none" w:sz="0" w:space="0" w:color="auto"/>
        <w:right w:val="none" w:sz="0" w:space="0" w:color="auto"/>
      </w:divBdr>
      <w:divsChild>
        <w:div w:id="271861932">
          <w:marLeft w:val="0"/>
          <w:marRight w:val="0"/>
          <w:marTop w:val="0"/>
          <w:marBottom w:val="0"/>
          <w:divBdr>
            <w:top w:val="none" w:sz="0" w:space="0" w:color="auto"/>
            <w:left w:val="none" w:sz="0" w:space="0" w:color="auto"/>
            <w:bottom w:val="none" w:sz="0" w:space="0" w:color="auto"/>
            <w:right w:val="none" w:sz="0" w:space="0" w:color="auto"/>
          </w:divBdr>
        </w:div>
        <w:div w:id="110786739">
          <w:marLeft w:val="0"/>
          <w:marRight w:val="0"/>
          <w:marTop w:val="0"/>
          <w:marBottom w:val="0"/>
          <w:divBdr>
            <w:top w:val="none" w:sz="0" w:space="0" w:color="auto"/>
            <w:left w:val="none" w:sz="0" w:space="0" w:color="auto"/>
            <w:bottom w:val="none" w:sz="0" w:space="0" w:color="auto"/>
            <w:right w:val="none" w:sz="0" w:space="0" w:color="auto"/>
          </w:divBdr>
        </w:div>
        <w:div w:id="641816529">
          <w:marLeft w:val="0"/>
          <w:marRight w:val="0"/>
          <w:marTop w:val="0"/>
          <w:marBottom w:val="0"/>
          <w:divBdr>
            <w:top w:val="none" w:sz="0" w:space="0" w:color="auto"/>
            <w:left w:val="none" w:sz="0" w:space="0" w:color="auto"/>
            <w:bottom w:val="none" w:sz="0" w:space="0" w:color="auto"/>
            <w:right w:val="none" w:sz="0" w:space="0" w:color="auto"/>
          </w:divBdr>
        </w:div>
        <w:div w:id="377314936">
          <w:marLeft w:val="0"/>
          <w:marRight w:val="0"/>
          <w:marTop w:val="0"/>
          <w:marBottom w:val="0"/>
          <w:divBdr>
            <w:top w:val="none" w:sz="0" w:space="0" w:color="auto"/>
            <w:left w:val="none" w:sz="0" w:space="0" w:color="auto"/>
            <w:bottom w:val="none" w:sz="0" w:space="0" w:color="auto"/>
            <w:right w:val="none" w:sz="0" w:space="0" w:color="auto"/>
          </w:divBdr>
        </w:div>
        <w:div w:id="1155730623">
          <w:marLeft w:val="0"/>
          <w:marRight w:val="0"/>
          <w:marTop w:val="0"/>
          <w:marBottom w:val="0"/>
          <w:divBdr>
            <w:top w:val="none" w:sz="0" w:space="0" w:color="auto"/>
            <w:left w:val="none" w:sz="0" w:space="0" w:color="auto"/>
            <w:bottom w:val="none" w:sz="0" w:space="0" w:color="auto"/>
            <w:right w:val="none" w:sz="0" w:space="0" w:color="auto"/>
          </w:divBdr>
        </w:div>
        <w:div w:id="416906293">
          <w:marLeft w:val="0"/>
          <w:marRight w:val="0"/>
          <w:marTop w:val="0"/>
          <w:marBottom w:val="0"/>
          <w:divBdr>
            <w:top w:val="none" w:sz="0" w:space="0" w:color="auto"/>
            <w:left w:val="none" w:sz="0" w:space="0" w:color="auto"/>
            <w:bottom w:val="none" w:sz="0" w:space="0" w:color="auto"/>
            <w:right w:val="none" w:sz="0" w:space="0" w:color="auto"/>
          </w:divBdr>
        </w:div>
        <w:div w:id="835345131">
          <w:marLeft w:val="0"/>
          <w:marRight w:val="0"/>
          <w:marTop w:val="0"/>
          <w:marBottom w:val="0"/>
          <w:divBdr>
            <w:top w:val="none" w:sz="0" w:space="0" w:color="auto"/>
            <w:left w:val="none" w:sz="0" w:space="0" w:color="auto"/>
            <w:bottom w:val="none" w:sz="0" w:space="0" w:color="auto"/>
            <w:right w:val="none" w:sz="0" w:space="0" w:color="auto"/>
          </w:divBdr>
        </w:div>
        <w:div w:id="426850585">
          <w:marLeft w:val="0"/>
          <w:marRight w:val="0"/>
          <w:marTop w:val="0"/>
          <w:marBottom w:val="0"/>
          <w:divBdr>
            <w:top w:val="none" w:sz="0" w:space="0" w:color="auto"/>
            <w:left w:val="none" w:sz="0" w:space="0" w:color="auto"/>
            <w:bottom w:val="none" w:sz="0" w:space="0" w:color="auto"/>
            <w:right w:val="none" w:sz="0" w:space="0" w:color="auto"/>
          </w:divBdr>
        </w:div>
        <w:div w:id="245843587">
          <w:marLeft w:val="0"/>
          <w:marRight w:val="0"/>
          <w:marTop w:val="0"/>
          <w:marBottom w:val="0"/>
          <w:divBdr>
            <w:top w:val="none" w:sz="0" w:space="0" w:color="auto"/>
            <w:left w:val="none" w:sz="0" w:space="0" w:color="auto"/>
            <w:bottom w:val="none" w:sz="0" w:space="0" w:color="auto"/>
            <w:right w:val="none" w:sz="0" w:space="0" w:color="auto"/>
          </w:divBdr>
        </w:div>
        <w:div w:id="792407609">
          <w:marLeft w:val="0"/>
          <w:marRight w:val="0"/>
          <w:marTop w:val="0"/>
          <w:marBottom w:val="0"/>
          <w:divBdr>
            <w:top w:val="none" w:sz="0" w:space="0" w:color="auto"/>
            <w:left w:val="none" w:sz="0" w:space="0" w:color="auto"/>
            <w:bottom w:val="none" w:sz="0" w:space="0" w:color="auto"/>
            <w:right w:val="none" w:sz="0" w:space="0" w:color="auto"/>
          </w:divBdr>
        </w:div>
        <w:div w:id="1771390826">
          <w:marLeft w:val="0"/>
          <w:marRight w:val="0"/>
          <w:marTop w:val="0"/>
          <w:marBottom w:val="0"/>
          <w:divBdr>
            <w:top w:val="none" w:sz="0" w:space="0" w:color="auto"/>
            <w:left w:val="none" w:sz="0" w:space="0" w:color="auto"/>
            <w:bottom w:val="none" w:sz="0" w:space="0" w:color="auto"/>
            <w:right w:val="none" w:sz="0" w:space="0" w:color="auto"/>
          </w:divBdr>
        </w:div>
        <w:div w:id="1465273064">
          <w:marLeft w:val="0"/>
          <w:marRight w:val="0"/>
          <w:marTop w:val="0"/>
          <w:marBottom w:val="0"/>
          <w:divBdr>
            <w:top w:val="none" w:sz="0" w:space="0" w:color="auto"/>
            <w:left w:val="none" w:sz="0" w:space="0" w:color="auto"/>
            <w:bottom w:val="none" w:sz="0" w:space="0" w:color="auto"/>
            <w:right w:val="none" w:sz="0" w:space="0" w:color="auto"/>
          </w:divBdr>
        </w:div>
        <w:div w:id="1138183180">
          <w:marLeft w:val="0"/>
          <w:marRight w:val="0"/>
          <w:marTop w:val="0"/>
          <w:marBottom w:val="0"/>
          <w:divBdr>
            <w:top w:val="none" w:sz="0" w:space="0" w:color="auto"/>
            <w:left w:val="none" w:sz="0" w:space="0" w:color="auto"/>
            <w:bottom w:val="none" w:sz="0" w:space="0" w:color="auto"/>
            <w:right w:val="none" w:sz="0" w:space="0" w:color="auto"/>
          </w:divBdr>
        </w:div>
        <w:div w:id="2123643088">
          <w:marLeft w:val="0"/>
          <w:marRight w:val="0"/>
          <w:marTop w:val="0"/>
          <w:marBottom w:val="0"/>
          <w:divBdr>
            <w:top w:val="none" w:sz="0" w:space="0" w:color="auto"/>
            <w:left w:val="none" w:sz="0" w:space="0" w:color="auto"/>
            <w:bottom w:val="none" w:sz="0" w:space="0" w:color="auto"/>
            <w:right w:val="none" w:sz="0" w:space="0" w:color="auto"/>
          </w:divBdr>
        </w:div>
      </w:divsChild>
    </w:div>
    <w:div w:id="956525936">
      <w:bodyDiv w:val="1"/>
      <w:marLeft w:val="0"/>
      <w:marRight w:val="0"/>
      <w:marTop w:val="0"/>
      <w:marBottom w:val="0"/>
      <w:divBdr>
        <w:top w:val="none" w:sz="0" w:space="0" w:color="auto"/>
        <w:left w:val="none" w:sz="0" w:space="0" w:color="auto"/>
        <w:bottom w:val="none" w:sz="0" w:space="0" w:color="auto"/>
        <w:right w:val="none" w:sz="0" w:space="0" w:color="auto"/>
      </w:divBdr>
      <w:divsChild>
        <w:div w:id="15811435">
          <w:marLeft w:val="0"/>
          <w:marRight w:val="0"/>
          <w:marTop w:val="0"/>
          <w:marBottom w:val="0"/>
          <w:divBdr>
            <w:top w:val="none" w:sz="0" w:space="0" w:color="auto"/>
            <w:left w:val="none" w:sz="0" w:space="0" w:color="auto"/>
            <w:bottom w:val="none" w:sz="0" w:space="0" w:color="auto"/>
            <w:right w:val="none" w:sz="0" w:space="0" w:color="auto"/>
          </w:divBdr>
        </w:div>
        <w:div w:id="1907957613">
          <w:marLeft w:val="0"/>
          <w:marRight w:val="0"/>
          <w:marTop w:val="0"/>
          <w:marBottom w:val="0"/>
          <w:divBdr>
            <w:top w:val="none" w:sz="0" w:space="0" w:color="auto"/>
            <w:left w:val="none" w:sz="0" w:space="0" w:color="auto"/>
            <w:bottom w:val="none" w:sz="0" w:space="0" w:color="auto"/>
            <w:right w:val="none" w:sz="0" w:space="0" w:color="auto"/>
          </w:divBdr>
        </w:div>
        <w:div w:id="596016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xe.cz/cs/derivatovy-trh/elektrin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kte.sk/" TargetMode="External"/><Relationship Id="rId4" Type="http://schemas.openxmlformats.org/officeDocument/2006/relationships/settings" Target="settings.xml"/><Relationship Id="rId9" Type="http://schemas.openxmlformats.org/officeDocument/2006/relationships/hyperlink" Target="https://pxe.cz/cs/derivatovy-trh/elektrina"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515A1-9796-4594-95A1-154A51E0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10086</Words>
  <Characters>57494</Characters>
  <Application>Microsoft Office Word</Application>
  <DocSecurity>0</DocSecurity>
  <Lines>479</Lines>
  <Paragraphs>134</Paragraphs>
  <ScaleCrop>false</ScaleCrop>
  <Company/>
  <LinksUpToDate>false</LinksUpToDate>
  <CharactersWithSpaces>67446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2024-09-03T19:49:00Z</dcterms:created>
  <dcterms:modified xsi:type="dcterms:W3CDTF">2024-09-03T19:49:00Z</dcterms:modified>
</cp:coreProperties>
</file>