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C1E6E" w:rsidRPr="008C1E6E" w:rsidRDefault="008C1E6E" w:rsidP="008C1E6E">
      <w:pPr>
        <w:jc w:val="right"/>
        <w:rPr>
          <w:rFonts w:ascii="Arial Narrow" w:hAnsi="Arial Narrow"/>
        </w:rPr>
      </w:pPr>
      <w:r>
        <w:rPr>
          <w:rFonts w:ascii="Arial Narrow" w:hAnsi="Arial Narrow"/>
        </w:rPr>
        <w:t>Príloha č. 1</w:t>
      </w:r>
    </w:p>
    <w:p w:rsidR="008C1E6E" w:rsidRDefault="008C1E6E" w:rsidP="008C1E6E">
      <w:pPr>
        <w:jc w:val="center"/>
        <w:rPr>
          <w:rFonts w:ascii="Arial Narrow" w:hAnsi="Arial Narrow"/>
          <w:sz w:val="22"/>
          <w:szCs w:val="22"/>
        </w:rPr>
      </w:pPr>
    </w:p>
    <w:p w:rsidR="008C1E6E" w:rsidRDefault="008C1E6E" w:rsidP="008C1E6E">
      <w:pPr>
        <w:jc w:val="center"/>
        <w:rPr>
          <w:rFonts w:ascii="Arial Narrow" w:hAnsi="Arial Narrow"/>
          <w:sz w:val="22"/>
          <w:szCs w:val="22"/>
        </w:rPr>
      </w:pPr>
    </w:p>
    <w:p w:rsidR="00D814F6" w:rsidRPr="008C1E6E" w:rsidRDefault="008C1E6E" w:rsidP="008C1E6E">
      <w:pPr>
        <w:jc w:val="center"/>
        <w:rPr>
          <w:rFonts w:ascii="Arial Narrow" w:hAnsi="Arial Narrow"/>
          <w:b/>
          <w:sz w:val="22"/>
          <w:szCs w:val="22"/>
        </w:rPr>
      </w:pPr>
      <w:r w:rsidRPr="008C1E6E">
        <w:rPr>
          <w:rFonts w:ascii="Arial Narrow" w:hAnsi="Arial Narrow"/>
          <w:b/>
          <w:sz w:val="22"/>
          <w:szCs w:val="22"/>
        </w:rPr>
        <w:t>Opis predmetu zákazky, vlastný návrh plnenia</w:t>
      </w:r>
    </w:p>
    <w:p w:rsidR="008C1E6E" w:rsidRDefault="008C1E6E" w:rsidP="008C1E6E">
      <w:pPr>
        <w:jc w:val="center"/>
        <w:rPr>
          <w:rFonts w:ascii="Arial Narrow" w:hAnsi="Arial Narrow"/>
          <w:sz w:val="22"/>
          <w:szCs w:val="22"/>
        </w:rPr>
      </w:pPr>
    </w:p>
    <w:p w:rsidR="00701E37" w:rsidRPr="00701E37" w:rsidRDefault="00701E37" w:rsidP="00701E37">
      <w:pPr>
        <w:jc w:val="both"/>
        <w:rPr>
          <w:rFonts w:ascii="Arial Narrow" w:eastAsia="Calibri" w:hAnsi="Arial Narrow"/>
          <w:lang w:eastAsia="sk-SK"/>
        </w:rPr>
      </w:pPr>
      <w:r w:rsidRPr="00701E37">
        <w:rPr>
          <w:rFonts w:ascii="Arial Narrow" w:eastAsia="Calibri" w:hAnsi="Arial Narrow"/>
          <w:lang w:eastAsia="sk-SK"/>
        </w:rPr>
        <w:t>Predmetom zákazky sú chemické látky, chemikálie a dekontaminačné činidlá  na zabezpečenie  neutralizácie chemických zlúčenín a dekontaminácie a dezinfekcie osôb, predmetov, techniky a terénu od kontaminantov, akými sú rôzne druhy biologických kontaminantov (B – AGENS), bojové chemické látky, priemyselné chemické látky, rádioaktívna kontaminácia.</w:t>
      </w:r>
    </w:p>
    <w:p w:rsidR="008C1E6E" w:rsidRDefault="008C1E6E" w:rsidP="008C1E6E">
      <w:pPr>
        <w:jc w:val="both"/>
        <w:rPr>
          <w:rFonts w:ascii="Arial Narrow" w:hAnsi="Arial Narrow"/>
          <w:sz w:val="22"/>
          <w:szCs w:val="22"/>
        </w:rPr>
      </w:pPr>
    </w:p>
    <w:p w:rsidR="00762125" w:rsidRDefault="00762125" w:rsidP="008C1E6E">
      <w:pPr>
        <w:jc w:val="both"/>
        <w:rPr>
          <w:rFonts w:ascii="Arial Narrow" w:hAnsi="Arial Narrow"/>
          <w:sz w:val="22"/>
          <w:szCs w:val="22"/>
        </w:rPr>
      </w:pPr>
    </w:p>
    <w:p w:rsidR="00762125" w:rsidRDefault="00762125" w:rsidP="008C1E6E">
      <w:pPr>
        <w:jc w:val="both"/>
        <w:rPr>
          <w:rFonts w:ascii="Arial Narrow" w:hAnsi="Arial Narrow"/>
          <w:sz w:val="22"/>
          <w:szCs w:val="22"/>
        </w:rPr>
      </w:pPr>
    </w:p>
    <w:tbl>
      <w:tblPr>
        <w:tblStyle w:val="Mriekatabuky1"/>
        <w:tblW w:w="0" w:type="auto"/>
        <w:tblInd w:w="108" w:type="dxa"/>
        <w:tblLook w:val="04A0" w:firstRow="1" w:lastRow="0" w:firstColumn="1" w:lastColumn="0" w:noHBand="0" w:noVBand="1"/>
      </w:tblPr>
      <w:tblGrid>
        <w:gridCol w:w="4212"/>
        <w:gridCol w:w="2058"/>
        <w:gridCol w:w="2012"/>
      </w:tblGrid>
      <w:tr w:rsidR="00762125" w:rsidTr="00EB4DB8">
        <w:trPr>
          <w:trHeight w:val="340"/>
        </w:trPr>
        <w:tc>
          <w:tcPr>
            <w:tcW w:w="42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62125" w:rsidRPr="003611DB" w:rsidRDefault="00762125" w:rsidP="00EB4DB8">
            <w:pPr>
              <w:spacing w:before="120" w:after="120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3611DB">
              <w:rPr>
                <w:rFonts w:ascii="Arial Narrow" w:hAnsi="Arial Narrow"/>
                <w:b/>
                <w:sz w:val="20"/>
                <w:szCs w:val="20"/>
              </w:rPr>
              <w:t>Špecifikácia predmetu zákazky</w:t>
            </w:r>
          </w:p>
        </w:tc>
        <w:tc>
          <w:tcPr>
            <w:tcW w:w="40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2125" w:rsidRPr="003611DB" w:rsidRDefault="00762125" w:rsidP="00EB4DB8">
            <w:pPr>
              <w:spacing w:before="120" w:after="120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3611DB">
              <w:rPr>
                <w:rFonts w:ascii="Arial Narrow" w:hAnsi="Arial Narrow" w:cs="Arial"/>
                <w:sz w:val="20"/>
                <w:szCs w:val="20"/>
              </w:rPr>
              <w:t xml:space="preserve">Uchádzač uvedie </w:t>
            </w:r>
            <w:r w:rsidRPr="003611DB">
              <w:rPr>
                <w:rFonts w:ascii="Arial Narrow" w:hAnsi="Arial Narrow" w:cs="Arial"/>
                <w:b/>
                <w:sz w:val="20"/>
                <w:szCs w:val="20"/>
                <w:u w:val="single"/>
              </w:rPr>
              <w:t>konkrétnu technickú špecifikáciu dodávaného tovaru</w:t>
            </w:r>
            <w:r w:rsidRPr="003611DB">
              <w:rPr>
                <w:rFonts w:ascii="Arial Narrow" w:hAnsi="Arial Narrow" w:cs="Arial"/>
                <w:sz w:val="20"/>
                <w:szCs w:val="20"/>
              </w:rPr>
              <w:t xml:space="preserve"> - vlastný návrh plnenia</w:t>
            </w:r>
          </w:p>
        </w:tc>
      </w:tr>
      <w:tr w:rsidR="00762125" w:rsidTr="003611DB">
        <w:trPr>
          <w:trHeight w:val="813"/>
        </w:trPr>
        <w:tc>
          <w:tcPr>
            <w:tcW w:w="42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62125" w:rsidRPr="003611DB" w:rsidRDefault="00762125" w:rsidP="00000741">
            <w:pPr>
              <w:spacing w:before="120" w:after="120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125" w:rsidRPr="003611DB" w:rsidRDefault="00762125" w:rsidP="00000741">
            <w:pPr>
              <w:spacing w:before="120" w:after="120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3611DB">
              <w:rPr>
                <w:rFonts w:ascii="Arial Narrow" w:hAnsi="Arial Narrow" w:cs="Arial"/>
                <w:sz w:val="20"/>
                <w:szCs w:val="20"/>
              </w:rPr>
              <w:t>Uchádzač uvedie príslušnú/é číselnú/é hodnotu/y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125" w:rsidRPr="003611DB" w:rsidRDefault="00762125" w:rsidP="00000741">
            <w:pPr>
              <w:spacing w:before="120" w:after="120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3611DB">
              <w:rPr>
                <w:rFonts w:ascii="Arial Narrow" w:hAnsi="Arial Narrow" w:cs="Arial"/>
                <w:sz w:val="20"/>
                <w:szCs w:val="20"/>
              </w:rPr>
              <w:t>Uchádzač uvedie „áno/nie“</w:t>
            </w:r>
          </w:p>
        </w:tc>
      </w:tr>
      <w:tr w:rsidR="00762125" w:rsidRPr="00EB4DB8" w:rsidTr="00762125">
        <w:trPr>
          <w:trHeight w:val="340"/>
        </w:trPr>
        <w:tc>
          <w:tcPr>
            <w:tcW w:w="4212" w:type="dxa"/>
            <w:tcBorders>
              <w:left w:val="single" w:sz="4" w:space="0" w:color="auto"/>
              <w:right w:val="single" w:sz="4" w:space="0" w:color="auto"/>
            </w:tcBorders>
          </w:tcPr>
          <w:p w:rsidR="009016E6" w:rsidRPr="00EB4DB8" w:rsidRDefault="00FD79A7" w:rsidP="004339F6">
            <w:pPr>
              <w:pStyle w:val="Odsekzoznamu"/>
              <w:numPr>
                <w:ilvl w:val="0"/>
                <w:numId w:val="15"/>
              </w:numPr>
              <w:spacing w:before="120" w:after="120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EB4DB8">
              <w:rPr>
                <w:rFonts w:ascii="Arial Narrow" w:hAnsi="Arial Narrow" w:cs="Arial"/>
                <w:b/>
                <w:sz w:val="20"/>
                <w:szCs w:val="20"/>
              </w:rPr>
              <w:t>Dekontaminačné činidlo na kontaminant B – AGENS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125" w:rsidRPr="00EB4DB8" w:rsidRDefault="00762125" w:rsidP="00000741">
            <w:pPr>
              <w:spacing w:before="120" w:after="120"/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125" w:rsidRPr="00EB4DB8" w:rsidRDefault="00762125" w:rsidP="00000741">
            <w:pPr>
              <w:spacing w:before="120" w:after="120"/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762125" w:rsidRPr="00EB4DB8" w:rsidTr="00762125">
        <w:trPr>
          <w:trHeight w:val="542"/>
        </w:trPr>
        <w:tc>
          <w:tcPr>
            <w:tcW w:w="421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62125" w:rsidRPr="00EB4DB8" w:rsidRDefault="00FD79A7" w:rsidP="00000741">
            <w:pPr>
              <w:spacing w:before="120" w:after="120"/>
              <w:rPr>
                <w:rFonts w:ascii="Arial Narrow" w:hAnsi="Arial Narrow" w:cs="Arial"/>
                <w:sz w:val="20"/>
                <w:szCs w:val="20"/>
              </w:rPr>
            </w:pPr>
            <w:r w:rsidRPr="00EB4DB8">
              <w:rPr>
                <w:rFonts w:ascii="Arial Narrow" w:hAnsi="Arial Narrow" w:cs="Arial"/>
                <w:sz w:val="20"/>
                <w:szCs w:val="20"/>
              </w:rPr>
              <w:t xml:space="preserve">Účinná látka obsiahnutá v prípravku kyselina </w:t>
            </w:r>
            <w:proofErr w:type="spellStart"/>
            <w:r w:rsidRPr="00EB4DB8">
              <w:rPr>
                <w:rFonts w:ascii="Arial Narrow" w:hAnsi="Arial Narrow" w:cs="Arial"/>
                <w:sz w:val="20"/>
                <w:szCs w:val="20"/>
              </w:rPr>
              <w:t>peroxyoctová</w:t>
            </w:r>
            <w:proofErr w:type="spellEnd"/>
            <w:r w:rsidRPr="00EB4DB8">
              <w:rPr>
                <w:rFonts w:ascii="Arial Narrow" w:hAnsi="Arial Narrow" w:cs="Arial"/>
                <w:sz w:val="20"/>
                <w:szCs w:val="20"/>
              </w:rPr>
              <w:t xml:space="preserve"> min. 34 - 38%, peroxid vodíka 7 - 10 %, kyselina octová  35 – 45%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125" w:rsidRPr="00EB4DB8" w:rsidRDefault="00762125" w:rsidP="00000741">
            <w:pPr>
              <w:spacing w:before="120" w:after="120"/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125" w:rsidRPr="00EB4DB8" w:rsidRDefault="00762125" w:rsidP="00000741">
            <w:pPr>
              <w:spacing w:before="120" w:after="120"/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762125" w:rsidRPr="00EB4DB8" w:rsidTr="00762125">
        <w:trPr>
          <w:trHeight w:val="340"/>
        </w:trPr>
        <w:tc>
          <w:tcPr>
            <w:tcW w:w="421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62125" w:rsidRPr="00EB4DB8" w:rsidRDefault="00FD79A7" w:rsidP="00000741">
            <w:pPr>
              <w:widowControl w:val="0"/>
              <w:tabs>
                <w:tab w:val="clear" w:pos="2160"/>
                <w:tab w:val="clear" w:pos="2880"/>
                <w:tab w:val="clear" w:pos="4500"/>
              </w:tabs>
              <w:autoSpaceDE w:val="0"/>
              <w:autoSpaceDN w:val="0"/>
              <w:adjustRightInd w:val="0"/>
              <w:spacing w:line="276" w:lineRule="auto"/>
              <w:rPr>
                <w:rFonts w:ascii="Arial Narrow" w:hAnsi="Arial Narrow" w:cs="Arial"/>
                <w:sz w:val="20"/>
                <w:szCs w:val="20"/>
              </w:rPr>
            </w:pPr>
            <w:r w:rsidRPr="00EB4DB8">
              <w:rPr>
                <w:rFonts w:ascii="Arial Narrow" w:hAnsi="Arial Narrow" w:cs="Arial"/>
                <w:sz w:val="20"/>
                <w:szCs w:val="20"/>
              </w:rPr>
              <w:t>musí sa dať používať na dezinfekčné brody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125" w:rsidRPr="00EB4DB8" w:rsidRDefault="00762125" w:rsidP="00000741">
            <w:pPr>
              <w:spacing w:before="120" w:after="120"/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125" w:rsidRPr="00EB4DB8" w:rsidRDefault="00762125" w:rsidP="00000741">
            <w:pPr>
              <w:spacing w:before="120" w:after="120"/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762125" w:rsidRPr="00EB4DB8" w:rsidTr="00762125">
        <w:trPr>
          <w:trHeight w:val="340"/>
        </w:trPr>
        <w:tc>
          <w:tcPr>
            <w:tcW w:w="421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62125" w:rsidRPr="00EB4DB8" w:rsidRDefault="00FD79A7" w:rsidP="00762125">
            <w:pPr>
              <w:widowControl w:val="0"/>
              <w:tabs>
                <w:tab w:val="clear" w:pos="2160"/>
                <w:tab w:val="clear" w:pos="2880"/>
                <w:tab w:val="clear" w:pos="4500"/>
              </w:tabs>
              <w:autoSpaceDE w:val="0"/>
              <w:autoSpaceDN w:val="0"/>
              <w:adjustRightInd w:val="0"/>
              <w:spacing w:line="276" w:lineRule="auto"/>
              <w:rPr>
                <w:rFonts w:ascii="Arial Narrow" w:hAnsi="Arial Narrow" w:cs="Arial"/>
                <w:sz w:val="20"/>
                <w:szCs w:val="20"/>
              </w:rPr>
            </w:pPr>
            <w:r w:rsidRPr="00EB4DB8">
              <w:rPr>
                <w:rFonts w:ascii="Arial Narrow" w:hAnsi="Arial Narrow" w:cs="Arial"/>
                <w:sz w:val="20"/>
                <w:szCs w:val="20"/>
              </w:rPr>
              <w:t>musí byť účinná na dezinfekciu ovzdušia a vody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125" w:rsidRPr="00EB4DB8" w:rsidRDefault="00762125" w:rsidP="00000741">
            <w:pPr>
              <w:spacing w:before="120" w:after="120"/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125" w:rsidRPr="00EB4DB8" w:rsidRDefault="00762125" w:rsidP="00000741">
            <w:pPr>
              <w:spacing w:before="120" w:after="120"/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762125" w:rsidRPr="00EB4DB8" w:rsidTr="00762125">
        <w:trPr>
          <w:trHeight w:val="340"/>
        </w:trPr>
        <w:tc>
          <w:tcPr>
            <w:tcW w:w="421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62125" w:rsidRPr="00EB4DB8" w:rsidRDefault="00FD79A7" w:rsidP="00762125">
            <w:pPr>
              <w:widowControl w:val="0"/>
              <w:tabs>
                <w:tab w:val="clear" w:pos="2160"/>
                <w:tab w:val="clear" w:pos="2880"/>
                <w:tab w:val="clear" w:pos="4500"/>
              </w:tabs>
              <w:autoSpaceDE w:val="0"/>
              <w:autoSpaceDN w:val="0"/>
              <w:adjustRightInd w:val="0"/>
              <w:spacing w:line="276" w:lineRule="auto"/>
              <w:rPr>
                <w:rFonts w:ascii="Arial Narrow" w:hAnsi="Arial Narrow" w:cs="Arial"/>
                <w:sz w:val="20"/>
                <w:szCs w:val="20"/>
              </w:rPr>
            </w:pPr>
            <w:r w:rsidRPr="00EB4DB8">
              <w:rPr>
                <w:rFonts w:ascii="Arial Narrow" w:hAnsi="Arial Narrow" w:cs="Arial"/>
                <w:sz w:val="20"/>
                <w:szCs w:val="20"/>
              </w:rPr>
              <w:t>musí byť účinná na dezinfekciu plôch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125" w:rsidRPr="00EB4DB8" w:rsidRDefault="00762125" w:rsidP="00000741">
            <w:pPr>
              <w:spacing w:before="120" w:after="120"/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125" w:rsidRPr="00EB4DB8" w:rsidRDefault="00762125" w:rsidP="00000741">
            <w:pPr>
              <w:spacing w:before="120" w:after="120"/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762125" w:rsidRPr="00EB4DB8" w:rsidTr="00762125">
        <w:trPr>
          <w:trHeight w:val="340"/>
        </w:trPr>
        <w:tc>
          <w:tcPr>
            <w:tcW w:w="421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62125" w:rsidRPr="00EB4DB8" w:rsidRDefault="00FD79A7" w:rsidP="00762125">
            <w:pPr>
              <w:widowControl w:val="0"/>
              <w:tabs>
                <w:tab w:val="clear" w:pos="2160"/>
                <w:tab w:val="clear" w:pos="2880"/>
                <w:tab w:val="clear" w:pos="4500"/>
              </w:tabs>
              <w:autoSpaceDE w:val="0"/>
              <w:autoSpaceDN w:val="0"/>
              <w:adjustRightInd w:val="0"/>
              <w:spacing w:line="276" w:lineRule="auto"/>
              <w:rPr>
                <w:rFonts w:ascii="Arial Narrow" w:hAnsi="Arial Narrow" w:cs="Arial"/>
                <w:sz w:val="20"/>
                <w:szCs w:val="20"/>
              </w:rPr>
            </w:pPr>
            <w:r w:rsidRPr="00EB4DB8">
              <w:rPr>
                <w:rFonts w:ascii="Arial Narrow" w:hAnsi="Arial Narrow" w:cs="Arial"/>
                <w:sz w:val="20"/>
                <w:szCs w:val="20"/>
              </w:rPr>
              <w:t>musí byť účinná na dezinfekciu nástrojov a prístrojov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125" w:rsidRPr="00EB4DB8" w:rsidRDefault="00762125" w:rsidP="00000741">
            <w:pPr>
              <w:spacing w:before="120" w:after="120"/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125" w:rsidRPr="00EB4DB8" w:rsidRDefault="00762125" w:rsidP="00000741">
            <w:pPr>
              <w:spacing w:before="120" w:after="120"/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762125" w:rsidRPr="00EB4DB8" w:rsidTr="00762125">
        <w:trPr>
          <w:trHeight w:val="340"/>
        </w:trPr>
        <w:tc>
          <w:tcPr>
            <w:tcW w:w="421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62125" w:rsidRPr="00EB4DB8" w:rsidRDefault="00FD79A7" w:rsidP="00762125">
            <w:pPr>
              <w:widowControl w:val="0"/>
              <w:tabs>
                <w:tab w:val="clear" w:pos="2160"/>
                <w:tab w:val="clear" w:pos="2880"/>
                <w:tab w:val="clear" w:pos="4500"/>
              </w:tabs>
              <w:autoSpaceDE w:val="0"/>
              <w:autoSpaceDN w:val="0"/>
              <w:adjustRightInd w:val="0"/>
              <w:spacing w:line="276" w:lineRule="auto"/>
              <w:rPr>
                <w:rFonts w:ascii="Arial Narrow" w:hAnsi="Arial Narrow" w:cs="Arial"/>
                <w:sz w:val="20"/>
                <w:szCs w:val="20"/>
              </w:rPr>
            </w:pPr>
            <w:r w:rsidRPr="00EB4DB8">
              <w:rPr>
                <w:rFonts w:ascii="Arial Narrow" w:hAnsi="Arial Narrow" w:cs="Arial"/>
                <w:sz w:val="20"/>
                <w:szCs w:val="20"/>
              </w:rPr>
              <w:t>požadované balenie 800 g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125" w:rsidRPr="00EB4DB8" w:rsidRDefault="00762125" w:rsidP="00000741">
            <w:pPr>
              <w:spacing w:before="120" w:after="120"/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125" w:rsidRPr="00EB4DB8" w:rsidRDefault="00762125" w:rsidP="00000741">
            <w:pPr>
              <w:spacing w:before="120" w:after="120"/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762125" w:rsidRPr="00EB4DB8" w:rsidTr="00762125">
        <w:trPr>
          <w:trHeight w:val="340"/>
        </w:trPr>
        <w:tc>
          <w:tcPr>
            <w:tcW w:w="421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62125" w:rsidRPr="00EB4DB8" w:rsidRDefault="007434C0" w:rsidP="004339F6">
            <w:pPr>
              <w:pStyle w:val="Odsekzoznamu"/>
              <w:numPr>
                <w:ilvl w:val="0"/>
                <w:numId w:val="15"/>
              </w:numPr>
              <w:shd w:val="clear" w:color="auto" w:fill="FFFFFF"/>
              <w:tabs>
                <w:tab w:val="clear" w:pos="2160"/>
                <w:tab w:val="left" w:pos="742"/>
              </w:tabs>
              <w:outlineLvl w:val="2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EB4DB8">
              <w:rPr>
                <w:rFonts w:ascii="Arial Narrow" w:hAnsi="Arial Narrow" w:cs="Arial"/>
                <w:b/>
                <w:sz w:val="20"/>
                <w:szCs w:val="20"/>
              </w:rPr>
              <w:t xml:space="preserve">Dekontaminačné činidlo na báze </w:t>
            </w:r>
            <w:proofErr w:type="spellStart"/>
            <w:r w:rsidRPr="00EB4DB8">
              <w:rPr>
                <w:rFonts w:ascii="Arial Narrow" w:hAnsi="Arial Narrow" w:cs="Arial"/>
                <w:b/>
                <w:sz w:val="20"/>
                <w:szCs w:val="20"/>
              </w:rPr>
              <w:t>chlórnanu</w:t>
            </w:r>
            <w:proofErr w:type="spellEnd"/>
            <w:r w:rsidRPr="00EB4DB8">
              <w:rPr>
                <w:rFonts w:ascii="Arial Narrow" w:hAnsi="Arial Narrow" w:cs="Arial"/>
                <w:b/>
                <w:sz w:val="20"/>
                <w:szCs w:val="20"/>
              </w:rPr>
              <w:t xml:space="preserve"> sodného a hydroxidu draselného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125" w:rsidRPr="00EB4DB8" w:rsidRDefault="00762125" w:rsidP="00000741">
            <w:pPr>
              <w:spacing w:before="120" w:after="120"/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125" w:rsidRPr="00EB4DB8" w:rsidRDefault="00762125" w:rsidP="00000741">
            <w:pPr>
              <w:spacing w:before="120" w:after="120"/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762125" w:rsidRPr="00EB4DB8" w:rsidTr="00762125">
        <w:trPr>
          <w:trHeight w:val="340"/>
        </w:trPr>
        <w:tc>
          <w:tcPr>
            <w:tcW w:w="421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62125" w:rsidRPr="00EB4DB8" w:rsidRDefault="007434C0" w:rsidP="00762125">
            <w:pPr>
              <w:shd w:val="clear" w:color="auto" w:fill="FFFFFF"/>
              <w:tabs>
                <w:tab w:val="clear" w:pos="2160"/>
                <w:tab w:val="left" w:pos="742"/>
              </w:tabs>
              <w:jc w:val="both"/>
              <w:outlineLvl w:val="2"/>
              <w:rPr>
                <w:rFonts w:ascii="Arial Narrow" w:hAnsi="Arial Narrow" w:cs="Arial"/>
                <w:sz w:val="20"/>
                <w:szCs w:val="20"/>
              </w:rPr>
            </w:pPr>
            <w:r w:rsidRPr="00EB4DB8">
              <w:rPr>
                <w:rFonts w:ascii="Arial Narrow" w:hAnsi="Arial Narrow" w:cs="Arial"/>
                <w:sz w:val="20"/>
                <w:szCs w:val="20"/>
              </w:rPr>
              <w:t>musí byť účinné na dekontamináciu bojových látok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125" w:rsidRPr="00EB4DB8" w:rsidRDefault="00762125" w:rsidP="00000741">
            <w:pPr>
              <w:spacing w:before="120" w:after="120"/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125" w:rsidRPr="00EB4DB8" w:rsidRDefault="00762125" w:rsidP="00000741">
            <w:pPr>
              <w:spacing w:before="120" w:after="120"/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762125" w:rsidRPr="00EB4DB8" w:rsidTr="00762125">
        <w:trPr>
          <w:trHeight w:val="340"/>
        </w:trPr>
        <w:tc>
          <w:tcPr>
            <w:tcW w:w="421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62125" w:rsidRPr="00EB4DB8" w:rsidRDefault="007434C0" w:rsidP="00762125">
            <w:pPr>
              <w:shd w:val="clear" w:color="auto" w:fill="FFFFFF"/>
              <w:tabs>
                <w:tab w:val="clear" w:pos="2160"/>
                <w:tab w:val="left" w:pos="742"/>
              </w:tabs>
              <w:jc w:val="both"/>
              <w:outlineLvl w:val="2"/>
              <w:rPr>
                <w:rFonts w:ascii="Arial Narrow" w:hAnsi="Arial Narrow" w:cs="Arial"/>
                <w:sz w:val="20"/>
                <w:szCs w:val="20"/>
              </w:rPr>
            </w:pPr>
            <w:r w:rsidRPr="00EB4DB8">
              <w:rPr>
                <w:rFonts w:ascii="Arial Narrow" w:hAnsi="Arial Narrow" w:cs="Arial"/>
                <w:sz w:val="20"/>
                <w:szCs w:val="20"/>
              </w:rPr>
              <w:t xml:space="preserve">100 g činidla musí obsahovať min. 4,7 g </w:t>
            </w:r>
            <w:proofErr w:type="spellStart"/>
            <w:r w:rsidRPr="00EB4DB8">
              <w:rPr>
                <w:rFonts w:ascii="Arial Narrow" w:hAnsi="Arial Narrow" w:cs="Arial"/>
                <w:sz w:val="20"/>
                <w:szCs w:val="20"/>
              </w:rPr>
              <w:t>chlórnanu</w:t>
            </w:r>
            <w:proofErr w:type="spellEnd"/>
            <w:r w:rsidRPr="00EB4DB8">
              <w:rPr>
                <w:rFonts w:ascii="Arial Narrow" w:hAnsi="Arial Narrow" w:cs="Arial"/>
                <w:sz w:val="20"/>
                <w:szCs w:val="20"/>
              </w:rPr>
              <w:t xml:space="preserve"> sodného – účinnej látky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125" w:rsidRPr="00EB4DB8" w:rsidRDefault="00762125" w:rsidP="00000741">
            <w:pPr>
              <w:spacing w:before="120" w:after="120"/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125" w:rsidRPr="00EB4DB8" w:rsidRDefault="00762125" w:rsidP="00000741">
            <w:pPr>
              <w:spacing w:before="120" w:after="120"/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762125" w:rsidRPr="00EB4DB8" w:rsidTr="00762125">
        <w:trPr>
          <w:trHeight w:val="340"/>
        </w:trPr>
        <w:tc>
          <w:tcPr>
            <w:tcW w:w="421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6DBE" w:rsidRPr="00EB4DB8" w:rsidRDefault="007434C0" w:rsidP="007434C0">
            <w:pPr>
              <w:shd w:val="clear" w:color="auto" w:fill="FFFFFF"/>
              <w:tabs>
                <w:tab w:val="clear" w:pos="2160"/>
                <w:tab w:val="left" w:pos="742"/>
              </w:tabs>
              <w:outlineLvl w:val="2"/>
              <w:rPr>
                <w:rFonts w:ascii="Arial Narrow" w:hAnsi="Arial Narrow" w:cs="Arial"/>
                <w:sz w:val="20"/>
                <w:szCs w:val="20"/>
              </w:rPr>
            </w:pPr>
            <w:r w:rsidRPr="00EB4DB8">
              <w:rPr>
                <w:rFonts w:ascii="Arial Narrow" w:hAnsi="Arial Narrow" w:cs="Arial"/>
                <w:sz w:val="20"/>
                <w:szCs w:val="20"/>
              </w:rPr>
              <w:t>100 g činidla musí obsahovať min. 1 g hydroxidu draselného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125" w:rsidRPr="00EB4DB8" w:rsidRDefault="00762125" w:rsidP="00000741">
            <w:pPr>
              <w:spacing w:before="120" w:after="120"/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125" w:rsidRPr="00EB4DB8" w:rsidRDefault="00762125" w:rsidP="00000741">
            <w:pPr>
              <w:spacing w:before="120" w:after="120"/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0E68A1" w:rsidRPr="00EB4DB8" w:rsidTr="00762125">
        <w:trPr>
          <w:trHeight w:val="340"/>
        </w:trPr>
        <w:tc>
          <w:tcPr>
            <w:tcW w:w="421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E68A1" w:rsidRPr="00EB4DB8" w:rsidRDefault="007434C0" w:rsidP="007434C0">
            <w:pPr>
              <w:shd w:val="clear" w:color="auto" w:fill="FFFFFF"/>
              <w:tabs>
                <w:tab w:val="clear" w:pos="2160"/>
                <w:tab w:val="left" w:pos="742"/>
              </w:tabs>
              <w:outlineLvl w:val="2"/>
              <w:rPr>
                <w:rFonts w:ascii="Arial Narrow" w:hAnsi="Arial Narrow" w:cs="Arial"/>
                <w:sz w:val="20"/>
                <w:szCs w:val="20"/>
              </w:rPr>
            </w:pPr>
            <w:r w:rsidRPr="00EB4DB8">
              <w:rPr>
                <w:rFonts w:ascii="Arial Narrow" w:hAnsi="Arial Narrow" w:cs="Arial"/>
                <w:sz w:val="20"/>
                <w:szCs w:val="20"/>
              </w:rPr>
              <w:t>musí byť registrovaný v registri výrobkov Ministerstva hospodárstva SR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8A1" w:rsidRPr="00EB4DB8" w:rsidRDefault="000E68A1" w:rsidP="00000741">
            <w:pPr>
              <w:spacing w:before="120" w:after="120"/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8A1" w:rsidRPr="00EB4DB8" w:rsidRDefault="000E68A1" w:rsidP="00000741">
            <w:pPr>
              <w:spacing w:before="120" w:after="120"/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0E68A1" w:rsidRPr="00EB4DB8" w:rsidTr="00762125">
        <w:trPr>
          <w:trHeight w:val="340"/>
        </w:trPr>
        <w:tc>
          <w:tcPr>
            <w:tcW w:w="421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E68A1" w:rsidRPr="00EB4DB8" w:rsidRDefault="004339F6" w:rsidP="000E68A1">
            <w:pPr>
              <w:shd w:val="clear" w:color="auto" w:fill="FFFFFF"/>
              <w:tabs>
                <w:tab w:val="clear" w:pos="2160"/>
                <w:tab w:val="left" w:pos="742"/>
              </w:tabs>
              <w:outlineLvl w:val="2"/>
              <w:rPr>
                <w:rFonts w:ascii="Arial Narrow" w:hAnsi="Arial Narrow" w:cs="Arial"/>
                <w:bCs/>
                <w:sz w:val="20"/>
                <w:szCs w:val="20"/>
              </w:rPr>
            </w:pPr>
            <w:r w:rsidRPr="00EB4DB8">
              <w:rPr>
                <w:rFonts w:ascii="Arial Narrow" w:hAnsi="Arial Narrow" w:cs="Arial"/>
                <w:sz w:val="20"/>
                <w:szCs w:val="20"/>
              </w:rPr>
              <w:t>požadované balenie 1 l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8A1" w:rsidRPr="00EB4DB8" w:rsidRDefault="000E68A1" w:rsidP="00000741">
            <w:pPr>
              <w:spacing w:before="120" w:after="120"/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8A1" w:rsidRPr="00EB4DB8" w:rsidRDefault="000E68A1" w:rsidP="00000741">
            <w:pPr>
              <w:spacing w:before="120" w:after="120"/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0E68A1" w:rsidRPr="00EB4DB8" w:rsidTr="00762125">
        <w:trPr>
          <w:trHeight w:val="340"/>
        </w:trPr>
        <w:tc>
          <w:tcPr>
            <w:tcW w:w="421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E68A1" w:rsidRPr="00EB4DB8" w:rsidRDefault="004339F6" w:rsidP="004339F6">
            <w:pPr>
              <w:pStyle w:val="Odsekzoznamu"/>
              <w:numPr>
                <w:ilvl w:val="0"/>
                <w:numId w:val="15"/>
              </w:numPr>
              <w:spacing w:before="120" w:after="120"/>
              <w:rPr>
                <w:rStyle w:val="Siln"/>
                <w:rFonts w:ascii="Arial Narrow" w:hAnsi="Arial Narrow"/>
                <w:b w:val="0"/>
                <w:bCs w:val="0"/>
                <w:sz w:val="20"/>
                <w:szCs w:val="20"/>
              </w:rPr>
            </w:pPr>
            <w:r w:rsidRPr="00EB4DB8">
              <w:rPr>
                <w:rFonts w:ascii="Arial Narrow" w:hAnsi="Arial Narrow" w:cs="Arial"/>
                <w:b/>
                <w:sz w:val="20"/>
                <w:szCs w:val="20"/>
              </w:rPr>
              <w:t>Hydrogén uhličitan sodný 98%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8A1" w:rsidRPr="00EB4DB8" w:rsidRDefault="000E68A1" w:rsidP="00000741">
            <w:pPr>
              <w:spacing w:before="120" w:after="120"/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8A1" w:rsidRPr="00EB4DB8" w:rsidRDefault="000E68A1" w:rsidP="00000741">
            <w:pPr>
              <w:spacing w:before="120" w:after="120"/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0E68A1" w:rsidRPr="00EB4DB8" w:rsidTr="00762125">
        <w:trPr>
          <w:trHeight w:val="340"/>
        </w:trPr>
        <w:tc>
          <w:tcPr>
            <w:tcW w:w="421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E68A1" w:rsidRPr="00EB4DB8" w:rsidRDefault="004339F6" w:rsidP="004339F6">
            <w:pPr>
              <w:spacing w:before="120" w:after="120"/>
              <w:jc w:val="both"/>
              <w:rPr>
                <w:rFonts w:ascii="Arial Narrow" w:hAnsi="Arial Narrow" w:cs="Arial"/>
                <w:bCs/>
                <w:sz w:val="20"/>
                <w:szCs w:val="20"/>
              </w:rPr>
            </w:pPr>
            <w:r w:rsidRPr="00EB4DB8">
              <w:rPr>
                <w:rFonts w:ascii="Arial Narrow" w:hAnsi="Arial Narrow" w:cs="Arial"/>
                <w:sz w:val="20"/>
                <w:szCs w:val="20"/>
              </w:rPr>
              <w:t>činidlo vhodné na neutralizáciu kyselín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8A1" w:rsidRPr="00EB4DB8" w:rsidRDefault="000E68A1" w:rsidP="00000741">
            <w:pPr>
              <w:spacing w:before="120" w:after="120"/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8A1" w:rsidRPr="00EB4DB8" w:rsidRDefault="000E68A1" w:rsidP="00000741">
            <w:pPr>
              <w:spacing w:before="120" w:after="120"/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0E68A1" w:rsidRPr="00EB4DB8" w:rsidTr="00762125">
        <w:trPr>
          <w:trHeight w:val="340"/>
        </w:trPr>
        <w:tc>
          <w:tcPr>
            <w:tcW w:w="421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E68A1" w:rsidRPr="00EB4DB8" w:rsidRDefault="004339F6" w:rsidP="00694C98">
            <w:pPr>
              <w:shd w:val="clear" w:color="auto" w:fill="FFFFFF"/>
              <w:tabs>
                <w:tab w:val="clear" w:pos="2160"/>
                <w:tab w:val="left" w:pos="742"/>
              </w:tabs>
              <w:outlineLvl w:val="2"/>
              <w:rPr>
                <w:rFonts w:ascii="Arial Narrow" w:hAnsi="Arial Narrow" w:cs="Arial"/>
                <w:bCs/>
                <w:sz w:val="20"/>
                <w:szCs w:val="20"/>
              </w:rPr>
            </w:pPr>
            <w:r w:rsidRPr="00EB4DB8">
              <w:rPr>
                <w:rFonts w:ascii="Arial Narrow" w:hAnsi="Arial Narrow" w:cs="Arial"/>
                <w:sz w:val="20"/>
                <w:szCs w:val="20"/>
              </w:rPr>
              <w:t>musí byť v pevnom skupenstve (prášok, drobné kryštály)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8A1" w:rsidRPr="00EB4DB8" w:rsidRDefault="000E68A1" w:rsidP="00000741">
            <w:pPr>
              <w:spacing w:before="120" w:after="120"/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8A1" w:rsidRPr="00EB4DB8" w:rsidRDefault="000E68A1" w:rsidP="00000741">
            <w:pPr>
              <w:spacing w:before="120" w:after="120"/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0E68A1" w:rsidRPr="00EB4DB8" w:rsidTr="00762125">
        <w:trPr>
          <w:trHeight w:val="340"/>
        </w:trPr>
        <w:tc>
          <w:tcPr>
            <w:tcW w:w="421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E68A1" w:rsidRPr="00EB4DB8" w:rsidRDefault="001B1807" w:rsidP="008E645C">
            <w:pPr>
              <w:spacing w:before="120" w:after="120"/>
              <w:jc w:val="both"/>
              <w:rPr>
                <w:rStyle w:val="Siln"/>
                <w:rFonts w:ascii="Arial Narrow" w:hAnsi="Arial Narrow"/>
                <w:b w:val="0"/>
                <w:sz w:val="20"/>
                <w:szCs w:val="20"/>
                <w:shd w:val="clear" w:color="auto" w:fill="FFFFFF"/>
              </w:rPr>
            </w:pPr>
            <w:r w:rsidRPr="00EB4DB8">
              <w:rPr>
                <w:rFonts w:ascii="Arial Narrow" w:hAnsi="Arial Narrow" w:cs="Arial"/>
                <w:sz w:val="20"/>
                <w:szCs w:val="20"/>
              </w:rPr>
              <w:t>požadované balenie 5 kg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8A1" w:rsidRPr="00EB4DB8" w:rsidRDefault="000E68A1" w:rsidP="00000741">
            <w:pPr>
              <w:spacing w:before="120" w:after="120"/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8A1" w:rsidRPr="00EB4DB8" w:rsidRDefault="000E68A1" w:rsidP="00000741">
            <w:pPr>
              <w:spacing w:before="120" w:after="120"/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0E68A1" w:rsidRPr="00EB4DB8" w:rsidTr="001B1807">
        <w:trPr>
          <w:trHeight w:val="758"/>
        </w:trPr>
        <w:tc>
          <w:tcPr>
            <w:tcW w:w="421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E68A1" w:rsidRPr="00EB4DB8" w:rsidRDefault="001B1807" w:rsidP="001B1807">
            <w:pPr>
              <w:pStyle w:val="Odsekzoznamu"/>
              <w:widowControl w:val="0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before="480" w:after="240"/>
              <w:contextualSpacing/>
              <w:jc w:val="both"/>
              <w:rPr>
                <w:rStyle w:val="Siln"/>
                <w:rFonts w:ascii="Arial Narrow" w:hAnsi="Arial Narrow"/>
                <w:bCs w:val="0"/>
                <w:sz w:val="20"/>
                <w:szCs w:val="20"/>
              </w:rPr>
            </w:pPr>
            <w:r w:rsidRPr="00EB4DB8">
              <w:rPr>
                <w:rFonts w:ascii="Arial Narrow" w:hAnsi="Arial Narrow"/>
                <w:b/>
                <w:sz w:val="20"/>
                <w:szCs w:val="20"/>
              </w:rPr>
              <w:lastRenderedPageBreak/>
              <w:t>Hydroxid vápenatý</w:t>
            </w:r>
            <w:r w:rsidR="004740B2" w:rsidRPr="00EB4DB8">
              <w:rPr>
                <w:rFonts w:ascii="Arial Narrow" w:hAnsi="Arial Narrow"/>
                <w:b/>
                <w:sz w:val="20"/>
                <w:szCs w:val="20"/>
              </w:rPr>
              <w:t xml:space="preserve"> (h</w:t>
            </w:r>
            <w:r w:rsidRPr="00EB4DB8">
              <w:rPr>
                <w:rFonts w:ascii="Arial Narrow" w:hAnsi="Arial Narrow"/>
                <w:b/>
                <w:sz w:val="20"/>
                <w:szCs w:val="20"/>
              </w:rPr>
              <w:t>asené vápno)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8A1" w:rsidRPr="00EB4DB8" w:rsidRDefault="000E68A1" w:rsidP="00000741">
            <w:pPr>
              <w:spacing w:before="120" w:after="120"/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8A1" w:rsidRPr="00EB4DB8" w:rsidRDefault="000E68A1" w:rsidP="00000741">
            <w:pPr>
              <w:spacing w:before="120" w:after="120"/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0E68A1" w:rsidRPr="00EB4DB8" w:rsidTr="00762125">
        <w:trPr>
          <w:trHeight w:val="340"/>
        </w:trPr>
        <w:tc>
          <w:tcPr>
            <w:tcW w:w="421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E68A1" w:rsidRPr="00EB4DB8" w:rsidRDefault="0043640E" w:rsidP="000E68A1">
            <w:pPr>
              <w:shd w:val="clear" w:color="auto" w:fill="FFFFFF"/>
              <w:tabs>
                <w:tab w:val="clear" w:pos="2160"/>
                <w:tab w:val="left" w:pos="742"/>
              </w:tabs>
              <w:outlineLvl w:val="2"/>
              <w:rPr>
                <w:rFonts w:ascii="Arial Narrow" w:hAnsi="Arial Narrow" w:cs="Arial"/>
                <w:bCs/>
                <w:sz w:val="20"/>
                <w:szCs w:val="20"/>
              </w:rPr>
            </w:pPr>
            <w:r w:rsidRPr="00EB4DB8">
              <w:rPr>
                <w:rFonts w:ascii="Arial Narrow" w:hAnsi="Arial Narrow" w:cs="Arial"/>
                <w:sz w:val="20"/>
                <w:szCs w:val="20"/>
              </w:rPr>
              <w:t>musí byť vo forme prášku – vápenný hydrát podľa STN  EN 459 – 1 – CL 90 – S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8A1" w:rsidRPr="00EB4DB8" w:rsidRDefault="000E68A1" w:rsidP="00000741">
            <w:pPr>
              <w:spacing w:before="120" w:after="120"/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8A1" w:rsidRPr="00EB4DB8" w:rsidRDefault="000E68A1" w:rsidP="00000741">
            <w:pPr>
              <w:spacing w:before="120" w:after="120"/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0E68A1" w:rsidRPr="00EB4DB8" w:rsidTr="00762125">
        <w:trPr>
          <w:trHeight w:val="340"/>
        </w:trPr>
        <w:tc>
          <w:tcPr>
            <w:tcW w:w="421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E68A1" w:rsidRPr="00EB4DB8" w:rsidRDefault="0043640E" w:rsidP="000E68A1">
            <w:pPr>
              <w:shd w:val="clear" w:color="auto" w:fill="FFFFFF"/>
              <w:tabs>
                <w:tab w:val="clear" w:pos="2160"/>
                <w:tab w:val="left" w:pos="742"/>
              </w:tabs>
              <w:outlineLvl w:val="2"/>
              <w:rPr>
                <w:rFonts w:ascii="Arial Narrow" w:hAnsi="Arial Narrow" w:cs="Arial"/>
                <w:bCs/>
                <w:sz w:val="20"/>
                <w:szCs w:val="20"/>
              </w:rPr>
            </w:pPr>
            <w:r w:rsidRPr="00EB4DB8">
              <w:rPr>
                <w:rFonts w:ascii="Arial Narrow" w:hAnsi="Arial Narrow" w:cs="Arial"/>
                <w:sz w:val="20"/>
                <w:szCs w:val="20"/>
              </w:rPr>
              <w:t>činidlo vhodné na neutralizáciu kyselín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8A1" w:rsidRPr="00EB4DB8" w:rsidRDefault="000E68A1" w:rsidP="00000741">
            <w:pPr>
              <w:spacing w:before="120" w:after="120"/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8A1" w:rsidRPr="00EB4DB8" w:rsidRDefault="000E68A1" w:rsidP="00000741">
            <w:pPr>
              <w:spacing w:before="120" w:after="120"/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0E68A1" w:rsidRPr="00EB4DB8" w:rsidTr="00762125">
        <w:trPr>
          <w:trHeight w:val="340"/>
        </w:trPr>
        <w:tc>
          <w:tcPr>
            <w:tcW w:w="421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E68A1" w:rsidRPr="00EB4DB8" w:rsidRDefault="0043640E" w:rsidP="000E68A1">
            <w:pPr>
              <w:shd w:val="clear" w:color="auto" w:fill="FFFFFF"/>
              <w:tabs>
                <w:tab w:val="clear" w:pos="2160"/>
                <w:tab w:val="left" w:pos="742"/>
              </w:tabs>
              <w:outlineLvl w:val="2"/>
              <w:rPr>
                <w:rFonts w:ascii="Arial Narrow" w:hAnsi="Arial Narrow" w:cs="Arial"/>
                <w:bCs/>
                <w:sz w:val="20"/>
                <w:szCs w:val="20"/>
              </w:rPr>
            </w:pPr>
            <w:r w:rsidRPr="00EB4DB8">
              <w:rPr>
                <w:rFonts w:ascii="Arial Narrow" w:hAnsi="Arial Narrow" w:cs="Arial"/>
                <w:sz w:val="20"/>
                <w:szCs w:val="20"/>
              </w:rPr>
              <w:t>požadované balenie 25 kg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8A1" w:rsidRPr="00EB4DB8" w:rsidRDefault="000E68A1" w:rsidP="00000741">
            <w:pPr>
              <w:spacing w:before="120" w:after="120"/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8A1" w:rsidRPr="00EB4DB8" w:rsidRDefault="000E68A1" w:rsidP="00000741">
            <w:pPr>
              <w:spacing w:before="120" w:after="120"/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0E68A1" w:rsidRPr="00EB4DB8" w:rsidTr="00762125">
        <w:trPr>
          <w:trHeight w:val="340"/>
        </w:trPr>
        <w:tc>
          <w:tcPr>
            <w:tcW w:w="421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E68A1" w:rsidRPr="00EB4DB8" w:rsidRDefault="0043640E" w:rsidP="0043640E">
            <w:pPr>
              <w:pStyle w:val="Odsekzoznamu"/>
              <w:widowControl w:val="0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before="480" w:after="240"/>
              <w:contextualSpacing/>
              <w:jc w:val="both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EB4DB8">
              <w:rPr>
                <w:rFonts w:ascii="Arial Narrow" w:hAnsi="Arial Narrow" w:cs="Arial"/>
                <w:b/>
                <w:sz w:val="20"/>
                <w:szCs w:val="20"/>
              </w:rPr>
              <w:t>Kyselina octová 99%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8A1" w:rsidRPr="00EB4DB8" w:rsidRDefault="000E68A1" w:rsidP="00000741">
            <w:pPr>
              <w:spacing w:before="120" w:after="120"/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8A1" w:rsidRPr="00EB4DB8" w:rsidRDefault="000E68A1" w:rsidP="00000741">
            <w:pPr>
              <w:spacing w:before="120" w:after="120"/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0E68A1" w:rsidRPr="00EB4DB8" w:rsidTr="00762125">
        <w:trPr>
          <w:trHeight w:val="340"/>
        </w:trPr>
        <w:tc>
          <w:tcPr>
            <w:tcW w:w="421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6DBE" w:rsidRPr="00EB4DB8" w:rsidRDefault="0043640E" w:rsidP="0043640E">
            <w:pPr>
              <w:shd w:val="clear" w:color="auto" w:fill="FFFFFF"/>
              <w:tabs>
                <w:tab w:val="clear" w:pos="2160"/>
                <w:tab w:val="left" w:pos="742"/>
              </w:tabs>
              <w:outlineLvl w:val="2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 w:rsidRPr="00EB4DB8">
              <w:rPr>
                <w:rFonts w:ascii="Arial Narrow" w:hAnsi="Arial Narrow" w:cs="Arial"/>
                <w:sz w:val="20"/>
                <w:szCs w:val="20"/>
              </w:rPr>
              <w:t>činidlo vhodné na neutralizáciu zásad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8A1" w:rsidRPr="00EB4DB8" w:rsidRDefault="000E68A1" w:rsidP="00000741">
            <w:pPr>
              <w:spacing w:before="120" w:after="120"/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8A1" w:rsidRPr="00EB4DB8" w:rsidRDefault="000E68A1" w:rsidP="00000741">
            <w:pPr>
              <w:spacing w:before="120" w:after="120"/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0E68A1" w:rsidRPr="00EB4DB8" w:rsidTr="00762125">
        <w:trPr>
          <w:trHeight w:val="340"/>
        </w:trPr>
        <w:tc>
          <w:tcPr>
            <w:tcW w:w="421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E68A1" w:rsidRPr="00EB4DB8" w:rsidRDefault="0043640E" w:rsidP="000E68A1">
            <w:pPr>
              <w:shd w:val="clear" w:color="auto" w:fill="FFFFFF"/>
              <w:tabs>
                <w:tab w:val="clear" w:pos="2160"/>
                <w:tab w:val="left" w:pos="742"/>
              </w:tabs>
              <w:outlineLvl w:val="2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 w:rsidRPr="00EB4DB8">
              <w:rPr>
                <w:rFonts w:ascii="Arial Narrow" w:hAnsi="Arial Narrow" w:cs="Arial"/>
                <w:sz w:val="20"/>
                <w:szCs w:val="20"/>
              </w:rPr>
              <w:t>požadované balenie 1 l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8A1" w:rsidRPr="00EB4DB8" w:rsidRDefault="000E68A1" w:rsidP="00000741">
            <w:pPr>
              <w:spacing w:before="120" w:after="120"/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8A1" w:rsidRPr="00EB4DB8" w:rsidRDefault="000E68A1" w:rsidP="00000741">
            <w:pPr>
              <w:spacing w:before="120" w:after="120"/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9D28AB" w:rsidRPr="00EB4DB8" w:rsidTr="00762125">
        <w:trPr>
          <w:trHeight w:val="340"/>
        </w:trPr>
        <w:tc>
          <w:tcPr>
            <w:tcW w:w="421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D28AB" w:rsidRPr="00EB4DB8" w:rsidRDefault="0043640E" w:rsidP="000A4E8D">
            <w:pPr>
              <w:pStyle w:val="Odsekzoznamu"/>
              <w:numPr>
                <w:ilvl w:val="0"/>
                <w:numId w:val="15"/>
              </w:numPr>
              <w:shd w:val="clear" w:color="auto" w:fill="FFFFFF"/>
              <w:tabs>
                <w:tab w:val="clear" w:pos="2160"/>
                <w:tab w:val="left" w:pos="742"/>
              </w:tabs>
              <w:outlineLvl w:val="2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EB4DB8">
              <w:rPr>
                <w:rFonts w:ascii="Arial Narrow" w:hAnsi="Arial Narrow" w:cs="Arial"/>
                <w:b/>
                <w:sz w:val="20"/>
                <w:szCs w:val="20"/>
              </w:rPr>
              <w:t xml:space="preserve">Kyselina citrónová </w:t>
            </w:r>
            <w:proofErr w:type="spellStart"/>
            <w:r w:rsidRPr="00EB4DB8">
              <w:rPr>
                <w:rFonts w:ascii="Arial Narrow" w:hAnsi="Arial Narrow" w:cs="Arial"/>
                <w:b/>
                <w:sz w:val="20"/>
                <w:szCs w:val="20"/>
              </w:rPr>
              <w:t>monohydrát</w:t>
            </w:r>
            <w:proofErr w:type="spellEnd"/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8AB" w:rsidRPr="00EB4DB8" w:rsidRDefault="009D28AB" w:rsidP="00000741">
            <w:pPr>
              <w:spacing w:before="120" w:after="120"/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8AB" w:rsidRPr="00EB4DB8" w:rsidRDefault="009D28AB" w:rsidP="00000741">
            <w:pPr>
              <w:spacing w:before="120" w:after="120"/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9D28AB" w:rsidRPr="00EB4DB8" w:rsidTr="00762125">
        <w:trPr>
          <w:trHeight w:val="340"/>
        </w:trPr>
        <w:tc>
          <w:tcPr>
            <w:tcW w:w="421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D28AB" w:rsidRPr="00EB4DB8" w:rsidRDefault="0043640E" w:rsidP="000E68A1">
            <w:pPr>
              <w:shd w:val="clear" w:color="auto" w:fill="FFFFFF"/>
              <w:tabs>
                <w:tab w:val="clear" w:pos="2160"/>
                <w:tab w:val="left" w:pos="742"/>
              </w:tabs>
              <w:outlineLvl w:val="2"/>
              <w:rPr>
                <w:rFonts w:ascii="Arial Narrow" w:hAnsi="Arial Narrow" w:cs="Arial"/>
                <w:sz w:val="20"/>
                <w:szCs w:val="20"/>
              </w:rPr>
            </w:pPr>
            <w:r w:rsidRPr="00EB4DB8">
              <w:rPr>
                <w:rFonts w:ascii="Arial Narrow" w:hAnsi="Arial Narrow" w:cs="Arial"/>
                <w:sz w:val="20"/>
                <w:szCs w:val="20"/>
              </w:rPr>
              <w:t>dekontaminačné činidlo na neutralizáciu zásad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8AB" w:rsidRPr="00EB4DB8" w:rsidRDefault="009D28AB" w:rsidP="00000741">
            <w:pPr>
              <w:spacing w:before="120" w:after="120"/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8AB" w:rsidRPr="00EB4DB8" w:rsidRDefault="009D28AB" w:rsidP="00000741">
            <w:pPr>
              <w:spacing w:before="120" w:after="120"/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9D28AB" w:rsidRPr="00EB4DB8" w:rsidTr="00762125">
        <w:trPr>
          <w:trHeight w:val="340"/>
        </w:trPr>
        <w:tc>
          <w:tcPr>
            <w:tcW w:w="421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D28AB" w:rsidRPr="00EB4DB8" w:rsidRDefault="0043640E" w:rsidP="000E68A1">
            <w:pPr>
              <w:shd w:val="clear" w:color="auto" w:fill="FFFFFF"/>
              <w:tabs>
                <w:tab w:val="clear" w:pos="2160"/>
                <w:tab w:val="left" w:pos="742"/>
              </w:tabs>
              <w:outlineLvl w:val="2"/>
              <w:rPr>
                <w:rFonts w:ascii="Arial Narrow" w:hAnsi="Arial Narrow" w:cs="Arial"/>
                <w:sz w:val="20"/>
                <w:szCs w:val="20"/>
              </w:rPr>
            </w:pPr>
            <w:r w:rsidRPr="00EB4DB8">
              <w:rPr>
                <w:rFonts w:ascii="Arial Narrow" w:hAnsi="Arial Narrow" w:cs="Arial"/>
                <w:sz w:val="20"/>
                <w:szCs w:val="20"/>
              </w:rPr>
              <w:t>požadované balenie 1 kg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8AB" w:rsidRPr="00EB4DB8" w:rsidRDefault="009D28AB" w:rsidP="00000741">
            <w:pPr>
              <w:spacing w:before="120" w:after="120"/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8AB" w:rsidRPr="00EB4DB8" w:rsidRDefault="009D28AB" w:rsidP="00000741">
            <w:pPr>
              <w:spacing w:before="120" w:after="120"/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9D28AB" w:rsidRPr="00EB4DB8" w:rsidTr="00762125">
        <w:trPr>
          <w:trHeight w:val="340"/>
        </w:trPr>
        <w:tc>
          <w:tcPr>
            <w:tcW w:w="421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D28AB" w:rsidRPr="00EB4DB8" w:rsidRDefault="0043640E" w:rsidP="00FD724F">
            <w:pPr>
              <w:pStyle w:val="Odsekzoznamu"/>
              <w:numPr>
                <w:ilvl w:val="0"/>
                <w:numId w:val="15"/>
              </w:numPr>
              <w:shd w:val="clear" w:color="auto" w:fill="FFFFFF"/>
              <w:tabs>
                <w:tab w:val="clear" w:pos="2160"/>
                <w:tab w:val="left" w:pos="742"/>
              </w:tabs>
              <w:outlineLvl w:val="2"/>
              <w:rPr>
                <w:rFonts w:ascii="Arial Narrow" w:hAnsi="Arial Narrow" w:cs="Arial"/>
                <w:b/>
                <w:sz w:val="20"/>
                <w:szCs w:val="20"/>
              </w:rPr>
            </w:pPr>
            <w:proofErr w:type="spellStart"/>
            <w:r w:rsidRPr="00EB4DB8">
              <w:rPr>
                <w:rFonts w:ascii="Arial Narrow" w:hAnsi="Arial Narrow" w:cs="Arial"/>
                <w:b/>
                <w:sz w:val="20"/>
                <w:szCs w:val="20"/>
              </w:rPr>
              <w:t>Detergent</w:t>
            </w:r>
            <w:proofErr w:type="spellEnd"/>
            <w:r w:rsidRPr="00EB4DB8">
              <w:rPr>
                <w:rFonts w:ascii="Arial Narrow" w:hAnsi="Arial Narrow" w:cs="Arial"/>
                <w:b/>
                <w:sz w:val="20"/>
                <w:szCs w:val="20"/>
              </w:rPr>
              <w:t xml:space="preserve"> (saponát)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8AB" w:rsidRPr="00EB4DB8" w:rsidRDefault="009D28AB" w:rsidP="00000741">
            <w:pPr>
              <w:spacing w:before="120" w:after="120"/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8AB" w:rsidRPr="00EB4DB8" w:rsidRDefault="009D28AB" w:rsidP="00000741">
            <w:pPr>
              <w:spacing w:before="120" w:after="120"/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9D28AB" w:rsidRPr="00EB4DB8" w:rsidTr="00762125">
        <w:trPr>
          <w:trHeight w:val="340"/>
        </w:trPr>
        <w:tc>
          <w:tcPr>
            <w:tcW w:w="421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D28AB" w:rsidRPr="00EB4DB8" w:rsidRDefault="0043640E" w:rsidP="000E68A1">
            <w:pPr>
              <w:shd w:val="clear" w:color="auto" w:fill="FFFFFF"/>
              <w:tabs>
                <w:tab w:val="clear" w:pos="2160"/>
                <w:tab w:val="left" w:pos="742"/>
              </w:tabs>
              <w:outlineLvl w:val="2"/>
              <w:rPr>
                <w:rFonts w:ascii="Arial Narrow" w:hAnsi="Arial Narrow" w:cs="Arial"/>
                <w:sz w:val="20"/>
                <w:szCs w:val="20"/>
              </w:rPr>
            </w:pPr>
            <w:r w:rsidRPr="00EB4DB8">
              <w:rPr>
                <w:rFonts w:ascii="Arial Narrow" w:hAnsi="Arial Narrow" w:cs="Arial"/>
                <w:sz w:val="20"/>
                <w:szCs w:val="20"/>
              </w:rPr>
              <w:t>musí znižovať povrchové napätie vody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8AB" w:rsidRPr="00EB4DB8" w:rsidRDefault="009D28AB" w:rsidP="00000741">
            <w:pPr>
              <w:spacing w:before="120" w:after="120"/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8AB" w:rsidRPr="00EB4DB8" w:rsidRDefault="009D28AB" w:rsidP="00000741">
            <w:pPr>
              <w:spacing w:before="120" w:after="120"/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9D28AB" w:rsidRPr="00EB4DB8" w:rsidTr="00762125">
        <w:trPr>
          <w:trHeight w:val="340"/>
        </w:trPr>
        <w:tc>
          <w:tcPr>
            <w:tcW w:w="421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D28AB" w:rsidRPr="00EB4DB8" w:rsidRDefault="0043640E" w:rsidP="009D28AB">
            <w:pPr>
              <w:shd w:val="clear" w:color="auto" w:fill="FFFFFF"/>
              <w:tabs>
                <w:tab w:val="clear" w:pos="2160"/>
                <w:tab w:val="left" w:pos="742"/>
              </w:tabs>
              <w:outlineLvl w:val="2"/>
              <w:rPr>
                <w:rFonts w:ascii="Arial Narrow" w:hAnsi="Arial Narrow" w:cs="Arial"/>
                <w:sz w:val="20"/>
                <w:szCs w:val="20"/>
              </w:rPr>
            </w:pPr>
            <w:r w:rsidRPr="00EB4DB8">
              <w:rPr>
                <w:rFonts w:ascii="Arial Narrow" w:hAnsi="Arial Narrow" w:cs="Arial"/>
                <w:sz w:val="20"/>
                <w:szCs w:val="20"/>
              </w:rPr>
              <w:t>saponát vhodný na dekontamináciu ropných látok, nebezpečných nepolárnych chemických látok, rádioaktívnej kontaminácie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8AB" w:rsidRPr="00EB4DB8" w:rsidRDefault="009D28AB" w:rsidP="00000741">
            <w:pPr>
              <w:spacing w:before="120" w:after="120"/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8AB" w:rsidRPr="00EB4DB8" w:rsidRDefault="009D28AB" w:rsidP="00000741">
            <w:pPr>
              <w:spacing w:before="120" w:after="120"/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9D28AB" w:rsidRPr="00EB4DB8" w:rsidTr="00762125">
        <w:trPr>
          <w:trHeight w:val="340"/>
        </w:trPr>
        <w:tc>
          <w:tcPr>
            <w:tcW w:w="421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6DBE" w:rsidRPr="00EB4DB8" w:rsidRDefault="0043640E" w:rsidP="0043640E">
            <w:pPr>
              <w:shd w:val="clear" w:color="auto" w:fill="FFFFFF"/>
              <w:tabs>
                <w:tab w:val="clear" w:pos="2160"/>
                <w:tab w:val="left" w:pos="742"/>
              </w:tabs>
              <w:outlineLvl w:val="2"/>
              <w:rPr>
                <w:rFonts w:ascii="Arial Narrow" w:hAnsi="Arial Narrow" w:cs="Arial"/>
                <w:sz w:val="20"/>
                <w:szCs w:val="20"/>
              </w:rPr>
            </w:pPr>
            <w:r w:rsidRPr="00EB4DB8">
              <w:rPr>
                <w:rFonts w:ascii="Arial Narrow" w:hAnsi="Arial Narrow" w:cs="Arial"/>
                <w:sz w:val="20"/>
                <w:szCs w:val="20"/>
              </w:rPr>
              <w:t>musí odstraňovať mastnotu a špinu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8AB" w:rsidRPr="00EB4DB8" w:rsidRDefault="009D28AB" w:rsidP="00000741">
            <w:pPr>
              <w:spacing w:before="120" w:after="120"/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8AB" w:rsidRPr="00EB4DB8" w:rsidRDefault="009D28AB" w:rsidP="00000741">
            <w:pPr>
              <w:spacing w:before="120" w:after="120"/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9D28AB" w:rsidRPr="00EB4DB8" w:rsidTr="00762125">
        <w:trPr>
          <w:trHeight w:val="340"/>
        </w:trPr>
        <w:tc>
          <w:tcPr>
            <w:tcW w:w="421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D28AB" w:rsidRPr="00EB4DB8" w:rsidRDefault="0043640E" w:rsidP="007B1512">
            <w:pPr>
              <w:shd w:val="clear" w:color="auto" w:fill="FFFFFF"/>
              <w:tabs>
                <w:tab w:val="clear" w:pos="2160"/>
                <w:tab w:val="left" w:pos="742"/>
              </w:tabs>
              <w:outlineLvl w:val="2"/>
              <w:rPr>
                <w:rFonts w:ascii="Arial Narrow" w:hAnsi="Arial Narrow" w:cs="Arial"/>
                <w:sz w:val="20"/>
                <w:szCs w:val="20"/>
              </w:rPr>
            </w:pPr>
            <w:r w:rsidRPr="00EB4DB8">
              <w:rPr>
                <w:rFonts w:ascii="Arial Narrow" w:hAnsi="Arial Narrow" w:cs="Arial"/>
                <w:sz w:val="20"/>
                <w:szCs w:val="20"/>
              </w:rPr>
              <w:t>nesmie dráždiť pokožku tela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8AB" w:rsidRPr="00EB4DB8" w:rsidRDefault="009D28AB" w:rsidP="00000741">
            <w:pPr>
              <w:spacing w:before="120" w:after="120"/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8AB" w:rsidRPr="00EB4DB8" w:rsidRDefault="009D28AB" w:rsidP="00000741">
            <w:pPr>
              <w:spacing w:before="120" w:after="120"/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7B1512" w:rsidRPr="00EB4DB8" w:rsidTr="00762125">
        <w:trPr>
          <w:trHeight w:val="340"/>
        </w:trPr>
        <w:tc>
          <w:tcPr>
            <w:tcW w:w="421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B1512" w:rsidRPr="00EB4DB8" w:rsidRDefault="004E359E" w:rsidP="007B1512">
            <w:pPr>
              <w:shd w:val="clear" w:color="auto" w:fill="FFFFFF"/>
              <w:tabs>
                <w:tab w:val="clear" w:pos="2160"/>
                <w:tab w:val="left" w:pos="742"/>
              </w:tabs>
              <w:outlineLvl w:val="2"/>
              <w:rPr>
                <w:rFonts w:ascii="Arial Narrow" w:hAnsi="Arial Narrow" w:cs="Arial"/>
                <w:sz w:val="20"/>
                <w:szCs w:val="20"/>
              </w:rPr>
            </w:pPr>
            <w:r w:rsidRPr="00EB4DB8">
              <w:rPr>
                <w:rFonts w:ascii="Arial Narrow" w:hAnsi="Arial Narrow" w:cs="Arial"/>
                <w:sz w:val="20"/>
                <w:szCs w:val="20"/>
              </w:rPr>
              <w:t>požadované balenie 5 kg alebo 5 litrov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512" w:rsidRPr="00EB4DB8" w:rsidRDefault="007B1512" w:rsidP="00000741">
            <w:pPr>
              <w:spacing w:before="120" w:after="120"/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512" w:rsidRPr="00EB4DB8" w:rsidRDefault="007B1512" w:rsidP="00000741">
            <w:pPr>
              <w:spacing w:before="120" w:after="120"/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7B1512" w:rsidRPr="00EB4DB8" w:rsidTr="00762125">
        <w:trPr>
          <w:trHeight w:val="340"/>
        </w:trPr>
        <w:tc>
          <w:tcPr>
            <w:tcW w:w="421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B1512" w:rsidRPr="00EB4DB8" w:rsidRDefault="0043640E" w:rsidP="00FD724F">
            <w:pPr>
              <w:pStyle w:val="Odsekzoznamu"/>
              <w:numPr>
                <w:ilvl w:val="0"/>
                <w:numId w:val="15"/>
              </w:numPr>
              <w:shd w:val="clear" w:color="auto" w:fill="FFFFFF"/>
              <w:tabs>
                <w:tab w:val="clear" w:pos="2160"/>
                <w:tab w:val="left" w:pos="742"/>
              </w:tabs>
              <w:outlineLvl w:val="2"/>
              <w:rPr>
                <w:rFonts w:ascii="Arial Narrow" w:hAnsi="Arial Narrow" w:cs="Arial"/>
                <w:b/>
                <w:sz w:val="20"/>
                <w:szCs w:val="20"/>
              </w:rPr>
            </w:pPr>
            <w:proofErr w:type="spellStart"/>
            <w:r w:rsidRPr="00EB4DB8">
              <w:rPr>
                <w:rFonts w:ascii="Arial Narrow" w:hAnsi="Arial Narrow" w:cs="Arial"/>
                <w:b/>
                <w:sz w:val="20"/>
                <w:szCs w:val="20"/>
              </w:rPr>
              <w:t>Chlórnan</w:t>
            </w:r>
            <w:proofErr w:type="spellEnd"/>
            <w:r w:rsidRPr="00EB4DB8">
              <w:rPr>
                <w:rFonts w:ascii="Arial Narrow" w:hAnsi="Arial Narrow" w:cs="Arial"/>
                <w:b/>
                <w:sz w:val="20"/>
                <w:szCs w:val="20"/>
              </w:rPr>
              <w:t xml:space="preserve"> vápenatý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512" w:rsidRPr="00EB4DB8" w:rsidRDefault="007B1512" w:rsidP="00000741">
            <w:pPr>
              <w:spacing w:before="120" w:after="120"/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512" w:rsidRPr="00EB4DB8" w:rsidRDefault="007B1512" w:rsidP="00000741">
            <w:pPr>
              <w:spacing w:before="120" w:after="120"/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7B1512" w:rsidRPr="00EB4DB8" w:rsidTr="00762125">
        <w:trPr>
          <w:trHeight w:val="340"/>
        </w:trPr>
        <w:tc>
          <w:tcPr>
            <w:tcW w:w="421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B1512" w:rsidRPr="00EB4DB8" w:rsidRDefault="0043640E" w:rsidP="007B1512">
            <w:pPr>
              <w:shd w:val="clear" w:color="auto" w:fill="FFFFFF"/>
              <w:tabs>
                <w:tab w:val="clear" w:pos="2160"/>
                <w:tab w:val="left" w:pos="742"/>
              </w:tabs>
              <w:outlineLvl w:val="2"/>
              <w:rPr>
                <w:rFonts w:ascii="Arial Narrow" w:hAnsi="Arial Narrow" w:cs="Arial"/>
                <w:sz w:val="20"/>
                <w:szCs w:val="20"/>
              </w:rPr>
            </w:pPr>
            <w:r w:rsidRPr="00EB4DB8">
              <w:rPr>
                <w:rFonts w:ascii="Arial Narrow" w:hAnsi="Arial Narrow" w:cs="Arial"/>
                <w:sz w:val="20"/>
                <w:szCs w:val="20"/>
              </w:rPr>
              <w:t>granulovaná tuhá biela látka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512" w:rsidRPr="00EB4DB8" w:rsidRDefault="007B1512" w:rsidP="00000741">
            <w:pPr>
              <w:spacing w:before="120" w:after="120"/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512" w:rsidRPr="00EB4DB8" w:rsidRDefault="007B1512" w:rsidP="00000741">
            <w:pPr>
              <w:spacing w:before="120" w:after="120"/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7B1512" w:rsidRPr="00EB4DB8" w:rsidTr="00762125">
        <w:trPr>
          <w:trHeight w:val="340"/>
        </w:trPr>
        <w:tc>
          <w:tcPr>
            <w:tcW w:w="421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B1512" w:rsidRPr="00EB4DB8" w:rsidRDefault="0043640E" w:rsidP="007B1512">
            <w:pPr>
              <w:shd w:val="clear" w:color="auto" w:fill="FFFFFF"/>
              <w:tabs>
                <w:tab w:val="clear" w:pos="2160"/>
                <w:tab w:val="left" w:pos="742"/>
              </w:tabs>
              <w:outlineLvl w:val="2"/>
              <w:rPr>
                <w:rFonts w:ascii="Arial Narrow" w:hAnsi="Arial Narrow" w:cs="Arial"/>
                <w:sz w:val="20"/>
                <w:szCs w:val="20"/>
              </w:rPr>
            </w:pPr>
            <w:r w:rsidRPr="00EB4DB8">
              <w:rPr>
                <w:rFonts w:ascii="Arial Narrow" w:hAnsi="Arial Narrow" w:cs="Arial"/>
                <w:sz w:val="20"/>
                <w:szCs w:val="20"/>
              </w:rPr>
              <w:t>obsah aktívneho chlóru min. 70%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512" w:rsidRPr="00EB4DB8" w:rsidRDefault="007B1512" w:rsidP="00000741">
            <w:pPr>
              <w:spacing w:before="120" w:after="120"/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512" w:rsidRPr="00EB4DB8" w:rsidRDefault="007B1512" w:rsidP="00000741">
            <w:pPr>
              <w:spacing w:before="120" w:after="120"/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7B1512" w:rsidRPr="00EB4DB8" w:rsidTr="00762125">
        <w:trPr>
          <w:trHeight w:val="340"/>
        </w:trPr>
        <w:tc>
          <w:tcPr>
            <w:tcW w:w="421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B1512" w:rsidRPr="00EB4DB8" w:rsidRDefault="0043640E" w:rsidP="007B1512">
            <w:pPr>
              <w:shd w:val="clear" w:color="auto" w:fill="FFFFFF"/>
              <w:tabs>
                <w:tab w:val="clear" w:pos="2160"/>
                <w:tab w:val="left" w:pos="742"/>
              </w:tabs>
              <w:outlineLvl w:val="2"/>
              <w:rPr>
                <w:rFonts w:ascii="Arial Narrow" w:hAnsi="Arial Narrow" w:cs="Arial"/>
                <w:sz w:val="20"/>
                <w:szCs w:val="20"/>
              </w:rPr>
            </w:pPr>
            <w:r w:rsidRPr="00EB4DB8">
              <w:rPr>
                <w:rFonts w:ascii="Arial Narrow" w:hAnsi="Arial Narrow" w:cs="Arial"/>
                <w:sz w:val="20"/>
                <w:szCs w:val="20"/>
              </w:rPr>
              <w:t>pH = 12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512" w:rsidRPr="00EB4DB8" w:rsidRDefault="007B1512" w:rsidP="00000741">
            <w:pPr>
              <w:spacing w:before="120" w:after="120"/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512" w:rsidRPr="00EB4DB8" w:rsidRDefault="007B1512" w:rsidP="00000741">
            <w:pPr>
              <w:spacing w:before="120" w:after="120"/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7B1512" w:rsidRPr="00EB4DB8" w:rsidTr="00762125">
        <w:trPr>
          <w:trHeight w:val="340"/>
        </w:trPr>
        <w:tc>
          <w:tcPr>
            <w:tcW w:w="421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B1512" w:rsidRPr="00EB4DB8" w:rsidRDefault="0043640E" w:rsidP="007B1512">
            <w:pPr>
              <w:shd w:val="clear" w:color="auto" w:fill="FFFFFF"/>
              <w:tabs>
                <w:tab w:val="clear" w:pos="2160"/>
                <w:tab w:val="left" w:pos="742"/>
              </w:tabs>
              <w:outlineLvl w:val="2"/>
              <w:rPr>
                <w:rFonts w:ascii="Arial Narrow" w:hAnsi="Arial Narrow" w:cs="Arial"/>
                <w:sz w:val="20"/>
                <w:szCs w:val="20"/>
              </w:rPr>
            </w:pPr>
            <w:r w:rsidRPr="00EB4DB8">
              <w:rPr>
                <w:rFonts w:ascii="Arial Narrow" w:hAnsi="Arial Narrow" w:cs="Arial"/>
                <w:sz w:val="20"/>
                <w:szCs w:val="20"/>
              </w:rPr>
              <w:t>rozpustnosť vo vode 215g/l pri 20</w:t>
            </w:r>
            <w:r w:rsidRPr="00EB4DB8">
              <w:rPr>
                <w:rFonts w:ascii="Arial Narrow" w:hAnsi="Arial Narrow" w:cs="Arial"/>
                <w:sz w:val="20"/>
                <w:szCs w:val="20"/>
              </w:rPr>
              <w:sym w:font="Symbol" w:char="F0B0"/>
            </w:r>
            <w:r w:rsidRPr="00EB4DB8">
              <w:rPr>
                <w:rFonts w:ascii="Arial Narrow" w:hAnsi="Arial Narrow" w:cs="Arial"/>
                <w:sz w:val="20"/>
                <w:szCs w:val="20"/>
              </w:rPr>
              <w:t>C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512" w:rsidRPr="00EB4DB8" w:rsidRDefault="007B1512" w:rsidP="00000741">
            <w:pPr>
              <w:spacing w:before="120" w:after="120"/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512" w:rsidRPr="00EB4DB8" w:rsidRDefault="007B1512" w:rsidP="00000741">
            <w:pPr>
              <w:spacing w:before="120" w:after="120"/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7B1512" w:rsidRPr="00EB4DB8" w:rsidTr="00762125">
        <w:trPr>
          <w:trHeight w:val="340"/>
        </w:trPr>
        <w:tc>
          <w:tcPr>
            <w:tcW w:w="421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B1512" w:rsidRPr="00EB4DB8" w:rsidRDefault="0043640E" w:rsidP="007B1512">
            <w:pPr>
              <w:shd w:val="clear" w:color="auto" w:fill="FFFFFF"/>
              <w:tabs>
                <w:tab w:val="clear" w:pos="2160"/>
                <w:tab w:val="left" w:pos="742"/>
              </w:tabs>
              <w:outlineLvl w:val="2"/>
              <w:rPr>
                <w:rFonts w:ascii="Arial Narrow" w:hAnsi="Arial Narrow" w:cs="Arial"/>
                <w:sz w:val="20"/>
                <w:szCs w:val="20"/>
              </w:rPr>
            </w:pPr>
            <w:r w:rsidRPr="00EB4DB8">
              <w:rPr>
                <w:rFonts w:ascii="Arial Narrow" w:hAnsi="Arial Narrow" w:cs="Arial"/>
                <w:sz w:val="20"/>
                <w:szCs w:val="20"/>
              </w:rPr>
              <w:t>hustota 2,35/cm3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512" w:rsidRPr="00EB4DB8" w:rsidRDefault="007B1512" w:rsidP="00000741">
            <w:pPr>
              <w:spacing w:before="120" w:after="120"/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512" w:rsidRPr="00EB4DB8" w:rsidRDefault="007B1512" w:rsidP="00000741">
            <w:pPr>
              <w:spacing w:before="120" w:after="120"/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5A1A08" w:rsidRPr="00EB4DB8" w:rsidTr="00762125">
        <w:trPr>
          <w:trHeight w:val="340"/>
        </w:trPr>
        <w:tc>
          <w:tcPr>
            <w:tcW w:w="421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6DBE" w:rsidRPr="00EB4DB8" w:rsidRDefault="0043640E" w:rsidP="00AE6DBE">
            <w:pPr>
              <w:shd w:val="clear" w:color="auto" w:fill="FFFFFF"/>
              <w:tabs>
                <w:tab w:val="clear" w:pos="2160"/>
                <w:tab w:val="left" w:pos="742"/>
              </w:tabs>
              <w:outlineLvl w:val="2"/>
              <w:rPr>
                <w:rFonts w:ascii="Arial Narrow" w:hAnsi="Arial Narrow" w:cs="Arial"/>
                <w:sz w:val="20"/>
                <w:szCs w:val="20"/>
              </w:rPr>
            </w:pPr>
            <w:r w:rsidRPr="00EB4DB8">
              <w:rPr>
                <w:rFonts w:ascii="Arial Narrow" w:hAnsi="Arial Narrow" w:cs="Arial"/>
                <w:sz w:val="20"/>
                <w:szCs w:val="20"/>
              </w:rPr>
              <w:t>požadovanie balenie 500g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A08" w:rsidRPr="00EB4DB8" w:rsidRDefault="005A1A08" w:rsidP="00000741">
            <w:pPr>
              <w:spacing w:before="120" w:after="120"/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A08" w:rsidRPr="00EB4DB8" w:rsidRDefault="005A1A08" w:rsidP="00000741">
            <w:pPr>
              <w:spacing w:before="120" w:after="120"/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5A1A08" w:rsidRPr="00EB4DB8" w:rsidTr="00762125">
        <w:trPr>
          <w:trHeight w:val="340"/>
        </w:trPr>
        <w:tc>
          <w:tcPr>
            <w:tcW w:w="421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1A08" w:rsidRPr="00EB4DB8" w:rsidRDefault="0043640E" w:rsidP="00FD724F">
            <w:pPr>
              <w:pStyle w:val="Odsekzoznamu"/>
              <w:numPr>
                <w:ilvl w:val="0"/>
                <w:numId w:val="15"/>
              </w:numPr>
              <w:shd w:val="clear" w:color="auto" w:fill="FFFFFF"/>
              <w:tabs>
                <w:tab w:val="clear" w:pos="2160"/>
                <w:tab w:val="left" w:pos="742"/>
              </w:tabs>
              <w:outlineLvl w:val="2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EB4DB8">
              <w:rPr>
                <w:rFonts w:ascii="Arial Narrow" w:hAnsi="Arial Narrow" w:cs="Arial"/>
                <w:b/>
                <w:sz w:val="20"/>
                <w:szCs w:val="20"/>
              </w:rPr>
              <w:t>Prášková (mletá) síra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A08" w:rsidRPr="00EB4DB8" w:rsidRDefault="005A1A08" w:rsidP="00000741">
            <w:pPr>
              <w:spacing w:before="120" w:after="120"/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A08" w:rsidRPr="00EB4DB8" w:rsidRDefault="005A1A08" w:rsidP="00000741">
            <w:pPr>
              <w:spacing w:before="120" w:after="120"/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5A1A08" w:rsidRPr="00EB4DB8" w:rsidTr="00762125">
        <w:trPr>
          <w:trHeight w:val="340"/>
        </w:trPr>
        <w:tc>
          <w:tcPr>
            <w:tcW w:w="421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1A08" w:rsidRPr="00EB4DB8" w:rsidRDefault="0043640E" w:rsidP="005A1A08">
            <w:pPr>
              <w:shd w:val="clear" w:color="auto" w:fill="FFFFFF"/>
              <w:tabs>
                <w:tab w:val="clear" w:pos="2160"/>
                <w:tab w:val="left" w:pos="742"/>
              </w:tabs>
              <w:outlineLvl w:val="2"/>
              <w:rPr>
                <w:rFonts w:ascii="Arial Narrow" w:hAnsi="Arial Narrow" w:cs="Arial"/>
                <w:sz w:val="20"/>
                <w:szCs w:val="20"/>
              </w:rPr>
            </w:pPr>
            <w:r w:rsidRPr="00EB4DB8">
              <w:rPr>
                <w:rFonts w:ascii="Arial Narrow" w:hAnsi="Arial Narrow" w:cs="Arial"/>
                <w:sz w:val="20"/>
                <w:szCs w:val="20"/>
              </w:rPr>
              <w:t>požadované balenie 500 g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A08" w:rsidRPr="00EB4DB8" w:rsidRDefault="005A1A08" w:rsidP="00000741">
            <w:pPr>
              <w:spacing w:before="120" w:after="120"/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A08" w:rsidRPr="00EB4DB8" w:rsidRDefault="005A1A08" w:rsidP="00000741">
            <w:pPr>
              <w:spacing w:before="120" w:after="120"/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5A1A08" w:rsidRPr="00EB4DB8" w:rsidTr="00762125">
        <w:trPr>
          <w:trHeight w:val="340"/>
        </w:trPr>
        <w:tc>
          <w:tcPr>
            <w:tcW w:w="421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3640E" w:rsidRPr="00EB4DB8" w:rsidRDefault="0043640E" w:rsidP="00FD724F">
            <w:pPr>
              <w:pStyle w:val="Odsekzoznamu"/>
              <w:numPr>
                <w:ilvl w:val="0"/>
                <w:numId w:val="15"/>
              </w:numPr>
              <w:shd w:val="clear" w:color="auto" w:fill="FFFFFF"/>
              <w:tabs>
                <w:tab w:val="clear" w:pos="2160"/>
                <w:tab w:val="left" w:pos="742"/>
              </w:tabs>
              <w:outlineLvl w:val="2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EB4DB8">
              <w:rPr>
                <w:rFonts w:ascii="Arial Narrow" w:hAnsi="Arial Narrow" w:cs="Arial"/>
                <w:b/>
                <w:sz w:val="20"/>
                <w:szCs w:val="20"/>
              </w:rPr>
              <w:t xml:space="preserve">Kyselina </w:t>
            </w:r>
            <w:proofErr w:type="spellStart"/>
            <w:r w:rsidRPr="00EB4DB8">
              <w:rPr>
                <w:rFonts w:ascii="Arial Narrow" w:hAnsi="Arial Narrow" w:cs="Arial"/>
                <w:b/>
                <w:sz w:val="20"/>
                <w:szCs w:val="20"/>
              </w:rPr>
              <w:t>trihydrogén</w:t>
            </w:r>
            <w:proofErr w:type="spellEnd"/>
            <w:r w:rsidRPr="00EB4DB8">
              <w:rPr>
                <w:rFonts w:ascii="Arial Narrow" w:hAnsi="Arial Narrow" w:cs="Arial"/>
                <w:b/>
                <w:sz w:val="20"/>
                <w:szCs w:val="20"/>
              </w:rPr>
              <w:t xml:space="preserve"> fosforečná</w:t>
            </w:r>
          </w:p>
          <w:p w:rsidR="005A1A08" w:rsidRPr="00EB4DB8" w:rsidRDefault="005A1A08" w:rsidP="00EE65F8">
            <w:pPr>
              <w:shd w:val="clear" w:color="auto" w:fill="FFFFFF"/>
              <w:tabs>
                <w:tab w:val="clear" w:pos="2160"/>
                <w:tab w:val="left" w:pos="742"/>
              </w:tabs>
              <w:outlineLvl w:val="2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A08" w:rsidRPr="00EB4DB8" w:rsidRDefault="005A1A08" w:rsidP="00000741">
            <w:pPr>
              <w:spacing w:before="120" w:after="120"/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A08" w:rsidRPr="00EB4DB8" w:rsidRDefault="005A1A08" w:rsidP="00000741">
            <w:pPr>
              <w:spacing w:before="120" w:after="120"/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5A1A08" w:rsidRPr="00EB4DB8" w:rsidTr="00762125">
        <w:trPr>
          <w:trHeight w:val="340"/>
        </w:trPr>
        <w:tc>
          <w:tcPr>
            <w:tcW w:w="421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1A08" w:rsidRPr="00EB4DB8" w:rsidRDefault="0043640E" w:rsidP="00EE65F8">
            <w:pPr>
              <w:shd w:val="clear" w:color="auto" w:fill="FFFFFF"/>
              <w:tabs>
                <w:tab w:val="clear" w:pos="2160"/>
                <w:tab w:val="left" w:pos="742"/>
              </w:tabs>
              <w:outlineLvl w:val="2"/>
              <w:rPr>
                <w:rFonts w:ascii="Arial Narrow" w:hAnsi="Arial Narrow" w:cs="Arial"/>
                <w:sz w:val="20"/>
                <w:szCs w:val="20"/>
              </w:rPr>
            </w:pPr>
            <w:r w:rsidRPr="00EB4DB8">
              <w:rPr>
                <w:rFonts w:ascii="Arial Narrow" w:hAnsi="Arial Narrow" w:cs="Arial"/>
                <w:sz w:val="20"/>
                <w:szCs w:val="20"/>
              </w:rPr>
              <w:lastRenderedPageBreak/>
              <w:t>koncentrácia min. 75%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A08" w:rsidRPr="00EB4DB8" w:rsidRDefault="005A1A08" w:rsidP="00000741">
            <w:pPr>
              <w:spacing w:before="120" w:after="120"/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A08" w:rsidRPr="00EB4DB8" w:rsidRDefault="005A1A08" w:rsidP="00000741">
            <w:pPr>
              <w:spacing w:before="120" w:after="120"/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5A1A08" w:rsidRPr="00EB4DB8" w:rsidTr="00762125">
        <w:trPr>
          <w:trHeight w:val="340"/>
        </w:trPr>
        <w:tc>
          <w:tcPr>
            <w:tcW w:w="421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1A08" w:rsidRPr="00EB4DB8" w:rsidRDefault="0043640E" w:rsidP="00EE65F8">
            <w:pPr>
              <w:shd w:val="clear" w:color="auto" w:fill="FFFFFF"/>
              <w:tabs>
                <w:tab w:val="clear" w:pos="2160"/>
                <w:tab w:val="left" w:pos="742"/>
              </w:tabs>
              <w:outlineLvl w:val="2"/>
              <w:rPr>
                <w:rFonts w:ascii="Arial Narrow" w:hAnsi="Arial Narrow" w:cs="Arial"/>
                <w:sz w:val="20"/>
                <w:szCs w:val="20"/>
              </w:rPr>
            </w:pPr>
            <w:r w:rsidRPr="00EB4DB8">
              <w:rPr>
                <w:rFonts w:ascii="Arial Narrow" w:hAnsi="Arial Narrow" w:cs="Arial"/>
                <w:sz w:val="20"/>
                <w:szCs w:val="20"/>
              </w:rPr>
              <w:t>kinematická viskozita 32 mm2/s pri 20</w:t>
            </w:r>
            <w:r w:rsidRPr="00EB4DB8">
              <w:rPr>
                <w:rFonts w:ascii="Arial Narrow" w:hAnsi="Arial Narrow" w:cs="Arial"/>
                <w:sz w:val="20"/>
                <w:szCs w:val="20"/>
              </w:rPr>
              <w:sym w:font="Symbol" w:char="F0B0"/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A08" w:rsidRPr="00EB4DB8" w:rsidRDefault="005A1A08" w:rsidP="00000741">
            <w:pPr>
              <w:spacing w:before="120" w:after="120"/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A08" w:rsidRPr="00EB4DB8" w:rsidRDefault="005A1A08" w:rsidP="00000741">
            <w:pPr>
              <w:spacing w:before="120" w:after="120"/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5A1A08" w:rsidRPr="00EB4DB8" w:rsidTr="00762125">
        <w:trPr>
          <w:trHeight w:val="340"/>
        </w:trPr>
        <w:tc>
          <w:tcPr>
            <w:tcW w:w="421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1A08" w:rsidRPr="00EB4DB8" w:rsidRDefault="0043640E" w:rsidP="00EE65F8">
            <w:pPr>
              <w:shd w:val="clear" w:color="auto" w:fill="FFFFFF"/>
              <w:tabs>
                <w:tab w:val="clear" w:pos="2160"/>
                <w:tab w:val="left" w:pos="742"/>
              </w:tabs>
              <w:outlineLvl w:val="2"/>
              <w:rPr>
                <w:rFonts w:ascii="Arial Narrow" w:hAnsi="Arial Narrow" w:cs="Arial"/>
                <w:sz w:val="20"/>
                <w:szCs w:val="20"/>
              </w:rPr>
            </w:pPr>
            <w:r w:rsidRPr="00EB4DB8">
              <w:rPr>
                <w:rFonts w:ascii="Arial Narrow" w:hAnsi="Arial Narrow" w:cs="Arial"/>
                <w:sz w:val="20"/>
                <w:szCs w:val="20"/>
              </w:rPr>
              <w:t>pH</w:t>
            </w:r>
            <w:r w:rsidRPr="00EB4DB8">
              <w:rPr>
                <w:rFonts w:ascii="Arial Narrow" w:hAnsi="Arial Narrow" w:cs="Arial"/>
                <w:sz w:val="20"/>
                <w:szCs w:val="20"/>
              </w:rPr>
              <w:sym w:font="Symbol" w:char="F03C"/>
            </w:r>
            <w:r w:rsidRPr="00EB4DB8">
              <w:rPr>
                <w:rFonts w:ascii="Arial Narrow" w:hAnsi="Arial Narrow" w:cs="Arial"/>
                <w:sz w:val="20"/>
                <w:szCs w:val="20"/>
              </w:rPr>
              <w:t>1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A08" w:rsidRPr="00EB4DB8" w:rsidRDefault="005A1A08" w:rsidP="00000741">
            <w:pPr>
              <w:spacing w:before="120" w:after="120"/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A08" w:rsidRPr="00EB4DB8" w:rsidRDefault="005A1A08" w:rsidP="00000741">
            <w:pPr>
              <w:spacing w:before="120" w:after="120"/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5A1A08" w:rsidRPr="00EB4DB8" w:rsidTr="00762125">
        <w:trPr>
          <w:trHeight w:val="340"/>
        </w:trPr>
        <w:tc>
          <w:tcPr>
            <w:tcW w:w="421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1A08" w:rsidRPr="00EB4DB8" w:rsidRDefault="0043640E" w:rsidP="00EE65F8">
            <w:pPr>
              <w:shd w:val="clear" w:color="auto" w:fill="FFFFFF"/>
              <w:tabs>
                <w:tab w:val="clear" w:pos="2160"/>
                <w:tab w:val="left" w:pos="742"/>
              </w:tabs>
              <w:outlineLvl w:val="2"/>
              <w:rPr>
                <w:rFonts w:ascii="Arial Narrow" w:hAnsi="Arial Narrow" w:cs="Arial"/>
                <w:sz w:val="20"/>
                <w:szCs w:val="20"/>
              </w:rPr>
            </w:pPr>
            <w:r w:rsidRPr="00EB4DB8">
              <w:rPr>
                <w:rFonts w:ascii="Arial Narrow" w:hAnsi="Arial Narrow" w:cs="Arial"/>
                <w:sz w:val="20"/>
                <w:szCs w:val="20"/>
              </w:rPr>
              <w:t>hustota 1,57 – 1,7g/cm3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A08" w:rsidRPr="00EB4DB8" w:rsidRDefault="005A1A08" w:rsidP="00000741">
            <w:pPr>
              <w:spacing w:before="120" w:after="120"/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A08" w:rsidRPr="00EB4DB8" w:rsidRDefault="005A1A08" w:rsidP="00000741">
            <w:pPr>
              <w:spacing w:before="120" w:after="120"/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5A1A08" w:rsidRPr="00EB4DB8" w:rsidTr="00762125">
        <w:trPr>
          <w:trHeight w:val="340"/>
        </w:trPr>
        <w:tc>
          <w:tcPr>
            <w:tcW w:w="421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6DBE" w:rsidRPr="00EB4DB8" w:rsidRDefault="0043640E" w:rsidP="00EE65F8">
            <w:pPr>
              <w:shd w:val="clear" w:color="auto" w:fill="FFFFFF"/>
              <w:tabs>
                <w:tab w:val="clear" w:pos="2160"/>
                <w:tab w:val="left" w:pos="742"/>
              </w:tabs>
              <w:outlineLvl w:val="2"/>
              <w:rPr>
                <w:rFonts w:ascii="Arial Narrow" w:hAnsi="Arial Narrow" w:cs="Arial"/>
                <w:sz w:val="20"/>
                <w:szCs w:val="20"/>
              </w:rPr>
            </w:pPr>
            <w:r w:rsidRPr="00EB4DB8">
              <w:rPr>
                <w:rFonts w:ascii="Arial Narrow" w:hAnsi="Arial Narrow" w:cs="Arial"/>
                <w:sz w:val="20"/>
                <w:szCs w:val="20"/>
              </w:rPr>
              <w:t>požadované balenie 500g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A08" w:rsidRPr="00EB4DB8" w:rsidRDefault="005A1A08" w:rsidP="00000741">
            <w:pPr>
              <w:spacing w:before="120" w:after="120"/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A08" w:rsidRPr="00EB4DB8" w:rsidRDefault="005A1A08" w:rsidP="00000741">
            <w:pPr>
              <w:spacing w:before="120" w:after="120"/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5A1A08" w:rsidRPr="00EB4DB8" w:rsidTr="00762125">
        <w:trPr>
          <w:trHeight w:val="340"/>
        </w:trPr>
        <w:tc>
          <w:tcPr>
            <w:tcW w:w="421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1A08" w:rsidRPr="00EB4DB8" w:rsidRDefault="0043640E" w:rsidP="00FD724F">
            <w:pPr>
              <w:pStyle w:val="Odsekzoznamu"/>
              <w:numPr>
                <w:ilvl w:val="0"/>
                <w:numId w:val="15"/>
              </w:numPr>
              <w:shd w:val="clear" w:color="auto" w:fill="FFFFFF"/>
              <w:tabs>
                <w:tab w:val="clear" w:pos="2160"/>
                <w:tab w:val="left" w:pos="742"/>
              </w:tabs>
              <w:outlineLvl w:val="2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EB4DB8">
              <w:rPr>
                <w:rFonts w:ascii="Arial Narrow" w:hAnsi="Arial Narrow" w:cs="Arial"/>
                <w:b/>
                <w:sz w:val="20"/>
                <w:szCs w:val="20"/>
              </w:rPr>
              <w:t>ODS 5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A08" w:rsidRPr="00EB4DB8" w:rsidRDefault="005A1A08" w:rsidP="00000741">
            <w:pPr>
              <w:spacing w:before="120" w:after="120"/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A08" w:rsidRPr="00EB4DB8" w:rsidRDefault="005A1A08" w:rsidP="00000741">
            <w:pPr>
              <w:spacing w:before="120" w:after="120"/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6808C2" w:rsidRPr="00EB4DB8" w:rsidTr="00762125">
        <w:trPr>
          <w:trHeight w:val="340"/>
        </w:trPr>
        <w:tc>
          <w:tcPr>
            <w:tcW w:w="421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808C2" w:rsidRPr="00EB4DB8" w:rsidRDefault="0043640E" w:rsidP="00EE65F8">
            <w:pPr>
              <w:shd w:val="clear" w:color="auto" w:fill="FFFFFF"/>
              <w:tabs>
                <w:tab w:val="clear" w:pos="2160"/>
                <w:tab w:val="left" w:pos="742"/>
              </w:tabs>
              <w:outlineLvl w:val="2"/>
              <w:rPr>
                <w:rFonts w:ascii="Arial Narrow" w:hAnsi="Arial Narrow" w:cs="Arial"/>
                <w:sz w:val="20"/>
                <w:szCs w:val="20"/>
              </w:rPr>
            </w:pPr>
            <w:r w:rsidRPr="00EB4DB8">
              <w:rPr>
                <w:rFonts w:ascii="Arial Narrow" w:hAnsi="Arial Narrow" w:cs="Arial"/>
                <w:sz w:val="20"/>
                <w:szCs w:val="20"/>
              </w:rPr>
              <w:t>bezvodý koncentrát dekontaminačnej látky riediteľný vodou, umožňujúci odmorovať bojové a priemyselné toxické látky, alebo odstraňovať rádioaktívnu kontamináciu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8C2" w:rsidRPr="00EB4DB8" w:rsidRDefault="006808C2" w:rsidP="00000741">
            <w:pPr>
              <w:spacing w:before="120" w:after="120"/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8C2" w:rsidRPr="00EB4DB8" w:rsidRDefault="006808C2" w:rsidP="00000741">
            <w:pPr>
              <w:spacing w:before="120" w:after="120"/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6808C2" w:rsidRPr="00EB4DB8" w:rsidTr="00762125">
        <w:trPr>
          <w:trHeight w:val="340"/>
        </w:trPr>
        <w:tc>
          <w:tcPr>
            <w:tcW w:w="421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808C2" w:rsidRPr="00EB4DB8" w:rsidRDefault="0043640E" w:rsidP="00EE65F8">
            <w:pPr>
              <w:shd w:val="clear" w:color="auto" w:fill="FFFFFF"/>
              <w:tabs>
                <w:tab w:val="clear" w:pos="2160"/>
                <w:tab w:val="left" w:pos="742"/>
              </w:tabs>
              <w:outlineLvl w:val="2"/>
              <w:rPr>
                <w:rFonts w:ascii="Arial Narrow" w:hAnsi="Arial Narrow" w:cs="Arial"/>
                <w:sz w:val="20"/>
                <w:szCs w:val="20"/>
              </w:rPr>
            </w:pPr>
            <w:r w:rsidRPr="00EB4DB8">
              <w:rPr>
                <w:rFonts w:ascii="Arial Narrow" w:hAnsi="Arial Narrow" w:cs="Arial"/>
                <w:sz w:val="20"/>
                <w:szCs w:val="20"/>
              </w:rPr>
              <w:t xml:space="preserve">musí obsahovať </w:t>
            </w:r>
            <w:proofErr w:type="spellStart"/>
            <w:r w:rsidRPr="00EB4DB8">
              <w:rPr>
                <w:rFonts w:ascii="Arial Narrow" w:hAnsi="Arial Narrow" w:cs="Arial"/>
                <w:sz w:val="20"/>
                <w:szCs w:val="20"/>
              </w:rPr>
              <w:t>aniónaktívny</w:t>
            </w:r>
            <w:proofErr w:type="spellEnd"/>
            <w:r w:rsidRPr="00EB4DB8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proofErr w:type="spellStart"/>
            <w:r w:rsidRPr="00EB4DB8">
              <w:rPr>
                <w:rFonts w:ascii="Arial Narrow" w:hAnsi="Arial Narrow" w:cs="Arial"/>
                <w:sz w:val="20"/>
                <w:szCs w:val="20"/>
              </w:rPr>
              <w:t>tenzid</w:t>
            </w:r>
            <w:proofErr w:type="spellEnd"/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8C2" w:rsidRPr="00EB4DB8" w:rsidRDefault="006808C2" w:rsidP="00000741">
            <w:pPr>
              <w:spacing w:before="120" w:after="120"/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8C2" w:rsidRPr="00EB4DB8" w:rsidRDefault="006808C2" w:rsidP="00000741">
            <w:pPr>
              <w:spacing w:before="120" w:after="120"/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6808C2" w:rsidRPr="00EB4DB8" w:rsidTr="00762125">
        <w:trPr>
          <w:trHeight w:val="340"/>
        </w:trPr>
        <w:tc>
          <w:tcPr>
            <w:tcW w:w="421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808C2" w:rsidRPr="00EB4DB8" w:rsidRDefault="0043640E" w:rsidP="00EE65F8">
            <w:pPr>
              <w:shd w:val="clear" w:color="auto" w:fill="FFFFFF"/>
              <w:tabs>
                <w:tab w:val="clear" w:pos="2160"/>
                <w:tab w:val="left" w:pos="742"/>
              </w:tabs>
              <w:outlineLvl w:val="2"/>
              <w:rPr>
                <w:rFonts w:ascii="Arial Narrow" w:hAnsi="Arial Narrow" w:cs="Arial"/>
                <w:sz w:val="20"/>
                <w:szCs w:val="20"/>
              </w:rPr>
            </w:pPr>
            <w:r w:rsidRPr="00EB4DB8">
              <w:rPr>
                <w:rFonts w:ascii="Arial Narrow" w:hAnsi="Arial Narrow" w:cs="Arial"/>
                <w:sz w:val="20"/>
                <w:szCs w:val="20"/>
              </w:rPr>
              <w:t xml:space="preserve">musí obsahovať špeciálny </w:t>
            </w:r>
            <w:proofErr w:type="spellStart"/>
            <w:r w:rsidRPr="00EB4DB8">
              <w:rPr>
                <w:rFonts w:ascii="Arial Narrow" w:hAnsi="Arial Narrow" w:cs="Arial"/>
                <w:sz w:val="20"/>
                <w:szCs w:val="20"/>
              </w:rPr>
              <w:t>neiónogénny</w:t>
            </w:r>
            <w:proofErr w:type="spellEnd"/>
            <w:r w:rsidRPr="00EB4DB8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proofErr w:type="spellStart"/>
            <w:r w:rsidRPr="00EB4DB8">
              <w:rPr>
                <w:rFonts w:ascii="Arial Narrow" w:hAnsi="Arial Narrow" w:cs="Arial"/>
                <w:sz w:val="20"/>
                <w:szCs w:val="20"/>
              </w:rPr>
              <w:t>tenzid</w:t>
            </w:r>
            <w:proofErr w:type="spellEnd"/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8C2" w:rsidRPr="00EB4DB8" w:rsidRDefault="006808C2" w:rsidP="00000741">
            <w:pPr>
              <w:spacing w:before="120" w:after="120"/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8C2" w:rsidRPr="00EB4DB8" w:rsidRDefault="006808C2" w:rsidP="00000741">
            <w:pPr>
              <w:spacing w:before="120" w:after="120"/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6808C2" w:rsidRPr="00EB4DB8" w:rsidTr="00762125">
        <w:trPr>
          <w:trHeight w:val="340"/>
        </w:trPr>
        <w:tc>
          <w:tcPr>
            <w:tcW w:w="421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808C2" w:rsidRPr="00EB4DB8" w:rsidRDefault="0043640E" w:rsidP="00EE65F8">
            <w:pPr>
              <w:shd w:val="clear" w:color="auto" w:fill="FFFFFF"/>
              <w:tabs>
                <w:tab w:val="clear" w:pos="2160"/>
                <w:tab w:val="left" w:pos="742"/>
              </w:tabs>
              <w:outlineLvl w:val="2"/>
              <w:rPr>
                <w:rFonts w:ascii="Arial Narrow" w:hAnsi="Arial Narrow" w:cs="Arial"/>
                <w:sz w:val="20"/>
                <w:szCs w:val="20"/>
              </w:rPr>
            </w:pPr>
            <w:r w:rsidRPr="00EB4DB8">
              <w:rPr>
                <w:rFonts w:ascii="Arial Narrow" w:hAnsi="Arial Narrow" w:cs="Arial"/>
                <w:sz w:val="20"/>
                <w:szCs w:val="20"/>
              </w:rPr>
              <w:t xml:space="preserve">musí obsahovať rozpúšťadlo na báze </w:t>
            </w:r>
            <w:proofErr w:type="spellStart"/>
            <w:r w:rsidRPr="00EB4DB8">
              <w:rPr>
                <w:rFonts w:ascii="Arial Narrow" w:hAnsi="Arial Narrow" w:cs="Arial"/>
                <w:sz w:val="20"/>
                <w:szCs w:val="20"/>
              </w:rPr>
              <w:t>metoxypropanolu</w:t>
            </w:r>
            <w:proofErr w:type="spellEnd"/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8C2" w:rsidRPr="00EB4DB8" w:rsidRDefault="006808C2" w:rsidP="00000741">
            <w:pPr>
              <w:spacing w:before="120" w:after="120"/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8C2" w:rsidRPr="00EB4DB8" w:rsidRDefault="006808C2" w:rsidP="00000741">
            <w:pPr>
              <w:spacing w:before="120" w:after="120"/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6808C2" w:rsidRPr="00EB4DB8" w:rsidTr="00762125">
        <w:trPr>
          <w:trHeight w:val="340"/>
        </w:trPr>
        <w:tc>
          <w:tcPr>
            <w:tcW w:w="421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808C2" w:rsidRPr="00EB4DB8" w:rsidRDefault="0043640E" w:rsidP="00EE65F8">
            <w:pPr>
              <w:shd w:val="clear" w:color="auto" w:fill="FFFFFF"/>
              <w:tabs>
                <w:tab w:val="clear" w:pos="2160"/>
                <w:tab w:val="left" w:pos="742"/>
              </w:tabs>
              <w:outlineLvl w:val="2"/>
              <w:rPr>
                <w:rFonts w:ascii="Arial Narrow" w:hAnsi="Arial Narrow" w:cs="Arial"/>
                <w:sz w:val="20"/>
                <w:szCs w:val="20"/>
              </w:rPr>
            </w:pPr>
            <w:r w:rsidRPr="00EB4DB8">
              <w:rPr>
                <w:rFonts w:ascii="Arial Narrow" w:hAnsi="Arial Narrow" w:cs="Arial"/>
                <w:sz w:val="20"/>
                <w:szCs w:val="20"/>
              </w:rPr>
              <w:t xml:space="preserve">musí obsahovať špeciálne </w:t>
            </w:r>
            <w:proofErr w:type="spellStart"/>
            <w:r w:rsidRPr="00EB4DB8">
              <w:rPr>
                <w:rFonts w:ascii="Arial Narrow" w:hAnsi="Arial Narrow" w:cs="Arial"/>
                <w:sz w:val="20"/>
                <w:szCs w:val="20"/>
              </w:rPr>
              <w:t>aditíva</w:t>
            </w:r>
            <w:proofErr w:type="spellEnd"/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8C2" w:rsidRPr="00EB4DB8" w:rsidRDefault="006808C2" w:rsidP="00000741">
            <w:pPr>
              <w:spacing w:before="120" w:after="120"/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8C2" w:rsidRPr="00EB4DB8" w:rsidRDefault="006808C2" w:rsidP="00000741">
            <w:pPr>
              <w:spacing w:before="120" w:after="120"/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6808C2" w:rsidRPr="00EB4DB8" w:rsidTr="00762125">
        <w:trPr>
          <w:trHeight w:val="340"/>
        </w:trPr>
        <w:tc>
          <w:tcPr>
            <w:tcW w:w="421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808C2" w:rsidRPr="00EB4DB8" w:rsidRDefault="0043640E" w:rsidP="005D4BB4">
            <w:pPr>
              <w:shd w:val="clear" w:color="auto" w:fill="FFFFFF"/>
              <w:tabs>
                <w:tab w:val="clear" w:pos="2160"/>
                <w:tab w:val="left" w:pos="742"/>
              </w:tabs>
              <w:outlineLvl w:val="2"/>
              <w:rPr>
                <w:rFonts w:ascii="Arial Narrow" w:hAnsi="Arial Narrow" w:cs="Arial"/>
                <w:sz w:val="20"/>
                <w:szCs w:val="20"/>
              </w:rPr>
            </w:pPr>
            <w:r w:rsidRPr="00EB4DB8">
              <w:rPr>
                <w:rFonts w:ascii="Arial Narrow" w:hAnsi="Arial Narrow" w:cs="Arial"/>
                <w:sz w:val="20"/>
                <w:szCs w:val="20"/>
              </w:rPr>
              <w:t xml:space="preserve">požadované balenie </w:t>
            </w:r>
            <w:r w:rsidR="005D4BB4" w:rsidRPr="00EB4DB8">
              <w:rPr>
                <w:rFonts w:ascii="Arial Narrow" w:hAnsi="Arial Narrow" w:cs="Arial"/>
                <w:sz w:val="20"/>
                <w:szCs w:val="20"/>
              </w:rPr>
              <w:t>20</w:t>
            </w:r>
            <w:r w:rsidRPr="00EB4DB8">
              <w:rPr>
                <w:rFonts w:ascii="Arial Narrow" w:hAnsi="Arial Narrow" w:cs="Arial"/>
                <w:sz w:val="20"/>
                <w:szCs w:val="20"/>
              </w:rPr>
              <w:t xml:space="preserve"> litr</w:t>
            </w:r>
            <w:r w:rsidR="005D4BB4" w:rsidRPr="00EB4DB8">
              <w:rPr>
                <w:rFonts w:ascii="Arial Narrow" w:hAnsi="Arial Narrow" w:cs="Arial"/>
                <w:sz w:val="20"/>
                <w:szCs w:val="20"/>
              </w:rPr>
              <w:t>ov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8C2" w:rsidRPr="00EB4DB8" w:rsidRDefault="006808C2" w:rsidP="00000741">
            <w:pPr>
              <w:spacing w:before="120" w:after="120"/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8C2" w:rsidRPr="00EB4DB8" w:rsidRDefault="006808C2" w:rsidP="00000741">
            <w:pPr>
              <w:spacing w:before="120" w:after="120"/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6808C2" w:rsidRPr="00EB4DB8" w:rsidTr="00762125">
        <w:trPr>
          <w:trHeight w:val="340"/>
        </w:trPr>
        <w:tc>
          <w:tcPr>
            <w:tcW w:w="421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808C2" w:rsidRPr="00EB4DB8" w:rsidRDefault="0043640E" w:rsidP="00EE65F8">
            <w:pPr>
              <w:shd w:val="clear" w:color="auto" w:fill="FFFFFF"/>
              <w:tabs>
                <w:tab w:val="clear" w:pos="2160"/>
                <w:tab w:val="left" w:pos="742"/>
              </w:tabs>
              <w:outlineLvl w:val="2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EB4DB8">
              <w:rPr>
                <w:rFonts w:ascii="Arial Narrow" w:hAnsi="Arial Narrow" w:cs="Arial"/>
                <w:b/>
                <w:sz w:val="20"/>
                <w:szCs w:val="20"/>
              </w:rPr>
              <w:t>Požiadavky na trvanlivosť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8C2" w:rsidRPr="00EB4DB8" w:rsidRDefault="006808C2" w:rsidP="00000741">
            <w:pPr>
              <w:spacing w:before="120" w:after="120"/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8C2" w:rsidRPr="00EB4DB8" w:rsidRDefault="006808C2" w:rsidP="00000741">
            <w:pPr>
              <w:spacing w:before="120" w:after="120"/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43640E" w:rsidRPr="00EB4DB8" w:rsidTr="00762125">
        <w:trPr>
          <w:trHeight w:val="340"/>
        </w:trPr>
        <w:tc>
          <w:tcPr>
            <w:tcW w:w="421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3640E" w:rsidRPr="00EB4DB8" w:rsidRDefault="0043640E" w:rsidP="00EE65F8">
            <w:pPr>
              <w:shd w:val="clear" w:color="auto" w:fill="FFFFFF"/>
              <w:tabs>
                <w:tab w:val="clear" w:pos="2160"/>
                <w:tab w:val="left" w:pos="742"/>
              </w:tabs>
              <w:outlineLvl w:val="2"/>
              <w:rPr>
                <w:rFonts w:ascii="Arial Narrow" w:hAnsi="Arial Narrow" w:cs="Arial"/>
                <w:sz w:val="20"/>
                <w:szCs w:val="20"/>
              </w:rPr>
            </w:pPr>
            <w:r w:rsidRPr="00EB4DB8">
              <w:rPr>
                <w:rFonts w:ascii="Arial Narrow" w:hAnsi="Arial Narrow" w:cs="Arial"/>
                <w:sz w:val="20"/>
                <w:szCs w:val="20"/>
              </w:rPr>
              <w:t>Doba použitia každej chemickej látky, chemikálie alebo dekontaminačného činidla musí byť najmenej  24 mesiacov.</w:t>
            </w:r>
          </w:p>
          <w:p w:rsidR="0043640E" w:rsidRPr="00EB4DB8" w:rsidRDefault="0043640E" w:rsidP="00EE65F8">
            <w:pPr>
              <w:shd w:val="clear" w:color="auto" w:fill="FFFFFF"/>
              <w:tabs>
                <w:tab w:val="clear" w:pos="2160"/>
                <w:tab w:val="left" w:pos="742"/>
              </w:tabs>
              <w:outlineLvl w:val="2"/>
              <w:rPr>
                <w:rFonts w:ascii="Arial Narrow" w:hAnsi="Arial Narrow" w:cs="Arial"/>
                <w:sz w:val="20"/>
                <w:szCs w:val="20"/>
              </w:rPr>
            </w:pPr>
            <w:r w:rsidRPr="00EB4DB8">
              <w:rPr>
                <w:rFonts w:ascii="Arial Narrow" w:hAnsi="Arial Narrow" w:cs="Arial"/>
                <w:sz w:val="20"/>
                <w:szCs w:val="20"/>
              </w:rPr>
              <w:t>Dodaný tovar nesmie byť v čase dodávky starší ako tri mesiace od dátumu výroby.</w:t>
            </w:r>
          </w:p>
          <w:p w:rsidR="0043640E" w:rsidRPr="00EB4DB8" w:rsidRDefault="0043640E" w:rsidP="00EE65F8">
            <w:pPr>
              <w:shd w:val="clear" w:color="auto" w:fill="FFFFFF"/>
              <w:tabs>
                <w:tab w:val="clear" w:pos="2160"/>
                <w:tab w:val="left" w:pos="742"/>
              </w:tabs>
              <w:outlineLvl w:val="2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40E" w:rsidRPr="00EB4DB8" w:rsidRDefault="0043640E" w:rsidP="00000741">
            <w:pPr>
              <w:spacing w:before="120" w:after="120"/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40E" w:rsidRPr="00EB4DB8" w:rsidRDefault="0043640E" w:rsidP="00000741">
            <w:pPr>
              <w:spacing w:before="120" w:after="120"/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</w:tr>
    </w:tbl>
    <w:p w:rsidR="00762125" w:rsidRPr="00EB4DB8" w:rsidRDefault="00762125" w:rsidP="008C1E6E">
      <w:pPr>
        <w:jc w:val="both"/>
        <w:rPr>
          <w:rFonts w:ascii="Arial Narrow" w:hAnsi="Arial Narrow"/>
        </w:rPr>
      </w:pPr>
    </w:p>
    <w:p w:rsidR="002F5B1F" w:rsidRPr="00EB4DB8" w:rsidRDefault="002F5B1F" w:rsidP="002F5B1F">
      <w:pPr>
        <w:widowControl w:val="0"/>
        <w:numPr>
          <w:ilvl w:val="0"/>
          <w:numId w:val="18"/>
        </w:numPr>
        <w:autoSpaceDE w:val="0"/>
        <w:autoSpaceDN w:val="0"/>
        <w:adjustRightInd w:val="0"/>
        <w:spacing w:before="480" w:after="240"/>
        <w:jc w:val="both"/>
        <w:rPr>
          <w:rFonts w:ascii="Arial Narrow" w:eastAsia="Calibri" w:hAnsi="Arial Narrow" w:cs="Arial"/>
          <w:b/>
          <w:u w:val="single"/>
        </w:rPr>
      </w:pPr>
      <w:r w:rsidRPr="00EB4DB8">
        <w:rPr>
          <w:rFonts w:ascii="Arial Narrow" w:eastAsia="Calibri" w:hAnsi="Arial Narrow" w:cs="Arial"/>
          <w:b/>
          <w:u w:val="single"/>
        </w:rPr>
        <w:t>Ďalšie požiadavky</w:t>
      </w:r>
    </w:p>
    <w:p w:rsidR="002F5B1F" w:rsidRPr="00EB4DB8" w:rsidRDefault="002F5B1F" w:rsidP="002F5B1F">
      <w:pPr>
        <w:widowControl w:val="0"/>
        <w:autoSpaceDE w:val="0"/>
        <w:autoSpaceDN w:val="0"/>
        <w:adjustRightInd w:val="0"/>
        <w:contextualSpacing/>
        <w:jc w:val="both"/>
        <w:rPr>
          <w:rFonts w:ascii="Arial Narrow" w:eastAsia="Calibri" w:hAnsi="Arial Narrow" w:cs="Arial"/>
        </w:rPr>
      </w:pPr>
      <w:r w:rsidRPr="00EB4DB8">
        <w:rPr>
          <w:rFonts w:ascii="Arial Narrow" w:eastAsia="Calibri" w:hAnsi="Arial Narrow" w:cs="Arial"/>
        </w:rPr>
        <w:t>Pri predkladaní ponuky na  predmet zákazky je uchádzač povinný predložiť:</w:t>
      </w:r>
    </w:p>
    <w:p w:rsidR="002F5B1F" w:rsidRPr="00EB4DB8" w:rsidRDefault="002F5B1F" w:rsidP="002F5B1F">
      <w:pPr>
        <w:widowControl w:val="0"/>
        <w:autoSpaceDE w:val="0"/>
        <w:autoSpaceDN w:val="0"/>
        <w:adjustRightInd w:val="0"/>
        <w:contextualSpacing/>
        <w:jc w:val="both"/>
        <w:rPr>
          <w:rFonts w:ascii="Arial Narrow" w:eastAsia="Calibri" w:hAnsi="Arial Narrow" w:cs="Arial"/>
        </w:rPr>
      </w:pPr>
    </w:p>
    <w:p w:rsidR="002F5B1F" w:rsidRPr="00EB4DB8" w:rsidRDefault="002F5B1F" w:rsidP="002F5B1F">
      <w:pPr>
        <w:widowControl w:val="0"/>
        <w:numPr>
          <w:ilvl w:val="0"/>
          <w:numId w:val="17"/>
        </w:numPr>
        <w:autoSpaceDE w:val="0"/>
        <w:autoSpaceDN w:val="0"/>
        <w:adjustRightInd w:val="0"/>
        <w:contextualSpacing/>
        <w:jc w:val="both"/>
        <w:rPr>
          <w:rFonts w:ascii="Arial Narrow" w:eastAsia="Calibri" w:hAnsi="Arial Narrow" w:cs="Arial"/>
        </w:rPr>
      </w:pPr>
      <w:r w:rsidRPr="00EB4DB8">
        <w:rPr>
          <w:rFonts w:ascii="Arial Narrow" w:eastAsia="Calibri" w:hAnsi="Arial Narrow" w:cs="Arial"/>
        </w:rPr>
        <w:t>certifikát výrobku, alebo náležitosti podľa zákona č. 56/2018 z. z. o technických požiadavkách na výrobky a o posudzovaní zhody a o zmene a doplnení niektorých zákonov,</w:t>
      </w:r>
    </w:p>
    <w:p w:rsidR="002F5B1F" w:rsidRPr="00EB4DB8" w:rsidRDefault="002F5B1F" w:rsidP="002F5B1F">
      <w:pPr>
        <w:widowControl w:val="0"/>
        <w:numPr>
          <w:ilvl w:val="0"/>
          <w:numId w:val="17"/>
        </w:numPr>
        <w:autoSpaceDE w:val="0"/>
        <w:autoSpaceDN w:val="0"/>
        <w:adjustRightInd w:val="0"/>
        <w:contextualSpacing/>
        <w:jc w:val="both"/>
        <w:rPr>
          <w:rFonts w:ascii="Arial Narrow" w:eastAsia="Calibri" w:hAnsi="Arial Narrow" w:cs="Arial"/>
        </w:rPr>
      </w:pPr>
      <w:r w:rsidRPr="00EB4DB8">
        <w:rPr>
          <w:rFonts w:ascii="Arial Narrow" w:eastAsia="Calibri" w:hAnsi="Arial Narrow" w:cs="Arial"/>
        </w:rPr>
        <w:t>kartu bezpečnostných údajov, technické podmienky a parametre výrobku,</w:t>
      </w:r>
    </w:p>
    <w:p w:rsidR="002F5B1F" w:rsidRPr="00EB4DB8" w:rsidRDefault="002F5B1F" w:rsidP="002F5B1F">
      <w:pPr>
        <w:widowControl w:val="0"/>
        <w:numPr>
          <w:ilvl w:val="0"/>
          <w:numId w:val="17"/>
        </w:numPr>
        <w:autoSpaceDE w:val="0"/>
        <w:autoSpaceDN w:val="0"/>
        <w:adjustRightInd w:val="0"/>
        <w:contextualSpacing/>
        <w:jc w:val="both"/>
        <w:rPr>
          <w:rFonts w:ascii="Arial Narrow" w:eastAsia="Calibri" w:hAnsi="Arial Narrow" w:cs="Arial"/>
        </w:rPr>
      </w:pPr>
      <w:r w:rsidRPr="00EB4DB8">
        <w:rPr>
          <w:rFonts w:ascii="Arial Narrow" w:eastAsia="Calibri" w:hAnsi="Arial Narrow" w:cs="Arial"/>
        </w:rPr>
        <w:t>protokol o vykonaných skúškach podľa príslušných platných slovenských technických noriem alebo zahraničných noriem zavedených do sústavy technických noriem v Slovenskej republike,</w:t>
      </w:r>
    </w:p>
    <w:p w:rsidR="002F5B1F" w:rsidRPr="00EB4DB8" w:rsidRDefault="002F5B1F" w:rsidP="002F5B1F">
      <w:pPr>
        <w:widowControl w:val="0"/>
        <w:autoSpaceDE w:val="0"/>
        <w:autoSpaceDN w:val="0"/>
        <w:adjustRightInd w:val="0"/>
        <w:contextualSpacing/>
        <w:jc w:val="both"/>
        <w:rPr>
          <w:rFonts w:ascii="Arial Narrow" w:eastAsia="Calibri" w:hAnsi="Arial Narrow" w:cs="Arial"/>
        </w:rPr>
      </w:pPr>
    </w:p>
    <w:p w:rsidR="002F5B1F" w:rsidRPr="00EB4DB8" w:rsidRDefault="002F5B1F" w:rsidP="002F5B1F">
      <w:pPr>
        <w:widowControl w:val="0"/>
        <w:numPr>
          <w:ilvl w:val="0"/>
          <w:numId w:val="18"/>
        </w:numPr>
        <w:autoSpaceDE w:val="0"/>
        <w:autoSpaceDN w:val="0"/>
        <w:adjustRightInd w:val="0"/>
        <w:spacing w:after="240"/>
        <w:jc w:val="both"/>
        <w:rPr>
          <w:rFonts w:ascii="Arial Narrow" w:eastAsia="Calibri" w:hAnsi="Arial Narrow" w:cs="Arial"/>
          <w:b/>
          <w:u w:val="single"/>
        </w:rPr>
      </w:pPr>
      <w:r w:rsidRPr="00EB4DB8">
        <w:rPr>
          <w:rFonts w:ascii="Arial Narrow" w:eastAsia="Calibri" w:hAnsi="Arial Narrow" w:cs="Arial"/>
          <w:b/>
          <w:u w:val="single"/>
        </w:rPr>
        <w:t>Iné požiadavky</w:t>
      </w:r>
    </w:p>
    <w:p w:rsidR="002F5B1F" w:rsidRPr="00EB4DB8" w:rsidRDefault="002F5B1F" w:rsidP="002F5B1F">
      <w:pPr>
        <w:widowControl w:val="0"/>
        <w:autoSpaceDE w:val="0"/>
        <w:autoSpaceDN w:val="0"/>
        <w:adjustRightInd w:val="0"/>
        <w:spacing w:after="240"/>
        <w:jc w:val="both"/>
        <w:rPr>
          <w:rFonts w:ascii="Arial Narrow" w:eastAsia="Calibri" w:hAnsi="Arial Narrow" w:cs="Arial"/>
        </w:rPr>
      </w:pPr>
      <w:r w:rsidRPr="00EB4DB8">
        <w:rPr>
          <w:rFonts w:ascii="Arial Narrow" w:eastAsia="Calibri" w:hAnsi="Arial Narrow" w:cs="Arial"/>
        </w:rPr>
        <w:t>Pri dodaní výrobku je dodávateľ povinný spolu s výrobkom dodať tovar:</w:t>
      </w:r>
    </w:p>
    <w:p w:rsidR="002F5B1F" w:rsidRPr="00EB4DB8" w:rsidRDefault="002F5B1F" w:rsidP="002F5B1F">
      <w:pPr>
        <w:pStyle w:val="Odsekzoznamu"/>
        <w:widowControl w:val="0"/>
        <w:numPr>
          <w:ilvl w:val="0"/>
          <w:numId w:val="19"/>
        </w:numPr>
        <w:autoSpaceDE w:val="0"/>
        <w:autoSpaceDN w:val="0"/>
        <w:adjustRightInd w:val="0"/>
        <w:spacing w:after="240"/>
        <w:contextualSpacing/>
        <w:jc w:val="both"/>
        <w:rPr>
          <w:rFonts w:ascii="Arial Narrow" w:eastAsia="Calibri" w:hAnsi="Arial Narrow" w:cs="Arial"/>
        </w:rPr>
      </w:pPr>
      <w:r w:rsidRPr="00EB4DB8">
        <w:rPr>
          <w:rFonts w:ascii="Arial Narrow" w:eastAsia="Calibri" w:hAnsi="Arial Narrow" w:cs="Arial"/>
        </w:rPr>
        <w:t>s užívateľskou dokumentáciou výrobku (návodom na použitie),</w:t>
      </w:r>
    </w:p>
    <w:p w:rsidR="002F5B1F" w:rsidRPr="00EB4DB8" w:rsidRDefault="002F5B1F" w:rsidP="002F5B1F">
      <w:pPr>
        <w:pStyle w:val="Odsekzoznamu"/>
        <w:widowControl w:val="0"/>
        <w:numPr>
          <w:ilvl w:val="0"/>
          <w:numId w:val="19"/>
        </w:numPr>
        <w:autoSpaceDE w:val="0"/>
        <w:autoSpaceDN w:val="0"/>
        <w:adjustRightInd w:val="0"/>
        <w:spacing w:after="240"/>
        <w:contextualSpacing/>
        <w:jc w:val="both"/>
        <w:rPr>
          <w:rFonts w:ascii="Arial Narrow" w:eastAsia="Calibri" w:hAnsi="Arial Narrow" w:cs="Arial"/>
        </w:rPr>
      </w:pPr>
      <w:r w:rsidRPr="00EB4DB8">
        <w:rPr>
          <w:rFonts w:ascii="Arial Narrow" w:eastAsia="Calibri" w:hAnsi="Arial Narrow" w:cs="Arial"/>
        </w:rPr>
        <w:t>v originálnych neporušených obaloch.</w:t>
      </w:r>
    </w:p>
    <w:p w:rsidR="00BA4DD8" w:rsidRPr="00EB4DB8" w:rsidRDefault="00BA4DD8" w:rsidP="00EB4DB8">
      <w:pPr>
        <w:ind w:right="-711"/>
        <w:jc w:val="both"/>
        <w:rPr>
          <w:rFonts w:ascii="Arial Narrow" w:eastAsia="Calibri" w:hAnsi="Arial Narrow" w:cs="Arial"/>
        </w:rPr>
      </w:pPr>
      <w:r w:rsidRPr="00EB4DB8">
        <w:rPr>
          <w:rFonts w:ascii="Arial Narrow" w:eastAsia="Calibri" w:hAnsi="Arial Narrow" w:cs="Arial"/>
        </w:rPr>
        <w:t xml:space="preserve">Verejný obstarávateľ z hľadiska opisu predmetu zákazky uvádza v súlade so zákonom č. 343/2015 Z. z. o verejnom obstarávaní a o zmene a doplnení niektorých zákonov v znení neskorších predpisov technické požiadavky, ktoré sa v niektorých prípadoch odvolávajú </w:t>
      </w:r>
      <w:r w:rsidRPr="00EB4DB8">
        <w:rPr>
          <w:rFonts w:ascii="Arial Narrow" w:eastAsia="Calibri" w:hAnsi="Arial Narrow" w:cs="Arial"/>
        </w:rPr>
        <w:br/>
        <w:t xml:space="preserve">na konkrétneho výrobcu, výrobný postup, značku, patent, typ, technické normy, technické osvedčenia, technické špecifikácie, technické referenčné systémy, krajinu, oblasť alebo miesto pôvodu alebo výroby. V prípade, že by záujemca/uchádzač sa cítil dotknutý vo svojich právach, </w:t>
      </w:r>
      <w:proofErr w:type="spellStart"/>
      <w:r w:rsidRPr="00EB4DB8">
        <w:rPr>
          <w:rFonts w:ascii="Arial Narrow" w:eastAsia="Calibri" w:hAnsi="Arial Narrow" w:cs="Arial"/>
        </w:rPr>
        <w:t>t.j</w:t>
      </w:r>
      <w:proofErr w:type="spellEnd"/>
      <w:r w:rsidRPr="00EB4DB8">
        <w:rPr>
          <w:rFonts w:ascii="Arial Narrow" w:eastAsia="Calibri" w:hAnsi="Arial Narrow" w:cs="Arial"/>
        </w:rPr>
        <w:t xml:space="preserve">., že týmto opisom by dochádzalo k znevýhodneniu alebo k vylúčeniu určitých záujemcov/uchádzačov alebo </w:t>
      </w:r>
      <w:r w:rsidRPr="00EB4DB8">
        <w:rPr>
          <w:rFonts w:ascii="Arial Narrow" w:eastAsia="Calibri" w:hAnsi="Arial Narrow" w:cs="Arial"/>
        </w:rPr>
        <w:lastRenderedPageBreak/>
        <w:t>výrobcov, alebo že tento predmet zákazky nie je opísaný dostatočne presne a zrozumiteľne, tak vo svojej ponuke môže uchádzač použiť technické riešenie ekvivalentné, ktoré spĺňa kvalitatívne, technické, funkčné požiadavky na rovnakej a vyššej úrovni, ako je uvedené v tejto časti súťažných podkladoch, túto skutočnosť však musí preukázať uchádzač vo svojej ponuke.</w:t>
      </w:r>
    </w:p>
    <w:p w:rsidR="00E65976" w:rsidRPr="00EB4DB8" w:rsidRDefault="00E65976" w:rsidP="00BA4DD8">
      <w:pPr>
        <w:ind w:right="-711"/>
        <w:rPr>
          <w:rFonts w:ascii="Arial Narrow" w:eastAsia="Calibri" w:hAnsi="Arial Narrow" w:cs="Arial"/>
        </w:rPr>
      </w:pPr>
    </w:p>
    <w:p w:rsidR="00E65976" w:rsidRPr="00EB4DB8" w:rsidRDefault="00E65976" w:rsidP="00E65976">
      <w:pPr>
        <w:widowControl w:val="0"/>
        <w:autoSpaceDE w:val="0"/>
        <w:autoSpaceDN w:val="0"/>
        <w:adjustRightInd w:val="0"/>
        <w:contextualSpacing/>
        <w:jc w:val="both"/>
        <w:rPr>
          <w:rFonts w:ascii="Arial Narrow" w:eastAsia="Calibri" w:hAnsi="Arial Narrow" w:cs="Arial"/>
        </w:rPr>
      </w:pPr>
      <w:bookmarkStart w:id="0" w:name="_GoBack"/>
      <w:bookmarkEnd w:id="0"/>
      <w:r w:rsidRPr="00EB4DB8">
        <w:rPr>
          <w:rFonts w:ascii="Arial Narrow" w:eastAsia="Calibri" w:hAnsi="Arial Narrow" w:cs="Arial"/>
        </w:rPr>
        <w:t xml:space="preserve">Všetky dokumenty musia byť vyhotovené v slovenskom jazyku (úradný preklad), akceptovaný je aj český jazyk. </w:t>
      </w:r>
    </w:p>
    <w:p w:rsidR="00BA4DD8" w:rsidRPr="00EB4DB8" w:rsidRDefault="00BA4DD8" w:rsidP="002F5B1F">
      <w:pPr>
        <w:jc w:val="both"/>
        <w:rPr>
          <w:rFonts w:ascii="Arial Narrow" w:hAnsi="Arial Narrow"/>
        </w:rPr>
      </w:pPr>
    </w:p>
    <w:sectPr w:rsidR="00BA4DD8" w:rsidRPr="00EB4DB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C02837"/>
    <w:multiLevelType w:val="hybridMultilevel"/>
    <w:tmpl w:val="EDCA2870"/>
    <w:lvl w:ilvl="0" w:tplc="041B0011">
      <w:start w:val="1"/>
      <w:numFmt w:val="decimal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AF732C"/>
    <w:multiLevelType w:val="multilevel"/>
    <w:tmpl w:val="041B001D"/>
    <w:styleLink w:val="tl1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" w15:restartNumberingAfterBreak="0">
    <w:nsid w:val="1625438B"/>
    <w:multiLevelType w:val="hybridMultilevel"/>
    <w:tmpl w:val="F0D858CA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8DC3C3A"/>
    <w:multiLevelType w:val="hybridMultilevel"/>
    <w:tmpl w:val="57164A6C"/>
    <w:lvl w:ilvl="0" w:tplc="252A2C6A">
      <w:start w:val="1"/>
      <w:numFmt w:val="lowerLetter"/>
      <w:lvlText w:val="%1)"/>
      <w:lvlJc w:val="left"/>
      <w:pPr>
        <w:ind w:left="1063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A5530E9"/>
    <w:multiLevelType w:val="hybridMultilevel"/>
    <w:tmpl w:val="C854D07E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F2C043B6">
      <w:numFmt w:val="bullet"/>
      <w:lvlText w:val="•"/>
      <w:lvlJc w:val="left"/>
      <w:pPr>
        <w:ind w:left="3240" w:hanging="2160"/>
      </w:pPr>
      <w:rPr>
        <w:rFonts w:ascii="Times New Roman" w:eastAsia="Times New Roman" w:hAnsi="Times New Roman" w:cs="Times New Roman" w:hint="default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BE358EB"/>
    <w:multiLevelType w:val="hybridMultilevel"/>
    <w:tmpl w:val="75BE746C"/>
    <w:lvl w:ilvl="0" w:tplc="CF28B38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1E02EA4"/>
    <w:multiLevelType w:val="multilevel"/>
    <w:tmpl w:val="F696735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0"/>
        <w:szCs w:val="20"/>
      </w:rPr>
    </w:lvl>
    <w:lvl w:ilvl="1">
      <w:start w:val="1"/>
      <w:numFmt w:val="decimal"/>
      <w:isLgl/>
      <w:lvlText w:val="%1.%2."/>
      <w:lvlJc w:val="left"/>
      <w:pPr>
        <w:tabs>
          <w:tab w:val="num" w:pos="600"/>
        </w:tabs>
        <w:ind w:left="600" w:hanging="600"/>
      </w:pPr>
      <w:rPr>
        <w:rFonts w:hint="default"/>
        <w:b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sz w:val="24"/>
        <w:szCs w:val="24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 w15:restartNumberingAfterBreak="0">
    <w:nsid w:val="347A5DB1"/>
    <w:multiLevelType w:val="hybridMultilevel"/>
    <w:tmpl w:val="50BCAAF8"/>
    <w:lvl w:ilvl="0" w:tplc="76B46FAA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A8D034D"/>
    <w:multiLevelType w:val="multilevel"/>
    <w:tmpl w:val="D88C256C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1158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2316" w:hanging="720"/>
      </w:pPr>
      <w:rPr>
        <w:rFonts w:hint="default"/>
        <w:b w:val="0"/>
        <w:sz w:val="22"/>
        <w:szCs w:val="24"/>
      </w:rPr>
    </w:lvl>
    <w:lvl w:ilvl="3">
      <w:start w:val="1"/>
      <w:numFmt w:val="decimal"/>
      <w:lvlText w:val="%1.%2.%3.%4"/>
      <w:lvlJc w:val="left"/>
      <w:pPr>
        <w:ind w:left="311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27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7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22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02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184" w:hanging="1800"/>
      </w:pPr>
      <w:rPr>
        <w:rFonts w:hint="default"/>
      </w:rPr>
    </w:lvl>
  </w:abstractNum>
  <w:abstractNum w:abstractNumId="9" w15:restartNumberingAfterBreak="0">
    <w:nsid w:val="3A935F20"/>
    <w:multiLevelType w:val="hybridMultilevel"/>
    <w:tmpl w:val="8690D824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D4801AC"/>
    <w:multiLevelType w:val="hybridMultilevel"/>
    <w:tmpl w:val="90626716"/>
    <w:lvl w:ilvl="0" w:tplc="C6CAD710">
      <w:start w:val="1"/>
      <w:numFmt w:val="lowerLetter"/>
      <w:pStyle w:val="Nadpis4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tabs>
          <w:tab w:val="num" w:pos="1609"/>
        </w:tabs>
        <w:ind w:left="1609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329"/>
        </w:tabs>
        <w:ind w:left="2329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3049"/>
        </w:tabs>
        <w:ind w:left="3049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769"/>
        </w:tabs>
        <w:ind w:left="3769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489"/>
        </w:tabs>
        <w:ind w:left="4489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209"/>
        </w:tabs>
        <w:ind w:left="5209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929"/>
        </w:tabs>
        <w:ind w:left="5929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649"/>
        </w:tabs>
        <w:ind w:left="6649" w:hanging="180"/>
      </w:pPr>
    </w:lvl>
  </w:abstractNum>
  <w:abstractNum w:abstractNumId="11" w15:restartNumberingAfterBreak="0">
    <w:nsid w:val="519B7AB3"/>
    <w:multiLevelType w:val="hybridMultilevel"/>
    <w:tmpl w:val="11044556"/>
    <w:lvl w:ilvl="0" w:tplc="041B0015">
      <w:start w:val="1"/>
      <w:numFmt w:val="upperLetter"/>
      <w:lvlText w:val="%1.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52A25B33"/>
    <w:multiLevelType w:val="hybridMultilevel"/>
    <w:tmpl w:val="74F6665A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6647E0D"/>
    <w:multiLevelType w:val="hybridMultilevel"/>
    <w:tmpl w:val="FEFC9BEA"/>
    <w:lvl w:ilvl="0" w:tplc="0A3E5248">
      <w:start w:val="1"/>
      <w:numFmt w:val="decimal"/>
      <w:lvlText w:val="%1."/>
      <w:lvlJc w:val="left"/>
      <w:pPr>
        <w:ind w:left="720" w:hanging="360"/>
      </w:pPr>
      <w:rPr>
        <w:rFonts w:ascii="Arial Narrow" w:hAnsi="Arial Narrow" w:hint="default"/>
        <w:b/>
        <w:sz w:val="20"/>
        <w:szCs w:val="2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9804491"/>
    <w:multiLevelType w:val="hybridMultilevel"/>
    <w:tmpl w:val="75BE746C"/>
    <w:lvl w:ilvl="0" w:tplc="CF28B38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DD3412F"/>
    <w:multiLevelType w:val="hybridMultilevel"/>
    <w:tmpl w:val="D73A74D2"/>
    <w:lvl w:ilvl="0" w:tplc="3D601542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66C7333A"/>
    <w:multiLevelType w:val="multilevel"/>
    <w:tmpl w:val="89F28B50"/>
    <w:lvl w:ilvl="0">
      <w:start w:val="22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7" w15:restartNumberingAfterBreak="0">
    <w:nsid w:val="7ACE7E22"/>
    <w:multiLevelType w:val="hybridMultilevel"/>
    <w:tmpl w:val="5BFEB6BA"/>
    <w:lvl w:ilvl="0" w:tplc="041B0017">
      <w:start w:val="1"/>
      <w:numFmt w:val="lowerLetter"/>
      <w:lvlText w:val="%1)"/>
      <w:lvlJc w:val="left"/>
      <w:pPr>
        <w:ind w:left="1440" w:hanging="360"/>
      </w:p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7EB9607F"/>
    <w:multiLevelType w:val="hybridMultilevel"/>
    <w:tmpl w:val="6F3237DA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0"/>
  </w:num>
  <w:num w:numId="3">
    <w:abstractNumId w:val="16"/>
  </w:num>
  <w:num w:numId="4">
    <w:abstractNumId w:val="6"/>
  </w:num>
  <w:num w:numId="5">
    <w:abstractNumId w:val="14"/>
  </w:num>
  <w:num w:numId="6">
    <w:abstractNumId w:val="15"/>
  </w:num>
  <w:num w:numId="7">
    <w:abstractNumId w:val="2"/>
  </w:num>
  <w:num w:numId="8">
    <w:abstractNumId w:val="9"/>
  </w:num>
  <w:num w:numId="9">
    <w:abstractNumId w:val="4"/>
  </w:num>
  <w:num w:numId="10">
    <w:abstractNumId w:val="18"/>
  </w:num>
  <w:num w:numId="11">
    <w:abstractNumId w:val="17"/>
  </w:num>
  <w:num w:numId="12">
    <w:abstractNumId w:val="12"/>
  </w:num>
  <w:num w:numId="13">
    <w:abstractNumId w:val="5"/>
  </w:num>
  <w:num w:numId="14">
    <w:abstractNumId w:val="7"/>
  </w:num>
  <w:num w:numId="15">
    <w:abstractNumId w:val="13"/>
  </w:num>
  <w:num w:numId="16">
    <w:abstractNumId w:val="3"/>
  </w:num>
  <w:num w:numId="17">
    <w:abstractNumId w:val="8"/>
  </w:num>
  <w:num w:numId="18">
    <w:abstractNumId w:val="11"/>
  </w:num>
  <w:num w:numId="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1E6E"/>
    <w:rsid w:val="000A4721"/>
    <w:rsid w:val="000A4E8D"/>
    <w:rsid w:val="000E68A1"/>
    <w:rsid w:val="0015730B"/>
    <w:rsid w:val="001B1807"/>
    <w:rsid w:val="002F5B1F"/>
    <w:rsid w:val="003611DB"/>
    <w:rsid w:val="004339F6"/>
    <w:rsid w:val="0043640E"/>
    <w:rsid w:val="004740B2"/>
    <w:rsid w:val="00476122"/>
    <w:rsid w:val="004E359E"/>
    <w:rsid w:val="005A1A08"/>
    <w:rsid w:val="005D4BB4"/>
    <w:rsid w:val="006808C2"/>
    <w:rsid w:val="00694C98"/>
    <w:rsid w:val="00701E37"/>
    <w:rsid w:val="007434C0"/>
    <w:rsid w:val="00762125"/>
    <w:rsid w:val="007B1512"/>
    <w:rsid w:val="00887499"/>
    <w:rsid w:val="008C1E6E"/>
    <w:rsid w:val="008D235D"/>
    <w:rsid w:val="008E645C"/>
    <w:rsid w:val="009016E6"/>
    <w:rsid w:val="00987B83"/>
    <w:rsid w:val="009D28AB"/>
    <w:rsid w:val="00AE6DBE"/>
    <w:rsid w:val="00BA4DD8"/>
    <w:rsid w:val="00D315AB"/>
    <w:rsid w:val="00D814F6"/>
    <w:rsid w:val="00DA3E9C"/>
    <w:rsid w:val="00E65976"/>
    <w:rsid w:val="00EB4DB8"/>
    <w:rsid w:val="00EE65F8"/>
    <w:rsid w:val="00F604AE"/>
    <w:rsid w:val="00FD724F"/>
    <w:rsid w:val="00FD79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4CA00F1-94CA-4579-ABA4-16A4BCCBED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8D235D"/>
    <w:pPr>
      <w:tabs>
        <w:tab w:val="left" w:pos="2160"/>
        <w:tab w:val="left" w:pos="2880"/>
        <w:tab w:val="left" w:pos="4500"/>
      </w:tabs>
    </w:pPr>
    <w:rPr>
      <w:rFonts w:ascii="Arial" w:hAnsi="Arial"/>
      <w:lang w:eastAsia="cs-CZ"/>
    </w:rPr>
  </w:style>
  <w:style w:type="paragraph" w:styleId="Nadpis1">
    <w:name w:val="heading 1"/>
    <w:basedOn w:val="Normlny"/>
    <w:next w:val="Normlny"/>
    <w:link w:val="Nadpis1Char"/>
    <w:uiPriority w:val="9"/>
    <w:qFormat/>
    <w:rsid w:val="008D235D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Nadpis2">
    <w:name w:val="heading 2"/>
    <w:basedOn w:val="Normlny"/>
    <w:next w:val="Normlny"/>
    <w:link w:val="Nadpis2Char"/>
    <w:qFormat/>
    <w:rsid w:val="008D235D"/>
    <w:pPr>
      <w:keepNext/>
      <w:tabs>
        <w:tab w:val="num" w:pos="576"/>
        <w:tab w:val="left" w:pos="1260"/>
      </w:tabs>
      <w:spacing w:before="200"/>
      <w:ind w:left="540"/>
      <w:outlineLvl w:val="1"/>
    </w:pPr>
    <w:rPr>
      <w:rFonts w:cs="Arial"/>
      <w:b/>
      <w:bCs/>
    </w:rPr>
  </w:style>
  <w:style w:type="paragraph" w:styleId="Nadpis3">
    <w:name w:val="heading 3"/>
    <w:basedOn w:val="Normlny"/>
    <w:next w:val="Normlny"/>
    <w:link w:val="Nadpis3Char"/>
    <w:uiPriority w:val="9"/>
    <w:qFormat/>
    <w:rsid w:val="008D235D"/>
    <w:pPr>
      <w:keepNext/>
      <w:tabs>
        <w:tab w:val="num" w:pos="540"/>
        <w:tab w:val="num" w:pos="1068"/>
      </w:tabs>
      <w:spacing w:before="400"/>
      <w:ind w:left="540" w:hanging="540"/>
      <w:jc w:val="both"/>
      <w:outlineLvl w:val="2"/>
    </w:pPr>
    <w:rPr>
      <w:rFonts w:cs="Arial"/>
      <w:b/>
      <w:bCs/>
      <w:smallCaps/>
      <w:szCs w:val="22"/>
    </w:rPr>
  </w:style>
  <w:style w:type="paragraph" w:styleId="Nadpis4">
    <w:name w:val="heading 4"/>
    <w:basedOn w:val="Normlny"/>
    <w:next w:val="Normlny"/>
    <w:link w:val="Nadpis4Char"/>
    <w:uiPriority w:val="9"/>
    <w:qFormat/>
    <w:rsid w:val="008D235D"/>
    <w:pPr>
      <w:keepNext/>
      <w:numPr>
        <w:numId w:val="2"/>
      </w:numPr>
      <w:tabs>
        <w:tab w:val="clear" w:pos="1068"/>
        <w:tab w:val="num" w:pos="432"/>
      </w:tabs>
      <w:ind w:left="432" w:hanging="432"/>
      <w:outlineLvl w:val="3"/>
    </w:pPr>
    <w:rPr>
      <w:b/>
      <w:bCs/>
      <w:smallCaps/>
      <w:szCs w:val="22"/>
      <w:lang w:val="x-none"/>
    </w:rPr>
  </w:style>
  <w:style w:type="paragraph" w:styleId="Nadpis5">
    <w:name w:val="heading 5"/>
    <w:basedOn w:val="Normlny"/>
    <w:next w:val="Normlny"/>
    <w:link w:val="Nadpis5Char"/>
    <w:qFormat/>
    <w:rsid w:val="008D235D"/>
    <w:pPr>
      <w:keepNext/>
      <w:tabs>
        <w:tab w:val="clear" w:pos="2160"/>
        <w:tab w:val="clear" w:pos="2880"/>
        <w:tab w:val="clear" w:pos="4500"/>
      </w:tabs>
      <w:jc w:val="center"/>
      <w:outlineLvl w:val="4"/>
    </w:pPr>
    <w:rPr>
      <w:b/>
      <w:bCs/>
      <w:noProof/>
      <w:sz w:val="28"/>
      <w:szCs w:val="28"/>
      <w:lang w:eastAsia="en-US"/>
    </w:rPr>
  </w:style>
  <w:style w:type="paragraph" w:styleId="Nadpis6">
    <w:name w:val="heading 6"/>
    <w:basedOn w:val="Normlny"/>
    <w:next w:val="Normlny"/>
    <w:link w:val="Nadpis6Char"/>
    <w:uiPriority w:val="9"/>
    <w:qFormat/>
    <w:rsid w:val="008D235D"/>
    <w:pPr>
      <w:keepNext/>
      <w:tabs>
        <w:tab w:val="clear" w:pos="2160"/>
        <w:tab w:val="clear" w:pos="2880"/>
        <w:tab w:val="clear" w:pos="4500"/>
      </w:tabs>
      <w:jc w:val="both"/>
      <w:outlineLvl w:val="5"/>
    </w:pPr>
    <w:rPr>
      <w:b/>
      <w:bCs/>
      <w:noProof/>
      <w:szCs w:val="24"/>
      <w:lang w:eastAsia="en-US"/>
    </w:rPr>
  </w:style>
  <w:style w:type="paragraph" w:styleId="Nadpis7">
    <w:name w:val="heading 7"/>
    <w:basedOn w:val="Normlny"/>
    <w:next w:val="Normlny"/>
    <w:link w:val="Nadpis7Char"/>
    <w:uiPriority w:val="9"/>
    <w:qFormat/>
    <w:rsid w:val="008D235D"/>
    <w:pPr>
      <w:keepNext/>
      <w:tabs>
        <w:tab w:val="clear" w:pos="2160"/>
        <w:tab w:val="clear" w:pos="2880"/>
        <w:tab w:val="clear" w:pos="4500"/>
      </w:tabs>
      <w:spacing w:line="360" w:lineRule="auto"/>
      <w:jc w:val="both"/>
      <w:outlineLvl w:val="6"/>
    </w:pPr>
    <w:rPr>
      <w:b/>
      <w:bCs/>
      <w:noProof/>
      <w:szCs w:val="24"/>
      <w:u w:val="single"/>
      <w:lang w:eastAsia="en-US"/>
    </w:rPr>
  </w:style>
  <w:style w:type="paragraph" w:styleId="Nadpis8">
    <w:name w:val="heading 8"/>
    <w:basedOn w:val="Normlny"/>
    <w:next w:val="Normlny"/>
    <w:link w:val="Nadpis8Char"/>
    <w:uiPriority w:val="9"/>
    <w:qFormat/>
    <w:rsid w:val="008D235D"/>
    <w:pPr>
      <w:keepNext/>
      <w:tabs>
        <w:tab w:val="clear" w:pos="2160"/>
        <w:tab w:val="clear" w:pos="2880"/>
        <w:tab w:val="clear" w:pos="4500"/>
      </w:tabs>
      <w:ind w:firstLine="708"/>
      <w:jc w:val="both"/>
      <w:outlineLvl w:val="7"/>
    </w:pPr>
    <w:rPr>
      <w:noProof/>
      <w:szCs w:val="24"/>
      <w:u w:val="single"/>
      <w:lang w:eastAsia="en-US"/>
    </w:rPr>
  </w:style>
  <w:style w:type="paragraph" w:styleId="Nadpis9">
    <w:name w:val="heading 9"/>
    <w:basedOn w:val="Normlny"/>
    <w:next w:val="Normlny"/>
    <w:link w:val="Nadpis9Char"/>
    <w:qFormat/>
    <w:rsid w:val="008D235D"/>
    <w:pPr>
      <w:keepNext/>
      <w:tabs>
        <w:tab w:val="clear" w:pos="2160"/>
        <w:tab w:val="clear" w:pos="2880"/>
        <w:tab w:val="clear" w:pos="4500"/>
      </w:tabs>
      <w:outlineLvl w:val="8"/>
    </w:pPr>
    <w:rPr>
      <w:b/>
      <w:bCs/>
      <w:noProof/>
      <w:szCs w:val="24"/>
      <w:u w:val="single"/>
      <w:lang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link w:val="OdsekzoznamuChar"/>
    <w:uiPriority w:val="34"/>
    <w:qFormat/>
    <w:rsid w:val="008D235D"/>
    <w:pPr>
      <w:ind w:left="708"/>
    </w:pPr>
  </w:style>
  <w:style w:type="character" w:customStyle="1" w:styleId="OdsekzoznamuChar">
    <w:name w:val="Odsek zoznamu Char"/>
    <w:link w:val="Odsekzoznamu"/>
    <w:uiPriority w:val="34"/>
    <w:locked/>
    <w:rsid w:val="008D235D"/>
    <w:rPr>
      <w:rFonts w:ascii="Arial" w:hAnsi="Arial"/>
      <w:lang w:eastAsia="cs-CZ"/>
    </w:rPr>
  </w:style>
  <w:style w:type="numbering" w:customStyle="1" w:styleId="tl1">
    <w:name w:val="Štýl1"/>
    <w:uiPriority w:val="99"/>
    <w:rsid w:val="00DA3E9C"/>
    <w:pPr>
      <w:numPr>
        <w:numId w:val="1"/>
      </w:numPr>
    </w:pPr>
  </w:style>
  <w:style w:type="paragraph" w:customStyle="1" w:styleId="Odsekzoznamu1">
    <w:name w:val="Odsek zoznamu1"/>
    <w:basedOn w:val="Normlny"/>
    <w:uiPriority w:val="34"/>
    <w:qFormat/>
    <w:rsid w:val="008D235D"/>
    <w:pPr>
      <w:ind w:left="708"/>
    </w:pPr>
  </w:style>
  <w:style w:type="paragraph" w:customStyle="1" w:styleId="Odsekzoznamu3">
    <w:name w:val="Odsek zoznamu3"/>
    <w:basedOn w:val="Normlny"/>
    <w:uiPriority w:val="34"/>
    <w:qFormat/>
    <w:rsid w:val="008D235D"/>
    <w:pPr>
      <w:ind w:left="708"/>
    </w:pPr>
    <w:rPr>
      <w:lang w:val="x-none"/>
    </w:rPr>
  </w:style>
  <w:style w:type="character" w:customStyle="1" w:styleId="Nadpis1Char">
    <w:name w:val="Nadpis 1 Char"/>
    <w:link w:val="Nadpis1"/>
    <w:uiPriority w:val="9"/>
    <w:rsid w:val="008D235D"/>
    <w:rPr>
      <w:rFonts w:ascii="Arial" w:hAnsi="Arial" w:cs="Arial"/>
      <w:b/>
      <w:bCs/>
      <w:kern w:val="32"/>
      <w:sz w:val="32"/>
      <w:szCs w:val="32"/>
      <w:lang w:eastAsia="cs-CZ"/>
    </w:rPr>
  </w:style>
  <w:style w:type="character" w:customStyle="1" w:styleId="Nadpis2Char">
    <w:name w:val="Nadpis 2 Char"/>
    <w:link w:val="Nadpis2"/>
    <w:rsid w:val="008D235D"/>
    <w:rPr>
      <w:rFonts w:ascii="Arial" w:hAnsi="Arial" w:cs="Arial"/>
      <w:b/>
      <w:bCs/>
      <w:lang w:eastAsia="cs-CZ"/>
    </w:rPr>
  </w:style>
  <w:style w:type="character" w:customStyle="1" w:styleId="Nadpis3Char">
    <w:name w:val="Nadpis 3 Char"/>
    <w:link w:val="Nadpis3"/>
    <w:uiPriority w:val="9"/>
    <w:rsid w:val="008D235D"/>
    <w:rPr>
      <w:rFonts w:ascii="Arial" w:hAnsi="Arial" w:cs="Arial"/>
      <w:b/>
      <w:bCs/>
      <w:smallCaps/>
      <w:szCs w:val="22"/>
      <w:lang w:eastAsia="cs-CZ"/>
    </w:rPr>
  </w:style>
  <w:style w:type="character" w:customStyle="1" w:styleId="Nadpis4Char">
    <w:name w:val="Nadpis 4 Char"/>
    <w:link w:val="Nadpis4"/>
    <w:uiPriority w:val="9"/>
    <w:rsid w:val="008D235D"/>
    <w:rPr>
      <w:rFonts w:ascii="Arial" w:hAnsi="Arial"/>
      <w:b/>
      <w:bCs/>
      <w:smallCaps/>
      <w:szCs w:val="22"/>
      <w:lang w:val="x-none" w:eastAsia="cs-CZ"/>
    </w:rPr>
  </w:style>
  <w:style w:type="character" w:customStyle="1" w:styleId="Nadpis5Char">
    <w:name w:val="Nadpis 5 Char"/>
    <w:link w:val="Nadpis5"/>
    <w:rsid w:val="008D235D"/>
    <w:rPr>
      <w:rFonts w:ascii="Arial" w:hAnsi="Arial"/>
      <w:b/>
      <w:bCs/>
      <w:noProof/>
      <w:sz w:val="28"/>
      <w:szCs w:val="28"/>
    </w:rPr>
  </w:style>
  <w:style w:type="character" w:customStyle="1" w:styleId="Nadpis6Char">
    <w:name w:val="Nadpis 6 Char"/>
    <w:link w:val="Nadpis6"/>
    <w:uiPriority w:val="9"/>
    <w:rsid w:val="008D235D"/>
    <w:rPr>
      <w:rFonts w:ascii="Arial" w:hAnsi="Arial"/>
      <w:b/>
      <w:bCs/>
      <w:noProof/>
      <w:szCs w:val="24"/>
    </w:rPr>
  </w:style>
  <w:style w:type="character" w:customStyle="1" w:styleId="Nadpis7Char">
    <w:name w:val="Nadpis 7 Char"/>
    <w:link w:val="Nadpis7"/>
    <w:uiPriority w:val="9"/>
    <w:rsid w:val="008D235D"/>
    <w:rPr>
      <w:rFonts w:ascii="Arial" w:hAnsi="Arial"/>
      <w:b/>
      <w:bCs/>
      <w:noProof/>
      <w:szCs w:val="24"/>
      <w:u w:val="single"/>
    </w:rPr>
  </w:style>
  <w:style w:type="character" w:customStyle="1" w:styleId="Nadpis8Char">
    <w:name w:val="Nadpis 8 Char"/>
    <w:link w:val="Nadpis8"/>
    <w:uiPriority w:val="9"/>
    <w:rsid w:val="008D235D"/>
    <w:rPr>
      <w:rFonts w:ascii="Arial" w:hAnsi="Arial"/>
      <w:noProof/>
      <w:szCs w:val="24"/>
      <w:u w:val="single"/>
    </w:rPr>
  </w:style>
  <w:style w:type="character" w:customStyle="1" w:styleId="Nadpis9Char">
    <w:name w:val="Nadpis 9 Char"/>
    <w:link w:val="Nadpis9"/>
    <w:rsid w:val="008D235D"/>
    <w:rPr>
      <w:rFonts w:ascii="Arial" w:hAnsi="Arial"/>
      <w:b/>
      <w:bCs/>
      <w:noProof/>
      <w:szCs w:val="24"/>
      <w:u w:val="single"/>
    </w:rPr>
  </w:style>
  <w:style w:type="paragraph" w:styleId="Nzov">
    <w:name w:val="Title"/>
    <w:basedOn w:val="Normlny"/>
    <w:link w:val="NzovChar"/>
    <w:qFormat/>
    <w:rsid w:val="008D235D"/>
    <w:pPr>
      <w:tabs>
        <w:tab w:val="clear" w:pos="2160"/>
        <w:tab w:val="clear" w:pos="2880"/>
        <w:tab w:val="clear" w:pos="4500"/>
        <w:tab w:val="right" w:leader="dot" w:pos="10080"/>
      </w:tabs>
      <w:jc w:val="center"/>
    </w:pPr>
    <w:rPr>
      <w:smallCaps/>
      <w:noProof/>
      <w:lang w:eastAsia="en-US"/>
    </w:rPr>
  </w:style>
  <w:style w:type="character" w:customStyle="1" w:styleId="NzovChar">
    <w:name w:val="Názov Char"/>
    <w:link w:val="Nzov"/>
    <w:rsid w:val="008D235D"/>
    <w:rPr>
      <w:rFonts w:ascii="Arial" w:hAnsi="Arial"/>
      <w:smallCaps/>
      <w:noProof/>
    </w:rPr>
  </w:style>
  <w:style w:type="character" w:styleId="Zvraznenie">
    <w:name w:val="Emphasis"/>
    <w:uiPriority w:val="20"/>
    <w:qFormat/>
    <w:rsid w:val="008D235D"/>
    <w:rPr>
      <w:i/>
      <w:iCs/>
    </w:rPr>
  </w:style>
  <w:style w:type="paragraph" w:styleId="Bezriadkovania">
    <w:name w:val="No Spacing"/>
    <w:autoRedefine/>
    <w:uiPriority w:val="1"/>
    <w:qFormat/>
    <w:rsid w:val="008D235D"/>
    <w:pPr>
      <w:tabs>
        <w:tab w:val="num" w:pos="1324"/>
      </w:tabs>
      <w:ind w:left="567" w:hanging="283"/>
      <w:jc w:val="both"/>
    </w:pPr>
    <w:rPr>
      <w:rFonts w:ascii="Arial Narrow" w:eastAsia="Calibri" w:hAnsi="Arial Narrow"/>
    </w:rPr>
  </w:style>
  <w:style w:type="character" w:styleId="Siln">
    <w:name w:val="Strong"/>
    <w:uiPriority w:val="22"/>
    <w:qFormat/>
    <w:rsid w:val="008C1E6E"/>
    <w:rPr>
      <w:b/>
      <w:bCs/>
    </w:rPr>
  </w:style>
  <w:style w:type="table" w:customStyle="1" w:styleId="Mriekatabuky1">
    <w:name w:val="Mriežka tabuľky1"/>
    <w:basedOn w:val="Normlnatabuka"/>
    <w:uiPriority w:val="59"/>
    <w:rsid w:val="00762125"/>
    <w:rPr>
      <w:rFonts w:ascii="Calibri" w:eastAsia="Calibri" w:hAnsi="Calibri"/>
      <w:sz w:val="22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</TotalTime>
  <Pages>4</Pages>
  <Words>751</Words>
  <Characters>4281</Characters>
  <Application>Microsoft Office Word</Application>
  <DocSecurity>0</DocSecurity>
  <Lines>35</Lines>
  <Paragraphs>10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5022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Ľuboš Mravík</dc:creator>
  <cp:lastModifiedBy>Ľuboš Mravík</cp:lastModifiedBy>
  <cp:revision>30</cp:revision>
  <dcterms:created xsi:type="dcterms:W3CDTF">2023-06-13T08:54:00Z</dcterms:created>
  <dcterms:modified xsi:type="dcterms:W3CDTF">2024-08-19T09:43:00Z</dcterms:modified>
</cp:coreProperties>
</file>