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F72DC" w14:textId="5997AAF2" w:rsidR="000E15DF" w:rsidRPr="00F03419" w:rsidRDefault="000E15DF" w:rsidP="00E92B25">
      <w:pPr>
        <w:widowControl w:val="0"/>
        <w:spacing w:after="0" w:line="240" w:lineRule="auto"/>
        <w:rPr>
          <w:rFonts w:ascii="Garamond" w:eastAsia="Times New Roman" w:hAnsi="Garamond" w:cs="Times New Roman"/>
          <w:b/>
          <w:sz w:val="20"/>
          <w:szCs w:val="20"/>
          <w:lang w:eastAsia="en-US"/>
        </w:rPr>
      </w:pPr>
    </w:p>
    <w:p w14:paraId="36F4C6F7" w14:textId="77777777" w:rsidR="00A065E5" w:rsidRDefault="00A065E5" w:rsidP="00E92B25">
      <w:pPr>
        <w:widowControl w:val="0"/>
        <w:spacing w:after="0" w:line="240" w:lineRule="auto"/>
        <w:jc w:val="center"/>
        <w:rPr>
          <w:rFonts w:ascii="Garamond" w:eastAsia="Times New Roman" w:hAnsi="Garamond" w:cs="Times New Roman"/>
          <w:color w:val="000000" w:themeColor="text1"/>
          <w:sz w:val="20"/>
          <w:szCs w:val="20"/>
        </w:rPr>
      </w:pPr>
    </w:p>
    <w:p w14:paraId="6781C293" w14:textId="77777777" w:rsidR="00A065E5" w:rsidRDefault="00A065E5" w:rsidP="00E92B25">
      <w:pPr>
        <w:widowControl w:val="0"/>
        <w:spacing w:after="0" w:line="240" w:lineRule="auto"/>
        <w:jc w:val="center"/>
        <w:rPr>
          <w:rFonts w:ascii="Garamond" w:eastAsia="Times New Roman" w:hAnsi="Garamond" w:cs="Times New Roman"/>
          <w:color w:val="000000" w:themeColor="text1"/>
          <w:sz w:val="20"/>
          <w:szCs w:val="20"/>
        </w:rPr>
      </w:pPr>
    </w:p>
    <w:p w14:paraId="7812813A" w14:textId="77777777" w:rsidR="00A065E5" w:rsidRDefault="00A065E5" w:rsidP="00E92B25">
      <w:pPr>
        <w:widowControl w:val="0"/>
        <w:spacing w:after="0" w:line="240" w:lineRule="auto"/>
        <w:jc w:val="center"/>
        <w:rPr>
          <w:rFonts w:ascii="Garamond" w:eastAsia="Times New Roman" w:hAnsi="Garamond" w:cs="Times New Roman"/>
          <w:color w:val="000000" w:themeColor="text1"/>
          <w:sz w:val="20"/>
          <w:szCs w:val="20"/>
        </w:rPr>
      </w:pPr>
    </w:p>
    <w:p w14:paraId="78F489A0" w14:textId="77777777" w:rsidR="00A065E5" w:rsidRDefault="00A065E5" w:rsidP="00E92B25">
      <w:pPr>
        <w:widowControl w:val="0"/>
        <w:spacing w:after="0" w:line="240" w:lineRule="auto"/>
        <w:jc w:val="center"/>
        <w:rPr>
          <w:rFonts w:ascii="Garamond" w:eastAsia="Times New Roman" w:hAnsi="Garamond" w:cs="Times New Roman"/>
          <w:color w:val="000000" w:themeColor="text1"/>
          <w:sz w:val="20"/>
          <w:szCs w:val="20"/>
        </w:rPr>
      </w:pPr>
    </w:p>
    <w:p w14:paraId="5850AD32" w14:textId="77777777" w:rsidR="00A065E5" w:rsidRDefault="00A065E5" w:rsidP="00E92B25">
      <w:pPr>
        <w:widowControl w:val="0"/>
        <w:spacing w:after="0" w:line="240" w:lineRule="auto"/>
        <w:jc w:val="center"/>
        <w:rPr>
          <w:rFonts w:ascii="Garamond" w:eastAsia="Times New Roman" w:hAnsi="Garamond" w:cs="Times New Roman"/>
          <w:color w:val="000000" w:themeColor="text1"/>
          <w:sz w:val="20"/>
          <w:szCs w:val="20"/>
        </w:rPr>
      </w:pPr>
    </w:p>
    <w:p w14:paraId="2A112A90" w14:textId="77777777" w:rsidR="00A065E5" w:rsidRDefault="00A065E5" w:rsidP="00E92B25">
      <w:pPr>
        <w:widowControl w:val="0"/>
        <w:spacing w:after="0" w:line="240" w:lineRule="auto"/>
        <w:jc w:val="center"/>
        <w:rPr>
          <w:rFonts w:ascii="Garamond" w:eastAsia="Times New Roman" w:hAnsi="Garamond" w:cs="Times New Roman"/>
          <w:color w:val="000000" w:themeColor="text1"/>
          <w:sz w:val="20"/>
          <w:szCs w:val="20"/>
        </w:rPr>
      </w:pPr>
    </w:p>
    <w:p w14:paraId="6F9A9028" w14:textId="77777777" w:rsidR="00A065E5" w:rsidRDefault="00A065E5" w:rsidP="00E92B25">
      <w:pPr>
        <w:widowControl w:val="0"/>
        <w:spacing w:after="0" w:line="240" w:lineRule="auto"/>
        <w:jc w:val="center"/>
        <w:rPr>
          <w:rFonts w:ascii="Garamond" w:eastAsia="Times New Roman" w:hAnsi="Garamond" w:cs="Times New Roman"/>
          <w:color w:val="000000" w:themeColor="text1"/>
          <w:sz w:val="20"/>
          <w:szCs w:val="20"/>
        </w:rPr>
      </w:pPr>
    </w:p>
    <w:p w14:paraId="17993111" w14:textId="77777777" w:rsidR="00A065E5" w:rsidRDefault="00A065E5" w:rsidP="00E92B25">
      <w:pPr>
        <w:widowControl w:val="0"/>
        <w:spacing w:after="0" w:line="240" w:lineRule="auto"/>
        <w:jc w:val="center"/>
        <w:rPr>
          <w:rFonts w:ascii="Garamond" w:eastAsia="Times New Roman" w:hAnsi="Garamond" w:cs="Times New Roman"/>
          <w:color w:val="000000" w:themeColor="text1"/>
          <w:sz w:val="20"/>
          <w:szCs w:val="20"/>
        </w:rPr>
      </w:pPr>
    </w:p>
    <w:p w14:paraId="6AFC0741" w14:textId="77777777" w:rsidR="00A065E5" w:rsidRDefault="00A065E5" w:rsidP="00E92B25">
      <w:pPr>
        <w:widowControl w:val="0"/>
        <w:spacing w:after="0" w:line="240" w:lineRule="auto"/>
        <w:jc w:val="center"/>
        <w:rPr>
          <w:rFonts w:ascii="Garamond" w:eastAsia="Times New Roman" w:hAnsi="Garamond" w:cs="Times New Roman"/>
          <w:color w:val="000000" w:themeColor="text1"/>
          <w:sz w:val="20"/>
          <w:szCs w:val="20"/>
        </w:rPr>
      </w:pPr>
    </w:p>
    <w:p w14:paraId="61AF3DA6" w14:textId="77777777" w:rsidR="00A065E5" w:rsidRDefault="00A065E5" w:rsidP="00E92B25">
      <w:pPr>
        <w:widowControl w:val="0"/>
        <w:spacing w:after="0" w:line="240" w:lineRule="auto"/>
        <w:rPr>
          <w:rFonts w:ascii="Garamond" w:eastAsia="Times New Roman" w:hAnsi="Garamond" w:cs="Times New Roman"/>
          <w:b/>
          <w:color w:val="000000" w:themeColor="text1"/>
          <w:sz w:val="20"/>
          <w:szCs w:val="20"/>
        </w:rPr>
      </w:pPr>
    </w:p>
    <w:p w14:paraId="1ADCFF05" w14:textId="77777777" w:rsidR="00A065E5" w:rsidRDefault="00A065E5" w:rsidP="00E92B25">
      <w:pPr>
        <w:widowControl w:val="0"/>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Dopravný podnik Bratislava, akciová spoločnosť</w:t>
      </w:r>
    </w:p>
    <w:p w14:paraId="2B302401" w14:textId="77777777" w:rsidR="00A065E5" w:rsidRDefault="00A065E5" w:rsidP="00E92B25">
      <w:pPr>
        <w:widowControl w:val="0"/>
        <w:spacing w:line="240" w:lineRule="auto"/>
        <w:jc w:val="center"/>
        <w:rPr>
          <w:rFonts w:ascii="Garamond" w:eastAsiaTheme="minorHAnsi" w:hAnsi="Garamond"/>
          <w:sz w:val="20"/>
          <w:szCs w:val="20"/>
        </w:rPr>
      </w:pPr>
      <w:r>
        <w:rPr>
          <w:rFonts w:ascii="Garamond" w:hAnsi="Garamond"/>
          <w:sz w:val="20"/>
          <w:szCs w:val="20"/>
        </w:rPr>
        <w:t>ako Objednávateľ</w:t>
      </w:r>
    </w:p>
    <w:p w14:paraId="70E21540"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2C561EC1"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7EE6982B"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6F68A374" w14:textId="77777777" w:rsidR="00A065E5" w:rsidRDefault="00A065E5" w:rsidP="00E92B25">
      <w:pPr>
        <w:widowControl w:val="0"/>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a</w:t>
      </w:r>
    </w:p>
    <w:p w14:paraId="1C538078"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4A7441A7"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69077723"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5E7260E4" w14:textId="77777777" w:rsidR="00A065E5" w:rsidRDefault="00A065E5" w:rsidP="00E92B25">
      <w:pPr>
        <w:widowControl w:val="0"/>
        <w:tabs>
          <w:tab w:val="center" w:pos="4805"/>
          <w:tab w:val="left" w:pos="7680"/>
        </w:tabs>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64FBE93C" w14:textId="77777777" w:rsidR="00A065E5" w:rsidRDefault="00A065E5" w:rsidP="00E92B25">
      <w:pPr>
        <w:widowControl w:val="0"/>
        <w:spacing w:line="240" w:lineRule="auto"/>
        <w:jc w:val="center"/>
        <w:rPr>
          <w:rFonts w:ascii="Garamond" w:eastAsiaTheme="minorHAnsi" w:hAnsi="Garamond"/>
          <w:sz w:val="20"/>
          <w:szCs w:val="20"/>
          <w:lang w:eastAsia="en-US"/>
        </w:rPr>
      </w:pPr>
      <w:r>
        <w:rPr>
          <w:rFonts w:ascii="Garamond" w:hAnsi="Garamond"/>
          <w:sz w:val="20"/>
          <w:szCs w:val="20"/>
        </w:rPr>
        <w:t>ako Poskytovateľ</w:t>
      </w:r>
    </w:p>
    <w:p w14:paraId="2F2F9DE8"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50C99177"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5FDE674F"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722E1CCF"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6E142C9B"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17001672"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7969C8AF"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6A44E765"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706DF76A"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45B982A9"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78D66F9F" w14:textId="77777777" w:rsidR="00A065E5" w:rsidRDefault="00A065E5" w:rsidP="00E92B25">
      <w:pPr>
        <w:widowControl w:val="0"/>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_________________________________________________________________________________</w:t>
      </w:r>
    </w:p>
    <w:p w14:paraId="55852BFC"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70F53AE2" w14:textId="77777777" w:rsidR="00A065E5" w:rsidRDefault="00A065E5" w:rsidP="00E92B25">
      <w:pPr>
        <w:widowControl w:val="0"/>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 xml:space="preserve">RÁMCOVÁ ZMLUVA  O POSKYTOVANÍ  SLUŽIEB </w:t>
      </w:r>
    </w:p>
    <w:p w14:paraId="0AE0F63A" w14:textId="77777777" w:rsidR="00A065E5" w:rsidRDefault="00A065E5" w:rsidP="00E92B25">
      <w:pPr>
        <w:widowControl w:val="0"/>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_________________________________________________________________________________</w:t>
      </w:r>
    </w:p>
    <w:p w14:paraId="7352C7F0"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49CD3D38"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61B27112"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15A8B6AE"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0474DD59"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125C5249"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7ACD81C6"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38F87F2B"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30336060"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3E050EDA"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6317A213" w14:textId="0424BBC6" w:rsidR="00A065E5" w:rsidRDefault="00A065E5" w:rsidP="00E92B25">
      <w:pPr>
        <w:widowControl w:val="0"/>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BE7BC8">
        <w:rPr>
          <w:rFonts w:ascii="Garamond" w:eastAsia="Times New Roman" w:hAnsi="Garamond" w:cs="Times New Roman"/>
          <w:sz w:val="20"/>
          <w:szCs w:val="20"/>
        </w:rPr>
        <w:t>2</w:t>
      </w:r>
      <w:r w:rsidR="009108F8">
        <w:rPr>
          <w:rFonts w:ascii="Garamond" w:eastAsia="Times New Roman" w:hAnsi="Garamond" w:cs="Times New Roman"/>
          <w:sz w:val="20"/>
          <w:szCs w:val="20"/>
        </w:rPr>
        <w:t>4</w:t>
      </w:r>
    </w:p>
    <w:p w14:paraId="1CB1ADCA"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6764CDA9"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2132BDD7"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32A994BB"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2EBBA98B"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70640AA4"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48F92AEA" w14:textId="77777777" w:rsidR="00A065E5" w:rsidRDefault="00A065E5" w:rsidP="00E92B25">
      <w:pPr>
        <w:widowControl w:val="0"/>
        <w:spacing w:after="0" w:line="240" w:lineRule="auto"/>
        <w:jc w:val="center"/>
        <w:rPr>
          <w:rFonts w:ascii="Garamond" w:eastAsia="Times New Roman" w:hAnsi="Garamond" w:cs="Times New Roman"/>
          <w:sz w:val="20"/>
          <w:szCs w:val="20"/>
        </w:rPr>
      </w:pPr>
    </w:p>
    <w:p w14:paraId="19F03E3C" w14:textId="77777777" w:rsidR="00A065E5" w:rsidRDefault="00A065E5" w:rsidP="00E92B25">
      <w:pPr>
        <w:widowControl w:val="0"/>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br w:type="page"/>
      </w:r>
    </w:p>
    <w:p w14:paraId="30903480" w14:textId="77777777" w:rsidR="00A065E5" w:rsidRDefault="00A065E5" w:rsidP="00E92B25">
      <w:pPr>
        <w:widowControl w:val="0"/>
        <w:spacing w:after="0" w:line="240" w:lineRule="auto"/>
        <w:jc w:val="both"/>
        <w:rPr>
          <w:rFonts w:ascii="Garamond" w:eastAsia="Times New Roman" w:hAnsi="Garamond" w:cs="Times New Roman"/>
          <w:sz w:val="20"/>
          <w:szCs w:val="20"/>
        </w:rPr>
      </w:pPr>
      <w:r>
        <w:rPr>
          <w:rFonts w:ascii="Garamond" w:eastAsia="Times New Roman" w:hAnsi="Garamond" w:cs="Times New Roman"/>
          <w:sz w:val="20"/>
          <w:szCs w:val="20"/>
        </w:rPr>
        <w:lastRenderedPageBreak/>
        <w:t>TÁTO ZMLUVA (ďalej len „</w:t>
      </w:r>
      <w:r>
        <w:rPr>
          <w:rFonts w:ascii="Garamond" w:eastAsia="Times New Roman" w:hAnsi="Garamond" w:cs="Times New Roman"/>
          <w:b/>
          <w:sz w:val="20"/>
          <w:szCs w:val="20"/>
        </w:rPr>
        <w:t>Zmluva</w:t>
      </w:r>
      <w:r>
        <w:rPr>
          <w:rFonts w:ascii="Garamond" w:eastAsia="Times New Roman" w:hAnsi="Garamond" w:cs="Times New Roman"/>
          <w:sz w:val="20"/>
          <w:szCs w:val="20"/>
        </w:rPr>
        <w:t>“) je uzatvorená nižšie uvedeného dňa medzi:</w:t>
      </w:r>
    </w:p>
    <w:p w14:paraId="273AEEE3" w14:textId="77777777" w:rsidR="00A065E5" w:rsidRDefault="00A065E5" w:rsidP="00E92B25">
      <w:pPr>
        <w:widowControl w:val="0"/>
        <w:spacing w:after="0" w:line="240" w:lineRule="auto"/>
        <w:jc w:val="both"/>
        <w:rPr>
          <w:rFonts w:ascii="Garamond" w:eastAsia="Times New Roman" w:hAnsi="Garamond" w:cs="Times New Roman"/>
          <w:sz w:val="20"/>
          <w:szCs w:val="20"/>
        </w:rPr>
      </w:pPr>
    </w:p>
    <w:p w14:paraId="1AEB52E2" w14:textId="1DA90ECA" w:rsidR="00A065E5" w:rsidRDefault="00A065E5" w:rsidP="00E92B25">
      <w:pPr>
        <w:widowControl w:val="0"/>
        <w:numPr>
          <w:ilvl w:val="0"/>
          <w:numId w:val="23"/>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Dopravný podnik Bratislava, akciová spoločnosť</w:t>
      </w:r>
      <w:r>
        <w:rPr>
          <w:rFonts w:ascii="Garamond" w:hAnsi="Garamond"/>
          <w:sz w:val="20"/>
          <w:szCs w:val="20"/>
          <w:lang w:eastAsia="cs-CZ"/>
        </w:rPr>
        <w:t xml:space="preserve">, spoločnosť založená a existujúca podľa práva Slovenskej republiky, so sídlom Olejkárska 1, 814 52 Bratislava, IČO: 00 492 736, zapísaná v Obchodnom registri </w:t>
      </w:r>
      <w:r w:rsidR="009108F8">
        <w:rPr>
          <w:rFonts w:ascii="Garamond" w:hAnsi="Garamond"/>
          <w:sz w:val="20"/>
          <w:szCs w:val="20"/>
          <w:lang w:eastAsia="cs-CZ"/>
        </w:rPr>
        <w:t>Mestského</w:t>
      </w:r>
      <w:r>
        <w:rPr>
          <w:rFonts w:ascii="Garamond" w:hAnsi="Garamond"/>
          <w:sz w:val="20"/>
          <w:szCs w:val="20"/>
          <w:lang w:eastAsia="cs-CZ"/>
        </w:rPr>
        <w:t xml:space="preserve"> súdu Bratislava </w:t>
      </w:r>
      <w:r w:rsidR="009108F8">
        <w:rPr>
          <w:rFonts w:ascii="Garamond" w:hAnsi="Garamond"/>
          <w:sz w:val="20"/>
          <w:szCs w:val="20"/>
          <w:lang w:eastAsia="cs-CZ"/>
        </w:rPr>
        <w:t>II</w:t>
      </w:r>
      <w:r>
        <w:rPr>
          <w:rFonts w:ascii="Garamond" w:hAnsi="Garamond"/>
          <w:sz w:val="20"/>
          <w:szCs w:val="20"/>
          <w:lang w:eastAsia="cs-CZ"/>
        </w:rPr>
        <w:t xml:space="preserve">I, oddiel: Sa, vložka číslo: 607/B, DIČ: 2020298786, IČ DPH: SK2020298786, bankové spojenie: VÚB, a.s., číslo účtu: 48009012/0200, IBAN: SK98 0200 0000 0000 4800 9012, BIC (SWIFT): SUBASKBX, štatutárny orgán: </w:t>
      </w:r>
      <w:r w:rsidR="009108F8">
        <w:rPr>
          <w:rFonts w:ascii="Garamond" w:eastAsia="Times New Roman" w:hAnsi="Garamond" w:cs="Times New Roman"/>
          <w:sz w:val="20"/>
          <w:szCs w:val="20"/>
          <w:lang w:eastAsia="cs-CZ"/>
        </w:rPr>
        <w:t>[</w:t>
      </w:r>
      <w:r w:rsidR="009108F8">
        <w:rPr>
          <w:rFonts w:ascii="Garamond" w:eastAsia="Times New Roman" w:hAnsi="Garamond" w:cs="Times New Roman"/>
          <w:sz w:val="20"/>
          <w:szCs w:val="20"/>
          <w:highlight w:val="yellow"/>
          <w:lang w:eastAsia="cs-CZ"/>
        </w:rPr>
        <w:t>doplniť</w:t>
      </w:r>
      <w:r w:rsidR="009108F8">
        <w:rPr>
          <w:rFonts w:ascii="Garamond" w:eastAsia="Times New Roman" w:hAnsi="Garamond" w:cs="Times New Roman"/>
          <w:sz w:val="20"/>
          <w:szCs w:val="20"/>
          <w:lang w:eastAsia="cs-CZ"/>
        </w:rPr>
        <w:t>]</w:t>
      </w:r>
      <w:r w:rsidR="00BE7BC8">
        <w:rPr>
          <w:rFonts w:ascii="Garamond" w:hAnsi="Garamond"/>
          <w:sz w:val="20"/>
          <w:szCs w:val="20"/>
          <w:lang w:eastAsia="cs-CZ"/>
        </w:rPr>
        <w:t xml:space="preserve"> a </w:t>
      </w:r>
      <w:r w:rsidR="009108F8">
        <w:rPr>
          <w:rFonts w:ascii="Garamond" w:eastAsia="Times New Roman" w:hAnsi="Garamond" w:cs="Times New Roman"/>
          <w:sz w:val="20"/>
          <w:szCs w:val="20"/>
          <w:lang w:eastAsia="cs-CZ"/>
        </w:rPr>
        <w:t>[</w:t>
      </w:r>
      <w:r w:rsidR="009108F8">
        <w:rPr>
          <w:rFonts w:ascii="Garamond" w:eastAsia="Times New Roman" w:hAnsi="Garamond" w:cs="Times New Roman"/>
          <w:sz w:val="20"/>
          <w:szCs w:val="20"/>
          <w:highlight w:val="yellow"/>
          <w:lang w:eastAsia="cs-CZ"/>
        </w:rPr>
        <w:t>doplniť</w:t>
      </w:r>
      <w:r w:rsidR="009108F8">
        <w:rPr>
          <w:rFonts w:ascii="Garamond" w:eastAsia="Times New Roman" w:hAnsi="Garamond" w:cs="Times New Roman"/>
          <w:sz w:val="20"/>
          <w:szCs w:val="20"/>
          <w:lang w:eastAsia="cs-CZ"/>
        </w:rPr>
        <w:t>]</w:t>
      </w:r>
      <w:r w:rsidR="00BE7BC8">
        <w:rPr>
          <w:rFonts w:ascii="Garamond" w:hAnsi="Garamond"/>
          <w:sz w:val="20"/>
          <w:szCs w:val="20"/>
          <w:lang w:eastAsia="cs-CZ"/>
        </w:rPr>
        <w:t>,</w:t>
      </w:r>
      <w:r>
        <w:rPr>
          <w:rFonts w:ascii="Garamond" w:hAnsi="Garamond"/>
          <w:sz w:val="20"/>
          <w:szCs w:val="20"/>
          <w:lang w:eastAsia="cs-CZ"/>
        </w:rPr>
        <w:t xml:space="preserve"> kontaktná osoba pre technické veci: </w:t>
      </w:r>
      <w:r w:rsidR="009108F8">
        <w:rPr>
          <w:rFonts w:ascii="Garamond" w:eastAsia="Times New Roman" w:hAnsi="Garamond" w:cs="Times New Roman"/>
          <w:sz w:val="20"/>
          <w:szCs w:val="20"/>
          <w:lang w:eastAsia="cs-CZ"/>
        </w:rPr>
        <w:t>[</w:t>
      </w:r>
      <w:r w:rsidR="009108F8">
        <w:rPr>
          <w:rFonts w:ascii="Garamond" w:eastAsia="Times New Roman" w:hAnsi="Garamond" w:cs="Times New Roman"/>
          <w:sz w:val="20"/>
          <w:szCs w:val="20"/>
          <w:highlight w:val="yellow"/>
          <w:lang w:eastAsia="cs-CZ"/>
        </w:rPr>
        <w:t>doplniť</w:t>
      </w:r>
      <w:r w:rsidR="009108F8">
        <w:rPr>
          <w:rFonts w:ascii="Garamond" w:eastAsia="Times New Roman" w:hAnsi="Garamond" w:cs="Times New Roman"/>
          <w:sz w:val="20"/>
          <w:szCs w:val="20"/>
          <w:lang w:eastAsia="cs-CZ"/>
        </w:rPr>
        <w:t>]</w:t>
      </w:r>
      <w:r>
        <w:rPr>
          <w:rFonts w:ascii="Garamond" w:hAnsi="Garamond"/>
          <w:sz w:val="20"/>
          <w:szCs w:val="20"/>
          <w:lang w:eastAsia="cs-CZ"/>
        </w:rPr>
        <w:t xml:space="preserve">, telefón: </w:t>
      </w:r>
      <w:r w:rsidR="009108F8">
        <w:rPr>
          <w:rFonts w:ascii="Garamond" w:eastAsia="Times New Roman" w:hAnsi="Garamond" w:cs="Times New Roman"/>
          <w:sz w:val="20"/>
          <w:szCs w:val="20"/>
          <w:lang w:eastAsia="cs-CZ"/>
        </w:rPr>
        <w:t>[</w:t>
      </w:r>
      <w:r w:rsidR="009108F8">
        <w:rPr>
          <w:rFonts w:ascii="Garamond" w:eastAsia="Times New Roman" w:hAnsi="Garamond" w:cs="Times New Roman"/>
          <w:sz w:val="20"/>
          <w:szCs w:val="20"/>
          <w:highlight w:val="yellow"/>
          <w:lang w:eastAsia="cs-CZ"/>
        </w:rPr>
        <w:t>doplniť</w:t>
      </w:r>
      <w:r w:rsidR="009108F8">
        <w:rPr>
          <w:rFonts w:ascii="Garamond" w:eastAsia="Times New Roman" w:hAnsi="Garamond" w:cs="Times New Roman"/>
          <w:sz w:val="20"/>
          <w:szCs w:val="20"/>
          <w:lang w:eastAsia="cs-CZ"/>
        </w:rPr>
        <w:t>]</w:t>
      </w:r>
      <w:r>
        <w:rPr>
          <w:rFonts w:ascii="Garamond" w:hAnsi="Garamond"/>
          <w:sz w:val="20"/>
          <w:szCs w:val="20"/>
          <w:lang w:eastAsia="cs-CZ"/>
        </w:rPr>
        <w:t>, e-mail</w:t>
      </w:r>
      <w:r>
        <w:rPr>
          <w:rFonts w:ascii="Garamond" w:hAnsi="Garamond"/>
          <w:color w:val="000000" w:themeColor="text1"/>
          <w:sz w:val="20"/>
          <w:szCs w:val="20"/>
          <w:lang w:eastAsia="cs-CZ"/>
        </w:rPr>
        <w:t xml:space="preserve">: </w:t>
      </w:r>
      <w:r w:rsidR="009108F8">
        <w:rPr>
          <w:rFonts w:ascii="Garamond" w:eastAsia="Times New Roman" w:hAnsi="Garamond" w:cs="Times New Roman"/>
          <w:sz w:val="20"/>
          <w:szCs w:val="20"/>
          <w:lang w:eastAsia="cs-CZ"/>
        </w:rPr>
        <w:t>[</w:t>
      </w:r>
      <w:r w:rsidR="009108F8">
        <w:rPr>
          <w:rFonts w:ascii="Garamond" w:eastAsia="Times New Roman" w:hAnsi="Garamond" w:cs="Times New Roman"/>
          <w:sz w:val="20"/>
          <w:szCs w:val="20"/>
          <w:highlight w:val="yellow"/>
          <w:lang w:eastAsia="cs-CZ"/>
        </w:rPr>
        <w:t>doplniť</w:t>
      </w:r>
      <w:r w:rsidR="009108F8">
        <w:rPr>
          <w:rFonts w:ascii="Garamond" w:eastAsia="Times New Roman" w:hAnsi="Garamond" w:cs="Times New Roman"/>
          <w:sz w:val="20"/>
          <w:szCs w:val="20"/>
          <w:lang w:eastAsia="cs-CZ"/>
        </w:rPr>
        <w:t>]</w:t>
      </w:r>
      <w:r>
        <w:rPr>
          <w:rFonts w:ascii="Garamond" w:hAnsi="Garamond"/>
          <w:color w:val="000000" w:themeColor="text1"/>
          <w:sz w:val="20"/>
          <w:szCs w:val="20"/>
          <w:lang w:eastAsia="cs-CZ"/>
        </w:rPr>
        <w:t xml:space="preserve">, kontaktná osoba pre zmluvné veci: </w:t>
      </w:r>
      <w:r w:rsidR="009108F8">
        <w:rPr>
          <w:rFonts w:ascii="Garamond" w:eastAsia="Times New Roman" w:hAnsi="Garamond" w:cs="Times New Roman"/>
          <w:sz w:val="20"/>
          <w:szCs w:val="20"/>
          <w:lang w:eastAsia="cs-CZ"/>
        </w:rPr>
        <w:t>[</w:t>
      </w:r>
      <w:r w:rsidR="009108F8">
        <w:rPr>
          <w:rFonts w:ascii="Garamond" w:eastAsia="Times New Roman" w:hAnsi="Garamond" w:cs="Times New Roman"/>
          <w:sz w:val="20"/>
          <w:szCs w:val="20"/>
          <w:highlight w:val="yellow"/>
          <w:lang w:eastAsia="cs-CZ"/>
        </w:rPr>
        <w:t>doplniť</w:t>
      </w:r>
      <w:r w:rsidR="009108F8">
        <w:rPr>
          <w:rFonts w:ascii="Garamond" w:eastAsia="Times New Roman" w:hAnsi="Garamond" w:cs="Times New Roman"/>
          <w:sz w:val="20"/>
          <w:szCs w:val="20"/>
          <w:lang w:eastAsia="cs-CZ"/>
        </w:rPr>
        <w:t>]</w:t>
      </w:r>
      <w:r>
        <w:rPr>
          <w:rFonts w:ascii="Garamond" w:hAnsi="Garamond"/>
          <w:color w:val="000000" w:themeColor="text1"/>
          <w:sz w:val="20"/>
          <w:szCs w:val="20"/>
          <w:lang w:eastAsia="cs-CZ"/>
        </w:rPr>
        <w:t xml:space="preserve">, telefón: </w:t>
      </w:r>
      <w:r w:rsidR="009108F8">
        <w:rPr>
          <w:rFonts w:ascii="Garamond" w:eastAsia="Times New Roman" w:hAnsi="Garamond" w:cs="Times New Roman"/>
          <w:sz w:val="20"/>
          <w:szCs w:val="20"/>
          <w:lang w:eastAsia="cs-CZ"/>
        </w:rPr>
        <w:t>[</w:t>
      </w:r>
      <w:r w:rsidR="009108F8">
        <w:rPr>
          <w:rFonts w:ascii="Garamond" w:eastAsia="Times New Roman" w:hAnsi="Garamond" w:cs="Times New Roman"/>
          <w:sz w:val="20"/>
          <w:szCs w:val="20"/>
          <w:highlight w:val="yellow"/>
          <w:lang w:eastAsia="cs-CZ"/>
        </w:rPr>
        <w:t>doplniť</w:t>
      </w:r>
      <w:r w:rsidR="009108F8">
        <w:rPr>
          <w:rFonts w:ascii="Garamond" w:eastAsia="Times New Roman" w:hAnsi="Garamond" w:cs="Times New Roman"/>
          <w:sz w:val="20"/>
          <w:szCs w:val="20"/>
          <w:lang w:eastAsia="cs-CZ"/>
        </w:rPr>
        <w:t>]</w:t>
      </w:r>
      <w:r>
        <w:rPr>
          <w:rFonts w:ascii="Garamond" w:hAnsi="Garamond"/>
          <w:color w:val="000000" w:themeColor="text1"/>
          <w:sz w:val="20"/>
          <w:szCs w:val="20"/>
          <w:lang w:eastAsia="cs-CZ"/>
        </w:rPr>
        <w:t xml:space="preserve">, e-mail: </w:t>
      </w:r>
      <w:r w:rsidR="009108F8">
        <w:rPr>
          <w:rFonts w:ascii="Garamond" w:eastAsia="Times New Roman" w:hAnsi="Garamond" w:cs="Times New Roman"/>
          <w:sz w:val="20"/>
          <w:szCs w:val="20"/>
          <w:lang w:eastAsia="cs-CZ"/>
        </w:rPr>
        <w:t>[</w:t>
      </w:r>
      <w:r w:rsidR="009108F8">
        <w:rPr>
          <w:rFonts w:ascii="Garamond" w:eastAsia="Times New Roman" w:hAnsi="Garamond" w:cs="Times New Roman"/>
          <w:sz w:val="20"/>
          <w:szCs w:val="20"/>
          <w:highlight w:val="yellow"/>
          <w:lang w:eastAsia="cs-CZ"/>
        </w:rPr>
        <w:t>doplniť</w:t>
      </w:r>
      <w:r w:rsidR="009108F8">
        <w:rPr>
          <w:rFonts w:ascii="Garamond" w:eastAsia="Times New Roman" w:hAnsi="Garamond" w:cs="Times New Roman"/>
          <w:sz w:val="20"/>
          <w:szCs w:val="20"/>
          <w:lang w:eastAsia="cs-CZ"/>
        </w:rPr>
        <w:t>]</w:t>
      </w:r>
      <w:r>
        <w:rPr>
          <w:rFonts w:ascii="Garamond" w:hAnsi="Garamond"/>
          <w:color w:val="000000" w:themeColor="text1"/>
          <w:sz w:val="20"/>
          <w:szCs w:val="20"/>
          <w:lang w:eastAsia="cs-CZ"/>
        </w:rPr>
        <w:t xml:space="preserve"> </w:t>
      </w:r>
      <w:r>
        <w:rPr>
          <w:rFonts w:ascii="Garamond" w:eastAsia="Times New Roman" w:hAnsi="Garamond" w:cs="Times New Roman"/>
          <w:color w:val="000000" w:themeColor="text1"/>
          <w:sz w:val="20"/>
          <w:szCs w:val="20"/>
          <w:lang w:eastAsia="cs-CZ"/>
        </w:rPr>
        <w:t xml:space="preserve">(ďalej len </w:t>
      </w:r>
      <w:r>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Objednávateľ</w:t>
      </w:r>
      <w:r>
        <w:rPr>
          <w:rFonts w:ascii="Garamond" w:eastAsia="Times New Roman" w:hAnsi="Garamond" w:cs="Times New Roman"/>
          <w:sz w:val="20"/>
          <w:szCs w:val="20"/>
          <w:lang w:eastAsia="cs-CZ"/>
        </w:rPr>
        <w:t>”) na jednej strane; a</w:t>
      </w:r>
    </w:p>
    <w:p w14:paraId="50D76877" w14:textId="77777777" w:rsidR="00A065E5" w:rsidRDefault="00A065E5" w:rsidP="00E92B25">
      <w:pPr>
        <w:widowControl w:val="0"/>
        <w:spacing w:after="0" w:line="240" w:lineRule="auto"/>
        <w:jc w:val="both"/>
        <w:rPr>
          <w:rFonts w:ascii="Garamond" w:eastAsia="Times New Roman" w:hAnsi="Garamond" w:cs="Times New Roman"/>
          <w:sz w:val="20"/>
          <w:szCs w:val="20"/>
          <w:lang w:eastAsia="en-US"/>
        </w:rPr>
      </w:pPr>
    </w:p>
    <w:p w14:paraId="72CF7831" w14:textId="10FEF776" w:rsidR="00A065E5" w:rsidRDefault="00A065E5" w:rsidP="00E92B25">
      <w:pPr>
        <w:widowControl w:val="0"/>
        <w:numPr>
          <w:ilvl w:val="0"/>
          <w:numId w:val="23"/>
        </w:numPr>
        <w:spacing w:after="0" w:line="240" w:lineRule="auto"/>
        <w:ind w:hanging="720"/>
        <w:contextualSpacing/>
        <w:jc w:val="both"/>
        <w:rPr>
          <w:rFonts w:ascii="Garamond" w:eastAsia="Times New Roman" w:hAnsi="Garamond" w:cs="Times New Roman"/>
          <w:b/>
          <w:sz w:val="20"/>
          <w:szCs w:val="20"/>
        </w:rPr>
      </w:pPr>
      <w:r>
        <w:rPr>
          <w:rFonts w:ascii="Garamond" w:eastAsia="Times New Roman" w:hAnsi="Garamond" w:cs="Times New Roman"/>
          <w:b/>
          <w:sz w:val="20"/>
          <w:szCs w:val="20"/>
          <w:lang w:eastAsia="cs-CZ"/>
        </w:rPr>
        <w:t>[</w:t>
      </w:r>
      <w:r>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r>
        <w:rPr>
          <w:rFonts w:ascii="Garamond" w:hAnsi="Garamond"/>
          <w:sz w:val="20"/>
          <w:szCs w:val="20"/>
          <w:lang w:eastAsia="cs-CZ"/>
        </w:rPr>
        <w:t xml:space="preserve">, spoločnosť založená a existujúca podľa práva </w:t>
      </w:r>
      <w:r w:rsidR="009108F8">
        <w:rPr>
          <w:rFonts w:ascii="Garamond" w:eastAsia="Times New Roman" w:hAnsi="Garamond" w:cs="Times New Roman"/>
          <w:sz w:val="20"/>
          <w:szCs w:val="20"/>
          <w:lang w:eastAsia="cs-CZ"/>
        </w:rPr>
        <w:t>[</w:t>
      </w:r>
      <w:r w:rsidR="009108F8">
        <w:rPr>
          <w:rFonts w:ascii="Garamond" w:eastAsia="Times New Roman" w:hAnsi="Garamond" w:cs="Times New Roman"/>
          <w:sz w:val="20"/>
          <w:szCs w:val="20"/>
          <w:highlight w:val="yellow"/>
          <w:lang w:eastAsia="cs-CZ"/>
        </w:rPr>
        <w:t>doplniť</w:t>
      </w:r>
      <w:r w:rsidR="009108F8">
        <w:rPr>
          <w:rFonts w:ascii="Garamond" w:eastAsia="Times New Roman" w:hAnsi="Garamond" w:cs="Times New Roman"/>
          <w:sz w:val="20"/>
          <w:szCs w:val="20"/>
          <w:lang w:eastAsia="cs-CZ"/>
        </w:rPr>
        <w:t>]</w:t>
      </w:r>
      <w:r>
        <w:rPr>
          <w:rFonts w:ascii="Garamond" w:hAnsi="Garamond"/>
          <w:sz w:val="20"/>
          <w:szCs w:val="20"/>
          <w:lang w:eastAsia="cs-CZ"/>
        </w:rPr>
        <w:t xml:space="preserve">, so sídlom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IČO: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zapísaná v Obchodnom registri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oddiel: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vložka číslo: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DIČ: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IČ DPH: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bankové spojenie: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číslo účtu: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IBAN: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BIC (SWIFT):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štatutárny orgán: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kontaktná osoba pre technické veci: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telefón: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e-mail: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kontaktná osoba pre zmluvné veci: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telefón: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e-mail: </w:t>
      </w:r>
      <w:r>
        <w:rPr>
          <w:rFonts w:ascii="Garamond" w:eastAsia="Times New Roman" w:hAnsi="Garamond" w:cs="Times New Roman"/>
          <w:sz w:val="20"/>
          <w:szCs w:val="20"/>
          <w:lang w:eastAsia="cs-CZ"/>
        </w:rPr>
        <w:t>[</w:t>
      </w:r>
      <w:r>
        <w:rPr>
          <w:rFonts w:ascii="Garamond" w:eastAsia="Times New Roman" w:hAnsi="Garamond" w:cs="Times New Roman"/>
          <w:sz w:val="20"/>
          <w:szCs w:val="20"/>
          <w:highlight w:val="yellow"/>
          <w:lang w:eastAsia="cs-CZ"/>
        </w:rPr>
        <w:t>doplniť</w:t>
      </w:r>
      <w:r>
        <w:rPr>
          <w:rFonts w:ascii="Garamond" w:eastAsia="Times New Roman" w:hAnsi="Garamond" w:cs="Times New Roman"/>
          <w:sz w:val="20"/>
          <w:szCs w:val="20"/>
          <w:lang w:eastAsia="cs-CZ"/>
        </w:rPr>
        <w:t>]</w:t>
      </w:r>
      <w:r>
        <w:rPr>
          <w:rFonts w:ascii="Garamond" w:hAnsi="Garamond"/>
          <w:sz w:val="20"/>
          <w:szCs w:val="20"/>
          <w:lang w:eastAsia="cs-CZ"/>
        </w:rPr>
        <w:t xml:space="preserve"> </w:t>
      </w:r>
      <w:r>
        <w:rPr>
          <w:rFonts w:ascii="Garamond" w:eastAsia="Times New Roman" w:hAnsi="Garamond" w:cs="Times New Roman"/>
          <w:sz w:val="20"/>
          <w:szCs w:val="20"/>
          <w:lang w:eastAsia="cs-CZ"/>
        </w:rPr>
        <w:t>(ďalej len „</w:t>
      </w:r>
      <w:r>
        <w:rPr>
          <w:rFonts w:ascii="Garamond" w:eastAsia="Times New Roman" w:hAnsi="Garamond" w:cs="Times New Roman"/>
          <w:b/>
          <w:sz w:val="20"/>
          <w:szCs w:val="20"/>
          <w:lang w:eastAsia="cs-CZ"/>
        </w:rPr>
        <w:t>Poskytovateľ</w:t>
      </w:r>
      <w:r>
        <w:rPr>
          <w:rFonts w:ascii="Garamond" w:eastAsia="Times New Roman" w:hAnsi="Garamond" w:cs="Times New Roman"/>
          <w:sz w:val="20"/>
          <w:szCs w:val="20"/>
          <w:lang w:eastAsia="cs-CZ"/>
        </w:rPr>
        <w:t xml:space="preserve">”) na druhej strane. </w:t>
      </w:r>
    </w:p>
    <w:p w14:paraId="1C42DD46" w14:textId="77777777" w:rsidR="00A065E5" w:rsidRDefault="00A065E5" w:rsidP="00E92B25">
      <w:pPr>
        <w:widowControl w:val="0"/>
        <w:spacing w:after="0" w:line="240" w:lineRule="auto"/>
        <w:contextualSpacing/>
        <w:jc w:val="both"/>
        <w:rPr>
          <w:rFonts w:ascii="Garamond" w:eastAsia="Times New Roman" w:hAnsi="Garamond" w:cs="Times New Roman"/>
          <w:sz w:val="20"/>
          <w:szCs w:val="20"/>
          <w:lang w:eastAsia="cs-CZ"/>
        </w:rPr>
      </w:pPr>
    </w:p>
    <w:p w14:paraId="4C2F8871" w14:textId="77777777" w:rsidR="00A065E5" w:rsidRDefault="00A065E5" w:rsidP="00E92B25">
      <w:pPr>
        <w:widowControl w:val="0"/>
        <w:spacing w:after="0" w:line="240" w:lineRule="auto"/>
        <w:jc w:val="both"/>
        <w:rPr>
          <w:rFonts w:ascii="Garamond" w:eastAsia="Times New Roman" w:hAnsi="Garamond" w:cs="Times New Roman"/>
          <w:b/>
          <w:bCs/>
          <w:sz w:val="20"/>
          <w:szCs w:val="20"/>
          <w:lang w:eastAsia="en-US"/>
        </w:rPr>
      </w:pPr>
      <w:r>
        <w:rPr>
          <w:rFonts w:ascii="Garamond" w:eastAsia="Times New Roman" w:hAnsi="Garamond" w:cs="Times New Roman"/>
          <w:b/>
          <w:bCs/>
          <w:sz w:val="20"/>
          <w:szCs w:val="20"/>
        </w:rPr>
        <w:t>Vzhľadom k tomu, že:</w:t>
      </w:r>
    </w:p>
    <w:p w14:paraId="569231DD" w14:textId="77777777" w:rsidR="00A065E5" w:rsidRDefault="00A065E5" w:rsidP="00E92B25">
      <w:pPr>
        <w:widowControl w:val="0"/>
        <w:spacing w:after="0" w:line="240" w:lineRule="auto"/>
        <w:jc w:val="both"/>
        <w:rPr>
          <w:rFonts w:ascii="Garamond" w:eastAsia="Times New Roman" w:hAnsi="Garamond" w:cs="Times New Roman"/>
          <w:sz w:val="20"/>
          <w:szCs w:val="20"/>
        </w:rPr>
      </w:pPr>
    </w:p>
    <w:p w14:paraId="418FCAD2" w14:textId="6EDD7374" w:rsidR="00A065E5" w:rsidRPr="004D18FD" w:rsidRDefault="00A065E5" w:rsidP="00E92B25">
      <w:pPr>
        <w:widowControl w:val="0"/>
        <w:numPr>
          <w:ilvl w:val="0"/>
          <w:numId w:val="24"/>
        </w:numPr>
        <w:tabs>
          <w:tab w:val="num" w:pos="709"/>
        </w:tabs>
        <w:spacing w:after="0" w:line="240" w:lineRule="auto"/>
        <w:ind w:left="709" w:hanging="709"/>
        <w:jc w:val="both"/>
        <w:rPr>
          <w:rFonts w:ascii="Garamond" w:eastAsiaTheme="minorHAnsi" w:hAnsi="Garamond"/>
          <w:sz w:val="20"/>
          <w:szCs w:val="20"/>
        </w:rPr>
      </w:pPr>
      <w:r>
        <w:rPr>
          <w:rFonts w:ascii="Garamond" w:hAnsi="Garamond"/>
          <w:sz w:val="20"/>
          <w:szCs w:val="20"/>
        </w:rPr>
        <w:t xml:space="preserve">Objednávateľ má záujem o poskytnutie služieb – sprostredkovanie vodičov mestskej hromadnej dopravy zo zahraničia, za účelom čoho realizoval </w:t>
      </w:r>
      <w:r>
        <w:rPr>
          <w:rFonts w:ascii="Garamond" w:hAnsi="Garamond" w:cs="Times New Roman"/>
          <w:color w:val="000000" w:themeColor="text1"/>
          <w:sz w:val="20"/>
          <w:szCs w:val="20"/>
        </w:rPr>
        <w:t xml:space="preserve">zákazku označenú interným číslom </w:t>
      </w:r>
      <w:r w:rsidR="004D715F">
        <w:rPr>
          <w:rFonts w:ascii="Garamond" w:eastAsia="Times New Roman" w:hAnsi="Garamond" w:cs="Times New Roman"/>
          <w:sz w:val="20"/>
          <w:szCs w:val="20"/>
          <w:lang w:eastAsia="cs-CZ"/>
        </w:rPr>
        <w:t xml:space="preserve">CP </w:t>
      </w:r>
      <w:r w:rsidR="009108F8">
        <w:rPr>
          <w:rFonts w:ascii="Garamond" w:eastAsia="Times New Roman" w:hAnsi="Garamond" w:cs="Times New Roman"/>
          <w:sz w:val="20"/>
          <w:szCs w:val="20"/>
          <w:lang w:eastAsia="cs-CZ"/>
        </w:rPr>
        <w:t>30</w:t>
      </w:r>
      <w:r w:rsidR="004D715F">
        <w:rPr>
          <w:rFonts w:ascii="Garamond" w:eastAsia="Times New Roman" w:hAnsi="Garamond" w:cs="Times New Roman"/>
          <w:sz w:val="20"/>
          <w:szCs w:val="20"/>
          <w:lang w:eastAsia="cs-CZ"/>
        </w:rPr>
        <w:t>/202</w:t>
      </w:r>
      <w:r w:rsidR="009108F8">
        <w:rPr>
          <w:rFonts w:ascii="Garamond" w:eastAsia="Times New Roman" w:hAnsi="Garamond" w:cs="Times New Roman"/>
          <w:sz w:val="20"/>
          <w:szCs w:val="20"/>
          <w:lang w:eastAsia="cs-CZ"/>
        </w:rPr>
        <w:t>4</w:t>
      </w:r>
      <w:r w:rsidR="004D715F">
        <w:rPr>
          <w:rFonts w:ascii="Garamond" w:eastAsia="Times New Roman" w:hAnsi="Garamond" w:cs="Times New Roman"/>
          <w:sz w:val="20"/>
          <w:szCs w:val="20"/>
          <w:lang w:eastAsia="cs-CZ"/>
        </w:rPr>
        <w:t xml:space="preserve"> </w:t>
      </w:r>
      <w:r>
        <w:rPr>
          <w:rFonts w:ascii="Garamond" w:hAnsi="Garamond" w:cs="Times New Roman"/>
          <w:color w:val="000000" w:themeColor="text1"/>
          <w:sz w:val="20"/>
          <w:szCs w:val="20"/>
        </w:rPr>
        <w:t xml:space="preserve">podľa internej smernice ER 97/2017 o obstarávaní v podmienkach DPB, a.s. na predmet zákazky </w:t>
      </w:r>
      <w:r w:rsidR="004D715F">
        <w:rPr>
          <w:rFonts w:ascii="Garamond" w:hAnsi="Garamond" w:cs="Times New Roman"/>
          <w:color w:val="000000" w:themeColor="text1"/>
          <w:sz w:val="20"/>
          <w:szCs w:val="20"/>
        </w:rPr>
        <w:t>„</w:t>
      </w:r>
      <w:r w:rsidR="004A276D" w:rsidRPr="004A276D">
        <w:rPr>
          <w:rFonts w:ascii="Garamond" w:hAnsi="Garamond" w:cs="Times New Roman"/>
          <w:b/>
          <w:bCs/>
          <w:color w:val="000000" w:themeColor="text1"/>
          <w:sz w:val="20"/>
          <w:szCs w:val="20"/>
        </w:rPr>
        <w:t>Nábor vodičov zo zahraničia prostredníctvom sprostredkovateľskej agentúry_CP 30/2024</w:t>
      </w:r>
      <w:r w:rsidR="004D715F" w:rsidRPr="004D18FD">
        <w:rPr>
          <w:rFonts w:ascii="Garamond" w:hAnsi="Garamond" w:cs="Times New Roman"/>
          <w:color w:val="000000" w:themeColor="text1"/>
          <w:sz w:val="20"/>
          <w:szCs w:val="20"/>
        </w:rPr>
        <w:t>“</w:t>
      </w:r>
      <w:r w:rsidRPr="004D18FD">
        <w:rPr>
          <w:rFonts w:ascii="Garamond" w:hAnsi="Garamond"/>
          <w:sz w:val="20"/>
          <w:szCs w:val="20"/>
        </w:rPr>
        <w:t>;</w:t>
      </w:r>
    </w:p>
    <w:p w14:paraId="4464A478" w14:textId="77777777" w:rsidR="00A065E5" w:rsidRPr="004D18FD" w:rsidRDefault="00A065E5" w:rsidP="00E92B25">
      <w:pPr>
        <w:widowControl w:val="0"/>
        <w:spacing w:after="0" w:line="240" w:lineRule="auto"/>
        <w:ind w:left="709"/>
        <w:jc w:val="both"/>
        <w:rPr>
          <w:rFonts w:ascii="Garamond" w:hAnsi="Garamond"/>
          <w:sz w:val="20"/>
          <w:szCs w:val="20"/>
        </w:rPr>
      </w:pPr>
    </w:p>
    <w:p w14:paraId="640662B0" w14:textId="50EBF70F" w:rsidR="00A065E5" w:rsidRPr="004D18FD" w:rsidRDefault="00A065E5" w:rsidP="00E92B25">
      <w:pPr>
        <w:widowControl w:val="0"/>
        <w:numPr>
          <w:ilvl w:val="0"/>
          <w:numId w:val="24"/>
        </w:numPr>
        <w:tabs>
          <w:tab w:val="num" w:pos="720"/>
        </w:tabs>
        <w:spacing w:after="0" w:line="240" w:lineRule="auto"/>
        <w:ind w:left="720"/>
        <w:jc w:val="both"/>
        <w:rPr>
          <w:rFonts w:ascii="Garamond" w:hAnsi="Garamond"/>
          <w:sz w:val="20"/>
          <w:szCs w:val="20"/>
        </w:rPr>
      </w:pPr>
      <w:r w:rsidRPr="004D18FD">
        <w:rPr>
          <w:rFonts w:ascii="Garamond" w:eastAsia="Calibri" w:hAnsi="Garamond"/>
          <w:sz w:val="20"/>
          <w:szCs w:val="20"/>
        </w:rPr>
        <w:t>Poskytovateľ</w:t>
      </w:r>
      <w:r w:rsidRPr="004D18FD">
        <w:rPr>
          <w:rFonts w:ascii="Garamond" w:hAnsi="Garamond"/>
          <w:sz w:val="20"/>
          <w:szCs w:val="20"/>
          <w:lang w:eastAsia="cs-CZ"/>
        </w:rPr>
        <w:t xml:space="preserve"> </w:t>
      </w:r>
      <w:r w:rsidRPr="004D18FD">
        <w:rPr>
          <w:rFonts w:ascii="Garamond" w:eastAsia="Calibri" w:hAnsi="Garamond"/>
          <w:sz w:val="20"/>
          <w:szCs w:val="20"/>
        </w:rPr>
        <w:t xml:space="preserve">je jedným z </w:t>
      </w:r>
      <w:r w:rsidRPr="004D18FD">
        <w:rPr>
          <w:rFonts w:ascii="Garamond" w:hAnsi="Garamond" w:cs="Times New Roman"/>
          <w:color w:val="000000" w:themeColor="text1"/>
          <w:sz w:val="20"/>
          <w:szCs w:val="20"/>
        </w:rPr>
        <w:t xml:space="preserve">úspešných uchádzačov zákazky realizovanej Objednávateľom pod interným číslom </w:t>
      </w:r>
      <w:r w:rsidR="009108F8">
        <w:rPr>
          <w:rFonts w:ascii="Garamond" w:eastAsia="Times New Roman" w:hAnsi="Garamond" w:cs="Times New Roman"/>
          <w:sz w:val="20"/>
          <w:szCs w:val="20"/>
          <w:lang w:eastAsia="cs-CZ"/>
        </w:rPr>
        <w:t>30</w:t>
      </w:r>
      <w:r w:rsidR="00F20CD0" w:rsidRPr="004D18FD">
        <w:rPr>
          <w:rFonts w:ascii="Garamond" w:eastAsia="Times New Roman" w:hAnsi="Garamond" w:cs="Times New Roman"/>
          <w:sz w:val="20"/>
          <w:szCs w:val="20"/>
          <w:lang w:eastAsia="cs-CZ"/>
        </w:rPr>
        <w:t>/202</w:t>
      </w:r>
      <w:r w:rsidR="009108F8">
        <w:rPr>
          <w:rFonts w:ascii="Garamond" w:eastAsia="Times New Roman" w:hAnsi="Garamond" w:cs="Times New Roman"/>
          <w:sz w:val="20"/>
          <w:szCs w:val="20"/>
          <w:lang w:eastAsia="cs-CZ"/>
        </w:rPr>
        <w:t>4</w:t>
      </w:r>
      <w:r w:rsidR="00BE7BC8" w:rsidRPr="004D18FD">
        <w:rPr>
          <w:rFonts w:ascii="Garamond" w:eastAsia="Times New Roman" w:hAnsi="Garamond" w:cs="Times New Roman"/>
          <w:sz w:val="20"/>
          <w:szCs w:val="20"/>
          <w:lang w:eastAsia="cs-CZ"/>
        </w:rPr>
        <w:t xml:space="preserve"> </w:t>
      </w:r>
      <w:r w:rsidRPr="004D18FD">
        <w:rPr>
          <w:rFonts w:ascii="Garamond" w:hAnsi="Garamond" w:cs="Times New Roman"/>
          <w:color w:val="000000" w:themeColor="text1"/>
          <w:sz w:val="20"/>
          <w:szCs w:val="20"/>
        </w:rPr>
        <w:t xml:space="preserve">na predmet zákazky </w:t>
      </w:r>
      <w:r w:rsidR="00F20CD0" w:rsidRPr="004D18FD">
        <w:rPr>
          <w:rFonts w:ascii="Garamond" w:hAnsi="Garamond" w:cs="Times New Roman"/>
          <w:color w:val="000000" w:themeColor="text1"/>
          <w:sz w:val="20"/>
          <w:szCs w:val="20"/>
        </w:rPr>
        <w:t>„</w:t>
      </w:r>
      <w:r w:rsidR="004A276D" w:rsidRPr="004A276D">
        <w:rPr>
          <w:rFonts w:ascii="Garamond" w:hAnsi="Garamond" w:cs="Times New Roman"/>
          <w:b/>
          <w:bCs/>
          <w:color w:val="000000" w:themeColor="text1"/>
          <w:sz w:val="20"/>
          <w:szCs w:val="20"/>
        </w:rPr>
        <w:t>Nábor vodičov zo zahraničia prostredníctvom sprostredkovateľskej agentúry_CP 30/2024</w:t>
      </w:r>
      <w:r w:rsidR="00F20CD0" w:rsidRPr="004D18FD">
        <w:rPr>
          <w:rFonts w:ascii="Garamond" w:hAnsi="Garamond" w:cs="Times New Roman"/>
          <w:color w:val="000000" w:themeColor="text1"/>
          <w:sz w:val="20"/>
          <w:szCs w:val="20"/>
        </w:rPr>
        <w:t>“</w:t>
      </w:r>
      <w:r w:rsidRPr="004D18FD">
        <w:rPr>
          <w:rFonts w:ascii="Garamond" w:eastAsia="Calibri" w:hAnsi="Garamond"/>
          <w:sz w:val="20"/>
          <w:szCs w:val="20"/>
        </w:rPr>
        <w:t>; a</w:t>
      </w:r>
      <w:r w:rsidRPr="004D18FD">
        <w:rPr>
          <w:rFonts w:ascii="Garamond" w:hAnsi="Garamond" w:cs="Times New Roman"/>
          <w:sz w:val="20"/>
          <w:szCs w:val="20"/>
        </w:rPr>
        <w:t xml:space="preserve"> </w:t>
      </w:r>
    </w:p>
    <w:p w14:paraId="6404E4A2" w14:textId="77777777" w:rsidR="00A065E5" w:rsidRDefault="00A065E5" w:rsidP="00E92B25">
      <w:pPr>
        <w:widowControl w:val="0"/>
        <w:spacing w:after="0" w:line="240" w:lineRule="auto"/>
        <w:jc w:val="both"/>
        <w:rPr>
          <w:rFonts w:ascii="Garamond" w:hAnsi="Garamond"/>
          <w:sz w:val="20"/>
          <w:szCs w:val="20"/>
        </w:rPr>
      </w:pPr>
    </w:p>
    <w:p w14:paraId="2AC40DDE" w14:textId="77777777" w:rsidR="00A065E5" w:rsidRDefault="00A065E5" w:rsidP="00E92B25">
      <w:pPr>
        <w:widowControl w:val="0"/>
        <w:numPr>
          <w:ilvl w:val="0"/>
          <w:numId w:val="24"/>
        </w:numPr>
        <w:tabs>
          <w:tab w:val="num" w:pos="720"/>
        </w:tabs>
        <w:spacing w:after="0" w:line="240" w:lineRule="auto"/>
        <w:ind w:left="720"/>
        <w:jc w:val="both"/>
        <w:rPr>
          <w:rFonts w:ascii="Garamond" w:hAnsi="Garamond"/>
          <w:sz w:val="20"/>
          <w:szCs w:val="20"/>
        </w:rPr>
      </w:pPr>
      <w:r>
        <w:rPr>
          <w:rFonts w:ascii="Garamond" w:hAnsi="Garamond"/>
          <w:sz w:val="20"/>
          <w:szCs w:val="20"/>
        </w:rPr>
        <w:t xml:space="preserve">Zmluvné strany majú záujem upraviť si vzájomné práva a povinnosti súvisiace s poskytovaním Služieb; </w:t>
      </w:r>
    </w:p>
    <w:p w14:paraId="3E54D085" w14:textId="77777777" w:rsidR="00A065E5" w:rsidRDefault="00A065E5" w:rsidP="00E92B25">
      <w:pPr>
        <w:widowControl w:val="0"/>
        <w:spacing w:after="0" w:line="240" w:lineRule="auto"/>
        <w:jc w:val="both"/>
        <w:rPr>
          <w:rFonts w:ascii="Garamond" w:hAnsi="Garamond"/>
          <w:sz w:val="20"/>
          <w:szCs w:val="20"/>
        </w:rPr>
      </w:pPr>
    </w:p>
    <w:p w14:paraId="56D0541C" w14:textId="77777777" w:rsidR="00A065E5" w:rsidRDefault="00A065E5" w:rsidP="00E92B25">
      <w:pPr>
        <w:widowControl w:val="0"/>
        <w:spacing w:after="0" w:line="240" w:lineRule="auto"/>
        <w:jc w:val="both"/>
        <w:rPr>
          <w:rFonts w:ascii="Garamond" w:hAnsi="Garamond"/>
          <w:color w:val="000000" w:themeColor="text1"/>
          <w:sz w:val="20"/>
          <w:szCs w:val="20"/>
        </w:rPr>
      </w:pPr>
      <w:r>
        <w:rPr>
          <w:rFonts w:ascii="Garamond" w:hAnsi="Garamond"/>
          <w:b/>
          <w:sz w:val="20"/>
          <w:szCs w:val="20"/>
        </w:rPr>
        <w:t>DOHODLO SA NASLEDOVNÉ:</w:t>
      </w:r>
    </w:p>
    <w:p w14:paraId="11378F31" w14:textId="77777777" w:rsidR="00A065E5" w:rsidRDefault="00A065E5" w:rsidP="00E92B25">
      <w:pPr>
        <w:widowControl w:val="0"/>
        <w:spacing w:after="0" w:line="240" w:lineRule="auto"/>
        <w:jc w:val="both"/>
        <w:rPr>
          <w:rFonts w:ascii="Garamond" w:hAnsi="Garamond" w:cs="Times New Roman"/>
          <w:b/>
          <w:color w:val="000000" w:themeColor="text1"/>
          <w:sz w:val="20"/>
          <w:szCs w:val="20"/>
        </w:rPr>
      </w:pPr>
    </w:p>
    <w:p w14:paraId="1B7CF630" w14:textId="77777777" w:rsidR="00A065E5" w:rsidRDefault="00A065E5" w:rsidP="00E92B25">
      <w:pPr>
        <w:pStyle w:val="Nadpis2"/>
        <w:keepNext w:val="0"/>
        <w:widowControl w:val="0"/>
        <w:numPr>
          <w:ilvl w:val="0"/>
          <w:numId w:val="25"/>
        </w:numPr>
        <w:tabs>
          <w:tab w:val="left" w:pos="720"/>
        </w:tabs>
        <w:ind w:hanging="720"/>
        <w:jc w:val="both"/>
        <w:rPr>
          <w:rFonts w:ascii="Garamond" w:hAnsi="Garamond"/>
          <w:caps/>
          <w:color w:val="000000" w:themeColor="text1"/>
          <w:sz w:val="20"/>
          <w:szCs w:val="20"/>
        </w:rPr>
      </w:pPr>
      <w:r>
        <w:rPr>
          <w:rFonts w:ascii="Garamond" w:hAnsi="Garamond"/>
          <w:caps/>
          <w:color w:val="000000" w:themeColor="text1"/>
          <w:sz w:val="20"/>
          <w:szCs w:val="20"/>
        </w:rPr>
        <w:t>Definície a interpretácia zmluvných ustanovení</w:t>
      </w:r>
    </w:p>
    <w:p w14:paraId="23FD496F" w14:textId="77777777" w:rsidR="00A065E5" w:rsidRDefault="00A065E5" w:rsidP="00E92B25">
      <w:pPr>
        <w:widowControl w:val="0"/>
        <w:spacing w:after="0" w:line="240" w:lineRule="auto"/>
        <w:jc w:val="both"/>
        <w:rPr>
          <w:rFonts w:ascii="Garamond" w:hAnsi="Garamond" w:cs="Times New Roman"/>
          <w:b/>
          <w:color w:val="000000" w:themeColor="text1"/>
          <w:sz w:val="20"/>
          <w:szCs w:val="20"/>
        </w:rPr>
      </w:pPr>
    </w:p>
    <w:p w14:paraId="46F6F16E" w14:textId="77777777" w:rsidR="00A065E5" w:rsidRDefault="00A065E5" w:rsidP="00E92B25">
      <w:pPr>
        <w:widowControl w:val="0"/>
        <w:numPr>
          <w:ilvl w:val="1"/>
          <w:numId w:val="26"/>
        </w:numPr>
        <w:spacing w:after="0" w:line="240" w:lineRule="auto"/>
        <w:jc w:val="both"/>
        <w:rPr>
          <w:rFonts w:ascii="Garamond" w:eastAsia="Times New Roman" w:hAnsi="Garamond" w:cs="Times New Roman"/>
          <w:color w:val="000000" w:themeColor="text1"/>
          <w:sz w:val="20"/>
          <w:szCs w:val="20"/>
          <w:lang w:eastAsia="cs-CZ"/>
        </w:rPr>
      </w:pPr>
      <w:r>
        <w:rPr>
          <w:rFonts w:ascii="Garamond" w:eastAsia="Times New Roman" w:hAnsi="Garamond" w:cs="Times New Roman"/>
          <w:color w:val="000000" w:themeColor="text1"/>
          <w:sz w:val="20"/>
          <w:szCs w:val="20"/>
          <w:lang w:eastAsia="cs-CZ"/>
        </w:rPr>
        <w:t xml:space="preserve">Pokiaľ nebude ďalej uvedené inak, výrazy použité v Zmluve s veľkými začiatočnými písmenami budú mať nasledovný význam: </w:t>
      </w:r>
    </w:p>
    <w:p w14:paraId="0A98D517" w14:textId="77777777" w:rsidR="00A065E5" w:rsidRDefault="00A065E5" w:rsidP="00E92B25">
      <w:pPr>
        <w:widowControl w:val="0"/>
        <w:spacing w:after="0" w:line="240" w:lineRule="auto"/>
        <w:contextualSpacing/>
        <w:jc w:val="both"/>
        <w:rPr>
          <w:rFonts w:ascii="Garamond" w:eastAsia="Times New Roman" w:hAnsi="Garamond" w:cs="Times New Roman"/>
          <w:color w:val="000000" w:themeColor="text1"/>
          <w:sz w:val="20"/>
          <w:szCs w:val="20"/>
          <w:lang w:eastAsia="cs-CZ"/>
        </w:rPr>
      </w:pPr>
    </w:p>
    <w:p w14:paraId="24339BD0" w14:textId="77777777" w:rsidR="00A065E5" w:rsidRDefault="00A065E5" w:rsidP="00E92B25">
      <w:pPr>
        <w:widowControl w:val="0"/>
        <w:numPr>
          <w:ilvl w:val="0"/>
          <w:numId w:val="27"/>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Pr>
          <w:rFonts w:ascii="Garamond" w:eastAsia="Times New Roman" w:hAnsi="Garamond" w:cs="Times New Roman"/>
          <w:b/>
          <w:color w:val="000000" w:themeColor="text1"/>
          <w:sz w:val="20"/>
          <w:szCs w:val="20"/>
          <w:lang w:eastAsia="cs-CZ"/>
        </w:rPr>
        <w:t xml:space="preserve">Kandidát </w:t>
      </w:r>
      <w:r>
        <w:rPr>
          <w:rFonts w:ascii="Garamond" w:eastAsia="Times New Roman" w:hAnsi="Garamond" w:cs="Times New Roman"/>
          <w:color w:val="000000" w:themeColor="text1"/>
          <w:sz w:val="20"/>
          <w:szCs w:val="20"/>
          <w:lang w:eastAsia="cs-CZ"/>
        </w:rPr>
        <w:t>znamená fyzická osoba, vyhľadaná Poskytovateľom, ktorá spĺňa predpoklady na uzavretie</w:t>
      </w:r>
      <w:r>
        <w:rPr>
          <w:rFonts w:ascii="Garamond" w:eastAsia="Times New Roman" w:hAnsi="Garamond" w:cs="Times New Roman"/>
          <w:b/>
          <w:color w:val="000000" w:themeColor="text1"/>
          <w:sz w:val="20"/>
          <w:szCs w:val="20"/>
          <w:lang w:eastAsia="cs-CZ"/>
        </w:rPr>
        <w:t xml:space="preserve"> </w:t>
      </w:r>
      <w:r>
        <w:rPr>
          <w:rStyle w:val="longtext1"/>
          <w:rFonts w:ascii="Garamond" w:hAnsi="Garamond" w:cs="Tahoma"/>
        </w:rPr>
        <w:t xml:space="preserve">pracovnej zmluvy s Objednávateľom, predmetom ktorej je výkon </w:t>
      </w:r>
      <w:r>
        <w:rPr>
          <w:rFonts w:ascii="Garamond" w:hAnsi="Garamond"/>
          <w:color w:val="000000" w:themeColor="text1"/>
          <w:sz w:val="20"/>
        </w:rPr>
        <w:t xml:space="preserve">zamestnania </w:t>
      </w:r>
      <w:r>
        <w:rPr>
          <w:rFonts w:ascii="Garamond" w:hAnsi="Garamond"/>
          <w:sz w:val="20"/>
          <w:szCs w:val="20"/>
        </w:rPr>
        <w:t>vodiča mestskej hromadnej dopravy pre Objednávateľa v súlade s ŠPP</w:t>
      </w:r>
      <w:r>
        <w:rPr>
          <w:rStyle w:val="longtext1"/>
          <w:rFonts w:ascii="Garamond" w:hAnsi="Garamond" w:cs="Tahoma"/>
        </w:rPr>
        <w:t>;</w:t>
      </w:r>
    </w:p>
    <w:p w14:paraId="6AED46D6" w14:textId="77777777" w:rsidR="00A065E5" w:rsidRDefault="00A065E5" w:rsidP="00E92B25">
      <w:pPr>
        <w:widowControl w:val="0"/>
        <w:spacing w:after="0" w:line="240" w:lineRule="auto"/>
        <w:ind w:left="1211"/>
        <w:contextualSpacing/>
        <w:jc w:val="both"/>
        <w:rPr>
          <w:rFonts w:ascii="Garamond" w:eastAsia="Times New Roman" w:hAnsi="Garamond" w:cs="Times New Roman"/>
          <w:b/>
          <w:color w:val="000000" w:themeColor="text1"/>
          <w:sz w:val="20"/>
          <w:szCs w:val="20"/>
          <w:lang w:eastAsia="cs-CZ"/>
        </w:rPr>
      </w:pPr>
    </w:p>
    <w:p w14:paraId="2BC37C80" w14:textId="77777777" w:rsidR="00A065E5" w:rsidRDefault="00A065E5" w:rsidP="00E92B25">
      <w:pPr>
        <w:widowControl w:val="0"/>
        <w:numPr>
          <w:ilvl w:val="0"/>
          <w:numId w:val="27"/>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Pr>
          <w:rFonts w:ascii="Garamond" w:eastAsia="Times New Roman" w:hAnsi="Garamond" w:cs="Times New Roman"/>
          <w:b/>
          <w:color w:val="000000" w:themeColor="text1"/>
          <w:sz w:val="20"/>
          <w:szCs w:val="20"/>
          <w:lang w:eastAsia="cs-CZ"/>
        </w:rPr>
        <w:t>Obchodný zákonník</w:t>
      </w:r>
      <w:r>
        <w:rPr>
          <w:rFonts w:ascii="Garamond" w:eastAsia="Times New Roman" w:hAnsi="Garamond" w:cs="Times New Roman"/>
          <w:color w:val="000000" w:themeColor="text1"/>
          <w:sz w:val="20"/>
          <w:szCs w:val="20"/>
          <w:lang w:eastAsia="cs-CZ"/>
        </w:rPr>
        <w:t xml:space="preserve"> znamená zákon č. 513/1991 Zb. Obchodný zákonník v znení neskorších predpisov;</w:t>
      </w:r>
    </w:p>
    <w:p w14:paraId="058BFE9D" w14:textId="77777777" w:rsidR="00A065E5" w:rsidRDefault="00A065E5" w:rsidP="00E92B25">
      <w:pPr>
        <w:widowControl w:val="0"/>
        <w:spacing w:after="0" w:line="240" w:lineRule="auto"/>
        <w:contextualSpacing/>
        <w:jc w:val="both"/>
        <w:rPr>
          <w:rFonts w:ascii="Garamond" w:eastAsia="Times New Roman" w:hAnsi="Garamond" w:cs="Times New Roman"/>
          <w:b/>
          <w:color w:val="000000" w:themeColor="text1"/>
          <w:sz w:val="20"/>
          <w:szCs w:val="20"/>
          <w:lang w:eastAsia="cs-CZ"/>
        </w:rPr>
      </w:pPr>
    </w:p>
    <w:p w14:paraId="66B384C8" w14:textId="77777777" w:rsidR="00A065E5" w:rsidRDefault="00A065E5" w:rsidP="00E92B25">
      <w:pPr>
        <w:widowControl w:val="0"/>
        <w:numPr>
          <w:ilvl w:val="0"/>
          <w:numId w:val="27"/>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Pr>
          <w:rFonts w:ascii="Garamond" w:eastAsia="Times New Roman" w:hAnsi="Garamond" w:cs="Times New Roman"/>
          <w:b/>
          <w:color w:val="000000" w:themeColor="text1"/>
          <w:sz w:val="20"/>
          <w:szCs w:val="20"/>
          <w:lang w:eastAsia="cs-CZ"/>
        </w:rPr>
        <w:t>Občiansky zákonník</w:t>
      </w:r>
      <w:r>
        <w:rPr>
          <w:rFonts w:ascii="Garamond" w:eastAsia="Times New Roman" w:hAnsi="Garamond" w:cs="Times New Roman"/>
          <w:color w:val="000000" w:themeColor="text1"/>
          <w:sz w:val="20"/>
          <w:szCs w:val="20"/>
          <w:lang w:eastAsia="cs-CZ"/>
        </w:rPr>
        <w:t xml:space="preserve"> znamená zákon č. 40/1964 Zb. Občiansky zákonník v znení neskorších predpisov;</w:t>
      </w:r>
    </w:p>
    <w:p w14:paraId="0FF9CBE5" w14:textId="77777777" w:rsidR="00A065E5" w:rsidRDefault="00A065E5" w:rsidP="00E92B25">
      <w:pPr>
        <w:widowControl w:val="0"/>
        <w:spacing w:after="0" w:line="240" w:lineRule="auto"/>
        <w:contextualSpacing/>
        <w:jc w:val="both"/>
        <w:rPr>
          <w:rFonts w:ascii="Garamond" w:eastAsia="Times New Roman" w:hAnsi="Garamond" w:cs="Times New Roman"/>
          <w:b/>
          <w:color w:val="000000" w:themeColor="text1"/>
          <w:sz w:val="20"/>
          <w:szCs w:val="20"/>
          <w:lang w:eastAsia="cs-CZ"/>
        </w:rPr>
      </w:pPr>
    </w:p>
    <w:p w14:paraId="7D0FBE7E" w14:textId="77777777" w:rsidR="00A065E5" w:rsidRDefault="00A065E5" w:rsidP="00E92B25">
      <w:pPr>
        <w:widowControl w:val="0"/>
        <w:numPr>
          <w:ilvl w:val="0"/>
          <w:numId w:val="27"/>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Pr>
          <w:rFonts w:ascii="Garamond" w:eastAsia="Times New Roman" w:hAnsi="Garamond" w:cs="Times New Roman"/>
          <w:b/>
          <w:color w:val="000000" w:themeColor="text1"/>
          <w:sz w:val="20"/>
          <w:szCs w:val="20"/>
          <w:lang w:eastAsia="cs-CZ"/>
        </w:rPr>
        <w:t>Odplata</w:t>
      </w:r>
      <w:r>
        <w:rPr>
          <w:rFonts w:ascii="Garamond" w:eastAsia="Times New Roman" w:hAnsi="Garamond" w:cs="Times New Roman"/>
          <w:color w:val="000000" w:themeColor="text1"/>
          <w:sz w:val="20"/>
          <w:szCs w:val="20"/>
          <w:lang w:eastAsia="cs-CZ"/>
        </w:rPr>
        <w:t xml:space="preserve"> znamená finančné protiplnenie Objednávateľa za poskytovanie Služby; výška </w:t>
      </w:r>
      <w:r>
        <w:rPr>
          <w:rFonts w:ascii="Garamond" w:eastAsia="Times New Roman" w:hAnsi="Garamond" w:cs="Arial"/>
          <w:sz w:val="20"/>
          <w:szCs w:val="20"/>
        </w:rPr>
        <w:t>Odplaty je špecifikovaná v Prílohe 2 Zmluvy – Cenník</w:t>
      </w:r>
      <w:r>
        <w:rPr>
          <w:rFonts w:ascii="Garamond" w:hAnsi="Garamond"/>
          <w:color w:val="000000" w:themeColor="text1"/>
          <w:sz w:val="20"/>
        </w:rPr>
        <w:t>;</w:t>
      </w:r>
    </w:p>
    <w:p w14:paraId="600BF1B7" w14:textId="77777777" w:rsidR="00A065E5" w:rsidRDefault="00A065E5" w:rsidP="00E92B25">
      <w:pPr>
        <w:widowControl w:val="0"/>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21225A58" w14:textId="77777777" w:rsidR="005E67EA" w:rsidRPr="005E67EA" w:rsidRDefault="00A065E5" w:rsidP="00E92B25">
      <w:pPr>
        <w:widowControl w:val="0"/>
        <w:numPr>
          <w:ilvl w:val="0"/>
          <w:numId w:val="27"/>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Pr>
          <w:rFonts w:ascii="Garamond" w:hAnsi="Garamond"/>
          <w:b/>
          <w:sz w:val="20"/>
          <w:szCs w:val="20"/>
        </w:rPr>
        <w:t>Pracovný deň</w:t>
      </w:r>
      <w:r>
        <w:rPr>
          <w:rFonts w:ascii="Garamond" w:hAnsi="Garamond"/>
          <w:sz w:val="20"/>
          <w:szCs w:val="20"/>
        </w:rPr>
        <w:t xml:space="preserve"> znamená deň, ktorý nie je sobotou, nedeľou ani dňom pracovného pokoja ani dňom pracovného voľna v Slovenskej republike;</w:t>
      </w:r>
    </w:p>
    <w:p w14:paraId="6B4C81CB" w14:textId="77777777" w:rsidR="005E67EA" w:rsidRPr="005E67EA" w:rsidRDefault="005E67EA" w:rsidP="00E92B25">
      <w:pPr>
        <w:widowControl w:val="0"/>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2AFA36A1" w14:textId="77777777" w:rsidR="005E67EA" w:rsidRPr="005E67EA" w:rsidRDefault="00A065E5" w:rsidP="00E92B25">
      <w:pPr>
        <w:widowControl w:val="0"/>
        <w:numPr>
          <w:ilvl w:val="0"/>
          <w:numId w:val="27"/>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sidRPr="005E67EA">
        <w:rPr>
          <w:rFonts w:ascii="Garamond" w:hAnsi="Garamond"/>
          <w:b/>
          <w:sz w:val="20"/>
          <w:szCs w:val="20"/>
        </w:rPr>
        <w:t xml:space="preserve">Register partnerov verejného sektora </w:t>
      </w:r>
      <w:r w:rsidRPr="005E67EA">
        <w:rPr>
          <w:rFonts w:ascii="Garamond" w:hAnsi="Garamond"/>
          <w:sz w:val="20"/>
          <w:szCs w:val="20"/>
        </w:rPr>
        <w:t>znamená informačný systém verejnej správy, ktorý obsahuje údaje o partneroch verejného sektora a ich konečných užívateľoch výhod. Jeho správcom a</w:t>
      </w:r>
      <w:r w:rsidR="005E67EA" w:rsidRPr="005E67EA">
        <w:rPr>
          <w:rFonts w:ascii="Garamond" w:hAnsi="Garamond"/>
          <w:sz w:val="20"/>
          <w:szCs w:val="20"/>
        </w:rPr>
        <w:t> </w:t>
      </w:r>
      <w:r w:rsidRPr="005E67EA">
        <w:rPr>
          <w:rFonts w:ascii="Garamond" w:hAnsi="Garamond"/>
          <w:sz w:val="20"/>
          <w:szCs w:val="20"/>
        </w:rPr>
        <w:t>prevádzkovateľom</w:t>
      </w:r>
      <w:r w:rsidR="005E67EA" w:rsidRPr="005E67EA">
        <w:rPr>
          <w:rFonts w:ascii="Garamond" w:hAnsi="Garamond"/>
          <w:sz w:val="20"/>
          <w:szCs w:val="20"/>
        </w:rPr>
        <w:t xml:space="preserve"> j</w:t>
      </w:r>
      <w:r w:rsidRPr="005E67EA">
        <w:rPr>
          <w:rFonts w:ascii="Garamond" w:hAnsi="Garamond"/>
          <w:sz w:val="20"/>
          <w:szCs w:val="20"/>
        </w:rPr>
        <w:t xml:space="preserve">e Ministerstvo spravodlivosti Slovenskej republiky a je prístupný on-line na webovom sídle Ministerstva spravodlivosti Slovenskej republiky na adrese </w:t>
      </w:r>
      <w:hyperlink r:id="rId8" w:history="1">
        <w:r w:rsidRPr="005E67EA">
          <w:rPr>
            <w:rStyle w:val="Hypertextovprepojenie"/>
            <w:rFonts w:ascii="Garamond" w:hAnsi="Garamond"/>
            <w:sz w:val="20"/>
            <w:szCs w:val="20"/>
          </w:rPr>
          <w:t>https://rpvs.gov.sk/rpvs</w:t>
        </w:r>
      </w:hyperlink>
      <w:r w:rsidRPr="005E67EA">
        <w:rPr>
          <w:rFonts w:ascii="Garamond" w:hAnsi="Garamond"/>
          <w:sz w:val="20"/>
          <w:szCs w:val="20"/>
        </w:rPr>
        <w:t xml:space="preserve">; </w:t>
      </w:r>
    </w:p>
    <w:p w14:paraId="34AEE669" w14:textId="77777777" w:rsidR="005E67EA" w:rsidRPr="005E67EA" w:rsidRDefault="005E67EA" w:rsidP="00E92B25">
      <w:pPr>
        <w:widowControl w:val="0"/>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7D524738" w14:textId="77777777" w:rsidR="005E67EA" w:rsidRPr="005E67EA" w:rsidRDefault="00A065E5" w:rsidP="00E92B25">
      <w:pPr>
        <w:widowControl w:val="0"/>
        <w:numPr>
          <w:ilvl w:val="0"/>
          <w:numId w:val="27"/>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sidRPr="005E67EA">
        <w:rPr>
          <w:rFonts w:ascii="Garamond" w:hAnsi="Garamond"/>
          <w:b/>
          <w:color w:val="000000" w:themeColor="text1"/>
          <w:sz w:val="20"/>
          <w:szCs w:val="20"/>
        </w:rPr>
        <w:t xml:space="preserve">Služby </w:t>
      </w:r>
      <w:r w:rsidRPr="005E67EA">
        <w:rPr>
          <w:rFonts w:ascii="Garamond" w:hAnsi="Garamond"/>
          <w:color w:val="000000" w:themeColor="text1"/>
          <w:sz w:val="20"/>
          <w:szCs w:val="20"/>
        </w:rPr>
        <w:t xml:space="preserve">znamená komplexné zabezpečenie činností </w:t>
      </w:r>
      <w:r w:rsidRPr="005E67EA">
        <w:rPr>
          <w:rFonts w:ascii="Garamond" w:hAnsi="Garamond"/>
          <w:sz w:val="20"/>
          <w:szCs w:val="20"/>
        </w:rPr>
        <w:t xml:space="preserve">smerujúcich k uzavretiu </w:t>
      </w:r>
      <w:r w:rsidRPr="005E67EA">
        <w:rPr>
          <w:rStyle w:val="longtext1"/>
          <w:rFonts w:ascii="Garamond" w:hAnsi="Garamond" w:cs="Tahoma"/>
        </w:rPr>
        <w:t>pracovnej zmluvy medzi Kandidátom a Objednávateľom</w:t>
      </w:r>
      <w:r w:rsidRPr="005E67EA">
        <w:rPr>
          <w:rFonts w:ascii="Garamond" w:eastAsia="Times New Roman" w:hAnsi="Garamond"/>
          <w:sz w:val="20"/>
          <w:szCs w:val="20"/>
        </w:rPr>
        <w:t>; rozsah poskytovania Služby je bližšie špecifikovaný v Prílohe 1 Zmluvy – Špecifikácia predmetu zákazky;</w:t>
      </w:r>
    </w:p>
    <w:p w14:paraId="2EE523F3" w14:textId="77777777" w:rsidR="005E67EA" w:rsidRPr="005E67EA" w:rsidRDefault="005E67EA" w:rsidP="00E92B25">
      <w:pPr>
        <w:widowControl w:val="0"/>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01003DAA" w14:textId="77777777" w:rsidR="005E67EA" w:rsidRPr="005E67EA" w:rsidRDefault="00A065E5" w:rsidP="00E92B25">
      <w:pPr>
        <w:widowControl w:val="0"/>
        <w:numPr>
          <w:ilvl w:val="0"/>
          <w:numId w:val="27"/>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sidRPr="005E67EA">
        <w:rPr>
          <w:rFonts w:ascii="Garamond" w:eastAsia="Times New Roman" w:hAnsi="Garamond"/>
          <w:b/>
          <w:color w:val="000000" w:themeColor="text1"/>
          <w:sz w:val="20"/>
          <w:szCs w:val="20"/>
          <w:lang w:eastAsia="cs-CZ"/>
        </w:rPr>
        <w:t xml:space="preserve">ŠPP </w:t>
      </w:r>
      <w:r w:rsidRPr="005E67EA">
        <w:rPr>
          <w:rFonts w:ascii="Garamond" w:eastAsia="Times New Roman" w:hAnsi="Garamond"/>
          <w:color w:val="000000" w:themeColor="text1"/>
          <w:sz w:val="20"/>
          <w:szCs w:val="20"/>
          <w:lang w:eastAsia="cs-CZ"/>
        </w:rPr>
        <w:t xml:space="preserve">znamená podrobnú špecifikáciu pracovnej pozície, ktorá má byť obsadená Kandidátom; ŠPP je obsiahnutá v </w:t>
      </w:r>
      <w:r w:rsidRPr="005E67EA">
        <w:rPr>
          <w:rFonts w:ascii="Garamond" w:eastAsia="Times New Roman" w:hAnsi="Garamond"/>
          <w:sz w:val="20"/>
          <w:szCs w:val="20"/>
        </w:rPr>
        <w:t xml:space="preserve">Prílohe 3 Zmluvy – </w:t>
      </w:r>
      <w:r w:rsidRPr="005E67EA">
        <w:rPr>
          <w:rFonts w:ascii="Garamond" w:eastAsia="Times New Roman" w:hAnsi="Garamond"/>
          <w:color w:val="000000" w:themeColor="text1"/>
          <w:sz w:val="20"/>
          <w:szCs w:val="20"/>
          <w:lang w:eastAsia="cs-CZ"/>
        </w:rPr>
        <w:t>Špecifikácia pracovnej pozície</w:t>
      </w:r>
      <w:r w:rsidRPr="005E67EA">
        <w:rPr>
          <w:rFonts w:ascii="Garamond" w:hAnsi="Garamond"/>
          <w:color w:val="000000" w:themeColor="text1"/>
          <w:sz w:val="20"/>
          <w:szCs w:val="20"/>
        </w:rPr>
        <w:t>; a</w:t>
      </w:r>
    </w:p>
    <w:p w14:paraId="57F09EA9" w14:textId="77777777" w:rsidR="00E92B25" w:rsidRPr="00E92B25" w:rsidRDefault="00E92B25" w:rsidP="00E92B25">
      <w:pPr>
        <w:widowControl w:val="0"/>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47907225" w14:textId="01C75ABC" w:rsidR="00A065E5" w:rsidRPr="005E67EA" w:rsidRDefault="00A065E5" w:rsidP="00E92B25">
      <w:pPr>
        <w:widowControl w:val="0"/>
        <w:numPr>
          <w:ilvl w:val="0"/>
          <w:numId w:val="27"/>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sidRPr="005E67EA">
        <w:rPr>
          <w:rFonts w:ascii="Garamond" w:hAnsi="Garamond"/>
          <w:b/>
          <w:color w:val="000000" w:themeColor="text1"/>
          <w:sz w:val="20"/>
          <w:szCs w:val="20"/>
        </w:rPr>
        <w:t>Zmluvná strana</w:t>
      </w:r>
      <w:r w:rsidRPr="005E67EA">
        <w:rPr>
          <w:rFonts w:ascii="Garamond" w:hAnsi="Garamond"/>
          <w:color w:val="000000" w:themeColor="text1"/>
          <w:sz w:val="20"/>
          <w:szCs w:val="20"/>
        </w:rPr>
        <w:t xml:space="preserve"> znamená Objednávateľ a/alebo Poskytovateľ.</w:t>
      </w:r>
    </w:p>
    <w:p w14:paraId="0B77CE16" w14:textId="77777777" w:rsidR="00A065E5" w:rsidRDefault="00A065E5" w:rsidP="00E92B25">
      <w:pPr>
        <w:widowControl w:val="0"/>
        <w:spacing w:after="0" w:line="240" w:lineRule="auto"/>
        <w:contextualSpacing/>
        <w:jc w:val="both"/>
        <w:rPr>
          <w:rFonts w:ascii="Garamond" w:eastAsia="Times New Roman" w:hAnsi="Garamond" w:cs="Times New Roman"/>
          <w:b/>
          <w:color w:val="000000" w:themeColor="text1"/>
          <w:sz w:val="20"/>
          <w:szCs w:val="20"/>
          <w:lang w:eastAsia="cs-CZ"/>
        </w:rPr>
      </w:pPr>
    </w:p>
    <w:p w14:paraId="0E29D0E7" w14:textId="77777777" w:rsidR="00A065E5" w:rsidRDefault="00A065E5" w:rsidP="00E92B25">
      <w:pPr>
        <w:widowControl w:val="0"/>
        <w:numPr>
          <w:ilvl w:val="1"/>
          <w:numId w:val="26"/>
        </w:numPr>
        <w:spacing w:after="0" w:line="240" w:lineRule="auto"/>
        <w:ind w:left="709" w:hanging="709"/>
        <w:contextualSpacing/>
        <w:jc w:val="both"/>
        <w:rPr>
          <w:rFonts w:ascii="Garamond" w:eastAsia="Times New Roman" w:hAnsi="Garamond" w:cs="Times New Roman"/>
          <w:color w:val="000000" w:themeColor="text1"/>
          <w:sz w:val="20"/>
          <w:szCs w:val="20"/>
          <w:lang w:eastAsia="cs-CZ"/>
        </w:rPr>
      </w:pPr>
      <w:r>
        <w:rPr>
          <w:rFonts w:ascii="Garamond" w:eastAsia="Times New Roman" w:hAnsi="Garamond" w:cs="Times New Roman"/>
          <w:color w:val="000000" w:themeColor="text1"/>
          <w:sz w:val="20"/>
          <w:szCs w:val="20"/>
          <w:lang w:eastAsia="cs-CZ"/>
        </w:rPr>
        <w:t>Okrem definovaných pojmov uvedených v článku 1 bode 1.1 Zmluvy, ak je ďalej v Zmluve použitý definovaný pojem, v Zmluve bude mať takýto pojem význam, ktorý mu je priradený v príslušnej časti Zmluvy, kde je definovaný.</w:t>
      </w:r>
    </w:p>
    <w:p w14:paraId="753FD627" w14:textId="77777777" w:rsidR="00A065E5" w:rsidRDefault="00A065E5" w:rsidP="00E92B25">
      <w:pPr>
        <w:widowControl w:val="0"/>
        <w:tabs>
          <w:tab w:val="num" w:pos="360"/>
          <w:tab w:val="num" w:pos="540"/>
        </w:tabs>
        <w:spacing w:after="0" w:line="240" w:lineRule="auto"/>
        <w:jc w:val="both"/>
        <w:rPr>
          <w:rFonts w:ascii="Garamond" w:eastAsia="Times New Roman" w:hAnsi="Garamond" w:cs="Times New Roman"/>
          <w:color w:val="000000" w:themeColor="text1"/>
          <w:sz w:val="20"/>
          <w:szCs w:val="20"/>
          <w:lang w:eastAsia="en-US"/>
        </w:rPr>
      </w:pPr>
    </w:p>
    <w:p w14:paraId="2D0784C3" w14:textId="77777777" w:rsidR="00A065E5" w:rsidRDefault="00A065E5" w:rsidP="00E92B25">
      <w:pPr>
        <w:widowControl w:val="0"/>
        <w:numPr>
          <w:ilvl w:val="1"/>
          <w:numId w:val="26"/>
        </w:numPr>
        <w:spacing w:after="0" w:line="240" w:lineRule="auto"/>
        <w:ind w:left="709" w:hanging="709"/>
        <w:contextualSpacing/>
        <w:jc w:val="both"/>
        <w:rPr>
          <w:rFonts w:ascii="Garamond" w:eastAsia="Times New Roman" w:hAnsi="Garamond" w:cs="Times New Roman"/>
          <w:color w:val="000000" w:themeColor="text1"/>
          <w:sz w:val="20"/>
          <w:szCs w:val="20"/>
          <w:lang w:eastAsia="cs-CZ"/>
        </w:rPr>
      </w:pPr>
      <w:r>
        <w:rPr>
          <w:rFonts w:ascii="Garamond" w:eastAsia="Times New Roman" w:hAnsi="Garamond" w:cs="Times New Roman"/>
          <w:color w:val="000000" w:themeColor="text1"/>
          <w:sz w:val="20"/>
          <w:szCs w:val="20"/>
          <w:lang w:eastAsia="cs-CZ"/>
        </w:rPr>
        <w:lastRenderedPageBreak/>
        <w:t>V Zmluve, ak z kontextu nevyplýva iný zámer,</w:t>
      </w:r>
    </w:p>
    <w:p w14:paraId="147D0A94" w14:textId="77777777" w:rsidR="00A065E5" w:rsidRDefault="00A065E5" w:rsidP="00E92B25">
      <w:pPr>
        <w:widowControl w:val="0"/>
        <w:spacing w:after="0" w:line="240" w:lineRule="auto"/>
        <w:jc w:val="both"/>
        <w:rPr>
          <w:rFonts w:ascii="Garamond" w:eastAsia="Times New Roman" w:hAnsi="Garamond" w:cs="Times New Roman"/>
          <w:color w:val="000000" w:themeColor="text1"/>
          <w:sz w:val="20"/>
          <w:szCs w:val="20"/>
          <w:lang w:eastAsia="en-US"/>
        </w:rPr>
      </w:pPr>
    </w:p>
    <w:p w14:paraId="1C0B8C29" w14:textId="77777777" w:rsidR="00A065E5" w:rsidRDefault="00A065E5" w:rsidP="00E92B25">
      <w:pPr>
        <w:widowControl w:val="0"/>
        <w:numPr>
          <w:ilvl w:val="2"/>
          <w:numId w:val="21"/>
        </w:numPr>
        <w:tabs>
          <w:tab w:val="num" w:pos="1418"/>
        </w:tabs>
        <w:spacing w:after="0" w:line="240" w:lineRule="auto"/>
        <w:ind w:left="1418" w:hanging="709"/>
        <w:contextualSpacing/>
        <w:jc w:val="both"/>
        <w:rPr>
          <w:rFonts w:ascii="Garamond" w:eastAsia="Times New Roman" w:hAnsi="Garamond" w:cs="Times New Roman"/>
          <w:color w:val="000000" w:themeColor="text1"/>
          <w:sz w:val="20"/>
          <w:szCs w:val="20"/>
          <w:lang w:eastAsia="cs-CZ"/>
        </w:rPr>
      </w:pPr>
      <w:r>
        <w:rPr>
          <w:rFonts w:ascii="Garamond" w:eastAsia="Times New Roman" w:hAnsi="Garamond" w:cs="Times New Roman"/>
          <w:color w:val="000000" w:themeColor="text1"/>
          <w:sz w:val="20"/>
          <w:szCs w:val="20"/>
          <w:lang w:eastAsia="cs-CZ"/>
        </w:rPr>
        <w:t>každý odkaz na Zmluvnú stranu zahŕňa aj jej právnych nástupcov ako aj postupníkov a nadobúdateľov práv alebo záväzkov, vyplývajúcich zo Zmluvy;</w:t>
      </w:r>
    </w:p>
    <w:p w14:paraId="020CC3CF" w14:textId="77777777" w:rsidR="00A065E5" w:rsidRDefault="00A065E5" w:rsidP="00E92B25">
      <w:pPr>
        <w:widowControl w:val="0"/>
        <w:spacing w:after="0" w:line="240" w:lineRule="auto"/>
        <w:jc w:val="both"/>
        <w:rPr>
          <w:rFonts w:ascii="Garamond" w:eastAsia="Times New Roman" w:hAnsi="Garamond" w:cs="Times New Roman"/>
          <w:color w:val="000000" w:themeColor="text1"/>
          <w:sz w:val="20"/>
          <w:szCs w:val="20"/>
          <w:lang w:eastAsia="en-US"/>
        </w:rPr>
      </w:pPr>
    </w:p>
    <w:p w14:paraId="3EC0978B" w14:textId="77777777" w:rsidR="00A065E5" w:rsidRDefault="00A065E5" w:rsidP="00E92B25">
      <w:pPr>
        <w:widowControl w:val="0"/>
        <w:numPr>
          <w:ilvl w:val="2"/>
          <w:numId w:val="21"/>
        </w:numPr>
        <w:tabs>
          <w:tab w:val="num" w:pos="1418"/>
        </w:tabs>
        <w:spacing w:after="0" w:line="240" w:lineRule="auto"/>
        <w:ind w:left="1418" w:hanging="709"/>
        <w:contextualSpacing/>
        <w:jc w:val="both"/>
        <w:rPr>
          <w:rFonts w:ascii="Garamond" w:eastAsia="Times New Roman" w:hAnsi="Garamond" w:cs="Times New Roman"/>
          <w:color w:val="000000" w:themeColor="text1"/>
          <w:sz w:val="20"/>
          <w:szCs w:val="20"/>
          <w:lang w:eastAsia="cs-CZ"/>
        </w:rPr>
      </w:pPr>
      <w:r>
        <w:rPr>
          <w:rFonts w:ascii="Garamond" w:eastAsia="Times New Roman" w:hAnsi="Garamond" w:cs="Times New Roman"/>
          <w:color w:val="000000" w:themeColor="text1"/>
          <w:sz w:val="20"/>
          <w:szCs w:val="20"/>
          <w:lang w:eastAsia="cs-CZ"/>
        </w:rPr>
        <w:t>každý odkaz na Zmluvu alebo iný dokument znamená Zmluvu alebo iný dokument v znení jeho dodatkov a iných zmien, vrátane novácií;</w:t>
      </w:r>
    </w:p>
    <w:p w14:paraId="7D8283F0" w14:textId="77777777" w:rsidR="00A065E5" w:rsidRDefault="00A065E5" w:rsidP="00E92B25">
      <w:pPr>
        <w:widowControl w:val="0"/>
        <w:spacing w:after="0" w:line="240" w:lineRule="auto"/>
        <w:jc w:val="both"/>
        <w:rPr>
          <w:rFonts w:ascii="Garamond" w:eastAsia="Times New Roman" w:hAnsi="Garamond" w:cs="Times New Roman"/>
          <w:color w:val="000000" w:themeColor="text1"/>
          <w:sz w:val="20"/>
          <w:szCs w:val="20"/>
          <w:lang w:eastAsia="en-US"/>
        </w:rPr>
      </w:pPr>
    </w:p>
    <w:p w14:paraId="130C9A3B" w14:textId="77777777" w:rsidR="00A065E5" w:rsidRDefault="00A065E5" w:rsidP="00E92B25">
      <w:pPr>
        <w:widowControl w:val="0"/>
        <w:numPr>
          <w:ilvl w:val="2"/>
          <w:numId w:val="21"/>
        </w:numPr>
        <w:tabs>
          <w:tab w:val="num" w:pos="1418"/>
        </w:tabs>
        <w:spacing w:after="0" w:line="240" w:lineRule="auto"/>
        <w:ind w:left="1418" w:hanging="709"/>
        <w:contextualSpacing/>
        <w:jc w:val="both"/>
        <w:rPr>
          <w:rFonts w:ascii="Garamond" w:eastAsia="Times New Roman" w:hAnsi="Garamond" w:cs="Times New Roman"/>
          <w:color w:val="000000" w:themeColor="text1"/>
          <w:sz w:val="20"/>
          <w:szCs w:val="20"/>
          <w:lang w:eastAsia="cs-CZ"/>
        </w:rPr>
      </w:pPr>
      <w:r>
        <w:rPr>
          <w:rFonts w:ascii="Garamond" w:eastAsia="Times New Roman" w:hAnsi="Garamond" w:cs="Times New Roman"/>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65858FA4" w14:textId="77777777" w:rsidR="00A065E5" w:rsidRDefault="00A065E5" w:rsidP="00E92B25">
      <w:pPr>
        <w:widowControl w:val="0"/>
        <w:spacing w:after="0" w:line="240" w:lineRule="auto"/>
        <w:rPr>
          <w:rFonts w:ascii="Garamond" w:eastAsia="Times New Roman" w:hAnsi="Garamond" w:cs="Times New Roman"/>
          <w:color w:val="000000" w:themeColor="text1"/>
          <w:sz w:val="20"/>
          <w:szCs w:val="20"/>
          <w:lang w:eastAsia="en-US"/>
        </w:rPr>
      </w:pPr>
    </w:p>
    <w:p w14:paraId="4FE467FC" w14:textId="77777777" w:rsidR="00A065E5" w:rsidRDefault="00A065E5" w:rsidP="00E92B25">
      <w:pPr>
        <w:widowControl w:val="0"/>
        <w:numPr>
          <w:ilvl w:val="2"/>
          <w:numId w:val="21"/>
        </w:numPr>
        <w:tabs>
          <w:tab w:val="num" w:pos="1418"/>
        </w:tabs>
        <w:spacing w:after="0" w:line="240" w:lineRule="auto"/>
        <w:ind w:left="1418" w:hanging="709"/>
        <w:contextualSpacing/>
        <w:jc w:val="both"/>
        <w:rPr>
          <w:rFonts w:ascii="Garamond" w:eastAsia="Times New Roman" w:hAnsi="Garamond" w:cs="Times New Roman"/>
          <w:color w:val="000000" w:themeColor="text1"/>
          <w:sz w:val="20"/>
          <w:szCs w:val="20"/>
          <w:lang w:eastAsia="cs-CZ"/>
        </w:rPr>
      </w:pPr>
      <w:r>
        <w:rPr>
          <w:rFonts w:ascii="Garamond" w:eastAsia="Times New Roman" w:hAnsi="Garamond" w:cs="Times New Roman"/>
          <w:color w:val="000000" w:themeColor="text1"/>
          <w:sz w:val="20"/>
          <w:szCs w:val="20"/>
          <w:lang w:eastAsia="cs-CZ"/>
        </w:rPr>
        <w:t>každý odkaz na „článok“ alebo „prílohu“ znamená odkaz na príslušný článok alebo prílohu Zmluvy; a</w:t>
      </w:r>
    </w:p>
    <w:p w14:paraId="08760D7C" w14:textId="77777777" w:rsidR="00A065E5" w:rsidRDefault="00A065E5" w:rsidP="00E92B25">
      <w:pPr>
        <w:widowControl w:val="0"/>
        <w:spacing w:after="0" w:line="240" w:lineRule="auto"/>
        <w:jc w:val="both"/>
        <w:rPr>
          <w:rFonts w:ascii="Garamond" w:eastAsia="Times New Roman" w:hAnsi="Garamond" w:cs="Times New Roman"/>
          <w:color w:val="000000" w:themeColor="text1"/>
          <w:sz w:val="20"/>
          <w:szCs w:val="20"/>
          <w:lang w:eastAsia="en-US"/>
        </w:rPr>
      </w:pPr>
    </w:p>
    <w:p w14:paraId="33F006D8" w14:textId="77777777" w:rsidR="00A065E5" w:rsidRDefault="00A065E5" w:rsidP="00E92B25">
      <w:pPr>
        <w:widowControl w:val="0"/>
        <w:numPr>
          <w:ilvl w:val="2"/>
          <w:numId w:val="21"/>
        </w:numPr>
        <w:tabs>
          <w:tab w:val="num" w:pos="1418"/>
        </w:tabs>
        <w:spacing w:after="0" w:line="240" w:lineRule="auto"/>
        <w:ind w:left="1418" w:hanging="709"/>
        <w:contextualSpacing/>
        <w:jc w:val="both"/>
        <w:rPr>
          <w:rFonts w:ascii="Garamond" w:eastAsia="Times New Roman" w:hAnsi="Garamond" w:cs="Times New Roman"/>
          <w:color w:val="000000" w:themeColor="text1"/>
          <w:sz w:val="20"/>
          <w:szCs w:val="20"/>
          <w:lang w:eastAsia="cs-CZ"/>
        </w:rPr>
      </w:pPr>
      <w:r>
        <w:rPr>
          <w:rFonts w:ascii="Garamond" w:eastAsia="Times New Roman" w:hAnsi="Garamond" w:cs="Times New Roman"/>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1A435A2C" w14:textId="77777777" w:rsidR="00A065E5" w:rsidRDefault="00A065E5" w:rsidP="00E92B25">
      <w:pPr>
        <w:widowControl w:val="0"/>
        <w:spacing w:after="0" w:line="240" w:lineRule="auto"/>
        <w:jc w:val="both"/>
        <w:rPr>
          <w:rFonts w:ascii="Garamond" w:eastAsia="Times New Roman" w:hAnsi="Garamond" w:cs="Arial"/>
          <w:sz w:val="20"/>
          <w:szCs w:val="20"/>
        </w:rPr>
      </w:pPr>
    </w:p>
    <w:p w14:paraId="24E70B53" w14:textId="77777777" w:rsidR="00A065E5" w:rsidRDefault="00A065E5" w:rsidP="00E92B25">
      <w:pPr>
        <w:pStyle w:val="Odsekzoznamu"/>
        <w:widowControl w:val="0"/>
        <w:numPr>
          <w:ilvl w:val="0"/>
          <w:numId w:val="26"/>
        </w:numPr>
        <w:spacing w:after="0" w:line="240" w:lineRule="auto"/>
        <w:jc w:val="both"/>
        <w:rPr>
          <w:rFonts w:ascii="Garamond" w:eastAsia="Times New Roman" w:hAnsi="Garamond" w:cs="Arial"/>
          <w:b/>
          <w:sz w:val="20"/>
          <w:szCs w:val="20"/>
        </w:rPr>
      </w:pPr>
      <w:r>
        <w:rPr>
          <w:rFonts w:ascii="Garamond" w:eastAsia="Times New Roman" w:hAnsi="Garamond" w:cs="Arial"/>
          <w:b/>
          <w:sz w:val="20"/>
          <w:szCs w:val="20"/>
        </w:rPr>
        <w:t>PREDMET ZMLUVY</w:t>
      </w:r>
    </w:p>
    <w:p w14:paraId="4EAA319D" w14:textId="77777777" w:rsidR="00A065E5" w:rsidRDefault="00A065E5" w:rsidP="00E92B25">
      <w:pPr>
        <w:widowControl w:val="0"/>
        <w:tabs>
          <w:tab w:val="left" w:pos="709"/>
        </w:tabs>
        <w:spacing w:after="0" w:line="240" w:lineRule="auto"/>
        <w:ind w:left="709" w:hanging="709"/>
        <w:jc w:val="both"/>
        <w:rPr>
          <w:rFonts w:ascii="Garamond" w:eastAsia="Times New Roman" w:hAnsi="Garamond" w:cs="Arial"/>
          <w:b/>
          <w:sz w:val="20"/>
          <w:szCs w:val="20"/>
        </w:rPr>
      </w:pPr>
    </w:p>
    <w:p w14:paraId="723E324B" w14:textId="77777777" w:rsidR="00A065E5" w:rsidRDefault="00A065E5" w:rsidP="00E92B25">
      <w:pPr>
        <w:widowControl w:val="0"/>
        <w:numPr>
          <w:ilvl w:val="0"/>
          <w:numId w:val="28"/>
        </w:numPr>
        <w:spacing w:after="0" w:line="240" w:lineRule="auto"/>
        <w:ind w:left="709" w:hanging="709"/>
        <w:contextualSpacing/>
        <w:jc w:val="both"/>
        <w:rPr>
          <w:rFonts w:ascii="Garamond" w:eastAsia="Times New Roman" w:hAnsi="Garamond" w:cs="Arial"/>
          <w:color w:val="000000" w:themeColor="text1"/>
          <w:sz w:val="20"/>
          <w:szCs w:val="20"/>
          <w:lang w:eastAsia="en-US"/>
        </w:rPr>
      </w:pPr>
      <w:r>
        <w:rPr>
          <w:rFonts w:ascii="Garamond" w:eastAsia="Times New Roman" w:hAnsi="Garamond" w:cs="Arial"/>
          <w:color w:val="000000" w:themeColor="text1"/>
          <w:sz w:val="20"/>
          <w:szCs w:val="20"/>
        </w:rPr>
        <w:t>Predmetom Zmluvy je záväzok:</w:t>
      </w:r>
    </w:p>
    <w:p w14:paraId="571C546A" w14:textId="77777777" w:rsidR="00A065E5" w:rsidRDefault="00A065E5" w:rsidP="00E92B25">
      <w:pPr>
        <w:widowControl w:val="0"/>
        <w:spacing w:after="0" w:line="240" w:lineRule="auto"/>
        <w:ind w:left="426"/>
        <w:contextualSpacing/>
        <w:jc w:val="both"/>
        <w:rPr>
          <w:rFonts w:ascii="Garamond" w:eastAsia="Times New Roman" w:hAnsi="Garamond" w:cs="Arial"/>
          <w:color w:val="000000" w:themeColor="text1"/>
          <w:sz w:val="20"/>
          <w:szCs w:val="20"/>
        </w:rPr>
      </w:pPr>
    </w:p>
    <w:p w14:paraId="74DF595F" w14:textId="77777777" w:rsidR="00A065E5" w:rsidRDefault="00A065E5" w:rsidP="00E92B25">
      <w:pPr>
        <w:pStyle w:val="Odsekzoznamu"/>
        <w:widowControl w:val="0"/>
        <w:numPr>
          <w:ilvl w:val="0"/>
          <w:numId w:val="29"/>
        </w:numPr>
        <w:spacing w:after="0" w:line="240" w:lineRule="auto"/>
        <w:ind w:left="1418" w:hanging="709"/>
        <w:jc w:val="both"/>
        <w:rPr>
          <w:rFonts w:ascii="Garamond" w:eastAsia="Times New Roman" w:hAnsi="Garamond" w:cs="Arial"/>
          <w:color w:val="000000" w:themeColor="text1"/>
          <w:sz w:val="20"/>
          <w:szCs w:val="20"/>
        </w:rPr>
      </w:pPr>
      <w:r>
        <w:rPr>
          <w:rFonts w:ascii="Garamond" w:eastAsia="Times New Roman" w:hAnsi="Garamond" w:cs="Arial"/>
          <w:color w:val="000000" w:themeColor="text1"/>
          <w:sz w:val="20"/>
          <w:szCs w:val="20"/>
        </w:rPr>
        <w:t>Poskytovateľa poskytovať pre Objednávateľa Služby; a</w:t>
      </w:r>
    </w:p>
    <w:p w14:paraId="37747CCF" w14:textId="77777777" w:rsidR="00A065E5" w:rsidRDefault="00A065E5" w:rsidP="00E92B25">
      <w:pPr>
        <w:pStyle w:val="Odsekzoznamu"/>
        <w:widowControl w:val="0"/>
        <w:spacing w:after="0" w:line="240" w:lineRule="auto"/>
        <w:ind w:left="1440"/>
        <w:jc w:val="both"/>
        <w:rPr>
          <w:rFonts w:ascii="Garamond" w:eastAsia="Times New Roman" w:hAnsi="Garamond" w:cs="Arial"/>
          <w:color w:val="000000" w:themeColor="text1"/>
          <w:sz w:val="20"/>
          <w:szCs w:val="20"/>
        </w:rPr>
      </w:pPr>
    </w:p>
    <w:p w14:paraId="0AE4EF3D" w14:textId="77777777" w:rsidR="00A065E5" w:rsidRDefault="00A065E5" w:rsidP="00E92B25">
      <w:pPr>
        <w:pStyle w:val="Odsekzoznamu"/>
        <w:widowControl w:val="0"/>
        <w:numPr>
          <w:ilvl w:val="0"/>
          <w:numId w:val="29"/>
        </w:numPr>
        <w:spacing w:after="0" w:line="240" w:lineRule="auto"/>
        <w:ind w:left="1418" w:hanging="709"/>
        <w:jc w:val="both"/>
        <w:rPr>
          <w:rFonts w:ascii="Garamond" w:eastAsia="Times New Roman" w:hAnsi="Garamond" w:cs="Arial"/>
          <w:color w:val="000000" w:themeColor="text1"/>
          <w:sz w:val="20"/>
          <w:szCs w:val="20"/>
        </w:rPr>
      </w:pPr>
      <w:r>
        <w:rPr>
          <w:rFonts w:ascii="Garamond" w:eastAsia="Times New Roman" w:hAnsi="Garamond" w:cs="Arial"/>
          <w:sz w:val="20"/>
          <w:szCs w:val="20"/>
        </w:rPr>
        <w:t>Objednávateľa zaplatiť Poskytovateľovi Odplatu za poskytnuté Služby</w:t>
      </w:r>
      <w:r>
        <w:rPr>
          <w:rFonts w:ascii="Garamond" w:eastAsia="Times New Roman" w:hAnsi="Garamond" w:cs="Arial"/>
          <w:color w:val="000000" w:themeColor="text1"/>
          <w:sz w:val="20"/>
          <w:szCs w:val="20"/>
        </w:rPr>
        <w:t>;</w:t>
      </w:r>
    </w:p>
    <w:p w14:paraId="0BBAA911" w14:textId="77777777" w:rsidR="00A065E5" w:rsidRDefault="00A065E5" w:rsidP="00E92B25">
      <w:pPr>
        <w:pStyle w:val="Odsekzoznamu"/>
        <w:widowControl w:val="0"/>
        <w:spacing w:after="0" w:line="240" w:lineRule="auto"/>
        <w:ind w:left="1440"/>
        <w:jc w:val="both"/>
        <w:rPr>
          <w:rFonts w:ascii="Garamond" w:eastAsia="Times New Roman" w:hAnsi="Garamond" w:cs="Arial"/>
          <w:color w:val="000000" w:themeColor="text1"/>
          <w:sz w:val="20"/>
          <w:szCs w:val="20"/>
        </w:rPr>
      </w:pPr>
    </w:p>
    <w:p w14:paraId="12F4A39B" w14:textId="77777777" w:rsidR="00A065E5" w:rsidRDefault="00A065E5" w:rsidP="00E92B25">
      <w:pPr>
        <w:widowControl w:val="0"/>
        <w:tabs>
          <w:tab w:val="left" w:pos="709"/>
        </w:tabs>
        <w:spacing w:after="0" w:line="240" w:lineRule="auto"/>
        <w:ind w:left="709"/>
        <w:jc w:val="both"/>
        <w:rPr>
          <w:rFonts w:ascii="Garamond" w:eastAsia="Times New Roman" w:hAnsi="Garamond" w:cs="Arial"/>
          <w:sz w:val="20"/>
          <w:szCs w:val="20"/>
        </w:rPr>
      </w:pPr>
      <w:r>
        <w:rPr>
          <w:rFonts w:ascii="Garamond" w:eastAsia="Times New Roman" w:hAnsi="Garamond" w:cs="Arial"/>
          <w:color w:val="000000" w:themeColor="text1"/>
          <w:sz w:val="20"/>
          <w:szCs w:val="20"/>
        </w:rPr>
        <w:t>a to za podmienok stanovených Zmluvou.</w:t>
      </w:r>
    </w:p>
    <w:p w14:paraId="4E352E26" w14:textId="77777777" w:rsidR="00A065E5" w:rsidRDefault="00A065E5" w:rsidP="00E92B25">
      <w:pPr>
        <w:widowControl w:val="0"/>
        <w:spacing w:after="0" w:line="240" w:lineRule="auto"/>
        <w:ind w:left="709"/>
        <w:contextualSpacing/>
        <w:jc w:val="both"/>
        <w:rPr>
          <w:rFonts w:ascii="Garamond" w:eastAsia="Times New Roman" w:hAnsi="Garamond" w:cs="Arial"/>
          <w:sz w:val="20"/>
          <w:szCs w:val="20"/>
        </w:rPr>
      </w:pPr>
    </w:p>
    <w:p w14:paraId="69385486" w14:textId="77777777" w:rsidR="00A065E5" w:rsidRDefault="00A065E5" w:rsidP="00E92B25">
      <w:pPr>
        <w:pStyle w:val="Odsekzoznamu"/>
        <w:widowControl w:val="0"/>
        <w:numPr>
          <w:ilvl w:val="0"/>
          <w:numId w:val="26"/>
        </w:numPr>
        <w:spacing w:after="0" w:line="240" w:lineRule="auto"/>
        <w:ind w:left="709" w:hanging="709"/>
        <w:jc w:val="both"/>
        <w:rPr>
          <w:rFonts w:ascii="Garamond" w:eastAsia="Times New Roman" w:hAnsi="Garamond" w:cs="Arial"/>
          <w:b/>
          <w:sz w:val="20"/>
          <w:szCs w:val="20"/>
        </w:rPr>
      </w:pPr>
      <w:r>
        <w:rPr>
          <w:rFonts w:ascii="Garamond" w:eastAsia="Times New Roman" w:hAnsi="Garamond" w:cs="Arial"/>
          <w:b/>
          <w:sz w:val="20"/>
          <w:szCs w:val="20"/>
        </w:rPr>
        <w:t>PODMIENKY POSKYTOVANIA SLUŽBY</w:t>
      </w:r>
    </w:p>
    <w:p w14:paraId="310F8806" w14:textId="77777777" w:rsidR="00A065E5" w:rsidRDefault="00A065E5" w:rsidP="00E92B25">
      <w:pPr>
        <w:widowControl w:val="0"/>
        <w:spacing w:after="0" w:line="240" w:lineRule="auto"/>
        <w:jc w:val="both"/>
        <w:rPr>
          <w:rFonts w:ascii="Garamond" w:eastAsia="Times New Roman" w:hAnsi="Garamond" w:cs="Arial"/>
          <w:sz w:val="20"/>
          <w:szCs w:val="20"/>
        </w:rPr>
      </w:pPr>
    </w:p>
    <w:p w14:paraId="3BE224DF" w14:textId="77777777" w:rsidR="00A065E5" w:rsidRDefault="00A065E5" w:rsidP="00E92B25">
      <w:pPr>
        <w:pStyle w:val="Odsekzoznamu"/>
        <w:widowControl w:val="0"/>
        <w:numPr>
          <w:ilvl w:val="1"/>
          <w:numId w:val="26"/>
        </w:numPr>
        <w:spacing w:after="0" w:line="240" w:lineRule="auto"/>
        <w:jc w:val="both"/>
        <w:rPr>
          <w:rFonts w:ascii="Garamond" w:eastAsia="Times New Roman" w:hAnsi="Garamond" w:cs="Arial"/>
          <w:sz w:val="20"/>
          <w:szCs w:val="20"/>
        </w:rPr>
      </w:pPr>
      <w:r>
        <w:rPr>
          <w:rFonts w:ascii="Garamond" w:eastAsia="Times New Roman" w:hAnsi="Garamond" w:cs="Arial"/>
          <w:sz w:val="20"/>
          <w:szCs w:val="20"/>
        </w:rPr>
        <w:t xml:space="preserve">Poskytovateľ je povinný poskytovať Služby vo vlastnom mene, na vlastnú zodpovednosť, na vlastné náklady a za podmienok dojednaných v Zmluve. </w:t>
      </w:r>
    </w:p>
    <w:p w14:paraId="6DAD5EEB" w14:textId="77777777" w:rsidR="00A065E5" w:rsidRDefault="00A065E5" w:rsidP="00E92B25">
      <w:pPr>
        <w:pStyle w:val="Odsekzoznamu"/>
        <w:widowControl w:val="0"/>
        <w:spacing w:after="0" w:line="240" w:lineRule="auto"/>
        <w:jc w:val="both"/>
        <w:rPr>
          <w:rFonts w:ascii="Garamond" w:eastAsia="Times New Roman" w:hAnsi="Garamond" w:cs="Arial"/>
          <w:sz w:val="20"/>
          <w:szCs w:val="20"/>
        </w:rPr>
      </w:pPr>
    </w:p>
    <w:p w14:paraId="2F1F4A65" w14:textId="77777777" w:rsidR="00A065E5" w:rsidRDefault="00A065E5" w:rsidP="00E92B25">
      <w:pPr>
        <w:pStyle w:val="Odsekzoznamu"/>
        <w:widowControl w:val="0"/>
        <w:numPr>
          <w:ilvl w:val="1"/>
          <w:numId w:val="26"/>
        </w:numPr>
        <w:spacing w:after="0" w:line="240" w:lineRule="auto"/>
        <w:jc w:val="both"/>
        <w:rPr>
          <w:rFonts w:ascii="Garamond" w:eastAsia="Times New Roman" w:hAnsi="Garamond" w:cs="Arial"/>
          <w:sz w:val="20"/>
          <w:szCs w:val="20"/>
        </w:rPr>
      </w:pPr>
      <w:r>
        <w:rPr>
          <w:rFonts w:ascii="Garamond" w:eastAsia="Times New Roman" w:hAnsi="Garamond" w:cs="Arial"/>
          <w:sz w:val="20"/>
          <w:szCs w:val="20"/>
        </w:rPr>
        <w:t>Poskytovateľ nie je oprávnený bez predchádzajúceho písomného súhlasu Objednávateľa poveriť tretie osoby vykonávaním žiadnych čiastkových činností v súvislosti s poskytovaním Služby. Aj v prípade, že Objednávateľ súhlasí s vykonávaním niektorých čiastkových činností súvisiacich s poskytovaním Služby treťou osobou, Poskytovateľ má voči Objednávateľovi rovnakú zodpovednosť, ako keby činnosti vykonával sám.</w:t>
      </w:r>
    </w:p>
    <w:p w14:paraId="5E75C341" w14:textId="77777777" w:rsidR="00A065E5" w:rsidRDefault="00A065E5" w:rsidP="00E92B25">
      <w:pPr>
        <w:widowControl w:val="0"/>
        <w:spacing w:after="0" w:line="240" w:lineRule="auto"/>
        <w:jc w:val="both"/>
        <w:rPr>
          <w:rFonts w:ascii="Garamond" w:eastAsia="Times New Roman" w:hAnsi="Garamond" w:cs="Arial"/>
          <w:sz w:val="20"/>
          <w:szCs w:val="20"/>
        </w:rPr>
      </w:pPr>
    </w:p>
    <w:p w14:paraId="66D08827" w14:textId="77777777" w:rsidR="00A065E5" w:rsidRDefault="00A065E5" w:rsidP="00E92B25">
      <w:pPr>
        <w:pStyle w:val="Odsekzoznamu"/>
        <w:widowControl w:val="0"/>
        <w:numPr>
          <w:ilvl w:val="1"/>
          <w:numId w:val="26"/>
        </w:numPr>
        <w:spacing w:after="0" w:line="240" w:lineRule="auto"/>
        <w:jc w:val="both"/>
        <w:rPr>
          <w:rFonts w:ascii="Garamond" w:eastAsia="Times New Roman" w:hAnsi="Garamond" w:cs="Arial"/>
          <w:sz w:val="20"/>
          <w:szCs w:val="20"/>
        </w:rPr>
      </w:pPr>
      <w:r>
        <w:rPr>
          <w:rFonts w:ascii="Garamond" w:eastAsia="Times New Roman" w:hAnsi="Garamond" w:cs="Arial"/>
          <w:sz w:val="20"/>
          <w:szCs w:val="20"/>
        </w:rPr>
        <w:t>Poskytovateľ je povinný mať na činnosti vykonávané podľa Zmluvy platné oprávnenie a všetci zamestnanci Poskytovateľa musia byť na vykonávanú činnosť kvalifikovaní, zdravotne a odborne spôsobilí a preukázateľne zaškolení.</w:t>
      </w:r>
    </w:p>
    <w:p w14:paraId="69041D74" w14:textId="77777777" w:rsidR="00A065E5" w:rsidRDefault="00A065E5" w:rsidP="00E92B25">
      <w:pPr>
        <w:pStyle w:val="Odsekzoznamu"/>
        <w:widowControl w:val="0"/>
        <w:spacing w:after="0" w:line="240" w:lineRule="auto"/>
        <w:jc w:val="both"/>
        <w:rPr>
          <w:rFonts w:ascii="Garamond" w:eastAsia="Times New Roman" w:hAnsi="Garamond" w:cs="Arial"/>
          <w:sz w:val="20"/>
          <w:szCs w:val="20"/>
        </w:rPr>
      </w:pPr>
    </w:p>
    <w:p w14:paraId="2B83FFA2" w14:textId="77777777" w:rsidR="00B13FED" w:rsidRPr="00B13FED" w:rsidRDefault="00A065E5" w:rsidP="00E92B25">
      <w:pPr>
        <w:pStyle w:val="Odsekzoznamu"/>
        <w:widowControl w:val="0"/>
        <w:numPr>
          <w:ilvl w:val="1"/>
          <w:numId w:val="26"/>
        </w:numPr>
        <w:spacing w:after="0" w:line="240" w:lineRule="auto"/>
        <w:jc w:val="both"/>
        <w:rPr>
          <w:rStyle w:val="longtext1"/>
        </w:rPr>
      </w:pPr>
      <w:r>
        <w:rPr>
          <w:rFonts w:ascii="Garamond" w:eastAsia="Times New Roman" w:hAnsi="Garamond" w:cs="Arial"/>
          <w:sz w:val="20"/>
          <w:szCs w:val="20"/>
        </w:rPr>
        <w:t xml:space="preserve">Poskytovateľ zodpovedá za to, </w:t>
      </w:r>
      <w:r>
        <w:rPr>
          <w:rStyle w:val="longtext1"/>
          <w:rFonts w:ascii="Garamond" w:hAnsi="Garamond" w:cs="Tahoma"/>
          <w:shd w:val="clear" w:color="auto" w:fill="FFFFFF"/>
        </w:rPr>
        <w:t>že pri svojej činnosti bude postupovať tak, aby nebolo poškodené dobré meno a</w:t>
      </w:r>
      <w:r>
        <w:rPr>
          <w:rFonts w:ascii="Garamond" w:eastAsia="Times New Roman" w:hAnsi="Garamond" w:cs="Arial"/>
          <w:sz w:val="20"/>
          <w:szCs w:val="20"/>
        </w:rPr>
        <w:t xml:space="preserve"> dobrá povesť Objednávateľa. Poskytovateľ </w:t>
      </w:r>
      <w:r>
        <w:rPr>
          <w:rStyle w:val="longtext1"/>
          <w:rFonts w:ascii="Garamond" w:hAnsi="Garamond" w:cs="Tahoma"/>
          <w:shd w:val="clear" w:color="auto" w:fill="FFFFFF"/>
        </w:rPr>
        <w:t xml:space="preserve">sa tiež zaväzuje, že okrem informácií nevyhnutne potrebných na plnenie predmetu Zmluvy, nebude bez súhlasu </w:t>
      </w:r>
      <w:r>
        <w:rPr>
          <w:rFonts w:ascii="Garamond" w:eastAsia="Times New Roman" w:hAnsi="Garamond" w:cs="Arial"/>
          <w:sz w:val="20"/>
          <w:szCs w:val="20"/>
        </w:rPr>
        <w:t>Objednávateľa</w:t>
      </w:r>
      <w:r>
        <w:rPr>
          <w:rStyle w:val="longtext1"/>
          <w:rFonts w:ascii="Garamond" w:hAnsi="Garamond" w:cs="Tahoma"/>
          <w:shd w:val="clear" w:color="auto" w:fill="FFFFFF"/>
        </w:rPr>
        <w:t xml:space="preserve"> Kandidátom oznamovať žiadne ďalšie informácie o </w:t>
      </w:r>
      <w:r>
        <w:rPr>
          <w:rFonts w:ascii="Garamond" w:eastAsia="Times New Roman" w:hAnsi="Garamond" w:cs="Arial"/>
          <w:sz w:val="20"/>
          <w:szCs w:val="20"/>
        </w:rPr>
        <w:t>Objednávateľovi</w:t>
      </w:r>
      <w:r>
        <w:rPr>
          <w:rStyle w:val="longtext1"/>
          <w:rFonts w:ascii="Garamond" w:hAnsi="Garamond" w:cs="Tahoma"/>
          <w:shd w:val="clear" w:color="auto" w:fill="FFFFFF"/>
        </w:rPr>
        <w:t xml:space="preserve">. </w:t>
      </w:r>
    </w:p>
    <w:p w14:paraId="1B4F457D" w14:textId="77777777" w:rsidR="00B13FED" w:rsidRDefault="00B13FED" w:rsidP="00E92B25">
      <w:pPr>
        <w:pStyle w:val="Odsekzoznamu"/>
        <w:widowControl w:val="0"/>
      </w:pPr>
    </w:p>
    <w:p w14:paraId="0A846E69" w14:textId="02B15349" w:rsidR="007D5771" w:rsidRDefault="007D5771" w:rsidP="00E92B25">
      <w:pPr>
        <w:pStyle w:val="Odsekzoznamu"/>
        <w:widowControl w:val="0"/>
        <w:numPr>
          <w:ilvl w:val="1"/>
          <w:numId w:val="26"/>
        </w:numPr>
        <w:spacing w:after="0" w:line="240" w:lineRule="auto"/>
        <w:jc w:val="both"/>
        <w:rPr>
          <w:rFonts w:ascii="Garamond" w:hAnsi="Garamond"/>
          <w:sz w:val="20"/>
          <w:szCs w:val="20"/>
        </w:rPr>
      </w:pPr>
      <w:r>
        <w:rPr>
          <w:rFonts w:ascii="Garamond" w:hAnsi="Garamond"/>
          <w:sz w:val="20"/>
          <w:szCs w:val="20"/>
        </w:rPr>
        <w:t xml:space="preserve">Objednávateľ zašle Poskytovateľovi písomnú objednávku na kontaktnú osobu uvedenú v záhlaví tejto </w:t>
      </w:r>
      <w:r w:rsidR="007E2306">
        <w:rPr>
          <w:rFonts w:ascii="Garamond" w:hAnsi="Garamond"/>
          <w:sz w:val="20"/>
          <w:szCs w:val="20"/>
        </w:rPr>
        <w:t>Z</w:t>
      </w:r>
      <w:r>
        <w:rPr>
          <w:rFonts w:ascii="Garamond" w:hAnsi="Garamond"/>
          <w:sz w:val="20"/>
          <w:szCs w:val="20"/>
        </w:rPr>
        <w:t xml:space="preserve">mluvy. Objednávka sa považuje za doručenú a potvrdenú dňom odoslania. Prvá objednávka bude obsahovať požiadavku na obsadenie minimálne 15 pracovných miest, ďalšie objednávky budú obsahovať požiadavku na obsadenie minimálne 10 (desiatich) pracovných miest. </w:t>
      </w:r>
      <w:r w:rsidRPr="00FA6871">
        <w:rPr>
          <w:rFonts w:ascii="Garamond" w:hAnsi="Garamond"/>
          <w:b/>
          <w:bCs/>
          <w:sz w:val="20"/>
          <w:szCs w:val="20"/>
        </w:rPr>
        <w:t xml:space="preserve">Poskytovateľ sa zaväzuje, že </w:t>
      </w:r>
      <w:r w:rsidR="00DE690A">
        <w:rPr>
          <w:rFonts w:ascii="Garamond" w:hAnsi="Garamond"/>
          <w:b/>
          <w:bCs/>
          <w:sz w:val="20"/>
          <w:szCs w:val="20"/>
        </w:rPr>
        <w:t>v lehote</w:t>
      </w:r>
      <w:r w:rsidRPr="00FA6871">
        <w:rPr>
          <w:rFonts w:ascii="Garamond" w:hAnsi="Garamond"/>
          <w:b/>
          <w:bCs/>
          <w:sz w:val="20"/>
          <w:szCs w:val="20"/>
        </w:rPr>
        <w:t xml:space="preserve"> 6 mesiacov od</w:t>
      </w:r>
      <w:r w:rsidR="00C716D8">
        <w:rPr>
          <w:rFonts w:ascii="Garamond" w:hAnsi="Garamond"/>
          <w:b/>
          <w:bCs/>
          <w:sz w:val="20"/>
          <w:szCs w:val="20"/>
        </w:rPr>
        <w:t>o</w:t>
      </w:r>
      <w:r w:rsidRPr="00FA6871">
        <w:rPr>
          <w:rFonts w:ascii="Garamond" w:hAnsi="Garamond"/>
          <w:b/>
          <w:bCs/>
          <w:sz w:val="20"/>
          <w:szCs w:val="20"/>
        </w:rPr>
        <w:t xml:space="preserve"> </w:t>
      </w:r>
      <w:r w:rsidR="00DE690A">
        <w:rPr>
          <w:rFonts w:ascii="Garamond" w:hAnsi="Garamond"/>
          <w:b/>
          <w:bCs/>
          <w:sz w:val="20"/>
          <w:szCs w:val="20"/>
        </w:rPr>
        <w:t xml:space="preserve">dňa </w:t>
      </w:r>
      <w:r w:rsidRPr="00FA6871">
        <w:rPr>
          <w:rFonts w:ascii="Garamond" w:hAnsi="Garamond"/>
          <w:b/>
          <w:bCs/>
          <w:sz w:val="20"/>
          <w:szCs w:val="20"/>
        </w:rPr>
        <w:t xml:space="preserve">doručenia </w:t>
      </w:r>
      <w:r w:rsidR="00C716D8">
        <w:rPr>
          <w:rFonts w:ascii="Garamond" w:hAnsi="Garamond"/>
          <w:b/>
          <w:bCs/>
          <w:sz w:val="20"/>
          <w:szCs w:val="20"/>
        </w:rPr>
        <w:t xml:space="preserve">prvej </w:t>
      </w:r>
      <w:r w:rsidRPr="00FA6871">
        <w:rPr>
          <w:rFonts w:ascii="Garamond" w:hAnsi="Garamond"/>
          <w:b/>
          <w:bCs/>
          <w:sz w:val="20"/>
          <w:szCs w:val="20"/>
        </w:rPr>
        <w:t>objednávky</w:t>
      </w:r>
      <w:r>
        <w:rPr>
          <w:rFonts w:ascii="Garamond" w:hAnsi="Garamond"/>
          <w:sz w:val="20"/>
          <w:szCs w:val="20"/>
        </w:rPr>
        <w:t xml:space="preserve"> zabezpečí uzatvorenie pracovnej zmluvy s</w:t>
      </w:r>
      <w:r w:rsidR="00C716D8">
        <w:rPr>
          <w:rFonts w:ascii="Garamond" w:hAnsi="Garamond"/>
          <w:sz w:val="20"/>
          <w:szCs w:val="20"/>
        </w:rPr>
        <w:t> min. desiatimi (10)</w:t>
      </w:r>
      <w:r>
        <w:rPr>
          <w:rFonts w:ascii="Garamond" w:hAnsi="Garamond"/>
          <w:sz w:val="20"/>
          <w:szCs w:val="20"/>
        </w:rPr>
        <w:t xml:space="preserve"> Objednávateľom odsúhlasenými </w:t>
      </w:r>
      <w:r w:rsidR="007E2306">
        <w:rPr>
          <w:rFonts w:ascii="Garamond" w:hAnsi="Garamond"/>
          <w:sz w:val="20"/>
          <w:szCs w:val="20"/>
        </w:rPr>
        <w:t>K</w:t>
      </w:r>
      <w:r>
        <w:rPr>
          <w:rFonts w:ascii="Garamond" w:hAnsi="Garamond"/>
          <w:sz w:val="20"/>
          <w:szCs w:val="20"/>
        </w:rPr>
        <w:t>andidátmi</w:t>
      </w:r>
      <w:r w:rsidR="007E2306">
        <w:rPr>
          <w:rFonts w:ascii="Garamond" w:hAnsi="Garamond"/>
          <w:sz w:val="20"/>
          <w:szCs w:val="20"/>
        </w:rPr>
        <w:t>, podľa objednávky v zmysle tohto článku tohto bodu Zmluvy</w:t>
      </w:r>
      <w:r>
        <w:rPr>
          <w:rFonts w:ascii="Garamond" w:hAnsi="Garamond"/>
          <w:sz w:val="20"/>
          <w:szCs w:val="20"/>
        </w:rPr>
        <w:t xml:space="preserve">. </w:t>
      </w:r>
    </w:p>
    <w:p w14:paraId="158C67F2" w14:textId="77777777" w:rsidR="007D5771" w:rsidRPr="00FA6871" w:rsidRDefault="007D5771" w:rsidP="00FA6871">
      <w:pPr>
        <w:pStyle w:val="Odsekzoznamu"/>
        <w:rPr>
          <w:rFonts w:ascii="Garamond" w:hAnsi="Garamond"/>
          <w:sz w:val="20"/>
          <w:szCs w:val="20"/>
        </w:rPr>
      </w:pPr>
    </w:p>
    <w:p w14:paraId="36EFB6F8" w14:textId="3A131E76" w:rsidR="00A065E5" w:rsidRPr="00B13FED" w:rsidRDefault="00A065E5" w:rsidP="00E92B25">
      <w:pPr>
        <w:pStyle w:val="Odsekzoznamu"/>
        <w:widowControl w:val="0"/>
        <w:numPr>
          <w:ilvl w:val="1"/>
          <w:numId w:val="26"/>
        </w:numPr>
        <w:spacing w:after="0" w:line="240" w:lineRule="auto"/>
        <w:jc w:val="both"/>
        <w:rPr>
          <w:rFonts w:ascii="Garamond" w:hAnsi="Garamond"/>
          <w:sz w:val="20"/>
          <w:szCs w:val="20"/>
        </w:rPr>
      </w:pPr>
      <w:r w:rsidRPr="00B13FED">
        <w:rPr>
          <w:rFonts w:ascii="Garamond" w:hAnsi="Garamond"/>
          <w:sz w:val="20"/>
          <w:szCs w:val="20"/>
        </w:rPr>
        <w:t xml:space="preserve">Poskytovateľ </w:t>
      </w:r>
      <w:r w:rsidRPr="00B13FED">
        <w:rPr>
          <w:rFonts w:ascii="Garamond" w:eastAsia="Times New Roman" w:hAnsi="Garamond" w:cs="Arial"/>
          <w:sz w:val="20"/>
          <w:szCs w:val="20"/>
        </w:rPr>
        <w:t xml:space="preserve">je oprávnený poskytovať Služby </w:t>
      </w:r>
      <w:r w:rsidRPr="00B13FED">
        <w:rPr>
          <w:rFonts w:ascii="Garamond" w:hAnsi="Garamond"/>
          <w:sz w:val="20"/>
          <w:szCs w:val="20"/>
        </w:rPr>
        <w:t>podľa vlastného uváženia formou priameho vyhľadávania, personálnej inzercie, využitím vlastnej personálnej databázy alebo kombináciou uvedených spôsobov. Výber medzi jednotlivými spôsobmi poskytovania Služby prináleží Poskytovateľovi, ktorý pri svojom výbere zohľadní všetky aspekty výberového procesu.</w:t>
      </w:r>
    </w:p>
    <w:p w14:paraId="3F085FF1" w14:textId="77777777" w:rsidR="00B13FED" w:rsidRPr="00B13FED" w:rsidRDefault="00B13FED" w:rsidP="00E92B25">
      <w:pPr>
        <w:pStyle w:val="Bezriadkovania"/>
        <w:widowControl w:val="0"/>
        <w:ind w:left="720"/>
        <w:jc w:val="both"/>
        <w:rPr>
          <w:rFonts w:ascii="Garamond" w:eastAsia="Times New Roman" w:hAnsi="Garamond" w:cs="Arial"/>
          <w:sz w:val="20"/>
          <w:szCs w:val="20"/>
          <w:lang w:eastAsia="sk-SK"/>
        </w:rPr>
      </w:pPr>
    </w:p>
    <w:p w14:paraId="6C1A38A2" w14:textId="77777777" w:rsidR="00B13FED" w:rsidRPr="00B13FED" w:rsidRDefault="00A065E5" w:rsidP="00E92B25">
      <w:pPr>
        <w:pStyle w:val="Bezriadkovania"/>
        <w:widowControl w:val="0"/>
        <w:numPr>
          <w:ilvl w:val="1"/>
          <w:numId w:val="26"/>
        </w:numPr>
        <w:jc w:val="both"/>
        <w:rPr>
          <w:rFonts w:ascii="Garamond" w:eastAsia="Times New Roman" w:hAnsi="Garamond" w:cs="Arial"/>
          <w:sz w:val="20"/>
          <w:szCs w:val="20"/>
          <w:lang w:eastAsia="sk-SK"/>
        </w:rPr>
      </w:pPr>
      <w:r w:rsidRPr="00B13FED">
        <w:rPr>
          <w:rFonts w:ascii="Garamond" w:hAnsi="Garamond"/>
          <w:sz w:val="20"/>
          <w:szCs w:val="20"/>
        </w:rPr>
        <w:t xml:space="preserve">Výber vhodného Kandidáta uskutočňuje Poskytovateľ prostredníctvom osobného pohovoru alebo v prípade zaneprázdnenosti alebo vzdialenosti Kandidáta a po predchádzajúcom súhlase Objednávateľa pomocou elektronických komunikačných služieb umožňujúcich súčasný prenos obrazu a zvuku (napr. Skype). </w:t>
      </w:r>
    </w:p>
    <w:p w14:paraId="53B4691B" w14:textId="77777777" w:rsidR="00B13FED" w:rsidRDefault="00B13FED" w:rsidP="00E92B25">
      <w:pPr>
        <w:pStyle w:val="Bezriadkovania"/>
        <w:widowControl w:val="0"/>
        <w:ind w:left="720"/>
        <w:jc w:val="both"/>
        <w:rPr>
          <w:rFonts w:ascii="Garamond" w:eastAsia="Times New Roman" w:hAnsi="Garamond" w:cs="Arial"/>
          <w:sz w:val="20"/>
          <w:szCs w:val="20"/>
          <w:lang w:eastAsia="sk-SK"/>
        </w:rPr>
      </w:pPr>
    </w:p>
    <w:p w14:paraId="0B1E0009" w14:textId="64E581E0" w:rsidR="00A065E5" w:rsidRPr="00B13FED" w:rsidRDefault="00A065E5" w:rsidP="00E92B25">
      <w:pPr>
        <w:pStyle w:val="Bezriadkovania"/>
        <w:widowControl w:val="0"/>
        <w:numPr>
          <w:ilvl w:val="1"/>
          <w:numId w:val="26"/>
        </w:numPr>
        <w:jc w:val="both"/>
        <w:rPr>
          <w:rFonts w:ascii="Garamond" w:eastAsia="Times New Roman" w:hAnsi="Garamond" w:cs="Arial"/>
          <w:sz w:val="20"/>
          <w:szCs w:val="20"/>
          <w:lang w:eastAsia="sk-SK"/>
        </w:rPr>
      </w:pPr>
      <w:r w:rsidRPr="00B13FED">
        <w:rPr>
          <w:rFonts w:ascii="Garamond" w:eastAsia="Times New Roman" w:hAnsi="Garamond" w:cs="Arial"/>
          <w:sz w:val="20"/>
          <w:szCs w:val="20"/>
        </w:rPr>
        <w:t>Objednávateľ má právo sa kedykoľvek zúčastňovať výberového procesu a Poskytovateľ je povinný účasť Objednávateľa na výberovom procese umožniť.</w:t>
      </w:r>
    </w:p>
    <w:p w14:paraId="18F41A89" w14:textId="77777777" w:rsidR="00A065E5" w:rsidRDefault="00A065E5" w:rsidP="00E92B25">
      <w:pPr>
        <w:pStyle w:val="Odsekzoznamu"/>
        <w:widowControl w:val="0"/>
        <w:spacing w:after="0" w:line="240" w:lineRule="auto"/>
        <w:jc w:val="both"/>
        <w:rPr>
          <w:rFonts w:ascii="Garamond" w:eastAsia="Times New Roman" w:hAnsi="Garamond" w:cs="Arial"/>
          <w:sz w:val="20"/>
          <w:szCs w:val="20"/>
        </w:rPr>
      </w:pPr>
    </w:p>
    <w:p w14:paraId="3244C323" w14:textId="77777777" w:rsidR="009108F8" w:rsidRDefault="009108F8" w:rsidP="00E92B25">
      <w:pPr>
        <w:pStyle w:val="Odsekzoznamu"/>
        <w:widowControl w:val="0"/>
        <w:spacing w:after="0" w:line="240" w:lineRule="auto"/>
        <w:jc w:val="both"/>
        <w:rPr>
          <w:rFonts w:ascii="Garamond" w:eastAsia="Times New Roman" w:hAnsi="Garamond" w:cs="Arial"/>
          <w:sz w:val="20"/>
          <w:szCs w:val="20"/>
        </w:rPr>
      </w:pPr>
    </w:p>
    <w:p w14:paraId="67AAB543" w14:textId="02C70177" w:rsidR="00A065E5" w:rsidRDefault="00A065E5" w:rsidP="00E92B25">
      <w:pPr>
        <w:pStyle w:val="Odsekzoznamu"/>
        <w:widowControl w:val="0"/>
        <w:numPr>
          <w:ilvl w:val="1"/>
          <w:numId w:val="26"/>
        </w:numPr>
        <w:spacing w:after="0" w:line="240" w:lineRule="auto"/>
        <w:jc w:val="both"/>
        <w:rPr>
          <w:rFonts w:ascii="Garamond" w:eastAsia="Times New Roman" w:hAnsi="Garamond" w:cs="Arial"/>
          <w:sz w:val="20"/>
          <w:szCs w:val="20"/>
        </w:rPr>
      </w:pPr>
      <w:r>
        <w:rPr>
          <w:rFonts w:ascii="Garamond" w:hAnsi="Garamond" w:cs="Tahoma"/>
          <w:sz w:val="20"/>
          <w:szCs w:val="20"/>
        </w:rPr>
        <w:lastRenderedPageBreak/>
        <w:t xml:space="preserve">Na základe požiadavky </w:t>
      </w:r>
      <w:r>
        <w:rPr>
          <w:rFonts w:ascii="Garamond" w:eastAsia="Times New Roman" w:hAnsi="Garamond" w:cs="Arial"/>
          <w:sz w:val="20"/>
          <w:szCs w:val="20"/>
        </w:rPr>
        <w:t>Objednávateľa</w:t>
      </w:r>
      <w:r>
        <w:rPr>
          <w:rFonts w:ascii="Garamond" w:hAnsi="Garamond" w:cs="Tahoma"/>
          <w:sz w:val="20"/>
          <w:szCs w:val="20"/>
        </w:rPr>
        <w:t xml:space="preserve"> podrobí Poskytovateľ Kandidáta skúške odbornej spôsobilosti, prípadne iných zručností prostredníctvom na to určených diagnostických nástrojov.</w:t>
      </w:r>
      <w:r w:rsidR="007F0CC9">
        <w:rPr>
          <w:rFonts w:ascii="Garamond" w:hAnsi="Garamond" w:cs="Tahoma"/>
          <w:sz w:val="20"/>
          <w:szCs w:val="20"/>
        </w:rPr>
        <w:t xml:space="preserve"> </w:t>
      </w:r>
      <w:r w:rsidR="007F0CC9" w:rsidRPr="007F0CC9">
        <w:rPr>
          <w:rFonts w:ascii="Garamond" w:hAnsi="Garamond" w:cs="Tahoma"/>
          <w:sz w:val="20"/>
          <w:szCs w:val="20"/>
        </w:rPr>
        <w:t>Objednávateľ na základe výsledkov skúšky odbornej spôsobilosti, prípadne iných zručností odsúhlasí Poskytovateľovi výber vhodného Kandidáta</w:t>
      </w:r>
      <w:r w:rsidR="007F0CC9">
        <w:rPr>
          <w:rFonts w:ascii="Garamond" w:hAnsi="Garamond" w:cs="Tahoma"/>
          <w:sz w:val="20"/>
          <w:szCs w:val="20"/>
        </w:rPr>
        <w:t>.</w:t>
      </w:r>
    </w:p>
    <w:p w14:paraId="1AF8ADB9" w14:textId="77777777" w:rsidR="00A065E5" w:rsidRDefault="00A065E5" w:rsidP="00E92B25">
      <w:pPr>
        <w:pStyle w:val="Odsekzoznamu"/>
        <w:widowControl w:val="0"/>
        <w:spacing w:after="0" w:line="240" w:lineRule="auto"/>
        <w:jc w:val="both"/>
        <w:rPr>
          <w:rFonts w:ascii="Garamond" w:eastAsia="Times New Roman" w:hAnsi="Garamond" w:cs="Arial"/>
          <w:sz w:val="20"/>
          <w:szCs w:val="20"/>
        </w:rPr>
      </w:pPr>
    </w:p>
    <w:p w14:paraId="53AE5B87" w14:textId="26ECC113" w:rsidR="00A065E5" w:rsidRPr="009108F8" w:rsidRDefault="00A065E5" w:rsidP="00E92B25">
      <w:pPr>
        <w:pStyle w:val="Odsekzoznamu"/>
        <w:widowControl w:val="0"/>
        <w:numPr>
          <w:ilvl w:val="1"/>
          <w:numId w:val="26"/>
        </w:numPr>
        <w:spacing w:after="0" w:line="240" w:lineRule="auto"/>
        <w:jc w:val="both"/>
        <w:rPr>
          <w:rFonts w:ascii="Garamond" w:eastAsia="Times New Roman" w:hAnsi="Garamond" w:cs="Arial"/>
          <w:sz w:val="20"/>
          <w:szCs w:val="20"/>
        </w:rPr>
      </w:pPr>
      <w:r>
        <w:rPr>
          <w:rFonts w:ascii="Garamond" w:hAnsi="Garamond" w:cs="Tahoma"/>
          <w:sz w:val="20"/>
          <w:szCs w:val="20"/>
        </w:rPr>
        <w:t xml:space="preserve">Poskytovateľ je povinný na žiadosť Objednávateľa podávať Objednávateľovi správy o priebehu poskytovania Služby.  Súčasťou správy je stručné zhrnutie činností Poskytovateľa od zaslania poslednej správy, obsahujúce predovšetkým zoznam vyhľadaných a prezentovaných Kandidátov. </w:t>
      </w:r>
    </w:p>
    <w:p w14:paraId="3230E5E0" w14:textId="77777777" w:rsidR="00E92B25" w:rsidRDefault="00E92B25" w:rsidP="00E92B25">
      <w:pPr>
        <w:pStyle w:val="Odsekzoznamu"/>
        <w:widowControl w:val="0"/>
        <w:spacing w:after="0" w:line="240" w:lineRule="auto"/>
        <w:jc w:val="both"/>
        <w:rPr>
          <w:rFonts w:ascii="Garamond" w:eastAsia="Times New Roman" w:hAnsi="Garamond" w:cs="Arial"/>
          <w:sz w:val="20"/>
          <w:szCs w:val="20"/>
        </w:rPr>
      </w:pPr>
    </w:p>
    <w:p w14:paraId="62FA1C9D" w14:textId="77777777" w:rsidR="00A065E5" w:rsidRDefault="00A065E5" w:rsidP="00E92B25">
      <w:pPr>
        <w:pStyle w:val="Odsekzoznamu"/>
        <w:widowControl w:val="0"/>
        <w:numPr>
          <w:ilvl w:val="1"/>
          <w:numId w:val="26"/>
        </w:numPr>
        <w:spacing w:after="0" w:line="240" w:lineRule="auto"/>
        <w:jc w:val="both"/>
        <w:rPr>
          <w:rFonts w:ascii="Garamond" w:eastAsiaTheme="minorHAnsi" w:hAnsi="Garamond" w:cs="Tahoma"/>
          <w:sz w:val="20"/>
          <w:szCs w:val="20"/>
          <w:shd w:val="clear" w:color="auto" w:fill="FFFFFF"/>
          <w:lang w:eastAsia="en-US"/>
        </w:rPr>
      </w:pPr>
      <w:r>
        <w:rPr>
          <w:rFonts w:ascii="Garamond" w:hAnsi="Garamond" w:cs="Tahoma"/>
          <w:sz w:val="20"/>
          <w:szCs w:val="20"/>
        </w:rPr>
        <w:t>Prezentáciu vybraných Kandidátov uskutoční Poskytovateľ vo forme a spôsobe dohodnutom s Objednávateľom (najmä miesto prezentácie, jej trvanie a osobnú účasť zástupcu Poskytovateľa).</w:t>
      </w:r>
    </w:p>
    <w:p w14:paraId="30289352" w14:textId="77777777" w:rsidR="00A065E5" w:rsidRDefault="00A065E5" w:rsidP="00E92B25">
      <w:pPr>
        <w:pStyle w:val="Odsekzoznamu"/>
        <w:widowControl w:val="0"/>
        <w:spacing w:after="0" w:line="240" w:lineRule="auto"/>
        <w:jc w:val="both"/>
        <w:rPr>
          <w:rFonts w:ascii="Garamond" w:hAnsi="Garamond" w:cs="Tahoma"/>
          <w:sz w:val="20"/>
          <w:szCs w:val="20"/>
          <w:shd w:val="clear" w:color="auto" w:fill="FFFFFF"/>
        </w:rPr>
      </w:pPr>
    </w:p>
    <w:p w14:paraId="1FA873ED" w14:textId="77777777" w:rsidR="00A065E5" w:rsidRDefault="00A065E5" w:rsidP="00E92B25">
      <w:pPr>
        <w:pStyle w:val="Odsekzoznamu"/>
        <w:widowControl w:val="0"/>
        <w:numPr>
          <w:ilvl w:val="1"/>
          <w:numId w:val="26"/>
        </w:numPr>
        <w:spacing w:after="0" w:line="240" w:lineRule="auto"/>
        <w:jc w:val="both"/>
        <w:rPr>
          <w:rFonts w:ascii="Garamond" w:hAnsi="Garamond" w:cs="Tahoma"/>
          <w:sz w:val="20"/>
          <w:szCs w:val="20"/>
          <w:shd w:val="clear" w:color="auto" w:fill="FFFFFF"/>
        </w:rPr>
      </w:pPr>
      <w:r>
        <w:rPr>
          <w:rFonts w:ascii="Garamond" w:hAnsi="Garamond" w:cs="Tahoma"/>
          <w:sz w:val="20"/>
          <w:szCs w:val="20"/>
        </w:rPr>
        <w:t xml:space="preserve">Kandidát sa považuje za prezentovaného Poskytovateľom buď dňom jeho osobného predstavenia/prezentácie Objednávateľovi alebo dňom zaslania jeho profilu, životopisu, motivačného listu alebo jeho osobných údajov, ktoré umožňujú jeho identifikáciu (minimálne s uvedením mena, priezviska a bydliska a telefonického alebo e-mailového kontaktu) elektronickými prostriedkami Objednávateľovi. </w:t>
      </w:r>
    </w:p>
    <w:p w14:paraId="1C741B59" w14:textId="77777777" w:rsidR="00A065E5" w:rsidRDefault="00A065E5" w:rsidP="00E92B25">
      <w:pPr>
        <w:pStyle w:val="Odsekzoznamu"/>
        <w:widowControl w:val="0"/>
        <w:spacing w:after="0" w:line="240" w:lineRule="auto"/>
        <w:jc w:val="both"/>
        <w:rPr>
          <w:rStyle w:val="longtext1"/>
        </w:rPr>
      </w:pPr>
    </w:p>
    <w:p w14:paraId="2D49ED6A" w14:textId="77777777" w:rsidR="00A065E5" w:rsidRDefault="00A065E5" w:rsidP="00E92B25">
      <w:pPr>
        <w:pStyle w:val="Odsekzoznamu"/>
        <w:widowControl w:val="0"/>
        <w:numPr>
          <w:ilvl w:val="1"/>
          <w:numId w:val="26"/>
        </w:numPr>
        <w:spacing w:after="0" w:line="240" w:lineRule="auto"/>
        <w:jc w:val="both"/>
        <w:rPr>
          <w:rStyle w:val="longtext1"/>
          <w:rFonts w:ascii="Garamond" w:hAnsi="Garamond" w:cs="Tahoma"/>
          <w:shd w:val="clear" w:color="auto" w:fill="FFFFFF"/>
        </w:rPr>
      </w:pPr>
      <w:r>
        <w:rPr>
          <w:rFonts w:ascii="Garamond" w:hAnsi="Garamond" w:cs="Tahoma"/>
          <w:sz w:val="20"/>
          <w:szCs w:val="20"/>
        </w:rPr>
        <w:t xml:space="preserve">Poskytovateľ </w:t>
      </w:r>
      <w:r>
        <w:rPr>
          <w:rStyle w:val="longtext1"/>
          <w:rFonts w:ascii="Garamond" w:hAnsi="Garamond" w:cs="Tahoma"/>
        </w:rPr>
        <w:t xml:space="preserve">sa zaväzuje pri prezentovaní Kandidátov oznámiť </w:t>
      </w:r>
      <w:r>
        <w:rPr>
          <w:rFonts w:ascii="Garamond" w:hAnsi="Garamond" w:cs="Tahoma"/>
          <w:sz w:val="20"/>
          <w:szCs w:val="20"/>
        </w:rPr>
        <w:t xml:space="preserve">Objednávateľovi </w:t>
      </w:r>
      <w:r>
        <w:rPr>
          <w:rStyle w:val="longtext1"/>
          <w:rFonts w:ascii="Garamond" w:hAnsi="Garamond" w:cs="Tahoma"/>
        </w:rPr>
        <w:t xml:space="preserve">všetky jemu známe alebo dostupné okolnosti dôležité pre rozhodnutie </w:t>
      </w:r>
      <w:r>
        <w:rPr>
          <w:rFonts w:ascii="Garamond" w:hAnsi="Garamond" w:cs="Tahoma"/>
          <w:sz w:val="20"/>
          <w:szCs w:val="20"/>
        </w:rPr>
        <w:t xml:space="preserve">Objednávateľa </w:t>
      </w:r>
      <w:r>
        <w:rPr>
          <w:rStyle w:val="longtext1"/>
          <w:rFonts w:ascii="Garamond" w:hAnsi="Garamond" w:cs="Tahoma"/>
        </w:rPr>
        <w:t xml:space="preserve">o uzavretí </w:t>
      </w:r>
      <w:r>
        <w:rPr>
          <w:rFonts w:ascii="Garamond" w:hAnsi="Garamond" w:cs="Tahoma"/>
          <w:sz w:val="20"/>
          <w:szCs w:val="20"/>
        </w:rPr>
        <w:t xml:space="preserve">pracovnej zmluvy </w:t>
      </w:r>
      <w:r>
        <w:rPr>
          <w:rStyle w:val="longtext1"/>
          <w:rFonts w:ascii="Garamond" w:hAnsi="Garamond" w:cs="Tahoma"/>
        </w:rPr>
        <w:t xml:space="preserve">s Kandidátom. </w:t>
      </w:r>
      <w:r>
        <w:rPr>
          <w:rFonts w:ascii="Garamond" w:hAnsi="Garamond" w:cs="Tahoma"/>
          <w:sz w:val="20"/>
          <w:szCs w:val="20"/>
        </w:rPr>
        <w:t xml:space="preserve">Poskytovateľ </w:t>
      </w:r>
      <w:r>
        <w:rPr>
          <w:rStyle w:val="longtext1"/>
          <w:rFonts w:ascii="Garamond" w:hAnsi="Garamond" w:cs="Tahoma"/>
        </w:rPr>
        <w:t xml:space="preserve">sa zaväzuje oznamovať </w:t>
      </w:r>
      <w:r>
        <w:rPr>
          <w:rFonts w:ascii="Garamond" w:hAnsi="Garamond" w:cs="Tahoma"/>
          <w:sz w:val="20"/>
          <w:szCs w:val="20"/>
        </w:rPr>
        <w:t xml:space="preserve">Objednávateľovi </w:t>
      </w:r>
      <w:r>
        <w:rPr>
          <w:rStyle w:val="longtext1"/>
          <w:rFonts w:ascii="Garamond" w:hAnsi="Garamond" w:cs="Tahoma"/>
        </w:rPr>
        <w:t xml:space="preserve">len pravdivé informácie o Kandidátoch, nimi požadovanej výške mzdy a o výberovom procese. </w:t>
      </w:r>
      <w:r>
        <w:rPr>
          <w:rFonts w:ascii="Garamond" w:hAnsi="Garamond" w:cs="Tahoma"/>
          <w:sz w:val="20"/>
          <w:szCs w:val="20"/>
        </w:rPr>
        <w:t xml:space="preserve">Poskytovateľ </w:t>
      </w:r>
      <w:r>
        <w:rPr>
          <w:rStyle w:val="longtext1"/>
          <w:rFonts w:ascii="Garamond" w:hAnsi="Garamond" w:cs="Tahoma"/>
        </w:rPr>
        <w:t xml:space="preserve">je povinný oznámiť </w:t>
      </w:r>
      <w:r>
        <w:rPr>
          <w:rFonts w:ascii="Garamond" w:hAnsi="Garamond" w:cs="Tahoma"/>
          <w:sz w:val="20"/>
          <w:szCs w:val="20"/>
        </w:rPr>
        <w:t xml:space="preserve">Objednávateľovi všetky </w:t>
      </w:r>
      <w:r>
        <w:rPr>
          <w:rStyle w:val="longtext1"/>
          <w:rFonts w:ascii="Garamond" w:hAnsi="Garamond" w:cs="Tahoma"/>
        </w:rPr>
        <w:t>údaje potrebné na posúdenie dôveryhodnosti Kandidátov.</w:t>
      </w:r>
    </w:p>
    <w:p w14:paraId="0825CB4F" w14:textId="77777777" w:rsidR="00A065E5" w:rsidRDefault="00A065E5" w:rsidP="00E92B25">
      <w:pPr>
        <w:pStyle w:val="Odsekzoznamu"/>
        <w:widowControl w:val="0"/>
        <w:spacing w:after="0" w:line="240" w:lineRule="auto"/>
        <w:jc w:val="both"/>
        <w:rPr>
          <w:rStyle w:val="longtext1"/>
          <w:rFonts w:ascii="Garamond" w:hAnsi="Garamond" w:cs="Tahoma"/>
          <w:shd w:val="clear" w:color="auto" w:fill="FFFFFF"/>
        </w:rPr>
      </w:pPr>
    </w:p>
    <w:p w14:paraId="2CF55A56" w14:textId="77777777" w:rsidR="00A065E5" w:rsidRDefault="00A065E5" w:rsidP="00E92B25">
      <w:pPr>
        <w:pStyle w:val="Odsekzoznamu"/>
        <w:widowControl w:val="0"/>
        <w:numPr>
          <w:ilvl w:val="1"/>
          <w:numId w:val="26"/>
        </w:numPr>
        <w:spacing w:after="0" w:line="240" w:lineRule="auto"/>
        <w:jc w:val="both"/>
      </w:pPr>
      <w:r>
        <w:rPr>
          <w:rFonts w:ascii="Garamond" w:hAnsi="Garamond" w:cs="Tahoma"/>
          <w:sz w:val="20"/>
          <w:szCs w:val="20"/>
        </w:rPr>
        <w:t xml:space="preserve">Objednávateľ </w:t>
      </w:r>
      <w:r>
        <w:rPr>
          <w:rStyle w:val="longtext1"/>
          <w:rFonts w:ascii="Garamond" w:hAnsi="Garamond" w:cs="Tahoma"/>
          <w:shd w:val="clear" w:color="auto" w:fill="FFFFFF"/>
        </w:rPr>
        <w:t xml:space="preserve">sa zaväzuje zaobchádzať so všetkými údajmi Kandidátov sprístupnenými mu Poskytovateľom v súvislosti s plnením predmetu Zmluvy ako s dôvernými a zabezpečiť, aby k týmto údajom mali prístup iba osoby podieľajúce sa na výbere Kandidáta. </w:t>
      </w:r>
    </w:p>
    <w:p w14:paraId="5B975767" w14:textId="77777777" w:rsidR="00A065E5" w:rsidRDefault="00A065E5" w:rsidP="00E92B25">
      <w:pPr>
        <w:pStyle w:val="Odsekzoznamu"/>
        <w:widowControl w:val="0"/>
        <w:spacing w:after="0" w:line="240" w:lineRule="auto"/>
        <w:jc w:val="both"/>
        <w:rPr>
          <w:rFonts w:ascii="Garamond" w:hAnsi="Garamond" w:cs="Tahoma"/>
          <w:sz w:val="20"/>
          <w:szCs w:val="20"/>
          <w:shd w:val="clear" w:color="auto" w:fill="FFFFFF"/>
        </w:rPr>
      </w:pPr>
    </w:p>
    <w:p w14:paraId="5800F32B" w14:textId="77777777" w:rsidR="00A065E5" w:rsidRDefault="00A065E5" w:rsidP="00E92B25">
      <w:pPr>
        <w:pStyle w:val="Odsekzoznamu"/>
        <w:widowControl w:val="0"/>
        <w:numPr>
          <w:ilvl w:val="1"/>
          <w:numId w:val="26"/>
        </w:numPr>
        <w:spacing w:after="0" w:line="240" w:lineRule="auto"/>
        <w:jc w:val="both"/>
        <w:rPr>
          <w:rFonts w:ascii="Garamond" w:hAnsi="Garamond" w:cs="Tahoma"/>
          <w:sz w:val="20"/>
          <w:szCs w:val="20"/>
          <w:shd w:val="clear" w:color="auto" w:fill="FFFFFF"/>
        </w:rPr>
      </w:pPr>
      <w:r>
        <w:rPr>
          <w:rFonts w:ascii="Garamond" w:hAnsi="Garamond" w:cs="Tahoma"/>
          <w:sz w:val="20"/>
          <w:szCs w:val="20"/>
        </w:rPr>
        <w:t xml:space="preserve">Objednávateľ </w:t>
      </w:r>
      <w:r>
        <w:rPr>
          <w:rStyle w:val="longtext1"/>
          <w:rFonts w:ascii="Garamond" w:hAnsi="Garamond" w:cs="Tahoma"/>
        </w:rPr>
        <w:t xml:space="preserve">sa zaväzuje oznamovať </w:t>
      </w:r>
      <w:r>
        <w:rPr>
          <w:rFonts w:ascii="Garamond" w:hAnsi="Garamond" w:cs="Tahoma"/>
          <w:sz w:val="20"/>
          <w:szCs w:val="20"/>
        </w:rPr>
        <w:t xml:space="preserve">Poskytovateľovi </w:t>
      </w:r>
      <w:r>
        <w:rPr>
          <w:rStyle w:val="longtext1"/>
          <w:rFonts w:ascii="Garamond" w:hAnsi="Garamond" w:cs="Tahoma"/>
        </w:rPr>
        <w:t>skutočnosti, ktoré majú pre neho rozhodný význam pre uzavretie pracovnej zmluvy s Kandidátom.</w:t>
      </w:r>
    </w:p>
    <w:p w14:paraId="377D8FEA" w14:textId="77777777" w:rsidR="00A065E5" w:rsidRDefault="00A065E5" w:rsidP="00E92B25">
      <w:pPr>
        <w:widowControl w:val="0"/>
        <w:spacing w:after="0" w:line="240" w:lineRule="auto"/>
        <w:jc w:val="both"/>
        <w:rPr>
          <w:rStyle w:val="longtext1"/>
        </w:rPr>
      </w:pPr>
    </w:p>
    <w:p w14:paraId="6706CEEF" w14:textId="77777777" w:rsidR="00A065E5" w:rsidRDefault="00A065E5" w:rsidP="00E92B25">
      <w:pPr>
        <w:pStyle w:val="Odsekzoznamu"/>
        <w:widowControl w:val="0"/>
        <w:numPr>
          <w:ilvl w:val="1"/>
          <w:numId w:val="26"/>
        </w:numPr>
        <w:spacing w:after="0" w:line="240" w:lineRule="auto"/>
        <w:jc w:val="both"/>
        <w:rPr>
          <w:rStyle w:val="longtext1"/>
          <w:rFonts w:ascii="Garamond" w:eastAsia="Times New Roman" w:hAnsi="Garamond" w:cs="Arial"/>
        </w:rPr>
      </w:pPr>
      <w:r>
        <w:rPr>
          <w:rStyle w:val="longtext1"/>
          <w:rFonts w:ascii="Garamond" w:hAnsi="Garamond" w:cs="Tahoma"/>
          <w:shd w:val="clear" w:color="auto" w:fill="FFFFFF"/>
        </w:rPr>
        <w:t xml:space="preserve">Kandidát sa nebude považovať za sprostredkovaného </w:t>
      </w:r>
      <w:r>
        <w:rPr>
          <w:rFonts w:ascii="Garamond" w:hAnsi="Garamond" w:cs="Tahoma"/>
          <w:sz w:val="20"/>
          <w:szCs w:val="20"/>
        </w:rPr>
        <w:t>Poskytovateľom</w:t>
      </w:r>
      <w:r>
        <w:rPr>
          <w:rStyle w:val="longtext1"/>
          <w:rFonts w:ascii="Garamond" w:hAnsi="Garamond" w:cs="Tahoma"/>
          <w:shd w:val="clear" w:color="auto" w:fill="FFFFFF"/>
        </w:rPr>
        <w:t xml:space="preserve">, ak bol Kandidát v čase jeho predstavenia </w:t>
      </w:r>
      <w:r>
        <w:rPr>
          <w:rFonts w:ascii="Garamond" w:hAnsi="Garamond" w:cs="Tahoma"/>
          <w:sz w:val="20"/>
          <w:szCs w:val="20"/>
        </w:rPr>
        <w:t xml:space="preserve">Objednávateľovi </w:t>
      </w:r>
      <w:r>
        <w:rPr>
          <w:rStyle w:val="longtext1"/>
          <w:rFonts w:ascii="Garamond" w:hAnsi="Garamond" w:cs="Tahoma"/>
          <w:shd w:val="clear" w:color="auto" w:fill="FFFFFF"/>
        </w:rPr>
        <w:t xml:space="preserve">známy </w:t>
      </w:r>
      <w:r>
        <w:rPr>
          <w:rFonts w:ascii="Garamond" w:hAnsi="Garamond" w:cs="Tahoma"/>
          <w:sz w:val="20"/>
          <w:szCs w:val="20"/>
        </w:rPr>
        <w:t xml:space="preserve">Objednávateľovi </w:t>
      </w:r>
      <w:r>
        <w:rPr>
          <w:rStyle w:val="longtext1"/>
          <w:rFonts w:ascii="Garamond" w:hAnsi="Garamond" w:cs="Tahoma"/>
          <w:shd w:val="clear" w:color="auto" w:fill="FFFFFF"/>
        </w:rPr>
        <w:t xml:space="preserve">z iného zdroja. </w:t>
      </w:r>
      <w:r>
        <w:rPr>
          <w:rStyle w:val="longtext1"/>
          <w:rFonts w:ascii="Garamond" w:hAnsi="Garamond" w:cs="Tahoma"/>
        </w:rPr>
        <w:t xml:space="preserve">V prípade pochybností bude </w:t>
      </w:r>
      <w:r>
        <w:rPr>
          <w:rFonts w:ascii="Garamond" w:hAnsi="Garamond" w:cs="Tahoma"/>
          <w:sz w:val="20"/>
          <w:szCs w:val="20"/>
        </w:rPr>
        <w:t xml:space="preserve">Objednávateľ </w:t>
      </w:r>
      <w:r>
        <w:rPr>
          <w:rStyle w:val="longtext1"/>
          <w:rFonts w:ascii="Garamond" w:hAnsi="Garamond" w:cs="Tahoma"/>
        </w:rPr>
        <w:t xml:space="preserve">povinný dokázať predošlé vedomosti o Kandidátovi. Rovnako sa Kandidát nebude považovať za sprostredkovaného </w:t>
      </w:r>
      <w:r>
        <w:rPr>
          <w:rFonts w:ascii="Garamond" w:hAnsi="Garamond" w:cs="Tahoma"/>
          <w:sz w:val="20"/>
          <w:szCs w:val="20"/>
        </w:rPr>
        <w:t>Poskytovateľom</w:t>
      </w:r>
      <w:r>
        <w:rPr>
          <w:rStyle w:val="longtext1"/>
          <w:rFonts w:ascii="Garamond" w:hAnsi="Garamond" w:cs="Tahoma"/>
          <w:shd w:val="clear" w:color="auto" w:fill="FFFFFF"/>
        </w:rPr>
        <w:t xml:space="preserve"> v prípade, ak sa Kandidát preukázateľne obráti na </w:t>
      </w:r>
      <w:r>
        <w:rPr>
          <w:rFonts w:ascii="Garamond" w:hAnsi="Garamond" w:cs="Tahoma"/>
          <w:sz w:val="20"/>
          <w:szCs w:val="20"/>
        </w:rPr>
        <w:t xml:space="preserve">Objednávateľa </w:t>
      </w:r>
      <w:r>
        <w:rPr>
          <w:rStyle w:val="longtext1"/>
          <w:rFonts w:ascii="Garamond" w:hAnsi="Garamond" w:cs="Tahoma"/>
          <w:shd w:val="clear" w:color="auto" w:fill="FFFFFF"/>
        </w:rPr>
        <w:t xml:space="preserve">sám, skôr než bol predstavený </w:t>
      </w:r>
      <w:r>
        <w:rPr>
          <w:rFonts w:ascii="Garamond" w:hAnsi="Garamond" w:cs="Tahoma"/>
          <w:sz w:val="20"/>
          <w:szCs w:val="20"/>
        </w:rPr>
        <w:t>Objednávateľovi Poskytovateľom</w:t>
      </w:r>
      <w:r>
        <w:rPr>
          <w:rStyle w:val="longtext1"/>
          <w:rFonts w:ascii="Garamond" w:hAnsi="Garamond" w:cs="Tahoma"/>
          <w:shd w:val="clear" w:color="auto" w:fill="FFFFFF"/>
        </w:rPr>
        <w:t>.</w:t>
      </w:r>
    </w:p>
    <w:p w14:paraId="0B3D993E" w14:textId="77777777" w:rsidR="00A065E5" w:rsidRDefault="00A065E5" w:rsidP="00E92B25">
      <w:pPr>
        <w:pStyle w:val="Odsekzoznamu"/>
        <w:widowControl w:val="0"/>
        <w:spacing w:after="0" w:line="240" w:lineRule="auto"/>
        <w:jc w:val="both"/>
      </w:pPr>
    </w:p>
    <w:p w14:paraId="552CA103" w14:textId="77777777" w:rsidR="00A065E5" w:rsidRDefault="00A065E5" w:rsidP="00E92B25">
      <w:pPr>
        <w:pStyle w:val="Odsekzoznamu"/>
        <w:widowControl w:val="0"/>
        <w:numPr>
          <w:ilvl w:val="1"/>
          <w:numId w:val="26"/>
        </w:numPr>
        <w:spacing w:after="0" w:line="240" w:lineRule="auto"/>
        <w:jc w:val="both"/>
        <w:rPr>
          <w:rFonts w:ascii="Garamond" w:eastAsia="Times New Roman" w:hAnsi="Garamond" w:cs="Arial"/>
          <w:sz w:val="20"/>
          <w:szCs w:val="20"/>
        </w:rPr>
      </w:pPr>
      <w:r>
        <w:rPr>
          <w:rFonts w:ascii="Garamond" w:hAnsi="Garamond" w:cs="Tahoma"/>
          <w:sz w:val="20"/>
          <w:szCs w:val="20"/>
        </w:rPr>
        <w:t xml:space="preserve">Poskytovateľ vynaloží maximálne možné úsilie, ktoré od neho možno spravodlivo požadovať, aby mal Objednávateľ možnosť uzavrieť pracovnú zmluvu </w:t>
      </w:r>
      <w:r>
        <w:rPr>
          <w:rStyle w:val="longtext1"/>
          <w:rFonts w:ascii="Garamond" w:hAnsi="Garamond" w:cs="Tahoma"/>
        </w:rPr>
        <w:t>s Kandidátom</w:t>
      </w:r>
      <w:r>
        <w:rPr>
          <w:rFonts w:ascii="Garamond" w:hAnsi="Garamond" w:cs="Tahoma"/>
          <w:sz w:val="20"/>
          <w:szCs w:val="20"/>
        </w:rPr>
        <w:t xml:space="preserve">. Poskytovateľ sa najmä zaväzuje vyhľadať kvalifikovaných a bezúhonných Kandidátov podľa požiadaviek Objednávateľa uvedených v ŠPP. </w:t>
      </w:r>
    </w:p>
    <w:p w14:paraId="2C29C07D" w14:textId="77777777" w:rsidR="00A065E5" w:rsidRDefault="00A065E5" w:rsidP="00E92B25">
      <w:pPr>
        <w:pStyle w:val="Odsekzoznamu"/>
        <w:widowControl w:val="0"/>
        <w:spacing w:after="0" w:line="240" w:lineRule="auto"/>
        <w:jc w:val="both"/>
        <w:rPr>
          <w:rFonts w:ascii="Garamond" w:eastAsia="Times New Roman" w:hAnsi="Garamond" w:cs="Arial"/>
          <w:sz w:val="20"/>
          <w:szCs w:val="20"/>
        </w:rPr>
      </w:pPr>
    </w:p>
    <w:p w14:paraId="58CA516D" w14:textId="77777777" w:rsidR="00A065E5" w:rsidRDefault="00A065E5" w:rsidP="00E92B25">
      <w:pPr>
        <w:pStyle w:val="Odsekzoznamu"/>
        <w:widowControl w:val="0"/>
        <w:numPr>
          <w:ilvl w:val="1"/>
          <w:numId w:val="26"/>
        </w:numPr>
        <w:spacing w:after="0" w:line="240" w:lineRule="auto"/>
        <w:jc w:val="both"/>
        <w:rPr>
          <w:rFonts w:ascii="Garamond" w:eastAsia="Times New Roman" w:hAnsi="Garamond" w:cs="Arial"/>
          <w:sz w:val="20"/>
          <w:szCs w:val="20"/>
        </w:rPr>
      </w:pPr>
      <w:r>
        <w:rPr>
          <w:rFonts w:ascii="Garamond" w:hAnsi="Garamond" w:cs="Tahoma"/>
          <w:sz w:val="20"/>
          <w:szCs w:val="20"/>
        </w:rPr>
        <w:t xml:space="preserve">Objednávateľ sa zaväzuje oznámiť Poskytovateľovi uzavretie pracovnej zmluvy </w:t>
      </w:r>
      <w:r>
        <w:rPr>
          <w:rStyle w:val="longtext1"/>
          <w:rFonts w:ascii="Garamond" w:hAnsi="Garamond" w:cs="Tahoma"/>
        </w:rPr>
        <w:t>s Kandidátom sprostredkovaným Poskytovateľom</w:t>
      </w:r>
      <w:r>
        <w:rPr>
          <w:rFonts w:ascii="Garamond" w:hAnsi="Garamond" w:cs="Tahoma"/>
          <w:sz w:val="20"/>
          <w:szCs w:val="20"/>
        </w:rPr>
        <w:t xml:space="preserve"> do 5 (piatich) Pracovných dní odo dňa jej uzavretia.</w:t>
      </w:r>
    </w:p>
    <w:p w14:paraId="64A2B084" w14:textId="77777777" w:rsidR="00A065E5" w:rsidRDefault="00A065E5" w:rsidP="00E92B25">
      <w:pPr>
        <w:pStyle w:val="Odsekzoznamu"/>
        <w:widowControl w:val="0"/>
        <w:spacing w:after="0" w:line="240" w:lineRule="auto"/>
        <w:jc w:val="both"/>
        <w:rPr>
          <w:rFonts w:ascii="Garamond" w:eastAsia="Times New Roman" w:hAnsi="Garamond" w:cs="Arial"/>
          <w:sz w:val="20"/>
          <w:szCs w:val="20"/>
        </w:rPr>
      </w:pPr>
    </w:p>
    <w:p w14:paraId="505AA3B3" w14:textId="77777777" w:rsidR="00A065E5" w:rsidRDefault="00A065E5" w:rsidP="00E92B25">
      <w:pPr>
        <w:pStyle w:val="Odsekzoznamu"/>
        <w:widowControl w:val="0"/>
        <w:numPr>
          <w:ilvl w:val="1"/>
          <w:numId w:val="26"/>
        </w:numPr>
        <w:spacing w:after="0" w:line="240" w:lineRule="auto"/>
        <w:jc w:val="both"/>
        <w:rPr>
          <w:rFonts w:ascii="Garamond" w:eastAsia="Times New Roman" w:hAnsi="Garamond" w:cs="Arial"/>
          <w:sz w:val="20"/>
          <w:szCs w:val="20"/>
        </w:rPr>
      </w:pPr>
      <w:r>
        <w:rPr>
          <w:rFonts w:ascii="Garamond" w:hAnsi="Garamond" w:cs="Tahoma"/>
          <w:sz w:val="20"/>
          <w:szCs w:val="20"/>
        </w:rPr>
        <w:t xml:space="preserve">Poskytovateľ sa po celú dobu </w:t>
      </w:r>
      <w:r>
        <w:rPr>
          <w:rStyle w:val="longtext1"/>
          <w:rFonts w:ascii="Garamond" w:hAnsi="Garamond" w:cs="Tahoma"/>
          <w:shd w:val="clear" w:color="auto" w:fill="FFFFFF"/>
        </w:rPr>
        <w:t xml:space="preserve">účinnosti Zmluvy </w:t>
      </w:r>
      <w:r>
        <w:rPr>
          <w:rFonts w:ascii="Garamond" w:hAnsi="Garamond" w:cs="Tahoma"/>
          <w:sz w:val="20"/>
          <w:szCs w:val="20"/>
        </w:rPr>
        <w:t xml:space="preserve">zaväzuje </w:t>
      </w:r>
      <w:r>
        <w:rPr>
          <w:rStyle w:val="longtext1"/>
          <w:rFonts w:ascii="Garamond" w:hAnsi="Garamond" w:cs="Tahoma"/>
          <w:shd w:val="clear" w:color="auto" w:fill="FFFFFF"/>
        </w:rPr>
        <w:t xml:space="preserve">neoslovovať zamestnancov </w:t>
      </w:r>
      <w:r>
        <w:rPr>
          <w:rFonts w:ascii="Garamond" w:hAnsi="Garamond" w:cs="Tahoma"/>
          <w:sz w:val="20"/>
          <w:szCs w:val="20"/>
        </w:rPr>
        <w:t>Objednávateľa s pracovnými ponukami pre tretie osoby.</w:t>
      </w:r>
    </w:p>
    <w:p w14:paraId="4046EB82" w14:textId="77777777" w:rsidR="00A065E5" w:rsidRDefault="00A065E5" w:rsidP="00E92B25">
      <w:pPr>
        <w:widowControl w:val="0"/>
        <w:spacing w:after="0" w:line="240" w:lineRule="auto"/>
        <w:jc w:val="both"/>
        <w:rPr>
          <w:rFonts w:ascii="Garamond" w:eastAsia="Times New Roman" w:hAnsi="Garamond" w:cs="Arial"/>
          <w:sz w:val="20"/>
          <w:szCs w:val="20"/>
        </w:rPr>
      </w:pPr>
    </w:p>
    <w:p w14:paraId="7BC5C020" w14:textId="77777777" w:rsidR="00A065E5" w:rsidRDefault="00A065E5" w:rsidP="00E92B25">
      <w:pPr>
        <w:pStyle w:val="Odsekzoznamu"/>
        <w:widowControl w:val="0"/>
        <w:numPr>
          <w:ilvl w:val="0"/>
          <w:numId w:val="26"/>
        </w:numPr>
        <w:spacing w:after="0" w:line="240" w:lineRule="auto"/>
        <w:ind w:left="709" w:hanging="709"/>
        <w:jc w:val="both"/>
        <w:rPr>
          <w:rFonts w:ascii="Garamond" w:eastAsia="Times New Roman" w:hAnsi="Garamond" w:cs="Arial"/>
          <w:b/>
          <w:sz w:val="20"/>
          <w:szCs w:val="20"/>
        </w:rPr>
      </w:pPr>
      <w:r>
        <w:rPr>
          <w:rFonts w:ascii="Garamond" w:eastAsia="Times New Roman" w:hAnsi="Garamond" w:cs="Arial"/>
          <w:b/>
          <w:sz w:val="20"/>
          <w:szCs w:val="20"/>
        </w:rPr>
        <w:t>ODPLATA A PLATOBNÉ PODMIENKY</w:t>
      </w:r>
    </w:p>
    <w:p w14:paraId="6C688D06" w14:textId="77777777" w:rsidR="00A065E5" w:rsidRDefault="00A065E5" w:rsidP="00E92B25">
      <w:pPr>
        <w:pStyle w:val="Odsekzoznamu"/>
        <w:widowControl w:val="0"/>
        <w:spacing w:after="0" w:line="240" w:lineRule="auto"/>
        <w:ind w:left="709"/>
        <w:jc w:val="both"/>
        <w:rPr>
          <w:rFonts w:ascii="Garamond" w:eastAsia="Times New Roman" w:hAnsi="Garamond" w:cs="Arial"/>
          <w:b/>
          <w:sz w:val="20"/>
          <w:szCs w:val="20"/>
        </w:rPr>
      </w:pPr>
    </w:p>
    <w:p w14:paraId="01F713B3" w14:textId="77777777" w:rsidR="00A065E5" w:rsidRDefault="00A065E5" w:rsidP="00E92B25">
      <w:pPr>
        <w:widowControl w:val="0"/>
        <w:numPr>
          <w:ilvl w:val="0"/>
          <w:numId w:val="30"/>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Pr>
          <w:rFonts w:ascii="Garamond" w:eastAsia="Times New Roman" w:hAnsi="Garamond" w:cs="Arial"/>
          <w:sz w:val="20"/>
          <w:szCs w:val="20"/>
          <w:lang w:eastAsia="ar-SA"/>
        </w:rPr>
        <w:t xml:space="preserve">Odplata je stanovená na základe dohody Zmluvných strán v súlade so zákonom č. 18/1996 Z. z. o cenách v znení neskorších predpisov a je konečná, bez možnosti doúčtovania ďalších nákladov. </w:t>
      </w:r>
      <w:r>
        <w:rPr>
          <w:rStyle w:val="longtext1"/>
          <w:rFonts w:ascii="Garamond" w:hAnsi="Garamond" w:cs="Tahoma"/>
          <w:shd w:val="clear" w:color="auto" w:fill="FFFFFF"/>
        </w:rPr>
        <w:t>S</w:t>
      </w:r>
      <w:r>
        <w:rPr>
          <w:rFonts w:ascii="Garamond" w:hAnsi="Garamond" w:cs="Tahoma"/>
          <w:sz w:val="20"/>
          <w:szCs w:val="20"/>
          <w:lang w:eastAsia="de-DE"/>
        </w:rPr>
        <w:t xml:space="preserve">účasťou </w:t>
      </w:r>
      <w:r>
        <w:rPr>
          <w:rFonts w:ascii="Garamond" w:hAnsi="Garamond" w:cs="Tahoma"/>
          <w:color w:val="000000"/>
          <w:sz w:val="20"/>
          <w:szCs w:val="20"/>
        </w:rPr>
        <w:t>Odplaty sú všetky náklady Poskytovateľa vynaložené pri poskytovaní Služieb.</w:t>
      </w:r>
    </w:p>
    <w:p w14:paraId="7EBB5885" w14:textId="77777777" w:rsidR="00A065E5" w:rsidRDefault="00A065E5" w:rsidP="00E92B25">
      <w:pPr>
        <w:widowControl w:val="0"/>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743FE3BF" w14:textId="77777777" w:rsidR="00A065E5" w:rsidRDefault="00A065E5" w:rsidP="00E92B25">
      <w:pPr>
        <w:widowControl w:val="0"/>
        <w:numPr>
          <w:ilvl w:val="0"/>
          <w:numId w:val="30"/>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Pr>
          <w:rFonts w:ascii="Garamond" w:eastAsia="Times New Roman" w:hAnsi="Garamond" w:cs="Arial"/>
          <w:sz w:val="20"/>
          <w:szCs w:val="20"/>
          <w:lang w:eastAsia="ar-SA"/>
        </w:rPr>
        <w:t>Pri dani z pridanej hodnoty sa bude postupovať v zmysle osobitných predpisov.</w:t>
      </w:r>
    </w:p>
    <w:p w14:paraId="521109DA" w14:textId="77777777" w:rsidR="00A065E5" w:rsidRDefault="00A065E5" w:rsidP="00E92B25">
      <w:pPr>
        <w:widowControl w:val="0"/>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72B3C696" w14:textId="08555517" w:rsidR="00A065E5" w:rsidRDefault="00A065E5" w:rsidP="00E92B25">
      <w:pPr>
        <w:widowControl w:val="0"/>
        <w:numPr>
          <w:ilvl w:val="0"/>
          <w:numId w:val="30"/>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Pr>
          <w:rFonts w:ascii="Garamond" w:hAnsi="Garamond" w:cs="Arial"/>
          <w:sz w:val="20"/>
        </w:rPr>
        <w:t>Celkový finančný objem Zmluvy je stanovený vo výške</w:t>
      </w:r>
      <w:r>
        <w:rPr>
          <w:rFonts w:ascii="Garamond" w:hAnsi="Garamond" w:cs="Arial"/>
          <w:b/>
          <w:sz w:val="20"/>
        </w:rPr>
        <w:t xml:space="preserve"> [</w:t>
      </w:r>
      <w:r>
        <w:rPr>
          <w:rFonts w:ascii="Garamond" w:hAnsi="Garamond" w:cs="Arial"/>
          <w:b/>
          <w:sz w:val="20"/>
          <w:highlight w:val="yellow"/>
        </w:rPr>
        <w:t>doplniť</w:t>
      </w:r>
      <w:r>
        <w:rPr>
          <w:rFonts w:ascii="Garamond" w:hAnsi="Garamond" w:cs="Arial"/>
          <w:b/>
          <w:sz w:val="20"/>
        </w:rPr>
        <w:t>] EUR (slovom: [</w:t>
      </w:r>
      <w:r>
        <w:rPr>
          <w:rFonts w:ascii="Garamond" w:hAnsi="Garamond" w:cs="Arial"/>
          <w:b/>
          <w:sz w:val="20"/>
          <w:highlight w:val="yellow"/>
        </w:rPr>
        <w:t>doplniť</w:t>
      </w:r>
      <w:r>
        <w:rPr>
          <w:rFonts w:ascii="Garamond" w:hAnsi="Garamond" w:cs="Arial"/>
          <w:b/>
          <w:sz w:val="20"/>
        </w:rPr>
        <w:t>] eur) bez DPH</w:t>
      </w:r>
      <w:r>
        <w:rPr>
          <w:rFonts w:ascii="Garamond" w:hAnsi="Garamond" w:cs="Arial"/>
          <w:sz w:val="20"/>
        </w:rPr>
        <w:t>. Celkový finančný objem Zmluvy je u</w:t>
      </w:r>
      <w:r>
        <w:rPr>
          <w:rFonts w:ascii="Garamond" w:hAnsi="Garamond"/>
          <w:sz w:val="20"/>
          <w:szCs w:val="20"/>
          <w:lang w:eastAsia="cs-CZ"/>
        </w:rPr>
        <w:t xml:space="preserve">rčený súhrnne pre všetky rámcové dohody o poskytovaní Služieb, ktoré sú výsledkom </w:t>
      </w:r>
      <w:r w:rsidR="00E92B25">
        <w:rPr>
          <w:rFonts w:ascii="Garamond" w:hAnsi="Garamond"/>
          <w:sz w:val="20"/>
          <w:szCs w:val="20"/>
          <w:lang w:eastAsia="cs-CZ"/>
        </w:rPr>
        <w:t>zadávania</w:t>
      </w:r>
      <w:r>
        <w:rPr>
          <w:rFonts w:ascii="Garamond" w:hAnsi="Garamond"/>
          <w:sz w:val="20"/>
          <w:szCs w:val="20"/>
          <w:lang w:eastAsia="cs-CZ"/>
        </w:rPr>
        <w:t xml:space="preserve"> </w:t>
      </w:r>
      <w:r>
        <w:rPr>
          <w:rFonts w:ascii="Garamond" w:hAnsi="Garamond" w:cs="Times New Roman"/>
          <w:color w:val="000000" w:themeColor="text1"/>
          <w:sz w:val="20"/>
          <w:szCs w:val="20"/>
        </w:rPr>
        <w:t xml:space="preserve">zákazky označenej interným číslom </w:t>
      </w:r>
      <w:r w:rsidR="00455BCA">
        <w:rPr>
          <w:rFonts w:ascii="Garamond" w:eastAsia="Times New Roman" w:hAnsi="Garamond" w:cs="Times New Roman"/>
          <w:sz w:val="20"/>
          <w:szCs w:val="20"/>
          <w:lang w:eastAsia="cs-CZ"/>
        </w:rPr>
        <w:t>CP 30/2024</w:t>
      </w:r>
      <w:r>
        <w:rPr>
          <w:rFonts w:ascii="Garamond" w:hAnsi="Garamond"/>
          <w:sz w:val="20"/>
          <w:szCs w:val="20"/>
          <w:lang w:eastAsia="cs-CZ"/>
        </w:rPr>
        <w:t>.</w:t>
      </w:r>
      <w:r>
        <w:rPr>
          <w:rFonts w:ascii="Garamond" w:hAnsi="Garamond" w:cs="Arial"/>
          <w:sz w:val="20"/>
        </w:rPr>
        <w:t xml:space="preserve"> Uvedený finančný objem je predpokladaný a Objednávateľ nie je povinný ho vyčerpať.</w:t>
      </w:r>
    </w:p>
    <w:p w14:paraId="75D652E3" w14:textId="77777777" w:rsidR="00A065E5" w:rsidRDefault="00A065E5" w:rsidP="00E92B25">
      <w:pPr>
        <w:widowControl w:val="0"/>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3A36CBF8" w14:textId="12D276C3" w:rsidR="00A065E5" w:rsidRDefault="00A065E5" w:rsidP="00E92B25">
      <w:pPr>
        <w:widowControl w:val="0"/>
        <w:numPr>
          <w:ilvl w:val="0"/>
          <w:numId w:val="30"/>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Pr>
          <w:rFonts w:ascii="Garamond" w:hAnsi="Garamond" w:cs="Tahoma"/>
          <w:sz w:val="20"/>
          <w:szCs w:val="20"/>
        </w:rPr>
        <w:t xml:space="preserve">Nárok na Odplatu vznikne </w:t>
      </w:r>
      <w:r>
        <w:rPr>
          <w:rFonts w:ascii="Garamond" w:hAnsi="Garamond" w:cs="Tahoma"/>
          <w:color w:val="000000"/>
          <w:sz w:val="20"/>
          <w:szCs w:val="20"/>
        </w:rPr>
        <w:t xml:space="preserve">Poskytovateľovi </w:t>
      </w:r>
      <w:r>
        <w:rPr>
          <w:rFonts w:ascii="Garamond" w:hAnsi="Garamond" w:cs="Tahoma"/>
          <w:sz w:val="20"/>
          <w:szCs w:val="20"/>
        </w:rPr>
        <w:t xml:space="preserve">dňom </w:t>
      </w:r>
      <w:r w:rsidR="009108F8">
        <w:rPr>
          <w:rFonts w:ascii="Garamond" w:hAnsi="Garamond" w:cs="Tahoma"/>
          <w:sz w:val="20"/>
          <w:szCs w:val="20"/>
        </w:rPr>
        <w:t>vzniku pracovného pomeru</w:t>
      </w:r>
      <w:r>
        <w:rPr>
          <w:rFonts w:ascii="Garamond" w:hAnsi="Garamond" w:cs="Tahoma"/>
          <w:sz w:val="20"/>
          <w:szCs w:val="20"/>
        </w:rPr>
        <w:t xml:space="preserve"> </w:t>
      </w:r>
      <w:r>
        <w:rPr>
          <w:rStyle w:val="longtext1"/>
          <w:rFonts w:ascii="Garamond" w:hAnsi="Garamond" w:cs="Tahoma"/>
        </w:rPr>
        <w:t>medzi Objednávateľom a</w:t>
      </w:r>
      <w:r w:rsidR="009108F8">
        <w:rPr>
          <w:rStyle w:val="longtext1"/>
          <w:rFonts w:ascii="Garamond" w:hAnsi="Garamond" w:cs="Tahoma"/>
        </w:rPr>
        <w:t> </w:t>
      </w:r>
      <w:r>
        <w:rPr>
          <w:rStyle w:val="longtext1"/>
          <w:rFonts w:ascii="Garamond" w:hAnsi="Garamond" w:cs="Tahoma"/>
        </w:rPr>
        <w:t>Kandidátom</w:t>
      </w:r>
      <w:r w:rsidR="009108F8">
        <w:rPr>
          <w:rStyle w:val="longtext1"/>
          <w:rFonts w:ascii="Garamond" w:hAnsi="Garamond" w:cs="Tahoma"/>
        </w:rPr>
        <w:t>, t.j. dňom nástupu do práce</w:t>
      </w:r>
      <w:r>
        <w:rPr>
          <w:rFonts w:ascii="Garamond" w:hAnsi="Garamond" w:cs="Tahoma"/>
          <w:sz w:val="20"/>
          <w:szCs w:val="20"/>
        </w:rPr>
        <w:t>. Počínajúc týmto dňom je Poskytovateľ oprávnený vystaviť faktúru.</w:t>
      </w:r>
    </w:p>
    <w:p w14:paraId="633BCC86" w14:textId="77777777" w:rsidR="00A065E5" w:rsidRDefault="00A065E5" w:rsidP="00E92B25">
      <w:pPr>
        <w:widowControl w:val="0"/>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08220BF2" w14:textId="77777777" w:rsidR="00A065E5" w:rsidRDefault="00A065E5" w:rsidP="00E92B25">
      <w:pPr>
        <w:widowControl w:val="0"/>
        <w:numPr>
          <w:ilvl w:val="0"/>
          <w:numId w:val="30"/>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Pr>
          <w:rFonts w:ascii="Garamond" w:hAnsi="Garamond"/>
          <w:sz w:val="20"/>
          <w:szCs w:val="20"/>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a evidenčné číslo Zmluvy, pod ktorou je Zmluva evidovaná u Objednávateľa. V prípade, ak faktúra nebude spĺňať tieto náležitosti, je Objednávateľ oprávnený vrátiť faktúru na dopracovanie, resp. opravu. </w:t>
      </w:r>
      <w:r>
        <w:rPr>
          <w:rFonts w:ascii="Garamond" w:eastAsia="Times New Roman" w:hAnsi="Garamond" w:cs="Arial"/>
          <w:sz w:val="20"/>
          <w:szCs w:val="20"/>
          <w:lang w:eastAsia="ar-SA"/>
        </w:rPr>
        <w:t xml:space="preserve">Taktiež v prípade, ak výška fakturovanej sumy nebude zodpovedať podkladom Objednávateľa, je Objednávateľ </w:t>
      </w:r>
      <w:r>
        <w:rPr>
          <w:rFonts w:ascii="Garamond" w:eastAsia="Times New Roman" w:hAnsi="Garamond" w:cs="Arial"/>
          <w:sz w:val="20"/>
          <w:szCs w:val="20"/>
          <w:lang w:eastAsia="ar-SA"/>
        </w:rPr>
        <w:lastRenderedPageBreak/>
        <w:t xml:space="preserve">oprávnený vrátiť faktúru Poskytovateľovi na prepracovanie. </w:t>
      </w:r>
      <w:r>
        <w:rPr>
          <w:rFonts w:ascii="Garamond" w:hAnsi="Garamond"/>
          <w:sz w:val="20"/>
          <w:szCs w:val="20"/>
        </w:rPr>
        <w:t>Nová lehota splatnosti začína plynúť momentom doručenia opravenej faktúry Objednávateľovi</w:t>
      </w:r>
      <w:r>
        <w:rPr>
          <w:rFonts w:ascii="Garamond" w:eastAsia="Times New Roman" w:hAnsi="Garamond" w:cs="Arial"/>
          <w:sz w:val="20"/>
          <w:szCs w:val="20"/>
          <w:lang w:eastAsia="ar-SA"/>
        </w:rPr>
        <w:t>.</w:t>
      </w:r>
    </w:p>
    <w:p w14:paraId="1D30FF89" w14:textId="77777777" w:rsidR="00A065E5" w:rsidRDefault="00A065E5" w:rsidP="00E92B25">
      <w:pPr>
        <w:widowControl w:val="0"/>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7BC7DC38" w14:textId="77777777" w:rsidR="00A065E5" w:rsidRDefault="00A065E5" w:rsidP="00E92B25">
      <w:pPr>
        <w:widowControl w:val="0"/>
        <w:numPr>
          <w:ilvl w:val="0"/>
          <w:numId w:val="30"/>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Pr>
          <w:rFonts w:ascii="Garamond" w:eastAsia="Times New Roman" w:hAnsi="Garamond" w:cs="Arial"/>
          <w:sz w:val="20"/>
          <w:szCs w:val="20"/>
          <w:lang w:eastAsia="ar-SA"/>
        </w:rPr>
        <w:t xml:space="preserve">Faktúra je splatná </w:t>
      </w:r>
      <w:r>
        <w:rPr>
          <w:rFonts w:ascii="Garamond" w:eastAsia="Times New Roman" w:hAnsi="Garamond" w:cs="Arial"/>
          <w:b/>
          <w:sz w:val="20"/>
          <w:szCs w:val="20"/>
          <w:lang w:eastAsia="ar-SA"/>
        </w:rPr>
        <w:t>do 60 (šesťdesiat) dní</w:t>
      </w:r>
      <w:r>
        <w:rPr>
          <w:rFonts w:ascii="Garamond" w:eastAsia="Times New Roman" w:hAnsi="Garamond" w:cs="Arial"/>
          <w:sz w:val="20"/>
          <w:szCs w:val="20"/>
          <w:lang w:eastAsia="ar-SA"/>
        </w:rPr>
        <w:t xml:space="preserve"> po jej doručení. Ak deň splatnosti faktúry pripadne na sobotu, nedeľu alebo sviatok, splatnosť takejto sa posúva na najbližší nasledujúci Pracovný deň.</w:t>
      </w:r>
    </w:p>
    <w:p w14:paraId="3D584C0D" w14:textId="77777777" w:rsidR="00A065E5" w:rsidRDefault="00A065E5" w:rsidP="00E92B25">
      <w:pPr>
        <w:widowControl w:val="0"/>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7F6A645D" w14:textId="77777777" w:rsidR="00A065E5" w:rsidRDefault="00A065E5" w:rsidP="00E92B25">
      <w:pPr>
        <w:widowControl w:val="0"/>
        <w:numPr>
          <w:ilvl w:val="0"/>
          <w:numId w:val="30"/>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Pr>
          <w:rFonts w:ascii="Garamond" w:eastAsia="Times New Roman" w:hAnsi="Garamond" w:cs="Arial"/>
          <w:sz w:val="20"/>
          <w:szCs w:val="20"/>
          <w:lang w:eastAsia="ar-SA"/>
        </w:rPr>
        <w:t>Zaplatením faktúry sa rozumie deň odpísania fakturovanej sumy z účtu Objednávateľa.</w:t>
      </w:r>
    </w:p>
    <w:p w14:paraId="2F99353A" w14:textId="77777777" w:rsidR="00A065E5" w:rsidRDefault="00A065E5" w:rsidP="00E92B25">
      <w:pPr>
        <w:widowControl w:val="0"/>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39A35361" w14:textId="77777777" w:rsidR="00A065E5" w:rsidRDefault="00A065E5" w:rsidP="00E92B25">
      <w:pPr>
        <w:pStyle w:val="Odsekzoznamu"/>
        <w:widowControl w:val="0"/>
        <w:numPr>
          <w:ilvl w:val="0"/>
          <w:numId w:val="26"/>
        </w:numPr>
        <w:spacing w:after="0" w:line="240" w:lineRule="auto"/>
        <w:jc w:val="both"/>
        <w:rPr>
          <w:rFonts w:ascii="Garamond" w:eastAsia="Times New Roman" w:hAnsi="Garamond" w:cs="Arial"/>
          <w:b/>
          <w:sz w:val="20"/>
          <w:szCs w:val="20"/>
          <w:lang w:eastAsia="ar-SA"/>
        </w:rPr>
      </w:pPr>
      <w:r>
        <w:rPr>
          <w:rFonts w:ascii="Garamond" w:eastAsia="Times New Roman" w:hAnsi="Garamond" w:cs="Arial"/>
          <w:b/>
          <w:sz w:val="20"/>
          <w:szCs w:val="20"/>
          <w:lang w:eastAsia="ar-SA"/>
        </w:rPr>
        <w:t>ZODPOVEDNOSŤ POSKYTOVATEĽA</w:t>
      </w:r>
    </w:p>
    <w:p w14:paraId="49C27FF6" w14:textId="77777777" w:rsidR="00A065E5" w:rsidRDefault="00A065E5" w:rsidP="00E92B25">
      <w:pPr>
        <w:widowControl w:val="0"/>
        <w:tabs>
          <w:tab w:val="left" w:pos="0"/>
        </w:tabs>
        <w:suppressAutoHyphens/>
        <w:spacing w:after="0" w:line="240" w:lineRule="auto"/>
        <w:ind w:left="426"/>
        <w:jc w:val="both"/>
        <w:rPr>
          <w:rFonts w:ascii="Garamond" w:eastAsia="Times New Roman" w:hAnsi="Garamond" w:cs="Arial"/>
          <w:sz w:val="20"/>
          <w:szCs w:val="20"/>
          <w:highlight w:val="yellow"/>
          <w:lang w:eastAsia="ar-SA"/>
        </w:rPr>
      </w:pPr>
    </w:p>
    <w:p w14:paraId="45B3E465" w14:textId="77777777" w:rsidR="00A065E5" w:rsidRDefault="00A065E5" w:rsidP="00E92B25">
      <w:pPr>
        <w:pStyle w:val="Odsekzoznamu"/>
        <w:widowControl w:val="0"/>
        <w:numPr>
          <w:ilvl w:val="1"/>
          <w:numId w:val="26"/>
        </w:numPr>
        <w:suppressAutoHyphens/>
        <w:spacing w:after="0" w:line="240" w:lineRule="auto"/>
        <w:jc w:val="both"/>
        <w:rPr>
          <w:rFonts w:ascii="Garamond" w:eastAsia="Times New Roman" w:hAnsi="Garamond" w:cs="Arial"/>
          <w:sz w:val="20"/>
          <w:szCs w:val="20"/>
        </w:rPr>
      </w:pPr>
      <w:r>
        <w:rPr>
          <w:rFonts w:ascii="Garamond" w:eastAsia="Times New Roman" w:hAnsi="Garamond" w:cs="Arial"/>
          <w:sz w:val="20"/>
          <w:szCs w:val="20"/>
        </w:rPr>
        <w:t>Poskytovateľ zodpovedá za to, že Služby budú Objednávateľovi poskytované podľa podmienok a požiadaviek uvedených v Zmluve. Poskytovateľ je povinný pri plnení Zmluvy postupovať s odbornou starostlivosťou, dodržiavať všeobecne záväzné predpisy a dohody podľa Zmluvy, pričom ďalej sa Poskytovateľ bude riadiť podkladmi a pokynmi Objednávateľa.</w:t>
      </w:r>
    </w:p>
    <w:p w14:paraId="214DE357" w14:textId="77777777" w:rsidR="00A065E5" w:rsidRDefault="00A065E5" w:rsidP="00E92B25">
      <w:pPr>
        <w:widowControl w:val="0"/>
        <w:suppressAutoHyphens/>
        <w:spacing w:after="0" w:line="240" w:lineRule="auto"/>
        <w:jc w:val="both"/>
        <w:rPr>
          <w:rFonts w:ascii="Garamond" w:eastAsia="Times New Roman" w:hAnsi="Garamond" w:cs="Arial"/>
          <w:sz w:val="20"/>
          <w:szCs w:val="20"/>
        </w:rPr>
      </w:pPr>
    </w:p>
    <w:p w14:paraId="4417429E" w14:textId="77777777" w:rsidR="00A065E5" w:rsidRDefault="00A065E5" w:rsidP="00E92B25">
      <w:pPr>
        <w:pStyle w:val="Odsekzoznamu"/>
        <w:widowControl w:val="0"/>
        <w:numPr>
          <w:ilvl w:val="1"/>
          <w:numId w:val="26"/>
        </w:numPr>
        <w:suppressAutoHyphens/>
        <w:spacing w:after="0" w:line="240" w:lineRule="auto"/>
        <w:jc w:val="both"/>
        <w:rPr>
          <w:rFonts w:ascii="Garamond" w:eastAsia="Times New Roman" w:hAnsi="Garamond" w:cs="Arial"/>
          <w:sz w:val="20"/>
          <w:szCs w:val="20"/>
        </w:rPr>
      </w:pPr>
      <w:r>
        <w:rPr>
          <w:rFonts w:ascii="Garamond" w:eastAsia="Times New Roman" w:hAnsi="Garamond" w:cs="Arial"/>
          <w:sz w:val="20"/>
          <w:szCs w:val="20"/>
        </w:rPr>
        <w:t>Objednávateľ je povinný zaprotokolovať všetky prípady neplnenia povinností zo strany Poskytovateľa uvedených v Zmluve s presným dátumom, časom a popisom udalostí, pričom protokol musí byť podpísaný zástupcami Zmluvných strán.</w:t>
      </w:r>
    </w:p>
    <w:p w14:paraId="4B638236" w14:textId="77777777" w:rsidR="00A065E5" w:rsidRDefault="00A065E5" w:rsidP="00E92B25">
      <w:pPr>
        <w:pStyle w:val="Odsekzoznamu"/>
        <w:widowControl w:val="0"/>
        <w:rPr>
          <w:rFonts w:ascii="Garamond" w:eastAsia="Times New Roman" w:hAnsi="Garamond" w:cs="Arial"/>
          <w:sz w:val="20"/>
          <w:szCs w:val="20"/>
        </w:rPr>
      </w:pPr>
    </w:p>
    <w:p w14:paraId="43873127" w14:textId="77777777" w:rsidR="00A065E5" w:rsidRDefault="00A065E5" w:rsidP="00E92B25">
      <w:pPr>
        <w:pStyle w:val="Odsekzoznamu"/>
        <w:widowControl w:val="0"/>
        <w:numPr>
          <w:ilvl w:val="1"/>
          <w:numId w:val="26"/>
        </w:numPr>
        <w:suppressAutoHyphens/>
        <w:spacing w:after="0" w:line="240" w:lineRule="auto"/>
        <w:jc w:val="both"/>
        <w:rPr>
          <w:rFonts w:ascii="Garamond" w:eastAsia="Times New Roman" w:hAnsi="Garamond" w:cs="Arial"/>
          <w:sz w:val="20"/>
          <w:szCs w:val="20"/>
        </w:rPr>
      </w:pPr>
      <w:r>
        <w:rPr>
          <w:rFonts w:ascii="Garamond" w:eastAsia="Times New Roman" w:hAnsi="Garamond" w:cs="Arial"/>
          <w:sz w:val="20"/>
          <w:szCs w:val="20"/>
        </w:rPr>
        <w:t>Poskytovateľ nezodpovedá za vady, ktoré boli spôsobené použitím podkladov, poskytnutých Objednávateľom a Poskytovateľ ani pri vynaložení odbornej starostlivosti nemohol zistiť ich nevhodnosť, alebo na ňu Objednávateľa upozornil, ale ten na ich použití trval.</w:t>
      </w:r>
    </w:p>
    <w:p w14:paraId="34756F59" w14:textId="77777777" w:rsidR="00A065E5" w:rsidRDefault="00A065E5" w:rsidP="00E92B25">
      <w:pPr>
        <w:widowControl w:val="0"/>
        <w:suppressAutoHyphens/>
        <w:spacing w:after="0" w:line="240" w:lineRule="auto"/>
        <w:jc w:val="both"/>
        <w:rPr>
          <w:rFonts w:ascii="Garamond" w:eastAsia="Times New Roman" w:hAnsi="Garamond" w:cs="Arial"/>
          <w:sz w:val="20"/>
          <w:szCs w:val="20"/>
        </w:rPr>
      </w:pPr>
    </w:p>
    <w:p w14:paraId="183D7C6E" w14:textId="77777777" w:rsidR="00A065E5" w:rsidRDefault="00A065E5" w:rsidP="00E92B25">
      <w:pPr>
        <w:pStyle w:val="Odsekzoznamu"/>
        <w:widowControl w:val="0"/>
        <w:numPr>
          <w:ilvl w:val="1"/>
          <w:numId w:val="26"/>
        </w:numPr>
        <w:suppressAutoHyphens/>
        <w:spacing w:after="0" w:line="240" w:lineRule="auto"/>
        <w:jc w:val="both"/>
        <w:rPr>
          <w:rFonts w:ascii="Garamond" w:eastAsia="Times New Roman" w:hAnsi="Garamond" w:cs="Arial"/>
          <w:sz w:val="20"/>
          <w:szCs w:val="20"/>
        </w:rPr>
      </w:pPr>
      <w:r>
        <w:rPr>
          <w:rFonts w:ascii="Garamond" w:eastAsia="Times New Roman" w:hAnsi="Garamond" w:cs="Arial"/>
          <w:sz w:val="20"/>
          <w:szCs w:val="20"/>
        </w:rPr>
        <w:t xml:space="preserve">Poskytovateľ zodpovedá za škody, ktoré spôsobí Objednávateľovi a/alebo tretej osobe pri poskytovaní Služby. V prípade škôd na strane Objednávateľa, ktoré preukázateľne vznikli činnosťou Poskytovateľa, je Poskytovateľ povinný tieto škody bezodkladne odstrániť na vlastné náklady. </w:t>
      </w:r>
      <w:r>
        <w:rPr>
          <w:rFonts w:ascii="Garamond" w:hAnsi="Garamond" w:cs="Arial"/>
          <w:sz w:val="20"/>
          <w:szCs w:val="20"/>
        </w:rPr>
        <w:t>Objednávateľ</w:t>
      </w:r>
      <w:r>
        <w:rPr>
          <w:rFonts w:ascii="Garamond" w:hAnsi="Garamond"/>
          <w:sz w:val="20"/>
        </w:rPr>
        <w:t xml:space="preserve"> má právo na úhradu preukázateľných sankcií, ktoré mu boli udelené v dôsledku porušenia zmluvných povinností zo strany Poskytovateľa, resp. v dôsledku konania Poskytovateľa v súvislosti so Zmluvou. </w:t>
      </w:r>
      <w:r>
        <w:rPr>
          <w:rFonts w:ascii="Garamond" w:eastAsia="Times New Roman" w:hAnsi="Garamond" w:cs="Arial"/>
          <w:sz w:val="20"/>
          <w:szCs w:val="20"/>
        </w:rPr>
        <w:t xml:space="preserve"> </w:t>
      </w:r>
    </w:p>
    <w:p w14:paraId="09DB4C4D" w14:textId="77777777" w:rsidR="00A065E5" w:rsidRDefault="00A065E5" w:rsidP="00E92B25">
      <w:pPr>
        <w:widowControl w:val="0"/>
        <w:suppressAutoHyphens/>
        <w:spacing w:after="0" w:line="240" w:lineRule="auto"/>
        <w:jc w:val="both"/>
        <w:rPr>
          <w:rFonts w:ascii="Garamond" w:eastAsia="Times New Roman" w:hAnsi="Garamond" w:cs="Arial"/>
          <w:sz w:val="20"/>
          <w:szCs w:val="20"/>
        </w:rPr>
      </w:pPr>
    </w:p>
    <w:p w14:paraId="3D0ACC43" w14:textId="77777777" w:rsidR="00A065E5" w:rsidRDefault="00A065E5" w:rsidP="00E92B25">
      <w:pPr>
        <w:pStyle w:val="Odsekzoznamu"/>
        <w:widowControl w:val="0"/>
        <w:numPr>
          <w:ilvl w:val="1"/>
          <w:numId w:val="26"/>
        </w:numPr>
        <w:suppressAutoHyphens/>
        <w:spacing w:after="0" w:line="240" w:lineRule="auto"/>
        <w:jc w:val="both"/>
        <w:rPr>
          <w:rFonts w:ascii="Garamond" w:eastAsia="Times New Roman" w:hAnsi="Garamond" w:cs="Arial"/>
          <w:sz w:val="20"/>
          <w:szCs w:val="20"/>
        </w:rPr>
      </w:pPr>
      <w:r>
        <w:rPr>
          <w:rFonts w:ascii="Garamond" w:eastAsia="Times New Roman" w:hAnsi="Garamond" w:cs="Arial"/>
          <w:sz w:val="20"/>
          <w:szCs w:val="20"/>
        </w:rPr>
        <w:t>Zodpovednosť za škodu sa ďalej spravuje príslušnými ustanoveniami Obchodného zákonníka.</w:t>
      </w:r>
    </w:p>
    <w:p w14:paraId="624AF935" w14:textId="77777777" w:rsidR="00A065E5" w:rsidRDefault="00A065E5" w:rsidP="00E92B25">
      <w:pPr>
        <w:widowControl w:val="0"/>
        <w:tabs>
          <w:tab w:val="left" w:pos="709"/>
        </w:tabs>
        <w:suppressAutoHyphens/>
        <w:spacing w:after="0" w:line="240" w:lineRule="auto"/>
        <w:jc w:val="both"/>
        <w:rPr>
          <w:rFonts w:ascii="Garamond" w:eastAsia="Times New Roman" w:hAnsi="Garamond" w:cs="Arial"/>
          <w:sz w:val="20"/>
          <w:szCs w:val="20"/>
        </w:rPr>
      </w:pPr>
      <w:r>
        <w:rPr>
          <w:rFonts w:ascii="Garamond" w:eastAsia="Times New Roman" w:hAnsi="Garamond" w:cs="Arial"/>
          <w:sz w:val="20"/>
          <w:szCs w:val="20"/>
        </w:rPr>
        <w:t xml:space="preserve"> </w:t>
      </w:r>
    </w:p>
    <w:p w14:paraId="71476268" w14:textId="77777777" w:rsidR="00A065E5" w:rsidRDefault="00A065E5" w:rsidP="00E92B25">
      <w:pPr>
        <w:pStyle w:val="Odsekzoznamu"/>
        <w:widowControl w:val="0"/>
        <w:numPr>
          <w:ilvl w:val="0"/>
          <w:numId w:val="26"/>
        </w:numPr>
        <w:spacing w:after="0" w:line="240" w:lineRule="auto"/>
        <w:ind w:left="709" w:hanging="709"/>
        <w:jc w:val="both"/>
        <w:rPr>
          <w:rFonts w:ascii="Garamond" w:eastAsia="Times New Roman" w:hAnsi="Garamond" w:cs="Arial"/>
          <w:b/>
          <w:sz w:val="20"/>
          <w:szCs w:val="20"/>
        </w:rPr>
      </w:pPr>
      <w:r>
        <w:rPr>
          <w:rFonts w:ascii="Garamond" w:eastAsia="Times New Roman" w:hAnsi="Garamond" w:cs="Arial"/>
          <w:b/>
          <w:sz w:val="20"/>
          <w:szCs w:val="20"/>
        </w:rPr>
        <w:t>SANKCIE</w:t>
      </w:r>
    </w:p>
    <w:p w14:paraId="5A972F28" w14:textId="77777777" w:rsidR="00A065E5" w:rsidRDefault="00A065E5" w:rsidP="00E92B25">
      <w:pPr>
        <w:pStyle w:val="Odsekzoznamu"/>
        <w:widowControl w:val="0"/>
        <w:spacing w:after="0" w:line="240" w:lineRule="auto"/>
        <w:ind w:left="709"/>
        <w:jc w:val="both"/>
        <w:rPr>
          <w:rFonts w:ascii="Garamond" w:eastAsia="Times New Roman" w:hAnsi="Garamond" w:cs="Arial"/>
          <w:b/>
          <w:sz w:val="20"/>
          <w:szCs w:val="20"/>
        </w:rPr>
      </w:pPr>
    </w:p>
    <w:p w14:paraId="7A874997" w14:textId="4AF2190F" w:rsidR="00E92B25" w:rsidRPr="00E92B25" w:rsidRDefault="00E92B25" w:rsidP="00E92B25">
      <w:pPr>
        <w:pStyle w:val="Zkladntext2"/>
        <w:widowControl w:val="0"/>
        <w:numPr>
          <w:ilvl w:val="1"/>
          <w:numId w:val="26"/>
        </w:numPr>
        <w:tabs>
          <w:tab w:val="left" w:pos="0"/>
        </w:tabs>
        <w:spacing w:before="0"/>
        <w:jc w:val="both"/>
        <w:rPr>
          <w:rFonts w:ascii="Garamond" w:hAnsi="Garamond" w:cs="Arial"/>
          <w:b/>
          <w:sz w:val="20"/>
          <w:szCs w:val="20"/>
        </w:rPr>
      </w:pPr>
      <w:r w:rsidRPr="00E92B25">
        <w:rPr>
          <w:rFonts w:ascii="Garamond" w:hAnsi="Garamond"/>
          <w:sz w:val="20"/>
          <w:szCs w:val="20"/>
        </w:rPr>
        <w:t>V prípade porušenia zmluvnej povinnosti Poskytovateľa poskytnúť Služb</w:t>
      </w:r>
      <w:r w:rsidR="004D0A8E">
        <w:rPr>
          <w:rFonts w:ascii="Garamond" w:hAnsi="Garamond"/>
          <w:sz w:val="20"/>
          <w:szCs w:val="20"/>
        </w:rPr>
        <w:t>y</w:t>
      </w:r>
      <w:r w:rsidRPr="00E92B25">
        <w:rPr>
          <w:rFonts w:ascii="Garamond" w:hAnsi="Garamond"/>
          <w:sz w:val="20"/>
          <w:szCs w:val="20"/>
        </w:rPr>
        <w:t xml:space="preserve"> riadne podľa článku 3 Zmluvy </w:t>
      </w:r>
      <w:r w:rsidR="004D0A8E">
        <w:rPr>
          <w:rFonts w:ascii="Garamond" w:hAnsi="Garamond"/>
          <w:sz w:val="20"/>
          <w:szCs w:val="20"/>
        </w:rPr>
        <w:t xml:space="preserve"> a </w:t>
      </w:r>
      <w:r w:rsidR="004D0A8E">
        <w:rPr>
          <w:rFonts w:ascii="Garamond" w:hAnsi="Garamond" w:cs="Arial"/>
          <w:sz w:val="20"/>
          <w:szCs w:val="20"/>
        </w:rPr>
        <w:t>poskytuje Služby spôsobom, ktorý je v rozpore so Zmluvou alebo s osobitnými predpismi,</w:t>
      </w:r>
      <w:r w:rsidR="004D0A8E" w:rsidRPr="00E92B25">
        <w:rPr>
          <w:rFonts w:ascii="Garamond" w:hAnsi="Garamond"/>
          <w:sz w:val="20"/>
          <w:szCs w:val="20"/>
        </w:rPr>
        <w:t xml:space="preserve"> </w:t>
      </w:r>
      <w:r w:rsidRPr="00E92B25">
        <w:rPr>
          <w:rFonts w:ascii="Garamond" w:hAnsi="Garamond"/>
          <w:sz w:val="20"/>
          <w:szCs w:val="20"/>
        </w:rPr>
        <w:t xml:space="preserve">Objednávateľ je oprávnený požadovať od Poskytovateľa zaplatenie zmluvnej pokuty vo výške </w:t>
      </w:r>
      <w:r w:rsidR="004D0A8E">
        <w:rPr>
          <w:rFonts w:ascii="Garamond" w:hAnsi="Garamond"/>
          <w:sz w:val="20"/>
          <w:szCs w:val="20"/>
        </w:rPr>
        <w:t>200</w:t>
      </w:r>
      <w:r w:rsidRPr="00E92B25">
        <w:rPr>
          <w:rFonts w:ascii="Garamond" w:hAnsi="Garamond"/>
          <w:sz w:val="20"/>
          <w:szCs w:val="20"/>
        </w:rPr>
        <w:t xml:space="preserve"> EUR (</w:t>
      </w:r>
      <w:r w:rsidR="004D0A8E">
        <w:rPr>
          <w:rFonts w:ascii="Garamond" w:hAnsi="Garamond"/>
          <w:sz w:val="20"/>
          <w:szCs w:val="20"/>
        </w:rPr>
        <w:t>dvesto</w:t>
      </w:r>
      <w:r w:rsidRPr="00E92B25">
        <w:rPr>
          <w:rFonts w:ascii="Garamond" w:hAnsi="Garamond"/>
          <w:sz w:val="20"/>
          <w:szCs w:val="20"/>
        </w:rPr>
        <w:t xml:space="preserve"> eur) za každ</w:t>
      </w:r>
      <w:r w:rsidR="004D0A8E">
        <w:rPr>
          <w:rFonts w:ascii="Garamond" w:hAnsi="Garamond"/>
          <w:sz w:val="20"/>
          <w:szCs w:val="20"/>
        </w:rPr>
        <w:t>é</w:t>
      </w:r>
      <w:r w:rsidRPr="00E92B25">
        <w:rPr>
          <w:rFonts w:ascii="Garamond" w:hAnsi="Garamond"/>
          <w:sz w:val="20"/>
          <w:szCs w:val="20"/>
        </w:rPr>
        <w:t xml:space="preserve"> </w:t>
      </w:r>
      <w:r w:rsidR="004D0A8E">
        <w:rPr>
          <w:rFonts w:ascii="Garamond" w:hAnsi="Garamond"/>
          <w:sz w:val="20"/>
          <w:szCs w:val="20"/>
        </w:rPr>
        <w:t>jednotlivé porušenie zmluvnej povinnosti</w:t>
      </w:r>
      <w:r w:rsidRPr="00E92B25">
        <w:rPr>
          <w:rFonts w:ascii="Garamond" w:hAnsi="Garamond"/>
          <w:sz w:val="20"/>
          <w:szCs w:val="20"/>
        </w:rPr>
        <w:t>.</w:t>
      </w:r>
    </w:p>
    <w:p w14:paraId="6FDE101F" w14:textId="77777777" w:rsidR="00E92B25" w:rsidRPr="00E92B25" w:rsidRDefault="00E92B25" w:rsidP="00E92B25">
      <w:pPr>
        <w:pStyle w:val="Zkladntext2"/>
        <w:widowControl w:val="0"/>
        <w:tabs>
          <w:tab w:val="left" w:pos="0"/>
        </w:tabs>
        <w:spacing w:before="0"/>
        <w:ind w:left="720"/>
        <w:jc w:val="both"/>
        <w:rPr>
          <w:rFonts w:ascii="Garamond" w:hAnsi="Garamond" w:cs="Arial"/>
          <w:b/>
          <w:sz w:val="20"/>
          <w:szCs w:val="20"/>
        </w:rPr>
      </w:pPr>
    </w:p>
    <w:p w14:paraId="74F909A3" w14:textId="197D648E" w:rsidR="00A065E5" w:rsidRDefault="00A065E5" w:rsidP="00E92B25">
      <w:pPr>
        <w:pStyle w:val="Zkladntext2"/>
        <w:widowControl w:val="0"/>
        <w:numPr>
          <w:ilvl w:val="1"/>
          <w:numId w:val="26"/>
        </w:numPr>
        <w:tabs>
          <w:tab w:val="left" w:pos="0"/>
        </w:tabs>
        <w:spacing w:before="0"/>
        <w:jc w:val="both"/>
        <w:rPr>
          <w:rFonts w:ascii="Garamond" w:hAnsi="Garamond" w:cs="Arial"/>
          <w:b/>
          <w:sz w:val="20"/>
          <w:szCs w:val="20"/>
        </w:rPr>
      </w:pPr>
      <w:r>
        <w:rPr>
          <w:rFonts w:ascii="Garamond" w:hAnsi="Garamond" w:cs="Arial"/>
          <w:sz w:val="20"/>
          <w:szCs w:val="20"/>
        </w:rPr>
        <w:t>Poskytovateľ je oprávnený uplatňovať si úrok z omeškania vo výške 0,022% z nezaplatenej fakturovanej sumy za každý deň omeškania, ak je Objednávateľ v omeškaní s úhradou Odplaty.</w:t>
      </w:r>
    </w:p>
    <w:p w14:paraId="10F3B8F0" w14:textId="77777777" w:rsidR="00A065E5" w:rsidRDefault="00A065E5" w:rsidP="00E92B25">
      <w:pPr>
        <w:pStyle w:val="Zkladntext2"/>
        <w:widowControl w:val="0"/>
        <w:tabs>
          <w:tab w:val="left" w:pos="0"/>
        </w:tabs>
        <w:spacing w:before="0"/>
        <w:ind w:hanging="720"/>
        <w:jc w:val="both"/>
        <w:rPr>
          <w:rFonts w:ascii="Garamond" w:hAnsi="Garamond" w:cs="Arial"/>
          <w:b/>
          <w:sz w:val="20"/>
          <w:szCs w:val="20"/>
        </w:rPr>
      </w:pPr>
    </w:p>
    <w:p w14:paraId="0B1325B8" w14:textId="39BEC835" w:rsidR="00DE690A" w:rsidRPr="00F70C98" w:rsidRDefault="00DE690A" w:rsidP="00E92B25">
      <w:pPr>
        <w:pStyle w:val="Zkladntext2"/>
        <w:widowControl w:val="0"/>
        <w:numPr>
          <w:ilvl w:val="1"/>
          <w:numId w:val="26"/>
        </w:numPr>
        <w:tabs>
          <w:tab w:val="left" w:pos="0"/>
        </w:tabs>
        <w:spacing w:before="0"/>
        <w:jc w:val="both"/>
        <w:rPr>
          <w:rFonts w:ascii="Garamond" w:hAnsi="Garamond" w:cs="Arial"/>
          <w:bCs/>
          <w:sz w:val="20"/>
          <w:szCs w:val="20"/>
        </w:rPr>
      </w:pPr>
      <w:r w:rsidRPr="00F70C98">
        <w:rPr>
          <w:rFonts w:ascii="Garamond" w:hAnsi="Garamond" w:cs="Arial"/>
          <w:bCs/>
          <w:sz w:val="20"/>
          <w:szCs w:val="20"/>
        </w:rPr>
        <w:t xml:space="preserve">V prípade porušenia lehoty uvedenej v článku 3 bodu 3.5 Zmluvy, je Objednávateľ oprávnený od Poskytovateľa požadovať zaplatenie zmluvnej pokuty vo výške </w:t>
      </w:r>
      <w:r w:rsidR="00FA6871" w:rsidRPr="00F70C98">
        <w:rPr>
          <w:rFonts w:ascii="Garamond" w:hAnsi="Garamond" w:cs="Arial"/>
          <w:bCs/>
          <w:sz w:val="20"/>
          <w:szCs w:val="20"/>
        </w:rPr>
        <w:t>100</w:t>
      </w:r>
      <w:r w:rsidRPr="00F70C98">
        <w:rPr>
          <w:rFonts w:ascii="Garamond" w:hAnsi="Garamond" w:cs="Arial"/>
          <w:bCs/>
          <w:sz w:val="20"/>
          <w:szCs w:val="20"/>
        </w:rPr>
        <w:t xml:space="preserve"> EUR (sto eur) za každý deň omeškania.</w:t>
      </w:r>
    </w:p>
    <w:p w14:paraId="298084ED" w14:textId="77777777" w:rsidR="00F70C98" w:rsidRPr="00F70C98" w:rsidRDefault="00F70C98" w:rsidP="00F70C98">
      <w:pPr>
        <w:pStyle w:val="Zkladntext2"/>
        <w:widowControl w:val="0"/>
        <w:tabs>
          <w:tab w:val="left" w:pos="0"/>
        </w:tabs>
        <w:spacing w:before="0"/>
        <w:ind w:left="720"/>
        <w:jc w:val="both"/>
        <w:rPr>
          <w:rFonts w:ascii="Garamond" w:hAnsi="Garamond" w:cs="Arial"/>
          <w:b/>
          <w:sz w:val="20"/>
          <w:szCs w:val="20"/>
        </w:rPr>
      </w:pPr>
    </w:p>
    <w:p w14:paraId="6C089097" w14:textId="4386E809" w:rsidR="004D0A8E" w:rsidRPr="004D0A8E" w:rsidRDefault="004D0A8E" w:rsidP="00E92B25">
      <w:pPr>
        <w:pStyle w:val="Zkladntext2"/>
        <w:widowControl w:val="0"/>
        <w:numPr>
          <w:ilvl w:val="1"/>
          <w:numId w:val="26"/>
        </w:numPr>
        <w:tabs>
          <w:tab w:val="left" w:pos="0"/>
        </w:tabs>
        <w:spacing w:before="0"/>
        <w:jc w:val="both"/>
        <w:rPr>
          <w:rFonts w:ascii="Garamond" w:hAnsi="Garamond" w:cs="Arial"/>
          <w:b/>
          <w:sz w:val="20"/>
          <w:szCs w:val="20"/>
        </w:rPr>
      </w:pPr>
      <w:r w:rsidRPr="004D0A8E">
        <w:rPr>
          <w:rFonts w:ascii="Garamond" w:hAnsi="Garamond"/>
          <w:sz w:val="20"/>
          <w:szCs w:val="20"/>
        </w:rPr>
        <w:t xml:space="preserve">Poskytovateľ </w:t>
      </w:r>
      <w:r w:rsidRPr="004D0A8E">
        <w:rPr>
          <w:rFonts w:ascii="Garamond" w:hAnsi="Garamond" w:cs="Arial"/>
          <w:sz w:val="20"/>
          <w:szCs w:val="20"/>
        </w:rPr>
        <w:t xml:space="preserve">sa zaväzuje zaplatiť Objednávateľovi zmluvnú pokutu podľa tohto článku bod </w:t>
      </w:r>
      <w:r>
        <w:rPr>
          <w:rFonts w:ascii="Garamond" w:hAnsi="Garamond" w:cs="Arial"/>
          <w:sz w:val="20"/>
          <w:szCs w:val="20"/>
        </w:rPr>
        <w:t>6</w:t>
      </w:r>
      <w:r w:rsidRPr="004D0A8E">
        <w:rPr>
          <w:rFonts w:ascii="Garamond" w:hAnsi="Garamond" w:cs="Arial"/>
          <w:sz w:val="20"/>
          <w:szCs w:val="20"/>
        </w:rPr>
        <w:t xml:space="preserve">.1 Zmluvy. </w:t>
      </w:r>
      <w:r w:rsidRPr="004D0A8E">
        <w:rPr>
          <w:rFonts w:ascii="Garamond" w:hAnsi="Garamond"/>
          <w:sz w:val="20"/>
          <w:szCs w:val="20"/>
        </w:rPr>
        <w:t>Zmluvné</w:t>
      </w:r>
      <w:r w:rsidRPr="004D0A8E">
        <w:rPr>
          <w:rFonts w:ascii="Garamond" w:hAnsi="Garamond" w:cs="Arial"/>
          <w:sz w:val="20"/>
          <w:szCs w:val="20"/>
        </w:rPr>
        <w:t xml:space="preserve"> strany považujú takéto určenie zmluvnej pokuty za primerané a dostatočne určité. Zmluvnú pokutu sa zaväzuje </w:t>
      </w:r>
      <w:r w:rsidRPr="004D0A8E">
        <w:rPr>
          <w:rFonts w:ascii="Garamond" w:hAnsi="Garamond"/>
          <w:sz w:val="20"/>
          <w:szCs w:val="20"/>
        </w:rPr>
        <w:t>Poskytovateľ</w:t>
      </w:r>
      <w:r w:rsidRPr="004D0A8E">
        <w:rPr>
          <w:rFonts w:ascii="Garamond" w:hAnsi="Garamond" w:cs="Arial"/>
          <w:sz w:val="20"/>
          <w:szCs w:val="20"/>
        </w:rPr>
        <w:t xml:space="preserve"> uhradiť Objednávateľovi najneskôr do 10 (desiatich) Pracovných dní odo dňa doručenia výzvy Objednávateľa</w:t>
      </w:r>
    </w:p>
    <w:p w14:paraId="752D0136" w14:textId="77777777" w:rsidR="004D0A8E" w:rsidRPr="004D0A8E" w:rsidRDefault="004D0A8E" w:rsidP="004D0A8E">
      <w:pPr>
        <w:pStyle w:val="Zkladntext2"/>
        <w:widowControl w:val="0"/>
        <w:tabs>
          <w:tab w:val="left" w:pos="0"/>
        </w:tabs>
        <w:spacing w:before="0"/>
        <w:ind w:left="720"/>
        <w:jc w:val="both"/>
        <w:rPr>
          <w:rFonts w:ascii="Garamond" w:hAnsi="Garamond" w:cs="Arial"/>
          <w:b/>
          <w:sz w:val="20"/>
          <w:szCs w:val="20"/>
        </w:rPr>
      </w:pPr>
    </w:p>
    <w:p w14:paraId="1C006544" w14:textId="499F091A" w:rsidR="00A065E5" w:rsidRDefault="00A065E5" w:rsidP="00E92B25">
      <w:pPr>
        <w:pStyle w:val="Zkladntext2"/>
        <w:widowControl w:val="0"/>
        <w:numPr>
          <w:ilvl w:val="1"/>
          <w:numId w:val="26"/>
        </w:numPr>
        <w:tabs>
          <w:tab w:val="left" w:pos="0"/>
        </w:tabs>
        <w:spacing w:before="0"/>
        <w:jc w:val="both"/>
        <w:rPr>
          <w:rFonts w:ascii="Garamond" w:hAnsi="Garamond" w:cs="Arial"/>
          <w:b/>
          <w:sz w:val="20"/>
          <w:szCs w:val="20"/>
        </w:rPr>
      </w:pPr>
      <w:r>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Pr>
          <w:rFonts w:ascii="Garamond" w:eastAsiaTheme="minorHAnsi" w:hAnsi="Garamond" w:cs="Arial"/>
          <w:sz w:val="20"/>
          <w:szCs w:val="20"/>
          <w:lang w:eastAsia="en-US"/>
        </w:rPr>
        <w:t xml:space="preserve"> </w:t>
      </w:r>
      <w:r>
        <w:rPr>
          <w:rFonts w:ascii="Garamond" w:hAnsi="Garamond" w:cs="Arial"/>
          <w:sz w:val="20"/>
          <w:szCs w:val="20"/>
        </w:rPr>
        <w:t>a nasl. Obchodného zákonníka</w:t>
      </w:r>
      <w:r>
        <w:rPr>
          <w:rFonts w:cs="Arial"/>
          <w:sz w:val="22"/>
          <w:szCs w:val="22"/>
        </w:rPr>
        <w:t>.</w:t>
      </w:r>
    </w:p>
    <w:p w14:paraId="5639964D" w14:textId="77777777" w:rsidR="00A065E5" w:rsidRDefault="00A065E5" w:rsidP="00E92B25">
      <w:pPr>
        <w:pStyle w:val="Odsekzoznamu"/>
        <w:widowControl w:val="0"/>
        <w:rPr>
          <w:rFonts w:ascii="Garamond" w:hAnsi="Garamond" w:cs="Arial"/>
          <w:b/>
          <w:sz w:val="20"/>
          <w:szCs w:val="20"/>
        </w:rPr>
      </w:pPr>
    </w:p>
    <w:p w14:paraId="7A47F571" w14:textId="77777777" w:rsidR="00A065E5" w:rsidRDefault="00A065E5" w:rsidP="00E92B25">
      <w:pPr>
        <w:pStyle w:val="Odsekzoznamu"/>
        <w:widowControl w:val="0"/>
        <w:numPr>
          <w:ilvl w:val="0"/>
          <w:numId w:val="26"/>
        </w:numPr>
        <w:spacing w:after="0" w:line="240" w:lineRule="auto"/>
        <w:ind w:left="709" w:hanging="709"/>
        <w:jc w:val="both"/>
        <w:rPr>
          <w:rFonts w:ascii="Garamond" w:eastAsia="Times New Roman" w:hAnsi="Garamond" w:cs="Garamond"/>
          <w:b/>
          <w:bCs/>
          <w:sz w:val="20"/>
          <w:szCs w:val="20"/>
        </w:rPr>
      </w:pPr>
      <w:r>
        <w:rPr>
          <w:rFonts w:ascii="Garamond" w:eastAsia="Times New Roman" w:hAnsi="Garamond" w:cs="Garamond"/>
          <w:b/>
          <w:bCs/>
          <w:sz w:val="20"/>
          <w:szCs w:val="20"/>
        </w:rPr>
        <w:t>GARANČNÁ DOBA</w:t>
      </w:r>
    </w:p>
    <w:p w14:paraId="359FD85A" w14:textId="77777777" w:rsidR="00A065E5" w:rsidRDefault="00A065E5" w:rsidP="00E92B25">
      <w:pPr>
        <w:pStyle w:val="Odsekzoznamu"/>
        <w:widowControl w:val="0"/>
        <w:spacing w:after="0" w:line="240" w:lineRule="auto"/>
        <w:jc w:val="both"/>
        <w:rPr>
          <w:rStyle w:val="longtext1"/>
        </w:rPr>
      </w:pPr>
    </w:p>
    <w:p w14:paraId="503BC88A" w14:textId="303A9D34" w:rsidR="00A065E5" w:rsidRPr="000F60DD" w:rsidRDefault="00A065E5" w:rsidP="00E92B25">
      <w:pPr>
        <w:pStyle w:val="Odsekzoznamu"/>
        <w:widowControl w:val="0"/>
        <w:numPr>
          <w:ilvl w:val="1"/>
          <w:numId w:val="26"/>
        </w:numPr>
        <w:spacing w:after="0" w:line="240" w:lineRule="auto"/>
        <w:jc w:val="both"/>
        <w:rPr>
          <w:rStyle w:val="longtext1"/>
          <w:rFonts w:ascii="Garamond" w:eastAsia="Times New Roman" w:hAnsi="Garamond" w:cs="Garamond"/>
          <w:b/>
          <w:bCs/>
        </w:rPr>
      </w:pPr>
      <w:r w:rsidRPr="000F60DD">
        <w:rPr>
          <w:rStyle w:val="longtext1"/>
          <w:rFonts w:ascii="Garamond" w:hAnsi="Garamond" w:cs="Tahoma"/>
          <w:shd w:val="clear" w:color="auto" w:fill="FFFFFF"/>
        </w:rPr>
        <w:t xml:space="preserve">Ak dôjde k ukončeniu zmluvného vzťahu medzi Kandidátom a Objednávateľom, sprostredkovaného v súlade so Zmluvou, </w:t>
      </w:r>
      <w:r w:rsidRPr="000F60DD">
        <w:rPr>
          <w:rStyle w:val="longtext1"/>
          <w:rFonts w:ascii="Garamond" w:hAnsi="Garamond" w:cs="Tahoma"/>
        </w:rPr>
        <w:t xml:space="preserve">počas garančnej doby v trvaní </w:t>
      </w:r>
      <w:r w:rsidR="007A5A47">
        <w:rPr>
          <w:rStyle w:val="longtext1"/>
          <w:rFonts w:ascii="Garamond" w:hAnsi="Garamond" w:cs="Tahoma"/>
        </w:rPr>
        <w:t xml:space="preserve">3 </w:t>
      </w:r>
      <w:r w:rsidRPr="000F60DD">
        <w:rPr>
          <w:rStyle w:val="longtext1"/>
          <w:rFonts w:ascii="Garamond" w:hAnsi="Garamond" w:cs="Tahoma"/>
        </w:rPr>
        <w:t>(</w:t>
      </w:r>
      <w:r w:rsidR="007A5A47">
        <w:rPr>
          <w:rStyle w:val="longtext1"/>
          <w:rFonts w:ascii="Garamond" w:hAnsi="Garamond" w:cs="Tahoma"/>
        </w:rPr>
        <w:t>troch</w:t>
      </w:r>
      <w:r w:rsidRPr="000F60DD">
        <w:rPr>
          <w:rStyle w:val="longtext1"/>
          <w:rFonts w:ascii="Garamond" w:hAnsi="Garamond" w:cs="Tahoma"/>
        </w:rPr>
        <w:t xml:space="preserve">) kalendárnych mesiacov od uzavretia takéhoto v zmluvného vzťahu, zaväzuje sa Poskytovateľ v lehote </w:t>
      </w:r>
      <w:r w:rsidR="007A5A47">
        <w:rPr>
          <w:rStyle w:val="longtext1"/>
          <w:rFonts w:ascii="Garamond" w:hAnsi="Garamond" w:cs="Tahoma"/>
        </w:rPr>
        <w:t xml:space="preserve">3 </w:t>
      </w:r>
      <w:r w:rsidRPr="000F60DD">
        <w:rPr>
          <w:rStyle w:val="longtext1"/>
          <w:rFonts w:ascii="Garamond" w:hAnsi="Garamond" w:cs="Tahoma"/>
        </w:rPr>
        <w:t>(</w:t>
      </w:r>
      <w:r w:rsidR="007A5A47">
        <w:rPr>
          <w:rStyle w:val="longtext1"/>
          <w:rFonts w:ascii="Garamond" w:hAnsi="Garamond" w:cs="Tahoma"/>
        </w:rPr>
        <w:t>troch</w:t>
      </w:r>
      <w:r w:rsidRPr="000F60DD">
        <w:rPr>
          <w:rStyle w:val="longtext1"/>
          <w:rFonts w:ascii="Garamond" w:hAnsi="Garamond" w:cs="Tahoma"/>
        </w:rPr>
        <w:t>) mesiacov odo dňa oznámenia tejto skutočnosti zo strany Objednávateľa, vyhľadať pre Objednávateľa náhradného Kandidáta na rovnakú pracovnú pozíciu bez nároku na Odplatu.</w:t>
      </w:r>
    </w:p>
    <w:p w14:paraId="208939CA" w14:textId="77777777" w:rsidR="00A065E5" w:rsidRPr="000F60DD" w:rsidRDefault="00A065E5" w:rsidP="00E92B25">
      <w:pPr>
        <w:pStyle w:val="Odsekzoznamu"/>
        <w:widowControl w:val="0"/>
        <w:spacing w:after="0" w:line="240" w:lineRule="auto"/>
        <w:jc w:val="both"/>
        <w:rPr>
          <w:rStyle w:val="longtext1"/>
          <w:rFonts w:ascii="Garamond" w:eastAsia="Times New Roman" w:hAnsi="Garamond" w:cs="Garamond"/>
          <w:b/>
          <w:bCs/>
        </w:rPr>
      </w:pPr>
    </w:p>
    <w:p w14:paraId="3FC53C0E" w14:textId="6421AC38" w:rsidR="00A065E5" w:rsidRPr="009108F8" w:rsidRDefault="00A065E5" w:rsidP="009108F8">
      <w:pPr>
        <w:pStyle w:val="Odsekzoznamu"/>
        <w:widowControl w:val="0"/>
        <w:numPr>
          <w:ilvl w:val="1"/>
          <w:numId w:val="26"/>
        </w:numPr>
        <w:spacing w:after="0" w:line="240" w:lineRule="auto"/>
        <w:jc w:val="both"/>
        <w:rPr>
          <w:rFonts w:ascii="Garamond" w:eastAsia="Times New Roman" w:hAnsi="Garamond" w:cs="Garamond"/>
          <w:bCs/>
          <w:sz w:val="20"/>
          <w:szCs w:val="20"/>
        </w:rPr>
      </w:pPr>
      <w:r w:rsidRPr="000F60DD">
        <w:rPr>
          <w:rStyle w:val="longtext1"/>
          <w:rFonts w:ascii="Garamond" w:eastAsia="Times New Roman" w:hAnsi="Garamond" w:cs="Garamond"/>
          <w:bCs/>
        </w:rPr>
        <w:t xml:space="preserve">V prípade, ak Poskytovateľ nebude úspešný v zabezpečení </w:t>
      </w:r>
      <w:r w:rsidRPr="000F60DD">
        <w:rPr>
          <w:rStyle w:val="longtext1"/>
          <w:rFonts w:ascii="Garamond" w:hAnsi="Garamond" w:cs="Tahoma"/>
        </w:rPr>
        <w:t xml:space="preserve">náhradného Kandidáta na rovnakú pracovnú pozíciu v súlade s týmto článkom bodom 7.1 Zmluvy, Poskytovateľ je povinný </w:t>
      </w:r>
      <w:r w:rsidR="007A5A47">
        <w:rPr>
          <w:rStyle w:val="longtext1"/>
          <w:rFonts w:ascii="Garamond" w:hAnsi="Garamond" w:cs="Tahoma"/>
        </w:rPr>
        <w:t xml:space="preserve">bezodkladne </w:t>
      </w:r>
      <w:r w:rsidRPr="000F60DD">
        <w:rPr>
          <w:rStyle w:val="longtext1"/>
          <w:rFonts w:ascii="Garamond" w:hAnsi="Garamond" w:cs="Tahoma"/>
        </w:rPr>
        <w:t>vrátiť Objednávateľovi 100</w:t>
      </w:r>
      <w:r w:rsidR="007A5A47">
        <w:rPr>
          <w:rStyle w:val="longtext1"/>
          <w:rFonts w:ascii="Garamond" w:hAnsi="Garamond" w:cs="Tahoma"/>
        </w:rPr>
        <w:t xml:space="preserve"> </w:t>
      </w:r>
      <w:r w:rsidRPr="000F60DD">
        <w:rPr>
          <w:rStyle w:val="longtext1"/>
          <w:rFonts w:ascii="Garamond" w:hAnsi="Garamond" w:cs="Tahoma"/>
        </w:rPr>
        <w:t>% výšky Odplaty,</w:t>
      </w:r>
      <w:r>
        <w:rPr>
          <w:rStyle w:val="longtext1"/>
          <w:rFonts w:ascii="Garamond" w:hAnsi="Garamond" w:cs="Tahoma"/>
        </w:rPr>
        <w:t xml:space="preserve"> ktorá mu bola uhradená za zabezpečenie pôvodného Kandidáta, s ktorým bol ukončený v zmluvný vzťah v garančnej dobe podľa tohto článku bodu 7.1 Zmluvy.</w:t>
      </w:r>
    </w:p>
    <w:p w14:paraId="0C9DBE07" w14:textId="77777777" w:rsidR="00A065E5" w:rsidRDefault="00A065E5" w:rsidP="00E92B25">
      <w:pPr>
        <w:pStyle w:val="Odsekzoznamu"/>
        <w:widowControl w:val="0"/>
        <w:numPr>
          <w:ilvl w:val="0"/>
          <w:numId w:val="26"/>
        </w:numPr>
        <w:tabs>
          <w:tab w:val="left" w:pos="720"/>
        </w:tabs>
        <w:spacing w:after="0" w:line="240" w:lineRule="auto"/>
        <w:jc w:val="both"/>
        <w:outlineLvl w:val="1"/>
        <w:rPr>
          <w:rFonts w:ascii="Garamond" w:eastAsia="Times New Roman" w:hAnsi="Garamond"/>
          <w:b/>
          <w:bCs/>
          <w:sz w:val="20"/>
          <w:szCs w:val="20"/>
          <w:lang w:eastAsia="en-US"/>
        </w:rPr>
      </w:pPr>
      <w:r>
        <w:rPr>
          <w:rFonts w:ascii="Garamond" w:eastAsia="Times New Roman" w:hAnsi="Garamond"/>
          <w:b/>
          <w:bCs/>
          <w:sz w:val="20"/>
          <w:szCs w:val="20"/>
        </w:rPr>
        <w:lastRenderedPageBreak/>
        <w:t>VYHLÁSENIA A ZÁRUKY</w:t>
      </w:r>
    </w:p>
    <w:p w14:paraId="1A8FDD53" w14:textId="77777777" w:rsidR="00A065E5" w:rsidRDefault="00A065E5" w:rsidP="00E92B25">
      <w:pPr>
        <w:pStyle w:val="Odsekzoznamu"/>
        <w:widowControl w:val="0"/>
        <w:tabs>
          <w:tab w:val="left" w:pos="720"/>
        </w:tabs>
        <w:spacing w:after="0" w:line="240" w:lineRule="auto"/>
        <w:ind w:left="709"/>
        <w:jc w:val="both"/>
        <w:outlineLvl w:val="1"/>
        <w:rPr>
          <w:rFonts w:ascii="Garamond" w:eastAsia="Times New Roman" w:hAnsi="Garamond"/>
          <w:b/>
          <w:bCs/>
          <w:sz w:val="20"/>
          <w:szCs w:val="20"/>
        </w:rPr>
      </w:pPr>
    </w:p>
    <w:p w14:paraId="1C2A7745" w14:textId="77777777" w:rsidR="00A065E5" w:rsidRDefault="00A065E5" w:rsidP="00E92B25">
      <w:pPr>
        <w:pStyle w:val="Odsekzoznamu"/>
        <w:widowControl w:val="0"/>
        <w:numPr>
          <w:ilvl w:val="1"/>
          <w:numId w:val="26"/>
        </w:numPr>
        <w:tabs>
          <w:tab w:val="left" w:pos="0"/>
          <w:tab w:val="center" w:pos="4536"/>
          <w:tab w:val="right" w:pos="9072"/>
        </w:tabs>
        <w:spacing w:after="0" w:line="240" w:lineRule="auto"/>
        <w:jc w:val="both"/>
        <w:rPr>
          <w:rFonts w:ascii="Garamond" w:eastAsia="Times New Roman" w:hAnsi="Garamond"/>
          <w:noProof/>
          <w:sz w:val="20"/>
          <w:szCs w:val="20"/>
        </w:rPr>
      </w:pPr>
      <w:r>
        <w:rPr>
          <w:rFonts w:ascii="Garamond" w:hAnsi="Garamond" w:cs="Arial"/>
          <w:sz w:val="20"/>
          <w:szCs w:val="20"/>
        </w:rPr>
        <w:t xml:space="preserve">Poskytovateľ </w:t>
      </w:r>
      <w:r>
        <w:rPr>
          <w:rFonts w:ascii="Garamond" w:eastAsia="Times New Roman" w:hAnsi="Garamond"/>
          <w:noProof/>
          <w:sz w:val="20"/>
          <w:szCs w:val="20"/>
        </w:rPr>
        <w:t xml:space="preserve">vyhlasuje a ubezpečuje Objednávateľa, že ku dňu podpisu Zmluvy Zmluvnými stranami:  </w:t>
      </w:r>
    </w:p>
    <w:p w14:paraId="242E5BCC" w14:textId="77777777" w:rsidR="00A065E5" w:rsidRDefault="00A065E5" w:rsidP="00E92B25">
      <w:pPr>
        <w:widowControl w:val="0"/>
        <w:tabs>
          <w:tab w:val="left" w:pos="0"/>
          <w:tab w:val="center" w:pos="4536"/>
          <w:tab w:val="right" w:pos="9072"/>
        </w:tabs>
        <w:ind w:left="709"/>
        <w:contextualSpacing/>
        <w:rPr>
          <w:rFonts w:ascii="Garamond" w:eastAsia="Times New Roman" w:hAnsi="Garamond"/>
          <w:noProof/>
          <w:sz w:val="20"/>
          <w:szCs w:val="20"/>
        </w:rPr>
      </w:pPr>
      <w:r>
        <w:rPr>
          <w:rFonts w:ascii="Garamond" w:eastAsia="Times New Roman" w:hAnsi="Garamond"/>
          <w:noProof/>
          <w:sz w:val="20"/>
          <w:szCs w:val="20"/>
        </w:rPr>
        <w:tab/>
      </w:r>
    </w:p>
    <w:p w14:paraId="218470C3" w14:textId="77777777" w:rsidR="00A065E5" w:rsidRDefault="00A065E5" w:rsidP="00E92B25">
      <w:pPr>
        <w:widowControl w:val="0"/>
        <w:numPr>
          <w:ilvl w:val="0"/>
          <w:numId w:val="31"/>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Pr>
          <w:rFonts w:ascii="Garamond" w:eastAsia="Times New Roman" w:hAnsi="Garamond"/>
          <w:noProof/>
          <w:sz w:val="20"/>
          <w:szCs w:val="20"/>
        </w:rPr>
        <w:t xml:space="preserve">osoba konajúca za </w:t>
      </w:r>
      <w:r>
        <w:rPr>
          <w:rFonts w:ascii="Garamond" w:hAnsi="Garamond" w:cs="Arial"/>
          <w:sz w:val="20"/>
          <w:szCs w:val="20"/>
        </w:rPr>
        <w:t xml:space="preserve">Poskytovateľa </w:t>
      </w:r>
      <w:r>
        <w:rPr>
          <w:rFonts w:ascii="Garamond" w:eastAsia="Times New Roman" w:hAnsi="Garamond"/>
          <w:noProof/>
          <w:sz w:val="20"/>
          <w:szCs w:val="20"/>
        </w:rPr>
        <w:t>je v plnom rozsahu oprávnená dojednať, uzavrieť a podpísať Zmluvu a vykonávať práva a povinnosti v nej upravené;</w:t>
      </w:r>
    </w:p>
    <w:p w14:paraId="70E69F89" w14:textId="77777777" w:rsidR="00A065E5" w:rsidRDefault="00A065E5" w:rsidP="00E92B25">
      <w:pPr>
        <w:widowControl w:val="0"/>
        <w:tabs>
          <w:tab w:val="left" w:pos="0"/>
          <w:tab w:val="center" w:pos="4536"/>
          <w:tab w:val="right" w:pos="9072"/>
        </w:tabs>
        <w:ind w:left="709" w:hanging="720"/>
        <w:contextualSpacing/>
        <w:rPr>
          <w:rFonts w:ascii="Garamond" w:eastAsia="Times New Roman" w:hAnsi="Garamond"/>
          <w:noProof/>
          <w:sz w:val="20"/>
          <w:szCs w:val="20"/>
        </w:rPr>
      </w:pPr>
    </w:p>
    <w:p w14:paraId="5A833B89" w14:textId="77777777" w:rsidR="00A065E5" w:rsidRDefault="00A065E5" w:rsidP="00E92B25">
      <w:pPr>
        <w:widowControl w:val="0"/>
        <w:numPr>
          <w:ilvl w:val="0"/>
          <w:numId w:val="31"/>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Pr>
          <w:rFonts w:ascii="Garamond" w:eastAsia="Times New Roman" w:hAnsi="Garamond"/>
          <w:noProof/>
          <w:sz w:val="20"/>
          <w:szCs w:val="20"/>
        </w:rPr>
        <w:t xml:space="preserve">je spoločnosťou riadne založenou a existujúcou podľa právneho poriadku </w:t>
      </w:r>
      <w:r>
        <w:rPr>
          <w:rFonts w:ascii="Garamond" w:eastAsia="Times New Roman" w:hAnsi="Garamond"/>
          <w:sz w:val="20"/>
          <w:szCs w:val="20"/>
          <w:highlight w:val="yellow"/>
          <w:lang w:eastAsia="cs-CZ"/>
        </w:rPr>
        <w:t>[doplniť],</w:t>
      </w:r>
      <w:r>
        <w:rPr>
          <w:rFonts w:ascii="Garamond" w:eastAsia="Times New Roman" w:hAnsi="Garamond"/>
          <w:noProof/>
          <w:sz w:val="20"/>
          <w:szCs w:val="20"/>
        </w:rPr>
        <w:t xml:space="preserve"> neexistuje žiaden dôvod neplatnosti spoločnosti, má všetky potrebné právomoci a oprávnenia na realizovanie predmetu Zmluvy, a riadne plní všetky povinnosti, porušenie ktorých by mohlo viesť k jeho zrušeniu;</w:t>
      </w:r>
    </w:p>
    <w:p w14:paraId="6CD2108A" w14:textId="77777777" w:rsidR="009108F8" w:rsidRDefault="009108F8" w:rsidP="009108F8">
      <w:pPr>
        <w:widowControl w:val="0"/>
        <w:tabs>
          <w:tab w:val="left" w:pos="0"/>
          <w:tab w:val="center" w:pos="4536"/>
          <w:tab w:val="right" w:pos="9072"/>
        </w:tabs>
        <w:spacing w:after="0" w:line="240" w:lineRule="auto"/>
        <w:ind w:left="1429"/>
        <w:contextualSpacing/>
        <w:jc w:val="both"/>
        <w:rPr>
          <w:rFonts w:ascii="Garamond" w:eastAsia="Times New Roman" w:hAnsi="Garamond"/>
          <w:noProof/>
          <w:sz w:val="20"/>
          <w:szCs w:val="20"/>
        </w:rPr>
      </w:pPr>
    </w:p>
    <w:p w14:paraId="6564E9C5" w14:textId="7AD8DE38" w:rsidR="00A065E5" w:rsidRDefault="00A065E5" w:rsidP="00E92B25">
      <w:pPr>
        <w:widowControl w:val="0"/>
        <w:numPr>
          <w:ilvl w:val="0"/>
          <w:numId w:val="31"/>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Pr>
          <w:rFonts w:ascii="Garamond" w:eastAsia="Times New Roman" w:hAnsi="Garamond"/>
          <w:noProof/>
          <w:sz w:val="20"/>
          <w:szCs w:val="20"/>
        </w:rPr>
        <w:t xml:space="preserve">je zapísaný v Registri partnerov verejného sektora, pokiaľ sa táto povinnosť naňho vzťahuje; </w:t>
      </w:r>
    </w:p>
    <w:p w14:paraId="6B691A95" w14:textId="77777777" w:rsidR="00A065E5" w:rsidRDefault="00A065E5" w:rsidP="00E92B25">
      <w:pPr>
        <w:widowControl w:val="0"/>
        <w:tabs>
          <w:tab w:val="left" w:pos="0"/>
          <w:tab w:val="center" w:pos="4536"/>
          <w:tab w:val="right" w:pos="9072"/>
        </w:tabs>
        <w:spacing w:after="0" w:line="240" w:lineRule="auto"/>
        <w:ind w:left="1429"/>
        <w:contextualSpacing/>
        <w:jc w:val="both"/>
        <w:rPr>
          <w:rFonts w:ascii="Garamond" w:eastAsia="Times New Roman" w:hAnsi="Garamond"/>
          <w:noProof/>
          <w:sz w:val="20"/>
          <w:szCs w:val="20"/>
        </w:rPr>
      </w:pPr>
    </w:p>
    <w:p w14:paraId="3A2DB52C" w14:textId="77777777" w:rsidR="00A065E5" w:rsidRDefault="00A065E5" w:rsidP="00E92B25">
      <w:pPr>
        <w:widowControl w:val="0"/>
        <w:numPr>
          <w:ilvl w:val="0"/>
          <w:numId w:val="31"/>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Pr>
          <w:rFonts w:ascii="Garamond" w:eastAsia="Times New Roman" w:hAnsi="Garamond"/>
          <w:noProof/>
          <w:sz w:val="20"/>
          <w:szCs w:val="20"/>
        </w:rPr>
        <w:t>uzatvorenie alebo plnenie Zmluvy s</w:t>
      </w:r>
      <w:r>
        <w:rPr>
          <w:rFonts w:ascii="Garamond" w:eastAsia="Times New Roman" w:hAnsi="Garamond" w:cs="Arial"/>
          <w:sz w:val="20"/>
          <w:szCs w:val="20"/>
        </w:rPr>
        <w:t xml:space="preserve"> </w:t>
      </w:r>
      <w:r>
        <w:rPr>
          <w:rFonts w:ascii="Garamond" w:eastAsia="Times New Roman" w:hAnsi="Garamond"/>
          <w:sz w:val="20"/>
          <w:szCs w:val="20"/>
        </w:rPr>
        <w:t>Zhotoviteľom</w:t>
      </w:r>
      <w:r>
        <w:rPr>
          <w:rFonts w:ascii="Garamond" w:eastAsia="Times New Roman" w:hAnsi="Garamond"/>
          <w:noProof/>
          <w:sz w:val="20"/>
          <w:szCs w:val="20"/>
        </w:rPr>
        <w:t xml:space="preserve"> nie je ukracujúcim alebo poškodzujúcim alebo zvýhodňujúcim alebo znevýhodňujúcim úkonom vo vzťahu k akémukoľvek veriteľovi, pričom v tejto súvislosti nie je najmä odporovateľným právnym úkonom; a</w:t>
      </w:r>
    </w:p>
    <w:p w14:paraId="66EED469" w14:textId="77777777" w:rsidR="004D0A8E" w:rsidRDefault="004D0A8E" w:rsidP="004D0A8E">
      <w:pPr>
        <w:widowControl w:val="0"/>
        <w:tabs>
          <w:tab w:val="left" w:pos="0"/>
          <w:tab w:val="center" w:pos="4536"/>
          <w:tab w:val="right" w:pos="9072"/>
        </w:tabs>
        <w:spacing w:after="0" w:line="240" w:lineRule="auto"/>
        <w:ind w:left="1429"/>
        <w:contextualSpacing/>
        <w:jc w:val="both"/>
        <w:rPr>
          <w:rFonts w:ascii="Garamond" w:eastAsia="Times New Roman" w:hAnsi="Garamond"/>
          <w:noProof/>
          <w:sz w:val="20"/>
          <w:szCs w:val="20"/>
        </w:rPr>
      </w:pPr>
    </w:p>
    <w:p w14:paraId="4CA60D64" w14:textId="44B821A0" w:rsidR="00A065E5" w:rsidRDefault="00A065E5" w:rsidP="00E92B25">
      <w:pPr>
        <w:widowControl w:val="0"/>
        <w:numPr>
          <w:ilvl w:val="0"/>
          <w:numId w:val="31"/>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Pr>
          <w:rFonts w:ascii="Garamond" w:eastAsia="Times New Roman" w:hAnsi="Garamond"/>
          <w:noProof/>
          <w:sz w:val="20"/>
          <w:szCs w:val="20"/>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195C989C" w14:textId="77777777" w:rsidR="00A065E5" w:rsidRDefault="00A065E5" w:rsidP="00E92B25">
      <w:pPr>
        <w:widowControl w:val="0"/>
        <w:tabs>
          <w:tab w:val="left" w:pos="0"/>
          <w:tab w:val="center" w:pos="4536"/>
          <w:tab w:val="right" w:pos="9072"/>
        </w:tabs>
        <w:spacing w:after="0" w:line="240" w:lineRule="auto"/>
        <w:ind w:left="709"/>
        <w:contextualSpacing/>
        <w:jc w:val="both"/>
        <w:rPr>
          <w:rFonts w:ascii="Garamond" w:eastAsia="Times New Roman" w:hAnsi="Garamond"/>
          <w:noProof/>
          <w:sz w:val="20"/>
          <w:szCs w:val="20"/>
        </w:rPr>
      </w:pPr>
    </w:p>
    <w:p w14:paraId="10576600" w14:textId="77777777" w:rsidR="00A065E5" w:rsidRDefault="00A065E5" w:rsidP="00E92B25">
      <w:pPr>
        <w:pStyle w:val="Odsekzoznamu"/>
        <w:widowControl w:val="0"/>
        <w:numPr>
          <w:ilvl w:val="1"/>
          <w:numId w:val="26"/>
        </w:numPr>
        <w:tabs>
          <w:tab w:val="left" w:pos="0"/>
          <w:tab w:val="center" w:pos="4536"/>
          <w:tab w:val="right" w:pos="9072"/>
        </w:tabs>
        <w:spacing w:after="0" w:line="240" w:lineRule="auto"/>
        <w:jc w:val="both"/>
        <w:rPr>
          <w:rFonts w:ascii="Garamond" w:eastAsia="Times New Roman" w:hAnsi="Garamond"/>
          <w:noProof/>
          <w:sz w:val="20"/>
          <w:szCs w:val="20"/>
        </w:rPr>
      </w:pPr>
      <w:r>
        <w:rPr>
          <w:rFonts w:ascii="Garamond" w:hAnsi="Garamond" w:cs="Arial"/>
          <w:sz w:val="20"/>
          <w:szCs w:val="20"/>
        </w:rPr>
        <w:t xml:space="preserve">Poskytovateľ </w:t>
      </w:r>
      <w:r>
        <w:rPr>
          <w:rFonts w:ascii="Garamond" w:eastAsia="Times New Roman" w:hAnsi="Garamond"/>
          <w:noProof/>
          <w:sz w:val="20"/>
          <w:szCs w:val="20"/>
        </w:rPr>
        <w:t xml:space="preserve">berie na vedomie, že ak by Objednávateľ mal v čase podpisovania Zmluvy vedomosť o tom, že ktorékoľvek z vyhlásení </w:t>
      </w:r>
      <w:r>
        <w:rPr>
          <w:rFonts w:ascii="Garamond" w:hAnsi="Garamond" w:cs="Arial"/>
          <w:sz w:val="20"/>
          <w:szCs w:val="20"/>
        </w:rPr>
        <w:t xml:space="preserve">Poskytovateľa </w:t>
      </w:r>
      <w:r>
        <w:rPr>
          <w:rFonts w:ascii="Garamond" w:eastAsia="Times New Roman" w:hAnsi="Garamond"/>
          <w:noProof/>
          <w:sz w:val="20"/>
          <w:szCs w:val="20"/>
        </w:rPr>
        <w:t xml:space="preserve">uvedené v tomto článku, v bode 8.1 Zmluvy je nepravdivé, Zmluvu by neuzatvoril, nakoľko uvedené vyhlásenia Objednávateľ považuje za vlastnosti, ktoré si vymienil.  </w:t>
      </w:r>
    </w:p>
    <w:p w14:paraId="03F0D2DD" w14:textId="77777777" w:rsidR="00A065E5" w:rsidRDefault="00A065E5" w:rsidP="00E92B25">
      <w:pPr>
        <w:pStyle w:val="Odsekzoznamu"/>
        <w:widowControl w:val="0"/>
        <w:tabs>
          <w:tab w:val="left" w:pos="0"/>
          <w:tab w:val="center" w:pos="4536"/>
          <w:tab w:val="right" w:pos="9072"/>
        </w:tabs>
        <w:spacing w:after="0" w:line="240" w:lineRule="auto"/>
        <w:jc w:val="both"/>
        <w:rPr>
          <w:rFonts w:ascii="Garamond" w:eastAsia="Times New Roman" w:hAnsi="Garamond"/>
          <w:noProof/>
          <w:sz w:val="20"/>
          <w:szCs w:val="20"/>
        </w:rPr>
      </w:pPr>
    </w:p>
    <w:p w14:paraId="48D618FD" w14:textId="77777777" w:rsidR="00A065E5" w:rsidRDefault="00A065E5" w:rsidP="00E92B25">
      <w:pPr>
        <w:pStyle w:val="Odsekzoznamu"/>
        <w:widowControl w:val="0"/>
        <w:numPr>
          <w:ilvl w:val="1"/>
          <w:numId w:val="26"/>
        </w:numPr>
        <w:tabs>
          <w:tab w:val="left" w:pos="0"/>
          <w:tab w:val="center" w:pos="4536"/>
          <w:tab w:val="right" w:pos="9072"/>
        </w:tabs>
        <w:spacing w:after="0" w:line="240" w:lineRule="auto"/>
        <w:jc w:val="both"/>
        <w:rPr>
          <w:rFonts w:ascii="Garamond" w:eastAsia="Times New Roman" w:hAnsi="Garamond"/>
          <w:noProof/>
          <w:sz w:val="20"/>
          <w:szCs w:val="20"/>
        </w:rPr>
      </w:pPr>
      <w:r>
        <w:rPr>
          <w:rFonts w:ascii="Garamond" w:eastAsia="Times New Roman" w:hAnsi="Garamond"/>
          <w:noProof/>
          <w:sz w:val="20"/>
          <w:szCs w:val="20"/>
        </w:rPr>
        <w:tab/>
        <w:t xml:space="preserve">Porušenie povinnosti </w:t>
      </w:r>
      <w:r>
        <w:rPr>
          <w:rFonts w:ascii="Garamond" w:hAnsi="Garamond" w:cs="Arial"/>
          <w:sz w:val="20"/>
          <w:szCs w:val="20"/>
        </w:rPr>
        <w:t xml:space="preserve">Poskytovateľa </w:t>
      </w:r>
      <w:r>
        <w:rPr>
          <w:rFonts w:ascii="Garamond" w:eastAsia="Times New Roman" w:hAnsi="Garamond"/>
          <w:noProof/>
          <w:sz w:val="20"/>
          <w:szCs w:val="20"/>
        </w:rPr>
        <w:t>spôsobené nepravdivosťou niektorého z vyhlásení uvedených v tomto článku bod 8.1 Zmluvy sa považuje za podstatné porušenie Zmluvy, ktoré zakladá právo Objednávateľa na odstúpenie od Zmluvy.</w:t>
      </w:r>
    </w:p>
    <w:p w14:paraId="58897E4C" w14:textId="77777777" w:rsidR="00A065E5" w:rsidRDefault="00A065E5" w:rsidP="00E92B25">
      <w:pPr>
        <w:pStyle w:val="Odsekzoznamu"/>
        <w:widowControl w:val="0"/>
        <w:rPr>
          <w:rFonts w:ascii="Garamond" w:eastAsia="Times New Roman" w:hAnsi="Garamond"/>
          <w:noProof/>
          <w:sz w:val="20"/>
          <w:szCs w:val="20"/>
        </w:rPr>
      </w:pPr>
    </w:p>
    <w:p w14:paraId="2DBF0207" w14:textId="77777777" w:rsidR="00A065E5" w:rsidRDefault="00A065E5" w:rsidP="00E92B25">
      <w:pPr>
        <w:pStyle w:val="Odsekzoznamu"/>
        <w:widowControl w:val="0"/>
        <w:numPr>
          <w:ilvl w:val="1"/>
          <w:numId w:val="26"/>
        </w:numPr>
        <w:tabs>
          <w:tab w:val="left" w:pos="0"/>
          <w:tab w:val="center" w:pos="4536"/>
          <w:tab w:val="right" w:pos="9072"/>
        </w:tabs>
        <w:spacing w:after="0" w:line="240" w:lineRule="auto"/>
        <w:jc w:val="both"/>
        <w:rPr>
          <w:rFonts w:ascii="Garamond" w:eastAsia="Times New Roman" w:hAnsi="Garamond"/>
          <w:noProof/>
          <w:sz w:val="20"/>
          <w:szCs w:val="20"/>
        </w:rPr>
      </w:pPr>
      <w:r>
        <w:rPr>
          <w:rFonts w:ascii="Garamond" w:eastAsia="Times New Roman" w:hAnsi="Garamond"/>
          <w:noProof/>
          <w:sz w:val="20"/>
          <w:szCs w:val="20"/>
        </w:rPr>
        <w:t xml:space="preserve">Objednávateľ vyhlasuje a ubezpečuje </w:t>
      </w:r>
      <w:r>
        <w:rPr>
          <w:rFonts w:ascii="Garamond" w:hAnsi="Garamond" w:cs="Arial"/>
          <w:sz w:val="20"/>
          <w:szCs w:val="20"/>
        </w:rPr>
        <w:t>Poskytovateľa</w:t>
      </w:r>
      <w:r>
        <w:rPr>
          <w:rFonts w:ascii="Garamond" w:eastAsia="Times New Roman" w:hAnsi="Garamond"/>
          <w:noProof/>
          <w:sz w:val="20"/>
          <w:szCs w:val="20"/>
        </w:rPr>
        <w:t>, že ku dňu podpisu Zmluvy Zmluvnými stranami:</w:t>
      </w:r>
    </w:p>
    <w:p w14:paraId="13BD86E9" w14:textId="77777777" w:rsidR="00A065E5" w:rsidRDefault="00A065E5" w:rsidP="00E92B25">
      <w:pPr>
        <w:widowControl w:val="0"/>
        <w:tabs>
          <w:tab w:val="left" w:pos="0"/>
          <w:tab w:val="left" w:pos="708"/>
          <w:tab w:val="center" w:pos="4536"/>
          <w:tab w:val="right" w:pos="9072"/>
        </w:tabs>
        <w:spacing w:after="0" w:line="240" w:lineRule="auto"/>
        <w:ind w:left="1429"/>
        <w:contextualSpacing/>
        <w:jc w:val="both"/>
        <w:rPr>
          <w:rFonts w:ascii="Garamond" w:eastAsia="Times New Roman" w:hAnsi="Garamond"/>
          <w:noProof/>
          <w:sz w:val="20"/>
          <w:szCs w:val="20"/>
        </w:rPr>
      </w:pPr>
    </w:p>
    <w:p w14:paraId="68ED4D3E" w14:textId="77777777" w:rsidR="00A065E5" w:rsidRDefault="00A065E5" w:rsidP="00E92B25">
      <w:pPr>
        <w:widowControl w:val="0"/>
        <w:numPr>
          <w:ilvl w:val="0"/>
          <w:numId w:val="32"/>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Pr>
          <w:rFonts w:ascii="Garamond" w:eastAsia="Times New Roman" w:hAnsi="Garamond"/>
          <w:noProof/>
          <w:sz w:val="20"/>
          <w:szCs w:val="20"/>
        </w:rPr>
        <w:t xml:space="preserve">má oprávnenie podpísať Zmluvu, vykonávať práva a plniť záväzky vyplývajúce pre neho zo Zmluvy; </w:t>
      </w:r>
    </w:p>
    <w:p w14:paraId="72B930FE" w14:textId="77777777" w:rsidR="00A065E5" w:rsidRDefault="00A065E5" w:rsidP="00E92B25">
      <w:pPr>
        <w:widowControl w:val="0"/>
        <w:tabs>
          <w:tab w:val="left" w:pos="0"/>
          <w:tab w:val="left" w:pos="708"/>
          <w:tab w:val="center" w:pos="4536"/>
          <w:tab w:val="right" w:pos="9072"/>
        </w:tabs>
        <w:spacing w:after="0" w:line="240" w:lineRule="auto"/>
        <w:ind w:left="1429"/>
        <w:contextualSpacing/>
        <w:jc w:val="both"/>
        <w:rPr>
          <w:rFonts w:ascii="Garamond" w:eastAsia="Times New Roman" w:hAnsi="Garamond"/>
          <w:noProof/>
          <w:sz w:val="20"/>
          <w:szCs w:val="20"/>
        </w:rPr>
      </w:pPr>
    </w:p>
    <w:p w14:paraId="45996893" w14:textId="77777777" w:rsidR="00A065E5" w:rsidRDefault="00A065E5" w:rsidP="00E92B25">
      <w:pPr>
        <w:widowControl w:val="0"/>
        <w:numPr>
          <w:ilvl w:val="0"/>
          <w:numId w:val="32"/>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Pr>
          <w:rFonts w:ascii="Garamond" w:eastAsia="Times New Roman" w:hAnsi="Garamond"/>
          <w:noProof/>
          <w:sz w:val="20"/>
          <w:szCs w:val="20"/>
        </w:rPr>
        <w:t>osoby konajúce za Objednávateľa sú v plnom rozsahu oprávnené dojednať, uzavrieť a podpísať Zmluvu a vykonávať práva a povinnosti v nej upravené; a</w:t>
      </w:r>
    </w:p>
    <w:p w14:paraId="294DA340" w14:textId="77777777" w:rsidR="00A065E5" w:rsidRDefault="00A065E5" w:rsidP="00E92B25">
      <w:pPr>
        <w:widowControl w:val="0"/>
        <w:tabs>
          <w:tab w:val="left" w:pos="0"/>
          <w:tab w:val="left" w:pos="708"/>
          <w:tab w:val="center" w:pos="4536"/>
          <w:tab w:val="right" w:pos="9072"/>
        </w:tabs>
        <w:spacing w:after="0" w:line="240" w:lineRule="auto"/>
        <w:ind w:left="1429"/>
        <w:contextualSpacing/>
        <w:jc w:val="both"/>
        <w:rPr>
          <w:rFonts w:ascii="Garamond" w:eastAsia="Times New Roman" w:hAnsi="Garamond"/>
          <w:noProof/>
          <w:sz w:val="20"/>
          <w:szCs w:val="20"/>
        </w:rPr>
      </w:pPr>
    </w:p>
    <w:p w14:paraId="227C8B8B" w14:textId="77777777" w:rsidR="00A065E5" w:rsidRDefault="00A065E5" w:rsidP="00E92B25">
      <w:pPr>
        <w:widowControl w:val="0"/>
        <w:numPr>
          <w:ilvl w:val="0"/>
          <w:numId w:val="32"/>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Pr>
          <w:rFonts w:ascii="Garamond" w:eastAsia="Times New Roman" w:hAnsi="Garamond"/>
          <w:noProof/>
          <w:sz w:val="20"/>
          <w:szCs w:val="20"/>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r>
        <w:rPr>
          <w:rFonts w:ascii="Garamond" w:eastAsia="Times New Roman" w:hAnsi="Garamond" w:cs="Garamond"/>
          <w:b/>
          <w:bCs/>
          <w:sz w:val="20"/>
          <w:szCs w:val="20"/>
        </w:rPr>
        <w:t xml:space="preserve"> </w:t>
      </w:r>
    </w:p>
    <w:p w14:paraId="1F021D4E" w14:textId="77777777" w:rsidR="00A065E5" w:rsidRDefault="00A065E5" w:rsidP="00E92B25">
      <w:pPr>
        <w:pStyle w:val="Odsekzoznamu"/>
        <w:widowControl w:val="0"/>
        <w:rPr>
          <w:rFonts w:ascii="Garamond" w:eastAsia="Times New Roman" w:hAnsi="Garamond" w:cs="Garamond"/>
          <w:b/>
          <w:bCs/>
          <w:sz w:val="20"/>
          <w:szCs w:val="20"/>
        </w:rPr>
      </w:pPr>
    </w:p>
    <w:p w14:paraId="2F2AE997" w14:textId="77777777" w:rsidR="00A065E5" w:rsidRDefault="00A065E5" w:rsidP="00E92B25">
      <w:pPr>
        <w:pStyle w:val="Odsekzoznamu"/>
        <w:widowControl w:val="0"/>
        <w:numPr>
          <w:ilvl w:val="0"/>
          <w:numId w:val="26"/>
        </w:numPr>
        <w:tabs>
          <w:tab w:val="clear" w:pos="720"/>
          <w:tab w:val="left" w:pos="0"/>
          <w:tab w:val="left" w:pos="708"/>
          <w:tab w:val="center" w:pos="4536"/>
          <w:tab w:val="right" w:pos="9072"/>
        </w:tabs>
        <w:spacing w:after="0" w:line="240" w:lineRule="auto"/>
        <w:jc w:val="both"/>
        <w:rPr>
          <w:rFonts w:ascii="Garamond" w:eastAsia="Times New Roman" w:hAnsi="Garamond"/>
          <w:noProof/>
          <w:sz w:val="20"/>
          <w:szCs w:val="20"/>
          <w:lang w:eastAsia="en-US"/>
        </w:rPr>
      </w:pPr>
      <w:r>
        <w:rPr>
          <w:rFonts w:ascii="Garamond" w:eastAsia="Times New Roman" w:hAnsi="Garamond" w:cs="Garamond"/>
          <w:b/>
          <w:bCs/>
          <w:sz w:val="20"/>
          <w:szCs w:val="20"/>
        </w:rPr>
        <w:t>KOMUNIKÁCIA MEDZI ZMLUVNÝMI STRANAMI</w:t>
      </w:r>
    </w:p>
    <w:p w14:paraId="1C501ECC" w14:textId="77777777" w:rsidR="00A065E5" w:rsidRDefault="00A065E5" w:rsidP="00E92B25">
      <w:pPr>
        <w:pStyle w:val="Odsekzoznamu"/>
        <w:widowControl w:val="0"/>
        <w:tabs>
          <w:tab w:val="left" w:pos="0"/>
          <w:tab w:val="center" w:pos="4536"/>
          <w:tab w:val="right" w:pos="9072"/>
        </w:tabs>
        <w:spacing w:after="0" w:line="240" w:lineRule="auto"/>
        <w:jc w:val="both"/>
        <w:rPr>
          <w:rFonts w:ascii="Garamond" w:eastAsia="Times New Roman" w:hAnsi="Garamond"/>
          <w:noProof/>
          <w:sz w:val="20"/>
          <w:szCs w:val="20"/>
        </w:rPr>
      </w:pPr>
    </w:p>
    <w:p w14:paraId="48BA42E3" w14:textId="77777777" w:rsidR="00A065E5" w:rsidRDefault="00A065E5" w:rsidP="00E92B25">
      <w:pPr>
        <w:pStyle w:val="Odsekzoznamu"/>
        <w:widowControl w:val="0"/>
        <w:numPr>
          <w:ilvl w:val="1"/>
          <w:numId w:val="26"/>
        </w:numPr>
        <w:tabs>
          <w:tab w:val="clear" w:pos="720"/>
          <w:tab w:val="left" w:pos="0"/>
          <w:tab w:val="left" w:pos="708"/>
          <w:tab w:val="center" w:pos="4536"/>
          <w:tab w:val="right" w:pos="9072"/>
        </w:tabs>
        <w:spacing w:after="0" w:line="240" w:lineRule="auto"/>
        <w:jc w:val="both"/>
        <w:rPr>
          <w:rFonts w:ascii="Garamond" w:eastAsia="Times New Roman" w:hAnsi="Garamond"/>
          <w:noProof/>
          <w:sz w:val="20"/>
          <w:szCs w:val="20"/>
        </w:rPr>
      </w:pPr>
      <w:r>
        <w:rPr>
          <w:rFonts w:ascii="Garamond" w:eastAsia="Times New Roman" w:hAnsi="Garamond" w:cs="Times New Roman"/>
          <w:sz w:val="20"/>
          <w:szCs w:val="20"/>
        </w:rPr>
        <w:t>Akákoľvek komunikácia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2CA4E2F2" w14:textId="77777777" w:rsidR="00A065E5" w:rsidRDefault="00A065E5" w:rsidP="00E92B25">
      <w:pPr>
        <w:pStyle w:val="Odsekzoznamu"/>
        <w:widowControl w:val="0"/>
        <w:tabs>
          <w:tab w:val="left" w:pos="0"/>
          <w:tab w:val="center" w:pos="4536"/>
          <w:tab w:val="right" w:pos="9072"/>
        </w:tabs>
        <w:spacing w:after="0" w:line="240" w:lineRule="auto"/>
        <w:jc w:val="both"/>
        <w:rPr>
          <w:rFonts w:ascii="Garamond" w:eastAsia="Times New Roman" w:hAnsi="Garamond"/>
          <w:noProof/>
          <w:sz w:val="20"/>
          <w:szCs w:val="20"/>
        </w:rPr>
      </w:pPr>
    </w:p>
    <w:p w14:paraId="4CA327A5" w14:textId="77777777" w:rsidR="00A065E5" w:rsidRDefault="00A065E5" w:rsidP="00E92B25">
      <w:pPr>
        <w:pStyle w:val="Odsekzoznamu"/>
        <w:widowControl w:val="0"/>
        <w:numPr>
          <w:ilvl w:val="1"/>
          <w:numId w:val="26"/>
        </w:numPr>
        <w:tabs>
          <w:tab w:val="clear" w:pos="720"/>
          <w:tab w:val="left" w:pos="0"/>
          <w:tab w:val="left" w:pos="708"/>
          <w:tab w:val="center" w:pos="4536"/>
          <w:tab w:val="right" w:pos="9072"/>
        </w:tabs>
        <w:spacing w:after="0" w:line="240" w:lineRule="auto"/>
        <w:jc w:val="both"/>
        <w:rPr>
          <w:rFonts w:ascii="Garamond" w:eastAsiaTheme="minorHAnsi" w:hAnsi="Garamond"/>
          <w:sz w:val="20"/>
          <w:szCs w:val="20"/>
        </w:rPr>
      </w:pPr>
      <w:r>
        <w:rPr>
          <w:rFonts w:ascii="Garamond" w:hAnsi="Garamond"/>
          <w:sz w:val="20"/>
          <w:szCs w:val="20"/>
        </w:rPr>
        <w:t>Korešpondencia súvisiaca so Zmluvou sa bude považovať za doručenú:</w:t>
      </w:r>
    </w:p>
    <w:p w14:paraId="2A34B498" w14:textId="77777777" w:rsidR="00A065E5" w:rsidRDefault="00A065E5" w:rsidP="00E92B25">
      <w:pPr>
        <w:pStyle w:val="Odsekzoznamu"/>
        <w:widowControl w:val="0"/>
        <w:tabs>
          <w:tab w:val="left" w:pos="0"/>
          <w:tab w:val="center" w:pos="4536"/>
          <w:tab w:val="right" w:pos="9072"/>
        </w:tabs>
        <w:spacing w:after="0" w:line="240" w:lineRule="auto"/>
        <w:jc w:val="both"/>
        <w:rPr>
          <w:rFonts w:ascii="Garamond" w:hAnsi="Garamond"/>
          <w:sz w:val="20"/>
          <w:szCs w:val="20"/>
        </w:rPr>
      </w:pPr>
    </w:p>
    <w:p w14:paraId="4300E1EB" w14:textId="77777777" w:rsidR="00A065E5" w:rsidRDefault="00A065E5" w:rsidP="00E92B25">
      <w:pPr>
        <w:widowControl w:val="0"/>
        <w:shd w:val="clear" w:color="auto" w:fill="FFFFFF"/>
        <w:tabs>
          <w:tab w:val="left" w:pos="288"/>
          <w:tab w:val="left" w:pos="426"/>
        </w:tabs>
        <w:autoSpaceDE w:val="0"/>
        <w:autoSpaceDN w:val="0"/>
        <w:adjustRightInd w:val="0"/>
        <w:spacing w:after="0" w:line="240" w:lineRule="auto"/>
        <w:ind w:left="1418" w:right="10" w:hanging="698"/>
        <w:contextualSpacing/>
        <w:jc w:val="both"/>
        <w:rPr>
          <w:rFonts w:ascii="Garamond" w:eastAsia="Times New Roman" w:hAnsi="Garamond" w:cs="Times New Roman"/>
          <w:sz w:val="20"/>
          <w:szCs w:val="20"/>
        </w:rPr>
      </w:pPr>
      <w:r>
        <w:rPr>
          <w:rFonts w:ascii="Garamond" w:eastAsia="Times New Roman" w:hAnsi="Garamond" w:cs="Times New Roman"/>
          <w:sz w:val="20"/>
          <w:szCs w:val="20"/>
        </w:rPr>
        <w:t xml:space="preserve">(a) </w:t>
      </w:r>
      <w:r>
        <w:rPr>
          <w:rFonts w:ascii="Garamond" w:eastAsia="Times New Roman" w:hAnsi="Garamond" w:cs="Times New Roman"/>
          <w:sz w:val="20"/>
          <w:szCs w:val="20"/>
        </w:rPr>
        <w:tab/>
        <w:t>v deň doručenia zásielky, ak bola zásielka doručená osobne, poštou alebo kuriérskou službou; alebo</w:t>
      </w:r>
    </w:p>
    <w:p w14:paraId="13E7BEC7" w14:textId="77777777" w:rsidR="00A065E5" w:rsidRDefault="00A065E5" w:rsidP="00E92B25">
      <w:pPr>
        <w:widowControl w:val="0"/>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sz w:val="16"/>
          <w:szCs w:val="16"/>
        </w:rPr>
      </w:pPr>
    </w:p>
    <w:p w14:paraId="3C8E99EE" w14:textId="77777777" w:rsidR="00A065E5" w:rsidRDefault="00A065E5" w:rsidP="00E92B25">
      <w:pPr>
        <w:widowControl w:val="0"/>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sz w:val="20"/>
          <w:szCs w:val="20"/>
        </w:rPr>
      </w:pPr>
      <w:r>
        <w:rPr>
          <w:rFonts w:ascii="Garamond" w:eastAsia="Times New Roman" w:hAnsi="Garamond" w:cs="Times New Roman"/>
          <w:sz w:val="20"/>
          <w:szCs w:val="20"/>
        </w:rPr>
        <w:t xml:space="preserve">(b) </w:t>
      </w:r>
      <w:r>
        <w:rPr>
          <w:rFonts w:ascii="Garamond" w:eastAsia="Times New Roman" w:hAnsi="Garamond" w:cs="Times New Roman"/>
          <w:sz w:val="20"/>
          <w:szCs w:val="20"/>
        </w:rPr>
        <w:tab/>
        <w:t>piaty (5) pracovný deň nasledujúci po dni podania zásielky na poštovú prepravu, ak bola zásielka poslaná poštou alebo v deň doručenia zásielky, podľa toho čo nastane skôr; alebo</w:t>
      </w:r>
    </w:p>
    <w:p w14:paraId="45B41DCC" w14:textId="77777777" w:rsidR="00A065E5" w:rsidRDefault="00A065E5" w:rsidP="00E92B25">
      <w:pPr>
        <w:widowControl w:val="0"/>
        <w:spacing w:after="0" w:line="240" w:lineRule="auto"/>
        <w:contextualSpacing/>
        <w:jc w:val="both"/>
        <w:rPr>
          <w:rFonts w:ascii="Garamond" w:eastAsia="Times New Roman" w:hAnsi="Garamond" w:cs="Times New Roman"/>
          <w:sz w:val="16"/>
          <w:szCs w:val="16"/>
        </w:rPr>
      </w:pPr>
    </w:p>
    <w:p w14:paraId="29E7E8E3" w14:textId="77777777" w:rsidR="00A065E5" w:rsidRDefault="00A065E5" w:rsidP="00E92B25">
      <w:pPr>
        <w:widowControl w:val="0"/>
        <w:shd w:val="clear" w:color="auto" w:fill="FFFFFF"/>
        <w:tabs>
          <w:tab w:val="left" w:pos="288"/>
          <w:tab w:val="left" w:pos="426"/>
        </w:tabs>
        <w:autoSpaceDE w:val="0"/>
        <w:autoSpaceDN w:val="0"/>
        <w:adjustRightInd w:val="0"/>
        <w:spacing w:after="0" w:line="240" w:lineRule="auto"/>
        <w:ind w:left="1418" w:right="10" w:hanging="698"/>
        <w:jc w:val="both"/>
        <w:rPr>
          <w:rFonts w:ascii="Garamond" w:eastAsia="Times New Roman" w:hAnsi="Garamond" w:cs="Times New Roman"/>
          <w:sz w:val="20"/>
          <w:szCs w:val="20"/>
        </w:rPr>
      </w:pPr>
      <w:r>
        <w:rPr>
          <w:rFonts w:ascii="Garamond" w:eastAsia="Times New Roman" w:hAnsi="Garamond" w:cs="Times New Roman"/>
          <w:sz w:val="20"/>
          <w:szCs w:val="20"/>
        </w:rPr>
        <w:t>(c)</w:t>
      </w:r>
      <w:r>
        <w:rPr>
          <w:rFonts w:ascii="Garamond" w:eastAsia="Times New Roman" w:hAnsi="Garamond" w:cs="Times New Roman"/>
          <w:sz w:val="20"/>
          <w:szCs w:val="20"/>
        </w:rPr>
        <w:tab/>
        <w:t>v deň odoslania e-mailu, ak bol e-mail odoslaný v ktorýkoľvek pracovný deň, v ostatných prípadoch v najbližší pracovný deň nasledujúci po dni odoslania e-mailu, ak sa Zmluvné strany nedohodli inak.</w:t>
      </w:r>
    </w:p>
    <w:p w14:paraId="40DE14C5" w14:textId="77777777" w:rsidR="00A065E5" w:rsidRDefault="00A065E5" w:rsidP="00E92B25">
      <w:pPr>
        <w:widowControl w:val="0"/>
        <w:spacing w:after="0" w:line="240" w:lineRule="auto"/>
        <w:ind w:left="709" w:hanging="709"/>
        <w:jc w:val="both"/>
        <w:rPr>
          <w:rFonts w:ascii="Garamond" w:eastAsia="Times New Roman" w:hAnsi="Garamond" w:cs="Times New Roman"/>
          <w:sz w:val="20"/>
          <w:szCs w:val="20"/>
        </w:rPr>
      </w:pPr>
    </w:p>
    <w:p w14:paraId="22CFAE46" w14:textId="77777777" w:rsidR="00A065E5" w:rsidRDefault="00A065E5" w:rsidP="00E92B25">
      <w:pPr>
        <w:widowControl w:val="0"/>
        <w:spacing w:after="0" w:line="240" w:lineRule="auto"/>
        <w:ind w:left="709" w:hanging="709"/>
        <w:jc w:val="both"/>
        <w:rPr>
          <w:rFonts w:ascii="Garamond" w:eastAsia="Times New Roman" w:hAnsi="Garamond" w:cs="Times New Roman"/>
          <w:sz w:val="20"/>
          <w:szCs w:val="20"/>
        </w:rPr>
      </w:pPr>
      <w:r>
        <w:rPr>
          <w:rFonts w:ascii="Garamond" w:eastAsia="Times New Roman" w:hAnsi="Garamond" w:cs="Times New Roman"/>
          <w:sz w:val="20"/>
          <w:szCs w:val="20"/>
        </w:rPr>
        <w:t xml:space="preserve">9.3 </w:t>
      </w:r>
      <w:r>
        <w:rPr>
          <w:rFonts w:ascii="Garamond" w:eastAsia="Times New Roman" w:hAnsi="Garamond" w:cs="Times New Roman"/>
          <w:sz w:val="20"/>
          <w:szCs w:val="20"/>
        </w:rPr>
        <w:tab/>
        <w:t>Zmeny</w:t>
      </w:r>
      <w:r>
        <w:rPr>
          <w:rFonts w:ascii="Garamond" w:eastAsia="Calibri" w:hAnsi="Garamond" w:cs="Times New Roman"/>
          <w:noProof/>
          <w:sz w:val="20"/>
          <w:szCs w:val="20"/>
        </w:rPr>
        <w:t xml:space="preserve"> identifikačných údajov sú si Zmluvné strany povinné oznámiť do 5 (piatich) kalendárnych dní od realizácie </w:t>
      </w:r>
      <w:r>
        <w:rPr>
          <w:rFonts w:ascii="Garamond" w:eastAsia="Times New Roman" w:hAnsi="Garamond" w:cs="Times New Roman"/>
          <w:sz w:val="20"/>
          <w:szCs w:val="20"/>
        </w:rPr>
        <w:t>týchto</w:t>
      </w:r>
      <w:r>
        <w:rPr>
          <w:rFonts w:ascii="Garamond" w:eastAsia="Calibri" w:hAnsi="Garamond" w:cs="Times New Roman"/>
          <w:noProof/>
          <w:sz w:val="20"/>
          <w:szCs w:val="20"/>
        </w:rPr>
        <w:t xml:space="preserve"> zmien.</w:t>
      </w:r>
    </w:p>
    <w:p w14:paraId="5EF99BAD" w14:textId="77777777" w:rsidR="00A065E5" w:rsidRDefault="00A065E5" w:rsidP="00E92B25">
      <w:pPr>
        <w:pStyle w:val="Odsekzoznamu"/>
        <w:widowControl w:val="0"/>
        <w:shd w:val="clear" w:color="auto" w:fill="FFFFFF"/>
        <w:tabs>
          <w:tab w:val="left" w:pos="0"/>
          <w:tab w:val="left" w:pos="288"/>
          <w:tab w:val="left" w:pos="426"/>
          <w:tab w:val="left" w:pos="708"/>
          <w:tab w:val="center" w:pos="4536"/>
          <w:tab w:val="right" w:pos="9072"/>
        </w:tabs>
        <w:autoSpaceDE w:val="0"/>
        <w:autoSpaceDN w:val="0"/>
        <w:adjustRightInd w:val="0"/>
        <w:spacing w:after="0" w:line="240" w:lineRule="auto"/>
        <w:ind w:right="10"/>
        <w:jc w:val="both"/>
        <w:rPr>
          <w:rFonts w:ascii="Garamond" w:eastAsia="Times New Roman" w:hAnsi="Garamond" w:cs="Times New Roman"/>
          <w:sz w:val="16"/>
          <w:szCs w:val="16"/>
        </w:rPr>
      </w:pPr>
    </w:p>
    <w:p w14:paraId="28D61A09" w14:textId="77777777" w:rsidR="00A065E5" w:rsidRDefault="00A065E5" w:rsidP="00E92B25">
      <w:pPr>
        <w:pStyle w:val="Odsekzoznamu"/>
        <w:widowControl w:val="0"/>
        <w:numPr>
          <w:ilvl w:val="0"/>
          <w:numId w:val="26"/>
        </w:numPr>
        <w:spacing w:after="0" w:line="240" w:lineRule="auto"/>
        <w:jc w:val="both"/>
        <w:rPr>
          <w:rFonts w:ascii="Garamond" w:eastAsia="Times New Roman" w:hAnsi="Garamond" w:cs="Times New Roman"/>
          <w:b/>
          <w:sz w:val="20"/>
          <w:szCs w:val="20"/>
          <w:lang w:eastAsia="en-US"/>
        </w:rPr>
      </w:pPr>
      <w:r>
        <w:rPr>
          <w:rFonts w:ascii="Garamond" w:eastAsia="Times New Roman" w:hAnsi="Garamond" w:cs="Times New Roman"/>
          <w:b/>
          <w:sz w:val="20"/>
          <w:szCs w:val="20"/>
        </w:rPr>
        <w:t>TRVANIE A ZÁNIK ZMLUVY</w:t>
      </w:r>
    </w:p>
    <w:p w14:paraId="38B18B1C" w14:textId="77777777" w:rsidR="00A065E5" w:rsidRDefault="00A065E5" w:rsidP="00E92B25">
      <w:pPr>
        <w:widowControl w:val="0"/>
        <w:tabs>
          <w:tab w:val="left" w:pos="0"/>
        </w:tabs>
        <w:suppressAutoHyphens/>
        <w:spacing w:after="0" w:line="240" w:lineRule="auto"/>
        <w:jc w:val="both"/>
        <w:rPr>
          <w:rFonts w:ascii="Garamond" w:eastAsia="Times New Roman" w:hAnsi="Garamond" w:cs="Arial"/>
          <w:sz w:val="20"/>
          <w:szCs w:val="20"/>
          <w:lang w:eastAsia="ar-SA"/>
        </w:rPr>
      </w:pPr>
    </w:p>
    <w:p w14:paraId="0E3281B9" w14:textId="09A81609" w:rsidR="00A065E5" w:rsidRDefault="00A065E5" w:rsidP="00E92B25">
      <w:pPr>
        <w:pStyle w:val="Odsekzoznamu"/>
        <w:widowControl w:val="0"/>
        <w:numPr>
          <w:ilvl w:val="1"/>
          <w:numId w:val="26"/>
        </w:numPr>
        <w:tabs>
          <w:tab w:val="left" w:pos="-142"/>
        </w:tabs>
        <w:spacing w:after="0" w:line="240" w:lineRule="auto"/>
        <w:jc w:val="both"/>
        <w:rPr>
          <w:rFonts w:ascii="Garamond" w:eastAsia="Times New Roman" w:hAnsi="Garamond" w:cs="Arial"/>
          <w:sz w:val="20"/>
          <w:szCs w:val="20"/>
        </w:rPr>
      </w:pPr>
      <w:r>
        <w:rPr>
          <w:rFonts w:ascii="Garamond" w:hAnsi="Garamond" w:cs="Arial"/>
          <w:sz w:val="20"/>
          <w:szCs w:val="20"/>
        </w:rPr>
        <w:t xml:space="preserve">Zmluva </w:t>
      </w:r>
      <w:r w:rsidRPr="00375522">
        <w:rPr>
          <w:rFonts w:ascii="Garamond" w:hAnsi="Garamond" w:cs="Arial"/>
          <w:sz w:val="20"/>
          <w:szCs w:val="20"/>
        </w:rPr>
        <w:t xml:space="preserve">sa uzatvára na dobu </w:t>
      </w:r>
      <w:r w:rsidRPr="009108F8">
        <w:rPr>
          <w:rFonts w:ascii="Garamond" w:hAnsi="Garamond" w:cs="Arial"/>
          <w:sz w:val="20"/>
          <w:szCs w:val="20"/>
        </w:rPr>
        <w:t xml:space="preserve">určitú, a to na </w:t>
      </w:r>
      <w:r w:rsidR="00993DE6" w:rsidRPr="009108F8">
        <w:rPr>
          <w:rFonts w:ascii="Garamond" w:hAnsi="Garamond"/>
          <w:b/>
          <w:bCs/>
          <w:sz w:val="20"/>
          <w:szCs w:val="20"/>
        </w:rPr>
        <w:t>24</w:t>
      </w:r>
      <w:r w:rsidR="009916FA" w:rsidRPr="009108F8">
        <w:rPr>
          <w:rFonts w:ascii="Garamond" w:hAnsi="Garamond" w:cs="Arial"/>
          <w:b/>
          <w:bCs/>
          <w:sz w:val="20"/>
          <w:szCs w:val="20"/>
        </w:rPr>
        <w:t xml:space="preserve"> </w:t>
      </w:r>
      <w:r w:rsidRPr="009108F8">
        <w:rPr>
          <w:rFonts w:ascii="Garamond" w:hAnsi="Garamond" w:cs="Arial"/>
          <w:b/>
          <w:bCs/>
          <w:sz w:val="20"/>
          <w:szCs w:val="20"/>
        </w:rPr>
        <w:t>(</w:t>
      </w:r>
      <w:r w:rsidR="00993DE6" w:rsidRPr="009108F8">
        <w:rPr>
          <w:rFonts w:ascii="Garamond" w:eastAsia="Times New Roman" w:hAnsi="Garamond" w:cs="Times New Roman"/>
          <w:b/>
          <w:bCs/>
          <w:sz w:val="20"/>
          <w:szCs w:val="20"/>
          <w:lang w:eastAsia="cs-CZ"/>
        </w:rPr>
        <w:t>dvadsaťštyri</w:t>
      </w:r>
      <w:r w:rsidRPr="009108F8">
        <w:rPr>
          <w:rFonts w:ascii="Garamond" w:hAnsi="Garamond" w:cs="Arial"/>
          <w:b/>
          <w:bCs/>
          <w:sz w:val="20"/>
          <w:szCs w:val="20"/>
        </w:rPr>
        <w:t>)</w:t>
      </w:r>
      <w:r w:rsidRPr="009108F8">
        <w:rPr>
          <w:rFonts w:ascii="Garamond" w:hAnsi="Garamond" w:cs="Arial"/>
          <w:b/>
          <w:sz w:val="20"/>
          <w:szCs w:val="20"/>
        </w:rPr>
        <w:t xml:space="preserve"> mesiacov</w:t>
      </w:r>
      <w:r w:rsidRPr="009108F8">
        <w:rPr>
          <w:rFonts w:ascii="Garamond" w:hAnsi="Garamond" w:cs="Arial"/>
          <w:sz w:val="20"/>
          <w:szCs w:val="20"/>
        </w:rPr>
        <w:t xml:space="preserve"> odo dňa účinnosti Zmluvy alebo do vyčerpania finančného objemu </w:t>
      </w:r>
      <w:r w:rsidR="00E92B25" w:rsidRPr="009108F8">
        <w:rPr>
          <w:rFonts w:ascii="Garamond" w:hAnsi="Garamond" w:cs="Arial"/>
          <w:sz w:val="20"/>
          <w:szCs w:val="20"/>
        </w:rPr>
        <w:t>podľa článku 4 bod</w:t>
      </w:r>
      <w:r w:rsidRPr="009108F8">
        <w:rPr>
          <w:rFonts w:ascii="Garamond" w:hAnsi="Garamond" w:cs="Arial"/>
          <w:sz w:val="20"/>
          <w:szCs w:val="20"/>
        </w:rPr>
        <w:t xml:space="preserve"> 4.3 Zmluvy, podľa to</w:t>
      </w:r>
      <w:r>
        <w:rPr>
          <w:rFonts w:ascii="Garamond" w:hAnsi="Garamond" w:cs="Arial"/>
          <w:sz w:val="20"/>
          <w:szCs w:val="20"/>
        </w:rPr>
        <w:t>ho, ktorá skutočnosť nastane skôr.</w:t>
      </w:r>
      <w:r w:rsidR="00E92B25">
        <w:rPr>
          <w:rFonts w:ascii="Garamond" w:hAnsi="Garamond" w:cs="Arial"/>
          <w:sz w:val="20"/>
          <w:szCs w:val="20"/>
        </w:rPr>
        <w:t xml:space="preserve"> </w:t>
      </w:r>
      <w:r w:rsidR="00E92B25" w:rsidRPr="00993639">
        <w:rPr>
          <w:rFonts w:ascii="Garamond" w:hAnsi="Garamond" w:cs="Arial"/>
          <w:sz w:val="20"/>
          <w:szCs w:val="20"/>
        </w:rPr>
        <w:t>V prípade, že nedôjde k vyčerpaniu obchodovateľné</w:t>
      </w:r>
      <w:r w:rsidR="00E92B25">
        <w:rPr>
          <w:rFonts w:ascii="Garamond" w:hAnsi="Garamond" w:cs="Arial"/>
          <w:sz w:val="20"/>
          <w:szCs w:val="20"/>
        </w:rPr>
        <w:t>ho objemu podľa článku 4 bod 4.3</w:t>
      </w:r>
      <w:r w:rsidR="00E92B25" w:rsidRPr="00993639">
        <w:rPr>
          <w:rFonts w:ascii="Garamond" w:hAnsi="Garamond" w:cs="Arial"/>
          <w:sz w:val="20"/>
          <w:szCs w:val="20"/>
        </w:rPr>
        <w:t xml:space="preserve"> Zmluvy počas </w:t>
      </w:r>
      <w:r w:rsidR="00E92B25">
        <w:rPr>
          <w:rFonts w:ascii="Garamond" w:eastAsia="Times New Roman" w:hAnsi="Garamond" w:cs="Times New Roman"/>
          <w:sz w:val="20"/>
          <w:szCs w:val="20"/>
          <w:lang w:eastAsia="cs-CZ"/>
        </w:rPr>
        <w:t>[</w:t>
      </w:r>
      <w:r w:rsidR="00E92B25">
        <w:rPr>
          <w:rFonts w:ascii="Garamond" w:eastAsia="Times New Roman" w:hAnsi="Garamond" w:cs="Times New Roman"/>
          <w:sz w:val="20"/>
          <w:szCs w:val="20"/>
          <w:highlight w:val="yellow"/>
          <w:lang w:eastAsia="cs-CZ"/>
        </w:rPr>
        <w:t>doplniť</w:t>
      </w:r>
      <w:r w:rsidR="00E92B25">
        <w:rPr>
          <w:rFonts w:ascii="Garamond" w:eastAsia="Times New Roman" w:hAnsi="Garamond" w:cs="Times New Roman"/>
          <w:sz w:val="20"/>
          <w:szCs w:val="20"/>
          <w:lang w:eastAsia="cs-CZ"/>
        </w:rPr>
        <w:t>]</w:t>
      </w:r>
      <w:r w:rsidR="00E92B25">
        <w:rPr>
          <w:rFonts w:ascii="Garamond" w:hAnsi="Garamond" w:cs="Arial"/>
          <w:b/>
          <w:sz w:val="20"/>
          <w:szCs w:val="20"/>
        </w:rPr>
        <w:t xml:space="preserve"> </w:t>
      </w:r>
      <w:r w:rsidR="00E92B25" w:rsidRPr="00E92B25">
        <w:rPr>
          <w:rFonts w:ascii="Garamond" w:hAnsi="Garamond" w:cs="Arial"/>
          <w:bCs/>
          <w:sz w:val="20"/>
          <w:szCs w:val="20"/>
        </w:rPr>
        <w:t>(</w:t>
      </w:r>
      <w:r w:rsidR="00E92B25" w:rsidRPr="00E92B25">
        <w:rPr>
          <w:rFonts w:ascii="Garamond" w:eastAsia="Times New Roman" w:hAnsi="Garamond" w:cs="Times New Roman"/>
          <w:bCs/>
          <w:sz w:val="20"/>
          <w:szCs w:val="20"/>
          <w:lang w:eastAsia="cs-CZ"/>
        </w:rPr>
        <w:t>[</w:t>
      </w:r>
      <w:r w:rsidR="00E92B25" w:rsidRPr="00E92B25">
        <w:rPr>
          <w:rFonts w:ascii="Garamond" w:eastAsia="Times New Roman" w:hAnsi="Garamond" w:cs="Times New Roman"/>
          <w:bCs/>
          <w:sz w:val="20"/>
          <w:szCs w:val="20"/>
          <w:highlight w:val="yellow"/>
          <w:lang w:eastAsia="cs-CZ"/>
        </w:rPr>
        <w:t>doplniť</w:t>
      </w:r>
      <w:r w:rsidR="00E92B25" w:rsidRPr="00E92B25">
        <w:rPr>
          <w:rFonts w:ascii="Garamond" w:eastAsia="Times New Roman" w:hAnsi="Garamond" w:cs="Times New Roman"/>
          <w:bCs/>
          <w:sz w:val="20"/>
          <w:szCs w:val="20"/>
          <w:lang w:eastAsia="cs-CZ"/>
        </w:rPr>
        <w:t>]</w:t>
      </w:r>
      <w:r w:rsidR="00E92B25" w:rsidRPr="00E92B25">
        <w:rPr>
          <w:rFonts w:ascii="Garamond" w:hAnsi="Garamond" w:cs="Arial"/>
          <w:bCs/>
          <w:sz w:val="20"/>
          <w:szCs w:val="20"/>
        </w:rPr>
        <w:t xml:space="preserve">) mesiacov </w:t>
      </w:r>
      <w:r w:rsidR="00E92B25" w:rsidRPr="00993639">
        <w:rPr>
          <w:rFonts w:ascii="Garamond" w:hAnsi="Garamond" w:cs="Arial"/>
          <w:sz w:val="20"/>
          <w:szCs w:val="20"/>
        </w:rPr>
        <w:t xml:space="preserve">odo dňa účinnosti Zmluvy, môže byť Zmluva na návrh </w:t>
      </w:r>
      <w:r w:rsidR="00E92B25">
        <w:rPr>
          <w:rFonts w:ascii="Garamond" w:hAnsi="Garamond" w:cs="Arial"/>
          <w:sz w:val="20"/>
          <w:szCs w:val="20"/>
        </w:rPr>
        <w:t>Objednávateľa</w:t>
      </w:r>
      <w:r w:rsidR="00E92B25" w:rsidRPr="00993639">
        <w:rPr>
          <w:rFonts w:ascii="Garamond" w:hAnsi="Garamond" w:cs="Arial"/>
          <w:sz w:val="20"/>
          <w:szCs w:val="20"/>
        </w:rPr>
        <w:t xml:space="preserve"> predĺžená do vyčerpania </w:t>
      </w:r>
      <w:r w:rsidR="00E92B25" w:rsidRPr="00993639">
        <w:rPr>
          <w:rFonts w:ascii="Garamond" w:hAnsi="Garamond" w:cs="Arial"/>
          <w:sz w:val="20"/>
          <w:szCs w:val="20"/>
        </w:rPr>
        <w:lastRenderedPageBreak/>
        <w:t>obchodovateľného objemu. Zmluva bude predĺžená podľa predchádzajúcej vety uzatvorením písomného dodatku k Zmluve</w:t>
      </w:r>
    </w:p>
    <w:p w14:paraId="42A753CC" w14:textId="77777777" w:rsidR="00A065E5" w:rsidRDefault="00A065E5" w:rsidP="00E92B25">
      <w:pPr>
        <w:widowControl w:val="0"/>
        <w:tabs>
          <w:tab w:val="left" w:pos="-142"/>
        </w:tabs>
        <w:spacing w:after="0" w:line="240" w:lineRule="auto"/>
        <w:ind w:left="709"/>
        <w:jc w:val="both"/>
        <w:rPr>
          <w:rFonts w:ascii="Garamond" w:eastAsia="Times New Roman" w:hAnsi="Garamond" w:cs="Arial"/>
          <w:sz w:val="20"/>
          <w:szCs w:val="20"/>
        </w:rPr>
      </w:pPr>
    </w:p>
    <w:p w14:paraId="28469ECA" w14:textId="6283255E" w:rsidR="00A065E5" w:rsidRDefault="00A065E5" w:rsidP="00E92B25">
      <w:pPr>
        <w:pStyle w:val="Odsekzoznamu"/>
        <w:widowControl w:val="0"/>
        <w:numPr>
          <w:ilvl w:val="1"/>
          <w:numId w:val="26"/>
        </w:numPr>
        <w:tabs>
          <w:tab w:val="left" w:pos="-14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Zmluva môže byť ukončená aj skôr, ako je uvedené v tomto článku bod 10.1 Zmluvy, a to jednostranným odstúpením od Zmluvy z dôvodov uvedených v tomto článku v bodoch 10.3</w:t>
      </w:r>
      <w:r w:rsidR="004D0A8E">
        <w:rPr>
          <w:rFonts w:ascii="Garamond" w:eastAsia="Times New Roman" w:hAnsi="Garamond" w:cs="Arial"/>
          <w:sz w:val="20"/>
          <w:szCs w:val="20"/>
        </w:rPr>
        <w:t xml:space="preserve"> a </w:t>
      </w:r>
      <w:r>
        <w:rPr>
          <w:rFonts w:ascii="Garamond" w:eastAsia="Times New Roman" w:hAnsi="Garamond" w:cs="Arial"/>
          <w:sz w:val="20"/>
          <w:szCs w:val="20"/>
        </w:rPr>
        <w:t>10.4 Zmluvy, jednostranným vypovedaním Zmluvy podľa tohto článku bod 10.</w:t>
      </w:r>
      <w:r w:rsidR="004D0A8E">
        <w:rPr>
          <w:rFonts w:ascii="Garamond" w:eastAsia="Times New Roman" w:hAnsi="Garamond" w:cs="Arial"/>
          <w:sz w:val="20"/>
          <w:szCs w:val="20"/>
        </w:rPr>
        <w:t>8</w:t>
      </w:r>
      <w:r>
        <w:rPr>
          <w:rFonts w:ascii="Garamond" w:eastAsia="Times New Roman" w:hAnsi="Garamond" w:cs="Arial"/>
          <w:sz w:val="20"/>
          <w:szCs w:val="20"/>
        </w:rPr>
        <w:t xml:space="preserve"> Zmluvy, alebo písomnou dohodou Zmluvných strán. </w:t>
      </w:r>
    </w:p>
    <w:p w14:paraId="38467184" w14:textId="77777777" w:rsidR="00A065E5" w:rsidRDefault="00A065E5" w:rsidP="00E92B25">
      <w:pPr>
        <w:widowControl w:val="0"/>
        <w:tabs>
          <w:tab w:val="left" w:pos="-142"/>
          <w:tab w:val="num" w:pos="0"/>
        </w:tabs>
        <w:spacing w:after="0" w:line="240" w:lineRule="auto"/>
        <w:ind w:left="709"/>
        <w:jc w:val="both"/>
        <w:rPr>
          <w:rFonts w:ascii="Garamond" w:eastAsia="Times New Roman" w:hAnsi="Garamond" w:cs="Arial"/>
          <w:sz w:val="20"/>
          <w:szCs w:val="20"/>
        </w:rPr>
      </w:pPr>
    </w:p>
    <w:p w14:paraId="017DAF65" w14:textId="77777777" w:rsidR="00A065E5" w:rsidRDefault="00A065E5" w:rsidP="00E92B25">
      <w:pPr>
        <w:pStyle w:val="Odsekzoznamu"/>
        <w:widowControl w:val="0"/>
        <w:numPr>
          <w:ilvl w:val="1"/>
          <w:numId w:val="26"/>
        </w:numPr>
        <w:tabs>
          <w:tab w:val="left" w:pos="-14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Odstúpiť od Zmluvy a požadovať od povinnej strany náhradu škody v súlade s platnou právnou úpravou môžu Zmluvné strany pri podstatnom porušení zmluvného záväzku a v ostatných prípadoch uvedených v Zmluve alebo v Obchodnom zákonníku.</w:t>
      </w:r>
    </w:p>
    <w:p w14:paraId="4DBE7262" w14:textId="77777777" w:rsidR="00A065E5" w:rsidRDefault="00A065E5" w:rsidP="00E92B25">
      <w:pPr>
        <w:widowControl w:val="0"/>
        <w:tabs>
          <w:tab w:val="left" w:pos="-142"/>
        </w:tabs>
        <w:spacing w:after="0" w:line="240" w:lineRule="auto"/>
        <w:jc w:val="both"/>
        <w:rPr>
          <w:rFonts w:ascii="Garamond" w:eastAsia="Times New Roman" w:hAnsi="Garamond" w:cs="Arial"/>
          <w:sz w:val="20"/>
          <w:szCs w:val="20"/>
        </w:rPr>
      </w:pPr>
    </w:p>
    <w:p w14:paraId="1E36F864" w14:textId="77777777" w:rsidR="00A065E5" w:rsidRDefault="00A065E5" w:rsidP="00E92B25">
      <w:pPr>
        <w:pStyle w:val="Odsekzoznamu"/>
        <w:widowControl w:val="0"/>
        <w:numPr>
          <w:ilvl w:val="1"/>
          <w:numId w:val="26"/>
        </w:numPr>
        <w:tabs>
          <w:tab w:val="left" w:pos="-14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Za podstatné porušenie Zmluvy Objednávateľ považuje prípady, ak Poskytovateľ:</w:t>
      </w:r>
    </w:p>
    <w:p w14:paraId="3DE3CAA7" w14:textId="77777777" w:rsidR="00A065E5" w:rsidRDefault="00A065E5" w:rsidP="00E92B25">
      <w:pPr>
        <w:widowControl w:val="0"/>
        <w:tabs>
          <w:tab w:val="left" w:pos="-142"/>
        </w:tabs>
        <w:spacing w:after="0" w:line="240" w:lineRule="auto"/>
        <w:ind w:left="709"/>
        <w:jc w:val="both"/>
        <w:rPr>
          <w:rFonts w:ascii="Garamond" w:eastAsia="Times New Roman" w:hAnsi="Garamond" w:cs="Arial"/>
          <w:sz w:val="20"/>
          <w:szCs w:val="20"/>
        </w:rPr>
      </w:pPr>
    </w:p>
    <w:p w14:paraId="66E23697" w14:textId="77777777" w:rsidR="00A065E5" w:rsidRDefault="00A065E5" w:rsidP="00E92B25">
      <w:pPr>
        <w:pStyle w:val="Odsekzoznamu"/>
        <w:widowControl w:val="0"/>
        <w:numPr>
          <w:ilvl w:val="0"/>
          <w:numId w:val="33"/>
        </w:numPr>
        <w:tabs>
          <w:tab w:val="left" w:pos="-142"/>
        </w:tabs>
        <w:spacing w:after="0" w:line="240" w:lineRule="auto"/>
        <w:ind w:left="1418" w:hanging="709"/>
        <w:jc w:val="both"/>
        <w:rPr>
          <w:rFonts w:ascii="Garamond" w:eastAsia="Times New Roman" w:hAnsi="Garamond" w:cs="Arial"/>
          <w:sz w:val="20"/>
          <w:szCs w:val="20"/>
        </w:rPr>
      </w:pPr>
      <w:r>
        <w:rPr>
          <w:rFonts w:ascii="Garamond" w:eastAsia="Times New Roman" w:hAnsi="Garamond" w:cs="Arial"/>
          <w:sz w:val="20"/>
          <w:szCs w:val="20"/>
        </w:rPr>
        <w:t>poskytuje Služby spôsobom, ktorý je v rozpore so Zmluvou alebo s osobitnými predpismi, a ak Poskytovateľ nezjedná nápravu ani po výzve Objednávateľa, v ktorej Objednávateľ poskytne dodatočnú primeranú lehotu k náprave a/alebo určené opatrenia k náprave;</w:t>
      </w:r>
    </w:p>
    <w:p w14:paraId="0F553B77" w14:textId="77777777" w:rsidR="00A065E5" w:rsidRDefault="00A065E5" w:rsidP="00E92B25">
      <w:pPr>
        <w:widowControl w:val="0"/>
        <w:tabs>
          <w:tab w:val="left" w:pos="-142"/>
        </w:tabs>
        <w:spacing w:after="0" w:line="240" w:lineRule="auto"/>
        <w:ind w:left="1418" w:hanging="709"/>
        <w:jc w:val="both"/>
        <w:rPr>
          <w:rFonts w:ascii="Garamond" w:eastAsia="Times New Roman" w:hAnsi="Garamond" w:cs="Arial"/>
          <w:sz w:val="20"/>
          <w:szCs w:val="20"/>
        </w:rPr>
      </w:pPr>
    </w:p>
    <w:p w14:paraId="53D6FA54" w14:textId="77777777" w:rsidR="00A065E5" w:rsidRDefault="00A065E5" w:rsidP="00E92B25">
      <w:pPr>
        <w:pStyle w:val="Odsekzoznamu"/>
        <w:widowControl w:val="0"/>
        <w:numPr>
          <w:ilvl w:val="0"/>
          <w:numId w:val="33"/>
        </w:numPr>
        <w:tabs>
          <w:tab w:val="left" w:pos="-142"/>
        </w:tabs>
        <w:spacing w:after="0" w:line="240" w:lineRule="auto"/>
        <w:ind w:left="1418" w:hanging="709"/>
        <w:jc w:val="both"/>
        <w:rPr>
          <w:rFonts w:ascii="Garamond" w:eastAsia="Times New Roman" w:hAnsi="Garamond" w:cs="Arial"/>
          <w:sz w:val="20"/>
          <w:szCs w:val="20"/>
        </w:rPr>
      </w:pPr>
      <w:r>
        <w:rPr>
          <w:rFonts w:ascii="Garamond" w:eastAsia="Times New Roman" w:hAnsi="Garamond" w:cs="Arial"/>
          <w:sz w:val="20"/>
          <w:szCs w:val="20"/>
        </w:rPr>
        <w:t>pri poskytovaní Služieb nepostupuje s odbornou starostlivosťou, a ak nezjedná nápravu ani po výzve Objednávateľa, v ktorej Objednávateľ poskytne dodatočnú primeranú lehotu k náprave a/alebo určené opatrenia k náprave; a/alebo</w:t>
      </w:r>
    </w:p>
    <w:p w14:paraId="794E47E5" w14:textId="77777777" w:rsidR="00A065E5" w:rsidRDefault="00A065E5" w:rsidP="00E92B25">
      <w:pPr>
        <w:pStyle w:val="Odsekzoznamu"/>
        <w:widowControl w:val="0"/>
        <w:tabs>
          <w:tab w:val="left" w:pos="-142"/>
        </w:tabs>
        <w:spacing w:after="0" w:line="240" w:lineRule="auto"/>
        <w:ind w:left="1418"/>
        <w:jc w:val="both"/>
        <w:rPr>
          <w:rFonts w:ascii="Garamond" w:eastAsia="Times New Roman" w:hAnsi="Garamond" w:cs="Arial"/>
          <w:sz w:val="20"/>
          <w:szCs w:val="20"/>
        </w:rPr>
      </w:pPr>
    </w:p>
    <w:p w14:paraId="4B292529" w14:textId="77777777" w:rsidR="00A065E5" w:rsidRDefault="00A065E5" w:rsidP="00E92B25">
      <w:pPr>
        <w:pStyle w:val="Odsekzoznamu"/>
        <w:widowControl w:val="0"/>
        <w:numPr>
          <w:ilvl w:val="0"/>
          <w:numId w:val="33"/>
        </w:numPr>
        <w:tabs>
          <w:tab w:val="left" w:pos="-142"/>
        </w:tabs>
        <w:spacing w:after="0" w:line="240" w:lineRule="auto"/>
        <w:ind w:left="1418" w:hanging="709"/>
        <w:jc w:val="both"/>
        <w:rPr>
          <w:rFonts w:ascii="Garamond" w:eastAsia="Times New Roman" w:hAnsi="Garamond" w:cs="Arial"/>
          <w:sz w:val="20"/>
          <w:szCs w:val="20"/>
        </w:rPr>
      </w:pPr>
      <w:r>
        <w:rPr>
          <w:rFonts w:ascii="Garamond" w:eastAsia="Times New Roman" w:hAnsi="Garamond" w:cs="Arial"/>
          <w:sz w:val="20"/>
          <w:szCs w:val="20"/>
        </w:rPr>
        <w:t>opakovane poruší ktorúkoľvek svoju povinnosť, ktorá mu vyplýva z článku 7 Zmluvy.</w:t>
      </w:r>
    </w:p>
    <w:p w14:paraId="0483713C" w14:textId="77777777" w:rsidR="00A065E5" w:rsidRDefault="00A065E5" w:rsidP="00E92B25">
      <w:pPr>
        <w:pStyle w:val="Odsekzoznamu"/>
        <w:widowControl w:val="0"/>
        <w:tabs>
          <w:tab w:val="left" w:pos="-142"/>
        </w:tabs>
        <w:spacing w:after="0" w:line="240" w:lineRule="auto"/>
        <w:jc w:val="both"/>
        <w:rPr>
          <w:rFonts w:ascii="Garamond" w:eastAsia="Times New Roman" w:hAnsi="Garamond" w:cs="Arial"/>
          <w:sz w:val="20"/>
          <w:szCs w:val="20"/>
        </w:rPr>
      </w:pPr>
    </w:p>
    <w:p w14:paraId="419BCE62" w14:textId="77777777" w:rsidR="00A065E5" w:rsidRDefault="00A065E5" w:rsidP="00E92B25">
      <w:pPr>
        <w:pStyle w:val="Odsekzoznamu"/>
        <w:widowControl w:val="0"/>
        <w:numPr>
          <w:ilvl w:val="1"/>
          <w:numId w:val="26"/>
        </w:numPr>
        <w:tabs>
          <w:tab w:val="left" w:pos="-14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Výzvy uvedené v tomto článku Zmluvy musia byť písomné a doručené na adresy pre doručovanie písomností uvedené v záhlaví Zmluvy.</w:t>
      </w:r>
    </w:p>
    <w:p w14:paraId="1149594D" w14:textId="77777777" w:rsidR="00A065E5" w:rsidRDefault="00A065E5" w:rsidP="00E92B25">
      <w:pPr>
        <w:widowControl w:val="0"/>
        <w:tabs>
          <w:tab w:val="left" w:pos="0"/>
        </w:tabs>
        <w:spacing w:after="0" w:line="240" w:lineRule="auto"/>
        <w:ind w:left="360"/>
        <w:jc w:val="both"/>
        <w:rPr>
          <w:rFonts w:ascii="Garamond" w:eastAsia="Times New Roman" w:hAnsi="Garamond" w:cs="Arial"/>
          <w:sz w:val="20"/>
          <w:szCs w:val="20"/>
        </w:rPr>
      </w:pPr>
    </w:p>
    <w:p w14:paraId="45F38E54" w14:textId="77777777" w:rsidR="00A065E5" w:rsidRDefault="00A065E5" w:rsidP="00E92B25">
      <w:pPr>
        <w:pStyle w:val="Odsekzoznamu"/>
        <w:widowControl w:val="0"/>
        <w:numPr>
          <w:ilvl w:val="1"/>
          <w:numId w:val="26"/>
        </w:numPr>
        <w:tabs>
          <w:tab w:val="left" w:pos="-14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Odstúpenie od Zmluvy nadobudne účinnosť dňom doručenia písomného oznámenia Zmluvnej strany o odstúpení od Zmluvy druhej Zmluvnej strane.</w:t>
      </w:r>
    </w:p>
    <w:p w14:paraId="61BCB4B1" w14:textId="77777777" w:rsidR="00A065E5" w:rsidRDefault="00A065E5" w:rsidP="004D0A8E">
      <w:pPr>
        <w:widowControl w:val="0"/>
        <w:tabs>
          <w:tab w:val="left" w:pos="-142"/>
        </w:tabs>
        <w:spacing w:after="0" w:line="240" w:lineRule="auto"/>
        <w:jc w:val="both"/>
        <w:rPr>
          <w:rFonts w:ascii="Garamond" w:eastAsia="Times New Roman" w:hAnsi="Garamond" w:cs="Arial"/>
          <w:sz w:val="20"/>
          <w:szCs w:val="20"/>
        </w:rPr>
      </w:pPr>
    </w:p>
    <w:p w14:paraId="45DC5846" w14:textId="77777777" w:rsidR="00B13FED" w:rsidRDefault="00A065E5" w:rsidP="00E92B25">
      <w:pPr>
        <w:pStyle w:val="Odsekzoznamu"/>
        <w:widowControl w:val="0"/>
        <w:numPr>
          <w:ilvl w:val="1"/>
          <w:numId w:val="26"/>
        </w:numPr>
        <w:tabs>
          <w:tab w:val="left" w:pos="-14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Odstúpením Zmluva zaniká, a teda zanikajú všetky práva a povinnosti Zmluvných strán, ktoré vyplývajú zo Zmluvy. Odstúpenie od Zmluvy sa však nedotýka nároku na náhradu škody vzniknutej porušením Zmluvy.</w:t>
      </w:r>
    </w:p>
    <w:p w14:paraId="2DDFBC37" w14:textId="77777777" w:rsidR="00B13FED" w:rsidRPr="00B13FED" w:rsidRDefault="00B13FED" w:rsidP="00E92B25">
      <w:pPr>
        <w:pStyle w:val="Odsekzoznamu"/>
        <w:widowControl w:val="0"/>
        <w:rPr>
          <w:rFonts w:eastAsia="Times New Roman"/>
        </w:rPr>
      </w:pPr>
    </w:p>
    <w:p w14:paraId="10C185D4" w14:textId="1C1816C4" w:rsidR="00B13FED" w:rsidRPr="004D0A8E" w:rsidRDefault="004D0A8E" w:rsidP="00E92B25">
      <w:pPr>
        <w:pStyle w:val="Odsekzoznamu"/>
        <w:widowControl w:val="0"/>
        <w:numPr>
          <w:ilvl w:val="1"/>
          <w:numId w:val="26"/>
        </w:numPr>
        <w:tabs>
          <w:tab w:val="left" w:pos="-142"/>
        </w:tabs>
        <w:spacing w:after="0" w:line="240" w:lineRule="auto"/>
        <w:jc w:val="both"/>
        <w:rPr>
          <w:rFonts w:ascii="Garamond" w:eastAsia="Times New Roman" w:hAnsi="Garamond" w:cs="Arial"/>
          <w:sz w:val="20"/>
          <w:szCs w:val="20"/>
        </w:rPr>
      </w:pPr>
      <w:r w:rsidRPr="004D0A8E">
        <w:rPr>
          <w:rFonts w:ascii="Garamond" w:hAnsi="Garamond" w:cs="Arial"/>
          <w:sz w:val="20"/>
          <w:szCs w:val="20"/>
        </w:rPr>
        <w:t xml:space="preserve">Zmluvu môže Objednávateľ vypovedať aj bez udania dôvodu zaslaním písomnej výpovede </w:t>
      </w:r>
      <w:r w:rsidRPr="004D0A8E">
        <w:rPr>
          <w:rFonts w:ascii="Garamond" w:hAnsi="Garamond"/>
          <w:sz w:val="20"/>
          <w:szCs w:val="20"/>
        </w:rPr>
        <w:t>Poskytovateľ</w:t>
      </w:r>
      <w:r w:rsidRPr="004D0A8E">
        <w:rPr>
          <w:rFonts w:ascii="Garamond" w:hAnsi="Garamond" w:cs="Arial"/>
          <w:sz w:val="20"/>
          <w:szCs w:val="20"/>
        </w:rPr>
        <w:t xml:space="preserve">ovi, pričom výpovedná lehota je 1 (jeden) mesiac a začína plynúť prvým dňom mesiaca nasledujúceho po mesiaci, v ktorom bola výpoveď doručená </w:t>
      </w:r>
      <w:r w:rsidRPr="004D0A8E">
        <w:rPr>
          <w:rFonts w:ascii="Garamond" w:hAnsi="Garamond"/>
          <w:sz w:val="20"/>
          <w:szCs w:val="20"/>
        </w:rPr>
        <w:t>Poskytovateľ</w:t>
      </w:r>
      <w:r w:rsidRPr="004D0A8E">
        <w:rPr>
          <w:rFonts w:ascii="Garamond" w:hAnsi="Garamond" w:cs="Arial"/>
          <w:sz w:val="20"/>
          <w:szCs w:val="20"/>
        </w:rPr>
        <w:t xml:space="preserve">ovi. Objednávky potvrdené </w:t>
      </w:r>
      <w:r w:rsidRPr="004D0A8E">
        <w:rPr>
          <w:rFonts w:ascii="Garamond" w:eastAsia="Times New Roman" w:hAnsi="Garamond" w:cs="Times New Roman"/>
          <w:sz w:val="20"/>
          <w:szCs w:val="20"/>
          <w:lang w:eastAsia="en-US"/>
        </w:rPr>
        <w:t>Poskytovateľom</w:t>
      </w:r>
      <w:r w:rsidRPr="004D0A8E">
        <w:rPr>
          <w:rFonts w:ascii="Garamond" w:hAnsi="Garamond" w:cs="Arial"/>
          <w:sz w:val="20"/>
          <w:szCs w:val="20"/>
        </w:rPr>
        <w:t xml:space="preserve"> pred dátumom odoslania výpovede </w:t>
      </w:r>
      <w:r w:rsidRPr="004D0A8E">
        <w:rPr>
          <w:rFonts w:ascii="Garamond" w:hAnsi="Garamond"/>
          <w:sz w:val="20"/>
          <w:szCs w:val="20"/>
        </w:rPr>
        <w:t>Poskytovateľ</w:t>
      </w:r>
      <w:r w:rsidRPr="004D0A8E">
        <w:rPr>
          <w:rFonts w:ascii="Garamond" w:hAnsi="Garamond" w:cs="Arial"/>
          <w:sz w:val="20"/>
          <w:szCs w:val="20"/>
        </w:rPr>
        <w:t>ovi zostávajú platné a budú vybavené podľa Zmluvy</w:t>
      </w:r>
      <w:r w:rsidR="00A065E5" w:rsidRPr="004D0A8E">
        <w:rPr>
          <w:rFonts w:ascii="Garamond" w:eastAsia="Times New Roman" w:hAnsi="Garamond"/>
          <w:sz w:val="20"/>
          <w:szCs w:val="20"/>
        </w:rPr>
        <w:t>.</w:t>
      </w:r>
    </w:p>
    <w:p w14:paraId="5DA84D9E" w14:textId="77777777" w:rsidR="00B13FED" w:rsidRPr="00B13FED" w:rsidRDefault="00B13FED" w:rsidP="00E92B25">
      <w:pPr>
        <w:pStyle w:val="Bezriadkovania"/>
        <w:widowControl w:val="0"/>
        <w:ind w:left="720"/>
        <w:jc w:val="both"/>
        <w:rPr>
          <w:rFonts w:ascii="Garamond" w:hAnsi="Garamond"/>
          <w:sz w:val="20"/>
          <w:szCs w:val="20"/>
        </w:rPr>
      </w:pPr>
    </w:p>
    <w:p w14:paraId="0AD087DF" w14:textId="1986A658" w:rsidR="00A065E5" w:rsidRPr="00B13FED" w:rsidRDefault="00A065E5" w:rsidP="00E92B25">
      <w:pPr>
        <w:pStyle w:val="Bezriadkovania"/>
        <w:widowControl w:val="0"/>
        <w:numPr>
          <w:ilvl w:val="1"/>
          <w:numId w:val="26"/>
        </w:numPr>
        <w:jc w:val="both"/>
        <w:rPr>
          <w:rFonts w:ascii="Garamond" w:hAnsi="Garamond"/>
          <w:sz w:val="20"/>
          <w:szCs w:val="20"/>
        </w:rPr>
      </w:pPr>
      <w:r w:rsidRPr="00B13FED">
        <w:rPr>
          <w:rFonts w:ascii="Garamond" w:hAnsi="Garamond"/>
          <w:sz w:val="20"/>
          <w:szCs w:val="20"/>
        </w:rPr>
        <w:t xml:space="preserve">Zmluvné strany sú ku dňu ukončenia Zmluvy povinné vykonať inventúru vykonaných výkonov v rámci poskytovania Služby a platieb a na základe výsledkov tejto inventúry si vyrovnať svoje vzájomné záväzky. </w:t>
      </w:r>
    </w:p>
    <w:p w14:paraId="7CF930AD" w14:textId="77777777" w:rsidR="00A065E5" w:rsidRDefault="00A065E5" w:rsidP="00E92B25">
      <w:pPr>
        <w:widowControl w:val="0"/>
        <w:spacing w:after="0" w:line="240" w:lineRule="auto"/>
        <w:jc w:val="both"/>
        <w:rPr>
          <w:rFonts w:ascii="Garamond" w:eastAsia="Times New Roman" w:hAnsi="Garamond" w:cs="Arial"/>
          <w:b/>
          <w:sz w:val="20"/>
          <w:szCs w:val="20"/>
        </w:rPr>
      </w:pPr>
    </w:p>
    <w:p w14:paraId="7ECD65AA" w14:textId="77777777" w:rsidR="00A065E5" w:rsidRDefault="00A065E5" w:rsidP="00E92B25">
      <w:pPr>
        <w:pStyle w:val="Odsekzoznamu"/>
        <w:widowControl w:val="0"/>
        <w:numPr>
          <w:ilvl w:val="0"/>
          <w:numId w:val="26"/>
        </w:numPr>
        <w:spacing w:after="0" w:line="240" w:lineRule="auto"/>
        <w:ind w:left="709" w:hanging="709"/>
        <w:jc w:val="both"/>
        <w:rPr>
          <w:rFonts w:ascii="Garamond" w:eastAsia="Times New Roman" w:hAnsi="Garamond" w:cs="Arial"/>
          <w:b/>
          <w:sz w:val="20"/>
          <w:szCs w:val="20"/>
        </w:rPr>
      </w:pPr>
      <w:r>
        <w:rPr>
          <w:rFonts w:ascii="Garamond" w:eastAsia="Times New Roman" w:hAnsi="Garamond" w:cs="Arial"/>
          <w:b/>
          <w:sz w:val="20"/>
          <w:szCs w:val="20"/>
        </w:rPr>
        <w:t>ZÁVEREČNÉ USTANOVENIA</w:t>
      </w:r>
    </w:p>
    <w:p w14:paraId="28C21EAC" w14:textId="77777777" w:rsidR="00A065E5" w:rsidRDefault="00A065E5" w:rsidP="00E92B25">
      <w:pPr>
        <w:pStyle w:val="Bezriadkovania"/>
        <w:widowControl w:val="0"/>
      </w:pPr>
    </w:p>
    <w:p w14:paraId="3A1F8653" w14:textId="43359B03" w:rsidR="00A065E5" w:rsidRPr="00A70F0A" w:rsidRDefault="00A70F0A" w:rsidP="00E92B25">
      <w:pPr>
        <w:pStyle w:val="Bezriadkovania"/>
        <w:widowControl w:val="0"/>
        <w:jc w:val="both"/>
        <w:rPr>
          <w:rFonts w:ascii="Garamond" w:hAnsi="Garamond"/>
          <w:bCs/>
          <w:sz w:val="20"/>
          <w:szCs w:val="20"/>
        </w:rPr>
      </w:pPr>
      <w:r w:rsidRPr="00A70F0A">
        <w:rPr>
          <w:rFonts w:ascii="Garamond" w:hAnsi="Garamond"/>
          <w:sz w:val="20"/>
          <w:szCs w:val="20"/>
        </w:rPr>
        <w:t xml:space="preserve">11.1 </w:t>
      </w:r>
      <w:r w:rsidRPr="00A70F0A">
        <w:rPr>
          <w:rFonts w:ascii="Garamond" w:hAnsi="Garamond"/>
          <w:sz w:val="20"/>
          <w:szCs w:val="20"/>
        </w:rPr>
        <w:tab/>
      </w:r>
      <w:r w:rsidR="00A065E5" w:rsidRPr="00A70F0A">
        <w:rPr>
          <w:rFonts w:ascii="Garamond" w:hAnsi="Garamond"/>
          <w:sz w:val="20"/>
          <w:szCs w:val="20"/>
        </w:rPr>
        <w:t>Zmluva je účinná dňom nasledujúcim po dni jej zverejnenia podľa § 47a Občianskeho zákonníka.</w:t>
      </w:r>
    </w:p>
    <w:p w14:paraId="6670EFD2" w14:textId="77777777" w:rsidR="00A065E5" w:rsidRPr="00A70F0A" w:rsidRDefault="00A065E5" w:rsidP="00E92B25">
      <w:pPr>
        <w:pStyle w:val="Bezriadkovania"/>
        <w:widowControl w:val="0"/>
        <w:jc w:val="both"/>
        <w:rPr>
          <w:rFonts w:ascii="Garamond" w:hAnsi="Garamond"/>
          <w:bCs/>
          <w:sz w:val="20"/>
          <w:szCs w:val="20"/>
        </w:rPr>
      </w:pPr>
    </w:p>
    <w:p w14:paraId="15AD4B0B" w14:textId="163C397B" w:rsidR="00A065E5" w:rsidRPr="00A70F0A" w:rsidRDefault="00A70F0A" w:rsidP="00E92B25">
      <w:pPr>
        <w:pStyle w:val="Bezriadkovania"/>
        <w:widowControl w:val="0"/>
        <w:ind w:left="705" w:hanging="705"/>
        <w:jc w:val="both"/>
        <w:rPr>
          <w:rFonts w:ascii="Garamond" w:hAnsi="Garamond"/>
          <w:sz w:val="20"/>
          <w:szCs w:val="20"/>
        </w:rPr>
      </w:pPr>
      <w:r w:rsidRPr="00A70F0A">
        <w:rPr>
          <w:rFonts w:ascii="Garamond" w:hAnsi="Garamond"/>
          <w:sz w:val="20"/>
          <w:szCs w:val="20"/>
        </w:rPr>
        <w:t>11.2</w:t>
      </w:r>
      <w:r w:rsidRPr="00A70F0A">
        <w:rPr>
          <w:rFonts w:ascii="Garamond" w:hAnsi="Garamond"/>
          <w:sz w:val="20"/>
          <w:szCs w:val="20"/>
        </w:rPr>
        <w:tab/>
      </w:r>
      <w:r w:rsidR="00A065E5" w:rsidRPr="00A70F0A">
        <w:rPr>
          <w:rFonts w:ascii="Garamond" w:hAnsi="Garamond"/>
          <w:sz w:val="20"/>
          <w:szCs w:val="20"/>
        </w:rPr>
        <w:t>Práva a povinnosti Zmluvných strán neupravené v Zmluve sa spravujú príslušnými ustanoveniami Obchodného zákonníka.</w:t>
      </w:r>
    </w:p>
    <w:p w14:paraId="3424B339" w14:textId="77777777" w:rsidR="00A065E5" w:rsidRPr="00A70F0A" w:rsidRDefault="00A065E5" w:rsidP="00E92B25">
      <w:pPr>
        <w:pStyle w:val="Bezriadkovania"/>
        <w:widowControl w:val="0"/>
        <w:jc w:val="both"/>
        <w:rPr>
          <w:rFonts w:ascii="Garamond" w:hAnsi="Garamond"/>
          <w:sz w:val="20"/>
          <w:szCs w:val="20"/>
        </w:rPr>
      </w:pPr>
    </w:p>
    <w:p w14:paraId="7EFC5D75" w14:textId="49193F39" w:rsidR="00A065E5" w:rsidRPr="00A70F0A" w:rsidRDefault="00A70F0A" w:rsidP="00E92B25">
      <w:pPr>
        <w:pStyle w:val="Bezriadkovania"/>
        <w:widowControl w:val="0"/>
        <w:ind w:left="705" w:hanging="705"/>
        <w:jc w:val="both"/>
        <w:rPr>
          <w:rFonts w:ascii="Garamond" w:hAnsi="Garamond"/>
          <w:sz w:val="20"/>
          <w:szCs w:val="20"/>
        </w:rPr>
      </w:pPr>
      <w:r w:rsidRPr="00A70F0A">
        <w:rPr>
          <w:rFonts w:ascii="Garamond" w:hAnsi="Garamond"/>
          <w:sz w:val="20"/>
          <w:szCs w:val="20"/>
        </w:rPr>
        <w:t>11.3</w:t>
      </w:r>
      <w:r w:rsidRPr="00A70F0A">
        <w:rPr>
          <w:rFonts w:ascii="Garamond" w:hAnsi="Garamond"/>
          <w:sz w:val="20"/>
          <w:szCs w:val="20"/>
        </w:rPr>
        <w:tab/>
      </w:r>
      <w:r w:rsidR="00A065E5" w:rsidRPr="00A70F0A">
        <w:rPr>
          <w:rFonts w:ascii="Garamond" w:hAnsi="Garamond"/>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329A43D8" w14:textId="77777777" w:rsidR="00A065E5" w:rsidRPr="00A70F0A" w:rsidRDefault="00A065E5" w:rsidP="00E92B25">
      <w:pPr>
        <w:pStyle w:val="Bezriadkovania"/>
        <w:widowControl w:val="0"/>
        <w:jc w:val="both"/>
        <w:rPr>
          <w:rFonts w:ascii="Garamond" w:hAnsi="Garamond"/>
          <w:sz w:val="20"/>
          <w:szCs w:val="20"/>
        </w:rPr>
      </w:pPr>
    </w:p>
    <w:p w14:paraId="63299680" w14:textId="5626FE7A" w:rsidR="00A065E5" w:rsidRPr="00A70F0A" w:rsidRDefault="00A70F0A" w:rsidP="00E92B25">
      <w:pPr>
        <w:pStyle w:val="Bezriadkovania"/>
        <w:widowControl w:val="0"/>
        <w:ind w:left="705" w:hanging="705"/>
        <w:jc w:val="both"/>
        <w:rPr>
          <w:rFonts w:ascii="Garamond" w:hAnsi="Garamond"/>
          <w:sz w:val="20"/>
          <w:szCs w:val="20"/>
        </w:rPr>
      </w:pPr>
      <w:r>
        <w:rPr>
          <w:rFonts w:ascii="Garamond" w:hAnsi="Garamond"/>
          <w:sz w:val="20"/>
          <w:szCs w:val="20"/>
        </w:rPr>
        <w:t>11.4</w:t>
      </w:r>
      <w:r>
        <w:rPr>
          <w:rFonts w:ascii="Garamond" w:hAnsi="Garamond"/>
          <w:sz w:val="20"/>
          <w:szCs w:val="20"/>
        </w:rPr>
        <w:tab/>
      </w:r>
      <w:r w:rsidR="00A065E5" w:rsidRPr="00A70F0A">
        <w:rPr>
          <w:rFonts w:ascii="Garamond" w:hAnsi="Garamond"/>
          <w:sz w:val="20"/>
          <w:szCs w:val="20"/>
        </w:rPr>
        <w:t>Práva</w:t>
      </w:r>
      <w:r w:rsidR="00A065E5" w:rsidRPr="00A70F0A">
        <w:rPr>
          <w:rFonts w:ascii="Garamond" w:hAnsi="Garamond" w:cs="Garamond"/>
          <w:sz w:val="20"/>
          <w:szCs w:val="20"/>
        </w:rPr>
        <w:t xml:space="preserve"> a povinnosti zo Zmluvy prechádzajú na právnych nástupcov Zmluvných strán. Žiadna zo Zmluvných strán nie je oprávnená previesť práva a povinnosti zo Zmluvy na tretiu osobu bez predchádzajúceho písomného súhlasu druhej Zmluvnej strany.</w:t>
      </w:r>
    </w:p>
    <w:p w14:paraId="4D7F8EF5" w14:textId="77777777" w:rsidR="00A065E5" w:rsidRDefault="00A065E5" w:rsidP="00E92B25">
      <w:pPr>
        <w:widowControl w:val="0"/>
        <w:tabs>
          <w:tab w:val="left" w:pos="0"/>
          <w:tab w:val="left" w:pos="709"/>
        </w:tabs>
        <w:spacing w:after="0" w:line="240" w:lineRule="auto"/>
        <w:ind w:left="709" w:hanging="709"/>
        <w:jc w:val="both"/>
        <w:rPr>
          <w:rFonts w:ascii="Garamond" w:eastAsia="Times New Roman" w:hAnsi="Garamond" w:cs="Arial"/>
          <w:sz w:val="20"/>
          <w:szCs w:val="20"/>
        </w:rPr>
      </w:pPr>
    </w:p>
    <w:p w14:paraId="319C1A68" w14:textId="77777777" w:rsidR="00A065E5" w:rsidRDefault="00A065E5" w:rsidP="00E92B25">
      <w:pPr>
        <w:widowControl w:val="0"/>
        <w:numPr>
          <w:ilvl w:val="1"/>
          <w:numId w:val="34"/>
        </w:numPr>
        <w:tabs>
          <w:tab w:val="left" w:pos="709"/>
        </w:tabs>
        <w:spacing w:after="0" w:line="240" w:lineRule="auto"/>
        <w:ind w:left="709" w:hanging="709"/>
        <w:jc w:val="both"/>
        <w:rPr>
          <w:rFonts w:ascii="Garamond" w:eastAsia="Times New Roman" w:hAnsi="Garamond" w:cs="Arial"/>
          <w:sz w:val="20"/>
          <w:szCs w:val="20"/>
        </w:rPr>
      </w:pPr>
      <w:r>
        <w:rPr>
          <w:rFonts w:ascii="Garamond" w:eastAsia="Times New Roman" w:hAnsi="Garamond" w:cs="Garamond"/>
          <w:sz w:val="20"/>
          <w:szCs w:val="20"/>
        </w:rPr>
        <w:t xml:space="preserve">Zmluvu možno meniť jedine formou písomných, očíslovaných dodatkov, podpísaných Zmluvnými stranami. </w:t>
      </w:r>
    </w:p>
    <w:p w14:paraId="4CADD39C" w14:textId="77777777" w:rsidR="00A065E5" w:rsidRDefault="00A065E5" w:rsidP="00E92B25">
      <w:pPr>
        <w:widowControl w:val="0"/>
        <w:tabs>
          <w:tab w:val="left" w:pos="709"/>
        </w:tabs>
        <w:spacing w:after="0" w:line="240" w:lineRule="auto"/>
        <w:ind w:left="709" w:hanging="709"/>
        <w:jc w:val="both"/>
        <w:rPr>
          <w:rFonts w:ascii="Garamond" w:eastAsia="Times New Roman" w:hAnsi="Garamond" w:cs="Arial"/>
          <w:sz w:val="20"/>
          <w:szCs w:val="20"/>
        </w:rPr>
      </w:pPr>
    </w:p>
    <w:p w14:paraId="439BDA9E" w14:textId="77777777" w:rsidR="00A065E5" w:rsidRDefault="00A065E5" w:rsidP="00E92B25">
      <w:pPr>
        <w:widowControl w:val="0"/>
        <w:numPr>
          <w:ilvl w:val="1"/>
          <w:numId w:val="34"/>
        </w:numPr>
        <w:tabs>
          <w:tab w:val="left" w:pos="709"/>
        </w:tabs>
        <w:spacing w:after="0" w:line="240" w:lineRule="auto"/>
        <w:ind w:left="709" w:hanging="709"/>
        <w:jc w:val="both"/>
        <w:rPr>
          <w:rFonts w:ascii="Garamond" w:eastAsia="Times New Roman" w:hAnsi="Garamond" w:cs="Arial"/>
          <w:sz w:val="20"/>
          <w:szCs w:val="20"/>
        </w:rPr>
      </w:pPr>
      <w:r>
        <w:rPr>
          <w:rFonts w:ascii="Garamond" w:eastAsia="Times New Roman" w:hAnsi="Garamond" w:cs="Garamond"/>
          <w:sz w:val="20"/>
          <w:szCs w:val="20"/>
        </w:rPr>
        <w:t>Zmluvné strany sa dohodli, v rozsahu v akom to právne predpisy pripúšťajú, že vylučujú právo Poskytovateľa započítať bez súhlasu Objednávateľa akúkoľvek svoju pohľadávku voči Objednávateľovi oproti akejkoľvek pohľadávke Objednávateľa voči Poskytovateľovi.</w:t>
      </w:r>
    </w:p>
    <w:p w14:paraId="4D1EBC29" w14:textId="77777777" w:rsidR="00A065E5" w:rsidRDefault="00A065E5" w:rsidP="00E92B25">
      <w:pPr>
        <w:widowControl w:val="0"/>
        <w:tabs>
          <w:tab w:val="left" w:pos="0"/>
          <w:tab w:val="left" w:pos="709"/>
        </w:tabs>
        <w:spacing w:after="0" w:line="240" w:lineRule="auto"/>
        <w:ind w:left="709" w:hanging="709"/>
        <w:jc w:val="both"/>
        <w:rPr>
          <w:rFonts w:ascii="Garamond" w:eastAsia="Times New Roman" w:hAnsi="Garamond" w:cs="Arial"/>
          <w:sz w:val="20"/>
          <w:szCs w:val="20"/>
        </w:rPr>
      </w:pPr>
    </w:p>
    <w:p w14:paraId="43F32881" w14:textId="1E6EE997" w:rsidR="00A065E5" w:rsidRPr="009108F8" w:rsidRDefault="00A065E5" w:rsidP="009108F8">
      <w:pPr>
        <w:widowControl w:val="0"/>
        <w:numPr>
          <w:ilvl w:val="1"/>
          <w:numId w:val="34"/>
        </w:numPr>
        <w:tabs>
          <w:tab w:val="left" w:pos="709"/>
        </w:tabs>
        <w:spacing w:after="0" w:line="240" w:lineRule="auto"/>
        <w:ind w:left="709" w:hanging="709"/>
        <w:jc w:val="both"/>
        <w:rPr>
          <w:rFonts w:ascii="Garamond" w:eastAsia="Times New Roman" w:hAnsi="Garamond" w:cs="Arial"/>
          <w:sz w:val="20"/>
          <w:szCs w:val="20"/>
        </w:rPr>
      </w:pPr>
      <w:r>
        <w:rPr>
          <w:rFonts w:ascii="Garamond" w:eastAsia="Times New Roman" w:hAnsi="Garamond" w:cs="Garamond"/>
          <w:sz w:val="20"/>
          <w:szCs w:val="20"/>
        </w:rPr>
        <w:t>Zmluvné strany sa dohodli, že 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6265B9B3" w14:textId="77777777" w:rsidR="00A065E5" w:rsidRDefault="00A065E5" w:rsidP="00E92B25">
      <w:pPr>
        <w:widowControl w:val="0"/>
        <w:numPr>
          <w:ilvl w:val="1"/>
          <w:numId w:val="34"/>
        </w:numPr>
        <w:tabs>
          <w:tab w:val="left" w:pos="709"/>
        </w:tabs>
        <w:spacing w:after="0" w:line="240" w:lineRule="auto"/>
        <w:ind w:left="709" w:hanging="709"/>
        <w:jc w:val="both"/>
        <w:rPr>
          <w:rFonts w:ascii="Garamond" w:eastAsia="Times New Roman" w:hAnsi="Garamond" w:cs="Arial"/>
          <w:sz w:val="20"/>
          <w:szCs w:val="20"/>
        </w:rPr>
      </w:pPr>
      <w:r>
        <w:rPr>
          <w:rFonts w:ascii="Garamond" w:eastAsia="Times New Roman" w:hAnsi="Garamond" w:cs="Garamond"/>
          <w:sz w:val="20"/>
          <w:szCs w:val="20"/>
        </w:rPr>
        <w:lastRenderedPageBreak/>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391E3E3" w14:textId="77777777" w:rsidR="00A065E5" w:rsidRDefault="00A065E5" w:rsidP="00E92B25">
      <w:pPr>
        <w:widowControl w:val="0"/>
        <w:tabs>
          <w:tab w:val="left" w:pos="0"/>
          <w:tab w:val="left" w:pos="709"/>
        </w:tabs>
        <w:spacing w:after="0" w:line="240" w:lineRule="auto"/>
        <w:ind w:left="709" w:hanging="709"/>
        <w:jc w:val="both"/>
        <w:rPr>
          <w:rFonts w:ascii="Garamond" w:eastAsia="Times New Roman" w:hAnsi="Garamond" w:cs="Arial"/>
          <w:sz w:val="20"/>
          <w:szCs w:val="20"/>
        </w:rPr>
      </w:pPr>
    </w:p>
    <w:p w14:paraId="3EE06FD4" w14:textId="77777777" w:rsidR="00A065E5" w:rsidRDefault="00A065E5" w:rsidP="00E92B25">
      <w:pPr>
        <w:widowControl w:val="0"/>
        <w:numPr>
          <w:ilvl w:val="1"/>
          <w:numId w:val="34"/>
        </w:numPr>
        <w:tabs>
          <w:tab w:val="left" w:pos="709"/>
        </w:tabs>
        <w:spacing w:after="0" w:line="240" w:lineRule="auto"/>
        <w:ind w:left="709" w:hanging="709"/>
        <w:jc w:val="both"/>
        <w:rPr>
          <w:rFonts w:ascii="Garamond" w:eastAsia="Times New Roman" w:hAnsi="Garamond" w:cs="Arial"/>
          <w:sz w:val="20"/>
          <w:szCs w:val="20"/>
        </w:rPr>
      </w:pPr>
      <w:r>
        <w:rPr>
          <w:rFonts w:ascii="Garamond" w:eastAsia="Times New Roman" w:hAnsi="Garamond" w:cs="Garamond"/>
          <w:sz w:val="20"/>
          <w:szCs w:val="20"/>
        </w:rPr>
        <w:t>V prípade, ak sa niektoré z ustanovení Zmluvy stane neplatným alebo nevykonateľným, nemá takáto neplatnosť alebo nevykonateľnosť niektorého z ustanovení Zmluvy vplyv na platnosť a vykonateľnosť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432EF54D" w14:textId="77777777" w:rsidR="00A065E5" w:rsidRDefault="00A065E5" w:rsidP="00E92B25">
      <w:pPr>
        <w:widowControl w:val="0"/>
        <w:tabs>
          <w:tab w:val="left" w:pos="709"/>
        </w:tabs>
        <w:spacing w:after="0" w:line="240" w:lineRule="auto"/>
        <w:ind w:left="709"/>
        <w:jc w:val="both"/>
        <w:rPr>
          <w:rFonts w:ascii="Garamond" w:eastAsia="Times New Roman" w:hAnsi="Garamond" w:cs="Arial"/>
          <w:sz w:val="20"/>
          <w:szCs w:val="20"/>
        </w:rPr>
      </w:pPr>
    </w:p>
    <w:p w14:paraId="7B856A47" w14:textId="77777777" w:rsidR="00A065E5" w:rsidRDefault="00A065E5" w:rsidP="00E92B25">
      <w:pPr>
        <w:widowControl w:val="0"/>
        <w:numPr>
          <w:ilvl w:val="1"/>
          <w:numId w:val="34"/>
        </w:numPr>
        <w:tabs>
          <w:tab w:val="left" w:pos="709"/>
        </w:tabs>
        <w:spacing w:after="0" w:line="240" w:lineRule="auto"/>
        <w:ind w:left="709" w:hanging="709"/>
        <w:jc w:val="both"/>
        <w:rPr>
          <w:rFonts w:ascii="Garamond" w:eastAsia="Times New Roman" w:hAnsi="Garamond" w:cs="Arial"/>
          <w:sz w:val="20"/>
          <w:szCs w:val="20"/>
        </w:rPr>
      </w:pPr>
      <w:r>
        <w:rPr>
          <w:rFonts w:ascii="Garamond" w:eastAsia="Times New Roman" w:hAnsi="Garamond" w:cs="Garamond"/>
          <w:sz w:val="20"/>
          <w:szCs w:val="20"/>
        </w:rPr>
        <w:t xml:space="preserve">Zmluvné strany zhodne prehlasujú, (i) že si Zmluvu riadne prečítali, (ii) v plnom rozsahu porozumeli jej obsahu, ktorý </w:t>
      </w:r>
      <w:r>
        <w:rPr>
          <w:rFonts w:ascii="Garamond" w:eastAsia="Times New Roman" w:hAnsi="Garamond" w:cs="Arial"/>
          <w:sz w:val="20"/>
          <w:szCs w:val="20"/>
        </w:rPr>
        <w:t>je</w:t>
      </w:r>
      <w:r>
        <w:rPr>
          <w:rFonts w:ascii="Garamond" w:eastAsia="Times New Roman" w:hAnsi="Garamond" w:cs="Garamond"/>
          <w:sz w:val="20"/>
          <w:szCs w:val="20"/>
        </w:rPr>
        <w:t xml:space="preserv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484B27CB" w14:textId="77777777" w:rsidR="00A065E5" w:rsidRDefault="00A065E5" w:rsidP="00E92B25">
      <w:pPr>
        <w:widowControl w:val="0"/>
        <w:tabs>
          <w:tab w:val="left" w:pos="0"/>
          <w:tab w:val="left" w:pos="709"/>
        </w:tabs>
        <w:spacing w:after="0" w:line="240" w:lineRule="auto"/>
        <w:ind w:left="709" w:hanging="709"/>
        <w:jc w:val="both"/>
        <w:rPr>
          <w:rFonts w:ascii="Garamond" w:eastAsia="Times New Roman" w:hAnsi="Garamond" w:cs="Arial"/>
          <w:sz w:val="20"/>
          <w:szCs w:val="20"/>
        </w:rPr>
      </w:pPr>
    </w:p>
    <w:p w14:paraId="06427649" w14:textId="0F1053CE" w:rsidR="00A065E5" w:rsidRDefault="00A065E5" w:rsidP="00E92B25">
      <w:pPr>
        <w:widowControl w:val="0"/>
        <w:numPr>
          <w:ilvl w:val="1"/>
          <w:numId w:val="34"/>
        </w:numPr>
        <w:tabs>
          <w:tab w:val="left" w:pos="709"/>
        </w:tabs>
        <w:spacing w:after="0" w:line="240" w:lineRule="auto"/>
        <w:ind w:left="709" w:hanging="709"/>
        <w:jc w:val="both"/>
        <w:rPr>
          <w:rFonts w:ascii="Garamond" w:eastAsia="Times New Roman" w:hAnsi="Garamond" w:cs="Arial"/>
          <w:sz w:val="20"/>
          <w:szCs w:val="20"/>
        </w:rPr>
      </w:pPr>
      <w:r>
        <w:rPr>
          <w:rFonts w:ascii="Garamond" w:eastAsia="Times New Roman" w:hAnsi="Garamond" w:cs="Garamond"/>
          <w:sz w:val="20"/>
          <w:szCs w:val="20"/>
        </w:rPr>
        <w:t>Zmluva je vyhotovená v </w:t>
      </w:r>
      <w:r w:rsidR="009916FA">
        <w:rPr>
          <w:rFonts w:ascii="Garamond" w:eastAsia="Times New Roman" w:hAnsi="Garamond" w:cs="Garamond"/>
          <w:sz w:val="20"/>
          <w:szCs w:val="20"/>
        </w:rPr>
        <w:t>3</w:t>
      </w:r>
      <w:r>
        <w:rPr>
          <w:rFonts w:ascii="Garamond" w:eastAsia="Times New Roman" w:hAnsi="Garamond" w:cs="Garamond"/>
          <w:sz w:val="20"/>
          <w:szCs w:val="20"/>
        </w:rPr>
        <w:t xml:space="preserve"> (</w:t>
      </w:r>
      <w:r w:rsidR="009916FA">
        <w:rPr>
          <w:rFonts w:ascii="Garamond" w:eastAsia="Times New Roman" w:hAnsi="Garamond" w:cs="Garamond"/>
          <w:sz w:val="20"/>
          <w:szCs w:val="20"/>
        </w:rPr>
        <w:t>troch</w:t>
      </w:r>
      <w:r>
        <w:rPr>
          <w:rFonts w:ascii="Garamond" w:eastAsia="Times New Roman" w:hAnsi="Garamond" w:cs="Garamond"/>
          <w:sz w:val="20"/>
          <w:szCs w:val="20"/>
        </w:rPr>
        <w:t xml:space="preserve">) rovnopisoch, s tým, že všetky rovnopisy majú platnosť originálu. Objednávateľ dostane </w:t>
      </w:r>
      <w:r w:rsidR="009916FA">
        <w:rPr>
          <w:rFonts w:ascii="Garamond" w:eastAsia="Times New Roman" w:hAnsi="Garamond" w:cs="Garamond"/>
          <w:sz w:val="20"/>
          <w:szCs w:val="20"/>
        </w:rPr>
        <w:t>2</w:t>
      </w:r>
      <w:r>
        <w:rPr>
          <w:rFonts w:ascii="Garamond" w:eastAsia="Times New Roman" w:hAnsi="Garamond" w:cs="Garamond"/>
          <w:sz w:val="20"/>
          <w:szCs w:val="20"/>
        </w:rPr>
        <w:t xml:space="preserve"> (</w:t>
      </w:r>
      <w:r w:rsidR="009916FA">
        <w:rPr>
          <w:rFonts w:ascii="Garamond" w:eastAsia="Times New Roman" w:hAnsi="Garamond" w:cs="Garamond"/>
          <w:sz w:val="20"/>
          <w:szCs w:val="20"/>
        </w:rPr>
        <w:t>dva</w:t>
      </w:r>
      <w:r>
        <w:rPr>
          <w:rFonts w:ascii="Garamond" w:eastAsia="Times New Roman" w:hAnsi="Garamond" w:cs="Garamond"/>
          <w:sz w:val="20"/>
          <w:szCs w:val="20"/>
        </w:rPr>
        <w:t xml:space="preserve">) jej rovnopisy a Poskytovateľ dostane </w:t>
      </w:r>
      <w:r w:rsidR="009916FA">
        <w:rPr>
          <w:rFonts w:ascii="Garamond" w:eastAsia="Times New Roman" w:hAnsi="Garamond" w:cs="Garamond"/>
          <w:sz w:val="20"/>
          <w:szCs w:val="20"/>
        </w:rPr>
        <w:t>1</w:t>
      </w:r>
      <w:r>
        <w:rPr>
          <w:rFonts w:ascii="Garamond" w:eastAsia="Times New Roman" w:hAnsi="Garamond" w:cs="Garamond"/>
          <w:sz w:val="20"/>
          <w:szCs w:val="20"/>
        </w:rPr>
        <w:t xml:space="preserve"> (</w:t>
      </w:r>
      <w:r w:rsidR="009916FA">
        <w:rPr>
          <w:rFonts w:ascii="Garamond" w:eastAsia="Times New Roman" w:hAnsi="Garamond" w:cs="Garamond"/>
          <w:sz w:val="20"/>
          <w:szCs w:val="20"/>
        </w:rPr>
        <w:t>jeden)</w:t>
      </w:r>
      <w:r>
        <w:rPr>
          <w:rFonts w:ascii="Garamond" w:eastAsia="Times New Roman" w:hAnsi="Garamond" w:cs="Garamond"/>
          <w:sz w:val="20"/>
          <w:szCs w:val="20"/>
        </w:rPr>
        <w:t xml:space="preserve"> jej rovnopis.</w:t>
      </w:r>
    </w:p>
    <w:p w14:paraId="3EC07256"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77EF2056"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2BB86DF1"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5D5E8333"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0DDC34C4"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53E0F2A2"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77C909DD"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768C5B64" w14:textId="579B9E28"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080F41AC" w14:textId="16331A26"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417EEA16" w14:textId="16755F5B"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2FD7F08A" w14:textId="6F519552"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27DA4DD9" w14:textId="2DF9557C"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51514CBD" w14:textId="1C5C4739"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1B25182C" w14:textId="0DB5DBF0"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14C349C7" w14:textId="52055B8D"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329610E2" w14:textId="5D9C42BA"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4EB8B2A9" w14:textId="4E05A1D5"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491E4FB4" w14:textId="0943F886"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0FA1D837" w14:textId="2976A310"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475A6FE8" w14:textId="4EF9CD81"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604DA24E" w14:textId="3EE60C80"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1A7A51C2" w14:textId="46E4B1C5"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4E84A835" w14:textId="1CA42EAD"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619F684E" w14:textId="1F2D95D2"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32D95D1A" w14:textId="3BB0E9C9"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0D059732" w14:textId="77777777" w:rsidR="00A70F0A" w:rsidRDefault="00A70F0A" w:rsidP="00E92B25">
      <w:pPr>
        <w:widowControl w:val="0"/>
        <w:tabs>
          <w:tab w:val="left" w:pos="709"/>
        </w:tabs>
        <w:spacing w:after="0" w:line="240" w:lineRule="auto"/>
        <w:jc w:val="center"/>
        <w:rPr>
          <w:rFonts w:ascii="Garamond" w:eastAsia="Times New Roman" w:hAnsi="Garamond" w:cs="Arial"/>
          <w:b/>
          <w:sz w:val="20"/>
          <w:szCs w:val="20"/>
        </w:rPr>
      </w:pPr>
    </w:p>
    <w:p w14:paraId="019B1221"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351326C6"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3AC348E8"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70D0BC7D"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17589DEC" w14:textId="77777777" w:rsidR="004D0A8E" w:rsidRDefault="004D0A8E">
      <w:pPr>
        <w:spacing w:after="160" w:line="259" w:lineRule="auto"/>
        <w:rPr>
          <w:rFonts w:ascii="Garamond" w:eastAsia="Times New Roman" w:hAnsi="Garamond" w:cs="Arial"/>
          <w:b/>
          <w:sz w:val="20"/>
          <w:szCs w:val="20"/>
        </w:rPr>
      </w:pPr>
      <w:r>
        <w:rPr>
          <w:rFonts w:ascii="Garamond" w:eastAsia="Times New Roman" w:hAnsi="Garamond" w:cs="Arial"/>
          <w:b/>
          <w:sz w:val="20"/>
          <w:szCs w:val="20"/>
        </w:rPr>
        <w:br w:type="page"/>
      </w:r>
    </w:p>
    <w:p w14:paraId="6F438F93" w14:textId="56F1DA82"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r>
        <w:rPr>
          <w:rFonts w:ascii="Garamond" w:eastAsia="Times New Roman" w:hAnsi="Garamond" w:cs="Arial"/>
          <w:b/>
          <w:sz w:val="20"/>
          <w:szCs w:val="20"/>
        </w:rPr>
        <w:lastRenderedPageBreak/>
        <w:t xml:space="preserve">PRÍLOHA 1 </w:t>
      </w:r>
      <w:r>
        <w:rPr>
          <w:rFonts w:ascii="Garamond" w:hAnsi="Garamond"/>
          <w:b/>
          <w:sz w:val="20"/>
          <w:szCs w:val="20"/>
        </w:rPr>
        <w:t>ZMLUVY</w:t>
      </w:r>
    </w:p>
    <w:p w14:paraId="0DE7E614"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p>
    <w:p w14:paraId="1472417E" w14:textId="77777777" w:rsidR="00A065E5" w:rsidRDefault="00A065E5" w:rsidP="00E92B25">
      <w:pPr>
        <w:widowControl w:val="0"/>
        <w:tabs>
          <w:tab w:val="left" w:pos="709"/>
        </w:tabs>
        <w:spacing w:after="0" w:line="240" w:lineRule="auto"/>
        <w:jc w:val="center"/>
        <w:rPr>
          <w:rFonts w:ascii="Garamond" w:eastAsia="Times New Roman" w:hAnsi="Garamond" w:cs="Arial"/>
          <w:b/>
          <w:sz w:val="20"/>
          <w:szCs w:val="20"/>
        </w:rPr>
      </w:pPr>
      <w:r>
        <w:rPr>
          <w:rFonts w:ascii="Garamond" w:hAnsi="Garamond"/>
          <w:b/>
          <w:sz w:val="20"/>
          <w:szCs w:val="20"/>
        </w:rPr>
        <w:t>ŠPECIFIKÁCIA PREDMETU ZÁKAZKY</w:t>
      </w:r>
    </w:p>
    <w:p w14:paraId="7E474966" w14:textId="77777777" w:rsidR="00A065E5" w:rsidRDefault="00A065E5" w:rsidP="00E92B25">
      <w:pPr>
        <w:widowControl w:val="0"/>
        <w:tabs>
          <w:tab w:val="left" w:pos="3318"/>
        </w:tabs>
        <w:spacing w:after="0" w:line="240" w:lineRule="auto"/>
        <w:jc w:val="both"/>
        <w:rPr>
          <w:rFonts w:ascii="Garamond" w:eastAsia="Times New Roman" w:hAnsi="Garamond" w:cs="Arial"/>
          <w:b/>
          <w:sz w:val="20"/>
          <w:szCs w:val="20"/>
        </w:rPr>
      </w:pPr>
      <w:r>
        <w:rPr>
          <w:rFonts w:ascii="Garamond" w:eastAsia="Times New Roman" w:hAnsi="Garamond" w:cs="Arial"/>
          <w:b/>
          <w:sz w:val="20"/>
          <w:szCs w:val="20"/>
        </w:rPr>
        <w:tab/>
      </w:r>
    </w:p>
    <w:p w14:paraId="709B08CC" w14:textId="2BED696F" w:rsidR="00A065E5" w:rsidRDefault="009916FA" w:rsidP="004D0A8E">
      <w:pPr>
        <w:widowControl w:val="0"/>
        <w:jc w:val="center"/>
        <w:rPr>
          <w:rFonts w:eastAsiaTheme="minorHAnsi"/>
        </w:rPr>
      </w:pPr>
      <w:r>
        <w:rPr>
          <w:rFonts w:ascii="Garamond" w:eastAsia="Times New Roman" w:hAnsi="Garamond" w:cs="Times New Roman"/>
          <w:sz w:val="20"/>
          <w:szCs w:val="20"/>
          <w:lang w:eastAsia="cs-CZ"/>
        </w:rPr>
        <w:t>[</w:t>
      </w:r>
      <w:r w:rsidRPr="00EE7F08">
        <w:rPr>
          <w:rFonts w:ascii="Garamond" w:eastAsia="Times New Roman" w:hAnsi="Garamond" w:cs="Times New Roman"/>
          <w:sz w:val="20"/>
          <w:szCs w:val="20"/>
          <w:highlight w:val="yellow"/>
          <w:lang w:eastAsia="cs-CZ"/>
        </w:rPr>
        <w:t>dopln</w:t>
      </w:r>
      <w:r w:rsidR="00EE7F08" w:rsidRPr="00EE7F08">
        <w:rPr>
          <w:rFonts w:ascii="Garamond" w:eastAsia="Times New Roman" w:hAnsi="Garamond" w:cs="Times New Roman"/>
          <w:sz w:val="20"/>
          <w:szCs w:val="20"/>
          <w:highlight w:val="yellow"/>
          <w:lang w:eastAsia="cs-CZ"/>
        </w:rPr>
        <w:t>í úspešný uchádzač podľa vzoru prílohy č. 1 výzvy na predloženie ponuky – časť VŠEOBECNÁ ŠPECIFIKÁCIA PREDMETU ZÁKAZKY</w:t>
      </w:r>
      <w:r>
        <w:rPr>
          <w:rFonts w:ascii="Garamond" w:eastAsia="Times New Roman" w:hAnsi="Garamond" w:cs="Times New Roman"/>
          <w:sz w:val="20"/>
          <w:szCs w:val="20"/>
          <w:lang w:eastAsia="cs-CZ"/>
        </w:rPr>
        <w:t>]</w:t>
      </w:r>
    </w:p>
    <w:p w14:paraId="06AD7E5D"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48D559D3"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3BE3DBA7"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2F6E7401"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3B651824"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305BE563"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507BC54E"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374D1FF9"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24D056BF"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679C9535"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7D14F874"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288C710E"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2ED9E3C1"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78032965"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2C57F011"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44A19710"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062D2751"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0D4A147D"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6E00AC84"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2AE72B22"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016E6F7A"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04B750AC"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02A14EE1" w14:textId="77777777" w:rsidR="004D0A8E" w:rsidRDefault="004D0A8E">
      <w:pPr>
        <w:spacing w:after="160" w:line="259" w:lineRule="auto"/>
        <w:rPr>
          <w:rFonts w:ascii="Garamond" w:hAnsi="Garamond"/>
          <w:b/>
          <w:sz w:val="20"/>
          <w:szCs w:val="20"/>
        </w:rPr>
      </w:pPr>
      <w:r>
        <w:rPr>
          <w:rFonts w:ascii="Garamond" w:hAnsi="Garamond"/>
          <w:b/>
          <w:sz w:val="20"/>
          <w:szCs w:val="20"/>
        </w:rPr>
        <w:br w:type="page"/>
      </w:r>
    </w:p>
    <w:p w14:paraId="079E968E" w14:textId="3DAF2167" w:rsidR="00A065E5" w:rsidRDefault="00A065E5" w:rsidP="00E92B25">
      <w:pPr>
        <w:widowControl w:val="0"/>
        <w:tabs>
          <w:tab w:val="left" w:pos="709"/>
        </w:tabs>
        <w:spacing w:after="0" w:line="240" w:lineRule="auto"/>
        <w:jc w:val="center"/>
        <w:rPr>
          <w:rFonts w:ascii="Garamond" w:eastAsiaTheme="minorHAnsi" w:hAnsi="Garamond"/>
          <w:b/>
          <w:sz w:val="20"/>
          <w:szCs w:val="20"/>
          <w:lang w:eastAsia="en-US"/>
        </w:rPr>
      </w:pPr>
      <w:r>
        <w:rPr>
          <w:rFonts w:ascii="Garamond" w:hAnsi="Garamond"/>
          <w:b/>
          <w:sz w:val="20"/>
          <w:szCs w:val="20"/>
        </w:rPr>
        <w:lastRenderedPageBreak/>
        <w:t>PRÍLOHA 2 ZMLUVY</w:t>
      </w:r>
    </w:p>
    <w:p w14:paraId="6A0269CF" w14:textId="77777777" w:rsidR="00A065E5" w:rsidRDefault="00A065E5" w:rsidP="00E92B25">
      <w:pPr>
        <w:widowControl w:val="0"/>
        <w:tabs>
          <w:tab w:val="left" w:pos="709"/>
        </w:tabs>
        <w:spacing w:after="0" w:line="240" w:lineRule="auto"/>
        <w:jc w:val="center"/>
        <w:rPr>
          <w:rFonts w:ascii="Garamond" w:hAnsi="Garamond"/>
          <w:b/>
          <w:sz w:val="20"/>
          <w:szCs w:val="20"/>
        </w:rPr>
      </w:pPr>
    </w:p>
    <w:p w14:paraId="79A208D0"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r>
        <w:rPr>
          <w:rFonts w:ascii="Garamond" w:eastAsia="Times New Roman" w:hAnsi="Garamond" w:cs="Times New Roman"/>
          <w:b/>
          <w:color w:val="000000" w:themeColor="text1"/>
          <w:sz w:val="20"/>
          <w:szCs w:val="20"/>
          <w:lang w:eastAsia="cs-CZ"/>
        </w:rPr>
        <w:t>CENNÍK</w:t>
      </w:r>
    </w:p>
    <w:p w14:paraId="58390514"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0B88DCC9" w14:textId="21224E73" w:rsidR="00A065E5" w:rsidRDefault="00FB3232" w:rsidP="004D0A8E">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r>
        <w:rPr>
          <w:rFonts w:ascii="Garamond" w:eastAsia="Times New Roman" w:hAnsi="Garamond" w:cs="Times New Roman"/>
          <w:sz w:val="20"/>
          <w:szCs w:val="20"/>
          <w:lang w:eastAsia="cs-CZ"/>
        </w:rPr>
        <w:t>[</w:t>
      </w:r>
      <w:r w:rsidR="00A93C25" w:rsidRPr="00EE7F08">
        <w:rPr>
          <w:rFonts w:ascii="Garamond" w:eastAsia="Times New Roman" w:hAnsi="Garamond" w:cs="Times New Roman"/>
          <w:sz w:val="20"/>
          <w:szCs w:val="20"/>
          <w:highlight w:val="yellow"/>
          <w:lang w:eastAsia="cs-CZ"/>
        </w:rPr>
        <w:t>bude predložené v zmysle ponuky uchádzača – dokumentu vypracovaného podľa vzoru č. 2 výzvy – Cenová tabuľka</w:t>
      </w:r>
      <w:r>
        <w:rPr>
          <w:rFonts w:ascii="Garamond" w:eastAsia="Times New Roman" w:hAnsi="Garamond" w:cs="Times New Roman"/>
          <w:sz w:val="20"/>
          <w:szCs w:val="20"/>
          <w:lang w:eastAsia="cs-CZ"/>
        </w:rPr>
        <w:t>]</w:t>
      </w:r>
    </w:p>
    <w:p w14:paraId="1C8ACD55" w14:textId="77777777" w:rsidR="00A065E5" w:rsidRDefault="00A065E5" w:rsidP="00E92B25">
      <w:pPr>
        <w:widowControl w:val="0"/>
        <w:tabs>
          <w:tab w:val="left" w:pos="709"/>
        </w:tabs>
        <w:spacing w:after="0" w:line="240" w:lineRule="auto"/>
        <w:rPr>
          <w:rFonts w:ascii="Garamond" w:eastAsia="Times New Roman" w:hAnsi="Garamond" w:cs="Times New Roman"/>
          <w:b/>
          <w:color w:val="000000" w:themeColor="text1"/>
          <w:sz w:val="20"/>
          <w:szCs w:val="20"/>
          <w:lang w:eastAsia="cs-CZ"/>
        </w:rPr>
      </w:pPr>
    </w:p>
    <w:p w14:paraId="13F40634" w14:textId="6DD5A946" w:rsidR="00A065E5" w:rsidRDefault="00A065E5" w:rsidP="00E92B25">
      <w:pPr>
        <w:widowControl w:val="0"/>
        <w:tabs>
          <w:tab w:val="left" w:pos="709"/>
        </w:tabs>
        <w:spacing w:after="0" w:line="240" w:lineRule="auto"/>
        <w:rPr>
          <w:rFonts w:ascii="Garamond" w:eastAsia="Times New Roman" w:hAnsi="Garamond" w:cs="Times New Roman"/>
          <w:b/>
          <w:color w:val="000000" w:themeColor="text1"/>
          <w:sz w:val="20"/>
          <w:szCs w:val="20"/>
          <w:lang w:eastAsia="cs-CZ"/>
        </w:rPr>
      </w:pPr>
    </w:p>
    <w:p w14:paraId="139EC7F1"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4D69343A"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58058071"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661D540D"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0E2E713C"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26BABD9A"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65087643"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10ADE6D2"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7A7CD124"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21703D87"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69F529CD"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7D517B6E"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39F9229F"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25B20AC0"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3A532B30"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23AC9633"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2F0ADA20"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4E5ECEEC"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263510A6"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5CCC6CC5"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2975B1D0"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23332FC9"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7DBD06D6"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57BC3142"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69BA9202"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3580392F"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131E8D7A"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16264D27"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566A7DC0"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4E670B83"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6231757B"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1E74E82C"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05FB9676"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1FC7E25E"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5243FE26"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1579D505"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7DEDD2CA"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27BC9582"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08C0551A"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558D74C0"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2EC4CD55"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4F05F8B7"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33235F38"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6F08BFE8"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3DB71BF2"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34B7E5B6"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0DF445F2"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6F2C0BAF"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07C93050"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4C4F2ABA"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013DCD1E" w14:textId="77777777" w:rsidR="00FB3232" w:rsidRDefault="00FB3232"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6E3619F1" w14:textId="77777777" w:rsidR="00FB3232" w:rsidRDefault="00FB3232"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6418E07C" w14:textId="77777777" w:rsidR="00FB3232" w:rsidRDefault="00FB3232"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37BE2AA4" w14:textId="77777777" w:rsidR="00FB3232" w:rsidRDefault="00FB3232"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0628C28E" w14:textId="77777777" w:rsidR="00FB3232" w:rsidRDefault="00FB3232"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091B8545" w14:textId="77777777" w:rsidR="00FB3232" w:rsidRDefault="00FB3232"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10CE74EA" w14:textId="77777777" w:rsidR="00FB3232" w:rsidRDefault="00FB3232"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14270E38"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39593C5B"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36330220" w14:textId="77777777" w:rsidR="004D0A8E" w:rsidRDefault="004D0A8E">
      <w:pPr>
        <w:spacing w:after="160" w:line="259" w:lineRule="auto"/>
        <w:rPr>
          <w:rFonts w:ascii="Garamond" w:eastAsia="Times New Roman" w:hAnsi="Garamond" w:cs="Times New Roman"/>
          <w:b/>
          <w:color w:val="000000" w:themeColor="text1"/>
          <w:sz w:val="20"/>
          <w:szCs w:val="20"/>
          <w:lang w:eastAsia="cs-CZ"/>
        </w:rPr>
      </w:pPr>
      <w:r>
        <w:rPr>
          <w:rFonts w:ascii="Garamond" w:eastAsia="Times New Roman" w:hAnsi="Garamond" w:cs="Times New Roman"/>
          <w:b/>
          <w:color w:val="000000" w:themeColor="text1"/>
          <w:sz w:val="20"/>
          <w:szCs w:val="20"/>
          <w:lang w:eastAsia="cs-CZ"/>
        </w:rPr>
        <w:br w:type="page"/>
      </w:r>
    </w:p>
    <w:p w14:paraId="2F6D49DF" w14:textId="015BB4C8"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r>
        <w:rPr>
          <w:rFonts w:ascii="Garamond" w:eastAsia="Times New Roman" w:hAnsi="Garamond" w:cs="Times New Roman"/>
          <w:b/>
          <w:color w:val="000000" w:themeColor="text1"/>
          <w:sz w:val="20"/>
          <w:szCs w:val="20"/>
          <w:lang w:eastAsia="cs-CZ"/>
        </w:rPr>
        <w:lastRenderedPageBreak/>
        <w:t>PRÍLOHA 3 ZMLUVY</w:t>
      </w:r>
    </w:p>
    <w:p w14:paraId="0EB7CF8C" w14:textId="77777777" w:rsidR="00A065E5" w:rsidRDefault="00A065E5" w:rsidP="00E92B25">
      <w:pPr>
        <w:widowControl w:val="0"/>
        <w:tabs>
          <w:tab w:val="left" w:pos="709"/>
        </w:tabs>
        <w:spacing w:after="0" w:line="240" w:lineRule="auto"/>
        <w:jc w:val="center"/>
        <w:rPr>
          <w:rFonts w:ascii="Garamond" w:eastAsia="Times New Roman" w:hAnsi="Garamond" w:cs="Times New Roman"/>
          <w:b/>
          <w:color w:val="000000" w:themeColor="text1"/>
          <w:sz w:val="20"/>
          <w:szCs w:val="20"/>
          <w:lang w:eastAsia="cs-CZ"/>
        </w:rPr>
      </w:pPr>
    </w:p>
    <w:p w14:paraId="3CA1F80A" w14:textId="77777777" w:rsidR="00A065E5" w:rsidRDefault="00A065E5" w:rsidP="00E92B25">
      <w:pPr>
        <w:widowControl w:val="0"/>
        <w:spacing w:after="0"/>
        <w:jc w:val="center"/>
        <w:rPr>
          <w:rFonts w:ascii="Garamond" w:eastAsia="Times New Roman" w:hAnsi="Garamond" w:cs="Times New Roman"/>
          <w:b/>
          <w:color w:val="000000" w:themeColor="text1"/>
          <w:sz w:val="20"/>
          <w:szCs w:val="20"/>
          <w:lang w:eastAsia="cs-CZ"/>
        </w:rPr>
      </w:pPr>
      <w:r>
        <w:rPr>
          <w:rFonts w:ascii="Garamond" w:eastAsia="Times New Roman" w:hAnsi="Garamond" w:cs="Times New Roman"/>
          <w:b/>
          <w:color w:val="000000" w:themeColor="text1"/>
          <w:sz w:val="20"/>
          <w:szCs w:val="20"/>
          <w:lang w:eastAsia="cs-CZ"/>
        </w:rPr>
        <w:t>ŠPECIFIKÁCIA PRACOVNEJ POZÍCIE</w:t>
      </w:r>
    </w:p>
    <w:p w14:paraId="01C7A71D" w14:textId="77777777" w:rsidR="004D0A8E" w:rsidRDefault="004D0A8E" w:rsidP="004D0A8E">
      <w:pPr>
        <w:widowControl w:val="0"/>
        <w:tabs>
          <w:tab w:val="left" w:pos="709"/>
        </w:tabs>
        <w:spacing w:after="0" w:line="240" w:lineRule="auto"/>
        <w:jc w:val="center"/>
        <w:rPr>
          <w:rFonts w:ascii="Garamond" w:eastAsia="Times New Roman" w:hAnsi="Garamond" w:cs="Times New Roman"/>
          <w:sz w:val="20"/>
          <w:szCs w:val="20"/>
          <w:lang w:eastAsia="cs-CZ"/>
        </w:rPr>
      </w:pPr>
    </w:p>
    <w:p w14:paraId="543A796E" w14:textId="61C510A9" w:rsidR="00EE7F08" w:rsidRDefault="00EE7F08" w:rsidP="00EE7F08">
      <w:pPr>
        <w:widowControl w:val="0"/>
        <w:jc w:val="center"/>
        <w:rPr>
          <w:rFonts w:eastAsiaTheme="minorHAnsi"/>
        </w:rPr>
      </w:pPr>
      <w:r>
        <w:rPr>
          <w:rFonts w:ascii="Garamond" w:eastAsia="Times New Roman" w:hAnsi="Garamond" w:cs="Times New Roman"/>
          <w:sz w:val="20"/>
          <w:szCs w:val="20"/>
          <w:lang w:eastAsia="cs-CZ"/>
        </w:rPr>
        <w:t>[</w:t>
      </w:r>
      <w:r w:rsidRPr="00EE7F08">
        <w:rPr>
          <w:rFonts w:ascii="Garamond" w:eastAsia="Times New Roman" w:hAnsi="Garamond" w:cs="Times New Roman"/>
          <w:sz w:val="20"/>
          <w:szCs w:val="20"/>
          <w:highlight w:val="yellow"/>
          <w:lang w:eastAsia="cs-CZ"/>
        </w:rPr>
        <w:t>doplní úspešný uchádzač podľa vzoru prílohy č. 1 výzvy na predloženie ponuky – časť ŠPECIFIKÁCIA PRACOVNEJ POZÍCIE</w:t>
      </w:r>
      <w:r>
        <w:rPr>
          <w:rFonts w:ascii="Garamond" w:eastAsia="Times New Roman" w:hAnsi="Garamond" w:cs="Times New Roman"/>
          <w:sz w:val="20"/>
          <w:szCs w:val="20"/>
          <w:lang w:eastAsia="cs-CZ"/>
        </w:rPr>
        <w:t>]</w:t>
      </w:r>
    </w:p>
    <w:p w14:paraId="403636D8" w14:textId="77777777" w:rsidR="004D0A8E" w:rsidRDefault="004D0A8E">
      <w:pPr>
        <w:spacing w:after="160" w:line="259" w:lineRule="auto"/>
        <w:rPr>
          <w:rFonts w:ascii="Garamond" w:eastAsia="Times New Roman" w:hAnsi="Garamond" w:cs="Times New Roman"/>
          <w:b/>
          <w:caps/>
          <w:color w:val="000000" w:themeColor="text1"/>
          <w:sz w:val="20"/>
          <w:szCs w:val="20"/>
        </w:rPr>
      </w:pPr>
      <w:r>
        <w:rPr>
          <w:rFonts w:ascii="Garamond" w:hAnsi="Garamond"/>
          <w:color w:val="000000" w:themeColor="text1"/>
          <w:sz w:val="20"/>
        </w:rPr>
        <w:br w:type="page"/>
      </w:r>
    </w:p>
    <w:p w14:paraId="2E1B259E" w14:textId="5DE54934" w:rsidR="00A065E5" w:rsidRPr="004C7802" w:rsidRDefault="00A065E5" w:rsidP="00E92B25">
      <w:pPr>
        <w:pStyle w:val="AOSignatory"/>
        <w:pageBreakBefore w:val="0"/>
        <w:widowControl w:val="0"/>
        <w:spacing w:line="240" w:lineRule="auto"/>
        <w:rPr>
          <w:rFonts w:ascii="Garamond" w:hAnsi="Garamond"/>
          <w:color w:val="000000" w:themeColor="text1"/>
          <w:sz w:val="20"/>
        </w:rPr>
      </w:pPr>
      <w:r w:rsidRPr="004C7802">
        <w:rPr>
          <w:rFonts w:ascii="Garamond" w:hAnsi="Garamond"/>
          <w:color w:val="000000" w:themeColor="text1"/>
          <w:sz w:val="20"/>
        </w:rPr>
        <w:lastRenderedPageBreak/>
        <w:t>PODPISY ZMLUVNÝCH STRÁN</w:t>
      </w:r>
    </w:p>
    <w:p w14:paraId="627EEB7F" w14:textId="77777777" w:rsidR="00A065E5" w:rsidRPr="004C7802" w:rsidRDefault="00A065E5" w:rsidP="00E92B25">
      <w:pPr>
        <w:pStyle w:val="AODocTxt"/>
        <w:widowControl w:val="0"/>
        <w:numPr>
          <w:ilvl w:val="0"/>
          <w:numId w:val="0"/>
        </w:numPr>
        <w:spacing w:line="240" w:lineRule="auto"/>
        <w:rPr>
          <w:rFonts w:ascii="Garamond" w:hAnsi="Garamond"/>
          <w:color w:val="000000" w:themeColor="text1"/>
          <w:sz w:val="20"/>
          <w:szCs w:val="20"/>
        </w:rPr>
      </w:pPr>
    </w:p>
    <w:p w14:paraId="3A1D63D1" w14:textId="77777777" w:rsidR="00A065E5" w:rsidRPr="004C7802" w:rsidRDefault="00A065E5" w:rsidP="00E92B25">
      <w:pPr>
        <w:pStyle w:val="AODocTxt"/>
        <w:widowControl w:val="0"/>
        <w:numPr>
          <w:ilvl w:val="0"/>
          <w:numId w:val="22"/>
        </w:numPr>
        <w:spacing w:line="240" w:lineRule="auto"/>
        <w:ind w:left="0"/>
        <w:rPr>
          <w:rStyle w:val="ra"/>
          <w:sz w:val="20"/>
          <w:szCs w:val="20"/>
        </w:rPr>
      </w:pPr>
      <w:r w:rsidRPr="004C7802">
        <w:rPr>
          <w:rStyle w:val="ra"/>
          <w:rFonts w:ascii="Garamond" w:hAnsi="Garamond"/>
          <w:color w:val="000000" w:themeColor="text1"/>
          <w:sz w:val="20"/>
          <w:szCs w:val="20"/>
        </w:rPr>
        <w:t>V Bratislave dňa ______________</w:t>
      </w:r>
    </w:p>
    <w:p w14:paraId="148B2C5C" w14:textId="77777777" w:rsidR="00A065E5" w:rsidRPr="004C7802" w:rsidRDefault="00A065E5" w:rsidP="00E92B25">
      <w:pPr>
        <w:pStyle w:val="AODocTxt"/>
        <w:widowControl w:val="0"/>
        <w:numPr>
          <w:ilvl w:val="0"/>
          <w:numId w:val="22"/>
        </w:numPr>
        <w:spacing w:line="240" w:lineRule="auto"/>
        <w:ind w:left="0"/>
        <w:rPr>
          <w:b/>
          <w:sz w:val="20"/>
          <w:szCs w:val="20"/>
        </w:rPr>
      </w:pPr>
      <w:r w:rsidRPr="004C7802">
        <w:rPr>
          <w:rStyle w:val="ra"/>
          <w:rFonts w:ascii="Garamond" w:hAnsi="Garamond"/>
          <w:b/>
          <w:color w:val="000000" w:themeColor="text1"/>
          <w:sz w:val="20"/>
          <w:szCs w:val="20"/>
        </w:rPr>
        <w:t>Dopravný podnik Bratislava, akciová spoločnosť</w:t>
      </w:r>
    </w:p>
    <w:p w14:paraId="172E7EC6" w14:textId="77777777" w:rsidR="00A065E5" w:rsidRPr="004C7802" w:rsidRDefault="00A065E5" w:rsidP="009108F8">
      <w:pPr>
        <w:pStyle w:val="AODocTxt"/>
        <w:widowControl w:val="0"/>
        <w:numPr>
          <w:ilvl w:val="0"/>
          <w:numId w:val="0"/>
        </w:numPr>
        <w:spacing w:line="240" w:lineRule="auto"/>
        <w:rPr>
          <w:rFonts w:ascii="Garamond" w:hAnsi="Garamond"/>
          <w:color w:val="000000" w:themeColor="text1"/>
          <w:sz w:val="20"/>
          <w:szCs w:val="20"/>
        </w:rPr>
      </w:pPr>
    </w:p>
    <w:p w14:paraId="6DC22361" w14:textId="0DC410F0" w:rsidR="00A065E5" w:rsidRPr="004C7802" w:rsidRDefault="00A065E5" w:rsidP="00E92B25">
      <w:pPr>
        <w:pStyle w:val="AODocTxt"/>
        <w:widowControl w:val="0"/>
        <w:numPr>
          <w:ilvl w:val="0"/>
          <w:numId w:val="22"/>
        </w:numPr>
        <w:spacing w:line="240" w:lineRule="auto"/>
        <w:ind w:left="0"/>
        <w:rPr>
          <w:rFonts w:ascii="Garamond" w:hAnsi="Garamond"/>
          <w:color w:val="000000" w:themeColor="text1"/>
          <w:sz w:val="20"/>
          <w:szCs w:val="20"/>
        </w:rPr>
      </w:pPr>
      <w:r w:rsidRPr="004C7802">
        <w:rPr>
          <w:rFonts w:ascii="Garamond" w:hAnsi="Garamond"/>
          <w:color w:val="000000" w:themeColor="text1"/>
          <w:sz w:val="20"/>
          <w:szCs w:val="20"/>
        </w:rPr>
        <w:t>Meno:</w:t>
      </w:r>
      <w:r w:rsidRPr="004C7802">
        <w:rPr>
          <w:rFonts w:ascii="Garamond" w:hAnsi="Garamond"/>
          <w:color w:val="000000" w:themeColor="text1"/>
          <w:sz w:val="20"/>
          <w:szCs w:val="20"/>
        </w:rPr>
        <w:tab/>
      </w:r>
      <w:r w:rsidRPr="004C7802">
        <w:rPr>
          <w:rFonts w:ascii="Garamond" w:hAnsi="Garamond"/>
          <w:color w:val="000000" w:themeColor="text1"/>
          <w:sz w:val="20"/>
          <w:szCs w:val="20"/>
        </w:rPr>
        <w:tab/>
      </w:r>
      <w:r w:rsidR="009108F8" w:rsidRPr="004C7802">
        <w:rPr>
          <w:rFonts w:ascii="Garamond" w:eastAsia="Times New Roman" w:hAnsi="Garamond"/>
          <w:color w:val="000000" w:themeColor="text1"/>
          <w:sz w:val="20"/>
          <w:szCs w:val="20"/>
          <w:lang w:eastAsia="cs-CZ"/>
        </w:rPr>
        <w:t>[</w:t>
      </w:r>
      <w:r w:rsidR="009108F8" w:rsidRPr="004C7802">
        <w:rPr>
          <w:rFonts w:ascii="Garamond" w:eastAsia="Times New Roman" w:hAnsi="Garamond"/>
          <w:color w:val="000000" w:themeColor="text1"/>
          <w:sz w:val="20"/>
          <w:szCs w:val="20"/>
          <w:highlight w:val="yellow"/>
          <w:lang w:eastAsia="cs-CZ"/>
        </w:rPr>
        <w:t>doplniť</w:t>
      </w:r>
      <w:r w:rsidR="009108F8" w:rsidRPr="004C7802">
        <w:rPr>
          <w:rFonts w:ascii="Garamond" w:eastAsia="Times New Roman" w:hAnsi="Garamond"/>
          <w:color w:val="000000" w:themeColor="text1"/>
          <w:sz w:val="20"/>
          <w:szCs w:val="20"/>
          <w:lang w:eastAsia="cs-CZ"/>
        </w:rPr>
        <w:t>]</w:t>
      </w:r>
    </w:p>
    <w:p w14:paraId="4BD43BF2" w14:textId="33E79C65" w:rsidR="00A065E5" w:rsidRDefault="00A065E5" w:rsidP="00E92B25">
      <w:pPr>
        <w:pStyle w:val="AONormal"/>
        <w:widowControl w:val="0"/>
        <w:spacing w:line="240" w:lineRule="auto"/>
        <w:ind w:left="1430" w:hanging="1430"/>
        <w:rPr>
          <w:rFonts w:ascii="Garamond" w:hAnsi="Garamond"/>
          <w:color w:val="000000" w:themeColor="text1"/>
          <w:sz w:val="20"/>
        </w:rPr>
      </w:pPr>
      <w:r w:rsidRPr="004C7802">
        <w:rPr>
          <w:rFonts w:ascii="Garamond" w:hAnsi="Garamond"/>
          <w:color w:val="000000" w:themeColor="text1"/>
          <w:sz w:val="20"/>
        </w:rPr>
        <w:t>Funkcia:</w:t>
      </w:r>
      <w:r w:rsidRPr="004C7802">
        <w:rPr>
          <w:rFonts w:ascii="Garamond" w:hAnsi="Garamond"/>
          <w:color w:val="000000" w:themeColor="text1"/>
          <w:sz w:val="20"/>
        </w:rPr>
        <w:tab/>
      </w:r>
      <w:r w:rsidR="009108F8" w:rsidRPr="004C7802">
        <w:rPr>
          <w:rFonts w:ascii="Garamond" w:hAnsi="Garamond"/>
          <w:color w:val="000000" w:themeColor="text1"/>
          <w:sz w:val="20"/>
          <w:lang w:eastAsia="cs-CZ"/>
        </w:rPr>
        <w:t>[</w:t>
      </w:r>
      <w:r w:rsidR="009108F8" w:rsidRPr="004C7802">
        <w:rPr>
          <w:rFonts w:ascii="Garamond" w:hAnsi="Garamond"/>
          <w:color w:val="000000" w:themeColor="text1"/>
          <w:sz w:val="20"/>
          <w:highlight w:val="yellow"/>
          <w:lang w:eastAsia="cs-CZ"/>
        </w:rPr>
        <w:t>doplniť</w:t>
      </w:r>
      <w:r w:rsidR="009108F8" w:rsidRPr="004C7802">
        <w:rPr>
          <w:rFonts w:ascii="Garamond" w:hAnsi="Garamond"/>
          <w:color w:val="000000" w:themeColor="text1"/>
          <w:sz w:val="20"/>
          <w:lang w:eastAsia="cs-CZ"/>
        </w:rPr>
        <w:t>]</w:t>
      </w:r>
    </w:p>
    <w:p w14:paraId="6F4F85D9" w14:textId="77777777" w:rsidR="00FB3232" w:rsidRDefault="00FB3232" w:rsidP="009108F8">
      <w:pPr>
        <w:pStyle w:val="AODocTxt"/>
        <w:widowControl w:val="0"/>
        <w:numPr>
          <w:ilvl w:val="0"/>
          <w:numId w:val="0"/>
        </w:numPr>
        <w:spacing w:line="240" w:lineRule="auto"/>
        <w:rPr>
          <w:rStyle w:val="ra"/>
          <w:b/>
          <w:sz w:val="20"/>
          <w:szCs w:val="20"/>
        </w:rPr>
      </w:pPr>
    </w:p>
    <w:p w14:paraId="51238CD4" w14:textId="687D8D7C" w:rsidR="00FB3232" w:rsidRPr="004C7802" w:rsidRDefault="00FB3232" w:rsidP="00E92B25">
      <w:pPr>
        <w:pStyle w:val="AODocTxt"/>
        <w:widowControl w:val="0"/>
        <w:numPr>
          <w:ilvl w:val="0"/>
          <w:numId w:val="22"/>
        </w:numPr>
        <w:spacing w:line="240" w:lineRule="auto"/>
        <w:ind w:left="0"/>
        <w:rPr>
          <w:rFonts w:ascii="Garamond" w:hAnsi="Garamond"/>
          <w:color w:val="000000" w:themeColor="text1"/>
          <w:sz w:val="20"/>
          <w:szCs w:val="20"/>
        </w:rPr>
      </w:pPr>
      <w:r w:rsidRPr="004C7802">
        <w:rPr>
          <w:rFonts w:ascii="Garamond" w:hAnsi="Garamond"/>
          <w:color w:val="000000" w:themeColor="text1"/>
          <w:sz w:val="20"/>
          <w:szCs w:val="20"/>
        </w:rPr>
        <w:t>Meno:</w:t>
      </w:r>
      <w:r w:rsidRPr="004C7802">
        <w:rPr>
          <w:rFonts w:ascii="Garamond" w:hAnsi="Garamond"/>
          <w:color w:val="000000" w:themeColor="text1"/>
          <w:sz w:val="20"/>
          <w:szCs w:val="20"/>
        </w:rPr>
        <w:tab/>
      </w:r>
      <w:r w:rsidRPr="004C7802">
        <w:rPr>
          <w:rFonts w:ascii="Garamond" w:hAnsi="Garamond"/>
          <w:color w:val="000000" w:themeColor="text1"/>
          <w:sz w:val="20"/>
          <w:szCs w:val="20"/>
        </w:rPr>
        <w:tab/>
      </w:r>
      <w:r w:rsidR="009108F8" w:rsidRPr="004C7802">
        <w:rPr>
          <w:rFonts w:ascii="Garamond" w:eastAsia="Times New Roman" w:hAnsi="Garamond"/>
          <w:color w:val="000000" w:themeColor="text1"/>
          <w:sz w:val="20"/>
          <w:szCs w:val="20"/>
          <w:lang w:eastAsia="cs-CZ"/>
        </w:rPr>
        <w:t>[</w:t>
      </w:r>
      <w:r w:rsidR="009108F8" w:rsidRPr="004C7802">
        <w:rPr>
          <w:rFonts w:ascii="Garamond" w:eastAsia="Times New Roman" w:hAnsi="Garamond"/>
          <w:color w:val="000000" w:themeColor="text1"/>
          <w:sz w:val="20"/>
          <w:szCs w:val="20"/>
          <w:highlight w:val="yellow"/>
          <w:lang w:eastAsia="cs-CZ"/>
        </w:rPr>
        <w:t>doplniť</w:t>
      </w:r>
      <w:r w:rsidR="009108F8" w:rsidRPr="004C7802">
        <w:rPr>
          <w:rFonts w:ascii="Garamond" w:eastAsia="Times New Roman" w:hAnsi="Garamond"/>
          <w:color w:val="000000" w:themeColor="text1"/>
          <w:sz w:val="20"/>
          <w:szCs w:val="20"/>
          <w:lang w:eastAsia="cs-CZ"/>
        </w:rPr>
        <w:t>]</w:t>
      </w:r>
    </w:p>
    <w:p w14:paraId="5BDE838C" w14:textId="26E41ABD" w:rsidR="00FB3232" w:rsidRDefault="00FB3232" w:rsidP="00E92B25">
      <w:pPr>
        <w:pStyle w:val="AONormal"/>
        <w:widowControl w:val="0"/>
        <w:spacing w:line="240" w:lineRule="auto"/>
        <w:ind w:left="1430" w:hanging="1430"/>
        <w:rPr>
          <w:rFonts w:ascii="Garamond" w:hAnsi="Garamond"/>
          <w:color w:val="000000" w:themeColor="text1"/>
          <w:sz w:val="20"/>
        </w:rPr>
      </w:pPr>
      <w:r w:rsidRPr="004C7802">
        <w:rPr>
          <w:rFonts w:ascii="Garamond" w:hAnsi="Garamond"/>
          <w:color w:val="000000" w:themeColor="text1"/>
          <w:sz w:val="20"/>
        </w:rPr>
        <w:t>Funkcia:</w:t>
      </w:r>
      <w:r w:rsidR="009108F8">
        <w:rPr>
          <w:rFonts w:ascii="Garamond" w:hAnsi="Garamond"/>
          <w:color w:val="000000" w:themeColor="text1"/>
          <w:sz w:val="20"/>
        </w:rPr>
        <w:tab/>
      </w:r>
      <w:r w:rsidR="009108F8" w:rsidRPr="004C7802">
        <w:rPr>
          <w:rFonts w:ascii="Garamond" w:hAnsi="Garamond"/>
          <w:color w:val="000000" w:themeColor="text1"/>
          <w:sz w:val="20"/>
          <w:lang w:eastAsia="cs-CZ"/>
        </w:rPr>
        <w:t>[</w:t>
      </w:r>
      <w:r w:rsidR="009108F8" w:rsidRPr="004C7802">
        <w:rPr>
          <w:rFonts w:ascii="Garamond" w:hAnsi="Garamond"/>
          <w:color w:val="000000" w:themeColor="text1"/>
          <w:sz w:val="20"/>
          <w:highlight w:val="yellow"/>
          <w:lang w:eastAsia="cs-CZ"/>
        </w:rPr>
        <w:t>doplniť</w:t>
      </w:r>
      <w:r w:rsidR="009108F8" w:rsidRPr="004C7802">
        <w:rPr>
          <w:rFonts w:ascii="Garamond" w:hAnsi="Garamond"/>
          <w:color w:val="000000" w:themeColor="text1"/>
          <w:sz w:val="20"/>
          <w:lang w:eastAsia="cs-CZ"/>
        </w:rPr>
        <w:t>]</w:t>
      </w:r>
    </w:p>
    <w:p w14:paraId="0FF0804C" w14:textId="77777777" w:rsidR="00FB3232" w:rsidRDefault="00FB3232" w:rsidP="00E92B25">
      <w:pPr>
        <w:pStyle w:val="AODocTxt"/>
        <w:widowControl w:val="0"/>
        <w:numPr>
          <w:ilvl w:val="0"/>
          <w:numId w:val="0"/>
        </w:numPr>
        <w:spacing w:line="240" w:lineRule="auto"/>
        <w:ind w:left="1416"/>
        <w:rPr>
          <w:rStyle w:val="ra"/>
          <w:b/>
          <w:sz w:val="20"/>
          <w:szCs w:val="20"/>
        </w:rPr>
      </w:pPr>
    </w:p>
    <w:p w14:paraId="1B77772C" w14:textId="77777777" w:rsidR="00FB3232" w:rsidRPr="004C7802" w:rsidRDefault="00FB3232" w:rsidP="00E92B25">
      <w:pPr>
        <w:pStyle w:val="AODocTxt"/>
        <w:widowControl w:val="0"/>
        <w:numPr>
          <w:ilvl w:val="0"/>
          <w:numId w:val="0"/>
        </w:numPr>
        <w:spacing w:line="240" w:lineRule="auto"/>
        <w:ind w:left="1416"/>
        <w:rPr>
          <w:rStyle w:val="ra"/>
          <w:b/>
          <w:sz w:val="20"/>
          <w:szCs w:val="20"/>
        </w:rPr>
      </w:pPr>
    </w:p>
    <w:p w14:paraId="03DFA108" w14:textId="77777777" w:rsidR="00A065E5" w:rsidRPr="004C7802" w:rsidRDefault="00A065E5" w:rsidP="00E92B25">
      <w:pPr>
        <w:pStyle w:val="AODocTxt"/>
        <w:widowControl w:val="0"/>
        <w:numPr>
          <w:ilvl w:val="0"/>
          <w:numId w:val="22"/>
        </w:numPr>
        <w:spacing w:line="240" w:lineRule="auto"/>
        <w:ind w:left="0"/>
        <w:rPr>
          <w:rStyle w:val="ra"/>
          <w:rFonts w:ascii="Garamond" w:hAnsi="Garamond"/>
          <w:color w:val="000000" w:themeColor="text1"/>
          <w:sz w:val="20"/>
          <w:szCs w:val="20"/>
        </w:rPr>
      </w:pPr>
      <w:r w:rsidRPr="004C7802">
        <w:rPr>
          <w:rStyle w:val="ra"/>
          <w:rFonts w:ascii="Garamond" w:hAnsi="Garamond"/>
          <w:color w:val="000000" w:themeColor="text1"/>
          <w:sz w:val="20"/>
          <w:szCs w:val="20"/>
        </w:rPr>
        <w:t xml:space="preserve">V </w:t>
      </w:r>
      <w:r w:rsidRPr="004C7802">
        <w:rPr>
          <w:rFonts w:ascii="Garamond" w:eastAsia="Times New Roman" w:hAnsi="Garamond"/>
          <w:color w:val="000000" w:themeColor="text1"/>
          <w:sz w:val="20"/>
          <w:szCs w:val="20"/>
          <w:lang w:eastAsia="cs-CZ"/>
        </w:rPr>
        <w:t>[</w:t>
      </w:r>
      <w:r w:rsidRPr="004C7802">
        <w:rPr>
          <w:rFonts w:ascii="Garamond" w:eastAsia="Times New Roman" w:hAnsi="Garamond"/>
          <w:color w:val="000000" w:themeColor="text1"/>
          <w:sz w:val="20"/>
          <w:szCs w:val="20"/>
          <w:highlight w:val="yellow"/>
          <w:lang w:eastAsia="cs-CZ"/>
        </w:rPr>
        <w:t>doplniť</w:t>
      </w:r>
      <w:r w:rsidRPr="004C7802">
        <w:rPr>
          <w:rFonts w:ascii="Garamond" w:eastAsia="Times New Roman" w:hAnsi="Garamond"/>
          <w:color w:val="000000" w:themeColor="text1"/>
          <w:sz w:val="20"/>
          <w:szCs w:val="20"/>
          <w:lang w:eastAsia="cs-CZ"/>
        </w:rPr>
        <w:t>]</w:t>
      </w:r>
      <w:r w:rsidRPr="004C7802">
        <w:rPr>
          <w:rStyle w:val="ra"/>
          <w:rFonts w:ascii="Garamond" w:hAnsi="Garamond"/>
          <w:color w:val="000000" w:themeColor="text1"/>
          <w:sz w:val="20"/>
          <w:szCs w:val="20"/>
        </w:rPr>
        <w:t xml:space="preserve"> dňa ______________</w:t>
      </w:r>
    </w:p>
    <w:p w14:paraId="35316388" w14:textId="77777777" w:rsidR="00A065E5" w:rsidRPr="004C7802" w:rsidRDefault="00A065E5" w:rsidP="00E92B25">
      <w:pPr>
        <w:pStyle w:val="AODocTxt"/>
        <w:widowControl w:val="0"/>
        <w:numPr>
          <w:ilvl w:val="0"/>
          <w:numId w:val="0"/>
        </w:numPr>
        <w:spacing w:line="240" w:lineRule="auto"/>
        <w:rPr>
          <w:b/>
          <w:sz w:val="20"/>
          <w:szCs w:val="20"/>
        </w:rPr>
      </w:pPr>
      <w:r w:rsidRPr="004C7802">
        <w:rPr>
          <w:rFonts w:ascii="Garamond" w:eastAsia="Times New Roman" w:hAnsi="Garamond"/>
          <w:b/>
          <w:color w:val="000000" w:themeColor="text1"/>
          <w:sz w:val="20"/>
          <w:szCs w:val="20"/>
          <w:lang w:eastAsia="cs-CZ"/>
        </w:rPr>
        <w:t>[</w:t>
      </w:r>
      <w:r w:rsidRPr="004C7802">
        <w:rPr>
          <w:rFonts w:ascii="Garamond" w:eastAsia="Times New Roman" w:hAnsi="Garamond"/>
          <w:b/>
          <w:color w:val="000000" w:themeColor="text1"/>
          <w:sz w:val="20"/>
          <w:szCs w:val="20"/>
          <w:highlight w:val="yellow"/>
          <w:lang w:eastAsia="cs-CZ"/>
        </w:rPr>
        <w:t>doplniť</w:t>
      </w:r>
      <w:r w:rsidRPr="004C7802">
        <w:rPr>
          <w:rFonts w:ascii="Garamond" w:eastAsia="Times New Roman" w:hAnsi="Garamond"/>
          <w:b/>
          <w:color w:val="000000" w:themeColor="text1"/>
          <w:sz w:val="20"/>
          <w:szCs w:val="20"/>
          <w:lang w:eastAsia="cs-CZ"/>
        </w:rPr>
        <w:t>]</w:t>
      </w:r>
    </w:p>
    <w:p w14:paraId="42C43804" w14:textId="77777777" w:rsidR="00A065E5" w:rsidRPr="004C7802" w:rsidRDefault="00A065E5" w:rsidP="00E92B25">
      <w:pPr>
        <w:pStyle w:val="AODocTxt"/>
        <w:widowControl w:val="0"/>
        <w:numPr>
          <w:ilvl w:val="0"/>
          <w:numId w:val="0"/>
        </w:numPr>
        <w:spacing w:line="240" w:lineRule="auto"/>
        <w:ind w:left="1416"/>
        <w:rPr>
          <w:rFonts w:ascii="Garamond" w:hAnsi="Garamond"/>
          <w:color w:val="000000" w:themeColor="text1"/>
          <w:sz w:val="20"/>
          <w:szCs w:val="20"/>
        </w:rPr>
      </w:pPr>
    </w:p>
    <w:p w14:paraId="7CA5C299" w14:textId="77777777" w:rsidR="00A065E5" w:rsidRDefault="00A065E5" w:rsidP="00E92B25">
      <w:pPr>
        <w:pStyle w:val="AODocTxt"/>
        <w:widowControl w:val="0"/>
        <w:numPr>
          <w:ilvl w:val="0"/>
          <w:numId w:val="0"/>
        </w:numPr>
        <w:spacing w:line="240" w:lineRule="auto"/>
        <w:ind w:left="1416"/>
        <w:rPr>
          <w:rFonts w:ascii="Garamond" w:hAnsi="Garamond"/>
          <w:color w:val="000000" w:themeColor="text1"/>
          <w:sz w:val="20"/>
          <w:szCs w:val="20"/>
        </w:rPr>
      </w:pPr>
    </w:p>
    <w:p w14:paraId="7E275CEB" w14:textId="77777777" w:rsidR="00A065E5" w:rsidRDefault="00A065E5" w:rsidP="00E92B25">
      <w:pPr>
        <w:pStyle w:val="AODocTxt"/>
        <w:widowControl w:val="0"/>
        <w:numPr>
          <w:ilvl w:val="0"/>
          <w:numId w:val="22"/>
        </w:numPr>
        <w:spacing w:before="0" w:line="240" w:lineRule="auto"/>
        <w:ind w:left="1430" w:hanging="1430"/>
        <w:rPr>
          <w:rFonts w:ascii="Garamond" w:hAnsi="Garamond"/>
          <w:color w:val="000000" w:themeColor="text1"/>
          <w:sz w:val="20"/>
          <w:szCs w:val="20"/>
        </w:rPr>
      </w:pPr>
      <w:r>
        <w:rPr>
          <w:rFonts w:ascii="Garamond" w:hAnsi="Garamond"/>
          <w:color w:val="000000" w:themeColor="text1"/>
          <w:sz w:val="20"/>
          <w:szCs w:val="20"/>
        </w:rPr>
        <w:t>Meno:</w:t>
      </w:r>
      <w:r>
        <w:rPr>
          <w:rFonts w:ascii="Garamond" w:hAnsi="Garamond"/>
          <w:color w:val="000000" w:themeColor="text1"/>
          <w:sz w:val="20"/>
          <w:szCs w:val="20"/>
        </w:rPr>
        <w:tab/>
      </w:r>
      <w:r>
        <w:rPr>
          <w:rFonts w:ascii="Garamond" w:eastAsia="Times New Roman" w:hAnsi="Garamond"/>
          <w:color w:val="000000" w:themeColor="text1"/>
          <w:sz w:val="20"/>
          <w:szCs w:val="20"/>
          <w:lang w:eastAsia="cs-CZ"/>
        </w:rPr>
        <w:t>[</w:t>
      </w:r>
      <w:r>
        <w:rPr>
          <w:rFonts w:ascii="Garamond" w:eastAsia="Times New Roman" w:hAnsi="Garamond"/>
          <w:color w:val="000000" w:themeColor="text1"/>
          <w:sz w:val="20"/>
          <w:szCs w:val="20"/>
          <w:highlight w:val="yellow"/>
          <w:lang w:eastAsia="cs-CZ"/>
        </w:rPr>
        <w:t>doplniť</w:t>
      </w:r>
      <w:r>
        <w:rPr>
          <w:rFonts w:ascii="Garamond" w:eastAsia="Times New Roman" w:hAnsi="Garamond"/>
          <w:color w:val="000000" w:themeColor="text1"/>
          <w:sz w:val="20"/>
          <w:szCs w:val="20"/>
          <w:lang w:eastAsia="cs-CZ"/>
        </w:rPr>
        <w:t>]</w:t>
      </w:r>
    </w:p>
    <w:p w14:paraId="47248E98"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r>
        <w:rPr>
          <w:rFonts w:ascii="Garamond" w:hAnsi="Garamond"/>
          <w:color w:val="000000" w:themeColor="text1"/>
          <w:sz w:val="20"/>
          <w:szCs w:val="20"/>
        </w:rPr>
        <w:t>Funkcia:</w:t>
      </w:r>
      <w:r>
        <w:rPr>
          <w:rFonts w:ascii="Garamond" w:hAnsi="Garamond"/>
          <w:color w:val="000000" w:themeColor="text1"/>
          <w:sz w:val="20"/>
          <w:szCs w:val="20"/>
        </w:rPr>
        <w:tab/>
      </w:r>
      <w:r>
        <w:rPr>
          <w:rFonts w:ascii="Garamond" w:hAnsi="Garamond"/>
          <w:color w:val="000000" w:themeColor="text1"/>
          <w:sz w:val="20"/>
          <w:szCs w:val="20"/>
        </w:rPr>
        <w:tab/>
      </w:r>
      <w:r>
        <w:rPr>
          <w:rFonts w:ascii="Garamond" w:eastAsia="Times New Roman" w:hAnsi="Garamond"/>
          <w:color w:val="000000" w:themeColor="text1"/>
          <w:sz w:val="20"/>
          <w:szCs w:val="20"/>
          <w:lang w:eastAsia="cs-CZ"/>
        </w:rPr>
        <w:t>[</w:t>
      </w:r>
      <w:r>
        <w:rPr>
          <w:rFonts w:ascii="Garamond" w:eastAsia="Times New Roman" w:hAnsi="Garamond"/>
          <w:color w:val="000000" w:themeColor="text1"/>
          <w:sz w:val="20"/>
          <w:szCs w:val="20"/>
          <w:highlight w:val="yellow"/>
          <w:lang w:eastAsia="cs-CZ"/>
        </w:rPr>
        <w:t>doplniť</w:t>
      </w:r>
      <w:r>
        <w:rPr>
          <w:rFonts w:ascii="Garamond" w:eastAsia="Times New Roman" w:hAnsi="Garamond"/>
          <w:color w:val="000000" w:themeColor="text1"/>
          <w:sz w:val="20"/>
          <w:szCs w:val="20"/>
          <w:lang w:eastAsia="cs-CZ"/>
        </w:rPr>
        <w:t>]</w:t>
      </w:r>
    </w:p>
    <w:p w14:paraId="607F345C"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0B0890C8"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62A6F696"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3A4EBF98"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7A1901A8"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26054782"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33950BE9"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77F6C0A2"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504902A2"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1BF6DD64"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68980551"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2B10D2E9"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3F78105B"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7C18597B"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4D2DCF80"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717E393D"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1266CDE7"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0CF5CA66"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4C62565D"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7398072C"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2A581793"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108D2E28" w14:textId="77777777" w:rsidR="00A065E5" w:rsidRDefault="00A065E5" w:rsidP="00E92B25">
      <w:pPr>
        <w:widowControl w:val="0"/>
        <w:tabs>
          <w:tab w:val="left" w:pos="709"/>
        </w:tabs>
        <w:spacing w:after="0" w:line="240" w:lineRule="auto"/>
        <w:jc w:val="both"/>
        <w:rPr>
          <w:rFonts w:ascii="Garamond" w:eastAsia="Times New Roman" w:hAnsi="Garamond" w:cs="Arial"/>
          <w:b/>
          <w:sz w:val="20"/>
          <w:szCs w:val="20"/>
        </w:rPr>
      </w:pPr>
    </w:p>
    <w:p w14:paraId="13308083" w14:textId="77777777" w:rsidR="00A065E5" w:rsidRDefault="00A065E5" w:rsidP="00E92B25">
      <w:pPr>
        <w:widowControl w:val="0"/>
        <w:rPr>
          <w:rFonts w:eastAsiaTheme="minorHAnsi"/>
          <w:lang w:eastAsia="en-US"/>
        </w:rPr>
      </w:pPr>
    </w:p>
    <w:p w14:paraId="77506920" w14:textId="77777777" w:rsidR="000E15DF" w:rsidRPr="00E577C0" w:rsidRDefault="000E15DF" w:rsidP="00E92B25">
      <w:pPr>
        <w:widowControl w:val="0"/>
        <w:spacing w:after="0" w:line="240" w:lineRule="auto"/>
        <w:rPr>
          <w:rFonts w:ascii="Garamond" w:eastAsia="Times New Roman" w:hAnsi="Garamond" w:cs="Times New Roman"/>
          <w:b/>
          <w:sz w:val="20"/>
          <w:szCs w:val="20"/>
        </w:rPr>
      </w:pPr>
    </w:p>
    <w:p w14:paraId="6FA42BD7" w14:textId="6F5D8659" w:rsidR="000E15DF" w:rsidRDefault="000E15DF" w:rsidP="00E92B25">
      <w:pPr>
        <w:widowControl w:val="0"/>
        <w:autoSpaceDE w:val="0"/>
        <w:autoSpaceDN w:val="0"/>
        <w:adjustRightInd w:val="0"/>
        <w:spacing w:after="0" w:line="240" w:lineRule="auto"/>
        <w:rPr>
          <w:rFonts w:ascii="Garamond" w:eastAsia="Times New Roman" w:hAnsi="Garamond" w:cs="Times New Roman"/>
          <w:sz w:val="20"/>
          <w:szCs w:val="20"/>
        </w:rPr>
      </w:pPr>
    </w:p>
    <w:p w14:paraId="7DAC022D" w14:textId="77777777" w:rsidR="000E15DF" w:rsidRPr="00E577C0" w:rsidRDefault="000E15DF" w:rsidP="00E92B25">
      <w:pPr>
        <w:widowControl w:val="0"/>
        <w:spacing w:after="0" w:line="240" w:lineRule="auto"/>
        <w:jc w:val="center"/>
        <w:rPr>
          <w:rFonts w:ascii="Garamond" w:eastAsia="Times New Roman" w:hAnsi="Garamond" w:cs="Arial"/>
          <w:b/>
          <w:sz w:val="20"/>
          <w:szCs w:val="20"/>
        </w:rPr>
      </w:pPr>
    </w:p>
    <w:p w14:paraId="72454733" w14:textId="2D9615D4" w:rsidR="00E577C0" w:rsidRPr="00D27949" w:rsidRDefault="00E577C0" w:rsidP="00E92B25">
      <w:pPr>
        <w:widowControl w:val="0"/>
        <w:spacing w:after="0" w:line="240" w:lineRule="auto"/>
        <w:rPr>
          <w:rFonts w:ascii="Garamond" w:eastAsia="Times New Roman" w:hAnsi="Garamond" w:cs="Times New Roman"/>
          <w:b/>
          <w:sz w:val="20"/>
          <w:szCs w:val="20"/>
          <w:lang w:eastAsia="en-US"/>
        </w:rPr>
      </w:pPr>
    </w:p>
    <w:sectPr w:rsidR="00E577C0" w:rsidRPr="00D27949" w:rsidSect="00E92B25">
      <w:footerReference w:type="default" r:id="rId9"/>
      <w:pgSz w:w="11906" w:h="16838" w:code="9"/>
      <w:pgMar w:top="851" w:right="1274" w:bottom="851" w:left="851" w:header="397" w:footer="5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1DF5D" w14:textId="77777777" w:rsidR="00D432A0" w:rsidRDefault="00D432A0">
      <w:pPr>
        <w:spacing w:after="0" w:line="240" w:lineRule="auto"/>
      </w:pPr>
      <w:r>
        <w:separator/>
      </w:r>
    </w:p>
  </w:endnote>
  <w:endnote w:type="continuationSeparator" w:id="0">
    <w:p w14:paraId="2546BE3F" w14:textId="77777777" w:rsidR="00D432A0" w:rsidRDefault="00D432A0">
      <w:pPr>
        <w:spacing w:after="0" w:line="240" w:lineRule="auto"/>
      </w:pPr>
      <w:r>
        <w:continuationSeparator/>
      </w:r>
    </w:p>
  </w:endnote>
  <w:endnote w:type="continuationNotice" w:id="1">
    <w:p w14:paraId="7D88555B" w14:textId="77777777" w:rsidR="00D432A0" w:rsidRDefault="00D43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6D9C5" w14:textId="51671E7F" w:rsidR="00701325" w:rsidRPr="002F29F5" w:rsidRDefault="00701325" w:rsidP="00407CB6">
    <w:pPr>
      <w:pBdr>
        <w:top w:val="single" w:sz="4" w:space="1" w:color="auto"/>
      </w:pBdr>
      <w:tabs>
        <w:tab w:val="center" w:pos="4703"/>
        <w:tab w:val="right" w:pos="9406"/>
      </w:tabs>
      <w:spacing w:after="0" w:line="240" w:lineRule="auto"/>
      <w:rPr>
        <w:rFonts w:ascii="Garamond" w:eastAsia="Times New Roman" w:hAnsi="Garamond" w:cs="Times New Roman"/>
        <w:b/>
        <w:iCs/>
        <w:sz w:val="16"/>
        <w:szCs w:val="16"/>
      </w:rPr>
    </w:pPr>
    <w:r>
      <w:rPr>
        <w:rFonts w:ascii="Garamond" w:eastAsia="Times New Roman" w:hAnsi="Garamond" w:cs="Times New Roman"/>
        <w:b/>
        <w:iCs/>
        <w:sz w:val="16"/>
        <w:szCs w:val="16"/>
      </w:rPr>
      <w:tab/>
    </w:r>
    <w:r>
      <w:rPr>
        <w:rFonts w:ascii="Garamond" w:eastAsia="Times New Roman" w:hAnsi="Garamond" w:cs="Times New Roman"/>
        <w:b/>
        <w:iCs/>
        <w:sz w:val="16"/>
        <w:szCs w:val="16"/>
      </w:rPr>
      <w:tab/>
    </w:r>
    <w:r w:rsidRPr="002F29F5">
      <w:rPr>
        <w:rFonts w:ascii="Garamond" w:eastAsia="Times New Roman" w:hAnsi="Garamond" w:cs="Times New Roman"/>
        <w:b/>
        <w:iCs/>
        <w:sz w:val="16"/>
        <w:szCs w:val="16"/>
      </w:rPr>
      <w:t xml:space="preserve">Strana </w:t>
    </w:r>
    <w:r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PAGE </w:instrText>
    </w:r>
    <w:r w:rsidRPr="002F29F5">
      <w:rPr>
        <w:rFonts w:ascii="Garamond" w:eastAsia="Times New Roman" w:hAnsi="Garamond" w:cs="Times New Roman"/>
        <w:b/>
        <w:iCs/>
        <w:sz w:val="16"/>
        <w:szCs w:val="16"/>
      </w:rPr>
      <w:fldChar w:fldCharType="separate"/>
    </w:r>
    <w:r w:rsidR="00E4187C">
      <w:rPr>
        <w:rFonts w:ascii="Garamond" w:eastAsia="Times New Roman" w:hAnsi="Garamond" w:cs="Times New Roman"/>
        <w:b/>
        <w:iCs/>
        <w:noProof/>
        <w:sz w:val="16"/>
        <w:szCs w:val="16"/>
      </w:rPr>
      <w:t>3</w:t>
    </w:r>
    <w:r w:rsidRPr="002F29F5">
      <w:rPr>
        <w:rFonts w:ascii="Garamond" w:eastAsia="Times New Roman" w:hAnsi="Garamond" w:cs="Times New Roman"/>
        <w:b/>
        <w:iCs/>
        <w:sz w:val="16"/>
        <w:szCs w:val="16"/>
      </w:rPr>
      <w:fldChar w:fldCharType="end"/>
    </w:r>
    <w:r w:rsidRPr="002F29F5">
      <w:rPr>
        <w:rFonts w:ascii="Garamond" w:eastAsia="Times New Roman" w:hAnsi="Garamond" w:cs="Times New Roman"/>
        <w:b/>
        <w:iCs/>
        <w:sz w:val="16"/>
        <w:szCs w:val="16"/>
      </w:rPr>
      <w:t>/</w:t>
    </w:r>
    <w:r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NUMPAGES </w:instrText>
    </w:r>
    <w:r w:rsidRPr="002F29F5">
      <w:rPr>
        <w:rFonts w:ascii="Garamond" w:eastAsia="Times New Roman" w:hAnsi="Garamond" w:cs="Times New Roman"/>
        <w:b/>
        <w:iCs/>
        <w:sz w:val="16"/>
        <w:szCs w:val="16"/>
      </w:rPr>
      <w:fldChar w:fldCharType="separate"/>
    </w:r>
    <w:r w:rsidR="00E4187C">
      <w:rPr>
        <w:rFonts w:ascii="Garamond" w:eastAsia="Times New Roman" w:hAnsi="Garamond" w:cs="Times New Roman"/>
        <w:b/>
        <w:iCs/>
        <w:noProof/>
        <w:sz w:val="16"/>
        <w:szCs w:val="16"/>
      </w:rPr>
      <w:t>3</w:t>
    </w:r>
    <w:r w:rsidRPr="002F29F5">
      <w:rPr>
        <w:rFonts w:ascii="Garamond" w:eastAsia="Times New Roman" w:hAnsi="Garamond" w:cs="Times New Roman"/>
        <w:b/>
        <w:iCs/>
        <w:sz w:val="16"/>
        <w:szCs w:val="16"/>
      </w:rPr>
      <w:fldChar w:fldCharType="end"/>
    </w:r>
  </w:p>
  <w:p w14:paraId="15AD3FF3" w14:textId="77777777" w:rsidR="00701325" w:rsidRPr="00A4261B" w:rsidRDefault="00701325" w:rsidP="00407CB6">
    <w:pPr>
      <w:pStyle w:val="Pta"/>
      <w:pBdr>
        <w:top w:val="single" w:sz="4" w:space="1" w:color="auto"/>
      </w:pBdr>
      <w:tabs>
        <w:tab w:val="clear" w:pos="4536"/>
        <w:tab w:val="clear" w:pos="9072"/>
        <w:tab w:val="center" w:pos="5580"/>
        <w:tab w:val="right" w:pos="10080"/>
      </w:tabs>
      <w:jc w:val="both"/>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71FFD" w14:textId="77777777" w:rsidR="00D432A0" w:rsidRDefault="00D432A0">
      <w:pPr>
        <w:spacing w:after="0" w:line="240" w:lineRule="auto"/>
      </w:pPr>
      <w:r>
        <w:separator/>
      </w:r>
    </w:p>
  </w:footnote>
  <w:footnote w:type="continuationSeparator" w:id="0">
    <w:p w14:paraId="1034F31E" w14:textId="77777777" w:rsidR="00D432A0" w:rsidRDefault="00D432A0">
      <w:pPr>
        <w:spacing w:after="0" w:line="240" w:lineRule="auto"/>
      </w:pPr>
      <w:r>
        <w:continuationSeparator/>
      </w:r>
    </w:p>
  </w:footnote>
  <w:footnote w:type="continuationNotice" w:id="1">
    <w:p w14:paraId="1CE83C3B" w14:textId="77777777" w:rsidR="00D432A0" w:rsidRDefault="00D432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8"/>
    <w:multiLevelType w:val="multilevel"/>
    <w:tmpl w:val="A2B81FB8"/>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multilevel"/>
    <w:tmpl w:val="00000009"/>
    <w:name w:val="WW8Num9"/>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A"/>
    <w:multiLevelType w:val="multilevel"/>
    <w:tmpl w:val="0000000A"/>
    <w:name w:val="WW8Num1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442CAC"/>
    <w:multiLevelType w:val="hybridMultilevel"/>
    <w:tmpl w:val="6E6C8902"/>
    <w:lvl w:ilvl="0" w:tplc="18C00214">
      <w:start w:val="1"/>
      <w:numFmt w:val="decimal"/>
      <w:lvlText w:val="4.%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5" w15:restartNumberingAfterBreak="0">
    <w:nsid w:val="019C7594"/>
    <w:multiLevelType w:val="multilevel"/>
    <w:tmpl w:val="D076BC78"/>
    <w:lvl w:ilvl="0">
      <w:start w:val="1"/>
      <w:numFmt w:val="decimal"/>
      <w:lvlText w:val="%1."/>
      <w:lvlJc w:val="left"/>
      <w:pPr>
        <w:ind w:left="0" w:firstLine="0"/>
      </w:pPr>
      <w:rPr>
        <w:rFonts w:ascii="Garamond" w:hAnsi="Garamond" w:cs="Arial" w:hint="default"/>
      </w:rPr>
    </w:lvl>
    <w:lvl w:ilvl="1">
      <w:start w:val="5"/>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5484C99"/>
    <w:multiLevelType w:val="hybridMultilevel"/>
    <w:tmpl w:val="56988C6A"/>
    <w:lvl w:ilvl="0" w:tplc="4BE6050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D2D2280"/>
    <w:multiLevelType w:val="multilevel"/>
    <w:tmpl w:val="A7F4ABC4"/>
    <w:lvl w:ilvl="0">
      <w:start w:val="7"/>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43363E"/>
    <w:multiLevelType w:val="hybridMultilevel"/>
    <w:tmpl w:val="241A5914"/>
    <w:lvl w:ilvl="0" w:tplc="8DB86B70">
      <w:start w:val="1"/>
      <w:numFmt w:val="upp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4A661DE"/>
    <w:multiLevelType w:val="hybridMultilevel"/>
    <w:tmpl w:val="A43041E2"/>
    <w:lvl w:ilvl="0" w:tplc="4E78B9E2">
      <w:start w:val="3"/>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9">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F32B11"/>
    <w:multiLevelType w:val="multilevel"/>
    <w:tmpl w:val="DEAAC618"/>
    <w:lvl w:ilvl="0">
      <w:start w:val="7"/>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7A5F2F"/>
    <w:multiLevelType w:val="multilevel"/>
    <w:tmpl w:val="69685CB6"/>
    <w:lvl w:ilvl="0">
      <w:start w:val="1"/>
      <w:numFmt w:val="decimal"/>
      <w:lvlText w:val="%1"/>
      <w:lvlJc w:val="left"/>
      <w:pPr>
        <w:ind w:left="720" w:hanging="360"/>
      </w:pPr>
    </w:lvl>
    <w:lvl w:ilvl="1">
      <w:start w:val="1"/>
      <w:numFmt w:val="decimal"/>
      <w:isLgl/>
      <w:lvlText w:val="%1.%2"/>
      <w:lvlJc w:val="left"/>
      <w:pPr>
        <w:ind w:left="786" w:hanging="360"/>
      </w:pPr>
      <w:rPr>
        <w:b w:val="0"/>
      </w:rPr>
    </w:lvl>
    <w:lvl w:ilvl="2">
      <w:start w:val="1"/>
      <w:numFmt w:val="lowerLetter"/>
      <w:lvlText w:val="(%3)"/>
      <w:lvlJc w:val="left"/>
      <w:pPr>
        <w:ind w:left="1212" w:hanging="720"/>
      </w:pPr>
      <w:rPr>
        <w:b w:val="0"/>
        <w:strike w:val="0"/>
        <w:dstrike w:val="0"/>
        <w:u w:val="none"/>
        <w:effect w:val="none"/>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2" w15:restartNumberingAfterBreak="0">
    <w:nsid w:val="1BF94BE7"/>
    <w:multiLevelType w:val="hybridMultilevel"/>
    <w:tmpl w:val="FE9EC01E"/>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C094D42"/>
    <w:multiLevelType w:val="multilevel"/>
    <w:tmpl w:val="369434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288" w:hanging="720"/>
      </w:pPr>
      <w:rPr>
        <w:rFonts w:ascii="Garamond" w:hAnsi="Garamond"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26052E"/>
    <w:multiLevelType w:val="hybridMultilevel"/>
    <w:tmpl w:val="8BAE3A1E"/>
    <w:lvl w:ilvl="0" w:tplc="8A8A53F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4575DD"/>
    <w:multiLevelType w:val="hybridMultilevel"/>
    <w:tmpl w:val="E1AABF40"/>
    <w:lvl w:ilvl="0" w:tplc="8A103088">
      <w:start w:val="1"/>
      <w:numFmt w:val="lowerLetter"/>
      <w:lvlText w:val="(%1)"/>
      <w:lvlJc w:val="left"/>
      <w:pPr>
        <w:ind w:left="2160" w:hanging="360"/>
      </w:pPr>
      <w:rPr>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16" w15:restartNumberingAfterBreak="0">
    <w:nsid w:val="23BF7E70"/>
    <w:multiLevelType w:val="hybridMultilevel"/>
    <w:tmpl w:val="C568C190"/>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17" w15:restartNumberingAfterBreak="0">
    <w:nsid w:val="26A96318"/>
    <w:multiLevelType w:val="hybridMultilevel"/>
    <w:tmpl w:val="64185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F07E54"/>
    <w:multiLevelType w:val="multilevel"/>
    <w:tmpl w:val="40568E98"/>
    <w:lvl w:ilvl="0">
      <w:start w:val="7"/>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A203CA5"/>
    <w:multiLevelType w:val="hybridMultilevel"/>
    <w:tmpl w:val="A57C0E3E"/>
    <w:lvl w:ilvl="0" w:tplc="9860134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EF4FA2"/>
    <w:multiLevelType w:val="multilevel"/>
    <w:tmpl w:val="7B223724"/>
    <w:lvl w:ilvl="0">
      <w:start w:val="7"/>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E80A1F"/>
    <w:multiLevelType w:val="hybridMultilevel"/>
    <w:tmpl w:val="F9A25228"/>
    <w:lvl w:ilvl="0" w:tplc="5EB83602">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3E352DC2"/>
    <w:multiLevelType w:val="hybridMultilevel"/>
    <w:tmpl w:val="108658A8"/>
    <w:lvl w:ilvl="0" w:tplc="C6844D50">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23F20BB"/>
    <w:multiLevelType w:val="multilevel"/>
    <w:tmpl w:val="6D7244FA"/>
    <w:lvl w:ilvl="0">
      <w:start w:val="1"/>
      <w:numFmt w:val="none"/>
      <w:lvlText w:val="3.1"/>
      <w:lvlJc w:val="left"/>
      <w:pPr>
        <w:ind w:left="360" w:hanging="360"/>
      </w:pPr>
      <w:rPr>
        <w:rFonts w:hint="default"/>
        <w:b w:val="0"/>
      </w:rPr>
    </w:lvl>
    <w:lvl w:ilvl="1">
      <w:start w:val="1"/>
      <w:numFmt w:val="decimal"/>
      <w:lvlText w:val="9. %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5" w15:restartNumberingAfterBreak="0">
    <w:nsid w:val="50F937FD"/>
    <w:multiLevelType w:val="multilevel"/>
    <w:tmpl w:val="39F4C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4C6268"/>
    <w:multiLevelType w:val="multilevel"/>
    <w:tmpl w:val="F37A0F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7B2451"/>
    <w:multiLevelType w:val="multilevel"/>
    <w:tmpl w:val="C55025F4"/>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rFonts w:ascii="Garamond" w:hAnsi="Garamond" w:hint="default"/>
        <w:b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56BA70B8"/>
    <w:multiLevelType w:val="hybridMultilevel"/>
    <w:tmpl w:val="283AC7C0"/>
    <w:lvl w:ilvl="0" w:tplc="53FEC4EE">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79F3495"/>
    <w:multiLevelType w:val="multilevel"/>
    <w:tmpl w:val="60DEADAA"/>
    <w:lvl w:ilvl="0">
      <w:start w:val="1"/>
      <w:numFmt w:val="decimal"/>
      <w:lvlText w:val="2.%1"/>
      <w:lvlJc w:val="left"/>
      <w:pPr>
        <w:ind w:left="720" w:hanging="360"/>
      </w:pPr>
    </w:lvl>
    <w:lvl w:ilvl="1">
      <w:start w:val="1"/>
      <w:numFmt w:val="decimal"/>
      <w:lvlText w:val="8.%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587B2D58"/>
    <w:multiLevelType w:val="multilevel"/>
    <w:tmpl w:val="3ED83EA8"/>
    <w:lvl w:ilvl="0">
      <w:start w:val="1"/>
      <w:numFmt w:val="decimal"/>
      <w:lvlText w:val="2.%1"/>
      <w:lvlJc w:val="left"/>
      <w:pPr>
        <w:ind w:left="360" w:hanging="360"/>
      </w:pPr>
      <w:rPr>
        <w:rFonts w:hint="default"/>
        <w:b w:val="0"/>
      </w:rPr>
    </w:lvl>
    <w:lvl w:ilvl="1">
      <w:start w:val="1"/>
      <w:numFmt w:val="decimal"/>
      <w:lvlText w:val="9. %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C8228EE"/>
    <w:multiLevelType w:val="multilevel"/>
    <w:tmpl w:val="419682B4"/>
    <w:lvl w:ilvl="0">
      <w:start w:val="1"/>
      <w:numFmt w:val="none"/>
      <w:lvlText w:val="3.2"/>
      <w:lvlJc w:val="left"/>
      <w:pPr>
        <w:ind w:left="360" w:hanging="360"/>
      </w:pPr>
      <w:rPr>
        <w:rFonts w:hint="default"/>
        <w:b w:val="0"/>
      </w:rPr>
    </w:lvl>
    <w:lvl w:ilvl="1">
      <w:start w:val="1"/>
      <w:numFmt w:val="decimal"/>
      <w:lvlText w:val="9. %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DAA06CA"/>
    <w:multiLevelType w:val="hybridMultilevel"/>
    <w:tmpl w:val="79DC6046"/>
    <w:lvl w:ilvl="0" w:tplc="B7829A9A">
      <w:start w:val="1"/>
      <w:numFmt w:val="bullet"/>
      <w:lvlText w:val="-"/>
      <w:lvlJc w:val="left"/>
      <w:pPr>
        <w:ind w:left="720" w:hanging="360"/>
      </w:pPr>
      <w:rPr>
        <w:rFonts w:ascii="Garamond" w:eastAsiaTheme="minorHAnsi" w:hAnsi="Garamond"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5EA35FFB"/>
    <w:multiLevelType w:val="hybridMultilevel"/>
    <w:tmpl w:val="DBEC7650"/>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34" w15:restartNumberingAfterBreak="0">
    <w:nsid w:val="6A300858"/>
    <w:multiLevelType w:val="multilevel"/>
    <w:tmpl w:val="7D06DF1C"/>
    <w:lvl w:ilvl="0">
      <w:start w:val="7"/>
      <w:numFmt w:val="decimal"/>
      <w:lvlText w:val="%1."/>
      <w:lvlJc w:val="left"/>
      <w:pPr>
        <w:ind w:left="360" w:hanging="360"/>
      </w:pPr>
      <w:rPr>
        <w:rFonts w:hint="default"/>
        <w:sz w:val="20"/>
        <w:szCs w:val="20"/>
      </w:rPr>
    </w:lvl>
    <w:lvl w:ilvl="1">
      <w:start w:val="1"/>
      <w:numFmt w:val="decimal"/>
      <w:isLgl/>
      <w:lvlText w:val="%1.%2."/>
      <w:lvlJc w:val="left"/>
      <w:pPr>
        <w:ind w:left="502" w:hanging="360"/>
      </w:pPr>
      <w:rPr>
        <w:rFonts w:hint="default"/>
        <w:b w:val="0"/>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CAB251F"/>
    <w:multiLevelType w:val="hybridMultilevel"/>
    <w:tmpl w:val="A19A0B92"/>
    <w:lvl w:ilvl="0" w:tplc="8A103088">
      <w:start w:val="1"/>
      <w:numFmt w:val="lowerLetter"/>
      <w:lvlText w:val="(%1)"/>
      <w:lvlJc w:val="left"/>
      <w:pPr>
        <w:ind w:left="1211" w:hanging="360"/>
      </w:pPr>
      <w:rPr>
        <w:b w:val="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62E16C6"/>
    <w:multiLevelType w:val="hybridMultilevel"/>
    <w:tmpl w:val="B55E8124"/>
    <w:lvl w:ilvl="0" w:tplc="4E78B9E2">
      <w:start w:val="3"/>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62543184">
    <w:abstractNumId w:val="36"/>
  </w:num>
  <w:num w:numId="2" w16cid:durableId="213393386">
    <w:abstractNumId w:val="24"/>
  </w:num>
  <w:num w:numId="3" w16cid:durableId="1010647375">
    <w:abstractNumId w:val="22"/>
  </w:num>
  <w:num w:numId="4" w16cid:durableId="157119647">
    <w:abstractNumId w:val="7"/>
  </w:num>
  <w:num w:numId="5" w16cid:durableId="697588961">
    <w:abstractNumId w:val="18"/>
  </w:num>
  <w:num w:numId="6" w16cid:durableId="893739585">
    <w:abstractNumId w:val="17"/>
  </w:num>
  <w:num w:numId="7" w16cid:durableId="752434378">
    <w:abstractNumId w:val="30"/>
  </w:num>
  <w:num w:numId="8" w16cid:durableId="902327005">
    <w:abstractNumId w:val="23"/>
  </w:num>
  <w:num w:numId="9" w16cid:durableId="798960493">
    <w:abstractNumId w:val="31"/>
  </w:num>
  <w:num w:numId="10" w16cid:durableId="2137067498">
    <w:abstractNumId w:val="34"/>
    <w:lvlOverride w:ilvl="0">
      <w:startOverride w:val="7"/>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3516604">
    <w:abstractNumId w:val="37"/>
  </w:num>
  <w:num w:numId="12" w16cid:durableId="992683308">
    <w:abstractNumId w:val="19"/>
  </w:num>
  <w:num w:numId="13" w16cid:durableId="914625320">
    <w:abstractNumId w:val="14"/>
  </w:num>
  <w:num w:numId="14" w16cid:durableId="1586261077">
    <w:abstractNumId w:val="26"/>
  </w:num>
  <w:num w:numId="15" w16cid:durableId="981929599">
    <w:abstractNumId w:val="9"/>
  </w:num>
  <w:num w:numId="16" w16cid:durableId="117648977">
    <w:abstractNumId w:val="25"/>
  </w:num>
  <w:num w:numId="17" w16cid:durableId="524757557">
    <w:abstractNumId w:val="13"/>
  </w:num>
  <w:num w:numId="18" w16cid:durableId="1130367196">
    <w:abstractNumId w:val="10"/>
  </w:num>
  <w:num w:numId="19" w16cid:durableId="285624695">
    <w:abstractNumId w:val="20"/>
  </w:num>
  <w:num w:numId="20" w16cid:durableId="958948100">
    <w:abstractNumId w:val="28"/>
    <w:lvlOverride w:ilvl="0">
      <w:startOverride w:val="1"/>
    </w:lvlOverride>
    <w:lvlOverride w:ilvl="1"/>
    <w:lvlOverride w:ilvl="2"/>
    <w:lvlOverride w:ilvl="3"/>
    <w:lvlOverride w:ilvl="4"/>
    <w:lvlOverride w:ilvl="5"/>
    <w:lvlOverride w:ilvl="6"/>
    <w:lvlOverride w:ilvl="7"/>
    <w:lvlOverride w:ilvl="8"/>
  </w:num>
  <w:num w:numId="21" w16cid:durableId="289216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4558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48708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9089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3325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2879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00368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13123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61784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4149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14601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9056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6818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703632">
    <w:abstractNumId w:val="5"/>
  </w:num>
  <w:num w:numId="35" w16cid:durableId="2073233814">
    <w:abstractNumId w:val="28"/>
    <w:lvlOverride w:ilvl="0">
      <w:startOverride w:val="1"/>
    </w:lvlOverride>
    <w:lvlOverride w:ilvl="1"/>
    <w:lvlOverride w:ilvl="2"/>
    <w:lvlOverride w:ilvl="3"/>
    <w:lvlOverride w:ilvl="4"/>
    <w:lvlOverride w:ilvl="5"/>
    <w:lvlOverride w:ilvl="6"/>
    <w:lvlOverride w:ilvl="7"/>
    <w:lvlOverride w:ilvl="8"/>
  </w:num>
  <w:num w:numId="36" w16cid:durableId="1487013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3864821">
    <w:abstractNumId w:val="32"/>
  </w:num>
  <w:num w:numId="38" w16cid:durableId="83650606">
    <w:abstractNumId w:val="4"/>
  </w:num>
  <w:num w:numId="39" w16cid:durableId="127251608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1C8"/>
    <w:rsid w:val="00000733"/>
    <w:rsid w:val="000011BA"/>
    <w:rsid w:val="00016333"/>
    <w:rsid w:val="00024821"/>
    <w:rsid w:val="00026943"/>
    <w:rsid w:val="0004340D"/>
    <w:rsid w:val="00044FC9"/>
    <w:rsid w:val="00052A5F"/>
    <w:rsid w:val="00057539"/>
    <w:rsid w:val="00060BBC"/>
    <w:rsid w:val="000672D4"/>
    <w:rsid w:val="000712E7"/>
    <w:rsid w:val="00086900"/>
    <w:rsid w:val="00091943"/>
    <w:rsid w:val="00091AD2"/>
    <w:rsid w:val="00094446"/>
    <w:rsid w:val="00095020"/>
    <w:rsid w:val="000954A9"/>
    <w:rsid w:val="00096173"/>
    <w:rsid w:val="0009749D"/>
    <w:rsid w:val="000A74B6"/>
    <w:rsid w:val="000B7328"/>
    <w:rsid w:val="000B757F"/>
    <w:rsid w:val="000D05BF"/>
    <w:rsid w:val="000E15DF"/>
    <w:rsid w:val="000E2A00"/>
    <w:rsid w:val="000F60DD"/>
    <w:rsid w:val="001001AA"/>
    <w:rsid w:val="0010387D"/>
    <w:rsid w:val="0010620A"/>
    <w:rsid w:val="001104F9"/>
    <w:rsid w:val="00157199"/>
    <w:rsid w:val="001652BE"/>
    <w:rsid w:val="0016689A"/>
    <w:rsid w:val="001679BF"/>
    <w:rsid w:val="0017316C"/>
    <w:rsid w:val="00183338"/>
    <w:rsid w:val="00184280"/>
    <w:rsid w:val="00190767"/>
    <w:rsid w:val="0019424E"/>
    <w:rsid w:val="001A2A90"/>
    <w:rsid w:val="001A6093"/>
    <w:rsid w:val="001B0C19"/>
    <w:rsid w:val="001B3B38"/>
    <w:rsid w:val="001C01C8"/>
    <w:rsid w:val="001C3F21"/>
    <w:rsid w:val="001C708E"/>
    <w:rsid w:val="001D136C"/>
    <w:rsid w:val="001D1FC6"/>
    <w:rsid w:val="001D44B7"/>
    <w:rsid w:val="001E1F54"/>
    <w:rsid w:val="001E56D0"/>
    <w:rsid w:val="001E7B08"/>
    <w:rsid w:val="001F05DD"/>
    <w:rsid w:val="001F35EA"/>
    <w:rsid w:val="001F4119"/>
    <w:rsid w:val="0020315E"/>
    <w:rsid w:val="00210489"/>
    <w:rsid w:val="0021289B"/>
    <w:rsid w:val="00213442"/>
    <w:rsid w:val="00215210"/>
    <w:rsid w:val="002327F8"/>
    <w:rsid w:val="002463B4"/>
    <w:rsid w:val="00247B29"/>
    <w:rsid w:val="002571F9"/>
    <w:rsid w:val="0026744C"/>
    <w:rsid w:val="00277415"/>
    <w:rsid w:val="002908FF"/>
    <w:rsid w:val="00295564"/>
    <w:rsid w:val="00295D47"/>
    <w:rsid w:val="002A42CF"/>
    <w:rsid w:val="002B28CD"/>
    <w:rsid w:val="002C018C"/>
    <w:rsid w:val="002C1B5B"/>
    <w:rsid w:val="002E10C9"/>
    <w:rsid w:val="003070DC"/>
    <w:rsid w:val="00325D35"/>
    <w:rsid w:val="00327CD2"/>
    <w:rsid w:val="003316CA"/>
    <w:rsid w:val="00340609"/>
    <w:rsid w:val="0034144D"/>
    <w:rsid w:val="00363A8A"/>
    <w:rsid w:val="003664B8"/>
    <w:rsid w:val="00370E06"/>
    <w:rsid w:val="00374607"/>
    <w:rsid w:val="00375522"/>
    <w:rsid w:val="00375531"/>
    <w:rsid w:val="00384FA1"/>
    <w:rsid w:val="00390F31"/>
    <w:rsid w:val="00397FC6"/>
    <w:rsid w:val="003A037D"/>
    <w:rsid w:val="003B3693"/>
    <w:rsid w:val="003B4597"/>
    <w:rsid w:val="003B609E"/>
    <w:rsid w:val="003B6A12"/>
    <w:rsid w:val="003C1B1D"/>
    <w:rsid w:val="003C5E7B"/>
    <w:rsid w:val="003C6882"/>
    <w:rsid w:val="003D3445"/>
    <w:rsid w:val="003D68E1"/>
    <w:rsid w:val="003E1706"/>
    <w:rsid w:val="003E52B9"/>
    <w:rsid w:val="003F663C"/>
    <w:rsid w:val="00406DE4"/>
    <w:rsid w:val="00406E92"/>
    <w:rsid w:val="00407CB6"/>
    <w:rsid w:val="00412B85"/>
    <w:rsid w:val="00415974"/>
    <w:rsid w:val="0044429B"/>
    <w:rsid w:val="00455B71"/>
    <w:rsid w:val="00455BCA"/>
    <w:rsid w:val="00457AA9"/>
    <w:rsid w:val="00463D4A"/>
    <w:rsid w:val="00465114"/>
    <w:rsid w:val="004701CB"/>
    <w:rsid w:val="00476AB2"/>
    <w:rsid w:val="00483F16"/>
    <w:rsid w:val="00487C2D"/>
    <w:rsid w:val="00493614"/>
    <w:rsid w:val="004A2479"/>
    <w:rsid w:val="004A276D"/>
    <w:rsid w:val="004A2FEA"/>
    <w:rsid w:val="004A4B0F"/>
    <w:rsid w:val="004A67AD"/>
    <w:rsid w:val="004B232B"/>
    <w:rsid w:val="004C0100"/>
    <w:rsid w:val="004C1F0F"/>
    <w:rsid w:val="004C3D4B"/>
    <w:rsid w:val="004C59B1"/>
    <w:rsid w:val="004C62A8"/>
    <w:rsid w:val="004C6F28"/>
    <w:rsid w:val="004C7802"/>
    <w:rsid w:val="004D0A8E"/>
    <w:rsid w:val="004D18FD"/>
    <w:rsid w:val="004D3487"/>
    <w:rsid w:val="004D634A"/>
    <w:rsid w:val="004D715F"/>
    <w:rsid w:val="004E0FD9"/>
    <w:rsid w:val="004E526C"/>
    <w:rsid w:val="004F772C"/>
    <w:rsid w:val="00505642"/>
    <w:rsid w:val="00526902"/>
    <w:rsid w:val="0054009F"/>
    <w:rsid w:val="005443D8"/>
    <w:rsid w:val="00551E2F"/>
    <w:rsid w:val="00555110"/>
    <w:rsid w:val="00564D84"/>
    <w:rsid w:val="00566300"/>
    <w:rsid w:val="005705A9"/>
    <w:rsid w:val="00570BEE"/>
    <w:rsid w:val="0058049F"/>
    <w:rsid w:val="005853CD"/>
    <w:rsid w:val="00594366"/>
    <w:rsid w:val="005948EF"/>
    <w:rsid w:val="005D3D7C"/>
    <w:rsid w:val="005E589A"/>
    <w:rsid w:val="005E67EA"/>
    <w:rsid w:val="00622FA5"/>
    <w:rsid w:val="006328CD"/>
    <w:rsid w:val="00660B3B"/>
    <w:rsid w:val="006661A1"/>
    <w:rsid w:val="00671BCC"/>
    <w:rsid w:val="006767C7"/>
    <w:rsid w:val="00677CD6"/>
    <w:rsid w:val="00685F0D"/>
    <w:rsid w:val="00696F7F"/>
    <w:rsid w:val="006A34E1"/>
    <w:rsid w:val="006A4F41"/>
    <w:rsid w:val="006B4DA1"/>
    <w:rsid w:val="006B7B89"/>
    <w:rsid w:val="006C14C3"/>
    <w:rsid w:val="006C3F46"/>
    <w:rsid w:val="006C4E64"/>
    <w:rsid w:val="006D23DC"/>
    <w:rsid w:val="006D7289"/>
    <w:rsid w:val="006F1F87"/>
    <w:rsid w:val="006F271D"/>
    <w:rsid w:val="00701325"/>
    <w:rsid w:val="00713808"/>
    <w:rsid w:val="0071448E"/>
    <w:rsid w:val="00715A62"/>
    <w:rsid w:val="00721A73"/>
    <w:rsid w:val="00730830"/>
    <w:rsid w:val="00740E11"/>
    <w:rsid w:val="007418BC"/>
    <w:rsid w:val="007541ED"/>
    <w:rsid w:val="00763159"/>
    <w:rsid w:val="007719D0"/>
    <w:rsid w:val="00785DA9"/>
    <w:rsid w:val="007A1F87"/>
    <w:rsid w:val="007A5A47"/>
    <w:rsid w:val="007A6550"/>
    <w:rsid w:val="007B1FCB"/>
    <w:rsid w:val="007D21A2"/>
    <w:rsid w:val="007D5771"/>
    <w:rsid w:val="007E2306"/>
    <w:rsid w:val="007F0CC9"/>
    <w:rsid w:val="007F3F22"/>
    <w:rsid w:val="00806256"/>
    <w:rsid w:val="00810AFB"/>
    <w:rsid w:val="00821A46"/>
    <w:rsid w:val="00830D1D"/>
    <w:rsid w:val="00834F64"/>
    <w:rsid w:val="00853C3F"/>
    <w:rsid w:val="00867642"/>
    <w:rsid w:val="00871505"/>
    <w:rsid w:val="008740BB"/>
    <w:rsid w:val="00875729"/>
    <w:rsid w:val="0087580A"/>
    <w:rsid w:val="00887D5E"/>
    <w:rsid w:val="00893621"/>
    <w:rsid w:val="008B39FD"/>
    <w:rsid w:val="008C6A16"/>
    <w:rsid w:val="008C6C2D"/>
    <w:rsid w:val="008D161B"/>
    <w:rsid w:val="008D17A5"/>
    <w:rsid w:val="008D3CCC"/>
    <w:rsid w:val="008D4C86"/>
    <w:rsid w:val="008E0D96"/>
    <w:rsid w:val="008E1F2C"/>
    <w:rsid w:val="008F146A"/>
    <w:rsid w:val="008F4E28"/>
    <w:rsid w:val="008F53B5"/>
    <w:rsid w:val="008F7145"/>
    <w:rsid w:val="009108F8"/>
    <w:rsid w:val="009112B5"/>
    <w:rsid w:val="00911717"/>
    <w:rsid w:val="00915D58"/>
    <w:rsid w:val="0091748C"/>
    <w:rsid w:val="00924FF4"/>
    <w:rsid w:val="00925E01"/>
    <w:rsid w:val="00932950"/>
    <w:rsid w:val="0093623D"/>
    <w:rsid w:val="00944E9E"/>
    <w:rsid w:val="00946229"/>
    <w:rsid w:val="00951047"/>
    <w:rsid w:val="00961B6C"/>
    <w:rsid w:val="00961CDE"/>
    <w:rsid w:val="00961D66"/>
    <w:rsid w:val="009641F0"/>
    <w:rsid w:val="0096673C"/>
    <w:rsid w:val="00972205"/>
    <w:rsid w:val="00982305"/>
    <w:rsid w:val="00983B59"/>
    <w:rsid w:val="00985AF9"/>
    <w:rsid w:val="009916FA"/>
    <w:rsid w:val="00993DE6"/>
    <w:rsid w:val="009951C5"/>
    <w:rsid w:val="009B520D"/>
    <w:rsid w:val="009C1BF6"/>
    <w:rsid w:val="009C4402"/>
    <w:rsid w:val="009C4CF2"/>
    <w:rsid w:val="009E0FD9"/>
    <w:rsid w:val="009F2BFD"/>
    <w:rsid w:val="009F308F"/>
    <w:rsid w:val="009F65AC"/>
    <w:rsid w:val="00A0464E"/>
    <w:rsid w:val="00A065E5"/>
    <w:rsid w:val="00A223E5"/>
    <w:rsid w:val="00A243C6"/>
    <w:rsid w:val="00A43AFB"/>
    <w:rsid w:val="00A451E0"/>
    <w:rsid w:val="00A60589"/>
    <w:rsid w:val="00A70F0A"/>
    <w:rsid w:val="00A76489"/>
    <w:rsid w:val="00A83B49"/>
    <w:rsid w:val="00A856BA"/>
    <w:rsid w:val="00A92ECC"/>
    <w:rsid w:val="00A93718"/>
    <w:rsid w:val="00A93C25"/>
    <w:rsid w:val="00A95979"/>
    <w:rsid w:val="00A97103"/>
    <w:rsid w:val="00AE6FDE"/>
    <w:rsid w:val="00B04BD5"/>
    <w:rsid w:val="00B12F0A"/>
    <w:rsid w:val="00B13FED"/>
    <w:rsid w:val="00B33180"/>
    <w:rsid w:val="00B37723"/>
    <w:rsid w:val="00B40A8E"/>
    <w:rsid w:val="00B45C3C"/>
    <w:rsid w:val="00B50931"/>
    <w:rsid w:val="00B7474A"/>
    <w:rsid w:val="00B91322"/>
    <w:rsid w:val="00B95B55"/>
    <w:rsid w:val="00BA052E"/>
    <w:rsid w:val="00BA0A8F"/>
    <w:rsid w:val="00BA400C"/>
    <w:rsid w:val="00BC0B6C"/>
    <w:rsid w:val="00BD37EC"/>
    <w:rsid w:val="00BD66D4"/>
    <w:rsid w:val="00BD7C23"/>
    <w:rsid w:val="00BE006F"/>
    <w:rsid w:val="00BE32DB"/>
    <w:rsid w:val="00BE7842"/>
    <w:rsid w:val="00BE7BC8"/>
    <w:rsid w:val="00BF1865"/>
    <w:rsid w:val="00BF3904"/>
    <w:rsid w:val="00BF582B"/>
    <w:rsid w:val="00C07C84"/>
    <w:rsid w:val="00C07F59"/>
    <w:rsid w:val="00C17626"/>
    <w:rsid w:val="00C30320"/>
    <w:rsid w:val="00C30990"/>
    <w:rsid w:val="00C334ED"/>
    <w:rsid w:val="00C418C4"/>
    <w:rsid w:val="00C421A2"/>
    <w:rsid w:val="00C51A59"/>
    <w:rsid w:val="00C5612D"/>
    <w:rsid w:val="00C716D8"/>
    <w:rsid w:val="00C86A14"/>
    <w:rsid w:val="00C951C6"/>
    <w:rsid w:val="00CA0440"/>
    <w:rsid w:val="00CA1A63"/>
    <w:rsid w:val="00CA345A"/>
    <w:rsid w:val="00CA3D78"/>
    <w:rsid w:val="00CA5D5C"/>
    <w:rsid w:val="00CC575B"/>
    <w:rsid w:val="00CD6B7E"/>
    <w:rsid w:val="00CE3DF5"/>
    <w:rsid w:val="00CE418B"/>
    <w:rsid w:val="00CF0199"/>
    <w:rsid w:val="00D0068B"/>
    <w:rsid w:val="00D00ACB"/>
    <w:rsid w:val="00D16738"/>
    <w:rsid w:val="00D27798"/>
    <w:rsid w:val="00D27949"/>
    <w:rsid w:val="00D3147B"/>
    <w:rsid w:val="00D356C8"/>
    <w:rsid w:val="00D432A0"/>
    <w:rsid w:val="00D46B69"/>
    <w:rsid w:val="00D60AD9"/>
    <w:rsid w:val="00D60D31"/>
    <w:rsid w:val="00D62CCD"/>
    <w:rsid w:val="00D66EBD"/>
    <w:rsid w:val="00D70265"/>
    <w:rsid w:val="00D7243B"/>
    <w:rsid w:val="00D73FFB"/>
    <w:rsid w:val="00D7685F"/>
    <w:rsid w:val="00D8302B"/>
    <w:rsid w:val="00D839D3"/>
    <w:rsid w:val="00D84530"/>
    <w:rsid w:val="00D93BFD"/>
    <w:rsid w:val="00DA174F"/>
    <w:rsid w:val="00DA2B7F"/>
    <w:rsid w:val="00DC6573"/>
    <w:rsid w:val="00DE690A"/>
    <w:rsid w:val="00E0570D"/>
    <w:rsid w:val="00E10F5A"/>
    <w:rsid w:val="00E13460"/>
    <w:rsid w:val="00E257F5"/>
    <w:rsid w:val="00E33793"/>
    <w:rsid w:val="00E4187C"/>
    <w:rsid w:val="00E41D17"/>
    <w:rsid w:val="00E45C1D"/>
    <w:rsid w:val="00E50249"/>
    <w:rsid w:val="00E55339"/>
    <w:rsid w:val="00E577C0"/>
    <w:rsid w:val="00E72488"/>
    <w:rsid w:val="00E74197"/>
    <w:rsid w:val="00E83A86"/>
    <w:rsid w:val="00E92B25"/>
    <w:rsid w:val="00E94979"/>
    <w:rsid w:val="00EA6D9E"/>
    <w:rsid w:val="00EB1042"/>
    <w:rsid w:val="00EB7ED3"/>
    <w:rsid w:val="00EC3A91"/>
    <w:rsid w:val="00ED424E"/>
    <w:rsid w:val="00ED4526"/>
    <w:rsid w:val="00EE06E8"/>
    <w:rsid w:val="00EE521C"/>
    <w:rsid w:val="00EE55F3"/>
    <w:rsid w:val="00EE7F08"/>
    <w:rsid w:val="00EF5B80"/>
    <w:rsid w:val="00F03419"/>
    <w:rsid w:val="00F20CD0"/>
    <w:rsid w:val="00F274EB"/>
    <w:rsid w:val="00F30161"/>
    <w:rsid w:val="00F313C7"/>
    <w:rsid w:val="00F63627"/>
    <w:rsid w:val="00F653D5"/>
    <w:rsid w:val="00F70C98"/>
    <w:rsid w:val="00F70D96"/>
    <w:rsid w:val="00F76214"/>
    <w:rsid w:val="00F76E0A"/>
    <w:rsid w:val="00F81D09"/>
    <w:rsid w:val="00F84711"/>
    <w:rsid w:val="00F93BC7"/>
    <w:rsid w:val="00F95753"/>
    <w:rsid w:val="00FA07A5"/>
    <w:rsid w:val="00FA6871"/>
    <w:rsid w:val="00FA7DE1"/>
    <w:rsid w:val="00FB3232"/>
    <w:rsid w:val="00FB5B91"/>
    <w:rsid w:val="00FB5FEE"/>
    <w:rsid w:val="00FB63F7"/>
    <w:rsid w:val="00FC0C24"/>
    <w:rsid w:val="00FD1004"/>
    <w:rsid w:val="00FF1001"/>
    <w:rsid w:val="00FF2E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82E9"/>
  <w15:chartTrackingRefBased/>
  <w15:docId w15:val="{8388AA4D-D4AD-42CD-89EF-BC20DB3B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01C8"/>
    <w:pPr>
      <w:spacing w:after="200" w:line="276" w:lineRule="auto"/>
    </w:pPr>
    <w:rPr>
      <w:rFonts w:eastAsiaTheme="minorEastAsia"/>
      <w:lang w:eastAsia="sk-SK"/>
    </w:rPr>
  </w:style>
  <w:style w:type="paragraph" w:styleId="Nadpis1">
    <w:name w:val="heading 1"/>
    <w:basedOn w:val="Normlny"/>
    <w:next w:val="Normlny"/>
    <w:link w:val="Nadpis1Char"/>
    <w:uiPriority w:val="9"/>
    <w:qFormat/>
    <w:rsid w:val="00C951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1C01C8"/>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semiHidden/>
    <w:unhideWhenUsed/>
    <w:qFormat/>
    <w:rsid w:val="00F034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F03419"/>
    <w:pPr>
      <w:keepNext/>
      <w:spacing w:before="120" w:after="0" w:line="240" w:lineRule="auto"/>
      <w:ind w:left="6" w:hanging="6"/>
      <w:jc w:val="center"/>
      <w:outlineLvl w:val="4"/>
    </w:pPr>
    <w:rPr>
      <w:rFonts w:ascii="Times New Roman" w:eastAsia="Times New Roman" w:hAnsi="Times New Roman" w:cs="Times New Roman"/>
      <w:sz w:val="32"/>
      <w:szCs w:val="32"/>
    </w:rPr>
  </w:style>
  <w:style w:type="paragraph" w:styleId="Nadpis6">
    <w:name w:val="heading 6"/>
    <w:basedOn w:val="Normlny"/>
    <w:next w:val="Normlny"/>
    <w:link w:val="Nadpis6Char"/>
    <w:semiHidden/>
    <w:unhideWhenUsed/>
    <w:qFormat/>
    <w:rsid w:val="00F03419"/>
    <w:pPr>
      <w:keepNext/>
      <w:keepLines/>
      <w:spacing w:before="40" w:after="0"/>
      <w:outlineLvl w:val="5"/>
    </w:pPr>
    <w:rPr>
      <w:rFonts w:ascii="Cambria" w:eastAsia="Times New Roman" w:hAnsi="Cambria" w:cs="Times New Roman"/>
      <w:i/>
      <w:iCs/>
      <w:color w:val="243F60"/>
      <w:lang w:eastAsia="en-US"/>
    </w:rPr>
  </w:style>
  <w:style w:type="paragraph" w:styleId="Nadpis7">
    <w:name w:val="heading 7"/>
    <w:basedOn w:val="Normlny"/>
    <w:next w:val="Normlny"/>
    <w:link w:val="Nadpis7Char"/>
    <w:semiHidden/>
    <w:unhideWhenUsed/>
    <w:qFormat/>
    <w:rsid w:val="00F03419"/>
    <w:pPr>
      <w:keepNext/>
      <w:keepLines/>
      <w:spacing w:before="40" w:after="0"/>
      <w:outlineLvl w:val="6"/>
    </w:pPr>
    <w:rPr>
      <w:rFonts w:ascii="Cambria" w:eastAsia="Times New Roman" w:hAnsi="Cambria" w:cs="Times New Roman"/>
      <w:i/>
      <w:iCs/>
      <w:color w:val="404040"/>
      <w:lang w:eastAsia="en-US"/>
    </w:rPr>
  </w:style>
  <w:style w:type="paragraph" w:styleId="Nadpis9">
    <w:name w:val="heading 9"/>
    <w:basedOn w:val="Normlny"/>
    <w:next w:val="Normlny"/>
    <w:link w:val="Nadpis9Char"/>
    <w:semiHidden/>
    <w:unhideWhenUsed/>
    <w:qFormat/>
    <w:rsid w:val="00F03419"/>
    <w:pPr>
      <w:keepNext/>
      <w:keepLines/>
      <w:spacing w:before="40" w:after="0"/>
      <w:outlineLvl w:val="8"/>
    </w:pPr>
    <w:rPr>
      <w:rFonts w:ascii="Cambria" w:eastAsia="Times New Roman" w:hAnsi="Cambria" w:cs="Times New Roman"/>
      <w:i/>
      <w:iCs/>
      <w:color w:val="40404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1C01C8"/>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unhideWhenUsed/>
    <w:rsid w:val="001C01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C01C8"/>
    <w:rPr>
      <w:rFonts w:eastAsiaTheme="minorEastAsia"/>
      <w:lang w:eastAsia="sk-SK"/>
    </w:rPr>
  </w:style>
  <w:style w:type="paragraph" w:styleId="Pta">
    <w:name w:val="footer"/>
    <w:basedOn w:val="Normlny"/>
    <w:link w:val="PtaChar"/>
    <w:uiPriority w:val="99"/>
    <w:unhideWhenUsed/>
    <w:rsid w:val="001C01C8"/>
    <w:pPr>
      <w:tabs>
        <w:tab w:val="center" w:pos="4536"/>
        <w:tab w:val="right" w:pos="9072"/>
      </w:tabs>
      <w:spacing w:after="0" w:line="240" w:lineRule="auto"/>
    </w:pPr>
  </w:style>
  <w:style w:type="character" w:customStyle="1" w:styleId="PtaChar">
    <w:name w:val="Päta Char"/>
    <w:basedOn w:val="Predvolenpsmoodseku"/>
    <w:link w:val="Pta"/>
    <w:uiPriority w:val="99"/>
    <w:rsid w:val="001C01C8"/>
    <w:rPr>
      <w:rFonts w:eastAsiaTheme="minorEastAsia"/>
      <w:lang w:eastAsia="sk-SK"/>
    </w:rPr>
  </w:style>
  <w:style w:type="paragraph" w:styleId="Odsekzoznamu">
    <w:name w:val="List Paragraph"/>
    <w:aliases w:val="Bullet Number,lp1,lp11,List Paragraph11,Bullet 1,Use Case List Paragraph,List Paragraph1"/>
    <w:basedOn w:val="Normlny"/>
    <w:link w:val="OdsekzoznamuChar"/>
    <w:uiPriority w:val="34"/>
    <w:qFormat/>
    <w:rsid w:val="001C01C8"/>
    <w:pPr>
      <w:ind w:left="720"/>
      <w:contextualSpacing/>
    </w:pPr>
  </w:style>
  <w:style w:type="character" w:styleId="Hypertextovprepojenie">
    <w:name w:val="Hyperlink"/>
    <w:basedOn w:val="Predvolenpsmoodseku"/>
    <w:uiPriority w:val="99"/>
    <w:unhideWhenUsed/>
    <w:rsid w:val="001C01C8"/>
    <w:rPr>
      <w:color w:val="0563C1" w:themeColor="hyperlink"/>
      <w:u w:val="single"/>
    </w:rPr>
  </w:style>
  <w:style w:type="paragraph" w:customStyle="1" w:styleId="AODefHead">
    <w:name w:val="AODefHead"/>
    <w:basedOn w:val="Normlny"/>
    <w:next w:val="AODefPara"/>
    <w:rsid w:val="001C01C8"/>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1C01C8"/>
    <w:pPr>
      <w:numPr>
        <w:ilvl w:val="1"/>
      </w:numPr>
      <w:outlineLvl w:val="6"/>
    </w:pPr>
  </w:style>
  <w:style w:type="paragraph" w:customStyle="1" w:styleId="AODocTxt">
    <w:name w:val="AODocTxt"/>
    <w:basedOn w:val="Normlny"/>
    <w:rsid w:val="001C01C8"/>
    <w:pPr>
      <w:numPr>
        <w:numId w:val="2"/>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1C01C8"/>
    <w:pPr>
      <w:numPr>
        <w:ilvl w:val="1"/>
      </w:numPr>
    </w:pPr>
  </w:style>
  <w:style w:type="paragraph" w:customStyle="1" w:styleId="AODocTxtL2">
    <w:name w:val="AODocTxtL2"/>
    <w:basedOn w:val="AODocTxt"/>
    <w:rsid w:val="001C01C8"/>
    <w:pPr>
      <w:numPr>
        <w:ilvl w:val="2"/>
      </w:numPr>
    </w:pPr>
  </w:style>
  <w:style w:type="paragraph" w:customStyle="1" w:styleId="AODocTxtL3">
    <w:name w:val="AODocTxtL3"/>
    <w:basedOn w:val="AODocTxt"/>
    <w:rsid w:val="001C01C8"/>
    <w:pPr>
      <w:numPr>
        <w:ilvl w:val="3"/>
      </w:numPr>
    </w:pPr>
  </w:style>
  <w:style w:type="paragraph" w:customStyle="1" w:styleId="AODocTxtL4">
    <w:name w:val="AODocTxtL4"/>
    <w:basedOn w:val="AODocTxt"/>
    <w:rsid w:val="001C01C8"/>
    <w:pPr>
      <w:numPr>
        <w:ilvl w:val="4"/>
      </w:numPr>
    </w:pPr>
  </w:style>
  <w:style w:type="paragraph" w:customStyle="1" w:styleId="AODocTxtL5">
    <w:name w:val="AODocTxtL5"/>
    <w:basedOn w:val="AODocTxt"/>
    <w:rsid w:val="001C01C8"/>
    <w:pPr>
      <w:numPr>
        <w:ilvl w:val="5"/>
      </w:numPr>
    </w:pPr>
  </w:style>
  <w:style w:type="paragraph" w:customStyle="1" w:styleId="AODocTxtL6">
    <w:name w:val="AODocTxtL6"/>
    <w:basedOn w:val="AODocTxt"/>
    <w:rsid w:val="001C01C8"/>
    <w:pPr>
      <w:numPr>
        <w:ilvl w:val="6"/>
      </w:numPr>
    </w:pPr>
  </w:style>
  <w:style w:type="paragraph" w:customStyle="1" w:styleId="AODocTxtL7">
    <w:name w:val="AODocTxtL7"/>
    <w:basedOn w:val="AODocTxt"/>
    <w:rsid w:val="001C01C8"/>
    <w:pPr>
      <w:numPr>
        <w:ilvl w:val="7"/>
      </w:numPr>
    </w:pPr>
  </w:style>
  <w:style w:type="paragraph" w:customStyle="1" w:styleId="AODocTxtL8">
    <w:name w:val="AODocTxtL8"/>
    <w:basedOn w:val="AODocTxt"/>
    <w:rsid w:val="001C01C8"/>
    <w:pPr>
      <w:numPr>
        <w:ilvl w:val="8"/>
      </w:numPr>
    </w:pPr>
  </w:style>
  <w:style w:type="character" w:customStyle="1" w:styleId="ra">
    <w:name w:val="ra"/>
    <w:basedOn w:val="Predvolenpsmoodseku"/>
    <w:rsid w:val="001C01C8"/>
  </w:style>
  <w:style w:type="paragraph" w:customStyle="1" w:styleId="AONormal">
    <w:name w:val="AONormal"/>
    <w:rsid w:val="001C01C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1C01C8"/>
    <w:pPr>
      <w:pageBreakBefore/>
      <w:spacing w:before="240" w:after="240" w:line="260" w:lineRule="atLeast"/>
      <w:jc w:val="center"/>
    </w:pPr>
    <w:rPr>
      <w:rFonts w:ascii="Times New Roman" w:eastAsia="Times New Roman" w:hAnsi="Times New Roman" w:cs="Times New Roman"/>
      <w:b/>
      <w:caps/>
      <w:szCs w:val="20"/>
    </w:rPr>
  </w:style>
  <w:style w:type="paragraph" w:styleId="Zkladntext2">
    <w:name w:val="Body Text 2"/>
    <w:basedOn w:val="Normlny"/>
    <w:link w:val="Zkladntext2Char"/>
    <w:rsid w:val="001C01C8"/>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1C01C8"/>
    <w:rPr>
      <w:rFonts w:ascii="Arial" w:eastAsia="Times New Roman" w:hAnsi="Arial" w:cs="Times New Roman"/>
      <w:sz w:val="14"/>
      <w:szCs w:val="14"/>
      <w:lang w:eastAsia="sk-SK"/>
    </w:rPr>
  </w:style>
  <w:style w:type="paragraph" w:styleId="Zkladntext">
    <w:name w:val="Body Text"/>
    <w:basedOn w:val="Normlny"/>
    <w:link w:val="ZkladntextChar"/>
    <w:uiPriority w:val="99"/>
    <w:unhideWhenUsed/>
    <w:rsid w:val="00A43AFB"/>
    <w:pPr>
      <w:spacing w:after="120"/>
    </w:pPr>
  </w:style>
  <w:style w:type="character" w:customStyle="1" w:styleId="ZkladntextChar">
    <w:name w:val="Základný text Char"/>
    <w:basedOn w:val="Predvolenpsmoodseku"/>
    <w:link w:val="Zkladntext"/>
    <w:uiPriority w:val="99"/>
    <w:rsid w:val="00A43AFB"/>
    <w:rPr>
      <w:rFonts w:eastAsiaTheme="minorEastAsia"/>
      <w:lang w:eastAsia="sk-SK"/>
    </w:rPr>
  </w:style>
  <w:style w:type="table" w:styleId="Mriekatabuky">
    <w:name w:val="Table Grid"/>
    <w:basedOn w:val="Normlnatabuka"/>
    <w:uiPriority w:val="59"/>
    <w:rsid w:val="0059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ienka1">
    <w:name w:val="Zmienka1"/>
    <w:basedOn w:val="Predvolenpsmoodseku"/>
    <w:uiPriority w:val="99"/>
    <w:semiHidden/>
    <w:unhideWhenUsed/>
    <w:rsid w:val="00E41D17"/>
    <w:rPr>
      <w:color w:val="2B579A"/>
      <w:shd w:val="clear" w:color="auto" w:fill="E6E6E6"/>
    </w:rPr>
  </w:style>
  <w:style w:type="character" w:customStyle="1" w:styleId="Nadpis1Char">
    <w:name w:val="Nadpis 1 Char"/>
    <w:basedOn w:val="Predvolenpsmoodseku"/>
    <w:link w:val="Nadpis1"/>
    <w:uiPriority w:val="9"/>
    <w:rsid w:val="00C951C6"/>
    <w:rPr>
      <w:rFonts w:asciiTheme="majorHAnsi" w:eastAsiaTheme="majorEastAsia" w:hAnsiTheme="majorHAnsi" w:cstheme="majorBidi"/>
      <w:color w:val="2E74B5" w:themeColor="accent1" w:themeShade="BF"/>
      <w:sz w:val="32"/>
      <w:szCs w:val="32"/>
      <w:lang w:eastAsia="sk-SK"/>
    </w:rPr>
  </w:style>
  <w:style w:type="paragraph" w:styleId="Textpoznmkypodiarou">
    <w:name w:val="footnote text"/>
    <w:basedOn w:val="Normlny"/>
    <w:link w:val="TextpoznmkypodiarouChar"/>
    <w:uiPriority w:val="99"/>
    <w:unhideWhenUsed/>
    <w:rsid w:val="005443D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5443D8"/>
    <w:rPr>
      <w:rFonts w:eastAsiaTheme="minorEastAsia"/>
      <w:sz w:val="20"/>
      <w:szCs w:val="20"/>
      <w:lang w:eastAsia="sk-SK"/>
    </w:rPr>
  </w:style>
  <w:style w:type="character" w:styleId="Odkaznapoznmkupodiarou">
    <w:name w:val="footnote reference"/>
    <w:basedOn w:val="Predvolenpsmoodseku"/>
    <w:uiPriority w:val="99"/>
    <w:unhideWhenUsed/>
    <w:rsid w:val="005443D8"/>
    <w:rPr>
      <w:vertAlign w:val="superscript"/>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785DA9"/>
    <w:rPr>
      <w:rFonts w:eastAsiaTheme="minorEastAsia"/>
      <w:lang w:eastAsia="sk-SK"/>
    </w:rPr>
  </w:style>
  <w:style w:type="paragraph" w:styleId="Textbubliny">
    <w:name w:val="Balloon Text"/>
    <w:basedOn w:val="Normlny"/>
    <w:link w:val="TextbublinyChar"/>
    <w:uiPriority w:val="99"/>
    <w:unhideWhenUsed/>
    <w:rsid w:val="0018428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84280"/>
    <w:rPr>
      <w:rFonts w:ascii="Segoe UI" w:eastAsiaTheme="minorEastAsia" w:hAnsi="Segoe UI" w:cs="Segoe UI"/>
      <w:sz w:val="18"/>
      <w:szCs w:val="18"/>
      <w:lang w:eastAsia="sk-SK"/>
    </w:rPr>
  </w:style>
  <w:style w:type="character" w:styleId="Odkaznakomentr">
    <w:name w:val="annotation reference"/>
    <w:basedOn w:val="Predvolenpsmoodseku"/>
    <w:uiPriority w:val="99"/>
    <w:unhideWhenUsed/>
    <w:rsid w:val="00696F7F"/>
    <w:rPr>
      <w:sz w:val="16"/>
      <w:szCs w:val="16"/>
    </w:rPr>
  </w:style>
  <w:style w:type="paragraph" w:styleId="Textkomentra">
    <w:name w:val="annotation text"/>
    <w:basedOn w:val="Normlny"/>
    <w:link w:val="TextkomentraChar"/>
    <w:uiPriority w:val="99"/>
    <w:unhideWhenUsed/>
    <w:rsid w:val="00696F7F"/>
    <w:pPr>
      <w:spacing w:line="240" w:lineRule="auto"/>
    </w:pPr>
    <w:rPr>
      <w:sz w:val="20"/>
      <w:szCs w:val="20"/>
    </w:rPr>
  </w:style>
  <w:style w:type="character" w:customStyle="1" w:styleId="TextkomentraChar">
    <w:name w:val="Text komentára Char"/>
    <w:basedOn w:val="Predvolenpsmoodseku"/>
    <w:link w:val="Textkomentra"/>
    <w:uiPriority w:val="99"/>
    <w:rsid w:val="00696F7F"/>
    <w:rPr>
      <w:rFonts w:eastAsiaTheme="minorEastAsia"/>
      <w:sz w:val="20"/>
      <w:szCs w:val="20"/>
      <w:lang w:eastAsia="sk-SK"/>
    </w:rPr>
  </w:style>
  <w:style w:type="paragraph" w:styleId="Predmetkomentra">
    <w:name w:val="annotation subject"/>
    <w:basedOn w:val="Textkomentra"/>
    <w:next w:val="Textkomentra"/>
    <w:link w:val="PredmetkomentraChar"/>
    <w:uiPriority w:val="99"/>
    <w:unhideWhenUsed/>
    <w:rsid w:val="00696F7F"/>
    <w:rPr>
      <w:b/>
      <w:bCs/>
    </w:rPr>
  </w:style>
  <w:style w:type="character" w:customStyle="1" w:styleId="PredmetkomentraChar">
    <w:name w:val="Predmet komentára Char"/>
    <w:basedOn w:val="TextkomentraChar"/>
    <w:link w:val="Predmetkomentra"/>
    <w:uiPriority w:val="99"/>
    <w:rsid w:val="00696F7F"/>
    <w:rPr>
      <w:rFonts w:eastAsiaTheme="minorEastAsia"/>
      <w:b/>
      <w:bCs/>
      <w:sz w:val="20"/>
      <w:szCs w:val="20"/>
      <w:lang w:eastAsia="sk-SK"/>
    </w:rPr>
  </w:style>
  <w:style w:type="character" w:customStyle="1" w:styleId="Nadpis3Char">
    <w:name w:val="Nadpis 3 Char"/>
    <w:basedOn w:val="Predvolenpsmoodseku"/>
    <w:link w:val="Nadpis3"/>
    <w:uiPriority w:val="9"/>
    <w:semiHidden/>
    <w:rsid w:val="00F03419"/>
    <w:rPr>
      <w:rFonts w:asciiTheme="majorHAnsi" w:eastAsiaTheme="majorEastAsia" w:hAnsiTheme="majorHAnsi" w:cstheme="majorBidi"/>
      <w:color w:val="1F4D78" w:themeColor="accent1" w:themeShade="7F"/>
      <w:sz w:val="24"/>
      <w:szCs w:val="24"/>
      <w:lang w:eastAsia="sk-SK"/>
    </w:rPr>
  </w:style>
  <w:style w:type="character" w:customStyle="1" w:styleId="Nadpis5Char">
    <w:name w:val="Nadpis 5 Char"/>
    <w:basedOn w:val="Predvolenpsmoodseku"/>
    <w:link w:val="Nadpis5"/>
    <w:uiPriority w:val="99"/>
    <w:rsid w:val="00F03419"/>
    <w:rPr>
      <w:rFonts w:ascii="Times New Roman" w:eastAsia="Times New Roman" w:hAnsi="Times New Roman" w:cs="Times New Roman"/>
      <w:sz w:val="32"/>
      <w:szCs w:val="32"/>
      <w:lang w:eastAsia="sk-SK"/>
    </w:rPr>
  </w:style>
  <w:style w:type="paragraph" w:customStyle="1" w:styleId="Nadpis61">
    <w:name w:val="Nadpis 61"/>
    <w:basedOn w:val="Normlny"/>
    <w:next w:val="Normlny"/>
    <w:semiHidden/>
    <w:unhideWhenUsed/>
    <w:qFormat/>
    <w:rsid w:val="00F03419"/>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F03419"/>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F03419"/>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F03419"/>
  </w:style>
  <w:style w:type="character" w:customStyle="1" w:styleId="Nadpis6Char">
    <w:name w:val="Nadpis 6 Char"/>
    <w:basedOn w:val="Predvolenpsmoodseku"/>
    <w:link w:val="Nadpis6"/>
    <w:semiHidden/>
    <w:rsid w:val="00F03419"/>
    <w:rPr>
      <w:rFonts w:ascii="Cambria" w:eastAsia="Times New Roman" w:hAnsi="Cambria" w:cs="Times New Roman"/>
      <w:i/>
      <w:iCs/>
      <w:color w:val="243F60"/>
      <w:lang w:eastAsia="en-US"/>
    </w:rPr>
  </w:style>
  <w:style w:type="character" w:customStyle="1" w:styleId="Nadpis7Char">
    <w:name w:val="Nadpis 7 Char"/>
    <w:basedOn w:val="Predvolenpsmoodseku"/>
    <w:link w:val="Nadpis7"/>
    <w:semiHidden/>
    <w:rsid w:val="00F03419"/>
    <w:rPr>
      <w:rFonts w:ascii="Cambria" w:eastAsia="Times New Roman" w:hAnsi="Cambria" w:cs="Times New Roman"/>
      <w:i/>
      <w:iCs/>
      <w:color w:val="404040"/>
      <w:lang w:eastAsia="en-US"/>
    </w:rPr>
  </w:style>
  <w:style w:type="character" w:customStyle="1" w:styleId="Nadpis9Char">
    <w:name w:val="Nadpis 9 Char"/>
    <w:basedOn w:val="Predvolenpsmoodseku"/>
    <w:link w:val="Nadpis9"/>
    <w:semiHidden/>
    <w:rsid w:val="00F03419"/>
    <w:rPr>
      <w:rFonts w:ascii="Cambria" w:eastAsia="Times New Roman" w:hAnsi="Cambria" w:cs="Times New Roman"/>
      <w:i/>
      <w:iCs/>
      <w:color w:val="404040"/>
      <w:lang w:eastAsia="en-US"/>
    </w:rPr>
  </w:style>
  <w:style w:type="character" w:styleId="Vrazn">
    <w:name w:val="Strong"/>
    <w:uiPriority w:val="99"/>
    <w:qFormat/>
    <w:rsid w:val="00F03419"/>
    <w:rPr>
      <w:b/>
      <w:bCs/>
    </w:rPr>
  </w:style>
  <w:style w:type="paragraph" w:styleId="Zarkazkladnhotextu2">
    <w:name w:val="Body Text Indent 2"/>
    <w:basedOn w:val="Normlny"/>
    <w:link w:val="Zarkazkladnhotextu2Char"/>
    <w:rsid w:val="00F03419"/>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F03419"/>
    <w:rPr>
      <w:rFonts w:ascii="Times New Roman" w:eastAsia="Times New Roman" w:hAnsi="Times New Roman" w:cs="Times New Roman"/>
      <w:sz w:val="24"/>
      <w:szCs w:val="24"/>
    </w:rPr>
  </w:style>
  <w:style w:type="paragraph" w:styleId="Nzov">
    <w:name w:val="Title"/>
    <w:basedOn w:val="Normlny"/>
    <w:link w:val="NzovChar"/>
    <w:qFormat/>
    <w:rsid w:val="00F03419"/>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F03419"/>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F03419"/>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F03419"/>
    <w:rPr>
      <w:rFonts w:ascii="Tahoma" w:eastAsia="Times New Roman" w:hAnsi="Tahoma" w:cs="Tahoma"/>
      <w:sz w:val="20"/>
      <w:szCs w:val="20"/>
      <w:shd w:val="clear" w:color="auto" w:fill="000080"/>
    </w:rPr>
  </w:style>
  <w:style w:type="paragraph" w:styleId="Normlnywebov">
    <w:name w:val="Normal (Web)"/>
    <w:basedOn w:val="Normlny"/>
    <w:rsid w:val="00F03419"/>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F03419"/>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F03419"/>
    <w:pPr>
      <w:ind w:left="720"/>
      <w:contextualSpacing/>
    </w:pPr>
    <w:rPr>
      <w:rFonts w:ascii="Calibri" w:eastAsia="Calibri" w:hAnsi="Calibri" w:cs="Times New Roman"/>
      <w:lang w:eastAsia="en-US"/>
    </w:rPr>
  </w:style>
  <w:style w:type="paragraph" w:styleId="Obyajntext">
    <w:name w:val="Plain Text"/>
    <w:basedOn w:val="Normlny"/>
    <w:link w:val="ObyajntextChar"/>
    <w:uiPriority w:val="99"/>
    <w:unhideWhenUsed/>
    <w:rsid w:val="00F03419"/>
    <w:pPr>
      <w:spacing w:after="0" w:line="240" w:lineRule="auto"/>
    </w:pPr>
    <w:rPr>
      <w:rFonts w:ascii="Consolas" w:eastAsia="Calibri" w:hAnsi="Consolas" w:cs="Times New Roman"/>
      <w:sz w:val="21"/>
      <w:szCs w:val="21"/>
      <w:lang w:eastAsia="en-US"/>
    </w:rPr>
  </w:style>
  <w:style w:type="character" w:customStyle="1" w:styleId="ObyajntextChar">
    <w:name w:val="Obyčajný text Char"/>
    <w:basedOn w:val="Predvolenpsmoodseku"/>
    <w:link w:val="Obyajntext"/>
    <w:uiPriority w:val="99"/>
    <w:rsid w:val="00F03419"/>
    <w:rPr>
      <w:rFonts w:ascii="Consolas" w:eastAsia="Calibri" w:hAnsi="Consolas" w:cs="Times New Roman"/>
      <w:sz w:val="21"/>
      <w:szCs w:val="21"/>
    </w:rPr>
  </w:style>
  <w:style w:type="paragraph" w:customStyle="1" w:styleId="C1b">
    <w:name w:val="C1b"/>
    <w:basedOn w:val="Normlny"/>
    <w:next w:val="Normlny"/>
    <w:rsid w:val="00F03419"/>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03419"/>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table" w:customStyle="1" w:styleId="Mriekatabuky11">
    <w:name w:val="Mriežka tabuľky11"/>
    <w:basedOn w:val="Normlnatabuka"/>
    <w:next w:val="Mriekatabuky"/>
    <w:uiPriority w:val="39"/>
    <w:rsid w:val="00F03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rsid w:val="00F03419"/>
    <w:pPr>
      <w:spacing w:after="120" w:line="240" w:lineRule="auto"/>
      <w:ind w:left="283"/>
    </w:pPr>
    <w:rPr>
      <w:rFonts w:ascii="Times New Roman" w:eastAsia="Times New Roman" w:hAnsi="Times New Roman" w:cs="Times New Roman"/>
      <w:sz w:val="20"/>
      <w:szCs w:val="20"/>
      <w:lang w:eastAsia="en-US"/>
    </w:rPr>
  </w:style>
  <w:style w:type="character" w:customStyle="1" w:styleId="ZarkazkladnhotextuChar">
    <w:name w:val="Zarážka základného textu Char"/>
    <w:basedOn w:val="Predvolenpsmoodseku"/>
    <w:link w:val="Zarkazkladnhotextu"/>
    <w:rsid w:val="00F03419"/>
    <w:rPr>
      <w:rFonts w:ascii="Times New Roman" w:eastAsia="Times New Roman" w:hAnsi="Times New Roman" w:cs="Times New Roman"/>
      <w:sz w:val="20"/>
      <w:szCs w:val="20"/>
    </w:rPr>
  </w:style>
  <w:style w:type="paragraph" w:styleId="Zkladntext3">
    <w:name w:val="Body Text 3"/>
    <w:basedOn w:val="Normlny"/>
    <w:link w:val="Zkladntext3Char"/>
    <w:rsid w:val="00F03419"/>
    <w:pPr>
      <w:spacing w:after="120" w:line="240" w:lineRule="auto"/>
    </w:pPr>
    <w:rPr>
      <w:rFonts w:ascii="Times New Roman" w:eastAsia="Times New Roman" w:hAnsi="Times New Roman" w:cs="Times New Roman"/>
      <w:sz w:val="16"/>
      <w:szCs w:val="16"/>
      <w:lang w:eastAsia="en-US"/>
    </w:rPr>
  </w:style>
  <w:style w:type="character" w:customStyle="1" w:styleId="Zkladntext3Char">
    <w:name w:val="Základný text 3 Char"/>
    <w:basedOn w:val="Predvolenpsmoodseku"/>
    <w:link w:val="Zkladntext3"/>
    <w:rsid w:val="00F03419"/>
    <w:rPr>
      <w:rFonts w:ascii="Times New Roman" w:eastAsia="Times New Roman" w:hAnsi="Times New Roman" w:cs="Times New Roman"/>
      <w:sz w:val="16"/>
      <w:szCs w:val="16"/>
    </w:rPr>
  </w:style>
  <w:style w:type="paragraph" w:styleId="Podtitul">
    <w:name w:val="Subtitle"/>
    <w:basedOn w:val="Normlny"/>
    <w:link w:val="PodtitulChar"/>
    <w:qFormat/>
    <w:rsid w:val="00F03419"/>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F03419"/>
    <w:rPr>
      <w:rFonts w:ascii="Times New Roman" w:eastAsia="Times New Roman" w:hAnsi="Times New Roman" w:cs="Times New Roman"/>
      <w:b/>
      <w:sz w:val="24"/>
      <w:szCs w:val="20"/>
      <w:lang w:eastAsia="cs-CZ"/>
    </w:rPr>
  </w:style>
  <w:style w:type="paragraph" w:customStyle="1" w:styleId="Odstavecseseznamem1">
    <w:name w:val="Odstavec se seznamem1"/>
    <w:basedOn w:val="Normlny"/>
    <w:rsid w:val="00F03419"/>
    <w:pPr>
      <w:spacing w:after="0" w:line="240" w:lineRule="auto"/>
      <w:ind w:left="708"/>
    </w:pPr>
    <w:rPr>
      <w:rFonts w:ascii="Arial" w:eastAsia="Times New Roman" w:hAnsi="Arial" w:cs="Times New Roman"/>
      <w:noProof/>
      <w:szCs w:val="24"/>
    </w:rPr>
  </w:style>
  <w:style w:type="paragraph" w:styleId="Bezriadkovania">
    <w:name w:val="No Spacing"/>
    <w:uiPriority w:val="1"/>
    <w:qFormat/>
    <w:rsid w:val="00F03419"/>
    <w:pPr>
      <w:spacing w:after="0" w:line="240" w:lineRule="auto"/>
    </w:pPr>
    <w:rPr>
      <w:rFonts w:ascii="Calibri" w:eastAsia="Calibri" w:hAnsi="Calibri" w:cs="Times New Roman"/>
    </w:rPr>
  </w:style>
  <w:style w:type="numbering" w:customStyle="1" w:styleId="Bezzoznamu11">
    <w:name w:val="Bez zoznamu11"/>
    <w:next w:val="Bezzoznamu"/>
    <w:uiPriority w:val="99"/>
    <w:semiHidden/>
    <w:unhideWhenUsed/>
    <w:rsid w:val="00F03419"/>
  </w:style>
  <w:style w:type="character" w:styleId="PouitHypertextovPrepojenie">
    <w:name w:val="FollowedHyperlink"/>
    <w:basedOn w:val="Predvolenpsmoodseku"/>
    <w:uiPriority w:val="99"/>
    <w:unhideWhenUsed/>
    <w:rsid w:val="00F03419"/>
    <w:rPr>
      <w:color w:val="800080"/>
      <w:u w:val="single"/>
    </w:rPr>
  </w:style>
  <w:style w:type="paragraph" w:customStyle="1" w:styleId="xl107">
    <w:name w:val="xl107"/>
    <w:basedOn w:val="Normlny"/>
    <w:rsid w:val="00F03419"/>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F03419"/>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F03419"/>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F034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F0341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F0341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F0341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F0341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F03419"/>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F03419"/>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F03419"/>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F03419"/>
  </w:style>
  <w:style w:type="paragraph" w:customStyle="1" w:styleId="Nadpis31">
    <w:name w:val="Nadpis 31"/>
    <w:basedOn w:val="Normlny"/>
    <w:next w:val="Normlny"/>
    <w:uiPriority w:val="9"/>
    <w:semiHidden/>
    <w:unhideWhenUsed/>
    <w:qFormat/>
    <w:rsid w:val="00F03419"/>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F03419"/>
  </w:style>
  <w:style w:type="table" w:customStyle="1" w:styleId="Mriekatabuky2">
    <w:name w:val="Mriežka tabuľky2"/>
    <w:basedOn w:val="Normlnatabuka"/>
    <w:next w:val="Mriekatabuky"/>
    <w:uiPriority w:val="3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F03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F03419"/>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F03419"/>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F03419"/>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F03419"/>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F03419"/>
  </w:style>
  <w:style w:type="numbering" w:customStyle="1" w:styleId="Bezzoznamu1111">
    <w:name w:val="Bez zoznamu1111"/>
    <w:next w:val="Bezzoznamu"/>
    <w:uiPriority w:val="99"/>
    <w:semiHidden/>
    <w:unhideWhenUsed/>
    <w:rsid w:val="00F03419"/>
  </w:style>
  <w:style w:type="character" w:customStyle="1" w:styleId="Zkladntext0">
    <w:name w:val="Základný text_"/>
    <w:basedOn w:val="Predvolenpsmoodseku"/>
    <w:link w:val="Zkladntext30"/>
    <w:rsid w:val="00F03419"/>
    <w:rPr>
      <w:shd w:val="clear" w:color="auto" w:fill="FFFFFF"/>
    </w:rPr>
  </w:style>
  <w:style w:type="paragraph" w:customStyle="1" w:styleId="Zkladntext30">
    <w:name w:val="Základný text3"/>
    <w:basedOn w:val="Normlny"/>
    <w:link w:val="Zkladntext0"/>
    <w:rsid w:val="00F03419"/>
    <w:pPr>
      <w:shd w:val="clear" w:color="auto" w:fill="FFFFFF"/>
      <w:spacing w:before="360" w:after="0" w:line="263" w:lineRule="exact"/>
      <w:ind w:hanging="700"/>
      <w:jc w:val="both"/>
    </w:pPr>
    <w:rPr>
      <w:rFonts w:eastAsiaTheme="minorHAnsi"/>
      <w:lang w:eastAsia="en-US"/>
    </w:rPr>
  </w:style>
  <w:style w:type="table" w:customStyle="1" w:styleId="Mriekatabuky3">
    <w:name w:val="Mriežka tabuľky3"/>
    <w:basedOn w:val="Normlnatabuka"/>
    <w:next w:val="Mriekatabuky"/>
    <w:uiPriority w:val="5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F03419"/>
  </w:style>
  <w:style w:type="character" w:customStyle="1" w:styleId="code">
    <w:name w:val="code"/>
    <w:rsid w:val="00F03419"/>
    <w:rPr>
      <w:sz w:val="17"/>
      <w:szCs w:val="17"/>
    </w:rPr>
  </w:style>
  <w:style w:type="character" w:styleId="Zstupntext">
    <w:name w:val="Placeholder Text"/>
    <w:basedOn w:val="Predvolenpsmoodseku"/>
    <w:uiPriority w:val="99"/>
    <w:semiHidden/>
    <w:rsid w:val="00F03419"/>
    <w:rPr>
      <w:color w:val="808080"/>
    </w:rPr>
  </w:style>
  <w:style w:type="paragraph" w:customStyle="1" w:styleId="Odrka">
    <w:name w:val="Odrážka"/>
    <w:basedOn w:val="Normlny"/>
    <w:link w:val="OdrkaChar1"/>
    <w:rsid w:val="00F03419"/>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F03419"/>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F03419"/>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F03419"/>
    <w:pPr>
      <w:ind w:left="1134"/>
    </w:pPr>
    <w:rPr>
      <w:rFonts w:eastAsia="Calibri"/>
      <w:lang w:eastAsia="en-US"/>
    </w:rPr>
  </w:style>
  <w:style w:type="character" w:customStyle="1" w:styleId="Normal3Char">
    <w:name w:val="Normal3 Char"/>
    <w:link w:val="Normal3"/>
    <w:locked/>
    <w:rsid w:val="00F03419"/>
    <w:rPr>
      <w:rFonts w:eastAsia="Calibri"/>
    </w:rPr>
  </w:style>
  <w:style w:type="paragraph" w:customStyle="1" w:styleId="STYL">
    <w:name w:val="STYL"/>
    <w:basedOn w:val="Normlny"/>
    <w:rsid w:val="00F03419"/>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F03419"/>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F03419"/>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F03419"/>
  </w:style>
  <w:style w:type="table" w:customStyle="1" w:styleId="Mriekatabuky4">
    <w:name w:val="Mriežka tabuľky4"/>
    <w:basedOn w:val="Normlnatabuka"/>
    <w:next w:val="Mriekatabuky"/>
    <w:uiPriority w:val="39"/>
    <w:rsid w:val="00F03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F03419"/>
    <w:rPr>
      <w:rFonts w:asciiTheme="majorHAnsi" w:eastAsiaTheme="majorEastAsia" w:hAnsiTheme="majorHAnsi" w:cstheme="majorBidi"/>
      <w:color w:val="1F4D78" w:themeColor="accent1" w:themeShade="7F"/>
      <w:lang w:eastAsia="sk-SK"/>
    </w:rPr>
  </w:style>
  <w:style w:type="character" w:customStyle="1" w:styleId="Nadpis7Char2">
    <w:name w:val="Nadpis 7 Char2"/>
    <w:basedOn w:val="Predvolenpsmoodseku"/>
    <w:uiPriority w:val="9"/>
    <w:semiHidden/>
    <w:rsid w:val="00F03419"/>
    <w:rPr>
      <w:rFonts w:asciiTheme="majorHAnsi" w:eastAsiaTheme="majorEastAsia" w:hAnsiTheme="majorHAnsi" w:cstheme="majorBidi"/>
      <w:i/>
      <w:iCs/>
      <w:color w:val="1F4D78" w:themeColor="accent1" w:themeShade="7F"/>
      <w:lang w:eastAsia="sk-SK"/>
    </w:rPr>
  </w:style>
  <w:style w:type="character" w:customStyle="1" w:styleId="Nadpis9Char2">
    <w:name w:val="Nadpis 9 Char2"/>
    <w:basedOn w:val="Predvolenpsmoodseku"/>
    <w:uiPriority w:val="9"/>
    <w:semiHidden/>
    <w:rsid w:val="00F03419"/>
    <w:rPr>
      <w:rFonts w:asciiTheme="majorHAnsi" w:eastAsiaTheme="majorEastAsia" w:hAnsiTheme="majorHAnsi" w:cstheme="majorBidi"/>
      <w:i/>
      <w:iCs/>
      <w:color w:val="272727" w:themeColor="text1" w:themeTint="D8"/>
      <w:sz w:val="21"/>
      <w:szCs w:val="21"/>
      <w:lang w:eastAsia="sk-SK"/>
    </w:rPr>
  </w:style>
  <w:style w:type="character" w:customStyle="1" w:styleId="Nevyrieenzmienka1">
    <w:name w:val="Nevyriešená zmienka1"/>
    <w:basedOn w:val="Predvolenpsmoodseku"/>
    <w:uiPriority w:val="99"/>
    <w:semiHidden/>
    <w:unhideWhenUsed/>
    <w:rsid w:val="000E15DF"/>
    <w:rPr>
      <w:color w:val="808080"/>
      <w:shd w:val="clear" w:color="auto" w:fill="E6E6E6"/>
    </w:rPr>
  </w:style>
  <w:style w:type="character" w:customStyle="1" w:styleId="longtext1">
    <w:name w:val="long_text1"/>
    <w:rsid w:val="00CE418B"/>
    <w:rPr>
      <w:sz w:val="20"/>
      <w:szCs w:val="20"/>
    </w:rPr>
  </w:style>
  <w:style w:type="character" w:styleId="Zmienka">
    <w:name w:val="Mention"/>
    <w:basedOn w:val="Predvolenpsmoodseku"/>
    <w:uiPriority w:val="99"/>
    <w:semiHidden/>
    <w:unhideWhenUsed/>
    <w:rsid w:val="00E4187C"/>
    <w:rPr>
      <w:color w:val="2B579A"/>
      <w:shd w:val="clear" w:color="auto" w:fill="E6E6E6"/>
    </w:rPr>
  </w:style>
  <w:style w:type="character" w:styleId="Nevyrieenzmienka">
    <w:name w:val="Unresolved Mention"/>
    <w:basedOn w:val="Predvolenpsmoodseku"/>
    <w:uiPriority w:val="99"/>
    <w:semiHidden/>
    <w:unhideWhenUsed/>
    <w:rsid w:val="00E4187C"/>
    <w:rPr>
      <w:color w:val="808080"/>
      <w:shd w:val="clear" w:color="auto" w:fill="E6E6E6"/>
    </w:rPr>
  </w:style>
  <w:style w:type="paragraph" w:styleId="Revzia">
    <w:name w:val="Revision"/>
    <w:hidden/>
    <w:uiPriority w:val="99"/>
    <w:semiHidden/>
    <w:rsid w:val="00E4187C"/>
    <w:pPr>
      <w:spacing w:after="0" w:line="240" w:lineRule="auto"/>
    </w:pPr>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901">
      <w:bodyDiv w:val="1"/>
      <w:marLeft w:val="0"/>
      <w:marRight w:val="0"/>
      <w:marTop w:val="0"/>
      <w:marBottom w:val="0"/>
      <w:divBdr>
        <w:top w:val="none" w:sz="0" w:space="0" w:color="auto"/>
        <w:left w:val="none" w:sz="0" w:space="0" w:color="auto"/>
        <w:bottom w:val="none" w:sz="0" w:space="0" w:color="auto"/>
        <w:right w:val="none" w:sz="0" w:space="0" w:color="auto"/>
      </w:divBdr>
    </w:div>
    <w:div w:id="83890923">
      <w:bodyDiv w:val="1"/>
      <w:marLeft w:val="0"/>
      <w:marRight w:val="0"/>
      <w:marTop w:val="0"/>
      <w:marBottom w:val="0"/>
      <w:divBdr>
        <w:top w:val="none" w:sz="0" w:space="0" w:color="auto"/>
        <w:left w:val="none" w:sz="0" w:space="0" w:color="auto"/>
        <w:bottom w:val="none" w:sz="0" w:space="0" w:color="auto"/>
        <w:right w:val="none" w:sz="0" w:space="0" w:color="auto"/>
      </w:divBdr>
    </w:div>
    <w:div w:id="101386100">
      <w:bodyDiv w:val="1"/>
      <w:marLeft w:val="0"/>
      <w:marRight w:val="0"/>
      <w:marTop w:val="0"/>
      <w:marBottom w:val="0"/>
      <w:divBdr>
        <w:top w:val="none" w:sz="0" w:space="0" w:color="auto"/>
        <w:left w:val="none" w:sz="0" w:space="0" w:color="auto"/>
        <w:bottom w:val="none" w:sz="0" w:space="0" w:color="auto"/>
        <w:right w:val="none" w:sz="0" w:space="0" w:color="auto"/>
      </w:divBdr>
    </w:div>
    <w:div w:id="216941636">
      <w:bodyDiv w:val="1"/>
      <w:marLeft w:val="0"/>
      <w:marRight w:val="0"/>
      <w:marTop w:val="0"/>
      <w:marBottom w:val="0"/>
      <w:divBdr>
        <w:top w:val="none" w:sz="0" w:space="0" w:color="auto"/>
        <w:left w:val="none" w:sz="0" w:space="0" w:color="auto"/>
        <w:bottom w:val="none" w:sz="0" w:space="0" w:color="auto"/>
        <w:right w:val="none" w:sz="0" w:space="0" w:color="auto"/>
      </w:divBdr>
    </w:div>
    <w:div w:id="315650534">
      <w:bodyDiv w:val="1"/>
      <w:marLeft w:val="0"/>
      <w:marRight w:val="0"/>
      <w:marTop w:val="0"/>
      <w:marBottom w:val="0"/>
      <w:divBdr>
        <w:top w:val="none" w:sz="0" w:space="0" w:color="auto"/>
        <w:left w:val="none" w:sz="0" w:space="0" w:color="auto"/>
        <w:bottom w:val="none" w:sz="0" w:space="0" w:color="auto"/>
        <w:right w:val="none" w:sz="0" w:space="0" w:color="auto"/>
      </w:divBdr>
    </w:div>
    <w:div w:id="529076167">
      <w:bodyDiv w:val="1"/>
      <w:marLeft w:val="0"/>
      <w:marRight w:val="0"/>
      <w:marTop w:val="0"/>
      <w:marBottom w:val="0"/>
      <w:divBdr>
        <w:top w:val="none" w:sz="0" w:space="0" w:color="auto"/>
        <w:left w:val="none" w:sz="0" w:space="0" w:color="auto"/>
        <w:bottom w:val="none" w:sz="0" w:space="0" w:color="auto"/>
        <w:right w:val="none" w:sz="0" w:space="0" w:color="auto"/>
      </w:divBdr>
    </w:div>
    <w:div w:id="551773736">
      <w:bodyDiv w:val="1"/>
      <w:marLeft w:val="0"/>
      <w:marRight w:val="0"/>
      <w:marTop w:val="0"/>
      <w:marBottom w:val="0"/>
      <w:divBdr>
        <w:top w:val="none" w:sz="0" w:space="0" w:color="auto"/>
        <w:left w:val="none" w:sz="0" w:space="0" w:color="auto"/>
        <w:bottom w:val="none" w:sz="0" w:space="0" w:color="auto"/>
        <w:right w:val="none" w:sz="0" w:space="0" w:color="auto"/>
      </w:divBdr>
    </w:div>
    <w:div w:id="634532579">
      <w:bodyDiv w:val="1"/>
      <w:marLeft w:val="0"/>
      <w:marRight w:val="0"/>
      <w:marTop w:val="0"/>
      <w:marBottom w:val="0"/>
      <w:divBdr>
        <w:top w:val="none" w:sz="0" w:space="0" w:color="auto"/>
        <w:left w:val="none" w:sz="0" w:space="0" w:color="auto"/>
        <w:bottom w:val="none" w:sz="0" w:space="0" w:color="auto"/>
        <w:right w:val="none" w:sz="0" w:space="0" w:color="auto"/>
      </w:divBdr>
    </w:div>
    <w:div w:id="655110830">
      <w:bodyDiv w:val="1"/>
      <w:marLeft w:val="0"/>
      <w:marRight w:val="0"/>
      <w:marTop w:val="0"/>
      <w:marBottom w:val="0"/>
      <w:divBdr>
        <w:top w:val="none" w:sz="0" w:space="0" w:color="auto"/>
        <w:left w:val="none" w:sz="0" w:space="0" w:color="auto"/>
        <w:bottom w:val="none" w:sz="0" w:space="0" w:color="auto"/>
        <w:right w:val="none" w:sz="0" w:space="0" w:color="auto"/>
      </w:divBdr>
    </w:div>
    <w:div w:id="682703296">
      <w:bodyDiv w:val="1"/>
      <w:marLeft w:val="0"/>
      <w:marRight w:val="0"/>
      <w:marTop w:val="0"/>
      <w:marBottom w:val="0"/>
      <w:divBdr>
        <w:top w:val="none" w:sz="0" w:space="0" w:color="auto"/>
        <w:left w:val="none" w:sz="0" w:space="0" w:color="auto"/>
        <w:bottom w:val="none" w:sz="0" w:space="0" w:color="auto"/>
        <w:right w:val="none" w:sz="0" w:space="0" w:color="auto"/>
      </w:divBdr>
    </w:div>
    <w:div w:id="695355108">
      <w:bodyDiv w:val="1"/>
      <w:marLeft w:val="0"/>
      <w:marRight w:val="0"/>
      <w:marTop w:val="0"/>
      <w:marBottom w:val="0"/>
      <w:divBdr>
        <w:top w:val="none" w:sz="0" w:space="0" w:color="auto"/>
        <w:left w:val="none" w:sz="0" w:space="0" w:color="auto"/>
        <w:bottom w:val="none" w:sz="0" w:space="0" w:color="auto"/>
        <w:right w:val="none" w:sz="0" w:space="0" w:color="auto"/>
      </w:divBdr>
    </w:div>
    <w:div w:id="754937429">
      <w:bodyDiv w:val="1"/>
      <w:marLeft w:val="0"/>
      <w:marRight w:val="0"/>
      <w:marTop w:val="0"/>
      <w:marBottom w:val="0"/>
      <w:divBdr>
        <w:top w:val="none" w:sz="0" w:space="0" w:color="auto"/>
        <w:left w:val="none" w:sz="0" w:space="0" w:color="auto"/>
        <w:bottom w:val="none" w:sz="0" w:space="0" w:color="auto"/>
        <w:right w:val="none" w:sz="0" w:space="0" w:color="auto"/>
      </w:divBdr>
    </w:div>
    <w:div w:id="892424703">
      <w:bodyDiv w:val="1"/>
      <w:marLeft w:val="0"/>
      <w:marRight w:val="0"/>
      <w:marTop w:val="0"/>
      <w:marBottom w:val="0"/>
      <w:divBdr>
        <w:top w:val="none" w:sz="0" w:space="0" w:color="auto"/>
        <w:left w:val="none" w:sz="0" w:space="0" w:color="auto"/>
        <w:bottom w:val="none" w:sz="0" w:space="0" w:color="auto"/>
        <w:right w:val="none" w:sz="0" w:space="0" w:color="auto"/>
      </w:divBdr>
    </w:div>
    <w:div w:id="998656986">
      <w:bodyDiv w:val="1"/>
      <w:marLeft w:val="0"/>
      <w:marRight w:val="0"/>
      <w:marTop w:val="0"/>
      <w:marBottom w:val="0"/>
      <w:divBdr>
        <w:top w:val="none" w:sz="0" w:space="0" w:color="auto"/>
        <w:left w:val="none" w:sz="0" w:space="0" w:color="auto"/>
        <w:bottom w:val="none" w:sz="0" w:space="0" w:color="auto"/>
        <w:right w:val="none" w:sz="0" w:space="0" w:color="auto"/>
      </w:divBdr>
    </w:div>
    <w:div w:id="1196581700">
      <w:bodyDiv w:val="1"/>
      <w:marLeft w:val="0"/>
      <w:marRight w:val="0"/>
      <w:marTop w:val="0"/>
      <w:marBottom w:val="0"/>
      <w:divBdr>
        <w:top w:val="none" w:sz="0" w:space="0" w:color="auto"/>
        <w:left w:val="none" w:sz="0" w:space="0" w:color="auto"/>
        <w:bottom w:val="none" w:sz="0" w:space="0" w:color="auto"/>
        <w:right w:val="none" w:sz="0" w:space="0" w:color="auto"/>
      </w:divBdr>
    </w:div>
    <w:div w:id="1288924840">
      <w:bodyDiv w:val="1"/>
      <w:marLeft w:val="0"/>
      <w:marRight w:val="0"/>
      <w:marTop w:val="0"/>
      <w:marBottom w:val="0"/>
      <w:divBdr>
        <w:top w:val="none" w:sz="0" w:space="0" w:color="auto"/>
        <w:left w:val="none" w:sz="0" w:space="0" w:color="auto"/>
        <w:bottom w:val="none" w:sz="0" w:space="0" w:color="auto"/>
        <w:right w:val="none" w:sz="0" w:space="0" w:color="auto"/>
      </w:divBdr>
    </w:div>
    <w:div w:id="1294140876">
      <w:bodyDiv w:val="1"/>
      <w:marLeft w:val="0"/>
      <w:marRight w:val="0"/>
      <w:marTop w:val="0"/>
      <w:marBottom w:val="0"/>
      <w:divBdr>
        <w:top w:val="none" w:sz="0" w:space="0" w:color="auto"/>
        <w:left w:val="none" w:sz="0" w:space="0" w:color="auto"/>
        <w:bottom w:val="none" w:sz="0" w:space="0" w:color="auto"/>
        <w:right w:val="none" w:sz="0" w:space="0" w:color="auto"/>
      </w:divBdr>
    </w:div>
    <w:div w:id="1322193105">
      <w:bodyDiv w:val="1"/>
      <w:marLeft w:val="0"/>
      <w:marRight w:val="0"/>
      <w:marTop w:val="0"/>
      <w:marBottom w:val="0"/>
      <w:divBdr>
        <w:top w:val="none" w:sz="0" w:space="0" w:color="auto"/>
        <w:left w:val="none" w:sz="0" w:space="0" w:color="auto"/>
        <w:bottom w:val="none" w:sz="0" w:space="0" w:color="auto"/>
        <w:right w:val="none" w:sz="0" w:space="0" w:color="auto"/>
      </w:divBdr>
    </w:div>
    <w:div w:id="1339768306">
      <w:bodyDiv w:val="1"/>
      <w:marLeft w:val="0"/>
      <w:marRight w:val="0"/>
      <w:marTop w:val="0"/>
      <w:marBottom w:val="0"/>
      <w:divBdr>
        <w:top w:val="none" w:sz="0" w:space="0" w:color="auto"/>
        <w:left w:val="none" w:sz="0" w:space="0" w:color="auto"/>
        <w:bottom w:val="none" w:sz="0" w:space="0" w:color="auto"/>
        <w:right w:val="none" w:sz="0" w:space="0" w:color="auto"/>
      </w:divBdr>
    </w:div>
    <w:div w:id="1437486683">
      <w:bodyDiv w:val="1"/>
      <w:marLeft w:val="0"/>
      <w:marRight w:val="0"/>
      <w:marTop w:val="0"/>
      <w:marBottom w:val="0"/>
      <w:divBdr>
        <w:top w:val="none" w:sz="0" w:space="0" w:color="auto"/>
        <w:left w:val="none" w:sz="0" w:space="0" w:color="auto"/>
        <w:bottom w:val="none" w:sz="0" w:space="0" w:color="auto"/>
        <w:right w:val="none" w:sz="0" w:space="0" w:color="auto"/>
      </w:divBdr>
    </w:div>
    <w:div w:id="1457717433">
      <w:bodyDiv w:val="1"/>
      <w:marLeft w:val="0"/>
      <w:marRight w:val="0"/>
      <w:marTop w:val="0"/>
      <w:marBottom w:val="0"/>
      <w:divBdr>
        <w:top w:val="none" w:sz="0" w:space="0" w:color="auto"/>
        <w:left w:val="none" w:sz="0" w:space="0" w:color="auto"/>
        <w:bottom w:val="none" w:sz="0" w:space="0" w:color="auto"/>
        <w:right w:val="none" w:sz="0" w:space="0" w:color="auto"/>
      </w:divBdr>
    </w:div>
    <w:div w:id="1465847734">
      <w:bodyDiv w:val="1"/>
      <w:marLeft w:val="0"/>
      <w:marRight w:val="0"/>
      <w:marTop w:val="0"/>
      <w:marBottom w:val="0"/>
      <w:divBdr>
        <w:top w:val="none" w:sz="0" w:space="0" w:color="auto"/>
        <w:left w:val="none" w:sz="0" w:space="0" w:color="auto"/>
        <w:bottom w:val="none" w:sz="0" w:space="0" w:color="auto"/>
        <w:right w:val="none" w:sz="0" w:space="0" w:color="auto"/>
      </w:divBdr>
    </w:div>
    <w:div w:id="1602184033">
      <w:bodyDiv w:val="1"/>
      <w:marLeft w:val="0"/>
      <w:marRight w:val="0"/>
      <w:marTop w:val="0"/>
      <w:marBottom w:val="0"/>
      <w:divBdr>
        <w:top w:val="none" w:sz="0" w:space="0" w:color="auto"/>
        <w:left w:val="none" w:sz="0" w:space="0" w:color="auto"/>
        <w:bottom w:val="none" w:sz="0" w:space="0" w:color="auto"/>
        <w:right w:val="none" w:sz="0" w:space="0" w:color="auto"/>
      </w:divBdr>
    </w:div>
    <w:div w:id="1656029407">
      <w:bodyDiv w:val="1"/>
      <w:marLeft w:val="0"/>
      <w:marRight w:val="0"/>
      <w:marTop w:val="0"/>
      <w:marBottom w:val="0"/>
      <w:divBdr>
        <w:top w:val="none" w:sz="0" w:space="0" w:color="auto"/>
        <w:left w:val="none" w:sz="0" w:space="0" w:color="auto"/>
        <w:bottom w:val="none" w:sz="0" w:space="0" w:color="auto"/>
        <w:right w:val="none" w:sz="0" w:space="0" w:color="auto"/>
      </w:divBdr>
    </w:div>
    <w:div w:id="1708867668">
      <w:bodyDiv w:val="1"/>
      <w:marLeft w:val="0"/>
      <w:marRight w:val="0"/>
      <w:marTop w:val="0"/>
      <w:marBottom w:val="0"/>
      <w:divBdr>
        <w:top w:val="none" w:sz="0" w:space="0" w:color="auto"/>
        <w:left w:val="none" w:sz="0" w:space="0" w:color="auto"/>
        <w:bottom w:val="none" w:sz="0" w:space="0" w:color="auto"/>
        <w:right w:val="none" w:sz="0" w:space="0" w:color="auto"/>
      </w:divBdr>
    </w:div>
    <w:div w:id="1712070007">
      <w:bodyDiv w:val="1"/>
      <w:marLeft w:val="0"/>
      <w:marRight w:val="0"/>
      <w:marTop w:val="0"/>
      <w:marBottom w:val="0"/>
      <w:divBdr>
        <w:top w:val="none" w:sz="0" w:space="0" w:color="auto"/>
        <w:left w:val="none" w:sz="0" w:space="0" w:color="auto"/>
        <w:bottom w:val="none" w:sz="0" w:space="0" w:color="auto"/>
        <w:right w:val="none" w:sz="0" w:space="0" w:color="auto"/>
      </w:divBdr>
    </w:div>
    <w:div w:id="1741638084">
      <w:bodyDiv w:val="1"/>
      <w:marLeft w:val="0"/>
      <w:marRight w:val="0"/>
      <w:marTop w:val="0"/>
      <w:marBottom w:val="0"/>
      <w:divBdr>
        <w:top w:val="none" w:sz="0" w:space="0" w:color="auto"/>
        <w:left w:val="none" w:sz="0" w:space="0" w:color="auto"/>
        <w:bottom w:val="none" w:sz="0" w:space="0" w:color="auto"/>
        <w:right w:val="none" w:sz="0" w:space="0" w:color="auto"/>
      </w:divBdr>
    </w:div>
    <w:div w:id="1794979846">
      <w:bodyDiv w:val="1"/>
      <w:marLeft w:val="0"/>
      <w:marRight w:val="0"/>
      <w:marTop w:val="0"/>
      <w:marBottom w:val="0"/>
      <w:divBdr>
        <w:top w:val="none" w:sz="0" w:space="0" w:color="auto"/>
        <w:left w:val="none" w:sz="0" w:space="0" w:color="auto"/>
        <w:bottom w:val="none" w:sz="0" w:space="0" w:color="auto"/>
        <w:right w:val="none" w:sz="0" w:space="0" w:color="auto"/>
      </w:divBdr>
    </w:div>
    <w:div w:id="1848590973">
      <w:bodyDiv w:val="1"/>
      <w:marLeft w:val="0"/>
      <w:marRight w:val="0"/>
      <w:marTop w:val="0"/>
      <w:marBottom w:val="0"/>
      <w:divBdr>
        <w:top w:val="none" w:sz="0" w:space="0" w:color="auto"/>
        <w:left w:val="none" w:sz="0" w:space="0" w:color="auto"/>
        <w:bottom w:val="none" w:sz="0" w:space="0" w:color="auto"/>
        <w:right w:val="none" w:sz="0" w:space="0" w:color="auto"/>
      </w:divBdr>
    </w:div>
    <w:div w:id="1885171885">
      <w:bodyDiv w:val="1"/>
      <w:marLeft w:val="0"/>
      <w:marRight w:val="0"/>
      <w:marTop w:val="0"/>
      <w:marBottom w:val="0"/>
      <w:divBdr>
        <w:top w:val="none" w:sz="0" w:space="0" w:color="auto"/>
        <w:left w:val="none" w:sz="0" w:space="0" w:color="auto"/>
        <w:bottom w:val="none" w:sz="0" w:space="0" w:color="auto"/>
        <w:right w:val="none" w:sz="0" w:space="0" w:color="auto"/>
      </w:divBdr>
    </w:div>
    <w:div w:id="1995836813">
      <w:bodyDiv w:val="1"/>
      <w:marLeft w:val="0"/>
      <w:marRight w:val="0"/>
      <w:marTop w:val="0"/>
      <w:marBottom w:val="0"/>
      <w:divBdr>
        <w:top w:val="none" w:sz="0" w:space="0" w:color="auto"/>
        <w:left w:val="none" w:sz="0" w:space="0" w:color="auto"/>
        <w:bottom w:val="none" w:sz="0" w:space="0" w:color="auto"/>
        <w:right w:val="none" w:sz="0" w:space="0" w:color="auto"/>
      </w:divBdr>
    </w:div>
    <w:div w:id="21384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ACBFA-3723-41E5-AD24-B04DB6D2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4053</Words>
  <Characters>23106</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Notová Barbora</cp:lastModifiedBy>
  <cp:revision>4</cp:revision>
  <cp:lastPrinted>2018-02-26T11:51:00Z</cp:lastPrinted>
  <dcterms:created xsi:type="dcterms:W3CDTF">2024-08-07T08:52:00Z</dcterms:created>
  <dcterms:modified xsi:type="dcterms:W3CDTF">2024-08-08T09:53:00Z</dcterms:modified>
</cp:coreProperties>
</file>