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3087E" w14:textId="77777777" w:rsidR="00E833E7" w:rsidRPr="008732D7" w:rsidRDefault="00E833E7" w:rsidP="00E833E7">
      <w:pPr>
        <w:suppressAutoHyphens/>
        <w:autoSpaceDE w:val="0"/>
        <w:ind w:left="284"/>
        <w:jc w:val="right"/>
        <w:rPr>
          <w:rFonts w:ascii="Arial Narrow" w:hAnsi="Arial Narrow" w:cs="Calibri"/>
          <w:b/>
          <w:i/>
          <w:iCs/>
          <w:sz w:val="22"/>
          <w:szCs w:val="22"/>
          <w:lang w:eastAsia="ar-SA"/>
        </w:rPr>
      </w:pPr>
      <w:bookmarkStart w:id="0" w:name="_Toc495909288"/>
      <w:bookmarkStart w:id="1" w:name="_Toc34818921"/>
      <w:r w:rsidRPr="00D46BA4">
        <w:rPr>
          <w:rFonts w:ascii="Arial Narrow" w:hAnsi="Arial Narrow" w:cs="Calibri"/>
          <w:i/>
          <w:sz w:val="22"/>
          <w:szCs w:val="22"/>
          <w:lang w:eastAsia="ar-SA"/>
        </w:rPr>
        <w:t xml:space="preserve">Príloha č. 2 </w:t>
      </w:r>
      <w:r w:rsidRPr="003B252C">
        <w:rPr>
          <w:rFonts w:ascii="Arial Narrow" w:hAnsi="Arial Narrow" w:cs="Calibri"/>
          <w:i/>
          <w:sz w:val="22"/>
          <w:szCs w:val="22"/>
          <w:lang w:eastAsia="ar-SA"/>
        </w:rPr>
        <w:t>výzvy na predkladanie ponúk</w:t>
      </w:r>
      <w:bookmarkEnd w:id="0"/>
      <w:bookmarkEnd w:id="1"/>
    </w:p>
    <w:p w14:paraId="09097220" w14:textId="77777777" w:rsidR="00E833E7" w:rsidRPr="008732D7" w:rsidRDefault="00E833E7" w:rsidP="00E833E7">
      <w:pPr>
        <w:suppressAutoHyphens/>
        <w:autoSpaceDE w:val="0"/>
        <w:ind w:left="284"/>
        <w:jc w:val="both"/>
        <w:rPr>
          <w:rFonts w:ascii="Arial Narrow" w:hAnsi="Arial Narrow" w:cs="Calibri"/>
          <w:b/>
          <w:sz w:val="22"/>
          <w:szCs w:val="22"/>
          <w:lang w:eastAsia="ar-SA"/>
        </w:rPr>
      </w:pPr>
      <w:bookmarkStart w:id="2" w:name="_Toc495909289"/>
    </w:p>
    <w:p w14:paraId="4A6BF520" w14:textId="50568D79" w:rsidR="00E833E7" w:rsidRPr="008732D7" w:rsidRDefault="005052C1" w:rsidP="00E833E7">
      <w:pPr>
        <w:suppressAutoHyphens/>
        <w:autoSpaceDE w:val="0"/>
        <w:ind w:left="284"/>
        <w:jc w:val="both"/>
        <w:rPr>
          <w:rFonts w:ascii="Arial Narrow" w:hAnsi="Arial Narrow" w:cs="Calibri"/>
          <w:b/>
          <w:sz w:val="22"/>
          <w:szCs w:val="22"/>
          <w:lang w:eastAsia="ar-SA"/>
        </w:rPr>
      </w:pPr>
      <w:r w:rsidRPr="005052C1">
        <w:rPr>
          <w:rFonts w:ascii="Arial Narrow" w:hAnsi="Arial Narrow" w:cs="Calibri"/>
          <w:b/>
          <w:sz w:val="22"/>
          <w:szCs w:val="22"/>
          <w:lang w:eastAsia="ar-SA"/>
        </w:rPr>
        <w:t xml:space="preserve">Identifikácia uchádzača a </w:t>
      </w:r>
      <w:r>
        <w:rPr>
          <w:rFonts w:ascii="Arial Narrow" w:hAnsi="Arial Narrow" w:cs="Calibri"/>
          <w:b/>
          <w:sz w:val="22"/>
          <w:szCs w:val="22"/>
          <w:lang w:eastAsia="ar-SA"/>
        </w:rPr>
        <w:t>n</w:t>
      </w:r>
      <w:r w:rsidR="00E833E7" w:rsidRPr="008732D7">
        <w:rPr>
          <w:rFonts w:ascii="Arial Narrow" w:hAnsi="Arial Narrow" w:cs="Calibri"/>
          <w:b/>
          <w:sz w:val="22"/>
          <w:szCs w:val="22"/>
          <w:lang w:eastAsia="ar-SA"/>
        </w:rPr>
        <w:t>ávrh na plnenie kritéri</w:t>
      </w:r>
      <w:bookmarkEnd w:id="2"/>
      <w:r w:rsidR="00E833E7">
        <w:rPr>
          <w:rFonts w:ascii="Arial Narrow" w:hAnsi="Arial Narrow" w:cs="Calibri"/>
          <w:b/>
          <w:sz w:val="22"/>
          <w:szCs w:val="22"/>
          <w:lang w:eastAsia="ar-SA"/>
        </w:rPr>
        <w:t>í</w:t>
      </w:r>
    </w:p>
    <w:tbl>
      <w:tblPr>
        <w:tblpPr w:leftFromText="141" w:rightFromText="141" w:vertAnchor="text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971"/>
        <w:gridCol w:w="2171"/>
        <w:gridCol w:w="7423"/>
      </w:tblGrid>
      <w:tr w:rsidR="00E833E7" w:rsidRPr="008732D7" w14:paraId="422CD196" w14:textId="77777777" w:rsidTr="00120754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A7B75D" w14:textId="77777777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Uchádzač / skupina dodávateľov</w:t>
            </w:r>
          </w:p>
        </w:tc>
        <w:tc>
          <w:tcPr>
            <w:tcW w:w="10565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F3227C6" w14:textId="77777777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0C5D3A27" w14:textId="77777777" w:rsidTr="00120754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714EAB" w14:textId="77777777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  <w:tc>
          <w:tcPr>
            <w:tcW w:w="10565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1E3D488" w14:textId="77777777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2210621F" w14:textId="77777777" w:rsidTr="00120754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8CAE5A" w14:textId="77777777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Kritérium na vyhodnotenie ponúk</w:t>
            </w:r>
          </w:p>
        </w:tc>
        <w:tc>
          <w:tcPr>
            <w:tcW w:w="10565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997C7" w14:textId="43A48CE0" w:rsidR="00E833E7" w:rsidRPr="008732D7" w:rsidRDefault="007C52AC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7C52AC">
              <w:rPr>
                <w:rFonts w:ascii="Arial Narrow" w:hAnsi="Arial Narrow" w:cs="Calibri"/>
                <w:sz w:val="22"/>
                <w:szCs w:val="22"/>
                <w:lang w:eastAsia="ar-SA"/>
              </w:rPr>
              <w:t>celková cena v EUR s DPH za celý predmet zákazky</w:t>
            </w:r>
          </w:p>
        </w:tc>
      </w:tr>
      <w:tr w:rsidR="00E833E7" w:rsidRPr="008732D7" w14:paraId="09482366" w14:textId="77777777" w:rsidTr="00120754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990F4E9" w14:textId="77777777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  <w:tc>
          <w:tcPr>
            <w:tcW w:w="10565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108195" w14:textId="77777777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3FAD9DAA" w14:textId="77777777" w:rsidTr="00120754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82B3AE" w14:textId="77777777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33F9D2" w14:textId="77777777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ÁNO</w:t>
            </w:r>
            <w:r w:rsidRPr="008732D7">
              <w:rPr>
                <w:rFonts w:ascii="Arial Narrow" w:hAnsi="Arial Narrow" w:cs="Calibri"/>
                <w:bCs/>
                <w:sz w:val="22"/>
                <w:szCs w:val="22"/>
                <w:vertAlign w:val="superscript"/>
                <w:lang w:eastAsia="ar-SA"/>
              </w:rPr>
              <w:footnoteReference w:id="1"/>
            </w:r>
          </w:p>
        </w:tc>
        <w:tc>
          <w:tcPr>
            <w:tcW w:w="7423" w:type="dxa"/>
            <w:tcBorders>
              <w:left w:val="single" w:sz="4" w:space="0" w:color="auto"/>
              <w:bottom w:val="single" w:sz="4" w:space="0" w:color="auto"/>
            </w:tcBorders>
          </w:tcPr>
          <w:p w14:paraId="1903BE70" w14:textId="77777777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NIE</w:t>
            </w:r>
          </w:p>
        </w:tc>
      </w:tr>
      <w:tr w:rsidR="00E833E7" w:rsidRPr="008732D7" w14:paraId="4B198C5F" w14:textId="77777777" w:rsidTr="00120754">
        <w:trPr>
          <w:trHeight w:val="373"/>
        </w:trPr>
        <w:tc>
          <w:tcPr>
            <w:tcW w:w="1389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W w:w="13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9"/>
              <w:gridCol w:w="992"/>
              <w:gridCol w:w="1833"/>
              <w:gridCol w:w="1408"/>
              <w:gridCol w:w="1416"/>
              <w:gridCol w:w="1991"/>
              <w:gridCol w:w="1554"/>
              <w:gridCol w:w="1989"/>
            </w:tblGrid>
            <w:tr w:rsidR="00120754" w:rsidRPr="00A50916" w14:paraId="7D53E5E0" w14:textId="77777777" w:rsidTr="00E6748C">
              <w:trPr>
                <w:trHeight w:val="214"/>
              </w:trPr>
              <w:tc>
                <w:tcPr>
                  <w:tcW w:w="2559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D4690D7" w14:textId="1F33DBFC" w:rsidR="00120754" w:rsidRPr="00D61BBE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proofErr w:type="spellStart"/>
                  <w:r w:rsidRPr="007E3BCD">
                    <w:rPr>
                      <w:rFonts w:eastAsia="Century Gothic"/>
                      <w:b/>
                    </w:rPr>
                    <w:t>Lyofilizačný</w:t>
                  </w:r>
                  <w:proofErr w:type="spellEnd"/>
                  <w:r w:rsidRPr="007E3BCD">
                    <w:rPr>
                      <w:rFonts w:eastAsia="Century Gothic"/>
                      <w:b/>
                    </w:rPr>
                    <w:t xml:space="preserve"> stroj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C26C3E" w14:textId="1219B40A" w:rsidR="00120754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počet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29FBFDD" w14:textId="1AD09683" w:rsidR="00120754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Jednotková 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v EUR bez DPH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5210A4C" w14:textId="67F8813F" w:rsidR="00120754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    DPH</w:t>
                  </w:r>
                  <w:r w:rsidR="00E6748C">
                    <w:rPr>
                      <w:rStyle w:val="Odkaznapoznmkupodiarou"/>
                      <w:rFonts w:ascii="Cambria" w:hAnsi="Cambria" w:cs="Calibri"/>
                      <w:b/>
                      <w:sz w:val="22"/>
                      <w:szCs w:val="22"/>
                    </w:rPr>
                    <w:footnoteReference w:id="2"/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47A2A7" w14:textId="0D05FE71" w:rsidR="00120754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Jednotková 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v EUR s DPH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F506A" w14:textId="4FCB173F" w:rsidR="00120754" w:rsidRPr="00D61BBE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elková 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v EUR bez DPH </w:t>
                  </w:r>
                  <w:r w:rsidRPr="00204C68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za celý predmet zákazky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CB0DA" w14:textId="124C961D" w:rsidR="00120754" w:rsidRPr="00D61BBE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    DPH</w:t>
                  </w:r>
                  <w:r w:rsidR="00E6748C">
                    <w:rPr>
                      <w:rStyle w:val="Odkaznapoznmkupodiarou"/>
                      <w:rFonts w:ascii="Cambria" w:hAnsi="Cambria" w:cs="Calibri"/>
                      <w:b/>
                      <w:sz w:val="22"/>
                      <w:szCs w:val="22"/>
                    </w:rPr>
                    <w:footnoteReference w:id="3"/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26895378" w14:textId="5379F39C" w:rsidR="00120754" w:rsidRPr="00A50916" w:rsidRDefault="00120754" w:rsidP="00E6748C">
                  <w:pPr>
                    <w:framePr w:hSpace="141" w:wrap="around" w:vAnchor="text" w:hAnchor="text" w:y="1"/>
                    <w:autoSpaceDE w:val="0"/>
                    <w:ind w:right="193"/>
                    <w:suppressOverlap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</w:t>
                  </w:r>
                  <w:r w:rsidRPr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elková cena</w:t>
                  </w:r>
                  <w:r w:rsidRPr="007C52AC" w:rsidDel="007C52AC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v EUR s DPH </w:t>
                  </w:r>
                  <w:r w:rsidRPr="00204C68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za celý predmet zákazky</w:t>
                  </w:r>
                </w:p>
              </w:tc>
            </w:tr>
            <w:tr w:rsidR="00120754" w:rsidRPr="00A50916" w14:paraId="36FFD122" w14:textId="77777777" w:rsidTr="00120754">
              <w:trPr>
                <w:trHeight w:val="670"/>
              </w:trPr>
              <w:tc>
                <w:tcPr>
                  <w:tcW w:w="255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6A6C6ED" w14:textId="77777777" w:rsidR="00120754" w:rsidRPr="00AB090F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eastAsia="Century Gothic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D6A91" w14:textId="11B267BD" w:rsidR="00120754" w:rsidRPr="00D61BBE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2 ks</w:t>
                  </w:r>
                </w:p>
              </w:tc>
              <w:tc>
                <w:tcPr>
                  <w:tcW w:w="18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85F92" w14:textId="71BF6D9F" w:rsidR="00120754" w:rsidRPr="00D61BBE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EB73F" w14:textId="77777777" w:rsidR="00120754" w:rsidRPr="00D61BBE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F0865" w14:textId="77777777" w:rsidR="00120754" w:rsidRPr="00D61BBE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A3204" w14:textId="0037C78C" w:rsidR="00120754" w:rsidRPr="00D61BBE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D749B" w14:textId="77777777" w:rsidR="00120754" w:rsidRPr="00D61BBE" w:rsidRDefault="00120754" w:rsidP="00E6748C">
                  <w:pPr>
                    <w:framePr w:hSpace="141" w:wrap="around" w:vAnchor="text" w:hAnchor="text" w:y="1"/>
                    <w:suppressOverlap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0CFF3E25" w14:textId="77777777" w:rsidR="00120754" w:rsidRPr="00A50916" w:rsidRDefault="00120754" w:rsidP="00E6748C">
                  <w:pPr>
                    <w:framePr w:hSpace="141" w:wrap="around" w:vAnchor="text" w:hAnchor="text" w:y="1"/>
                    <w:autoSpaceDE w:val="0"/>
                    <w:ind w:left="284"/>
                    <w:suppressOverlap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</w:tbl>
          <w:p w14:paraId="60E52351" w14:textId="77777777" w:rsidR="00E6748C" w:rsidRDefault="00E6748C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264BBD3E" w14:textId="548A838A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Uchádzač uvedie pre kritéri</w:t>
            </w:r>
            <w:r w:rsidR="007C52AC">
              <w:rPr>
                <w:rFonts w:ascii="Arial Narrow" w:hAnsi="Arial Narrow" w:cs="Calibri"/>
                <w:sz w:val="22"/>
                <w:szCs w:val="22"/>
                <w:lang w:eastAsia="ar-SA"/>
              </w:rPr>
              <w:t>um</w:t>
            </w:r>
            <w:r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 xml:space="preserve"> kladný nenulový údaj, číslo s presnosťou na dve desatinné miesta (zaokrúhľuje sa matematicky).</w:t>
            </w:r>
          </w:p>
          <w:p w14:paraId="38987050" w14:textId="77777777" w:rsidR="00E833E7" w:rsidRPr="008732D7" w:rsidRDefault="00E833E7" w:rsidP="00120754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</w:tc>
      </w:tr>
      <w:tr w:rsidR="00E833E7" w:rsidRPr="008732D7" w14:paraId="203A9108" w14:textId="77777777" w:rsidTr="00120754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2AF427" w14:textId="407EDDAD" w:rsidR="00E833E7" w:rsidRPr="008732D7" w:rsidRDefault="00E833E7" w:rsidP="00E6748C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</w:pPr>
            <w:r w:rsidRPr="008732D7">
              <w:rPr>
                <w:rFonts w:ascii="Arial Narrow" w:hAnsi="Arial Narrow" w:cs="Calibri"/>
                <w:bCs/>
                <w:sz w:val="22"/>
                <w:szCs w:val="22"/>
                <w:lang w:eastAsia="ar-SA"/>
              </w:rPr>
              <w:t>V .........................,dňa ...............</w:t>
            </w:r>
          </w:p>
        </w:tc>
        <w:tc>
          <w:tcPr>
            <w:tcW w:w="9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D4CBFD9" w14:textId="77777777" w:rsidR="007C52AC" w:rsidRDefault="007C52AC" w:rsidP="00E6748C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6ED93235" w14:textId="77777777" w:rsidR="007C52AC" w:rsidRDefault="007C52AC" w:rsidP="00E6748C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249BD3DC" w14:textId="77777777" w:rsidR="00E6748C" w:rsidRDefault="00E6748C" w:rsidP="00E6748C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7D482A45" w14:textId="77777777" w:rsidR="00E6748C" w:rsidRDefault="00E6748C" w:rsidP="00E6748C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</w:p>
          <w:p w14:paraId="40E53543" w14:textId="7CA473BE" w:rsidR="00E833E7" w:rsidRDefault="00120754" w:rsidP="00E6748C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ar-SA"/>
              </w:rPr>
              <w:t xml:space="preserve">                                                                             </w:t>
            </w:r>
            <w:r w:rsidR="00E833E7"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.............................................................</w:t>
            </w:r>
          </w:p>
          <w:p w14:paraId="428AE246" w14:textId="2B5C7799" w:rsidR="00E6748C" w:rsidRDefault="00120754" w:rsidP="00E6748C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ar-SA"/>
              </w:rPr>
              <w:t xml:space="preserve">                                                                               </w:t>
            </w:r>
            <w:r w:rsidR="00E833E7"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meno a priezvisko, funkcia</w:t>
            </w:r>
            <w:r w:rsidR="00E6748C">
              <w:rPr>
                <w:rFonts w:ascii="Arial Narrow" w:hAnsi="Arial Narrow" w:cs="Calibri"/>
                <w:sz w:val="22"/>
                <w:szCs w:val="22"/>
                <w:lang w:eastAsia="ar-SA"/>
              </w:rPr>
              <w:t xml:space="preserve">, </w:t>
            </w:r>
            <w:r w:rsidR="00E6748C" w:rsidRPr="008732D7">
              <w:rPr>
                <w:rFonts w:ascii="Arial Narrow" w:hAnsi="Arial Narrow" w:cs="Calibri"/>
                <w:sz w:val="22"/>
                <w:szCs w:val="22"/>
                <w:lang w:eastAsia="ar-SA"/>
              </w:rPr>
              <w:t>podpis</w:t>
            </w:r>
            <w:r w:rsidR="00E6748C" w:rsidRPr="008732D7">
              <w:rPr>
                <w:rFonts w:ascii="Arial Narrow" w:hAnsi="Arial Narrow" w:cs="Calibri"/>
                <w:sz w:val="22"/>
                <w:szCs w:val="22"/>
                <w:vertAlign w:val="superscript"/>
                <w:lang w:eastAsia="ar-SA"/>
              </w:rPr>
              <w:footnoteReference w:id="4"/>
            </w:r>
          </w:p>
          <w:p w14:paraId="11AFCC3A" w14:textId="51226BE9" w:rsidR="00E833E7" w:rsidRPr="008732D7" w:rsidRDefault="00120754" w:rsidP="00E6748C">
            <w:pPr>
              <w:suppressAutoHyphens/>
              <w:autoSpaceDE w:val="0"/>
              <w:ind w:left="284"/>
              <w:jc w:val="both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ar-SA"/>
              </w:rPr>
              <w:lastRenderedPageBreak/>
              <w:t xml:space="preserve">                                                                                       </w:t>
            </w:r>
          </w:p>
        </w:tc>
      </w:tr>
    </w:tbl>
    <w:p w14:paraId="36FD7455" w14:textId="77777777" w:rsidR="00F65480" w:rsidRPr="00E833E7" w:rsidRDefault="00F65480" w:rsidP="00E6748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Narrow" w:hAnsi="Arial Narrow" w:cs="Calibri"/>
          <w:i/>
          <w:sz w:val="22"/>
          <w:szCs w:val="22"/>
          <w:lang w:eastAsia="ar-SA"/>
        </w:rPr>
      </w:pPr>
    </w:p>
    <w:sectPr w:rsidR="00F65480" w:rsidRPr="00E833E7" w:rsidSect="00E6748C">
      <w:pgSz w:w="16840" w:h="11900" w:orient="landscape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12337" w14:textId="77777777" w:rsidR="00543314" w:rsidRDefault="00543314" w:rsidP="00E833E7">
      <w:r>
        <w:separator/>
      </w:r>
    </w:p>
  </w:endnote>
  <w:endnote w:type="continuationSeparator" w:id="0">
    <w:p w14:paraId="2E445D10" w14:textId="77777777" w:rsidR="00543314" w:rsidRDefault="00543314" w:rsidP="00E8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A2EEC" w14:textId="77777777" w:rsidR="00543314" w:rsidRDefault="00543314" w:rsidP="00E833E7">
      <w:r>
        <w:separator/>
      </w:r>
    </w:p>
  </w:footnote>
  <w:footnote w:type="continuationSeparator" w:id="0">
    <w:p w14:paraId="641894CA" w14:textId="77777777" w:rsidR="00543314" w:rsidRDefault="00543314" w:rsidP="00E833E7">
      <w:r>
        <w:continuationSeparator/>
      </w:r>
    </w:p>
  </w:footnote>
  <w:footnote w:id="1">
    <w:p w14:paraId="3446A036" w14:textId="77777777" w:rsidR="00E833E7" w:rsidRPr="00E6748C" w:rsidRDefault="00E833E7" w:rsidP="00E833E7">
      <w:pPr>
        <w:pStyle w:val="Textpoznmkypodiarou"/>
        <w:rPr>
          <w:sz w:val="18"/>
          <w:szCs w:val="18"/>
        </w:rPr>
      </w:pPr>
      <w:r w:rsidRPr="00E6748C">
        <w:rPr>
          <w:sz w:val="18"/>
          <w:szCs w:val="18"/>
          <w:vertAlign w:val="superscript"/>
        </w:rPr>
        <w:t>1</w:t>
      </w:r>
      <w:r w:rsidRPr="00E6748C">
        <w:rPr>
          <w:sz w:val="18"/>
          <w:szCs w:val="18"/>
        </w:rPr>
        <w:t xml:space="preserve"> </w:t>
      </w:r>
      <w:proofErr w:type="spellStart"/>
      <w:r w:rsidRPr="00E6748C">
        <w:rPr>
          <w:sz w:val="18"/>
          <w:szCs w:val="18"/>
        </w:rPr>
        <w:t>nehodiace</w:t>
      </w:r>
      <w:proofErr w:type="spellEnd"/>
      <w:r w:rsidRPr="00E6748C">
        <w:rPr>
          <w:sz w:val="18"/>
          <w:szCs w:val="18"/>
        </w:rPr>
        <w:t xml:space="preserve"> prečiarknuť</w:t>
      </w:r>
    </w:p>
  </w:footnote>
  <w:footnote w:id="2">
    <w:p w14:paraId="438342ED" w14:textId="71F655F5" w:rsidR="00E6748C" w:rsidRPr="00337728" w:rsidRDefault="00E6748C">
      <w:pPr>
        <w:pStyle w:val="Textpoznmkypodiarou"/>
        <w:rPr>
          <w:b/>
          <w:bCs/>
          <w:sz w:val="18"/>
          <w:szCs w:val="18"/>
        </w:rPr>
      </w:pPr>
      <w:r w:rsidRPr="00E6748C">
        <w:rPr>
          <w:rStyle w:val="Odkaznapoznmkupodiarou"/>
          <w:sz w:val="18"/>
          <w:szCs w:val="18"/>
        </w:rPr>
        <w:footnoteRef/>
      </w:r>
      <w:r w:rsidRPr="00E6748C">
        <w:rPr>
          <w:sz w:val="18"/>
          <w:szCs w:val="18"/>
        </w:rPr>
        <w:t xml:space="preserve"> V prípade, že uchádzač je platiteľom DPH, avšak jeho sídlo je v inom členskom štáte Európskej únie alebo sídli mimo EÚ, uvedie v ponuke cenu, ktorá bude rozdelená na ním navrhovanú cenu bez DPH a výšky DPH podľa slovenských právnych predpisov (v súčasnosti 20%), aj keď samotnú DPH nebude v súlade s komunitárnym právom fakturovať. Ak je obstarávateľ neplatiteľ DPH a je povinný podať samostatné daňové priznanie ku DPH z dôvodu prijatia tovaru alebo služieb z iného členského štátu alebo z tretej krajiny, </w:t>
      </w:r>
      <w:r w:rsidRPr="00337728">
        <w:rPr>
          <w:b/>
          <w:bCs/>
          <w:sz w:val="18"/>
          <w:szCs w:val="18"/>
        </w:rPr>
        <w:t>ku cene bez DPH sa pripočíta výška DPH podľa aktuálnych slovenských právnych predpisov.</w:t>
      </w:r>
    </w:p>
  </w:footnote>
  <w:footnote w:id="3">
    <w:p w14:paraId="1F27958D" w14:textId="10B5D587" w:rsidR="00E6748C" w:rsidRPr="00337728" w:rsidRDefault="00E6748C">
      <w:pPr>
        <w:pStyle w:val="Textpoznmkypodiarou"/>
        <w:rPr>
          <w:b/>
          <w:bCs/>
          <w:sz w:val="18"/>
          <w:szCs w:val="18"/>
        </w:rPr>
      </w:pPr>
      <w:r w:rsidRPr="00E6748C">
        <w:rPr>
          <w:rStyle w:val="Odkaznapoznmkupodiarou"/>
          <w:sz w:val="18"/>
          <w:szCs w:val="18"/>
        </w:rPr>
        <w:footnoteRef/>
      </w:r>
      <w:r w:rsidRPr="00E6748C">
        <w:rPr>
          <w:sz w:val="18"/>
          <w:szCs w:val="18"/>
        </w:rPr>
        <w:t xml:space="preserve"> V prípade, že uchádzač je platiteľom DPH, avšak jeho sídlo je v inom členskom štáte Európskej únie alebo sídli mimo EÚ, uvedie v ponuke cenu, ktorá bude rozdelená na ním navrhovanú cenu bez DPH a výšky DPH podľa slovenských právnych predpisov (v súčasnosti 20%), aj keď samotnú DPH nebude v súlade s komunitárnym právom fakturovať. Ak je obstarávateľ neplatiteľ DPH a je povinný podať samostatné daňové priznanie ku DPH z dôvodu prijatia tovaru alebo služieb z iného členského štátu alebo z tretej krajiny, </w:t>
      </w:r>
      <w:r w:rsidRPr="00337728">
        <w:rPr>
          <w:b/>
          <w:bCs/>
          <w:sz w:val="18"/>
          <w:szCs w:val="18"/>
        </w:rPr>
        <w:t>ku cene bez DPH sa pripočíta výška DPH podľa aktuálnych slovenských právnych predpisov.</w:t>
      </w:r>
    </w:p>
  </w:footnote>
  <w:footnote w:id="4">
    <w:p w14:paraId="415BB438" w14:textId="77777777" w:rsidR="00E6748C" w:rsidRPr="00E6748C" w:rsidRDefault="00E6748C" w:rsidP="00E6748C">
      <w:pPr>
        <w:pStyle w:val="Textpoznmkypodiarou"/>
        <w:rPr>
          <w:sz w:val="18"/>
          <w:szCs w:val="18"/>
        </w:rPr>
      </w:pPr>
      <w:r w:rsidRPr="00E6748C">
        <w:rPr>
          <w:rStyle w:val="Odkaznapoznmkupodiarou"/>
          <w:sz w:val="18"/>
          <w:szCs w:val="18"/>
        </w:rPr>
        <w:footnoteRef/>
      </w:r>
      <w:r w:rsidRPr="00E6748C">
        <w:rPr>
          <w:sz w:val="18"/>
          <w:szCs w:val="18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E7"/>
    <w:rsid w:val="000007A4"/>
    <w:rsid w:val="0002315A"/>
    <w:rsid w:val="000326DE"/>
    <w:rsid w:val="0011671B"/>
    <w:rsid w:val="00120754"/>
    <w:rsid w:val="0019687A"/>
    <w:rsid w:val="00204C68"/>
    <w:rsid w:val="002B327E"/>
    <w:rsid w:val="002E581D"/>
    <w:rsid w:val="002F1CBD"/>
    <w:rsid w:val="00331804"/>
    <w:rsid w:val="00337728"/>
    <w:rsid w:val="003A5F87"/>
    <w:rsid w:val="00414E6D"/>
    <w:rsid w:val="004367B1"/>
    <w:rsid w:val="00440A67"/>
    <w:rsid w:val="005052C1"/>
    <w:rsid w:val="00543314"/>
    <w:rsid w:val="005873B4"/>
    <w:rsid w:val="005A685C"/>
    <w:rsid w:val="00694C2E"/>
    <w:rsid w:val="007A1976"/>
    <w:rsid w:val="007C52AC"/>
    <w:rsid w:val="007E3BCD"/>
    <w:rsid w:val="008726E6"/>
    <w:rsid w:val="008D134D"/>
    <w:rsid w:val="00A534B8"/>
    <w:rsid w:val="00B72E44"/>
    <w:rsid w:val="00B72EC8"/>
    <w:rsid w:val="00CD7374"/>
    <w:rsid w:val="00D947F4"/>
    <w:rsid w:val="00E630FD"/>
    <w:rsid w:val="00E6748C"/>
    <w:rsid w:val="00E833E7"/>
    <w:rsid w:val="00EC0C0B"/>
    <w:rsid w:val="00EC217E"/>
    <w:rsid w:val="00EF312F"/>
    <w:rsid w:val="00F6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EDE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3E7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33E7"/>
    <w:pPr>
      <w:suppressAutoHyphens/>
    </w:pPr>
    <w:rPr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33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poznmkupodiarou">
    <w:name w:val="footnote reference"/>
    <w:rsid w:val="00E833E7"/>
    <w:rPr>
      <w:vertAlign w:val="superscript"/>
    </w:rPr>
  </w:style>
  <w:style w:type="paragraph" w:styleId="Revzia">
    <w:name w:val="Revision"/>
    <w:hidden/>
    <w:uiPriority w:val="99"/>
    <w:semiHidden/>
    <w:rsid w:val="005052C1"/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007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007A4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007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07A4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2023-06-30T21:02:00Z</dcterms:created>
  <dcterms:modified xsi:type="dcterms:W3CDTF">2024-08-08T13:26:00Z</dcterms:modified>
</cp:coreProperties>
</file>