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6978" w14:textId="77777777" w:rsidR="00263B71" w:rsidRPr="00E8109D" w:rsidRDefault="00263B71" w:rsidP="00153A2F">
      <w:pPr>
        <w:pStyle w:val="Zarkazkladnhotextu"/>
        <w:spacing w:after="120" w:line="240" w:lineRule="atLeast"/>
        <w:ind w:firstLine="709"/>
        <w:jc w:val="right"/>
        <w:rPr>
          <w:rFonts w:ascii="Arial Narrow" w:hAnsi="Arial Narrow"/>
          <w:sz w:val="22"/>
          <w:szCs w:val="22"/>
        </w:rPr>
      </w:pPr>
    </w:p>
    <w:p w14:paraId="66FCF608" w14:textId="7E5F098B" w:rsidR="00511E9E" w:rsidRPr="00F60623" w:rsidRDefault="00987B81" w:rsidP="00511E9E">
      <w:pPr>
        <w:ind w:left="284"/>
        <w:jc w:val="center"/>
        <w:rPr>
          <w:rFonts w:ascii="Arial Narrow" w:hAnsi="Arial Narrow" w:cs="Arial"/>
          <w:b/>
          <w:sz w:val="48"/>
          <w:szCs w:val="48"/>
        </w:rPr>
      </w:pPr>
      <w:r w:rsidRPr="00F60623">
        <w:rPr>
          <w:rFonts w:ascii="Arial Narrow" w:hAnsi="Arial Narrow"/>
          <w:b/>
          <w:color w:val="000000" w:themeColor="text1"/>
          <w:sz w:val="48"/>
          <w:szCs w:val="48"/>
        </w:rPr>
        <w:t>Sanitné vozidlo ambulancie HaZZ</w:t>
      </w:r>
    </w:p>
    <w:p w14:paraId="1711FED2" w14:textId="1ABF04BF" w:rsidR="00F84029" w:rsidRPr="00E8109D" w:rsidRDefault="00F84029" w:rsidP="00987B81">
      <w:pPr>
        <w:pStyle w:val="Textkomentra"/>
        <w:jc w:val="both"/>
        <w:rPr>
          <w:rFonts w:ascii="Arial Narrow" w:hAnsi="Arial Narrow"/>
          <w:bCs/>
          <w:sz w:val="22"/>
          <w:szCs w:val="22"/>
        </w:rPr>
      </w:pPr>
    </w:p>
    <w:p w14:paraId="47609419" w14:textId="5F1E5281" w:rsidR="00511E9E" w:rsidRPr="00E8109D" w:rsidRDefault="00511E9E" w:rsidP="00003EF0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</w:p>
    <w:p w14:paraId="236FA2A7" w14:textId="0CBFB5A4" w:rsidR="00511E9E" w:rsidRPr="00E8109D" w:rsidRDefault="00511E9E" w:rsidP="00003EF0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402"/>
        <w:gridCol w:w="1560"/>
        <w:gridCol w:w="3089"/>
        <w:gridCol w:w="2703"/>
        <w:gridCol w:w="2004"/>
      </w:tblGrid>
      <w:tr w:rsidR="00987B81" w:rsidRPr="00E8109D" w14:paraId="0C0C54DF" w14:textId="77777777" w:rsidTr="00DB3AF8">
        <w:trPr>
          <w:trHeight w:val="44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4B8B0FF" w14:textId="50209FCA" w:rsidR="00987B81" w:rsidRPr="00604D72" w:rsidRDefault="00987B81" w:rsidP="00E8109D">
            <w:pPr>
              <w:jc w:val="both"/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</w:pPr>
            <w:r w:rsidRPr="00604D72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TU UCHÁDZAČ UVEDIE ZNAČKU / TYPOVÉ OZNAČENIE / OBCHODNÝ NÁZOV PONÚKANÉHO VOZIDLA, RESP. PODVOZKU A NADSTAVBY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82B78" w14:textId="77777777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Uchádzač do stĺpca č. 1 uvedie ku každej požiadavke parametre ponúkaného tovaru</w:t>
            </w:r>
          </w:p>
          <w:p w14:paraId="0C6AE38F" w14:textId="2C885E8E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(áno / nie, resp. konkrétnu hodnotu) v súlade so stĺpcom "Požadovaný formát ponúkaných parametrov"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CDF0F82" w14:textId="77777777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POZNÁMKA</w:t>
            </w:r>
          </w:p>
          <w:p w14:paraId="7462E8E2" w14:textId="77777777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7BA88BE9" w14:textId="118D0D35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(napr. doplňujúce informácie k uvedeným parametrom a pod.)</w:t>
            </w:r>
          </w:p>
        </w:tc>
      </w:tr>
      <w:tr w:rsidR="00987B81" w:rsidRPr="00E8109D" w14:paraId="05E56532" w14:textId="77777777" w:rsidTr="00DB3AF8">
        <w:trPr>
          <w:trHeight w:val="44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D7E639F" w14:textId="60CB51FB" w:rsidR="00987B81" w:rsidRPr="00604D72" w:rsidRDefault="00987B81" w:rsidP="00E8109D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604D72">
              <w:rPr>
                <w:rFonts w:ascii="Arial Narrow" w:hAnsi="Arial Narrow"/>
                <w:b/>
                <w:sz w:val="28"/>
                <w:szCs w:val="28"/>
              </w:rPr>
              <w:t>POŽADOVANÝ POČET KUSOV : 10</w:t>
            </w:r>
          </w:p>
        </w:tc>
        <w:tc>
          <w:tcPr>
            <w:tcW w:w="5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87B330A" w14:textId="4812E140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51F1E97" w14:textId="356ACA48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987B81" w:rsidRPr="00E8109D" w14:paraId="4CF9CE0D" w14:textId="77777777" w:rsidTr="00DB3AF8">
        <w:trPr>
          <w:trHeight w:val="557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1E9C145" w14:textId="627B80BD" w:rsidR="00987B81" w:rsidRPr="00604D72" w:rsidRDefault="00DB3AF8" w:rsidP="00DB3A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Požadovaná špecifikácia platí pre 1 kus vozidla</w:t>
            </w:r>
          </w:p>
        </w:tc>
        <w:tc>
          <w:tcPr>
            <w:tcW w:w="5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D04554" w14:textId="77777777" w:rsidR="00987B81" w:rsidRPr="00604D72" w:rsidRDefault="00987B81" w:rsidP="00511E9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0070F3" w14:textId="77777777" w:rsidR="00987B81" w:rsidRPr="00604D72" w:rsidRDefault="00987B81" w:rsidP="00511E9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581A" w:rsidRPr="00E8109D" w14:paraId="7F8AFB48" w14:textId="77777777" w:rsidTr="00F707FC">
        <w:trPr>
          <w:trHeight w:val="5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45F5A51" w14:textId="4BB64068" w:rsidR="00511E9E" w:rsidRPr="00604D72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P.č</w:t>
            </w:r>
            <w:proofErr w:type="spellEnd"/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C67D693" w14:textId="1BA80A58" w:rsidR="00511E9E" w:rsidRPr="00604D72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Názov tovaru/parameter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69FB412" w14:textId="77777777" w:rsidR="00511E9E" w:rsidRPr="00604D72" w:rsidRDefault="00511E9E" w:rsidP="00DB3A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Požadovaná hodnota parametra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3C9152" w14:textId="77777777" w:rsidR="00DB3AF8" w:rsidRPr="00604D72" w:rsidRDefault="00DB3AF8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77CBFB3D" w14:textId="27965B62" w:rsidR="00511E9E" w:rsidRPr="00604D72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Požadovaný formát ponúkaných parametrov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ACE042" w14:textId="102A58E6" w:rsidR="00511E9E" w:rsidRPr="00604D72" w:rsidRDefault="00511E9E" w:rsidP="00DB3AF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04D7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604D7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  <w:r w:rsidRPr="00604D72">
              <w:rPr>
                <w:rFonts w:ascii="Arial Narrow" w:hAnsi="Arial Narrow" w:cs="Calibri"/>
                <w:b/>
                <w:sz w:val="22"/>
                <w:szCs w:val="22"/>
              </w:rPr>
              <w:t>TU UVEĎTE ponúkané parametre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2402C5" w14:textId="77777777" w:rsidR="00511E9E" w:rsidRPr="00604D72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</w:tr>
      <w:tr w:rsidR="00DB3AF8" w:rsidRPr="00E8109D" w14:paraId="7312811B" w14:textId="77777777" w:rsidTr="0024468F">
        <w:trPr>
          <w:trHeight w:val="762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15B6CD" w14:textId="34D01AC9" w:rsidR="00DB3AF8" w:rsidRPr="00F707FC" w:rsidRDefault="00F707FC" w:rsidP="00DB3AF8">
            <w:pPr>
              <w:jc w:val="center"/>
              <w:rPr>
                <w:rFonts w:ascii="Arial Narrow" w:eastAsia="Calibri" w:hAnsi="Arial Narrow"/>
                <w:b/>
                <w:i/>
                <w:sz w:val="32"/>
                <w:szCs w:val="32"/>
                <w:u w:val="single"/>
              </w:rPr>
            </w:pPr>
            <w:r w:rsidRPr="00F707FC">
              <w:rPr>
                <w:rFonts w:ascii="Arial Narrow" w:eastAsia="Calibri" w:hAnsi="Arial Narrow"/>
                <w:b/>
                <w:i/>
                <w:color w:val="FF0000"/>
                <w:sz w:val="32"/>
                <w:szCs w:val="32"/>
              </w:rPr>
              <w:t xml:space="preserve">1. </w:t>
            </w:r>
            <w:r w:rsidR="00DB3AF8" w:rsidRPr="00F707FC">
              <w:rPr>
                <w:rFonts w:ascii="Arial Narrow" w:eastAsia="Calibri" w:hAnsi="Arial Narrow"/>
                <w:b/>
                <w:i/>
                <w:color w:val="FF0000"/>
                <w:sz w:val="32"/>
                <w:szCs w:val="32"/>
              </w:rPr>
              <w:t>Farebné vyhotovenie</w:t>
            </w:r>
          </w:p>
        </w:tc>
      </w:tr>
      <w:tr w:rsidR="00E8109D" w:rsidRPr="00E8109D" w14:paraId="610104CF" w14:textId="77777777" w:rsidTr="003D4F29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9154" w14:textId="0ED9E5FB" w:rsidR="00E8109D" w:rsidRPr="003D4F29" w:rsidRDefault="00367297" w:rsidP="00E8109D">
            <w:pPr>
              <w:jc w:val="center"/>
              <w:rPr>
                <w:rFonts w:ascii="Arial Narrow" w:hAnsi="Arial Narrow"/>
              </w:rPr>
            </w:pPr>
            <w:r w:rsidRPr="003D4F29"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3F3F" w14:textId="11978A82" w:rsidR="00E8109D" w:rsidRPr="003D4F29" w:rsidRDefault="00DB3AF8" w:rsidP="00E8109D">
            <w:pPr>
              <w:rPr>
                <w:rFonts w:ascii="Arial Narrow" w:hAnsi="Arial Narrow" w:cs="Arial"/>
                <w:color w:val="000000"/>
              </w:rPr>
            </w:pPr>
            <w:r w:rsidRPr="003D4F29">
              <w:rPr>
                <w:rFonts w:ascii="Arial Narrow" w:hAnsi="Arial Narrow" w:cs="Arial"/>
                <w:color w:val="000000"/>
              </w:rPr>
              <w:t>Farba vozidla červená, odtieň RAL 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1904" w14:textId="1A31CBCD" w:rsidR="00E8109D" w:rsidRPr="00F60623" w:rsidRDefault="00E8109D" w:rsidP="00DB3AF8">
            <w:pPr>
              <w:jc w:val="center"/>
              <w:rPr>
                <w:rFonts w:ascii="Arial Narrow" w:hAnsi="Arial Narrow" w:cs="Arial"/>
                <w:sz w:val="22"/>
              </w:rPr>
            </w:pPr>
          </w:p>
          <w:p w14:paraId="7F9AFBCE" w14:textId="0B943F48" w:rsidR="00E8109D" w:rsidRPr="00F60623" w:rsidRDefault="00DB3AF8" w:rsidP="00DB3AF8">
            <w:pPr>
              <w:jc w:val="center"/>
              <w:rPr>
                <w:rFonts w:ascii="Arial Narrow" w:eastAsia="Calibri" w:hAnsi="Arial Narrow"/>
                <w:sz w:val="22"/>
              </w:rPr>
            </w:pPr>
            <w:r w:rsidRPr="00F60623">
              <w:rPr>
                <w:rFonts w:ascii="Arial Narrow" w:eastAsia="Calibri" w:hAnsi="Arial Narrow"/>
                <w:sz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9F97" w14:textId="77777777" w:rsidR="00DB3AF8" w:rsidRPr="00F60623" w:rsidRDefault="00DB3AF8" w:rsidP="00DB3AF8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22415CC4" w14:textId="291269F3" w:rsidR="00DB3AF8" w:rsidRPr="00F60623" w:rsidRDefault="009510BA" w:rsidP="00DB3AF8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  <w:r w:rsidRPr="00F60623">
              <w:rPr>
                <w:rFonts w:ascii="Arial Narrow" w:hAnsi="Arial Narrow" w:cs="Calibri"/>
                <w:color w:val="FF0000"/>
                <w:sz w:val="22"/>
              </w:rPr>
              <w:t>Á</w:t>
            </w:r>
            <w:r w:rsidR="00DB3AF8" w:rsidRPr="00F60623">
              <w:rPr>
                <w:rFonts w:ascii="Arial Narrow" w:hAnsi="Arial Narrow" w:cs="Calibri"/>
                <w:color w:val="FF0000"/>
                <w:sz w:val="22"/>
              </w:rPr>
              <w:t>no/nie</w:t>
            </w:r>
          </w:p>
          <w:p w14:paraId="77BB166D" w14:textId="04CE2E90" w:rsidR="00E8109D" w:rsidRPr="00F60623" w:rsidRDefault="00E8109D" w:rsidP="00E8109D">
            <w:pPr>
              <w:jc w:val="center"/>
              <w:rPr>
                <w:rFonts w:ascii="Arial Narrow" w:eastAsia="Calibri" w:hAnsi="Arial Narrow"/>
                <w:color w:val="FF0000"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E5" w14:textId="77777777" w:rsidR="00E8109D" w:rsidRPr="0089731B" w:rsidRDefault="00E8109D" w:rsidP="0089731B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A0F" w14:textId="0D8698A7" w:rsidR="00E8109D" w:rsidRPr="0089731B" w:rsidRDefault="00E8109D" w:rsidP="0089731B">
            <w:pPr>
              <w:rPr>
                <w:rFonts w:eastAsia="Calibri"/>
              </w:rPr>
            </w:pPr>
          </w:p>
        </w:tc>
      </w:tr>
      <w:tr w:rsidR="00E8109D" w:rsidRPr="00E8109D" w14:paraId="35B852C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9F5B" w14:textId="49F2D479" w:rsidR="00E8109D" w:rsidRPr="008022DE" w:rsidRDefault="00367297" w:rsidP="00E810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948" w14:textId="2190FCE5" w:rsidR="00E8109D" w:rsidRPr="008022DE" w:rsidRDefault="009510BA" w:rsidP="009510BA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8022DE">
              <w:rPr>
                <w:rFonts w:ascii="Arial Narrow" w:hAnsi="Arial Narrow"/>
              </w:rPr>
              <w:t>Označenie príslušnosti vozidla k Hasičskému a záchrannému zboru, musí byť v súlade s pokynom Prezidenta Hasičského a záchranného zboru č. 42/2006 o jednotnom označovaní motorových vozidiel Hasičského a záchranného zboru v znení pokynu Prezidenta Hasičského a záchranného zboru č. 21/2011, primerane v súlade výnosom Ministerstva zdravotníctva Slovenskej republiky z 11. marca 2009 č. 10548/2009-OL, ktorým sa ustanovujú podrobnosti o záchrannej zdravotnej službe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56E" w14:textId="06D496C5" w:rsidR="00E8109D" w:rsidRPr="00F60623" w:rsidRDefault="00DB3AF8" w:rsidP="00DB3AF8">
            <w:pPr>
              <w:jc w:val="center"/>
              <w:rPr>
                <w:rFonts w:ascii="Arial Narrow" w:eastAsia="Calibri" w:hAnsi="Arial Narrow"/>
                <w:sz w:val="22"/>
              </w:rPr>
            </w:pPr>
            <w:r w:rsidRPr="00F60623">
              <w:rPr>
                <w:rFonts w:ascii="Arial Narrow" w:eastAsia="Calibri" w:hAnsi="Arial Narrow"/>
                <w:sz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EFA" w14:textId="77777777" w:rsidR="009510BA" w:rsidRPr="00F60623" w:rsidRDefault="009510BA" w:rsidP="00DB3AF8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1055B59F" w14:textId="77777777" w:rsidR="009510BA" w:rsidRPr="00F60623" w:rsidRDefault="009510BA" w:rsidP="00DB3AF8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0742E9FE" w14:textId="77777777" w:rsidR="009510BA" w:rsidRPr="00F60623" w:rsidRDefault="009510BA" w:rsidP="00DB3AF8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7698D9BA" w14:textId="77777777" w:rsidR="009510BA" w:rsidRPr="00F60623" w:rsidRDefault="009510BA" w:rsidP="00DB3AF8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1126AFB4" w14:textId="77777777" w:rsidR="009510BA" w:rsidRPr="00F60623" w:rsidRDefault="009510BA" w:rsidP="00DB3AF8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2898D8F7" w14:textId="16C7A7B7" w:rsidR="00DB3AF8" w:rsidRPr="00F60623" w:rsidRDefault="009510BA" w:rsidP="00DB3AF8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  <w:r w:rsidRPr="00F60623">
              <w:rPr>
                <w:rFonts w:ascii="Arial Narrow" w:hAnsi="Arial Narrow" w:cs="Calibri"/>
                <w:color w:val="FF0000"/>
                <w:sz w:val="22"/>
              </w:rPr>
              <w:t>Á</w:t>
            </w:r>
            <w:r w:rsidR="00DB3AF8" w:rsidRPr="00F60623">
              <w:rPr>
                <w:rFonts w:ascii="Arial Narrow" w:hAnsi="Arial Narrow" w:cs="Calibri"/>
                <w:color w:val="FF0000"/>
                <w:sz w:val="22"/>
              </w:rPr>
              <w:t>no/nie</w:t>
            </w:r>
          </w:p>
          <w:p w14:paraId="3BDE2C93" w14:textId="3F995577" w:rsidR="00E8109D" w:rsidRPr="00F60623" w:rsidRDefault="00E8109D" w:rsidP="00E8109D">
            <w:pPr>
              <w:jc w:val="center"/>
              <w:rPr>
                <w:rFonts w:ascii="Arial Narrow" w:eastAsia="Calibri" w:hAnsi="Arial Narrow"/>
                <w:color w:val="FF0000"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E568" w14:textId="77777777" w:rsidR="00E8109D" w:rsidRPr="008022DE" w:rsidRDefault="00E8109D" w:rsidP="00E8109D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F469" w14:textId="1D9D618A" w:rsidR="00E8109D" w:rsidRPr="008022DE" w:rsidRDefault="00E8109D" w:rsidP="00E8109D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E8109D" w14:paraId="6530854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1AD0" w14:textId="12A1325A" w:rsidR="009510BA" w:rsidRPr="008022DE" w:rsidRDefault="00367297" w:rsidP="009510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5E7" w14:textId="77777777" w:rsidR="009510BA" w:rsidRPr="008022DE" w:rsidRDefault="009510BA" w:rsidP="009510BA">
            <w:pPr>
              <w:jc w:val="both"/>
              <w:rPr>
                <w:rFonts w:ascii="Arial Narrow" w:hAnsi="Arial Narrow"/>
              </w:rPr>
            </w:pPr>
            <w:r w:rsidRPr="008022DE">
              <w:rPr>
                <w:rFonts w:ascii="Arial Narrow" w:hAnsi="Arial Narrow"/>
              </w:rPr>
              <w:t xml:space="preserve">Zadné čelo zástavby sanitného vozidla musí byť vybavené reflexnými pásmi: </w:t>
            </w:r>
          </w:p>
          <w:p w14:paraId="073C50C9" w14:textId="77777777" w:rsidR="009510BA" w:rsidRPr="008022DE" w:rsidRDefault="009510BA" w:rsidP="009510BA">
            <w:pPr>
              <w:jc w:val="both"/>
              <w:rPr>
                <w:rFonts w:ascii="Arial Narrow" w:hAnsi="Arial Narrow"/>
              </w:rPr>
            </w:pPr>
            <w:r w:rsidRPr="008022DE">
              <w:rPr>
                <w:rFonts w:ascii="Arial Narrow" w:hAnsi="Arial Narrow"/>
              </w:rPr>
              <w:t>a) min. šírka reflexných pásov je 2 300 mm</w:t>
            </w:r>
          </w:p>
          <w:p w14:paraId="045EA5AD" w14:textId="77777777" w:rsidR="009510BA" w:rsidRPr="008022DE" w:rsidRDefault="009510BA" w:rsidP="009510BA">
            <w:pPr>
              <w:jc w:val="both"/>
              <w:rPr>
                <w:rFonts w:ascii="Arial Narrow" w:hAnsi="Arial Narrow"/>
              </w:rPr>
            </w:pPr>
            <w:r w:rsidRPr="008022DE">
              <w:rPr>
                <w:rFonts w:ascii="Arial Narrow" w:hAnsi="Arial Narrow"/>
              </w:rPr>
              <w:t>b) farba reflexná oranžová</w:t>
            </w:r>
          </w:p>
          <w:p w14:paraId="7807775B" w14:textId="77777777" w:rsidR="009510BA" w:rsidRPr="008022DE" w:rsidRDefault="009510BA" w:rsidP="009510BA">
            <w:pPr>
              <w:jc w:val="both"/>
              <w:rPr>
                <w:rFonts w:ascii="Arial Narrow" w:hAnsi="Arial Narrow"/>
              </w:rPr>
            </w:pPr>
            <w:r w:rsidRPr="008022DE">
              <w:rPr>
                <w:rFonts w:ascii="Arial Narrow" w:hAnsi="Arial Narrow"/>
              </w:rPr>
              <w:lastRenderedPageBreak/>
              <w:t>c)vzdialenosť medzi reflexnými pásmi sa musí rovnať šírke reflexného pásu</w:t>
            </w:r>
          </w:p>
          <w:p w14:paraId="517AD7D1" w14:textId="71C8D16B" w:rsidR="009510BA" w:rsidRPr="008022DE" w:rsidRDefault="009510BA" w:rsidP="009510BA">
            <w:pPr>
              <w:jc w:val="both"/>
              <w:rPr>
                <w:rFonts w:ascii="Arial Narrow" w:hAnsi="Arial Narrow"/>
              </w:rPr>
            </w:pPr>
            <w:r w:rsidRPr="008022DE">
              <w:rPr>
                <w:rFonts w:ascii="Arial Narrow" w:hAnsi="Arial Narrow"/>
              </w:rPr>
              <w:t>d)polep reflexných pásov na zadnom čele vozidla musí vytvárať strieškový tvar resp. tvar písmena A, pričom uhol striešky nesmie byť väčší ako 90</w:t>
            </w:r>
            <w:r w:rsidRPr="008022DE">
              <w:rPr>
                <w:rFonts w:ascii="Arial Narrow" w:hAnsi="Arial Narrow"/>
              </w:rPr>
              <w:sym w:font="Symbol" w:char="F0B0"/>
            </w:r>
          </w:p>
          <w:p w14:paraId="25179560" w14:textId="3CFFD1C9" w:rsidR="009510BA" w:rsidRPr="008022DE" w:rsidRDefault="009510BA" w:rsidP="009510BA">
            <w:pPr>
              <w:jc w:val="both"/>
              <w:rPr>
                <w:rFonts w:ascii="Arial Narrow" w:hAnsi="Arial Narrow"/>
              </w:rPr>
            </w:pPr>
            <w:r w:rsidRPr="008022DE">
              <w:rPr>
                <w:rFonts w:ascii="Arial Narrow" w:hAnsi="Arial Narrow"/>
              </w:rPr>
              <w:t>e)stred striešky musí byť v strede zadného čela vozidla a minimálny počet reflexných pásov je 6ks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C837" w14:textId="77777777" w:rsidR="009510BA" w:rsidRPr="00F60623" w:rsidRDefault="009510BA" w:rsidP="009510BA">
            <w:pPr>
              <w:jc w:val="center"/>
              <w:rPr>
                <w:rFonts w:ascii="Arial Narrow" w:eastAsia="Calibri" w:hAnsi="Arial Narrow"/>
                <w:sz w:val="22"/>
              </w:rPr>
            </w:pPr>
          </w:p>
          <w:p w14:paraId="20A76B9D" w14:textId="77777777" w:rsidR="009510BA" w:rsidRPr="00F60623" w:rsidRDefault="009510BA" w:rsidP="009510BA">
            <w:pPr>
              <w:jc w:val="center"/>
              <w:rPr>
                <w:rFonts w:ascii="Arial Narrow" w:eastAsia="Calibri" w:hAnsi="Arial Narrow"/>
                <w:sz w:val="22"/>
              </w:rPr>
            </w:pPr>
          </w:p>
          <w:p w14:paraId="6CE9CAA5" w14:textId="77777777" w:rsidR="009510BA" w:rsidRPr="00F60623" w:rsidRDefault="009510BA" w:rsidP="009510BA">
            <w:pPr>
              <w:jc w:val="center"/>
              <w:rPr>
                <w:rFonts w:ascii="Arial Narrow" w:eastAsia="Calibri" w:hAnsi="Arial Narrow"/>
                <w:sz w:val="22"/>
              </w:rPr>
            </w:pPr>
          </w:p>
          <w:p w14:paraId="6190D1BE" w14:textId="77777777" w:rsidR="009510BA" w:rsidRPr="00F60623" w:rsidRDefault="009510BA" w:rsidP="009510BA">
            <w:pPr>
              <w:jc w:val="center"/>
              <w:rPr>
                <w:rFonts w:ascii="Arial Narrow" w:eastAsia="Calibri" w:hAnsi="Arial Narrow"/>
                <w:sz w:val="22"/>
              </w:rPr>
            </w:pPr>
          </w:p>
          <w:p w14:paraId="0F3874A4" w14:textId="77777777" w:rsidR="009510BA" w:rsidRPr="00F60623" w:rsidRDefault="009510BA" w:rsidP="009510BA">
            <w:pPr>
              <w:jc w:val="center"/>
              <w:rPr>
                <w:rFonts w:ascii="Arial Narrow" w:eastAsia="Calibri" w:hAnsi="Arial Narrow"/>
                <w:sz w:val="22"/>
              </w:rPr>
            </w:pPr>
          </w:p>
          <w:p w14:paraId="2F511048" w14:textId="77777777" w:rsidR="009510BA" w:rsidRPr="00F60623" w:rsidRDefault="009510BA" w:rsidP="009510BA">
            <w:pPr>
              <w:jc w:val="center"/>
              <w:rPr>
                <w:rFonts w:ascii="Arial Narrow" w:eastAsia="Calibri" w:hAnsi="Arial Narrow"/>
                <w:sz w:val="22"/>
              </w:rPr>
            </w:pPr>
          </w:p>
          <w:p w14:paraId="6370FAD1" w14:textId="77777777" w:rsidR="009510BA" w:rsidRPr="00F60623" w:rsidRDefault="009510BA" w:rsidP="009510BA">
            <w:pPr>
              <w:jc w:val="center"/>
              <w:rPr>
                <w:rFonts w:ascii="Arial Narrow" w:eastAsia="Calibri" w:hAnsi="Arial Narrow"/>
                <w:sz w:val="22"/>
              </w:rPr>
            </w:pPr>
          </w:p>
          <w:p w14:paraId="14CA4870" w14:textId="53EA6D53" w:rsidR="009510BA" w:rsidRPr="00F60623" w:rsidRDefault="009510BA" w:rsidP="009510BA">
            <w:pPr>
              <w:jc w:val="center"/>
              <w:rPr>
                <w:rFonts w:ascii="Arial Narrow" w:eastAsia="Calibri" w:hAnsi="Arial Narrow"/>
                <w:sz w:val="22"/>
              </w:rPr>
            </w:pPr>
            <w:r w:rsidRPr="00F60623">
              <w:rPr>
                <w:rFonts w:ascii="Arial Narrow" w:eastAsia="Calibri" w:hAnsi="Arial Narrow"/>
                <w:sz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FF4" w14:textId="77777777" w:rsidR="009510BA" w:rsidRPr="00F60623" w:rsidRDefault="009510BA" w:rsidP="009510BA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64BE6875" w14:textId="77777777" w:rsidR="009510BA" w:rsidRPr="00F60623" w:rsidRDefault="009510BA" w:rsidP="009510BA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77BA4204" w14:textId="77777777" w:rsidR="009510BA" w:rsidRPr="00F60623" w:rsidRDefault="009510BA" w:rsidP="009510BA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3F839AC6" w14:textId="77777777" w:rsidR="009510BA" w:rsidRPr="00F60623" w:rsidRDefault="009510BA" w:rsidP="009510BA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731D7926" w14:textId="4CBDAAE7" w:rsidR="008022DE" w:rsidRPr="00F60623" w:rsidRDefault="008022DE" w:rsidP="008022DE">
            <w:pPr>
              <w:rPr>
                <w:rFonts w:ascii="Arial Narrow" w:hAnsi="Arial Narrow" w:cs="Calibri"/>
                <w:color w:val="FF0000"/>
                <w:sz w:val="22"/>
              </w:rPr>
            </w:pPr>
          </w:p>
          <w:p w14:paraId="36A58F23" w14:textId="77777777" w:rsidR="009510BA" w:rsidRPr="00F60623" w:rsidRDefault="009510BA" w:rsidP="009510BA">
            <w:pPr>
              <w:rPr>
                <w:rFonts w:ascii="Arial Narrow" w:hAnsi="Arial Narrow" w:cs="Calibri"/>
                <w:color w:val="FF0000"/>
                <w:sz w:val="22"/>
              </w:rPr>
            </w:pPr>
          </w:p>
          <w:p w14:paraId="0870F4EE" w14:textId="77777777" w:rsidR="009510BA" w:rsidRPr="00F60623" w:rsidRDefault="009510BA" w:rsidP="009510BA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  <w:p w14:paraId="7070FF50" w14:textId="40034C75" w:rsidR="009510BA" w:rsidRPr="00F60623" w:rsidRDefault="009510BA" w:rsidP="009510BA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  <w:r w:rsidRPr="00F60623">
              <w:rPr>
                <w:rFonts w:ascii="Arial Narrow" w:hAnsi="Arial Narrow" w:cs="Calibri"/>
                <w:color w:val="FF0000"/>
                <w:sz w:val="22"/>
              </w:rPr>
              <w:t>Áno/nie</w:t>
            </w:r>
          </w:p>
          <w:p w14:paraId="2F49ABE2" w14:textId="77777777" w:rsidR="009510BA" w:rsidRPr="00F60623" w:rsidRDefault="009510BA" w:rsidP="009510BA">
            <w:pPr>
              <w:jc w:val="center"/>
              <w:rPr>
                <w:rFonts w:ascii="Arial Narrow" w:hAnsi="Arial Narrow" w:cs="Calibri"/>
                <w:color w:val="FF0000"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39C" w14:textId="7777777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0E98" w14:textId="7777777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E8109D" w14:paraId="46B30229" w14:textId="77777777" w:rsidTr="009510BA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A82D33" w14:textId="77777777" w:rsidR="00531D1A" w:rsidRDefault="00531D1A" w:rsidP="009510BA">
            <w:pPr>
              <w:jc w:val="center"/>
              <w:rPr>
                <w:rFonts w:ascii="Arial Narrow" w:hAnsi="Arial Narrow" w:cs="Arial"/>
                <w:b/>
                <w:bCs/>
                <w:i/>
                <w:color w:val="FF0000"/>
                <w:sz w:val="32"/>
                <w:szCs w:val="32"/>
              </w:rPr>
            </w:pPr>
          </w:p>
          <w:p w14:paraId="505ECD06" w14:textId="672FBBF0" w:rsidR="009510BA" w:rsidRPr="00F707FC" w:rsidRDefault="009510BA" w:rsidP="009510BA">
            <w:pPr>
              <w:jc w:val="center"/>
              <w:rPr>
                <w:rFonts w:ascii="Arial Narrow" w:hAnsi="Arial Narrow" w:cs="Arial"/>
                <w:b/>
                <w:bCs/>
                <w:i/>
                <w:color w:val="FF0000"/>
                <w:sz w:val="32"/>
                <w:szCs w:val="32"/>
              </w:rPr>
            </w:pPr>
            <w:r w:rsidRPr="00F707FC">
              <w:rPr>
                <w:rFonts w:ascii="Arial Narrow" w:hAnsi="Arial Narrow" w:cs="Arial"/>
                <w:b/>
                <w:bCs/>
                <w:i/>
                <w:color w:val="FF0000"/>
                <w:sz w:val="32"/>
                <w:szCs w:val="32"/>
              </w:rPr>
              <w:t>Podvozok a motorová časť vozidla</w:t>
            </w:r>
          </w:p>
          <w:p w14:paraId="795ED8E0" w14:textId="02E8CA4E" w:rsidR="009510BA" w:rsidRPr="008022DE" w:rsidRDefault="009510BA" w:rsidP="009510BA">
            <w:pPr>
              <w:rPr>
                <w:rFonts w:ascii="Arial Narrow" w:eastAsia="Calibri" w:hAnsi="Arial Narrow"/>
                <w:b/>
              </w:rPr>
            </w:pPr>
          </w:p>
        </w:tc>
      </w:tr>
      <w:tr w:rsidR="009510BA" w:rsidRPr="00E8109D" w14:paraId="1E2D1C3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294" w14:textId="47481A9F" w:rsidR="009510BA" w:rsidRPr="008022DE" w:rsidRDefault="00367297" w:rsidP="0036729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1378" w14:textId="35EA9183" w:rsidR="009510BA" w:rsidRPr="008022DE" w:rsidRDefault="009510BA" w:rsidP="009510BA">
            <w:pPr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  <w:bCs/>
              </w:rPr>
              <w:t xml:space="preserve">Maximálna rýchlosť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BFAA" w14:textId="5FDA395B" w:rsidR="009510BA" w:rsidRPr="008022DE" w:rsidRDefault="009510BA" w:rsidP="009510BA">
            <w:pPr>
              <w:jc w:val="center"/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  <w:bCs/>
              </w:rPr>
              <w:t>Min. 110 km/h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27D8" w14:textId="129B9A6C" w:rsidR="009510BA" w:rsidRPr="008022DE" w:rsidRDefault="00F60623" w:rsidP="009510BA">
            <w:pPr>
              <w:jc w:val="center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="009510BA"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  <w:p w14:paraId="0C46AB3F" w14:textId="77777777" w:rsidR="009510BA" w:rsidRPr="008022DE" w:rsidRDefault="009510BA" w:rsidP="009510BA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9E2" w14:textId="7777777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B9D" w14:textId="0321A2F8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E8109D" w14:paraId="406F14B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0ADE" w14:textId="02B0E016" w:rsidR="009510BA" w:rsidRPr="008022DE" w:rsidRDefault="00367297" w:rsidP="0036729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636D" w14:textId="0D39A5F2" w:rsidR="009510BA" w:rsidRPr="008022DE" w:rsidRDefault="009510BA" w:rsidP="009510BA">
            <w:pPr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</w:rPr>
              <w:t>Počet miest na sedenie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981" w14:textId="48870CF6" w:rsidR="009510BA" w:rsidRPr="008022DE" w:rsidRDefault="009510BA" w:rsidP="009510BA">
            <w:pPr>
              <w:jc w:val="center"/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  <w:bCs/>
              </w:rPr>
              <w:t>1+1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FF21" w14:textId="378D5A9C" w:rsidR="009510BA" w:rsidRPr="008022DE" w:rsidRDefault="00F60623" w:rsidP="009510BA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  <w:r w:rsidRPr="008022DE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2CD" w14:textId="7777777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2F57" w14:textId="175D5B1E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E8109D" w14:paraId="3B0320C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681" w14:textId="5F5C0E36" w:rsidR="009510BA" w:rsidRPr="008022DE" w:rsidRDefault="00367297" w:rsidP="0036729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C63" w14:textId="20D13EC5" w:rsidR="009510BA" w:rsidRPr="008022DE" w:rsidRDefault="009510BA" w:rsidP="009510BA">
            <w:pPr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</w:rPr>
              <w:t>Prevodovka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B163" w14:textId="2D19AF42" w:rsidR="009510BA" w:rsidRPr="008022DE" w:rsidRDefault="009510BA" w:rsidP="009510BA">
            <w:pPr>
              <w:jc w:val="center"/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</w:rPr>
              <w:t>automatická, min. 9 prevodových stupňov vpred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6ED" w14:textId="76A3D726" w:rsidR="009510BA" w:rsidRPr="008022DE" w:rsidRDefault="00F60623" w:rsidP="009510BA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  <w:r w:rsidRPr="008022DE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245" w14:textId="7777777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AD1" w14:textId="77A1EA26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E8109D" w14:paraId="25BB249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C03" w14:textId="141BDAAC" w:rsidR="009510BA" w:rsidRPr="008022DE" w:rsidRDefault="00367297" w:rsidP="0036729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DFC1" w14:textId="0C355202" w:rsidR="009510BA" w:rsidRPr="008022DE" w:rsidRDefault="009510BA" w:rsidP="009510BA">
            <w:pPr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</w:rPr>
              <w:t>Počet náprav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B9A0" w14:textId="7F5FF11C" w:rsidR="009510BA" w:rsidRPr="008022DE" w:rsidRDefault="009510BA" w:rsidP="009510BA">
            <w:pPr>
              <w:jc w:val="center"/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2896" w14:textId="39FF15CA" w:rsidR="009510BA" w:rsidRPr="008022DE" w:rsidRDefault="00F60623" w:rsidP="009510BA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  <w:r w:rsidRPr="008022DE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6E6" w14:textId="7777777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FE5" w14:textId="21A2700F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E8109D" w14:paraId="7E11999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A44" w14:textId="24B158BC" w:rsidR="009510BA" w:rsidRPr="008022DE" w:rsidRDefault="00367297" w:rsidP="00367297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1ABB" w14:textId="02DEFB52" w:rsidR="009510BA" w:rsidRPr="008022DE" w:rsidRDefault="009510BA" w:rsidP="009510BA">
            <w:pPr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</w:rPr>
              <w:t>Pohon náprav</w:t>
            </w:r>
            <w:r w:rsidR="00BB1089" w:rsidRPr="008022DE">
              <w:rPr>
                <w:rFonts w:ascii="Arial Narrow" w:hAnsi="Arial Narrow"/>
              </w:rPr>
              <w:t>:</w:t>
            </w:r>
            <w:r w:rsidRPr="008022DE">
              <w:rPr>
                <w:rFonts w:ascii="Arial Narrow" w:hAnsi="Arial Narrow"/>
              </w:rPr>
              <w:t xml:space="preserve"> stály pohon prednej aj zadnej nápravy, AWD s funkciou rozdeľovania krútiaceho momentu</w:t>
            </w:r>
            <w:r w:rsidRPr="008022DE">
              <w:rPr>
                <w:rFonts w:ascii="Arial Narrow" w:hAnsi="Arial Narrow"/>
                <w:bCs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05F" w14:textId="041EB9FF" w:rsidR="009510BA" w:rsidRPr="008022DE" w:rsidRDefault="009510BA" w:rsidP="009510BA">
            <w:pPr>
              <w:jc w:val="center"/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576C" w14:textId="0CAFB649" w:rsidR="009510BA" w:rsidRPr="008022DE" w:rsidRDefault="009510BA" w:rsidP="009510BA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BF0BF4C" w14:textId="45DBD248" w:rsidR="009510BA" w:rsidRPr="008022DE" w:rsidRDefault="009510BA" w:rsidP="009510BA">
            <w:pPr>
              <w:jc w:val="center"/>
              <w:rPr>
                <w:rFonts w:ascii="Arial Narrow" w:eastAsia="Calibri" w:hAnsi="Arial Narrow"/>
              </w:rPr>
            </w:pPr>
            <w:r w:rsidRPr="008022DE">
              <w:rPr>
                <w:rFonts w:ascii="Arial Narrow" w:hAnsi="Arial Narrow" w:cs="Calibri"/>
                <w:color w:val="FF0000"/>
              </w:rPr>
              <w:t xml:space="preserve">Áno/nie </w:t>
            </w:r>
          </w:p>
          <w:p w14:paraId="63BD4B5E" w14:textId="29D21932" w:rsidR="009510BA" w:rsidRPr="008022DE" w:rsidRDefault="009510BA" w:rsidP="009510BA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3B3" w14:textId="7777777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5383" w14:textId="603D9C74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E8109D" w14:paraId="5E48BD9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A0CD" w14:textId="0F75E5A3" w:rsidR="009510BA" w:rsidRPr="008022DE" w:rsidRDefault="00367297" w:rsidP="009510BA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E6F5" w14:textId="0D993959" w:rsidR="009510BA" w:rsidRPr="004C7A87" w:rsidRDefault="009510BA" w:rsidP="009510BA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>Nosnosť zadnej nápravy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4AD7" w14:textId="7FC79DED" w:rsidR="009510BA" w:rsidRPr="004C7A87" w:rsidRDefault="009510BA" w:rsidP="009510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Min. 3,5 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EEDA" w14:textId="68782CFD" w:rsidR="009510BA" w:rsidRPr="004C7A87" w:rsidRDefault="00F60623" w:rsidP="009510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  <w:r w:rsidRPr="004C7A87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61" w14:textId="7777777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2C4" w14:textId="1BEEBB4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E8109D" w14:paraId="41DD74C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6A1" w14:textId="062D80A3" w:rsidR="009510BA" w:rsidRPr="008022DE" w:rsidRDefault="00367297" w:rsidP="009510BA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32E" w14:textId="312314E2" w:rsidR="009510BA" w:rsidRPr="004C7A87" w:rsidRDefault="00BB1089" w:rsidP="009510BA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>Motor o výkone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FDAA" w14:textId="3F9E22C8" w:rsidR="009510BA" w:rsidRPr="004C7A87" w:rsidRDefault="00F60623" w:rsidP="009510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</w:t>
            </w:r>
            <w:r w:rsidR="00BB1089" w:rsidRPr="004C7A87">
              <w:rPr>
                <w:rFonts w:ascii="Arial Narrow" w:hAnsi="Arial Narrow"/>
                <w:sz w:val="22"/>
                <w:szCs w:val="22"/>
              </w:rPr>
              <w:t xml:space="preserve">  25 kW/t celkovej </w:t>
            </w:r>
            <w:proofErr w:type="spellStart"/>
            <w:r w:rsidR="00BB1089" w:rsidRPr="004C7A87">
              <w:rPr>
                <w:rFonts w:ascii="Arial Narrow" w:hAnsi="Arial Narrow"/>
                <w:sz w:val="22"/>
                <w:szCs w:val="22"/>
              </w:rPr>
              <w:t>hmostnosti</w:t>
            </w:r>
            <w:proofErr w:type="spellEnd"/>
            <w:r w:rsidR="00BB1089" w:rsidRPr="004C7A87">
              <w:rPr>
                <w:rFonts w:ascii="Arial Narrow" w:hAnsi="Arial Narrow"/>
                <w:sz w:val="22"/>
                <w:szCs w:val="22"/>
              </w:rPr>
              <w:t>, min. 139 kW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52EE" w14:textId="1990CCD8" w:rsidR="009510BA" w:rsidRPr="004C7A87" w:rsidRDefault="00F60623" w:rsidP="009510B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  <w:r w:rsidRPr="004C7A87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4B6" w14:textId="77777777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717" w14:textId="5AF07BDF" w:rsidR="009510BA" w:rsidRPr="008022DE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BB1089" w:rsidRPr="00E8109D" w14:paraId="55513D53" w14:textId="77777777" w:rsidTr="00F707FC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79A2" w14:textId="6A7B2508" w:rsidR="00BB1089" w:rsidRPr="008022DE" w:rsidRDefault="00367297" w:rsidP="008022DE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E290" w14:textId="2DABAC29" w:rsidR="00BB1089" w:rsidRPr="004C7A87" w:rsidRDefault="00BB1089" w:rsidP="008022DE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Stabilizátor prednej nápravy a zadnej nápravy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7F6A" w14:textId="535252F5" w:rsidR="00BB1089" w:rsidRPr="004C7A87" w:rsidRDefault="00BB1089" w:rsidP="008022D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EB82" w14:textId="77777777" w:rsidR="00BB1089" w:rsidRPr="004C7A87" w:rsidRDefault="00BB1089" w:rsidP="008022D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Áno/nie </w:t>
            </w:r>
          </w:p>
          <w:p w14:paraId="4AB8BB62" w14:textId="77777777" w:rsidR="00BB1089" w:rsidRPr="004C7A87" w:rsidRDefault="00BB1089" w:rsidP="008022D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915" w14:textId="77777777" w:rsidR="00BB1089" w:rsidRPr="008022DE" w:rsidRDefault="00BB1089" w:rsidP="008022DE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E18" w14:textId="7B52416A" w:rsidR="00BB1089" w:rsidRPr="008022DE" w:rsidRDefault="00BB1089" w:rsidP="008022DE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E8109D" w14:paraId="790D218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F7E" w14:textId="29DE0294" w:rsidR="009510BA" w:rsidRPr="008022DE" w:rsidRDefault="00367297" w:rsidP="009510BA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C888" w14:textId="7950EE4B" w:rsidR="009510BA" w:rsidRPr="004C7A87" w:rsidRDefault="00BB1089" w:rsidP="009510B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ABS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BB1" w14:textId="15DB9D8F" w:rsidR="009510BA" w:rsidRPr="004C7A87" w:rsidRDefault="00BB1089" w:rsidP="009510B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5450" w14:textId="76054BCF" w:rsidR="009510BA" w:rsidRPr="004C7A87" w:rsidRDefault="00BB1089" w:rsidP="009510B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0D4" w14:textId="77777777" w:rsidR="009510BA" w:rsidRPr="008022DE" w:rsidRDefault="009510BA" w:rsidP="009510BA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5518" w14:textId="5BADDDCC" w:rsidR="009510BA" w:rsidRPr="008022DE" w:rsidRDefault="009510BA" w:rsidP="009510BA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B1089" w:rsidRPr="00E8109D" w14:paraId="51726FB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5867" w14:textId="6400C1B1" w:rsidR="00BB1089" w:rsidRPr="008022DE" w:rsidRDefault="00367297" w:rsidP="00BB108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7B47" w14:textId="06C38430" w:rsidR="00BB1089" w:rsidRPr="004C7A87" w:rsidRDefault="00BB1089" w:rsidP="00BB1089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eastAsia="Calibri" w:hAnsi="Arial Narrow"/>
                <w:sz w:val="22"/>
                <w:szCs w:val="22"/>
              </w:rPr>
              <w:t>ASR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CED4" w14:textId="3E31433E" w:rsidR="00BB1089" w:rsidRPr="004C7A87" w:rsidRDefault="00BB1089" w:rsidP="00BB108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DB5" w14:textId="02ED785F" w:rsidR="00BB1089" w:rsidRPr="004C7A87" w:rsidRDefault="00BB1089" w:rsidP="008022D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E095" w14:textId="473B4FCF" w:rsidR="00BB1089" w:rsidRPr="008022DE" w:rsidRDefault="00BB1089" w:rsidP="00BB108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17AE" w14:textId="073398D7" w:rsidR="00BB1089" w:rsidRPr="008022DE" w:rsidRDefault="00BB1089" w:rsidP="00BB1089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BB1089" w:rsidRPr="00E8109D" w14:paraId="03706DC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D75" w14:textId="63754E16" w:rsidR="00BB1089" w:rsidRPr="008022DE" w:rsidRDefault="00367297" w:rsidP="00BB108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683" w14:textId="72786C7E" w:rsidR="00BB1089" w:rsidRPr="004C7A87" w:rsidRDefault="00BB1089" w:rsidP="00BB1089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EBD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33C9" w14:textId="351E4A79" w:rsidR="00BB1089" w:rsidRPr="004C7A87" w:rsidRDefault="00BB1089" w:rsidP="00BB108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6DE" w14:textId="38C21A6D" w:rsidR="00BB1089" w:rsidRPr="004C7A87" w:rsidRDefault="00BB1089" w:rsidP="008022DE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C1D" w14:textId="77777777" w:rsidR="00BB1089" w:rsidRPr="008022DE" w:rsidRDefault="00BB1089" w:rsidP="00BB1089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33A" w14:textId="6D21B366" w:rsidR="00BB1089" w:rsidRPr="008022DE" w:rsidRDefault="00BB1089" w:rsidP="00BB1089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BB1089" w:rsidRPr="00E8109D" w14:paraId="6D89ADC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AE5E" w14:textId="3C68C753" w:rsidR="00BB1089" w:rsidRPr="008022DE" w:rsidRDefault="00367297" w:rsidP="00BB108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635F" w14:textId="50FC8BAF" w:rsidR="00BB1089" w:rsidRPr="004C7A87" w:rsidRDefault="00BB1089" w:rsidP="00BB1089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ESP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C8F4" w14:textId="62A440EE" w:rsidR="00BB1089" w:rsidRPr="004C7A87" w:rsidRDefault="00BB1089" w:rsidP="00BB108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511" w14:textId="3F478639" w:rsidR="00BB1089" w:rsidRPr="004C7A87" w:rsidRDefault="00BB1089" w:rsidP="008022D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182" w14:textId="77777777" w:rsidR="00BB1089" w:rsidRPr="008022DE" w:rsidRDefault="00BB1089" w:rsidP="00BB1089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E22" w14:textId="5E9EFE68" w:rsidR="00BB1089" w:rsidRPr="008022DE" w:rsidRDefault="00BB1089" w:rsidP="00BB1089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BB1089" w:rsidRPr="00E8109D" w14:paraId="5CCDB5F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47AE" w14:textId="14713A3C" w:rsidR="00BB1089" w:rsidRPr="008022DE" w:rsidRDefault="00367297" w:rsidP="00BB1089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5ADA" w14:textId="18D227E6" w:rsidR="00BB1089" w:rsidRPr="004C7A87" w:rsidRDefault="00BB1089" w:rsidP="00BB1089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eastAsia="Calibri" w:hAnsi="Arial Narrow"/>
                <w:sz w:val="22"/>
                <w:szCs w:val="22"/>
              </w:rPr>
              <w:t>BAS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9D35" w14:textId="39438FD9" w:rsidR="00BB1089" w:rsidRPr="004C7A87" w:rsidRDefault="00BB1089" w:rsidP="00BB108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7BB" w14:textId="6FF23E56" w:rsidR="00BB1089" w:rsidRPr="004C7A87" w:rsidRDefault="00BB1089" w:rsidP="008022D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3BC" w14:textId="77777777" w:rsidR="00BB1089" w:rsidRPr="008022DE" w:rsidRDefault="00BB1089" w:rsidP="00BB1089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D9C" w14:textId="3C516AAF" w:rsidR="00BB1089" w:rsidRPr="008022DE" w:rsidRDefault="00BB1089" w:rsidP="00BB1089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BB1089" w:rsidRPr="00E8109D" w14:paraId="78FFD76E" w14:textId="62FF8169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5FAB" w14:textId="6FF51C73" w:rsidR="00BB1089" w:rsidRPr="00367297" w:rsidRDefault="00367297" w:rsidP="00BB1089">
            <w:pPr>
              <w:jc w:val="center"/>
              <w:rPr>
                <w:rFonts w:ascii="Arial Narrow" w:hAnsi="Arial Narrow"/>
                <w:bCs/>
              </w:rPr>
            </w:pPr>
            <w:r w:rsidRPr="00367297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9F8" w14:textId="30D8130F" w:rsidR="00BB1089" w:rsidRPr="004C7A87" w:rsidRDefault="00BB1089" w:rsidP="00BB108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 xml:space="preserve">Celková hmotnosť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F34" w14:textId="11FCC47A" w:rsidR="00BB1089" w:rsidRPr="004C7A87" w:rsidRDefault="00BB1089" w:rsidP="00BB108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Max. 5,5 tony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E15D" w14:textId="5C75DFA4" w:rsidR="00BB1089" w:rsidRPr="004C7A87" w:rsidRDefault="00F60623" w:rsidP="008022DE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D9A" w14:textId="77777777" w:rsidR="00BB1089" w:rsidRPr="008022DE" w:rsidRDefault="00BB1089" w:rsidP="00BB1089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FDE" w14:textId="09984169" w:rsidR="00BB1089" w:rsidRPr="008022DE" w:rsidRDefault="00BB1089" w:rsidP="00BB1089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B1089" w:rsidRPr="00E8109D" w14:paraId="011FA0D5" w14:textId="780CC7F6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D24" w14:textId="149E0A1D" w:rsidR="00BB1089" w:rsidRPr="00367297" w:rsidRDefault="00367297" w:rsidP="00BB1089">
            <w:pPr>
              <w:jc w:val="center"/>
              <w:rPr>
                <w:rFonts w:ascii="Arial Narrow" w:hAnsi="Arial Narrow"/>
                <w:bCs/>
              </w:rPr>
            </w:pPr>
            <w:r w:rsidRPr="00367297">
              <w:rPr>
                <w:rFonts w:ascii="Arial Narrow" w:hAnsi="Arial Narrow"/>
                <w:bCs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34B3" w14:textId="4A7F432C" w:rsidR="00BB1089" w:rsidRPr="004C7A87" w:rsidRDefault="00BB1089" w:rsidP="00BB108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>Napätie elektrického príslušenstva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A7C" w14:textId="07D0FE6B" w:rsidR="00BB1089" w:rsidRPr="004C7A87" w:rsidRDefault="00BB1089" w:rsidP="00BB108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12 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D396" w14:textId="0509EAEF" w:rsidR="00BB1089" w:rsidRPr="004C7A87" w:rsidRDefault="00F60623" w:rsidP="00BB108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E17C" w14:textId="77777777" w:rsidR="00BB1089" w:rsidRPr="008022DE" w:rsidRDefault="00BB1089" w:rsidP="00BB1089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E62" w14:textId="5E463644" w:rsidR="00BB1089" w:rsidRPr="008022DE" w:rsidRDefault="00BB1089" w:rsidP="00BB1089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B1089" w:rsidRPr="00E8109D" w14:paraId="440F12DF" w14:textId="522E8E76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941E" w14:textId="4D5305AE" w:rsidR="00BB1089" w:rsidRPr="00367297" w:rsidRDefault="00367297" w:rsidP="00BB1089">
            <w:pPr>
              <w:jc w:val="center"/>
              <w:rPr>
                <w:rFonts w:ascii="Arial Narrow" w:hAnsi="Arial Narrow"/>
                <w:bCs/>
              </w:rPr>
            </w:pPr>
            <w:r w:rsidRPr="00367297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111B" w14:textId="10999780" w:rsidR="00BB1089" w:rsidRPr="004C7A87" w:rsidRDefault="00BB1089" w:rsidP="00BB1089">
            <w:pPr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>Motor vznetový, preplňovaný s priamym vstrekovaním</w:t>
            </w:r>
            <w:r w:rsidR="00760CB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60CB4" w:rsidRPr="00AC04C0">
              <w:rPr>
                <w:rFonts w:ascii="Arial Narrow" w:hAnsi="Arial Narrow"/>
                <w:sz w:val="22"/>
                <w:szCs w:val="22"/>
              </w:rPr>
              <w:t>musí v čase dodanie spĺňať platnú emisnú normu v rámci legislatívy EÚ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A8D" w14:textId="77777777" w:rsidR="00BB1089" w:rsidRPr="004C7A87" w:rsidRDefault="00BB1089" w:rsidP="00BB108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E7BAE56" w14:textId="5F0BE220" w:rsidR="00BB1089" w:rsidRPr="004C7A87" w:rsidRDefault="00BB1089" w:rsidP="00BB1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3FE" w14:textId="77777777" w:rsidR="00BB1089" w:rsidRPr="004C7A87" w:rsidRDefault="00BB1089" w:rsidP="00BB108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9DBDBC7" w14:textId="7D7DD2C6" w:rsidR="00BB1089" w:rsidRPr="004C7A87" w:rsidRDefault="00BB1089" w:rsidP="00BB1089">
            <w:pPr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                        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685" w14:textId="77777777" w:rsidR="00BB1089" w:rsidRPr="008022DE" w:rsidRDefault="00BB1089" w:rsidP="00BB10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8E5" w14:textId="5809E3F9" w:rsidR="00BB1089" w:rsidRPr="008022DE" w:rsidRDefault="00BB1089" w:rsidP="00BB1089">
            <w:pPr>
              <w:jc w:val="both"/>
              <w:rPr>
                <w:rFonts w:ascii="Arial Narrow" w:hAnsi="Arial Narrow"/>
              </w:rPr>
            </w:pPr>
          </w:p>
        </w:tc>
      </w:tr>
      <w:tr w:rsidR="005B5ABC" w:rsidRPr="00E8109D" w14:paraId="29330DE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E483" w14:textId="626628DE" w:rsidR="005B5ABC" w:rsidRPr="007D5906" w:rsidRDefault="004650BB" w:rsidP="00BB1089">
            <w:pPr>
              <w:jc w:val="center"/>
              <w:rPr>
                <w:rFonts w:ascii="Arial Narrow" w:hAnsi="Arial Narrow"/>
                <w:bCs/>
              </w:rPr>
            </w:pPr>
            <w:r w:rsidRPr="007D5906"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405E" w14:textId="5F26B0B6" w:rsidR="005B5ABC" w:rsidRPr="007D5906" w:rsidRDefault="005B5ABC" w:rsidP="00BB1089">
            <w:pPr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/>
                <w:sz w:val="22"/>
                <w:szCs w:val="22"/>
              </w:rPr>
              <w:t>Maximálna hodnota 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3AA1" w14:textId="2CE73697" w:rsidR="005B5ABC" w:rsidRPr="007D5906" w:rsidRDefault="005B5ABC" w:rsidP="00BB108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D5906">
              <w:rPr>
                <w:rFonts w:ascii="Arial Narrow" w:hAnsi="Arial Narrow"/>
                <w:bCs/>
                <w:sz w:val="22"/>
                <w:szCs w:val="22"/>
              </w:rPr>
              <w:t>0,0175 g.kWh-1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FC4B" w14:textId="0F610167" w:rsidR="005B5ABC" w:rsidRPr="007D5906" w:rsidRDefault="005B5ABC" w:rsidP="00BB1089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D590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9FDC" w14:textId="77777777" w:rsidR="005B5ABC" w:rsidRPr="003B5FED" w:rsidRDefault="005B5ABC" w:rsidP="00BB1089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A39" w14:textId="77777777" w:rsidR="005B5ABC" w:rsidRPr="003B5FED" w:rsidRDefault="005B5ABC" w:rsidP="00BB1089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</w:tr>
      <w:tr w:rsidR="005B5ABC" w:rsidRPr="00E8109D" w14:paraId="15F67B1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0FF" w14:textId="57B1C253" w:rsidR="005B5ABC" w:rsidRPr="007D5906" w:rsidRDefault="004650BB" w:rsidP="00BB1089">
            <w:pPr>
              <w:jc w:val="center"/>
              <w:rPr>
                <w:rFonts w:ascii="Arial Narrow" w:hAnsi="Arial Narrow"/>
                <w:bCs/>
              </w:rPr>
            </w:pPr>
            <w:r w:rsidRPr="007D5906"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1737" w14:textId="1647DDE8" w:rsidR="005B5ABC" w:rsidRPr="007D5906" w:rsidRDefault="005B5ABC" w:rsidP="00BB1089">
            <w:pPr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/>
                <w:sz w:val="22"/>
                <w:szCs w:val="22"/>
              </w:rPr>
              <w:t xml:space="preserve">Maximálna hodnota </w:t>
            </w:r>
            <w:proofErr w:type="spellStart"/>
            <w:r w:rsidRPr="007D5906">
              <w:rPr>
                <w:rFonts w:ascii="Arial Narrow" w:hAnsi="Arial Narrow"/>
                <w:sz w:val="22"/>
                <w:szCs w:val="22"/>
              </w:rPr>
              <w:t>NOx</w:t>
            </w:r>
            <w:proofErr w:type="spellEnd"/>
            <w:r w:rsidRPr="007D590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9E6E" w14:textId="487BF8AC" w:rsidR="005B5ABC" w:rsidRPr="007D5906" w:rsidRDefault="005B5ABC" w:rsidP="00BB108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D5906">
              <w:rPr>
                <w:rFonts w:ascii="Arial Narrow" w:hAnsi="Arial Narrow"/>
                <w:bCs/>
                <w:sz w:val="22"/>
                <w:szCs w:val="22"/>
              </w:rPr>
              <w:t>0,0055 g.kWh-1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8C4" w14:textId="792D5E70" w:rsidR="005B5ABC" w:rsidRPr="007D5906" w:rsidRDefault="005B5ABC" w:rsidP="00BB1089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7D590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59FF" w14:textId="77777777" w:rsidR="005B5ABC" w:rsidRPr="003B5FED" w:rsidRDefault="005B5ABC" w:rsidP="00BB1089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99B" w14:textId="77777777" w:rsidR="005B5ABC" w:rsidRPr="003B5FED" w:rsidRDefault="005B5ABC" w:rsidP="00BB1089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</w:tr>
      <w:tr w:rsidR="005B5ABC" w:rsidRPr="00E8109D" w14:paraId="194A92F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5FBA" w14:textId="567F8B95" w:rsidR="005B5ABC" w:rsidRPr="007D5906" w:rsidRDefault="004650BB" w:rsidP="00BB1089">
            <w:pPr>
              <w:jc w:val="center"/>
              <w:rPr>
                <w:rFonts w:ascii="Arial Narrow" w:hAnsi="Arial Narrow"/>
                <w:bCs/>
              </w:rPr>
            </w:pPr>
            <w:r w:rsidRPr="007D5906">
              <w:rPr>
                <w:rFonts w:ascii="Arial Narrow" w:hAnsi="Arial Narrow"/>
                <w:bCs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3C1B" w14:textId="22D5C744" w:rsidR="005B5ABC" w:rsidRPr="007D5906" w:rsidRDefault="005B5ABC" w:rsidP="00BB1089">
            <w:pPr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/>
                <w:sz w:val="22"/>
                <w:szCs w:val="22"/>
              </w:rPr>
              <w:t>Maximálna hodnota CO2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DA56" w14:textId="25DD5AB4" w:rsidR="005B5ABC" w:rsidRPr="007D5906" w:rsidRDefault="005B5ABC" w:rsidP="00BB108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D5906">
              <w:rPr>
                <w:rFonts w:ascii="Arial Narrow" w:hAnsi="Arial Narrow"/>
                <w:bCs/>
                <w:sz w:val="22"/>
                <w:szCs w:val="22"/>
              </w:rPr>
              <w:t>410 g.km-1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8E8" w14:textId="37ED7B57" w:rsidR="005B5ABC" w:rsidRPr="007D5906" w:rsidRDefault="005B5ABC" w:rsidP="00BB1089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7D590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F094" w14:textId="77777777" w:rsidR="005B5ABC" w:rsidRPr="003B5FED" w:rsidRDefault="005B5ABC" w:rsidP="00BB1089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55BA" w14:textId="77777777" w:rsidR="005B5ABC" w:rsidRPr="003B5FED" w:rsidRDefault="005B5ABC" w:rsidP="00BB1089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</w:tr>
      <w:tr w:rsidR="00BB1089" w:rsidRPr="00E8109D" w14:paraId="2CBF842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848C" w14:textId="704EB03E" w:rsidR="00BB1089" w:rsidRPr="007D5906" w:rsidRDefault="004650BB" w:rsidP="00BB1089">
            <w:pPr>
              <w:jc w:val="center"/>
              <w:rPr>
                <w:rFonts w:ascii="Arial Narrow" w:hAnsi="Arial Narrow"/>
                <w:bCs/>
              </w:rPr>
            </w:pPr>
            <w:r w:rsidRPr="007D5906">
              <w:rPr>
                <w:rFonts w:ascii="Arial Narrow" w:hAnsi="Arial Narrow"/>
                <w:bCs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1BC" w14:textId="572DE482" w:rsidR="00BB1089" w:rsidRPr="007D5906" w:rsidRDefault="004C7A87" w:rsidP="008022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7D5906">
              <w:rPr>
                <w:rFonts w:ascii="Arial Narrow" w:hAnsi="Arial Narrow"/>
                <w:sz w:val="22"/>
                <w:szCs w:val="22"/>
              </w:rPr>
              <w:t>Štartovateľnosť</w:t>
            </w:r>
            <w:proofErr w:type="spellEnd"/>
            <w:r w:rsidR="008022DE" w:rsidRPr="007D5906">
              <w:rPr>
                <w:rFonts w:ascii="Arial Narrow" w:hAnsi="Arial Narrow"/>
                <w:sz w:val="22"/>
                <w:szCs w:val="22"/>
              </w:rPr>
              <w:t xml:space="preserve"> motora bez pomoci cudzieho zdroja energie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D63F" w14:textId="67440E5A" w:rsidR="00BB1089" w:rsidRPr="007D5906" w:rsidRDefault="008022DE" w:rsidP="004C7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/>
                <w:sz w:val="22"/>
                <w:szCs w:val="22"/>
              </w:rPr>
              <w:t>pri teplote okolia do – 15 ºC po státí vozidla trvajúcom najmenej 14 hodín.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906" w14:textId="0DA41516" w:rsidR="00BB1089" w:rsidRPr="007D5906" w:rsidRDefault="00F60623" w:rsidP="00BB10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8BA" w14:textId="77777777" w:rsidR="00BB1089" w:rsidRPr="008022DE" w:rsidRDefault="00BB1089" w:rsidP="00BB10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FEC" w14:textId="75C8CF26" w:rsidR="00BB1089" w:rsidRPr="008022DE" w:rsidRDefault="00BB1089" w:rsidP="00BB1089">
            <w:pPr>
              <w:jc w:val="both"/>
              <w:rPr>
                <w:rFonts w:ascii="Arial Narrow" w:hAnsi="Arial Narrow"/>
              </w:rPr>
            </w:pPr>
          </w:p>
        </w:tc>
      </w:tr>
      <w:tr w:rsidR="002E2E48" w:rsidRPr="00E8109D" w14:paraId="4A7A225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4662" w14:textId="535DECB3" w:rsidR="002E2E48" w:rsidRPr="007D5906" w:rsidRDefault="004650BB" w:rsidP="002E2E48">
            <w:pPr>
              <w:jc w:val="center"/>
              <w:rPr>
                <w:rFonts w:ascii="Arial Narrow" w:hAnsi="Arial Narrow"/>
                <w:bCs/>
              </w:rPr>
            </w:pPr>
            <w:r w:rsidRPr="007D5906">
              <w:rPr>
                <w:rFonts w:ascii="Arial Narrow" w:hAnsi="Arial Narrow"/>
                <w:bCs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05FA" w14:textId="74F8F90F" w:rsidR="007D5906" w:rsidRPr="007D5906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/>
                <w:sz w:val="22"/>
                <w:szCs w:val="22"/>
              </w:rPr>
              <w:t>Vozidlo musí byť vybavené ukazovateľom aktuálnej spotre</w:t>
            </w:r>
            <w:r w:rsidR="003B5FED" w:rsidRPr="007D5906">
              <w:rPr>
                <w:rFonts w:ascii="Arial Narrow" w:hAnsi="Arial Narrow"/>
                <w:sz w:val="22"/>
                <w:szCs w:val="22"/>
              </w:rPr>
              <w:t xml:space="preserve">by paliva ako aj priemernou </w:t>
            </w:r>
            <w:r w:rsidRPr="007D5906">
              <w:rPr>
                <w:rFonts w:ascii="Arial Narrow" w:hAnsi="Arial Narrow"/>
                <w:sz w:val="22"/>
                <w:szCs w:val="22"/>
              </w:rPr>
              <w:t>spotrebou, vrátane informácie o ekologickej jazde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2A1" w14:textId="70B1FE82" w:rsidR="002E2E48" w:rsidRPr="007D5906" w:rsidRDefault="002E2E48" w:rsidP="002E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8063" w14:textId="777DC16D" w:rsidR="002E2E48" w:rsidRPr="007D5906" w:rsidRDefault="002E2E48" w:rsidP="002E2E48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7D5906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2038" w14:textId="77777777" w:rsidR="002E2E48" w:rsidRPr="003B5FED" w:rsidRDefault="002E2E48" w:rsidP="002E2E48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DE69" w14:textId="77777777" w:rsidR="002E2E48" w:rsidRPr="003B5FED" w:rsidRDefault="002E2E48" w:rsidP="002E2E48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</w:tr>
      <w:tr w:rsidR="002E2E48" w:rsidRPr="00E8109D" w14:paraId="4B53BA2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23D" w14:textId="4CD1F872" w:rsidR="002E2E48" w:rsidRPr="007D5906" w:rsidRDefault="00146F71" w:rsidP="002E2E4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62A" w14:textId="58AC672E" w:rsidR="002E2E48" w:rsidRPr="007D5906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/>
                <w:sz w:val="22"/>
                <w:szCs w:val="22"/>
              </w:rPr>
              <w:t>Vozidlo musí byť vybavené systémom monitorovania tlaku v pneumatikách SMTP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A873" w14:textId="5958B0A4" w:rsidR="002E2E48" w:rsidRPr="007D5906" w:rsidRDefault="002E2E48" w:rsidP="002E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32E6" w14:textId="78E5677A" w:rsidR="002E2E48" w:rsidRPr="007D5906" w:rsidRDefault="002E2E48" w:rsidP="002E2E48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7D5906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636A" w14:textId="77777777" w:rsidR="002E2E48" w:rsidRPr="003B5FED" w:rsidRDefault="002E2E48" w:rsidP="002E2E48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CC1" w14:textId="77777777" w:rsidR="002E2E48" w:rsidRPr="003B5FED" w:rsidRDefault="002E2E48" w:rsidP="002E2E48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</w:tr>
      <w:tr w:rsidR="002E2E48" w:rsidRPr="00E8109D" w14:paraId="7694565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CA9" w14:textId="71D4C77B" w:rsidR="002E2E48" w:rsidRPr="007D5906" w:rsidRDefault="00146F71" w:rsidP="002E2E4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4D64" w14:textId="39E231C8" w:rsidR="002E2E48" w:rsidRPr="007D5906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5906">
              <w:rPr>
                <w:rFonts w:ascii="Arial Narrow" w:hAnsi="Arial Narrow"/>
                <w:sz w:val="22"/>
                <w:szCs w:val="22"/>
              </w:rPr>
              <w:t xml:space="preserve">Pneumatiky vozidla musia spĺňať </w:t>
            </w:r>
            <w:proofErr w:type="spellStart"/>
            <w:r w:rsidRPr="007D5906">
              <w:rPr>
                <w:rFonts w:ascii="Arial Narrow" w:hAnsi="Arial Narrow"/>
                <w:sz w:val="22"/>
                <w:szCs w:val="22"/>
              </w:rPr>
              <w:t>válivy</w:t>
            </w:r>
            <w:proofErr w:type="spellEnd"/>
            <w:r w:rsidRPr="007D5906">
              <w:rPr>
                <w:rFonts w:ascii="Arial Narrow" w:hAnsi="Arial Narrow"/>
                <w:sz w:val="22"/>
                <w:szCs w:val="22"/>
              </w:rPr>
              <w:t xml:space="preserve"> odpor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83B" w14:textId="77777777" w:rsidR="002E2E48" w:rsidRPr="007D5906" w:rsidRDefault="002E2E48" w:rsidP="002E2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D5906">
              <w:rPr>
                <w:rFonts w:ascii="Arial Narrow" w:hAnsi="Arial Narrow"/>
              </w:rPr>
              <w:t xml:space="preserve">Vozidlá musia byť vybavené: </w:t>
            </w:r>
          </w:p>
          <w:p w14:paraId="1EE8F8E8" w14:textId="1BE3309C" w:rsidR="002E2E48" w:rsidRPr="007D5906" w:rsidRDefault="002E2E48" w:rsidP="007D5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7D5906">
              <w:rPr>
                <w:rFonts w:ascii="Arial Narrow" w:hAnsi="Arial Narrow"/>
              </w:rPr>
              <w:t xml:space="preserve">a) pneumatikami, ktorých hladiny emisií vonkajšieho hluku valenia sú triedy „A“, ako sa vymedzuje v nariadení Európskeho parlamentu a Rady (EÚ) 2020/740 z 25. mája 2020 o označovaní pneumatík vzhľadom na palivovú </w:t>
            </w:r>
            <w:r w:rsidR="007D5906" w:rsidRPr="007D5906">
              <w:rPr>
                <w:rFonts w:ascii="Arial Narrow" w:hAnsi="Arial Narrow"/>
              </w:rPr>
              <w:lastRenderedPageBreak/>
              <w:t>úspornosť a iné parametre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8E42" w14:textId="213C8C90" w:rsidR="002E2E48" w:rsidRPr="007D5906" w:rsidRDefault="00B07B09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D5906">
              <w:rPr>
                <w:rFonts w:ascii="Arial Narrow" w:hAnsi="Arial Narrow" w:cs="Calibri"/>
                <w:color w:val="FF0000"/>
                <w:sz w:val="22"/>
                <w:szCs w:val="22"/>
              </w:rPr>
              <w:lastRenderedPageBreak/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9BC" w14:textId="77777777" w:rsidR="002E2E48" w:rsidRPr="008022DE" w:rsidRDefault="002E2E48" w:rsidP="002E2E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6062" w14:textId="77777777" w:rsidR="002E2E48" w:rsidRPr="008022DE" w:rsidRDefault="002E2E48" w:rsidP="002E2E48">
            <w:pPr>
              <w:jc w:val="both"/>
              <w:rPr>
                <w:rFonts w:ascii="Arial Narrow" w:hAnsi="Arial Narrow"/>
              </w:rPr>
            </w:pPr>
          </w:p>
        </w:tc>
      </w:tr>
      <w:tr w:rsidR="002E2E48" w:rsidRPr="00E8109D" w14:paraId="6943226B" w14:textId="38614420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96F" w14:textId="0CD15BDC" w:rsidR="002E2E48" w:rsidRPr="008022DE" w:rsidRDefault="00146F71" w:rsidP="002E2E4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E11" w14:textId="54F73194" w:rsidR="002E2E48" w:rsidRPr="004C7A87" w:rsidRDefault="002E2E48" w:rsidP="002E2E48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>Integrovaná zásuvka na dobíjanie akumulátorov, rozvodu 230 V elektrického napätia v nadstavbe a </w:t>
            </w:r>
            <w:proofErr w:type="spellStart"/>
            <w:r w:rsidRPr="004C7A87">
              <w:rPr>
                <w:rFonts w:ascii="Arial Narrow" w:hAnsi="Arial Narrow"/>
                <w:sz w:val="22"/>
                <w:szCs w:val="22"/>
              </w:rPr>
              <w:t>predhrevu</w:t>
            </w:r>
            <w:proofErr w:type="spellEnd"/>
            <w:r w:rsidRPr="004C7A87">
              <w:rPr>
                <w:rFonts w:ascii="Arial Narrow" w:hAnsi="Arial Narrow"/>
                <w:sz w:val="22"/>
                <w:szCs w:val="22"/>
              </w:rPr>
              <w:t xml:space="preserve"> motora v dobe prevádzkového kľudu vozidla musí byť zabudovaná v blízkosti nástupu vodiča do automobilu. Súčasťou dodávky musí byť aj dodanie integrovanej zástrčky.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3A5" w14:textId="1D525366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B35D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´</w:t>
            </w:r>
          </w:p>
          <w:p w14:paraId="6C8E41D1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C8D3330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1672E03" w14:textId="50632C87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DFE" w14:textId="77777777" w:rsidR="002E2E48" w:rsidRPr="008022DE" w:rsidRDefault="002E2E48" w:rsidP="002E2E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F05" w14:textId="43F7A76F" w:rsidR="002E2E48" w:rsidRPr="008022DE" w:rsidRDefault="002E2E48" w:rsidP="002E2E48">
            <w:pPr>
              <w:jc w:val="both"/>
              <w:rPr>
                <w:rFonts w:ascii="Arial Narrow" w:hAnsi="Arial Narrow"/>
              </w:rPr>
            </w:pPr>
          </w:p>
        </w:tc>
      </w:tr>
      <w:tr w:rsidR="002E2E48" w:rsidRPr="00E8109D" w14:paraId="4B6929B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1DE" w14:textId="5E758FBD" w:rsidR="002E2E48" w:rsidRPr="008022DE" w:rsidRDefault="00146F71" w:rsidP="002E2E4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28</w:t>
            </w:r>
            <w:r w:rsidR="004650BB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44E" w14:textId="6CF88195" w:rsidR="002E2E48" w:rsidRPr="004C7A87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Predhrev</w:t>
            </w:r>
            <w:proofErr w:type="spellEnd"/>
            <w:r w:rsidRPr="004C7A87">
              <w:rPr>
                <w:rFonts w:ascii="Arial Narrow" w:hAnsi="Arial Narrow"/>
                <w:sz w:val="22"/>
                <w:szCs w:val="22"/>
              </w:rPr>
              <w:t xml:space="preserve"> motora za účelom zníženia jeho opotrebenia pri studených štartoch napájaním z vonkajšieho zdroja.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B0D7" w14:textId="7EC9C3F0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3C92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5021606" w14:textId="4B41E8DB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FEC" w14:textId="77777777" w:rsidR="002E2E48" w:rsidRPr="008022DE" w:rsidRDefault="002E2E48" w:rsidP="002E2E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54B" w14:textId="76739A77" w:rsidR="002E2E48" w:rsidRPr="008022DE" w:rsidRDefault="002E2E48" w:rsidP="002E2E48">
            <w:pPr>
              <w:jc w:val="both"/>
              <w:rPr>
                <w:rFonts w:ascii="Arial Narrow" w:hAnsi="Arial Narrow"/>
              </w:rPr>
            </w:pPr>
          </w:p>
        </w:tc>
      </w:tr>
      <w:tr w:rsidR="002E2E48" w:rsidRPr="00E8109D" w14:paraId="513D187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279E" w14:textId="0E74393D" w:rsidR="002E2E48" w:rsidRPr="008022DE" w:rsidRDefault="00146F71" w:rsidP="002E2E4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E2D2" w14:textId="1B1EB127" w:rsidR="002E2E48" w:rsidRPr="004C7A87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>Všetky plniace otvory prevádzkových kvapalín musia byť ľahko prístupné zvyčajným, na tento účel používaným prostriedkom.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E304" w14:textId="055A4F54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034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ABB0258" w14:textId="4B90D928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C769" w14:textId="77777777" w:rsidR="002E2E48" w:rsidRPr="008022DE" w:rsidRDefault="002E2E48" w:rsidP="002E2E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5DBD" w14:textId="4259527A" w:rsidR="002E2E48" w:rsidRPr="008022DE" w:rsidRDefault="002E2E48" w:rsidP="002E2E48">
            <w:pPr>
              <w:jc w:val="both"/>
              <w:rPr>
                <w:rFonts w:ascii="Arial Narrow" w:hAnsi="Arial Narrow"/>
              </w:rPr>
            </w:pPr>
          </w:p>
        </w:tc>
      </w:tr>
      <w:tr w:rsidR="002E2E48" w:rsidRPr="00E8109D" w14:paraId="47D5011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BF74" w14:textId="2084024B" w:rsidR="002E2E48" w:rsidRPr="00E8109D" w:rsidRDefault="00146F71" w:rsidP="002E2E4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3C5" w14:textId="3D1E49CD" w:rsidR="002E2E48" w:rsidRPr="004C7A87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>Stĺpik volantu vodiča musí byť nastaviteľný v dvoch smeroch (výška a sklon).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9618" w14:textId="22337DEA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F833" w14:textId="4B99F9DE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26D" w14:textId="77777777" w:rsidR="002E2E48" w:rsidRPr="00E8109D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FAA" w14:textId="3B61DC2E" w:rsidR="002E2E48" w:rsidRPr="00E8109D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E48" w:rsidRPr="00E8109D" w14:paraId="508B4A6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4D28" w14:textId="29DC0DA0" w:rsidR="002E2E48" w:rsidRPr="00E8109D" w:rsidRDefault="00146F71" w:rsidP="002E2E4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C25F" w14:textId="05EAA305" w:rsidR="002E2E48" w:rsidRPr="004C7A87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C7A87">
              <w:rPr>
                <w:rFonts w:ascii="Arial Narrow" w:hAnsi="Arial Narrow" w:cstheme="minorHAnsi"/>
                <w:sz w:val="22"/>
                <w:szCs w:val="22"/>
              </w:rPr>
              <w:t>Výkon alternátora a kapacita akumulátora (alebo ich počet) musia byť dimenzované na súčasnú činnosť všetkých prídavných elektrických zariadení pri voľnobežných otáčkach motora.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C7AA" w14:textId="480E2FE7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77B" w14:textId="73924404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D484D81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8AD88A6" w14:textId="5E654BD8" w:rsidR="002E2E48" w:rsidRPr="004C7A87" w:rsidRDefault="002E2E48" w:rsidP="002E2E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B26" w14:textId="77777777" w:rsidR="002E2E48" w:rsidRPr="00E8109D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8962" w14:textId="639C962A" w:rsidR="002E2E48" w:rsidRPr="00E8109D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E48" w:rsidRPr="00E8109D" w14:paraId="1B1EAD4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C63" w14:textId="17938356" w:rsidR="002E2E48" w:rsidRPr="00E8109D" w:rsidRDefault="00146F71" w:rsidP="002E2E4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1608" w14:textId="201ECDB6" w:rsidR="002E2E48" w:rsidRPr="004C7A87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>Elektrický prúd musí byť odoberaný z celej akumulátorovej batérie; pri použití viac akumulátorových batérií musí byť elektrický prúd odoberaný len z celej zostavy batérií.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C6F" w14:textId="703BCACD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959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0F84175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C184330" w14:textId="6EF3DE5F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3925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54C" w14:textId="76A751F8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23CF3BE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DF4" w14:textId="338229B9" w:rsidR="002E2E48" w:rsidRPr="00E8109D" w:rsidRDefault="00146F71" w:rsidP="002E2E4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877" w14:textId="60F89B0F" w:rsidR="002E2E48" w:rsidRPr="004C7A87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4C7A87">
              <w:rPr>
                <w:rFonts w:ascii="Arial Narrow" w:hAnsi="Arial Narrow"/>
                <w:sz w:val="22"/>
                <w:szCs w:val="22"/>
              </w:rPr>
              <w:t xml:space="preserve">predu </w:t>
            </w:r>
            <w:r>
              <w:rPr>
                <w:rFonts w:ascii="Arial Narrow" w:hAnsi="Arial Narrow"/>
                <w:sz w:val="22"/>
                <w:szCs w:val="22"/>
              </w:rPr>
              <w:t>hmlové svetlá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C63" w14:textId="1F08BD05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FA96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ABC4F73" w14:textId="66D9DC44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AC12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6C0" w14:textId="48F59919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793623D4" w14:textId="2725C34D" w:rsidTr="00F707FC">
        <w:trPr>
          <w:trHeight w:val="37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5989" w14:textId="1B5B2221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769" w14:textId="3A2DB52A" w:rsidR="002E2E48" w:rsidRPr="004C7A87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Vyhrievané čelné sklo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EB8" w14:textId="0CB6E568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84A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02158DF" w14:textId="4A8B9338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1631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157F" w14:textId="56DF03CB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400B80C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DA0" w14:textId="2F3D366A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EE7" w14:textId="25532659" w:rsidR="002E2E48" w:rsidRPr="004C7A87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 xml:space="preserve">Vozidlo musí byť vybavené min. </w:t>
            </w:r>
            <w:proofErr w:type="spellStart"/>
            <w:r w:rsidRPr="004C7A87">
              <w:rPr>
                <w:rFonts w:ascii="Arial Narrow" w:hAnsi="Arial Narrow"/>
                <w:sz w:val="22"/>
                <w:szCs w:val="22"/>
              </w:rPr>
              <w:t>airbagom</w:t>
            </w:r>
            <w:proofErr w:type="spellEnd"/>
            <w:r w:rsidRPr="004C7A87">
              <w:rPr>
                <w:rFonts w:ascii="Arial Narrow" w:hAnsi="Arial Narrow"/>
                <w:sz w:val="22"/>
                <w:szCs w:val="22"/>
              </w:rPr>
              <w:t xml:space="preserve">, hrudníkovým bočným </w:t>
            </w:r>
            <w:proofErr w:type="spellStart"/>
            <w:r w:rsidRPr="004C7A87">
              <w:rPr>
                <w:rFonts w:ascii="Arial Narrow" w:hAnsi="Arial Narrow"/>
                <w:sz w:val="22"/>
                <w:szCs w:val="22"/>
              </w:rPr>
              <w:t>airbagom</w:t>
            </w:r>
            <w:proofErr w:type="spellEnd"/>
            <w:r w:rsidRPr="004C7A87">
              <w:rPr>
                <w:rFonts w:ascii="Arial Narrow" w:hAnsi="Arial Narrow"/>
                <w:sz w:val="22"/>
                <w:szCs w:val="22"/>
              </w:rPr>
              <w:t xml:space="preserve"> a bočným hlavovým </w:t>
            </w:r>
            <w:proofErr w:type="spellStart"/>
            <w:r w:rsidRPr="004C7A87">
              <w:rPr>
                <w:rFonts w:ascii="Arial Narrow" w:hAnsi="Arial Narrow"/>
                <w:sz w:val="22"/>
                <w:szCs w:val="22"/>
              </w:rPr>
              <w:t>airbagom</w:t>
            </w:r>
            <w:proofErr w:type="spellEnd"/>
            <w:r w:rsidRPr="004C7A87">
              <w:rPr>
                <w:rFonts w:ascii="Arial Narrow" w:hAnsi="Arial Narrow"/>
                <w:sz w:val="22"/>
                <w:szCs w:val="22"/>
              </w:rPr>
              <w:t xml:space="preserve"> vodiča a spolujazdca.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EE3" w14:textId="067D8A82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05D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2DBB81E" w14:textId="09DCD8B0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3CD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576" w14:textId="008B3475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134FE32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587" w14:textId="1D72DF2C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34D" w14:textId="68E145A2" w:rsidR="002E2E48" w:rsidRPr="004C7A87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sz w:val="22"/>
                <w:szCs w:val="22"/>
              </w:rPr>
              <w:t>Minimálny objem palivovej nádrže musí spĺňať podmienky podľa čl. 5.2.1.8. STN EN 1846-2 Všeobecné požiadavky, bezpečnosti a výkon  - Vozidlá požiarnej a záchrannej služby.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910D" w14:textId="7E233450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F69" w14:textId="7E7A051C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A22F4EA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A694364" w14:textId="1698C995" w:rsidR="002E2E48" w:rsidRPr="004C7A87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87D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5D5F" w14:textId="30E61782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54CD989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EF5" w14:textId="354D1B98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40D1" w14:textId="411A57D4" w:rsidR="002E2E48" w:rsidRPr="007F4B6A" w:rsidRDefault="002E2E48" w:rsidP="002E2E48">
            <w:pPr>
              <w:shd w:val="clear" w:color="auto" w:fill="FFFFFF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F4B6A">
              <w:rPr>
                <w:rFonts w:ascii="Arial Narrow" w:hAnsi="Arial Narrow"/>
                <w:sz w:val="22"/>
                <w:szCs w:val="22"/>
              </w:rPr>
              <w:t>Vonkajšia akustická signalizácia zaradenia spätného chodu (prerušovaný tón)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B36" w14:textId="003264FD" w:rsidR="002E2E48" w:rsidRPr="00E8109D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Intenzita najmenej 80 dB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449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1F9B0960" w14:textId="5C36B24E" w:rsidR="002E2E48" w:rsidRPr="00E8109D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6ACA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42A" w14:textId="1BDE67C3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7327F5F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3439" w14:textId="4BC21CE7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5F07" w14:textId="5D470B97" w:rsidR="002E2E48" w:rsidRPr="007F4B6A" w:rsidRDefault="002E2E48" w:rsidP="002E2E48">
            <w:pPr>
              <w:shd w:val="clear" w:color="auto" w:fill="FFFFFF"/>
              <w:jc w:val="both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F4B6A">
              <w:rPr>
                <w:rFonts w:ascii="Arial Narrow" w:hAnsi="Arial Narrow"/>
                <w:sz w:val="22"/>
                <w:szCs w:val="22"/>
              </w:rPr>
              <w:t>Vozidlo musí byť vybavené zvláštnym výstražným svetelným a zvláštnym výstražným zvukovým zariadením a rozhlasovým zariadením v súlade s § 19 vyhlášky Ministerstva dopravy, pôšt a telekomunikácii Slovenskej republiky č. 464/2009, ktoré tvoria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DF3" w14:textId="18C6AC49" w:rsidR="002E2E48" w:rsidRPr="00E8109D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EF3" w14:textId="77777777" w:rsidR="002E2E48" w:rsidRPr="004C7A87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029B0BD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28F2F77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7B1BF85" w14:textId="0A6E3FB8" w:rsidR="002E2E48" w:rsidRPr="00E8109D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C7A87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2CA8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4DBC" w14:textId="500CBFD0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6EF7756D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A57147" w14:textId="48E0E37B" w:rsidR="002E2E48" w:rsidRPr="00E06E48" w:rsidRDefault="00146F71" w:rsidP="002E2E48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i/>
                <w:color w:val="FF0000"/>
                <w:sz w:val="28"/>
                <w:szCs w:val="28"/>
              </w:rPr>
              <w:t>Svet</w:t>
            </w:r>
            <w:r w:rsidR="002E2E48" w:rsidRPr="00E06E48">
              <w:rPr>
                <w:rFonts w:ascii="Arial Narrow" w:hAnsi="Arial Narrow"/>
                <w:b/>
                <w:bCs/>
                <w:i/>
                <w:color w:val="FF0000"/>
                <w:sz w:val="28"/>
                <w:szCs w:val="28"/>
              </w:rPr>
              <w:t>elná časť:</w:t>
            </w:r>
          </w:p>
        </w:tc>
      </w:tr>
      <w:tr w:rsidR="002E2E48" w:rsidRPr="00E8109D" w14:paraId="1634401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3D91" w14:textId="6BF6A483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702" w14:textId="2A6283C8" w:rsidR="002E2E48" w:rsidRPr="007F4B6A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F4B6A">
              <w:rPr>
                <w:rFonts w:ascii="Arial Narrow" w:hAnsi="Arial Narrow"/>
                <w:sz w:val="22"/>
                <w:szCs w:val="22"/>
              </w:rPr>
              <w:t>na kabíne vozidla 2 ks integrovanými zábleskovými LED majákmi modrej farby,</w:t>
            </w:r>
            <w:r w:rsidRPr="007F4B6A">
              <w:rPr>
                <w:rFonts w:ascii="Arial Narrow" w:eastAsiaTheme="minorEastAsia" w:hAnsi="Arial Narrow"/>
                <w:sz w:val="22"/>
                <w:szCs w:val="22"/>
              </w:rPr>
              <w:t xml:space="preserve"> </w:t>
            </w:r>
            <w:r w:rsidRPr="007F4B6A">
              <w:rPr>
                <w:rFonts w:ascii="Arial Narrow" w:hAnsi="Arial Narrow"/>
                <w:sz w:val="22"/>
                <w:szCs w:val="22"/>
              </w:rPr>
              <w:t>resp. svetelná rampa (modrá farba)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4D39" w14:textId="6DFCDC79" w:rsidR="002E2E48" w:rsidRPr="007F4B6A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F4B6A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302" w14:textId="77777777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B266F3B" w14:textId="15964A28" w:rsidR="002E2E48" w:rsidRPr="007F4B6A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F702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4895" w14:textId="720FB8D9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00B1568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234" w14:textId="44AF6658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7C7" w14:textId="262534E0" w:rsidR="002E2E48" w:rsidRPr="007F4B6A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F4B6A">
              <w:rPr>
                <w:rFonts w:ascii="Arial Narrow" w:hAnsi="Arial Narrow"/>
                <w:sz w:val="22"/>
                <w:szCs w:val="22"/>
              </w:rPr>
              <w:t>na prednej kapote (maske) 2 ks prídavné LED zábleskové svetlá modrej farby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1F01" w14:textId="38A92396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4B6A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075C" w14:textId="77777777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60B2EFC" w14:textId="2D723468" w:rsidR="002E2E48" w:rsidRPr="007F4B6A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E8F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7ED" w14:textId="32BD5FA6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0D63E87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0F4F" w14:textId="4D5BCFCF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974" w14:textId="124EA69C" w:rsidR="002E2E48" w:rsidRPr="007F4B6A" w:rsidRDefault="002E2E48" w:rsidP="002E2E48">
            <w:pPr>
              <w:shd w:val="clear" w:color="auto" w:fill="FFFFFF"/>
              <w:jc w:val="both"/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7F4B6A">
              <w:rPr>
                <w:rFonts w:ascii="Arial Narrow" w:hAnsi="Arial Narrow"/>
                <w:sz w:val="22"/>
                <w:szCs w:val="22"/>
              </w:rPr>
              <w:t>zábleskové svetlá na prednej kapote 2 ks (maske) bielej farby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184" w14:textId="6F5B2B19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4B6A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D63" w14:textId="77777777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CF91533" w14:textId="3EB869D2" w:rsidR="002E2E48" w:rsidRPr="007F4B6A" w:rsidRDefault="002E2E48" w:rsidP="002E2E48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36BE" w14:textId="77777777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F85" w14:textId="7A28740D" w:rsidR="002E2E48" w:rsidRPr="00E8109D" w:rsidRDefault="002E2E48" w:rsidP="002E2E48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E2E48" w:rsidRPr="00E8109D" w14:paraId="6EF5EBA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9E24" w14:textId="29ECD2DC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C388" w14:textId="07C8F4BE" w:rsidR="002E2E48" w:rsidRPr="007F4B6A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F4B6A">
              <w:rPr>
                <w:rFonts w:ascii="Arial Narrow" w:hAnsi="Arial Narrow"/>
                <w:sz w:val="22"/>
                <w:szCs w:val="22"/>
              </w:rPr>
              <w:t>na zadnej nadstavbovej časti 2 ks integrované LED zábleskové majáky modrej farby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639F" w14:textId="40FACE6D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4B6A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578" w14:textId="77777777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88D94DD" w14:textId="2D1A8FAF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4C6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12C5" w14:textId="70918530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0B8394A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C603" w14:textId="0EE2AF72" w:rsidR="002E2E48" w:rsidRPr="00367F8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AAB" w14:textId="45E6A09C" w:rsidR="002E2E48" w:rsidRPr="007F4B6A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F4B6A">
              <w:rPr>
                <w:rFonts w:ascii="Arial Narrow" w:hAnsi="Arial Narrow"/>
                <w:sz w:val="22"/>
                <w:szCs w:val="22"/>
              </w:rPr>
              <w:t>na bočných stranách nadstavby 2 ks integrované LED zábleskové majáky modrej farby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CA33" w14:textId="6FD1C9B1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4B6A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7D2" w14:textId="77777777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1B7C578" w14:textId="79EE7002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63F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9DEF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048EF94A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30A0A1" w14:textId="08025730" w:rsidR="002E2E48" w:rsidRPr="003D4F29" w:rsidRDefault="00146F71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Zvu</w:t>
            </w:r>
            <w:r w:rsidR="002E2E48" w:rsidRPr="003D4F29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ková časť:</w:t>
            </w:r>
          </w:p>
        </w:tc>
      </w:tr>
      <w:tr w:rsidR="002E2E48" w:rsidRPr="00E8109D" w14:paraId="32CC5F3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338" w14:textId="635DFA0C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30B" w14:textId="1CC26108" w:rsidR="002E2E48" w:rsidRPr="002722E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2E8">
              <w:rPr>
                <w:rFonts w:ascii="Arial Narrow" w:hAnsi="Arial Narrow"/>
                <w:sz w:val="22"/>
                <w:szCs w:val="22"/>
              </w:rPr>
              <w:t>siréna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5D2" w14:textId="4D59EC7E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sz w:val="22"/>
                <w:szCs w:val="22"/>
              </w:rPr>
              <w:t>min. 120 dB(A) vo vzdialenosti 3,5 m od vozidla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673" w14:textId="580EC413" w:rsidR="002E2E48" w:rsidRDefault="002E2E48" w:rsidP="002E2E48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62D978C" w14:textId="0DF3ABB4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C308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654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6E7F39E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567C" w14:textId="32831510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1E8" w14:textId="7B8C7A1D" w:rsidR="002E2E48" w:rsidRPr="002722E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2E8">
              <w:rPr>
                <w:rFonts w:ascii="Arial Narrow" w:hAnsi="Arial Narrow"/>
                <w:sz w:val="22"/>
                <w:szCs w:val="22"/>
              </w:rPr>
              <w:t>reproduktor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E979" w14:textId="08304032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Min. výkon 80 W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8C8" w14:textId="09FC7F8E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F19E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6BE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6775AEE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A4C4" w14:textId="6F4BDBA3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AAE0" w14:textId="12283619" w:rsidR="002E2E48" w:rsidRPr="002722E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2E8">
              <w:rPr>
                <w:rFonts w:ascii="Arial Narrow" w:hAnsi="Arial Narrow"/>
                <w:sz w:val="22"/>
                <w:szCs w:val="22"/>
              </w:rPr>
              <w:t>možnosť zmeny tónov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2BA5" w14:textId="4644FF7F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B5E" w14:textId="0ED5B9E9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F85A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816C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01C3FEC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97C2" w14:textId="07F4D9DE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C944" w14:textId="0249688B" w:rsidR="002E2E48" w:rsidRPr="002722E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2E8">
              <w:rPr>
                <w:rFonts w:ascii="Arial Narrow" w:hAnsi="Arial Narrow"/>
                <w:sz w:val="22"/>
                <w:szCs w:val="22"/>
              </w:rPr>
              <w:t>riadiaca a ovládacia jednotka s mikrofónom v kabíne vozidla, mikrofón vybavený tlačidlom pre hlásenie umožňujúci potlačiť sirénu a vydať hlásenie pre verejnosť cez reproduktor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FCBD" w14:textId="1FCFD4E8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EE7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3DB047F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C9B99A2" w14:textId="71945DAF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8D75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9EC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7A4B0173" w14:textId="77777777" w:rsidTr="003D4F29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71E8" w14:textId="6E0D7528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BBC1" w14:textId="4BA8E959" w:rsidR="002E2E48" w:rsidRPr="002722E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2E8">
              <w:rPr>
                <w:rFonts w:ascii="Arial Narrow" w:hAnsi="Arial Narrow"/>
                <w:sz w:val="22"/>
                <w:szCs w:val="22"/>
              </w:rPr>
              <w:t>držiak mikrofónu umiestnený v kabíne v dosahu vodiča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94C" w14:textId="109A011F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832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5257ED0" w14:textId="76B395A3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21B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020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0FBC6615" w14:textId="77777777" w:rsidTr="003D4F2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6473D5" w14:textId="77777777" w:rsidR="002E2E48" w:rsidRPr="003D4F29" w:rsidRDefault="002E2E48" w:rsidP="002E2E48"/>
        </w:tc>
      </w:tr>
      <w:tr w:rsidR="002E2E48" w:rsidRPr="00E8109D" w14:paraId="7B9D1FF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9349" w14:textId="7714A0F3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0C3" w14:textId="3249984F" w:rsidR="002E2E48" w:rsidRPr="002722E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Trvale osadené plnohodnotné rezervné koleso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921" w14:textId="4062BE82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27C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8C2EAFC" w14:textId="7956000B" w:rsidR="002E2E48" w:rsidRPr="007F4B6A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90C6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E3DC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15D4D12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1779" w14:textId="6EBC51EA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9F2" w14:textId="3492C984" w:rsidR="002E2E48" w:rsidRPr="002722E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2E8">
              <w:rPr>
                <w:rFonts w:ascii="Arial Narrow" w:hAnsi="Arial Narrow"/>
                <w:sz w:val="22"/>
                <w:szCs w:val="22"/>
              </w:rPr>
              <w:t>Súčasťou dodávky musia byt zimné pneumatiky min. na plechových diskoch vrátane plnohodnotnej rezervy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F393" w14:textId="219422EB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2BE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0890F38" w14:textId="3534F6E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8F63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412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315A437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FE05" w14:textId="5DDD0C5D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BD69" w14:textId="006A1310" w:rsidR="002E2E48" w:rsidRPr="002722E8" w:rsidRDefault="002E2E48" w:rsidP="002E2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Autorádio a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reproduktor</w:t>
            </w:r>
            <w:r w:rsidRPr="002722E8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CCE" w14:textId="15DEBA41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0CE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11527D3" w14:textId="2A3D635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D17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11D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7044270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306E" w14:textId="23F4E14C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EF3D" w14:textId="58D37E4D" w:rsidR="002E2E48" w:rsidRPr="002722E8" w:rsidRDefault="002E2E48" w:rsidP="002E2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Centrálne zamykanie</w:t>
            </w:r>
            <w:r w:rsidRPr="002722E8">
              <w:rPr>
                <w:rFonts w:ascii="Arial Narrow" w:hAnsi="Arial Narrow"/>
                <w:sz w:val="22"/>
                <w:szCs w:val="22"/>
              </w:rPr>
              <w:t xml:space="preserve"> s diaľkovým ovládaním, dažďovým a svetelným senzorom.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3A1" w14:textId="6D94CE73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6B4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30FF15E" w14:textId="0A90B3D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0BC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1E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3815BFC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FEAF" w14:textId="76812C03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498F" w14:textId="516EC001" w:rsidR="002E2E48" w:rsidRPr="002722E8" w:rsidRDefault="002E2E48" w:rsidP="002E2E4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 xml:space="preserve">Základný servis podvozku </w:t>
            </w:r>
          </w:p>
          <w:p w14:paraId="322934D9" w14:textId="77777777" w:rsidR="002E2E48" w:rsidRPr="002722E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484A" w14:textId="3A32FF09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min. 10 rokov / 500.000km / výrobcom predpísané výmeny olejov a filtrov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1B5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53F4EEA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12B33F5" w14:textId="01D79292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3FC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3632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67B27ED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3F2A" w14:textId="60C6CBE1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0600" w14:textId="172EF0FE" w:rsidR="002E2E48" w:rsidRPr="002722E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 xml:space="preserve">Predĺžená záruka na dodávaný podvozok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FC60" w14:textId="7EDFFF6F" w:rsidR="002E2E48" w:rsidRPr="002722E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min. 3 roky bez obmedzenia km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407B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0C86E6C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E7EC890" w14:textId="1CD140DE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138E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075B2F84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1A201B1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64BAA6CA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EEF644F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0E12669" w14:textId="679D771C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BC8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63335BFC" w14:textId="77777777" w:rsidTr="0024468F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C207F5" w14:textId="77777777" w:rsidR="002E2E48" w:rsidRPr="003D4F29" w:rsidRDefault="002E2E48" w:rsidP="002E2E48"/>
          <w:p w14:paraId="055010CA" w14:textId="58741233" w:rsidR="002E2E48" w:rsidRDefault="002E2E48" w:rsidP="002E2E48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i/>
                <w:color w:val="FF0000"/>
                <w:sz w:val="32"/>
                <w:szCs w:val="32"/>
              </w:rPr>
            </w:pPr>
            <w:r w:rsidRPr="00531D1A">
              <w:rPr>
                <w:rFonts w:ascii="Arial Narrow" w:hAnsi="Arial Narrow"/>
                <w:b/>
                <w:bCs/>
                <w:i/>
                <w:color w:val="FF0000"/>
                <w:sz w:val="32"/>
                <w:szCs w:val="32"/>
              </w:rPr>
              <w:t xml:space="preserve"> Kamerový monitorovací systém</w:t>
            </w:r>
          </w:p>
          <w:p w14:paraId="64AD30BB" w14:textId="7AB82428" w:rsidR="002E2E48" w:rsidRPr="003D4F29" w:rsidRDefault="002E2E48" w:rsidP="002E2E48"/>
        </w:tc>
      </w:tr>
      <w:tr w:rsidR="002E2E48" w:rsidRPr="00E8109D" w14:paraId="259E617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B5D" w14:textId="20D71750" w:rsidR="002E2E48" w:rsidRPr="0024468F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AC7D" w14:textId="78222741" w:rsidR="002E2E48" w:rsidRPr="0024468F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468F">
              <w:rPr>
                <w:rFonts w:ascii="Arial Narrow" w:hAnsi="Arial Narrow"/>
                <w:sz w:val="22"/>
                <w:szCs w:val="22"/>
              </w:rPr>
              <w:t xml:space="preserve">Odolný </w:t>
            </w:r>
            <w:r>
              <w:rPr>
                <w:rFonts w:ascii="Arial Narrow" w:hAnsi="Arial Narrow"/>
                <w:sz w:val="22"/>
                <w:szCs w:val="22"/>
              </w:rPr>
              <w:t xml:space="preserve">voči nárazu,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záznam sa musí vykonávať bez prerušenia aj pri udalostiach ako napr. dopravná nehoda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FF8" w14:textId="779F97B8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65E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CEB20F9" w14:textId="5148D94E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CF2B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6EE0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1B9D26B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44" w14:textId="38EB145B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B9BB" w14:textId="137CE52C" w:rsidR="002E2E48" w:rsidRPr="0024468F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468F">
              <w:rPr>
                <w:rFonts w:ascii="Arial Narrow" w:hAnsi="Arial Narrow"/>
                <w:sz w:val="22"/>
                <w:szCs w:val="22"/>
              </w:rPr>
              <w:t>Pevne pri</w:t>
            </w:r>
            <w:r>
              <w:rPr>
                <w:rFonts w:ascii="Arial Narrow" w:hAnsi="Arial Narrow"/>
                <w:sz w:val="22"/>
                <w:szCs w:val="22"/>
              </w:rPr>
              <w:t xml:space="preserve">pevnený ku karosérii vozidla tak, aby ho nebolo možné bez náradia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vziať alebo jednoducho odmontovať (kamery aj interné zariadenie)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A49" w14:textId="033523E0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lastRenderedPageBreak/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2BF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E0153B6" w14:textId="36AC1FF9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21A4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714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355784E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0168" w14:textId="7A218879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D9F5" w14:textId="42BD6FB2" w:rsidR="002E2E48" w:rsidRPr="0024468F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Systém má automatické začatie / ukončenie záznamu všetkých kamier spolu na základe zapnutia / vypnutia zapaľovania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6A7E" w14:textId="6090A79B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900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35C191F" w14:textId="0BE399D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A0B0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6564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701F1C9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122B" w14:textId="31BEAC0A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3EB" w14:textId="13399CF8" w:rsidR="002E2E48" w:rsidRPr="0024468F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Počas prevádzky vozidla musí byť napájanie systému z elektrického rozvodu vozidla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116E" w14:textId="675C17D8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06B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035989B" w14:textId="001618BE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E83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F704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3944F1C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370" w14:textId="38E560E7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A6B7" w14:textId="2FA00ACC" w:rsidR="002E2E48" w:rsidRPr="0024468F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 čase prevádzkového kľudu vozidla musí byť zabezpečené napájanie systému na min. 10 hodín prevádzky z prídavnej gélovej akumulátorovej batérie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8B08" w14:textId="23E50BC1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FD3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C73AFF3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C926F7F" w14:textId="290052C2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40D0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822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5F8BBBA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7E6A" w14:textId="692C9728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14D" w14:textId="0739D326" w:rsidR="002E2E48" w:rsidRPr="0024468F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Gélová akumulátorová batéria musí byť vybavená zariadením pre jej dobíjanie z alternátora vozidla a s ochranou pre batériu podvozkovej časti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B09" w14:textId="6F9D4984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21B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FE62FF9" w14:textId="0CCC80BF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5EC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86A2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0D232E7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0ED3" w14:textId="5666C7E5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729E" w14:textId="51661C73" w:rsidR="002E2E48" w:rsidRPr="0024468F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Systém musí mať možnosť ručného ovládania z priestoru kabíny vodiča a musí umožňovať záznam aj keď nie je spustený motor, či zapnuté zapaľovanie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F98E" w14:textId="6B6C9415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D22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4AB947B" w14:textId="3EBF739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E8A3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604C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774E6A6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1918" w14:textId="75731B5A" w:rsidR="002E2E48" w:rsidRPr="007F4B6A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785A" w14:textId="3B33E0C0" w:rsidR="002E2E48" w:rsidRPr="0024468F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Systém má GPS a G – senzor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C4E0" w14:textId="14888465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75A" w14:textId="79A9100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03B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B8B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0619D19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5DC" w14:textId="11D7604D" w:rsidR="002E2E48" w:rsidRPr="0024468F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DE6" w14:textId="2D4C95CA" w:rsidR="002E2E48" w:rsidRPr="0024468F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468F">
              <w:rPr>
                <w:rFonts w:ascii="Arial Narrow" w:hAnsi="Arial Narrow"/>
                <w:sz w:val="22"/>
                <w:szCs w:val="22"/>
              </w:rPr>
              <w:t xml:space="preserve">Systém sa musí dať prevádzkovať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425" w14:textId="31B9F48A" w:rsidR="002E2E48" w:rsidRPr="0024468F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Min.</w:t>
            </w:r>
            <w:r w:rsidRPr="0024468F">
              <w:rPr>
                <w:rFonts w:ascii="Arial Narrow" w:hAnsi="Arial Narrow"/>
                <w:sz w:val="22"/>
                <w:szCs w:val="22"/>
              </w:rPr>
              <w:t>v</w:t>
            </w:r>
            <w:proofErr w:type="spellEnd"/>
            <w:r w:rsidRPr="0024468F">
              <w:rPr>
                <w:rFonts w:ascii="Arial Narrow" w:hAnsi="Arial Narrow"/>
                <w:sz w:val="22"/>
                <w:szCs w:val="22"/>
              </w:rPr>
              <w:t> rozsahu teplôt od -30°C do +60°C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D7B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FE11CC6" w14:textId="2B3F685E" w:rsidR="002E2E48" w:rsidRPr="0024468F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DA7" w14:textId="77777777" w:rsidR="002E2E48" w:rsidRPr="0024468F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8B5B" w14:textId="77777777" w:rsidR="002E2E48" w:rsidRPr="0024468F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7E380BA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614C" w14:textId="278C43FD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6E3C" w14:textId="765FD76C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0824">
              <w:rPr>
                <w:rFonts w:ascii="Arial Narrow" w:hAnsi="Arial Narrow"/>
                <w:sz w:val="22"/>
                <w:szCs w:val="22"/>
              </w:rPr>
              <w:t xml:space="preserve">Záznamový systém s možnosťou ukladania záznamu zo 4 kamier vo </w:t>
            </w:r>
            <w:proofErr w:type="spellStart"/>
            <w:r w:rsidRPr="00E10824">
              <w:rPr>
                <w:rFonts w:ascii="Arial Narrow" w:hAnsi="Arial Narrow"/>
                <w:sz w:val="22"/>
                <w:szCs w:val="22"/>
              </w:rPr>
              <w:t>full</w:t>
            </w:r>
            <w:proofErr w:type="spellEnd"/>
            <w:r w:rsidRPr="00E10824">
              <w:rPr>
                <w:rFonts w:ascii="Arial Narrow" w:hAnsi="Arial Narrow"/>
                <w:sz w:val="22"/>
                <w:szCs w:val="22"/>
              </w:rPr>
              <w:t xml:space="preserve"> HD rozlíšení a záložný (napr. SD karta) spôsob záznamu v prípade zlyhania záznamového média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487" w14:textId="1AF657EB" w:rsidR="002E2E48" w:rsidRPr="007F4B6A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EFC" w14:textId="3A939B11" w:rsidR="002E2E48" w:rsidRDefault="002E2E48" w:rsidP="002E2E48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EA92BFC" w14:textId="0BF3B321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66CB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6A83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065F40D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E10" w14:textId="1A359EE4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5577" w14:textId="175680B2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0824">
              <w:rPr>
                <w:rFonts w:ascii="Arial Narrow" w:hAnsi="Arial Narrow"/>
                <w:sz w:val="22"/>
                <w:szCs w:val="22"/>
              </w:rPr>
              <w:t>Synchronizácia presného času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A547" w14:textId="4BEAAB6F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10824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F9C" w14:textId="465CE42C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10824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0411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C556" w14:textId="77777777" w:rsidR="002E2E48" w:rsidRPr="00E8109D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E8109D" w14:paraId="27105486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289CB2" w14:textId="104E8292" w:rsidR="002E2E48" w:rsidRPr="003D4F29" w:rsidRDefault="002E2E48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3D4F29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Umiestnenie kamier:</w:t>
            </w:r>
          </w:p>
        </w:tc>
      </w:tr>
      <w:tr w:rsidR="002E2E48" w:rsidRPr="0024468F" w14:paraId="745265E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2821" w14:textId="10F7C53C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F25" w14:textId="1FA1F74F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Predná kamera za čelným sklom vo vnútornom priestore kabíny snímajúca priestor pred vozidlom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A50" w14:textId="3056B295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5EA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3CA178F" w14:textId="706E55EE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12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3E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BE914D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516" w14:textId="13ED6459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F9A4" w14:textId="12A9F0A3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Zadná kamera na zadnej podvozkovej časti snímajúca priestor za vozidlom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1D0" w14:textId="4B57C32F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249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5E35E81" w14:textId="561526B0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1D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89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5C2235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2A63" w14:textId="6681FCDD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BA1" w14:textId="58375925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Bočné na bočnej podvozkovej časti snímajúce priestor odzadu po bokoch v celej dĺžke vozidla vrátane podvozkovej časti a kabíny vozidla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FB03" w14:textId="0EA8D29F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BB0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5126EAB" w14:textId="36272C67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20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5A1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9AA7F7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5B1" w14:textId="650E0838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35E7" w14:textId="64BACEC1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Kamery musia poskytovať obraz tak, aby orientácia záznamu bola rovnaká, ako keď sa z miesta snímania pozerá človek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A726" w14:textId="6765FA03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22E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9FA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7DC3A8B" w14:textId="6AFE1372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7F4B6A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2E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7B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44A14D4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A8441E" w14:textId="429E92A2" w:rsidR="002E2E48" w:rsidRPr="003D4F29" w:rsidRDefault="002E2E48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3D4F29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Požiadavky na kamery:</w:t>
            </w:r>
          </w:p>
        </w:tc>
      </w:tr>
      <w:tr w:rsidR="002E2E48" w:rsidRPr="0024468F" w14:paraId="6C0E7FA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F25E" w14:textId="265E0058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C275" w14:textId="3F695CF4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Nočné videnie do vzdialenosti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931" w14:textId="0097FBDE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10 metrov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BDA" w14:textId="6B438D45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C5D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76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10AFC7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154" w14:textId="3207AABD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7233" w14:textId="0F170478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Minimálne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full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HD rozlíšenie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C839" w14:textId="29BB9B99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(1920x1080)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E4B" w14:textId="06E7B435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E0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97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49A7BD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2ADB" w14:textId="38ADB71B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E90E" w14:textId="13FD7779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C3DD1">
              <w:rPr>
                <w:rFonts w:ascii="Arial Narrow" w:hAnsi="Arial Narrow"/>
                <w:sz w:val="22"/>
                <w:szCs w:val="22"/>
              </w:rPr>
              <w:t>Kompenzácia proti svetla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7B3B" w14:textId="63AC3716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24D" w14:textId="632A305F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62D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5D9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342273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8E40" w14:textId="30227E6E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F33C" w14:textId="728A0DFC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Odolnosť proti poveternostným podmienkam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14C" w14:textId="640F755F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BE8" w14:textId="40169687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15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8B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0A8308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404C" w14:textId="3DC8D24F" w:rsidR="002E2E48" w:rsidRPr="00E10824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E74" w14:textId="6ACE7382" w:rsidR="002E2E48" w:rsidRPr="00E1082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Vyhotovenie v úprave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antivandal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(pevné a kompaktné)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61F3" w14:textId="2ACA9130" w:rsidR="002E2E48" w:rsidRPr="00E10824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787" w14:textId="38309D74" w:rsidR="002E2E48" w:rsidRPr="00E10824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D55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822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FCAD504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E694E" w14:textId="438AB15C" w:rsidR="002E2E48" w:rsidRPr="0089731B" w:rsidRDefault="000E2BD4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Inter</w:t>
            </w:r>
            <w:r w:rsidR="002E2E48" w:rsidRPr="0089731B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né zariadenie (záznamové)</w:t>
            </w:r>
          </w:p>
        </w:tc>
      </w:tr>
      <w:tr w:rsidR="002E2E48" w:rsidRPr="0024468F" w14:paraId="7F0B8D4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1B5" w14:textId="4519129A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32FE" w14:textId="28767CA1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Umožňuje pripojenie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05E0" w14:textId="3C240039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4 kamier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6C8" w14:textId="495DC4C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96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C1A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59AE36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7A0" w14:textId="337B8498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1BB" w14:textId="2E326028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Umožňuje záznam zvuku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F78" w14:textId="275F430A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2 x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4F3" w14:textId="61110E2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68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28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BF8E2C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95A" w14:textId="0B870A75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3BE2" w14:textId="4513D038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 umiestnené v kabíne vozidla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AB1" w14:textId="2A7D96CD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0DFB" w14:textId="2F0EEED3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335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A22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4707C8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4A3" w14:textId="26DB49F9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F1D6" w14:textId="20A6BB6A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Záznamové médium je uzamknuteľné a vyberateľné a umiestnené v internom zariadení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272" w14:textId="48295F24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6FC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3619FA1" w14:textId="3AE26333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B08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74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990116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FB91" w14:textId="0E9A5293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D02D" w14:textId="226FD172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Kapacita záznamového média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DBF5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72 hodín </w:t>
            </w:r>
          </w:p>
          <w:p w14:paraId="13EF3AC6" w14:textId="7A3D76C8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(4 kamery a 2 mikrofóny)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B2E9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BAE6B09" w14:textId="4D708689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033740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F7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36D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688F8F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3A3E" w14:textId="33F47A05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1B3D" w14:textId="1A1974CD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 zariadeniu sa nedá pripojiť počítačom cez štandardné rozhranie a mať prístup k záznamom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E46" w14:textId="26936817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41D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40A287A" w14:textId="5CBD20F1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A0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900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4EA1AB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2F6A" w14:textId="6022D5F0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CFDF" w14:textId="1359DDD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 dosiahnutí maximálnej kapacity záznamového média sa musia automaticky premazávať najstaršie záznamy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7A1A" w14:textId="51599700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CA91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E52F3FC" w14:textId="0722084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01C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48F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908BB73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1ECF6F" w14:textId="7233B46C" w:rsidR="002E2E48" w:rsidRPr="0089731B" w:rsidRDefault="002E2E48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89731B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Záznam</w:t>
            </w:r>
          </w:p>
        </w:tc>
      </w:tr>
      <w:tr w:rsidR="002E2E48" w:rsidRPr="0024468F" w14:paraId="606DB94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AB8" w14:textId="09EE051F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ED11" w14:textId="54E7D13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Ukladaný v digitálnej forme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86A" w14:textId="013A0E0A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26E" w14:textId="4E4F3903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33C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BF2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221921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5DB1" w14:textId="041E82E4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3B46" w14:textId="55596D1D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60623">
              <w:rPr>
                <w:rFonts w:ascii="Arial Narrow" w:hAnsi="Arial Narrow"/>
                <w:sz w:val="22"/>
                <w:szCs w:val="22"/>
              </w:rPr>
              <w:t xml:space="preserve">Formát záznamu je v  </w:t>
            </w:r>
            <w:r w:rsidRPr="00AC04C0">
              <w:rPr>
                <w:rFonts w:ascii="Arial Narrow" w:hAnsi="Arial Narrow"/>
                <w:sz w:val="22"/>
                <w:szCs w:val="22"/>
              </w:rPr>
              <w:t xml:space="preserve">dostupnom video a audio </w:t>
            </w:r>
            <w:proofErr w:type="spellStart"/>
            <w:r w:rsidRPr="00AC04C0">
              <w:rPr>
                <w:rFonts w:ascii="Arial Narrow" w:hAnsi="Arial Narrow"/>
                <w:sz w:val="22"/>
                <w:szCs w:val="22"/>
              </w:rPr>
              <w:t>kodeku</w:t>
            </w:r>
            <w:proofErr w:type="spellEnd"/>
            <w:r w:rsidRPr="00AC04C0">
              <w:rPr>
                <w:rFonts w:ascii="Arial Narrow" w:hAnsi="Arial Narrow"/>
                <w:sz w:val="22"/>
                <w:szCs w:val="22"/>
              </w:rPr>
              <w:t xml:space="preserve">  v podmienkach MV SR – AVI, JPEG alebo ekvivalent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BC87" w14:textId="395C72E5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78D" w14:textId="2AB094BB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644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489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B4F7F2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50C" w14:textId="5611F12F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E0E8" w14:textId="276B32A1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Rozlíšenie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C10" w14:textId="72563BF5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Full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HD (1920 x 1081) s 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frenkvenciou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minimálne 30 snímok za sekundu (30fps)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5DC" w14:textId="13636DEB" w:rsidR="002E2E48" w:rsidRDefault="002E2E48" w:rsidP="002E2E48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7A8046C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604FC1A" w14:textId="4FB2A4A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</w:rPr>
              <w:t>U</w:t>
            </w:r>
            <w:r w:rsidRPr="008022DE">
              <w:rPr>
                <w:rFonts w:ascii="Arial Narrow" w:hAnsi="Arial Narrow" w:cs="Calibri"/>
                <w:color w:val="FF0000"/>
              </w:rPr>
              <w:t>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469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95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1F9CA4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F1F" w14:textId="685697F4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DF1" w14:textId="30344F87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Ukladaný v samostatných súboroch, súbor sa musí vytvoriť pri dosiahnutí každej celej hodiny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1CAF" w14:textId="6C93D228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37A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D804004" w14:textId="50818CBE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962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E83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C46039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7531" w14:textId="6EB87622" w:rsidR="002E2E48" w:rsidRDefault="00146F71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9963" w14:textId="2C26388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Obsahuje aj dáta z GPS modul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5AD6" w14:textId="6012D052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E90" w14:textId="30D698C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45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092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19A2EA0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ACE1E3" w14:textId="77777777" w:rsidR="002E2E48" w:rsidRPr="0089731B" w:rsidRDefault="002E2E48" w:rsidP="002E2E48"/>
          <w:p w14:paraId="3D4EAE8A" w14:textId="4272FB16" w:rsidR="002E2E48" w:rsidRDefault="002E2E48" w:rsidP="002E2E48">
            <w:pPr>
              <w:jc w:val="center"/>
              <w:rPr>
                <w:rFonts w:ascii="Arial Narrow" w:hAnsi="Arial Narrow"/>
                <w:b/>
                <w:bCs/>
                <w:i/>
                <w:color w:val="FF0000"/>
                <w:sz w:val="32"/>
                <w:szCs w:val="32"/>
              </w:rPr>
            </w:pPr>
            <w:r w:rsidRPr="003D4F29">
              <w:rPr>
                <w:rFonts w:ascii="Arial Narrow" w:hAnsi="Arial Narrow"/>
                <w:b/>
                <w:bCs/>
                <w:i/>
                <w:color w:val="FF0000"/>
                <w:sz w:val="32"/>
                <w:szCs w:val="32"/>
              </w:rPr>
              <w:t>Kabína vozidla</w:t>
            </w:r>
          </w:p>
          <w:p w14:paraId="588F6ECA" w14:textId="63F807C3" w:rsidR="002E2E48" w:rsidRPr="0089731B" w:rsidRDefault="002E2E48" w:rsidP="002E2E48"/>
        </w:tc>
      </w:tr>
      <w:tr w:rsidR="002E2E48" w:rsidRPr="0024468F" w14:paraId="7B627F0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7189" w14:textId="35C2C22C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8490" w14:textId="1233F8B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 samostatná dvojdverová, so schodíkmi pre výstup do dverí s bezprašným vetraním nasávaného vzduchu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274" w14:textId="1F70261F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234B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046C352" w14:textId="581DB848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100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F2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0B1431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2BD" w14:textId="0B00AE90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4ED2" w14:textId="162D8B57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 vybavená nezávislým teplovzdušným kúrením a klimatizáciou pre posádku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B70B" w14:textId="17B56785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F74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695D1ED" w14:textId="34305938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3C0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A49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18D318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A17" w14:textId="132B4F85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61F3" w14:textId="1509EB6E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 vybavená sedadlami pre vodiča a spolujazdca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217" w14:textId="4099C958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AE0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E88D77F" w14:textId="071E4F4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46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D08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9619E0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108" w14:textId="644718B7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4118" w14:textId="18518E11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Sedadlá sú vybavené trojbodovými bezpečnostnými pásmi so samonavíjacím mechanizmom bezpečnostných pásov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C1B" w14:textId="6060FD3D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ED5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2C22CFF" w14:textId="433FD38C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FC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F04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3E2720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52A5" w14:textId="136FE6E3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6C51" w14:textId="316C9B2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Sedadlá majú opierky hlavy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3A3D" w14:textId="0C98F10A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5B3" w14:textId="277787BA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17D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C9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F75A6B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C70A" w14:textId="243BE64D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9E54" w14:textId="4884D14D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Sedadlo vodiča je odpružené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23C" w14:textId="76635206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9D8" w14:textId="1C328A02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495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483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3B8E9F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DB66" w14:textId="7639FA69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9EB7" w14:textId="3C8D7BC4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Okná vodiča a spolujazdca sú elektrický ovládané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0F9" w14:textId="2D462F57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6AA" w14:textId="7892DB78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92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F3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42C00B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5038" w14:textId="4AE25EBC" w:rsidR="002E2E48" w:rsidRPr="00072D84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39E" w14:textId="35CB713F" w:rsidR="002E2E48" w:rsidRPr="00072D84" w:rsidRDefault="002E2E48" w:rsidP="002E2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72D84">
              <w:rPr>
                <w:rFonts w:ascii="Arial Narrow" w:hAnsi="Arial Narrow"/>
                <w:sz w:val="22"/>
                <w:szCs w:val="22"/>
              </w:rPr>
              <w:t>Celkové rozmiestnene vecných prostriedkov, materiálu a vybavenia kabíny umožňuje bezpečnú prepravu posádky k miestu zásahu.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4FC" w14:textId="785E549A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746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1F95031" w14:textId="245C3A00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DE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6D0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F957FE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523" w14:textId="67FDABF2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B9FA" w14:textId="06D92081" w:rsidR="002E2E48" w:rsidRPr="00072D84" w:rsidRDefault="002E2E48" w:rsidP="002E2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072D84">
              <w:rPr>
                <w:rFonts w:ascii="Arial Narrow" w:hAnsi="Arial Narrow"/>
                <w:sz w:val="22"/>
                <w:szCs w:val="22"/>
              </w:rPr>
              <w:t>Spätné zrkadlá vozidla sú  elektricky ovládateľné a vyhrievané s možnosťou vypnutia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062" w14:textId="358629E1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A96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9101ACB" w14:textId="0C62F222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CA9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E65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CAC6F9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9508" w14:textId="63568B56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3A09" w14:textId="051D0003" w:rsidR="002E2E48" w:rsidRPr="00072D84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2D84">
              <w:rPr>
                <w:rFonts w:ascii="Arial Narrow" w:hAnsi="Arial Narrow"/>
                <w:sz w:val="22"/>
                <w:szCs w:val="22"/>
              </w:rPr>
              <w:t xml:space="preserve">Prístrojové vybavenie kabíny musí spĺňať podmienky stanovené zákonom 725/2004 Z. z. o podmienkach prevádzky vozidiel v premávke na pozemných komunikáciách v znení neskorších predpisov, minimálne v rozsahu rýchlomer s počítadlom prejdenej vzdialenosti, hodiny, otáčkomer, </w:t>
            </w:r>
            <w:proofErr w:type="spellStart"/>
            <w:r w:rsidRPr="00072D84">
              <w:rPr>
                <w:rFonts w:ascii="Arial Narrow" w:hAnsi="Arial Narrow"/>
                <w:sz w:val="22"/>
                <w:szCs w:val="22"/>
              </w:rPr>
              <w:t>palivomer</w:t>
            </w:r>
            <w:proofErr w:type="spellEnd"/>
            <w:r w:rsidRPr="00072D84">
              <w:rPr>
                <w:rFonts w:ascii="Arial Narrow" w:hAnsi="Arial Narrow"/>
                <w:sz w:val="22"/>
                <w:szCs w:val="22"/>
              </w:rPr>
              <w:t>, ukazovateľ teploty chladiacej kvapaliny motora, ukazovateľ vonkajšej teploty, optická signalizácia zapojenia uzávierky diferenciálu, optická signalizácia zapnutého pohonu prednej nápravy, optická signalizácia používaných zariadení (výstražné svetelné a zvukové zariadenie), optická signalizácia otvorených dverí nadstavby a optická signalizácia zapnutého pracovného osvetlenia.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34D9" w14:textId="3B5F2813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2E8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4FFF791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22E2F7D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2EBD038" w14:textId="01E1820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346EAFD" w14:textId="12B1C39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8A8E32D" w14:textId="12200A18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22FFEE7" w14:textId="3652C8FF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0F5B9D4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C9EBF3E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C0050E8" w14:textId="6B9FCD9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99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792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BF75AB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919" w14:textId="024A5AEE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105B" w14:textId="47E3ACB0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Súčasťou vybavenia kabíny je lampička na čítanie máp v priestore spolujazdca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38AB" w14:textId="7EBD64F4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824" w14:textId="49A2F4E2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0CF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D56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7EA44B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E716" w14:textId="2ADEDD17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1135" w14:textId="75347F82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Súčasťou vybavenia je zásuvka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C68" w14:textId="185E0BED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690" w14:textId="3DC29899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88C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F47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31C62F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EC37" w14:textId="057EF66F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E50D" w14:textId="74944F7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 kabíne vozidla je zabudovaná vozidlová rádiostanica pre používanie v Hasičskom a záchrannom zbore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37" w14:textId="7BD2D62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730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3F8099C" w14:textId="4771AD7F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D5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3A0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EC210C9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3D6114" w14:textId="18F7ACF5" w:rsidR="002E2E48" w:rsidRPr="0089731B" w:rsidRDefault="002E2E48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89731B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Rádiostanica - požadované parametre:</w:t>
            </w:r>
          </w:p>
        </w:tc>
      </w:tr>
      <w:tr w:rsidR="002E2E48" w:rsidRPr="0024468F" w14:paraId="64F9B63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D02A" w14:textId="5C1ECCFB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B505" w14:textId="7CC23D11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 kanálov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71E2" w14:textId="2933499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200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C89C" w14:textId="52F9B62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FCE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5FB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316DE0F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788" w14:textId="6118BE49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1289" w14:textId="0DAFF98D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Kmitočtový rozsah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DB5A" w14:textId="2493FFF5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VHF 136 – 174 MHz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956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A54CD69" w14:textId="7D7E6389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F41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B9A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42833F9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D9A" w14:textId="6BF13E7F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52DA" w14:textId="2CF0078A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Odstup kanálov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6118" w14:textId="7A22AF12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12,5/20/25 kHz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EC6" w14:textId="4B714EC8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F9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FA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FF8D6D9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B8C9" w14:textId="58F12FF2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F559" w14:textId="06F946F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Výstupný VF výkon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3AC3" w14:textId="014EC461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 – 25 W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61B" w14:textId="45D0791B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966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B6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AE3DB0F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349" w14:textId="77777777" w:rsidR="002E2E48" w:rsidRDefault="002E2E48" w:rsidP="009A0C9D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68573EC3" w14:textId="600071EB" w:rsidR="002E2E48" w:rsidRDefault="009A0C9D" w:rsidP="000E2BD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A94F" w14:textId="55F3A35A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Digitálna citlivosť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402C" w14:textId="598EE19D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0,16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uV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, max. 0,3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uV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B1D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CADB737" w14:textId="4383B3D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B40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BAD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11F576C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52C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A041D8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57C74E" w14:textId="59A518BC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B04" w14:textId="5F9D83FD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Napájanie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8FB6" w14:textId="10A88091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13,2 VDC (10,8-15,6 VDC), mínus pól na kostre vozidla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A1E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131FC6D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FC508FE" w14:textId="25ADC388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3E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4CC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B1C247D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410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A6977A4" w14:textId="7F50CB93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AB44" w14:textId="54F7A907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Prevádzková teplota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920" w14:textId="32C25A5F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-30 °C až + 60°C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BE1" w14:textId="6511CB4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3B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A0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5CC88E8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560" w14:textId="77777777" w:rsidR="002E2E48" w:rsidRDefault="002E2E48" w:rsidP="000E2BD4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51B08702" w14:textId="309C5D5C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2905" w14:textId="1562CD42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Krytie puzdra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A818" w14:textId="0E7D17AC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Min.IP54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D30" w14:textId="7C701C00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C45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350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3F80105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4F9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AD1DCB" w14:textId="5E07A9B3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C10" w14:textId="5B8E663A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Spĺňa požiadavky na nárazy a vibrácie podľa MIL STD 810-C/D/E/F/G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F3D0" w14:textId="63094DD4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A1B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21C5218" w14:textId="6A3C29FC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34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46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1F95511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7CF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C4C0FD4" w14:textId="240D973C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3140" w14:textId="0515D475" w:rsidR="002E2E48" w:rsidRPr="005473F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73F4">
              <w:rPr>
                <w:rFonts w:ascii="Arial Narrow" w:hAnsi="Arial Narrow"/>
                <w:sz w:val="22"/>
                <w:szCs w:val="22"/>
              </w:rPr>
              <w:t>Spĺňa požiadavky na prach podľa MIL STD 810-C/D/E/F/G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3A30" w14:textId="781F5326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303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D0350C0" w14:textId="143CFDD3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C5C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F3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5602622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3EF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5415D92" w14:textId="1C70D9B3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6F33" w14:textId="02D48194" w:rsidR="002E2E48" w:rsidRPr="005473F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73F4">
              <w:rPr>
                <w:rFonts w:ascii="Arial Narrow" w:hAnsi="Arial Narrow"/>
                <w:sz w:val="22"/>
                <w:szCs w:val="22"/>
              </w:rPr>
              <w:t>Spĺňa požiadavky na vlhkosť podľa MIL STD 810-C/D/E/F/G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C41A" w14:textId="0AED0E4F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2FD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8F50BB7" w14:textId="1EF5C6C8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1F0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4E8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9C4B6C8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118F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A38E96" w14:textId="6AFD3CD7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FF17" w14:textId="6BCEA24D" w:rsidR="002E2E48" w:rsidRPr="005473F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473F4">
              <w:rPr>
                <w:rFonts w:ascii="Arial Narrow" w:hAnsi="Arial Narrow"/>
                <w:sz w:val="22"/>
                <w:szCs w:val="22"/>
              </w:rPr>
              <w:t>Všesmerová</w:t>
            </w:r>
            <w:proofErr w:type="spellEnd"/>
            <w:r w:rsidRPr="005473F4">
              <w:rPr>
                <w:rFonts w:ascii="Arial Narrow" w:hAnsi="Arial Narrow"/>
                <w:sz w:val="22"/>
                <w:szCs w:val="22"/>
              </w:rPr>
              <w:t xml:space="preserve"> ant</w:t>
            </w:r>
            <w:r>
              <w:rPr>
                <w:rFonts w:ascii="Arial Narrow" w:hAnsi="Arial Narrow"/>
                <w:sz w:val="22"/>
                <w:szCs w:val="22"/>
              </w:rPr>
              <w:t xml:space="preserve">éna k vozidlovej rádiostanici </w:t>
            </w:r>
            <w:r w:rsidRPr="005473F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CBA" w14:textId="3C76E7F7" w:rsidR="002E2E48" w:rsidRPr="00F60623" w:rsidRDefault="002E2E48" w:rsidP="00230061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sz w:val="22"/>
                <w:szCs w:val="22"/>
              </w:rPr>
              <w:t xml:space="preserve">zisk </w:t>
            </w:r>
            <w:r w:rsidR="00230061">
              <w:rPr>
                <w:rFonts w:ascii="Arial Narrow" w:hAnsi="Arial Narrow"/>
                <w:sz w:val="22"/>
                <w:szCs w:val="22"/>
              </w:rPr>
              <w:t>0</w:t>
            </w:r>
            <w:r w:rsidRPr="00F60623">
              <w:rPr>
                <w:rFonts w:ascii="Arial Narrow" w:hAnsi="Arial Narrow"/>
                <w:sz w:val="22"/>
                <w:szCs w:val="22"/>
              </w:rPr>
              <w:t xml:space="preserve"> dB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1D2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891DE54" w14:textId="7DC18D1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FF6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DA4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C3CDDA2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371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AA4E555" w14:textId="41C6B215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BD15" w14:textId="00FED342" w:rsidR="002E2E48" w:rsidRPr="005473F4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73F4">
              <w:rPr>
                <w:rFonts w:ascii="Arial Narrow" w:hAnsi="Arial Narrow"/>
                <w:sz w:val="22"/>
                <w:szCs w:val="22"/>
              </w:rPr>
              <w:t>Držiak rádiostanice, napájací kábel, mikrofón,</w:t>
            </w:r>
            <w:r>
              <w:rPr>
                <w:rFonts w:ascii="Arial Narrow" w:hAnsi="Arial Narrow"/>
                <w:sz w:val="22"/>
                <w:szCs w:val="22"/>
              </w:rPr>
              <w:t xml:space="preserve"> užívateľský manuál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1E1" w14:textId="622A8F87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C6A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88B77DE" w14:textId="123BD75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656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ED8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8893E4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7349" w14:textId="7804F09E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6C6B" w14:textId="6331950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5473F4">
              <w:rPr>
                <w:rFonts w:ascii="Arial Narrow" w:hAnsi="Arial Narrow"/>
                <w:sz w:val="22"/>
                <w:szCs w:val="22"/>
              </w:rPr>
              <w:t xml:space="preserve">eproduktor s výkonom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27DB" w14:textId="31FCD65C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473F4">
              <w:rPr>
                <w:rFonts w:ascii="Arial Narrow" w:hAnsi="Arial Narrow"/>
                <w:sz w:val="22"/>
                <w:szCs w:val="22"/>
              </w:rPr>
              <w:t>Min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473F4">
              <w:rPr>
                <w:rFonts w:ascii="Arial Narrow" w:hAnsi="Arial Narrow"/>
                <w:sz w:val="22"/>
                <w:szCs w:val="22"/>
              </w:rPr>
              <w:t xml:space="preserve"> 7,5 W (jeden reproduktor umiestnený pri prvej rade sedadiel a druhý reproduktor umiestnený pri druhej rade sedadiel ak má vozidlo dva rady sedadiel).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F50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1469859" w14:textId="695BF873" w:rsidR="002E2E48" w:rsidRDefault="002E2E48" w:rsidP="002E2E48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7D3116A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E17AE03" w14:textId="574FF2D3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7E6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DE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9045D9B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756084" w14:textId="77777777" w:rsidR="002E2E48" w:rsidRPr="0089731B" w:rsidRDefault="002E2E48" w:rsidP="002E2E48"/>
        </w:tc>
      </w:tr>
      <w:tr w:rsidR="002E2E48" w:rsidRPr="0024468F" w14:paraId="15494D4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B8E2" w14:textId="7C7FE03B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B13" w14:textId="724D4871" w:rsidR="002E2E48" w:rsidRPr="00E06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 w:rsidRPr="00E06E48">
              <w:rPr>
                <w:rFonts w:ascii="Arial Narrow" w:hAnsi="Arial Narrow"/>
                <w:bCs/>
                <w:sz w:val="22"/>
                <w:szCs w:val="22"/>
              </w:rPr>
              <w:t xml:space="preserve">Kabína vozidla musí byť vybavená prípojnými bodmi, príslušnou anténou a upravená pre dodatočnú montáž vozidlovej rádiostanice pre používanie v sieti SITNO. Montážnu sadu s anténou a prevodníkom dodá obstarávateľ.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0AA2" w14:textId="5B4D26FE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06E4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830" w14:textId="77777777" w:rsidR="002E2E48" w:rsidRPr="00E06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E8BCC5E" w14:textId="6CEFC108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4CD3C41" w14:textId="77777777" w:rsidR="002E2E48" w:rsidRPr="00E06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2A49B35" w14:textId="52C0EE88" w:rsidR="002E2E48" w:rsidRPr="00E06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06E48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62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1A7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344FA8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74E9" w14:textId="6F1FBEE1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D980" w14:textId="3B209B3A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3778">
              <w:rPr>
                <w:rFonts w:ascii="Arial Narrow" w:hAnsi="Arial Narrow"/>
                <w:sz w:val="22"/>
                <w:szCs w:val="22"/>
              </w:rPr>
              <w:t xml:space="preserve">V kabíne vozidla musia byť zabudované </w:t>
            </w:r>
            <w:r>
              <w:rPr>
                <w:rFonts w:ascii="Arial Narrow" w:hAnsi="Arial Narrow"/>
                <w:sz w:val="22"/>
                <w:szCs w:val="22"/>
              </w:rPr>
              <w:t xml:space="preserve">nabíjačky </w:t>
            </w:r>
            <w:r w:rsidRPr="00403778">
              <w:rPr>
                <w:rFonts w:ascii="Arial Narrow" w:hAnsi="Arial Narrow"/>
                <w:sz w:val="22"/>
                <w:szCs w:val="22"/>
              </w:rPr>
              <w:t>pre ručné rádiostanice</w:t>
            </w:r>
            <w:r>
              <w:rPr>
                <w:rFonts w:ascii="Arial Narrow" w:hAnsi="Arial Narrow"/>
                <w:sz w:val="22"/>
                <w:szCs w:val="22"/>
              </w:rPr>
              <w:t xml:space="preserve"> 3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C896" w14:textId="4EB0FCCF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06E4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43D" w14:textId="77777777" w:rsidR="002E2E48" w:rsidRPr="00E06E48" w:rsidRDefault="002E2E48" w:rsidP="002E2E48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F46E81B" w14:textId="3244BDCF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06E48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FD7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BE2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F95990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5D76" w14:textId="70622836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6AF5" w14:textId="7948780A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Ručné rádiostanice 3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12D7" w14:textId="09B71EF1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06E48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A25" w14:textId="704FB6D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06E48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D07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59D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4DEB4AB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895068" w14:textId="19033B2E" w:rsidR="002E2E48" w:rsidRPr="0089731B" w:rsidRDefault="002E2E48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89731B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Ručné rádiostanice - požadované parametre:</w:t>
            </w:r>
          </w:p>
        </w:tc>
      </w:tr>
      <w:tr w:rsidR="002E2E48" w:rsidRPr="0024468F" w14:paraId="3AE8028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ECF3" w14:textId="41DF3AD6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DE40" w14:textId="6EF13745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 kanálov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B07" w14:textId="23E9A8F0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200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3DA" w14:textId="4F82F0E8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05D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08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366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68A8B67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07C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1B5F192" w14:textId="20FE7A15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69E5" w14:textId="1FF17B7A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Kmitočtový rozsah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9C6" w14:textId="0E1ACA7E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VHF 136 – 174 MHz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3D8" w14:textId="6D60DDE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05D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F0D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300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C71F0F5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046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C12BD9D" w14:textId="706F804A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002" w14:textId="34D70F14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Odstup kanálov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C639" w14:textId="396A3ACC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>12,5/20/25 kHz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82C" w14:textId="382ED1A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05D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40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F4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1E254E4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6AC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A35E51B" w14:textId="29E98E5E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31A0" w14:textId="3B5E775B" w:rsidR="002E2E48" w:rsidRPr="007353D9" w:rsidRDefault="002E2E48" w:rsidP="002E2E48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C04C0">
              <w:rPr>
                <w:rFonts w:ascii="Arial Narrow" w:hAnsi="Arial Narrow"/>
                <w:sz w:val="22"/>
                <w:szCs w:val="22"/>
              </w:rPr>
              <w:t>Výstupný VF výkon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16A" w14:textId="021AF715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>1 – 5 W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BDA" w14:textId="772D8D3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05D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25E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2E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408D105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DC3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2DFA658" w14:textId="2D4FB374" w:rsidR="002E2E48" w:rsidRDefault="009A0C9D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6A8" w14:textId="051A714B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Digitálna citlivosť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6B6" w14:textId="1C44224B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 xml:space="preserve">Minimálne 0,14 </w:t>
            </w:r>
            <w:proofErr w:type="spellStart"/>
            <w:r w:rsidRPr="00F60623">
              <w:rPr>
                <w:rFonts w:ascii="Arial Narrow" w:hAnsi="Arial Narrow"/>
                <w:bCs/>
                <w:sz w:val="22"/>
                <w:szCs w:val="22"/>
              </w:rPr>
              <w:t>uV</w:t>
            </w:r>
            <w:proofErr w:type="spellEnd"/>
            <w:r w:rsidRPr="00F60623">
              <w:rPr>
                <w:rFonts w:ascii="Arial Narrow" w:hAnsi="Arial Narrow"/>
                <w:bCs/>
                <w:sz w:val="22"/>
                <w:szCs w:val="22"/>
              </w:rPr>
              <w:t xml:space="preserve">, maximálne 0,19 </w:t>
            </w:r>
            <w:proofErr w:type="spellStart"/>
            <w:r w:rsidRPr="00F60623">
              <w:rPr>
                <w:rFonts w:ascii="Arial Narrow" w:hAnsi="Arial Narrow"/>
                <w:bCs/>
                <w:sz w:val="22"/>
                <w:szCs w:val="22"/>
              </w:rPr>
              <w:t>uV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F921" w14:textId="298F74D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05D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25A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65A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554CB7D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F2B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1476623" w14:textId="25CE0F5B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24D5" w14:textId="104D3861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Preladiteľnosť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celé kmitočtové pásmo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CA3C" w14:textId="1A2ECAFE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332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2DE24E1" w14:textId="5602BD3A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7B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13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6143ECA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DE7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0F5273" w14:textId="1B173EC2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F007" w14:textId="5387798A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Výstupný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Nf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výkon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05C0" w14:textId="4FB5809D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>0,5 W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BFC" w14:textId="73B4F6E3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05D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61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E8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5B43116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EBF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DB5CE1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B9A080" w14:textId="1982776C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587" w14:textId="5F3356E4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Akumulátor (musí byť súčasťou dodávky)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4C84" w14:textId="580070A0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Kapacita min. 2200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mAh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a maximálne 3200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1B5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87290C2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21540F0" w14:textId="7E28281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05D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20F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4FA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06866A7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EEE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CCBC3EC" w14:textId="7E107D81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3802" w14:textId="5FB3C4F3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Krytie puzdra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790" w14:textId="6AC6E292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IP57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2D4" w14:textId="645975CC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05D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9C9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ABC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3BE9633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58B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036F699" w14:textId="621F1181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3503" w14:textId="49E0879D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Prevádzková teplota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5716" w14:textId="12B7DD6D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>-30 °C až + 60°C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3CC" w14:textId="2E0E0EE2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05D6A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AC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3D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6763071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D51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194CF43" w14:textId="719E52EC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1AE" w14:textId="165AB19E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Spĺňa požiadavky na nárazy a vibrácie podľa MIL STD 810-C/D/E/F/G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1680" w14:textId="305CB691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D0B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B44FF5F" w14:textId="4CFF6D11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54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4A5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E98FB51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B1A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F2D3F68" w14:textId="4C365B97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6940" w14:textId="7E07F891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73F4">
              <w:rPr>
                <w:rFonts w:ascii="Arial Narrow" w:hAnsi="Arial Narrow"/>
                <w:sz w:val="22"/>
                <w:szCs w:val="22"/>
              </w:rPr>
              <w:t>Spĺňa požiadavky na prach podľa MIL STD 810-C/D/E/F/G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8873" w14:textId="12D7D940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86A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95F9991" w14:textId="5039653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7D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1D2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EAB79EE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BD6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DEE3B54" w14:textId="5F723424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C462" w14:textId="44EDC361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73F4">
              <w:rPr>
                <w:rFonts w:ascii="Arial Narrow" w:hAnsi="Arial Narrow"/>
                <w:sz w:val="22"/>
                <w:szCs w:val="22"/>
              </w:rPr>
              <w:t>Spĺňa požiadavky na vlhkosť podľa MIL STD 810-C/D/E/F/G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A64A" w14:textId="706D417E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623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16031B0" w14:textId="1D9EDDD4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E76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682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F27E3DC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0AA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37190AE" w14:textId="414FF0F0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860" w14:textId="758F253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Užívateľský manuál, úchytka na odev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9117" w14:textId="4830CDD6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B41" w14:textId="4E3FB6F4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1CE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F7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3440E6B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218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85D6408" w14:textId="4D542CD1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8383" w14:textId="676001C6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Anténa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150E" w14:textId="2C0773D1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>136 – 174 MHz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31A" w14:textId="63720391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B56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ED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8D225AB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C60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4E9F2B8" w14:textId="5DEC2CFB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3A23" w14:textId="1775E4E7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Externý reproduktor / mikrofón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1A86" w14:textId="5468FFCC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6EF" w14:textId="5B2A236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47C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4F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DD3F8DF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26B1C" w14:textId="77777777" w:rsidR="002E2E48" w:rsidRPr="0089731B" w:rsidRDefault="002E2E48" w:rsidP="002E2E48"/>
        </w:tc>
      </w:tr>
      <w:tr w:rsidR="002E2E48" w:rsidRPr="0024468F" w14:paraId="1512A9B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BD6" w14:textId="1B3775A3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CF14" w14:textId="62AFAB66" w:rsidR="002E2E48" w:rsidRPr="000835A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35A8">
              <w:rPr>
                <w:rFonts w:ascii="Arial Narrow" w:hAnsi="Arial Narrow"/>
                <w:sz w:val="22"/>
                <w:szCs w:val="22"/>
              </w:rPr>
              <w:t xml:space="preserve"> V kabíne vozidla zabudované nabíjačky pre ručné rádiostanice typu MATRA TPH 700 „Jupiter“, ktoré musia byť súčasťou dodávky. Dodávku rádiostaníc vykoná obstarávateľ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00B" w14:textId="7F16B042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E08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6970B72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0476E4E" w14:textId="2237828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64A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F7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034114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D13D" w14:textId="1529E809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905" w14:textId="4D76BC82" w:rsidR="002E2E48" w:rsidRPr="000835A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35A8">
              <w:rPr>
                <w:rFonts w:ascii="Arial Narrow" w:hAnsi="Arial Narrow"/>
                <w:sz w:val="22"/>
                <w:szCs w:val="22"/>
              </w:rPr>
              <w:t xml:space="preserve">V kabíne vozidla zabudované nabíjačky pre ručné svietidlá </w:t>
            </w:r>
            <w:proofErr w:type="spellStart"/>
            <w:r w:rsidRPr="000835A8">
              <w:rPr>
                <w:rFonts w:ascii="Arial Narrow" w:hAnsi="Arial Narrow"/>
                <w:sz w:val="22"/>
                <w:szCs w:val="22"/>
              </w:rPr>
              <w:t>Streamlight</w:t>
            </w:r>
            <w:proofErr w:type="spellEnd"/>
            <w:r w:rsidRPr="000835A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835A8">
              <w:rPr>
                <w:rFonts w:ascii="Arial Narrow" w:hAnsi="Arial Narrow"/>
                <w:sz w:val="22"/>
                <w:szCs w:val="22"/>
              </w:rPr>
              <w:t>Survivor</w:t>
            </w:r>
            <w:proofErr w:type="spellEnd"/>
            <w:r w:rsidRPr="000835A8">
              <w:rPr>
                <w:rFonts w:ascii="Arial Narrow" w:hAnsi="Arial Narrow"/>
                <w:sz w:val="22"/>
                <w:szCs w:val="22"/>
              </w:rPr>
              <w:t xml:space="preserve"> LED, ručné svietidlá </w:t>
            </w:r>
            <w:proofErr w:type="spellStart"/>
            <w:r w:rsidRPr="000835A8">
              <w:rPr>
                <w:rFonts w:ascii="Arial Narrow" w:hAnsi="Arial Narrow"/>
                <w:sz w:val="22"/>
                <w:szCs w:val="22"/>
              </w:rPr>
              <w:t>Streamlight</w:t>
            </w:r>
            <w:proofErr w:type="spellEnd"/>
            <w:r w:rsidRPr="000835A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835A8">
              <w:rPr>
                <w:rFonts w:ascii="Arial Narrow" w:hAnsi="Arial Narrow"/>
                <w:sz w:val="22"/>
                <w:szCs w:val="22"/>
              </w:rPr>
              <w:t>Survivor</w:t>
            </w:r>
            <w:proofErr w:type="spellEnd"/>
            <w:r w:rsidRPr="000835A8">
              <w:rPr>
                <w:rFonts w:ascii="Arial Narrow" w:hAnsi="Arial Narrow"/>
                <w:sz w:val="22"/>
                <w:szCs w:val="22"/>
              </w:rPr>
              <w:t xml:space="preserve"> LED musia byť súčasťou dodávky</w:t>
            </w:r>
            <w:r>
              <w:rPr>
                <w:rFonts w:ascii="Arial Narrow" w:hAnsi="Arial Narrow"/>
                <w:sz w:val="22"/>
                <w:szCs w:val="22"/>
              </w:rPr>
              <w:t xml:space="preserve"> 3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E6EF" w14:textId="5E8BBEA0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C31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26E5906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D8E2ACC" w14:textId="113A3E22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B5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6A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AF37A3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BE1D" w14:textId="448867BD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38E5" w14:textId="2DE16E8D" w:rsidR="002E2E48" w:rsidRPr="000835A8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35A8">
              <w:rPr>
                <w:rFonts w:ascii="Arial Narrow" w:hAnsi="Arial Narrow"/>
                <w:sz w:val="22"/>
                <w:szCs w:val="22"/>
              </w:rPr>
              <w:t xml:space="preserve">V dosahu spolujazdca musí byť organizér na dokumentáciu pre veliteľa (uloženie </w:t>
            </w:r>
            <w:proofErr w:type="spellStart"/>
            <w:r w:rsidRPr="000835A8">
              <w:rPr>
                <w:rFonts w:ascii="Arial Narrow" w:hAnsi="Arial Narrow"/>
                <w:sz w:val="22"/>
                <w:szCs w:val="22"/>
              </w:rPr>
              <w:t>šanónov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na výšku, niekoľko vedľa seba)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ABA3" w14:textId="2507FF10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6D97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329957C" w14:textId="6E1B37C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86E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D8A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3655CD6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D062A7" w14:textId="5E8D9EEA" w:rsidR="002E2E48" w:rsidRPr="0089731B" w:rsidRDefault="000E2BD4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Všeo</w:t>
            </w:r>
            <w:r w:rsidR="002E2E48" w:rsidRPr="0089731B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becné požiadavky na prístrojové vybavenie:</w:t>
            </w:r>
          </w:p>
        </w:tc>
      </w:tr>
      <w:tr w:rsidR="002E2E48" w:rsidRPr="0024468F" w14:paraId="7D5608C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21E" w14:textId="37CCD8C9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A3D" w14:textId="29D0E2AA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403778">
              <w:rPr>
                <w:rFonts w:ascii="Arial Narrow" w:hAnsi="Arial Narrow"/>
                <w:sz w:val="22"/>
                <w:szCs w:val="22"/>
              </w:rPr>
              <w:t>eracie zariadenia, meradlá, kontrolné svetlá, regulátory a riadiace zariadenia inštalované pre všetky funkcie musia byť jasne čitateľné a prístupné z riadiaceho miesta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FD9" w14:textId="1C39A5D0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774" w14:textId="5E59F74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C7005D5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AEA91B6" w14:textId="51487480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D0B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5E3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389615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4E85" w14:textId="6EC8547A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4652" w14:textId="3A763CD4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403778">
              <w:rPr>
                <w:rFonts w:ascii="Arial Narrow" w:hAnsi="Arial Narrow"/>
                <w:sz w:val="22"/>
                <w:szCs w:val="22"/>
              </w:rPr>
              <w:t>iadenie a sledovanie činnosti všetkých zariadení musí byť možné aj za zníženej viditeľnosti a v úplnej tme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70E2" w14:textId="3CAAEEC7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852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394A480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19577AE" w14:textId="309C9F3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4DCB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787C7E0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1E8E16D6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70ED8446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E1CFF10" w14:textId="4C0EDAD2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F32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72A0C35" w14:textId="77777777" w:rsidTr="000835A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A81DA1" w14:textId="77777777" w:rsidR="002E2E48" w:rsidRPr="0089731B" w:rsidRDefault="002E2E48" w:rsidP="002E2E48"/>
          <w:p w14:paraId="27DEDC0F" w14:textId="0072A008" w:rsidR="002E2E48" w:rsidRDefault="002E2E48" w:rsidP="002E2E48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i/>
                <w:color w:val="FF0000"/>
                <w:sz w:val="48"/>
                <w:szCs w:val="48"/>
              </w:rPr>
            </w:pPr>
            <w:r w:rsidRPr="000835A8">
              <w:rPr>
                <w:rFonts w:ascii="Arial Narrow" w:hAnsi="Arial Narrow"/>
                <w:b/>
                <w:bCs/>
                <w:i/>
                <w:color w:val="FF0000"/>
                <w:sz w:val="48"/>
                <w:szCs w:val="48"/>
              </w:rPr>
              <w:t>NADSTAVBA</w:t>
            </w:r>
          </w:p>
          <w:p w14:paraId="3898C0D2" w14:textId="0EBDF14D" w:rsidR="002E2E48" w:rsidRPr="0089731B" w:rsidRDefault="002E2E48" w:rsidP="002E2E48">
            <w:pPr>
              <w:jc w:val="center"/>
            </w:pPr>
          </w:p>
        </w:tc>
      </w:tr>
      <w:tr w:rsidR="002E2E48" w:rsidRPr="0024468F" w14:paraId="2029AA7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37E2" w14:textId="389B7567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786B" w14:textId="21E41B67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403778">
              <w:rPr>
                <w:rFonts w:ascii="Arial Narrow" w:hAnsi="Arial Narrow"/>
                <w:sz w:val="22"/>
                <w:szCs w:val="22"/>
              </w:rPr>
              <w:t xml:space="preserve">yhotovená ako samostatná skriňová, samonosná, z materiálu nepodliehajúcemu korózii (napr. </w:t>
            </w:r>
            <w:proofErr w:type="spellStart"/>
            <w:r w:rsidRPr="00403778">
              <w:rPr>
                <w:rFonts w:ascii="Arial Narrow" w:hAnsi="Arial Narrow"/>
                <w:sz w:val="22"/>
                <w:szCs w:val="22"/>
              </w:rPr>
              <w:t>nerez</w:t>
            </w:r>
            <w:proofErr w:type="spellEnd"/>
            <w:r w:rsidRPr="00403778">
              <w:rPr>
                <w:rFonts w:ascii="Arial Narrow" w:hAnsi="Arial Narrow"/>
                <w:sz w:val="22"/>
                <w:szCs w:val="22"/>
              </w:rPr>
              <w:t>, hliník) a sendvičová z plne izolovaných sendvičových častí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3519" w14:textId="77777777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  <w:p w14:paraId="60CF9E3A" w14:textId="5D85892C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E4C" w14:textId="6751081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AB0145A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7F6037F" w14:textId="57A81C43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CC3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4DB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4882DA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5F6E" w14:textId="24724A48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E983" w14:textId="2E07F98E" w:rsidR="002E2E48" w:rsidRPr="000835A8" w:rsidRDefault="002E2E48" w:rsidP="002E2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835A8">
              <w:rPr>
                <w:rFonts w:ascii="Arial Narrow" w:hAnsi="Arial Narrow"/>
              </w:rPr>
              <w:t xml:space="preserve">Nadstavba vozidla </w:t>
            </w:r>
            <w:r>
              <w:rPr>
                <w:rFonts w:ascii="Arial Narrow" w:hAnsi="Arial Narrow"/>
              </w:rPr>
              <w:t>je</w:t>
            </w:r>
            <w:r w:rsidRPr="000835A8">
              <w:rPr>
                <w:rFonts w:ascii="Arial Narrow" w:hAnsi="Arial Narrow"/>
              </w:rPr>
              <w:t xml:space="preserve"> pevne spojená s kabínou vozidla s jednou deliacou stenou.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0574" w14:textId="505CC65E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48C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32A1C31" w14:textId="2886EBF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509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04C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AF4730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C86" w14:textId="560612D0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B63" w14:textId="45023492" w:rsidR="002E2E48" w:rsidRPr="00531D1A" w:rsidRDefault="002E2E48" w:rsidP="002E2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AC04C0">
              <w:rPr>
                <w:rFonts w:ascii="Arial Narrow" w:hAnsi="Arial Narrow"/>
                <w:sz w:val="22"/>
                <w:szCs w:val="22"/>
              </w:rPr>
              <w:t>Rozmiestnenie výbavy musí byť vopred preukázateľne konzultované s verejným obstarávateľom pred a počas realizácie zákazky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9C1D" w14:textId="0C25E003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AC3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C52D263" w14:textId="034B331C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F3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D7B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34D8BE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E009" w14:textId="07DE8A79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2EC" w14:textId="6B66BC72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Obsahuje</w:t>
            </w:r>
            <w:r w:rsidRPr="00403778">
              <w:rPr>
                <w:rFonts w:ascii="Arial Narrow" w:hAnsi="Arial Narrow"/>
                <w:bCs/>
                <w:sz w:val="22"/>
                <w:szCs w:val="22"/>
              </w:rPr>
              <w:t xml:space="preserve"> fixačný koľajnicový systém pre kotvenie záchranárskej a medicínskej techniky a kotviaci systém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86C6" w14:textId="77ECC4F6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E1F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3D66179" w14:textId="1423A5B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F6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D4C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7B37452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C1ED26" w14:textId="2CBBA533" w:rsidR="002E2E48" w:rsidRPr="0089731B" w:rsidRDefault="002E2E48" w:rsidP="002E2E48">
            <w:pP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</w:pPr>
            <w:r w:rsidRPr="0089731B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Fixačný koľajnicový systém pre kotvenie záchranárskej a medicínskej techniky a kotviaci systém – požadované parametre: </w:t>
            </w:r>
          </w:p>
        </w:tc>
      </w:tr>
      <w:tr w:rsidR="002E2E48" w:rsidRPr="0024468F" w14:paraId="067BE8A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1309" w14:textId="78B2109D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908A4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EEF1" w14:textId="58F76C08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</w:t>
            </w:r>
            <w:r w:rsidRPr="00403778">
              <w:rPr>
                <w:rFonts w:ascii="Arial Narrow" w:hAnsi="Arial Narrow"/>
                <w:bCs/>
                <w:sz w:val="22"/>
                <w:szCs w:val="22"/>
              </w:rPr>
              <w:t>yrobený z hliníka s kvalitným dielenským spracovaním a bez ostrých hrán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6459" w14:textId="14CF2D03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2AC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DC5AA9D" w14:textId="434DAE5F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FB4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15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C55BB30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FBD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A983EBB" w14:textId="2B5CDD55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6866" w14:textId="43A07425" w:rsidR="002E2E48" w:rsidRPr="000835A8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K</w:t>
            </w:r>
            <w:r w:rsidRPr="000835A8">
              <w:rPr>
                <w:rFonts w:ascii="Arial Narrow" w:hAnsi="Arial Narrow"/>
                <w:bCs/>
              </w:rPr>
              <w:t>oľajnicový systému vyrobený tak aby sa dali jednotlivé držiaky premiestňovať v rámci celej zástavby podľa potrieb posádky a užívateľa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A13" w14:textId="5064A64F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77D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BE51D83" w14:textId="688AFAB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DF9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814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1F69839" w14:textId="77777777" w:rsidTr="00604D72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0B9" w14:textId="77777777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FADDBA" w14:textId="1EE4F2C0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8BC" w14:textId="194FE9AC" w:rsidR="002E2E48" w:rsidRPr="000835A8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</w:t>
            </w:r>
            <w:r w:rsidRPr="000835A8">
              <w:rPr>
                <w:rFonts w:ascii="Arial Narrow" w:hAnsi="Arial Narrow"/>
                <w:bCs/>
              </w:rPr>
              <w:t xml:space="preserve">ystém </w:t>
            </w:r>
            <w:r>
              <w:rPr>
                <w:rFonts w:ascii="Arial Narrow" w:hAnsi="Arial Narrow"/>
                <w:bCs/>
              </w:rPr>
              <w:t>je</w:t>
            </w:r>
            <w:r w:rsidRPr="000835A8">
              <w:rPr>
                <w:rFonts w:ascii="Arial Narrow" w:hAnsi="Arial Narrow"/>
                <w:bCs/>
              </w:rPr>
              <w:t xml:space="preserve"> zároveň schopný niesť aj samostatné sedačky s vlastným bezpečnostným pásom a sedačky musia byť sklápateľné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E146" w14:textId="16634235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BD7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D8D39BC" w14:textId="1B3A929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AC2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194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49F1F70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6F65BE" w14:textId="22B91315" w:rsidR="002E2E48" w:rsidRPr="00222809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222809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Celý fixačný koľajnicový systém ako aj jednotlivé držiaky musia spĺňať nasledovné </w:t>
            </w:r>
            <w:proofErr w:type="spellStart"/>
            <w:r w:rsidRPr="00222809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crash</w:t>
            </w:r>
            <w:proofErr w:type="spellEnd"/>
            <w:r w:rsidRPr="00222809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testy:</w:t>
            </w:r>
          </w:p>
        </w:tc>
      </w:tr>
      <w:tr w:rsidR="002E2E48" w:rsidRPr="0024468F" w14:paraId="4735455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D75E" w14:textId="2FA37268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F628" w14:textId="4D11915B" w:rsidR="002E2E48" w:rsidRPr="007D3629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Certifikácia podľa testu EN1789:2007 + A2:2014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4189" w14:textId="0FD2C51D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8EA" w14:textId="7EA3235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022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31A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879293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60C7" w14:textId="34D9F798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A70" w14:textId="41E44181" w:rsidR="002E2E48" w:rsidRPr="007D3629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Certifikácia podľa testu AS/NZS 4535:1999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7175" w14:textId="22D09543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D3D" w14:textId="36FAEE8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410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FB5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62D376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49C6" w14:textId="19AED3F8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F124" w14:textId="5325A111" w:rsidR="002E2E48" w:rsidRPr="007D3629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Certifikácia podľa SAE J3043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E579" w14:textId="5CD2E0D1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BF1" w14:textId="21079E20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341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A45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D2C9E8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0AA" w14:textId="6DBFE1E1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6DD" w14:textId="56097444" w:rsidR="002E2E48" w:rsidRPr="007D3629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Certifikácia podľa KKK-A_1822F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C376" w14:textId="393A9027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447" w14:textId="16B901A3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CC8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8E5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139907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95FA" w14:textId="310173FD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6CDE" w14:textId="6DC3C5CF" w:rsidR="002E2E48" w:rsidRPr="007D3629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Certifikácia podľa NFPA-1917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3A59" w14:textId="79185FF4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1690" w14:textId="372613FE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6EE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10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003B92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7DE" w14:textId="67369B61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6C31" w14:textId="6F77D5C5" w:rsidR="002E2E48" w:rsidRPr="007D3629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Certifikácia podľa CAAS GVS 1.0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4A6" w14:textId="4BDE99D9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DC4" w14:textId="35C0E510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13C2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78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4935FC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2F3" w14:textId="00925116" w:rsidR="002E2E48" w:rsidRPr="007D3629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AED" w14:textId="57365657" w:rsidR="002E2E48" w:rsidRPr="007D3629" w:rsidRDefault="002E2E48" w:rsidP="002E2E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Všetky držiaky musia byť kompatibilné s koľajnicovým systémom, ľahko odnímateľné a ľahko inštalovateľné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075" w14:textId="07717C22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F66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CBBA3BC" w14:textId="370D2CFA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24D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E34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00C2CBB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03E8F0" w14:textId="4FAE0B1C" w:rsidR="002E2E48" w:rsidRPr="0089731B" w:rsidRDefault="002E2E48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89731B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V rámci dodávky držiakov je dodávateľ povinný dodať nasledovné typy držiakov pre nasledovnú medicínsku a záchranársku techniku:</w:t>
            </w:r>
          </w:p>
        </w:tc>
      </w:tr>
      <w:tr w:rsidR="002E2E48" w:rsidRPr="0024468F" w14:paraId="2C6B8B1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F15A" w14:textId="37405E0E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75B" w14:textId="1A858307" w:rsidR="002E2E48" w:rsidRPr="007D3629" w:rsidRDefault="002E2E48" w:rsidP="002E2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 xml:space="preserve">Držiak na </w:t>
            </w:r>
            <w:proofErr w:type="spellStart"/>
            <w:r w:rsidRPr="007D3629">
              <w:rPr>
                <w:rFonts w:ascii="Arial Narrow" w:hAnsi="Arial Narrow"/>
                <w:bCs/>
                <w:sz w:val="22"/>
                <w:szCs w:val="22"/>
              </w:rPr>
              <w:t>defibrilátor</w:t>
            </w:r>
            <w:proofErr w:type="spellEnd"/>
            <w:r w:rsidRPr="007D3629">
              <w:rPr>
                <w:rFonts w:ascii="Arial Narrow" w:hAnsi="Arial Narrow"/>
                <w:bCs/>
                <w:sz w:val="22"/>
                <w:szCs w:val="22"/>
              </w:rPr>
              <w:t xml:space="preserve"> s monitorovacím systémom a kardiostimulátorom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1x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9D8" w14:textId="4AA8147B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88F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A7C70DE" w14:textId="079DF55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F9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85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890EBD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D894" w14:textId="6BB124D5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7198" w14:textId="01FD4641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3778">
              <w:rPr>
                <w:rFonts w:ascii="Arial Narrow" w:hAnsi="Arial Narrow"/>
                <w:bCs/>
                <w:sz w:val="22"/>
                <w:szCs w:val="22"/>
              </w:rPr>
              <w:t xml:space="preserve">Držiak na </w:t>
            </w:r>
            <w:r w:rsidRPr="00403778">
              <w:rPr>
                <w:rFonts w:ascii="Arial Narrow" w:hAnsi="Arial Narrow"/>
                <w:sz w:val="22"/>
                <w:szCs w:val="22"/>
              </w:rPr>
              <w:t>transportný ventilátor na umelú ventiláciu pľúc</w:t>
            </w:r>
            <w:r>
              <w:rPr>
                <w:rFonts w:ascii="Arial Narrow" w:hAnsi="Arial Narrow"/>
                <w:sz w:val="22"/>
                <w:szCs w:val="22"/>
              </w:rPr>
              <w:t xml:space="preserve"> 1x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A72B" w14:textId="24EE9063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9EC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FB6D304" w14:textId="1986A22B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3BB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875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52DD52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B64" w14:textId="7EED9521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79B4" w14:textId="4934DE12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3778">
              <w:rPr>
                <w:rFonts w:ascii="Arial Narrow" w:hAnsi="Arial Narrow"/>
                <w:sz w:val="22"/>
                <w:szCs w:val="22"/>
              </w:rPr>
              <w:t xml:space="preserve">Držiak na </w:t>
            </w:r>
            <w:proofErr w:type="spellStart"/>
            <w:r w:rsidRPr="00403778">
              <w:rPr>
                <w:rFonts w:ascii="Arial Narrow" w:hAnsi="Arial Narrow"/>
                <w:sz w:val="22"/>
                <w:szCs w:val="22"/>
              </w:rPr>
              <w:t>odsávačku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1x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C814" w14:textId="16B2952E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CDC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370915D" w14:textId="4A35600C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E6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C5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024F5A3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D51" w14:textId="1DEDC749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41DA" w14:textId="099A8CF0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3778">
              <w:rPr>
                <w:rFonts w:ascii="Arial Narrow" w:hAnsi="Arial Narrow"/>
                <w:sz w:val="22"/>
                <w:szCs w:val="22"/>
              </w:rPr>
              <w:t xml:space="preserve">Držiak na KPR </w:t>
            </w:r>
            <w:proofErr w:type="spellStart"/>
            <w:r w:rsidRPr="00403778">
              <w:rPr>
                <w:rFonts w:ascii="Arial Narrow" w:hAnsi="Arial Narrow"/>
                <w:sz w:val="22"/>
                <w:szCs w:val="22"/>
              </w:rPr>
              <w:t>resuscitátor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1x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F3A8" w14:textId="6AF7FFFC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B30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50F34FF" w14:textId="066DA64F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09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04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8F1CA77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C3F" w14:textId="2410F4E5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0B83" w14:textId="666845BF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3778">
              <w:rPr>
                <w:rFonts w:ascii="Arial Narrow" w:hAnsi="Arial Narrow"/>
                <w:bCs/>
                <w:sz w:val="22"/>
                <w:szCs w:val="22"/>
              </w:rPr>
              <w:t xml:space="preserve">Držiak na </w:t>
            </w:r>
            <w:proofErr w:type="spellStart"/>
            <w:r w:rsidRPr="00403778">
              <w:rPr>
                <w:rFonts w:ascii="Arial Narrow" w:hAnsi="Arial Narrow"/>
                <w:bCs/>
                <w:sz w:val="22"/>
                <w:szCs w:val="22"/>
              </w:rPr>
              <w:t>ampulárium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1x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9FBF" w14:textId="720ABD69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4D2F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B651F4E" w14:textId="2007C291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C0A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FE9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DED2DDA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1F1D" w14:textId="556ECF13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A901" w14:textId="5BFB5903" w:rsidR="002E2E48" w:rsidRDefault="002E2E48" w:rsidP="00823C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3778">
              <w:rPr>
                <w:rFonts w:ascii="Arial Narrow" w:hAnsi="Arial Narrow"/>
                <w:bCs/>
                <w:sz w:val="22"/>
                <w:szCs w:val="22"/>
              </w:rPr>
              <w:t>Držiak na odpadkový kôš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1x</w:t>
            </w:r>
            <w:r w:rsidR="00823CFC">
              <w:rPr>
                <w:rFonts w:ascii="Arial Narrow" w:hAnsi="Arial Narrow"/>
                <w:bCs/>
                <w:sz w:val="22"/>
                <w:szCs w:val="22"/>
              </w:rPr>
              <w:t xml:space="preserve">, vrátane odpadkového koša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C71" w14:textId="22DA720A" w:rsidR="002E2E48" w:rsidRDefault="00823CFC" w:rsidP="00823CF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Objem odpadkového koša min. 10 litrov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F0E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19693EA" w14:textId="266BE112" w:rsidR="002E2E48" w:rsidRDefault="00823CFC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92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F9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C61C96D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74A" w14:textId="21A200B2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1C94" w14:textId="5A3A27DB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3778">
              <w:rPr>
                <w:rFonts w:ascii="Arial Narrow" w:hAnsi="Arial Narrow"/>
                <w:bCs/>
                <w:sz w:val="22"/>
                <w:szCs w:val="22"/>
              </w:rPr>
              <w:t>Držiak na nádobu pre bio-hazard a</w:t>
            </w:r>
            <w:r>
              <w:rPr>
                <w:rFonts w:ascii="Arial Narrow" w:hAnsi="Arial Narrow"/>
                <w:bCs/>
                <w:sz w:val="22"/>
                <w:szCs w:val="22"/>
              </w:rPr>
              <w:t> </w:t>
            </w:r>
            <w:r w:rsidRPr="00403778">
              <w:rPr>
                <w:rFonts w:ascii="Arial Narrow" w:hAnsi="Arial Narrow"/>
                <w:bCs/>
                <w:sz w:val="22"/>
                <w:szCs w:val="22"/>
              </w:rPr>
              <w:t>ihly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1x</w:t>
            </w:r>
            <w:r w:rsidR="00823CFC">
              <w:rPr>
                <w:rFonts w:ascii="Arial Narrow" w:hAnsi="Arial Narrow"/>
                <w:bCs/>
                <w:sz w:val="22"/>
                <w:szCs w:val="22"/>
              </w:rPr>
              <w:t xml:space="preserve"> vrátane nádoby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4CC8" w14:textId="790312AA" w:rsidR="002E2E48" w:rsidRDefault="00823CFC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Objem nádoby min. 1 liter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79A" w14:textId="3271AC56" w:rsidR="002E2E48" w:rsidRDefault="00823CFC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5BB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3A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CFE7D91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376F" w14:textId="5A50424E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92F" w14:textId="7DE164DE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03778">
              <w:rPr>
                <w:rFonts w:ascii="Arial Narrow" w:hAnsi="Arial Narrow"/>
                <w:bCs/>
                <w:sz w:val="22"/>
                <w:szCs w:val="22"/>
              </w:rPr>
              <w:t>Držiak na tablet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1x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F471" w14:textId="579E4A53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B7B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BBF49F9" w14:textId="5262472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B4C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9ED8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DB7ABB1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E6E2" w14:textId="16FCBFAE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69AE" w14:textId="30D8CCCE" w:rsidR="002E2E48" w:rsidRPr="007D3629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Držiak s kapsičkami s minimálnymi rozmermi 260x200x70mm (š-v-d)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1x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288" w14:textId="6FAD1251" w:rsidR="002E2E48" w:rsidRPr="007D3629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DB2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6B5B205" w14:textId="1CFF4C7B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31E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145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3E55DB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8DD4" w14:textId="16EA1FA9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07A" w14:textId="0D4FCEB1" w:rsidR="002E2E48" w:rsidRPr="007D3629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Držiak na hydraulické vyslobodzovacie zariadenie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2x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694" w14:textId="0881369F" w:rsidR="002E2E48" w:rsidRPr="007D3629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3BA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C2DA8EF" w14:textId="2A2DC025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BB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A5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C99DD01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9688" w14:textId="59784855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EF0" w14:textId="0714A46C" w:rsidR="002E2E48" w:rsidRPr="007D3629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Držiak na batohy lezeckej výbavy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2x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56A8" w14:textId="500B715B" w:rsidR="002E2E48" w:rsidRPr="007D3629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EE8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4A55115" w14:textId="6B764490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7B9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AF2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8B2691D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62E7" w14:textId="6C7BF03F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155B" w14:textId="6EB4F136" w:rsidR="002E2E48" w:rsidRPr="007D3629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Držiak na hasiaci prístroj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2x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0AF2" w14:textId="017BE6F3" w:rsidR="002E2E48" w:rsidRPr="007D3629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5AD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9C792F3" w14:textId="0097AFE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2E2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3DC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A3B3A53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6B9A" w14:textId="13F70508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ECA2" w14:textId="1D8731E3" w:rsidR="002E2E48" w:rsidRPr="007D3629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Držiak na autonómny dýchací prístroj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2x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B5BA" w14:textId="0368F1C8" w:rsidR="002E2E48" w:rsidRPr="007D3629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5E1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E61873A" w14:textId="1E899671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9B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99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6749EF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5984" w14:textId="377C99E8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1536" w14:textId="2DFED8C2" w:rsidR="002E2E48" w:rsidRPr="007D3629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 xml:space="preserve">Držiak na </w:t>
            </w:r>
            <w:proofErr w:type="spellStart"/>
            <w:r w:rsidRPr="007D3629">
              <w:rPr>
                <w:rFonts w:ascii="Arial Narrow" w:hAnsi="Arial Narrow"/>
                <w:bCs/>
                <w:sz w:val="22"/>
                <w:szCs w:val="22"/>
              </w:rPr>
              <w:t>schodolez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1x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A6E9" w14:textId="54C974CA" w:rsidR="002E2E48" w:rsidRPr="007D3629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BC0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5AE20DF" w14:textId="7A0DD12C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D7E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073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0B754E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D0C8" w14:textId="2796ACDD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4FD7" w14:textId="11F49696" w:rsidR="002E2E48" w:rsidRPr="007D3629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Držiak na tašku pre kyslíkovú fľašu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1x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B403" w14:textId="527AC214" w:rsidR="002E2E48" w:rsidRPr="007D3629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BAF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EADA6D1" w14:textId="7F5DDCA2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5D9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68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40ED69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031" w14:textId="7E054D3A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0F9" w14:textId="1093B9D3" w:rsidR="002E2E48" w:rsidRPr="007D3629" w:rsidRDefault="002E2E48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 xml:space="preserve">Držiak na </w:t>
            </w:r>
            <w:proofErr w:type="spellStart"/>
            <w:r w:rsidR="000467CC">
              <w:rPr>
                <w:rFonts w:ascii="Arial Narrow" w:hAnsi="Arial Narrow"/>
                <w:bCs/>
                <w:sz w:val="22"/>
                <w:szCs w:val="22"/>
              </w:rPr>
              <w:t>ampulárium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AA4" w14:textId="725819C6" w:rsidR="002E2E48" w:rsidRPr="007D3629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A7B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784F24F" w14:textId="35B769F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AB6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34B4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B01F15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8E12" w14:textId="7C0636D1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4499" w14:textId="77777777" w:rsidR="002E2E48" w:rsidRPr="007D3629" w:rsidRDefault="002E2E48" w:rsidP="002E2E4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Skrinky s držiakmi na zdravotnícky materiál s minimálnymi rozmermi 350x300x400mm (š-v-d)</w:t>
            </w:r>
          </w:p>
          <w:p w14:paraId="1BF30921" w14:textId="26D8FA12" w:rsidR="002E2E48" w:rsidRPr="007D3629" w:rsidRDefault="002E2E48" w:rsidP="002E2E4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7D3629">
              <w:rPr>
                <w:rFonts w:ascii="Arial Narrow" w:hAnsi="Arial Narrow"/>
                <w:bCs/>
                <w:sz w:val="22"/>
                <w:szCs w:val="22"/>
              </w:rPr>
              <w:t>skrinky musia byť modulárne s možnosťou vzájomného spájania a zväčšovania ich objemu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007E" w14:textId="0009C0A0" w:rsidR="002E2E48" w:rsidRPr="007D3629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</w:t>
            </w:r>
            <w:r w:rsidRPr="007D3629">
              <w:rPr>
                <w:rFonts w:ascii="Arial Narrow" w:hAnsi="Arial Narrow"/>
                <w:bCs/>
                <w:sz w:val="22"/>
                <w:szCs w:val="22"/>
              </w:rPr>
              <w:t xml:space="preserve"> 8 x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A6F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36BAA65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8C9C2E2" w14:textId="07ECD31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8747A4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1B2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E38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F23FED5" w14:textId="77777777" w:rsidTr="0089731B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943FAB" w14:textId="77777777" w:rsidR="002E2E48" w:rsidRPr="0089731B" w:rsidRDefault="002E2E48" w:rsidP="002E2E4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5B4B48" w14:textId="77777777" w:rsidR="002E2E48" w:rsidRPr="0089731B" w:rsidRDefault="002E2E48" w:rsidP="002E2E4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63B98F" w14:textId="77777777" w:rsidR="002E2E48" w:rsidRPr="0089731B" w:rsidRDefault="002E2E48" w:rsidP="002E2E48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D289D3" w14:textId="77777777" w:rsidR="002E2E48" w:rsidRPr="0089731B" w:rsidRDefault="002E2E48" w:rsidP="002E2E48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FE4C8D" w14:textId="77777777" w:rsidR="002E2E48" w:rsidRPr="0089731B" w:rsidRDefault="002E2E48" w:rsidP="002E2E48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CBA274" w14:textId="77777777" w:rsidR="002E2E48" w:rsidRPr="0089731B" w:rsidRDefault="002E2E48" w:rsidP="002E2E48"/>
        </w:tc>
      </w:tr>
      <w:tr w:rsidR="002E2E48" w:rsidRPr="0024468F" w14:paraId="5142B6C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D7D0" w14:textId="0068BA0A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4DBD" w14:textId="1BF86CF8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Nadstavba musí byť vybavená bočnými dverami na pravej strane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F2D9" w14:textId="2909A4D6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9B3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65E4899" w14:textId="54B4EE90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E04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2E0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97D6E45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D9040E" w14:textId="482D29EA" w:rsidR="002E2E48" w:rsidRPr="0089731B" w:rsidRDefault="002E2E48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89731B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Bočné dvere – požadované parametre:</w:t>
            </w:r>
          </w:p>
        </w:tc>
      </w:tr>
      <w:tr w:rsidR="002E2E48" w:rsidRPr="0024468F" w14:paraId="559043F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718" w14:textId="1C2D8B62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DF3E" w14:textId="38FE5E2F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Jednokrídlové dvere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1A2E" w14:textId="4380B266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337" w14:textId="71BE4C4F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512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BB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4329832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F02" w14:textId="47485993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9A66" w14:textId="642E26BE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Svetlý otvor dverí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4560" w14:textId="5F8C3190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</w:t>
            </w:r>
          </w:p>
          <w:p w14:paraId="2489F726" w14:textId="0950F748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700 x 2000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403D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BDB3A34" w14:textId="48E835FB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8747A4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F1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B9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274E2C7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727" w14:textId="4B29A166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254A" w14:textId="4819927B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Posuvné otvárateľné okno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64B8" w14:textId="1FBD4846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2B5" w14:textId="3B8A712F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7C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345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9F2AA2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BD87" w14:textId="19090CBE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97E" w14:textId="588C38F7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Zábrana proti vode a prachu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D95" w14:textId="52276331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98F" w14:textId="4C1530E2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40EB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32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27512D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501E" w14:textId="7C17BFD7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6058" w14:textId="2F4F15AF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Vysúvacie schodíky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AD1" w14:textId="70D0052B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EAB" w14:textId="7763284C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9853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7675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31C480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024" w14:textId="6A54A783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D56" w14:textId="0835D270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Protišmyková úprava schodíkov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C88" w14:textId="69C6C523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167" w14:textId="0985C701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7A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1CDD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B49556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9380" w14:textId="68513BF8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B71" w14:textId="62F91624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Zaistenie dverí proti pohybu v otvorenej polohe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500" w14:textId="52CEDE7A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0DE" w14:textId="6539CEE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15C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768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7DAEA5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FDD" w14:textId="770A1014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C848" w14:textId="28E35FB0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madlom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586F" w14:textId="23B920B0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1EB" w14:textId="1027D19D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04C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5B21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74A533CF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EFC6A9" w14:textId="16ACACCB" w:rsidR="002E2E48" w:rsidRPr="00266BF8" w:rsidRDefault="000E4120" w:rsidP="002E2E48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Zadn</w:t>
            </w:r>
            <w:r w:rsidR="002E2E48" w:rsidRPr="00266BF8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é dvere – požadované parametre: </w:t>
            </w:r>
          </w:p>
        </w:tc>
      </w:tr>
      <w:tr w:rsidR="002E2E48" w:rsidRPr="0024468F" w14:paraId="1005A91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740E" w14:textId="742459A7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E746" w14:textId="6537BFDF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Vyhotovené ako dvojkrídlové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606" w14:textId="53C4CEB1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EFF" w14:textId="403A51CA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D16C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D0B0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5F7BA14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615A" w14:textId="6852BB3A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8CCA" w14:textId="3363B8FF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Pevné presklenie na obidvoch krídlach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C15" w14:textId="01D412A7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E49" w14:textId="3FDC46C4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307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295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03EC862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2BA" w14:textId="51C54427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C391" w14:textId="3373755C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Dažďová lišta nad dverami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5BC8" w14:textId="7D9ABDE5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D3C8" w14:textId="3473FEBE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E79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AA9A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3454788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B99" w14:textId="72B88AAC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FB7B" w14:textId="28F95214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Zaistenie dverí proti pohybu v otvorenej polohe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1C9" w14:textId="332ABA32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EFA2" w14:textId="0935E62F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FE2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0CD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61319CE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2272" w14:textId="2081D710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0DC" w14:textId="2D6D1F84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madlom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22C5" w14:textId="628D478B" w:rsidR="002E2E48" w:rsidRPr="00F60623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A4D" w14:textId="60FE98E1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AE6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DE5F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2E48" w:rsidRPr="0024468F" w14:paraId="1D6CB32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50AF" w14:textId="710D84B8" w:rsidR="002E2E48" w:rsidRDefault="00F908A4" w:rsidP="002E2E48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776" w14:textId="70EBE025" w:rsidR="002E2E48" w:rsidRDefault="002E2E48" w:rsidP="002E2E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Nástupná hrana podlahy od vozovky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433" w14:textId="522548D2" w:rsidR="002E2E48" w:rsidRDefault="002E2E48" w:rsidP="002E2E48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750 mm a max. 900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AE3" w14:textId="77777777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515F332" w14:textId="478EE296" w:rsidR="002E2E48" w:rsidRDefault="002E2E48" w:rsidP="002E2E48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8747A4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A79E" w14:textId="77777777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BB9D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496A930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66A6CF8" w14:textId="77777777" w:rsidR="002E2E48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76E4C2A" w14:textId="51C0BE43" w:rsidR="002E2E48" w:rsidRPr="00E10824" w:rsidRDefault="002E2E48" w:rsidP="002E2E48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6254" w:rsidRPr="0024468F" w14:paraId="5E2FEF20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8BE729" w14:textId="145F7000" w:rsidR="00196254" w:rsidRPr="00266BF8" w:rsidRDefault="00196254" w:rsidP="00196254">
            <w:pP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</w:pPr>
            <w:r w:rsidRPr="00266BF8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Predná ľavá skrinka zástavby – vonkajšia strana – požadované parametre : </w:t>
            </w:r>
          </w:p>
        </w:tc>
      </w:tr>
      <w:tr w:rsidR="00196254" w:rsidRPr="0024468F" w14:paraId="7A08D7A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9A8" w14:textId="52E8076A" w:rsidR="00196254" w:rsidRDefault="000467CC" w:rsidP="0019625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59D" w14:textId="61513BD4" w:rsidR="00196254" w:rsidRDefault="00823CFC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Dve fixačné koľajnice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3AF1" w14:textId="15A42639" w:rsidR="00196254" w:rsidRDefault="00196254" w:rsidP="00196254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dĺžka 800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79E" w14:textId="3D06485A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A335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F6EE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6254" w:rsidRPr="0024468F" w14:paraId="7E04CC2A" w14:textId="77777777" w:rsidTr="00F908A4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86F3" w14:textId="706A78D3" w:rsidR="00196254" w:rsidRPr="00F908A4" w:rsidRDefault="000467CC" w:rsidP="00F908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DF62" w14:textId="01BFC508" w:rsidR="00196254" w:rsidRPr="00F908A4" w:rsidRDefault="00196254" w:rsidP="00F908A4">
            <w:pPr>
              <w:rPr>
                <w:rFonts w:ascii="Arial Narrow" w:hAnsi="Arial Narrow"/>
                <w:sz w:val="22"/>
                <w:szCs w:val="22"/>
              </w:rPr>
            </w:pPr>
            <w:r w:rsidRPr="00F908A4">
              <w:rPr>
                <w:rFonts w:ascii="Arial Narrow" w:hAnsi="Arial Narrow"/>
                <w:sz w:val="22"/>
                <w:szCs w:val="22"/>
              </w:rPr>
              <w:t>1 x vstup pre O2 rozvod vo vozidle s redukčným ventilom a DIN koncovkou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9AE8" w14:textId="7F03DDC7" w:rsidR="00196254" w:rsidRPr="00F908A4" w:rsidRDefault="00196254" w:rsidP="00F908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08A4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1CFC" w14:textId="42E939A0" w:rsidR="00196254" w:rsidRPr="00F908A4" w:rsidRDefault="00196254" w:rsidP="00F908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6D563C3" w14:textId="17A8D467" w:rsidR="00196254" w:rsidRPr="00F908A4" w:rsidRDefault="00196254" w:rsidP="00F908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08A4">
              <w:rPr>
                <w:rFonts w:ascii="Arial Narrow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137E" w14:textId="77777777" w:rsidR="00196254" w:rsidRPr="00F908A4" w:rsidRDefault="00196254" w:rsidP="00F908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8F1" w14:textId="77777777" w:rsidR="00196254" w:rsidRPr="00F908A4" w:rsidRDefault="00196254" w:rsidP="00F908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6254" w:rsidRPr="0024468F" w14:paraId="6194FF8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4802" w14:textId="5D68D306" w:rsidR="00196254" w:rsidRDefault="000467CC" w:rsidP="0019625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3495" w14:textId="77777777" w:rsidR="00196254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Priestor v skrinke urobený tak, aby bolo do nej možné vložiť:</w:t>
            </w:r>
          </w:p>
          <w:p w14:paraId="38055B85" w14:textId="77777777" w:rsidR="00196254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jeden kus -  10 l kyslíková fľaša s ventilom, jeden kus  - 6 kg hasiaci práškový </w:t>
            </w:r>
          </w:p>
          <w:p w14:paraId="634557DB" w14:textId="0ED5A7E4" w:rsidR="00196254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jeden kus – 6 kg CO hasiaci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prístoj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24F" w14:textId="661EA2D7" w:rsidR="00196254" w:rsidRPr="00F60623" w:rsidRDefault="00196254" w:rsidP="00196254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lastRenderedPageBreak/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23F" w14:textId="77777777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02A3ECB" w14:textId="77777777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F8A942A" w14:textId="02102363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lastRenderedPageBreak/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E5A7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FBB3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6254" w:rsidRPr="0024468F" w14:paraId="543A005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7D6" w14:textId="51B59E7C" w:rsidR="00196254" w:rsidRDefault="000467CC" w:rsidP="0019625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D801" w14:textId="10328B58" w:rsidR="00196254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Všetky nádoby musia byť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ukotviteľné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do kotviaceho systému skrinky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8158" w14:textId="4CCCE484" w:rsidR="00196254" w:rsidRPr="00F60623" w:rsidRDefault="00196254" w:rsidP="00196254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4A1B" w14:textId="77777777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06EE4C9" w14:textId="7D692408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85C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D5A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6254" w:rsidRPr="0024468F" w14:paraId="01E8299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F8C" w14:textId="7F67697F" w:rsidR="00196254" w:rsidRDefault="000467CC" w:rsidP="0019625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BD2" w14:textId="21880927" w:rsidR="00196254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Nad kyslíkovou fľašou musí byť systém na ukotvenie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schodolezu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8896" w14:textId="28064DD8" w:rsidR="00196254" w:rsidRPr="00F60623" w:rsidRDefault="00196254" w:rsidP="00196254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F68" w14:textId="14E514EA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B53F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2222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6254" w:rsidRPr="0024468F" w14:paraId="1F99C03C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F0AFED" w14:textId="33CF3DEE" w:rsidR="00196254" w:rsidRPr="00266BF8" w:rsidRDefault="00196254" w:rsidP="00196254">
            <w:pP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</w:pPr>
            <w:r w:rsidRPr="00266BF8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Zadná ľavá skrinka zástavby – vonkajšia strana – požadované parametre: </w:t>
            </w:r>
          </w:p>
        </w:tc>
      </w:tr>
      <w:tr w:rsidR="00196254" w:rsidRPr="0024468F" w14:paraId="4B89729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9807" w14:textId="160186C6" w:rsidR="00196254" w:rsidRDefault="000467CC" w:rsidP="0019625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9BC" w14:textId="38739DAD" w:rsidR="00196254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Obsahuje jednu fixačnú koľajnicu, na ktorej bude možné ukotviť dva kompletné autonómne dýchacie prístroje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813" w14:textId="3DAF1894" w:rsidR="00196254" w:rsidRPr="00F60623" w:rsidRDefault="00196254" w:rsidP="00196254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>Min. dĺžka 1 030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195" w14:textId="77777777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355BBEA" w14:textId="3EFB8F62" w:rsidR="00196254" w:rsidRPr="001468A7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1468A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BD85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9C64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6254" w:rsidRPr="0024468F" w14:paraId="7DC7774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9831" w14:textId="10348EB2" w:rsidR="00196254" w:rsidRDefault="000467CC" w:rsidP="0019625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7662" w14:textId="46C53D8F" w:rsidR="00196254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 skrinke musí byť systém kotvenia pre dve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vyvádzacie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masky pre ADP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3457" w14:textId="1FA94D20" w:rsidR="00196254" w:rsidRPr="00F60623" w:rsidRDefault="00196254" w:rsidP="00196254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3ED" w14:textId="570F04F8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182A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DE86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6254" w:rsidRPr="0024468F" w14:paraId="77C2F74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766C" w14:textId="70E0FDE0" w:rsidR="00196254" w:rsidRPr="002E2078" w:rsidRDefault="000467CC" w:rsidP="0019625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08F1" w14:textId="78DC2CAF" w:rsidR="00196254" w:rsidRPr="002E2078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2078">
              <w:rPr>
                <w:rFonts w:ascii="Arial Narrow" w:hAnsi="Arial Narrow"/>
                <w:sz w:val="22"/>
                <w:szCs w:val="22"/>
              </w:rPr>
              <w:t xml:space="preserve">Skrinka obsahuje držiaky pre dve </w:t>
            </w:r>
            <w:proofErr w:type="spellStart"/>
            <w:r w:rsidRPr="002E2078">
              <w:rPr>
                <w:rFonts w:ascii="Arial Narrow" w:hAnsi="Arial Narrow"/>
                <w:sz w:val="22"/>
                <w:szCs w:val="22"/>
              </w:rPr>
              <w:t>vrhacie</w:t>
            </w:r>
            <w:proofErr w:type="spellEnd"/>
            <w:r w:rsidRPr="002E2078">
              <w:rPr>
                <w:rFonts w:ascii="Arial Narrow" w:hAnsi="Arial Narrow"/>
                <w:sz w:val="22"/>
                <w:szCs w:val="22"/>
              </w:rPr>
              <w:t xml:space="preserve"> laná pre záchranu z vody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B1E" w14:textId="7F3CD2AB" w:rsidR="00196254" w:rsidRPr="00F60623" w:rsidRDefault="00196254" w:rsidP="00196254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F85F" w14:textId="5B6AF377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329F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CFF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6254" w:rsidRPr="0024468F" w14:paraId="1B4B9A86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6EBCBF" w14:textId="3EF80730" w:rsidR="00196254" w:rsidRPr="00266BF8" w:rsidRDefault="00196254" w:rsidP="00196254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266BF8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Predná pravá skrinka zástavby – vonkajšia strana – požadované parametre: </w:t>
            </w:r>
          </w:p>
        </w:tc>
      </w:tr>
      <w:tr w:rsidR="00196254" w:rsidRPr="0024468F" w14:paraId="35FA468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474" w14:textId="178C0F92" w:rsidR="00196254" w:rsidRDefault="000467CC" w:rsidP="0019625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900E" w14:textId="306CD15E" w:rsidR="00196254" w:rsidRDefault="00196254" w:rsidP="00823CF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Obsahuje </w:t>
            </w:r>
            <w:r w:rsidR="00823CFC">
              <w:rPr>
                <w:rFonts w:ascii="Arial Narrow" w:hAnsi="Arial Narrow"/>
                <w:sz w:val="22"/>
                <w:szCs w:val="22"/>
              </w:rPr>
              <w:t>dve fixačné koľajnice</w:t>
            </w:r>
            <w:r>
              <w:rPr>
                <w:rFonts w:ascii="Arial Narrow" w:hAnsi="Arial Narrow"/>
                <w:sz w:val="22"/>
                <w:szCs w:val="22"/>
              </w:rPr>
              <w:t xml:space="preserve"> 800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5D60" w14:textId="7B8EFDEF" w:rsidR="00196254" w:rsidRPr="00F60623" w:rsidRDefault="00196254" w:rsidP="00196254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21F" w14:textId="0EE3B2A4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155B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49CE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196254" w:rsidRPr="0024468F" w14:paraId="2539548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842" w14:textId="625013BB" w:rsidR="00196254" w:rsidRDefault="000467CC" w:rsidP="00196254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CBFB" w14:textId="77777777" w:rsidR="00196254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Priestor v skrinke musí byť rozvrhnutý tak, aby bolo možné ukotviť:</w:t>
            </w:r>
          </w:p>
          <w:p w14:paraId="305F81CE" w14:textId="270097DB" w:rsidR="00196254" w:rsidRDefault="00196254" w:rsidP="001962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dva lezecké ruksaky s objemom 30 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8FE7" w14:textId="4F624F62" w:rsidR="00196254" w:rsidRPr="00F60623" w:rsidRDefault="00196254" w:rsidP="00196254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7FB" w14:textId="48111212" w:rsidR="00196254" w:rsidRDefault="00196254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2B4897B" w14:textId="18582F6F" w:rsidR="00196254" w:rsidRDefault="00196254" w:rsidP="00196254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F120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05D" w14:textId="77777777" w:rsidR="00196254" w:rsidRPr="00E10824" w:rsidRDefault="00196254" w:rsidP="00196254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D7C508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D345" w14:textId="3C03C83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A361" w14:textId="306F5440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jeden resuscitačný ruksak, ktorý je určený na kotvenie do koľajnicového systému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AB9D" w14:textId="6363ED2C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C43" w14:textId="1EEEBE8E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D8D7049" w14:textId="66A339D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A0F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4AA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365C6ED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752052" w14:textId="4B07FCFD" w:rsidR="000467CC" w:rsidRPr="00266BF8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266BF8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Zadná pravá skrinka zástavby – vonkajšia strana – požadované parametre: </w:t>
            </w:r>
          </w:p>
        </w:tc>
      </w:tr>
      <w:tr w:rsidR="000467CC" w:rsidRPr="0024468F" w14:paraId="4C4C198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4379" w14:textId="064EEAB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3678" w14:textId="731081B6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Jedna fixačná koľajnica 1 030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9EAC" w14:textId="7988213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D061" w14:textId="00378F5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CCF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10C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CEFEB7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2038" w14:textId="0F815D6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C576" w14:textId="0803EE1A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Priestor v skrinke musí byť rozvrhnutý tak, aby bolo možné ukotviť hydraulické vyslobodzovacie zariadenie – nožnice a kombinovaný nástroj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ED6D" w14:textId="653083E2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FF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32432DB" w14:textId="19D21B5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E79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C4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505C35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17BB" w14:textId="0D088E8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6986" w14:textId="3BD0CABA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 skrinke musí byť vytvorený priestor pre nabíjacie zariadenia pre akumulátory pre hydraulické vyslobodzovacie zariadenie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3EFA" w14:textId="548BC664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0AF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B45DC0D" w14:textId="4223A5E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D9C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A4D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C9D421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3E5" w14:textId="6D70368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A706" w14:textId="1BDCCC01" w:rsidR="000467CC" w:rsidRDefault="000467CC" w:rsidP="00046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3F82">
              <w:rPr>
                <w:rFonts w:ascii="Arial Narrow" w:hAnsi="Arial Narrow"/>
                <w:sz w:val="22"/>
                <w:szCs w:val="22"/>
              </w:rPr>
              <w:t xml:space="preserve">Nad hydraulickým vyslobodzovacím </w:t>
            </w:r>
            <w:r w:rsidRPr="00743F82">
              <w:rPr>
                <w:rFonts w:ascii="Arial Narrow" w:hAnsi="Arial Narrow"/>
                <w:sz w:val="22"/>
                <w:szCs w:val="22"/>
              </w:rPr>
              <w:lastRenderedPageBreak/>
              <w:t>zariadením bude vytvorený priestor pre vákuový matrac vrátane fixačných popruhov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58D0" w14:textId="1C6B8817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lastRenderedPageBreak/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80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D3EEFEA" w14:textId="02E4E4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lastRenderedPageBreak/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15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196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C356E1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495C" w14:textId="6DDC4A5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42A3" w14:textId="73CBEE4C" w:rsidR="000467CC" w:rsidRDefault="000467CC" w:rsidP="000467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43F82">
              <w:rPr>
                <w:rFonts w:ascii="Arial Narrow" w:hAnsi="Arial Narrow"/>
                <w:sz w:val="22"/>
                <w:szCs w:val="22"/>
              </w:rPr>
              <w:t xml:space="preserve">Na dverách zadnej pravej skrinky zástavby musí byť umiestnená hasičská sekera, </w:t>
            </w:r>
            <w:proofErr w:type="spellStart"/>
            <w:r w:rsidRPr="00743F82">
              <w:rPr>
                <w:rFonts w:ascii="Arial Narrow" w:hAnsi="Arial Narrow"/>
                <w:sz w:val="22"/>
                <w:szCs w:val="22"/>
              </w:rPr>
              <w:t>páčidlo</w:t>
            </w:r>
            <w:proofErr w:type="spellEnd"/>
            <w:r w:rsidRPr="00743F82">
              <w:rPr>
                <w:rFonts w:ascii="Arial Narrow" w:hAnsi="Arial Narrow"/>
                <w:sz w:val="22"/>
                <w:szCs w:val="22"/>
              </w:rPr>
              <w:t xml:space="preserve"> a pákové nožnice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67D" w14:textId="49EAD6A6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20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31539FE" w14:textId="23D756B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A44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44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2952E6B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F1FD75" w14:textId="77777777" w:rsidR="000467CC" w:rsidRPr="00266BF8" w:rsidRDefault="000467CC" w:rsidP="000467CC"/>
        </w:tc>
      </w:tr>
      <w:tr w:rsidR="000467CC" w:rsidRPr="0024468F" w14:paraId="5713313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B28F" w14:textId="0D80FBC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032C" w14:textId="3C48956C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Presklenie okien prechodových dverí nadstavby musí byť výškovo do 2/3 zmatnené fóliou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860C" w14:textId="69A3C1B9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7B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6027D1D" w14:textId="55D2C0D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73A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081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C2BDEA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3903" w14:textId="3F148DD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E682" w14:textId="5C92768D" w:rsidR="000467CC" w:rsidRPr="00743F82" w:rsidRDefault="000467CC" w:rsidP="00046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3F82">
              <w:rPr>
                <w:rFonts w:ascii="Arial Narrow" w:hAnsi="Arial Narrow"/>
                <w:sz w:val="22"/>
                <w:szCs w:val="22"/>
              </w:rPr>
              <w:t>Na čelnej strane nadstavby musí byť priehľadné, posuvné, uzatvárateľné spojovacie okno med</w:t>
            </w:r>
            <w:r>
              <w:rPr>
                <w:rFonts w:ascii="Arial Narrow" w:hAnsi="Arial Narrow"/>
                <w:sz w:val="22"/>
                <w:szCs w:val="22"/>
              </w:rPr>
              <w:t>zi nadstavbou a kabínou vozidla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C877" w14:textId="34C1E28C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A8C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72062C2" w14:textId="26F8DD7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8B0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BAF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ECBF77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BFD4" w14:textId="2FFE342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0EF7" w14:textId="5B2CD66E" w:rsidR="000467CC" w:rsidRPr="00743F82" w:rsidRDefault="000467CC" w:rsidP="00046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3F82">
              <w:rPr>
                <w:rFonts w:ascii="Arial Narrow" w:hAnsi="Arial Narrow"/>
                <w:sz w:val="22"/>
                <w:szCs w:val="22"/>
              </w:rPr>
              <w:t>Na streche nadstavby musí byť strešný vetrák s prívodom a odvodom vzduchu, ovládateľný z vnútra</w:t>
            </w:r>
            <w:r>
              <w:rPr>
                <w:rFonts w:ascii="Arial Narrow" w:hAnsi="Arial Narrow"/>
                <w:sz w:val="22"/>
                <w:szCs w:val="22"/>
              </w:rPr>
              <w:t xml:space="preserve"> zo stredového stropného panela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0999" w14:textId="1E577F11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24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81513C4" w14:textId="643C7BC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104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72D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1B985F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A93B" w14:textId="2DB46BE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3931" w14:textId="698611B5" w:rsidR="000467CC" w:rsidRPr="00743F82" w:rsidRDefault="000467CC" w:rsidP="00046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3F82">
              <w:rPr>
                <w:rFonts w:ascii="Arial Narrow" w:hAnsi="Arial Narrow"/>
                <w:sz w:val="22"/>
                <w:szCs w:val="22"/>
              </w:rPr>
              <w:t>Bočné steny, strop a dvere (vnútorné obloženie zástavby) musí byť farby</w:t>
            </w:r>
            <w:r>
              <w:rPr>
                <w:rFonts w:ascii="Arial Narrow" w:hAnsi="Arial Narrow"/>
                <w:sz w:val="22"/>
                <w:szCs w:val="22"/>
              </w:rPr>
              <w:t xml:space="preserve"> slonová kosť (odtieň RAL 1014)</w:t>
            </w:r>
            <w:r w:rsidRPr="00743F82">
              <w:rPr>
                <w:rFonts w:ascii="Arial Narrow" w:hAnsi="Arial Narrow"/>
                <w:sz w:val="22"/>
                <w:szCs w:val="22"/>
              </w:rPr>
              <w:t xml:space="preserve"> s umývateľným povrchom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0D6" w14:textId="508E9B25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CC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B9478E1" w14:textId="580A1CD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597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B1F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223C15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0D6" w14:textId="04AD5D6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01B7" w14:textId="66FADCEB" w:rsidR="000467CC" w:rsidRPr="00743F82" w:rsidRDefault="000467CC" w:rsidP="00046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3F82">
              <w:rPr>
                <w:rFonts w:ascii="Arial Narrow" w:hAnsi="Arial Narrow"/>
                <w:sz w:val="22"/>
                <w:szCs w:val="22"/>
              </w:rPr>
              <w:t xml:space="preserve">Všetky vnútorné hrany musia byť </w:t>
            </w:r>
            <w:r>
              <w:rPr>
                <w:rFonts w:ascii="Arial Narrow" w:hAnsi="Arial Narrow"/>
                <w:sz w:val="22"/>
                <w:szCs w:val="22"/>
              </w:rPr>
              <w:t xml:space="preserve">s </w:t>
            </w:r>
            <w:r w:rsidRPr="00743F82">
              <w:rPr>
                <w:rFonts w:ascii="Arial Narrow" w:hAnsi="Arial Narrow"/>
                <w:sz w:val="22"/>
                <w:szCs w:val="22"/>
              </w:rPr>
              <w:t xml:space="preserve">lemom </w:t>
            </w:r>
            <w:r>
              <w:rPr>
                <w:rFonts w:ascii="Arial Narrow" w:hAnsi="Arial Narrow"/>
                <w:sz w:val="22"/>
                <w:szCs w:val="22"/>
              </w:rPr>
              <w:t xml:space="preserve">tmavohnedej farby (odtieň RAL 8023) </w:t>
            </w:r>
            <w:r w:rsidRPr="00743F82">
              <w:rPr>
                <w:rFonts w:ascii="Arial Narrow" w:hAnsi="Arial Narrow"/>
                <w:sz w:val="22"/>
                <w:szCs w:val="22"/>
              </w:rPr>
              <w:t>s umývateľným povrchom.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D2FA" w14:textId="47ACC1DB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86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9598048" w14:textId="149CE70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449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273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4A17ABC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0CD705" w14:textId="06CD8F1E" w:rsidR="000467CC" w:rsidRPr="00266BF8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Podl</w:t>
            </w:r>
            <w:r w:rsidRPr="00266BF8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aha – požadované parametre: </w:t>
            </w:r>
          </w:p>
        </w:tc>
      </w:tr>
      <w:tr w:rsidR="000467CC" w:rsidRPr="0024468F" w14:paraId="4B03183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66AD" w14:textId="78932BA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BAC3" w14:textId="216D146F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Protišmyková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25A" w14:textId="1BF880A2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5CE4" w14:textId="640C79F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7CF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8C9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5FAA9C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6845" w14:textId="4F0E8F3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EFB1" w14:textId="364FCFB8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Antistatická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1DDC" w14:textId="5BA7C5D1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27C" w14:textId="4E5CD57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CF3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61B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E84BCF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018" w14:textId="4E1CC87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090D" w14:textId="3C8F3EF0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Umývateľná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144" w14:textId="5A771232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AB9" w14:textId="2501F6A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601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0C2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5847B4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266D" w14:textId="14496C5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DD25" w14:textId="7F4DFC6F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 okrajom na bočných stenách po celom obvode nadstavby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9B1A" w14:textId="23B538CE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Okraj min</w:t>
            </w:r>
            <w:r>
              <w:rPr>
                <w:rFonts w:ascii="Arial Narrow" w:hAnsi="Arial Narrow" w:cs="Calibri"/>
                <w:sz w:val="22"/>
                <w:szCs w:val="22"/>
              </w:rPr>
              <w:t>.</w:t>
            </w:r>
            <w:r w:rsidRPr="00F60623">
              <w:rPr>
                <w:rFonts w:ascii="Arial Narrow" w:hAnsi="Arial Narrow" w:cs="Calibri"/>
                <w:sz w:val="22"/>
                <w:szCs w:val="22"/>
              </w:rPr>
              <w:t xml:space="preserve"> 50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2F1" w14:textId="426D844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A76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C61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4AD9BCC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6FA8DA" w14:textId="0F0DB49E" w:rsidR="000467CC" w:rsidRPr="00266BF8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266BF8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Transportný stôl v nadstavbe – požadované parametre: </w:t>
            </w:r>
          </w:p>
        </w:tc>
      </w:tr>
      <w:tr w:rsidR="000467CC" w:rsidRPr="0024468F" w14:paraId="434297F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AA77" w14:textId="42FBDB8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6A67" w14:textId="6E267B7D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Umiestnený tak, aby prístup k pacientovi bol od hlavy a jeho bočných strán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BCB8" w14:textId="5D18D413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25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D28CDBD" w14:textId="03D36D9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EE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C8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88AB1B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541" w14:textId="17FC572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E3BA" w14:textId="54DB8565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Pevne pripevnený k podlahe s možnosťou posunu do strán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2CD1" w14:textId="44D9E702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F60623">
              <w:rPr>
                <w:rFonts w:ascii="Arial Narrow" w:hAnsi="Arial Narrow"/>
                <w:bCs/>
                <w:sz w:val="22"/>
                <w:szCs w:val="22"/>
              </w:rPr>
              <w:t>Min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F60623">
              <w:rPr>
                <w:rFonts w:ascii="Arial Narrow" w:hAnsi="Arial Narrow"/>
                <w:bCs/>
                <w:sz w:val="22"/>
                <w:szCs w:val="22"/>
              </w:rPr>
              <w:t>rozsah</w:t>
            </w:r>
            <w:proofErr w:type="spellEnd"/>
            <w:r w:rsidRPr="00F60623">
              <w:rPr>
                <w:rFonts w:ascii="Arial Narrow" w:hAnsi="Arial Narrow"/>
                <w:bCs/>
                <w:sz w:val="22"/>
                <w:szCs w:val="22"/>
              </w:rPr>
              <w:t xml:space="preserve"> 300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407" w14:textId="39260A9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99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BE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7EACE4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56B5" w14:textId="0710A80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0B16" w14:textId="47114E92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Plošina pracovného stola musí byť obojstranne sklápacia s hydraulickým závesným mechanizmom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20B6" w14:textId="0001B4D7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 xml:space="preserve">Rozsah sklápania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</w:t>
            </w:r>
            <w:r w:rsidRPr="00F60623">
              <w:rPr>
                <w:rFonts w:ascii="Arial Narrow" w:hAnsi="Arial Narrow"/>
                <w:bCs/>
                <w:sz w:val="22"/>
                <w:szCs w:val="22"/>
              </w:rPr>
              <w:t>10°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E1A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CC4B82A" w14:textId="7617B31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92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209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509DC1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3158" w14:textId="0322C09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E0DA" w14:textId="4FE8566C" w:rsidR="000467CC" w:rsidRPr="00C61D0F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1D0F">
              <w:rPr>
                <w:rFonts w:ascii="Arial Narrow" w:hAnsi="Arial Narrow"/>
                <w:sz w:val="22"/>
                <w:szCs w:val="22"/>
              </w:rPr>
              <w:t>Má ergonomickú výsuvnú páčku s automatickým sklopením do nakladacej polohy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38B" w14:textId="4A0B50B9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DAB3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AF675C0" w14:textId="2A98A02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20D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B22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00E8EB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C729" w14:textId="6AB3875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128" w14:textId="5475B0D5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Možnosť zaistenia plošiny v akejkoľvek polohe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D64" w14:textId="0DF1E712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9158" w14:textId="143A590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C9C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342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A0967C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C8F2" w14:textId="4F4A61E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F0E" w14:textId="5B6B77B4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Protišmykový pedál ovládania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5F8" w14:textId="0641293B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 w:cs="Calibri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98A" w14:textId="0CD7805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31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F3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C9DE3F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59B3" w14:textId="72CA4E6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846" w14:textId="0C2D3FEF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Nosnosť plošiny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3E0" w14:textId="0A368363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>Min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F60623">
              <w:rPr>
                <w:rFonts w:ascii="Arial Narrow" w:hAnsi="Arial Narrow"/>
                <w:bCs/>
                <w:sz w:val="22"/>
                <w:szCs w:val="22"/>
              </w:rPr>
              <w:t xml:space="preserve"> 250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7D2A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CF1F853" w14:textId="4E643E0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AB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4B7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0DF07E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1C3" w14:textId="2A50988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5029" w14:textId="29A2F912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Rozmery plošiny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BC62" w14:textId="6F84E599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Max. </w:t>
            </w:r>
            <w:r w:rsidRPr="00F60623">
              <w:rPr>
                <w:rFonts w:ascii="Arial Narrow" w:hAnsi="Arial Narrow"/>
                <w:bCs/>
                <w:sz w:val="22"/>
                <w:szCs w:val="22"/>
              </w:rPr>
              <w:t>1965x630 mm</w:t>
            </w:r>
          </w:p>
          <w:p w14:paraId="586E2B81" w14:textId="52592794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F60623">
              <w:rPr>
                <w:rFonts w:ascii="Arial Narrow" w:hAnsi="Arial Narrow"/>
                <w:bCs/>
                <w:sz w:val="22"/>
                <w:szCs w:val="22"/>
              </w:rPr>
              <w:t>Max</w:t>
            </w:r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r w:rsidRPr="00F60623">
              <w:rPr>
                <w:rFonts w:ascii="Arial Narrow" w:hAnsi="Arial Narrow"/>
                <w:bCs/>
                <w:sz w:val="22"/>
                <w:szCs w:val="22"/>
              </w:rPr>
              <w:t>výška</w:t>
            </w:r>
            <w:proofErr w:type="spellEnd"/>
            <w:r w:rsidRPr="00F60623">
              <w:rPr>
                <w:rFonts w:ascii="Arial Narrow" w:hAnsi="Arial Narrow"/>
                <w:bCs/>
                <w:sz w:val="22"/>
                <w:szCs w:val="22"/>
              </w:rPr>
              <w:t xml:space="preserve"> 275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35A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433FA0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587E24F" w14:textId="040BFE1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08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B32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FB5E28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0533" w14:textId="06A532E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53C9" w14:textId="31D0C6A8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Požadovaná certifikácia plošiny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A7C" w14:textId="77777777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60623">
              <w:rPr>
                <w:rFonts w:ascii="Arial Narrow" w:hAnsi="Arial Narrow"/>
                <w:sz w:val="22"/>
                <w:szCs w:val="22"/>
              </w:rPr>
              <w:t xml:space="preserve">CE2006/42/EU EN1789 </w:t>
            </w:r>
          </w:p>
          <w:p w14:paraId="73BD8D77" w14:textId="0D56373C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60623"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52A789CF" w14:textId="77777777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60623">
              <w:rPr>
                <w:rFonts w:ascii="Arial Narrow" w:hAnsi="Arial Narrow"/>
                <w:sz w:val="22"/>
                <w:szCs w:val="22"/>
              </w:rPr>
              <w:t>EN1865-5</w:t>
            </w:r>
          </w:p>
          <w:p w14:paraId="209A878A" w14:textId="47428675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60623"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114D3331" w14:textId="33340836" w:rsidR="000467CC" w:rsidRPr="00F60623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60623">
              <w:rPr>
                <w:rFonts w:ascii="Arial Narrow" w:hAnsi="Arial Narrow"/>
                <w:bCs/>
                <w:sz w:val="22"/>
                <w:szCs w:val="22"/>
              </w:rPr>
              <w:t>certifikované na testovanie 10 GE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F4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6AE111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F7FE638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8E313A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9B1AB3A" w14:textId="6A75878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46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8F3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7319D93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759DC0" w14:textId="77777777" w:rsidR="000467CC" w:rsidRPr="00266BF8" w:rsidRDefault="000467CC" w:rsidP="000467CC"/>
        </w:tc>
      </w:tr>
      <w:tr w:rsidR="000467CC" w:rsidRPr="0024468F" w14:paraId="3489661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ED8A" w14:textId="037B63B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9881" w14:textId="5C7A566D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Nadstavba musí byť vybavená stredovým stropným panelom umiesteným nad pacientom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70BD" w14:textId="5DF287F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878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2B807BD" w14:textId="166923D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18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84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AE23746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B4CE7" w14:textId="1418E275" w:rsidR="000467CC" w:rsidRPr="00266BF8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266BF8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Stropný panel – požadované parametre:</w:t>
            </w:r>
          </w:p>
        </w:tc>
      </w:tr>
      <w:tr w:rsidR="000467CC" w:rsidRPr="0024468F" w14:paraId="2BAF980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4DEC" w14:textId="5998009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A3D" w14:textId="25D86CF8" w:rsidR="000467CC" w:rsidRPr="00C61D0F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1D0F">
              <w:rPr>
                <w:rFonts w:ascii="Arial Narrow" w:hAnsi="Arial Narrow"/>
                <w:sz w:val="22"/>
                <w:szCs w:val="22"/>
              </w:rPr>
              <w:t>Po celej dĺžke bočnej steny priestorovým osvetlením s možnosťou menenia intenzity osvetlenia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864" w14:textId="7E0EBC9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83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B349331" w14:textId="78E982D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70A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25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11CB6E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0A88" w14:textId="2A29F15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98B" w14:textId="76E77A00" w:rsidR="000467CC" w:rsidRPr="00C61D0F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1D0F">
              <w:rPr>
                <w:rFonts w:ascii="Arial Narrow" w:hAnsi="Arial Narrow"/>
                <w:sz w:val="22"/>
                <w:szCs w:val="22"/>
              </w:rPr>
              <w:t>s dvomi bodovými svetlami nad hlavou pacienta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24CB" w14:textId="314C5EC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E0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AB95DC9" w14:textId="239F6FA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99E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CB8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100C39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E8D4" w14:textId="0B2495E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FA3" w14:textId="2EB7F9E1" w:rsidR="000467CC" w:rsidRPr="00C61D0F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1D0F">
              <w:rPr>
                <w:rFonts w:ascii="Arial Narrow" w:hAnsi="Arial Narrow"/>
                <w:sz w:val="22"/>
                <w:szCs w:val="22"/>
              </w:rPr>
              <w:t>s jedným svetlom aktivovaným pri otváraní dverí s možnosťou vypnutia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B08B" w14:textId="368C095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2C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A37A467" w14:textId="4B257BE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F07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DD9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56AED6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BB0" w14:textId="6BD9CA3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2E3F" w14:textId="32C1C59A" w:rsidR="000467CC" w:rsidRPr="00C61D0F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1D0F">
              <w:rPr>
                <w:rFonts w:ascii="Arial Narrow" w:hAnsi="Arial Narrow"/>
                <w:sz w:val="22"/>
                <w:szCs w:val="22"/>
              </w:rPr>
              <w:t>všetky ovládače svetiel musia byť na stredovom panely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0287" w14:textId="780EEFD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0F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3B8AE24" w14:textId="3E78036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5E4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141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959BBD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7EF5" w14:textId="6716372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3E1D" w14:textId="65F6E54B" w:rsidR="000467CC" w:rsidRPr="00C61D0F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61D0F">
              <w:rPr>
                <w:rFonts w:ascii="Arial Narrow" w:hAnsi="Arial Narrow"/>
                <w:sz w:val="22"/>
                <w:szCs w:val="22"/>
              </w:rPr>
              <w:t>pridržiavacie</w:t>
            </w:r>
            <w:proofErr w:type="spellEnd"/>
            <w:r w:rsidRPr="00C61D0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61D0F">
              <w:rPr>
                <w:rFonts w:ascii="Arial Narrow" w:hAnsi="Arial Narrow"/>
                <w:sz w:val="22"/>
                <w:szCs w:val="22"/>
              </w:rPr>
              <w:t>madlá</w:t>
            </w:r>
            <w:proofErr w:type="spellEnd"/>
            <w:r w:rsidRPr="00C61D0F">
              <w:rPr>
                <w:rFonts w:ascii="Arial Narrow" w:hAnsi="Arial Narrow"/>
                <w:sz w:val="22"/>
                <w:szCs w:val="22"/>
              </w:rPr>
              <w:t xml:space="preserve"> na oboch stranách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D8D2" w14:textId="1D27C8B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15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12EB48D" w14:textId="627A764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4AE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7D4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385639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505F" w14:textId="0132A5D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0C81" w14:textId="3D88DD26" w:rsidR="000467CC" w:rsidRPr="00C61D0F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1D0F">
              <w:rPr>
                <w:rFonts w:ascii="Arial Narrow" w:hAnsi="Arial Narrow"/>
                <w:sz w:val="22"/>
                <w:szCs w:val="22"/>
              </w:rPr>
              <w:t>držiak na infúzne roztoky minimálne na tri kusy so zabezpečením proti kývaniu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8FC" w14:textId="0F18678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2F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B046742" w14:textId="3134DDB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356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5D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9798A9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F1BF" w14:textId="18F6AF6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E51" w14:textId="0C4E9363" w:rsidR="000467CC" w:rsidRPr="00C61D0F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1D0F">
              <w:rPr>
                <w:rFonts w:ascii="Arial Narrow" w:hAnsi="Arial Narrow"/>
                <w:sz w:val="22"/>
                <w:szCs w:val="22"/>
              </w:rPr>
              <w:t>2 x výstup pre O</w:t>
            </w:r>
            <w:r w:rsidRPr="00C61D0F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C61D0F">
              <w:rPr>
                <w:rFonts w:ascii="Arial Narrow" w:hAnsi="Arial Narrow"/>
                <w:sz w:val="22"/>
                <w:szCs w:val="22"/>
              </w:rPr>
              <w:t xml:space="preserve"> rozvody DIN s 2 prietokomermi s možnosťou nastavenia prietoku v </w:t>
            </w:r>
            <w:proofErr w:type="spellStart"/>
            <w:r w:rsidRPr="00C61D0F">
              <w:rPr>
                <w:rFonts w:ascii="Arial Narrow" w:hAnsi="Arial Narrow"/>
                <w:sz w:val="22"/>
                <w:szCs w:val="22"/>
              </w:rPr>
              <w:t>l.min</w:t>
            </w:r>
            <w:proofErr w:type="spellEnd"/>
            <w:r w:rsidRPr="00C61D0F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22C7" w14:textId="5429660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FA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D9DEE9A" w14:textId="1BD3501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0A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5E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F7AE8D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D498" w14:textId="65CBED1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9DB" w14:textId="07AC5373" w:rsidR="000467CC" w:rsidRPr="00C61D0F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61D0F">
              <w:rPr>
                <w:rFonts w:ascii="Arial Narrow" w:hAnsi="Arial Narrow"/>
                <w:sz w:val="22"/>
                <w:szCs w:val="22"/>
              </w:rPr>
              <w:t>ovládače transportného stola, ovládač stola na bočnej strane stola vzadu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112" w14:textId="14B4F3A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67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D911258" w14:textId="14B1CF2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34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5F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2D78293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171041" w14:textId="63A50D33" w:rsidR="000467CC" w:rsidRPr="00266BF8" w:rsidRDefault="000467CC" w:rsidP="000467CC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266BF8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Rozmiestnenie fixačného systému zástavby vozidla</w:t>
            </w:r>
          </w:p>
        </w:tc>
      </w:tr>
      <w:tr w:rsidR="000467CC" w:rsidRPr="0024468F" w14:paraId="5463AB43" w14:textId="77777777" w:rsidTr="00266BF8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01A6AA" w14:textId="3EFF2342" w:rsidR="000467CC" w:rsidRPr="00A51A9E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A51A9E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Predné čelo zástavby – požadované parametre: </w:t>
            </w:r>
          </w:p>
        </w:tc>
      </w:tr>
      <w:tr w:rsidR="000467CC" w:rsidRPr="0024468F" w14:paraId="2560C90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0B93" w14:textId="04368A3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BEE6" w14:textId="09002C23" w:rsidR="000467CC" w:rsidRPr="00ED467A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467A">
              <w:rPr>
                <w:rFonts w:ascii="Arial Narrow" w:hAnsi="Arial Narrow"/>
                <w:sz w:val="22"/>
                <w:szCs w:val="22"/>
              </w:rPr>
              <w:t>Na prednej stene nadstavby musí byť umiestnené vpravo hore klimatizačné zariadenie s vývodmi do priestoru pre pacienta</w:t>
            </w:r>
            <w:r>
              <w:rPr>
                <w:rFonts w:ascii="Arial Narrow" w:hAnsi="Arial Narrow"/>
                <w:sz w:val="22"/>
                <w:szCs w:val="22"/>
              </w:rPr>
              <w:t>, s kondenzátorom, termostatom a ovládaním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55BE" w14:textId="261318C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7D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173386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A5C5235" w14:textId="66A9F6F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29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41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942EFD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88E" w14:textId="02105D8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CC3" w14:textId="5653A8D4" w:rsidR="000467CC" w:rsidRPr="00823CF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3CFC">
              <w:rPr>
                <w:rFonts w:ascii="Arial Narrow" w:hAnsi="Arial Narrow"/>
                <w:sz w:val="22"/>
                <w:szCs w:val="22"/>
              </w:rPr>
              <w:t xml:space="preserve">Na prednej stene hore musí byť umiestnený </w:t>
            </w:r>
            <w:proofErr w:type="spellStart"/>
            <w:r w:rsidRPr="00823CFC">
              <w:rPr>
                <w:rFonts w:ascii="Arial Narrow" w:hAnsi="Arial Narrow"/>
                <w:sz w:val="22"/>
                <w:szCs w:val="22"/>
              </w:rPr>
              <w:t>germicídny</w:t>
            </w:r>
            <w:proofErr w:type="spellEnd"/>
            <w:r w:rsidRPr="00823CFC">
              <w:rPr>
                <w:rFonts w:ascii="Arial Narrow" w:hAnsi="Arial Narrow"/>
                <w:sz w:val="22"/>
                <w:szCs w:val="22"/>
              </w:rPr>
              <w:t xml:space="preserve"> a ozónový žiarič, ideálne zabudovaný v </w:t>
            </w:r>
            <w:proofErr w:type="spellStart"/>
            <w:r w:rsidRPr="00823CFC">
              <w:rPr>
                <w:rFonts w:ascii="Arial Narrow" w:hAnsi="Arial Narrow"/>
                <w:sz w:val="22"/>
                <w:szCs w:val="22"/>
              </w:rPr>
              <w:t>zastavbe</w:t>
            </w:r>
            <w:proofErr w:type="spellEnd"/>
            <w:r w:rsidRPr="00823CFC">
              <w:rPr>
                <w:rFonts w:ascii="Arial Narrow" w:hAnsi="Arial Narrow"/>
                <w:sz w:val="22"/>
                <w:szCs w:val="22"/>
              </w:rPr>
              <w:t xml:space="preserve">, tak aby jeho umiestnenie nebránilo pri práci v zástavbe vozidla, žiarič ľahko </w:t>
            </w:r>
            <w:proofErr w:type="spellStart"/>
            <w:r w:rsidRPr="00823CFC">
              <w:rPr>
                <w:rFonts w:ascii="Arial Narrow" w:hAnsi="Arial Narrow"/>
                <w:sz w:val="22"/>
                <w:szCs w:val="22"/>
              </w:rPr>
              <w:t>ovľádateľný</w:t>
            </w:r>
            <w:proofErr w:type="spellEnd"/>
            <w:r w:rsidRPr="00823CFC">
              <w:rPr>
                <w:rFonts w:ascii="Arial Narrow" w:hAnsi="Arial Narrow"/>
                <w:sz w:val="22"/>
                <w:szCs w:val="22"/>
              </w:rPr>
              <w:t xml:space="preserve"> s časovačom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0221" w14:textId="2D93235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D0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F8747E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FD559A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5BB64EF" w14:textId="665C592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007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8E5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4EB929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F58C" w14:textId="37A0832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03C" w14:textId="3E8BE1C5" w:rsidR="000467CC" w:rsidRPr="00ED467A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 stene musí byť umiestený ohrievací box pre infúzne roztoky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65D" w14:textId="1761107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 minimálnym objemom pre 4 ks 500 ml infúznych roztokov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AAF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9F8F24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076AC16" w14:textId="6E73616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9AB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65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C2326F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4992" w14:textId="3779FED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1DB6" w14:textId="53D717D8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Výkon chladenia klimatizačného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A763" w14:textId="50DBC4F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7 kW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363" w14:textId="1755952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668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5C2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C47321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CEC9" w14:textId="3F9A91B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4ED" w14:textId="7F8B0A7C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Objem vzduchu klimatizačného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751E" w14:textId="3708CB3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100 </w:t>
            </w:r>
            <w:r w:rsidRPr="00ED467A">
              <w:rPr>
                <w:rFonts w:ascii="Arial Narrow" w:hAnsi="Arial Narrow"/>
                <w:sz w:val="22"/>
                <w:szCs w:val="22"/>
              </w:rPr>
              <w:t>m</w:t>
            </w:r>
            <w:r w:rsidRPr="00ED467A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Pr="00ED467A">
              <w:rPr>
                <w:rFonts w:ascii="Arial Narrow" w:hAnsi="Arial Narrow"/>
                <w:sz w:val="22"/>
                <w:szCs w:val="22"/>
              </w:rPr>
              <w:t>.hod</w:t>
            </w:r>
            <w:r w:rsidRPr="00ED467A">
              <w:rPr>
                <w:rFonts w:ascii="Arial Narrow" w:hAnsi="Arial Narrow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DD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5ADE4C0" w14:textId="6E36524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65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D93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C59DC0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83E" w14:textId="64BF62E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C03A" w14:textId="686BEB96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Umiestené koľajnice fixačného systému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269" w14:textId="3B0E9BA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89A" w14:textId="59407B0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09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47F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CFDB58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F16" w14:textId="3176F23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4F31" w14:textId="1D1C4B5D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Možnosť zafixovať do fixačného systému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02E9" w14:textId="7D24649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3 veľké skrinky o rozmere 350 x </w:t>
            </w: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300 x 400 mm (š-v-d)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003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5AE473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C2B8500" w14:textId="24CFB8D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17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64C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BFA050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10ED" w14:textId="70C87D0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ADE" w14:textId="7EEE6643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Možnosť zafixovať do fixačného systému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malé skrinky (odkladací priestor) 8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4729" w14:textId="0150466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318" w14:textId="0D4C9EFE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A43D8CC" w14:textId="5DB53F5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C8F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E18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1517B8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BE5A" w14:textId="00BD528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03F" w14:textId="1561A1DF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Možnosť zafixovať jedno sedadlo pre pacienta s 3 bodovými bezpečnostným pásom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5AA8" w14:textId="6326665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6F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60F8360" w14:textId="7E0727C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B10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180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90BD9D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D384" w14:textId="1E214FC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5A7" w14:textId="3E85F0C4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fixačných koľajníc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4213" w14:textId="6F2895D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1 010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5C7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C1E948A" w14:textId="3B666F2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507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95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03731C9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007FE5" w14:textId="21BC98E5" w:rsidR="000467CC" w:rsidRPr="00737416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Ľavá bočná stena zástavby – požadované parametre</w:t>
            </w:r>
          </w:p>
        </w:tc>
      </w:tr>
      <w:tr w:rsidR="000467CC" w:rsidRPr="0024468F" w14:paraId="674312B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257" w14:textId="19804C5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40AB" w14:textId="637C9917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Fixačné koľajnice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E1C0" w14:textId="7829B43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Min.5 kusov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AE7" w14:textId="0366CC7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7D0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1C3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C5D8C5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1BE5" w14:textId="06D7C34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E2E0" w14:textId="4A9AD716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 fixačné koľajnice možnosť upevniť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E8A" w14:textId="4FB1B3B0" w:rsidR="000467CC" w:rsidRPr="007B0AB8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B0AB8">
              <w:rPr>
                <w:rFonts w:ascii="Arial Narrow" w:hAnsi="Arial Narrow"/>
                <w:bCs/>
                <w:sz w:val="22"/>
                <w:szCs w:val="22"/>
              </w:rPr>
              <w:t xml:space="preserve">Min. 3 skrinky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CB4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6A9F4F1" w14:textId="7C0FD78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8F1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B23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DB8968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034E" w14:textId="12CE4B7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EDE2" w14:textId="77777777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 fixačné koľajnice možnosť upevniť</w:t>
            </w:r>
          </w:p>
          <w:p w14:paraId="5B93E939" w14:textId="106D2B75" w:rsidR="000467CC" w:rsidRDefault="000467CC" w:rsidP="000467CC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Defibrilátor</w:t>
            </w:r>
            <w:proofErr w:type="spellEnd"/>
          </w:p>
          <w:p w14:paraId="790F5AC5" w14:textId="77777777" w:rsidR="000467CC" w:rsidRDefault="000467CC" w:rsidP="000467CC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Zariadenie na pľúcnu ventiláciu</w:t>
            </w:r>
          </w:p>
          <w:p w14:paraId="362F6BB7" w14:textId="54BA7393" w:rsidR="000467CC" w:rsidRDefault="000467CC" w:rsidP="000467CC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Odsávačka</w:t>
            </w:r>
            <w:proofErr w:type="spellEnd"/>
          </w:p>
          <w:p w14:paraId="3ECE2101" w14:textId="77777777" w:rsidR="000467CC" w:rsidRDefault="000467CC" w:rsidP="000467CC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Zariadenie na masáž srdca </w:t>
            </w:r>
          </w:p>
          <w:p w14:paraId="388C32BF" w14:textId="77777777" w:rsidR="000467CC" w:rsidRDefault="000467CC" w:rsidP="000467CC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Ampulárium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14:paraId="38D46ED3" w14:textId="43AD6B6F" w:rsidR="000467CC" w:rsidRPr="004B35D8" w:rsidRDefault="000467CC" w:rsidP="000467CC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 sedadlo s 3 bodovým bezpečnostným pásom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63ED" w14:textId="3EF695C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E6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929C3A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7F28213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34C490F" w14:textId="509BB943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8825BAF" w14:textId="0BC72E6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013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A77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7453BD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EDD7" w14:textId="3877787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5CC5" w14:textId="7E96CC99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fixačných koľajníc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E196" w14:textId="221E3F7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2 030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02C" w14:textId="7612382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792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30A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5D52E6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05B" w14:textId="0E81A36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1BD1" w14:textId="2599A1B9" w:rsidR="000467CC" w:rsidRPr="006C7CF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Na tejto strany zá</w:t>
            </w:r>
            <w:r w:rsidRPr="006C7CFC">
              <w:rPr>
                <w:rFonts w:ascii="Arial Narrow" w:hAnsi="Arial Narrow" w:cs="Calibri"/>
                <w:sz w:val="22"/>
                <w:szCs w:val="22"/>
              </w:rPr>
              <w:t>stavby musia byt dva v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ývody -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polospojky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pre O2, jeden pre UPV a druhý výstup s prietokomerom a s možnosť</w:t>
            </w:r>
            <w:r w:rsidRPr="006C7CFC">
              <w:rPr>
                <w:rFonts w:ascii="Arial Narrow" w:hAnsi="Arial Narrow" w:cs="Calibri"/>
                <w:sz w:val="22"/>
                <w:szCs w:val="22"/>
              </w:rPr>
              <w:t xml:space="preserve">ou nastavenia  prietoku v </w:t>
            </w:r>
            <w:proofErr w:type="spellStart"/>
            <w:r w:rsidRPr="006C7CFC">
              <w:rPr>
                <w:rFonts w:ascii="Arial Narrow" w:hAnsi="Arial Narrow" w:cs="Calibri"/>
                <w:sz w:val="22"/>
                <w:szCs w:val="22"/>
              </w:rPr>
              <w:t>l.min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19F0" w14:textId="0E799B8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B68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317D00C" w14:textId="77777777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96DCD27" w14:textId="7395645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172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FA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335F8C0" w14:textId="77777777" w:rsidTr="00E24F86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785C" w14:textId="028A1467" w:rsidR="000467CC" w:rsidRPr="00E24F86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2FB" w14:textId="646DB170" w:rsidR="000467CC" w:rsidRPr="00E24F86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E24F86">
              <w:rPr>
                <w:rFonts w:ascii="Arial Narrow" w:hAnsi="Arial Narrow"/>
                <w:sz w:val="22"/>
                <w:szCs w:val="22"/>
              </w:rPr>
              <w:t>Dve zástrčky s 230V, napájané v čase na externý zdroj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F4EA" w14:textId="588EB77B" w:rsidR="000467CC" w:rsidRPr="00E24F86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E24F86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76E4" w14:textId="77777777" w:rsidR="000467CC" w:rsidRPr="00E24F86" w:rsidRDefault="000467CC" w:rsidP="000467CC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14:paraId="0BEA870F" w14:textId="0C6BAD9F" w:rsidR="000467CC" w:rsidRPr="00E24F86" w:rsidRDefault="000467CC" w:rsidP="000467CC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E24F86">
              <w:rPr>
                <w:rFonts w:ascii="Arial Narrow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F9F4" w14:textId="77777777" w:rsidR="000467CC" w:rsidRPr="00E24F86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E59F" w14:textId="77777777" w:rsidR="000467CC" w:rsidRPr="00E24F86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67CC" w:rsidRPr="0024468F" w14:paraId="780B9B67" w14:textId="77777777" w:rsidTr="00E24F86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229E" w14:textId="201F172D" w:rsidR="000467CC" w:rsidRPr="00E24F86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D148" w14:textId="21872930" w:rsidR="000467CC" w:rsidRPr="00E24F86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E24F86">
              <w:rPr>
                <w:rFonts w:ascii="Arial Narrow" w:hAnsi="Arial Narrow"/>
                <w:sz w:val="22"/>
                <w:szCs w:val="22"/>
              </w:rPr>
              <w:t xml:space="preserve">Zástrčky na napájanie KPR prístroja, prístroja na UPV </w:t>
            </w:r>
            <w:proofErr w:type="spellStart"/>
            <w:r w:rsidRPr="00E24F86">
              <w:rPr>
                <w:rFonts w:ascii="Arial Narrow" w:hAnsi="Arial Narrow"/>
                <w:sz w:val="22"/>
                <w:szCs w:val="22"/>
              </w:rPr>
              <w:t>defibrilátora</w:t>
            </w:r>
            <w:proofErr w:type="spellEnd"/>
            <w:r w:rsidRPr="00E24F86">
              <w:rPr>
                <w:rFonts w:ascii="Arial Narrow" w:hAnsi="Arial Narrow"/>
                <w:sz w:val="22"/>
                <w:szCs w:val="22"/>
              </w:rPr>
              <w:t xml:space="preserve"> s monitorom a </w:t>
            </w:r>
            <w:proofErr w:type="spellStart"/>
            <w:r w:rsidRPr="00E24F86">
              <w:rPr>
                <w:rFonts w:ascii="Arial Narrow" w:hAnsi="Arial Narrow"/>
                <w:sz w:val="22"/>
                <w:szCs w:val="22"/>
              </w:rPr>
              <w:t>odsávačky</w:t>
            </w:r>
            <w:proofErr w:type="spellEnd"/>
            <w:r w:rsidRPr="00E24F8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54AD" w14:textId="77777777" w:rsidR="000467CC" w:rsidRPr="00E24F86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E24F86">
              <w:rPr>
                <w:rFonts w:ascii="Arial Narrow" w:hAnsi="Arial Narrow"/>
                <w:sz w:val="22"/>
                <w:szCs w:val="22"/>
              </w:rPr>
              <w:t xml:space="preserve">Min. 4 kusy – </w:t>
            </w:r>
          </w:p>
          <w:p w14:paraId="419F6E61" w14:textId="1D5B87A4" w:rsidR="000467CC" w:rsidRPr="00E24F86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E24F86">
              <w:rPr>
                <w:rFonts w:ascii="Arial Narrow" w:hAnsi="Arial Narrow"/>
                <w:sz w:val="22"/>
                <w:szCs w:val="22"/>
              </w:rPr>
              <w:t>12 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7162" w14:textId="77777777" w:rsidR="000467CC" w:rsidRPr="00E24F86" w:rsidRDefault="000467CC" w:rsidP="000467CC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14:paraId="1C5A540F" w14:textId="0AA7880F" w:rsidR="000467CC" w:rsidRPr="00E24F86" w:rsidRDefault="000467CC" w:rsidP="000467CC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E24F86">
              <w:rPr>
                <w:rFonts w:ascii="Arial Narrow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8E9A" w14:textId="77777777" w:rsidR="000467CC" w:rsidRPr="00E24F86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8AE7" w14:textId="77777777" w:rsidR="000467CC" w:rsidRPr="00E24F86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67CC" w:rsidRPr="0024468F" w14:paraId="57A63772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929D38" w14:textId="7E730C17" w:rsidR="000467CC" w:rsidRPr="00737416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Pravá bočná stena zástavby – požadované parametre</w:t>
            </w: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:</w:t>
            </w:r>
          </w:p>
        </w:tc>
      </w:tr>
      <w:tr w:rsidR="000467CC" w:rsidRPr="0024468F" w14:paraId="6CC84BD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02E8" w14:textId="469413B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46BC" w14:textId="040D2F2F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Fixačné koľajnice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CF1" w14:textId="3D675D8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3 kusy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A9BC" w14:textId="5966CD3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3CE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5F2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1E1DE5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5E2D" w14:textId="667D9A6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C8AD" w14:textId="074E1834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 fixačné koľajnice možnosť upevniť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7701" w14:textId="2315B11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2 veľké skrinky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305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CAB3941" w14:textId="1015463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4EE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AB8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FB9E50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B08F" w14:textId="63164F7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114D" w14:textId="77777777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 fixačné koľajnice možnosť upevniť</w:t>
            </w:r>
          </w:p>
          <w:p w14:paraId="0E512895" w14:textId="06130499" w:rsidR="000467CC" w:rsidRPr="000738C2" w:rsidRDefault="000467CC" w:rsidP="000467CC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 w:rsidRPr="000738C2">
              <w:rPr>
                <w:rFonts w:ascii="Arial Narrow" w:hAnsi="Arial Narrow"/>
              </w:rPr>
              <w:t>Jedno sedadlo s 3 bodovým bezpečnostným pásom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8C4E" w14:textId="23D83FE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7B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9A984AC" w14:textId="6D48EBA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96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8B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5BBD5A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3B9D" w14:textId="6C69F91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F796" w14:textId="7BB6DFB5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fixačných koľajníc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1180" w14:textId="466117A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Minimálne 1 010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7D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CC95DCD" w14:textId="2C61A88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568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E60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7E5B634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091E8B" w14:textId="77777777" w:rsidR="000467CC" w:rsidRPr="00737416" w:rsidRDefault="000467CC" w:rsidP="000467CC"/>
        </w:tc>
      </w:tr>
      <w:tr w:rsidR="000467CC" w:rsidRPr="0024468F" w14:paraId="5C4DF3D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E89" w14:textId="1B11200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58D8" w14:textId="3B19E2EE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 zadných dverách z vnútornej strany úchyt na chrbticovú dosku (chrbticovú dosku dodá obstarávateľ) a na druhom krídle dverí úchyt vrátane nožníc na šatstvo s vysokou účinnosťou v strihu 1 kus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6D1" w14:textId="6DD837C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E69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979300C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034E72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E7995E6" w14:textId="2934F8A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9B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ED5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07020D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0821" w14:textId="0EF4255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9F3A" w14:textId="05AC8A88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Nadstavba vybavená umelohmotným kyslíkovým vedením uloženým v sendvičovej stene s pripojením na kyslíkovú fľašu s manometrom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2141" w14:textId="1E01ABA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605" w14:textId="77777777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DE68264" w14:textId="2291987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6F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06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AD7C81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D75C" w14:textId="0C62F8A8" w:rsidR="000467CC" w:rsidRPr="000738C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061F" w14:textId="7777777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38C2">
              <w:rPr>
                <w:rFonts w:ascii="Arial Narrow" w:hAnsi="Arial Narrow"/>
                <w:sz w:val="22"/>
                <w:szCs w:val="22"/>
              </w:rPr>
              <w:t>Nadstavba musí byť z vonkajšej strany vybavená pracovným LED osvetlením</w:t>
            </w:r>
          </w:p>
          <w:p w14:paraId="1D2F0D17" w14:textId="3894A8FF" w:rsidR="000467CC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 ks svetiel napravo boku</w:t>
            </w:r>
          </w:p>
          <w:p w14:paraId="3A2412C8" w14:textId="48406535" w:rsidR="000467CC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 ks svetiel naľavo boku</w:t>
            </w:r>
          </w:p>
          <w:p w14:paraId="26B7E826" w14:textId="3115E61A" w:rsidR="000467CC" w:rsidRPr="000738C2" w:rsidRDefault="000467CC" w:rsidP="000467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 ks svetiel v zadnej časti</w:t>
            </w:r>
            <w:r w:rsidRPr="000738C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9DE" w14:textId="4C7F212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605D" w14:textId="547E7F10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2545F19" w14:textId="5691FA5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403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3FE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C893FC2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7E4E28" w14:textId="3FB29645" w:rsidR="000467CC" w:rsidRPr="00737416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48"/>
                <w:szCs w:val="48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48"/>
                <w:szCs w:val="48"/>
              </w:rPr>
              <w:t>Záchranárska technika – časť zdravotnícka a medicínska technika</w:t>
            </w:r>
          </w:p>
        </w:tc>
      </w:tr>
      <w:tr w:rsidR="000467CC" w:rsidRPr="0024468F" w14:paraId="233AC22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A62F" w14:textId="12702E4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0F19" w14:textId="611E50BB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Defibrilátor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 monitorovacím systémom a kardiostimulátorom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A7F" w14:textId="1281875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AE3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31E90DC" w14:textId="247A7E8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93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E38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026FFF3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80B184" w14:textId="3A530C31" w:rsidR="000467CC" w:rsidRPr="00737416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proofErr w:type="spellStart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Defibrilátor</w:t>
            </w:r>
            <w:proofErr w:type="spellEnd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s monitorovacím systémom a kardiostimulátorom – požadované parametre: </w:t>
            </w:r>
          </w:p>
        </w:tc>
      </w:tr>
      <w:tr w:rsidR="000467CC" w:rsidRPr="0024468F" w14:paraId="66BE5B5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F5CE" w14:textId="37884C8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24C" w14:textId="1217818B" w:rsidR="000467CC" w:rsidRPr="00BF4E0D" w:rsidRDefault="000467CC" w:rsidP="000467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 xml:space="preserve">Transportný </w:t>
            </w:r>
            <w:proofErr w:type="spellStart"/>
            <w:r w:rsidRPr="00BF4E0D">
              <w:rPr>
                <w:rFonts w:ascii="Arial Narrow" w:hAnsi="Arial Narrow"/>
                <w:sz w:val="22"/>
                <w:szCs w:val="22"/>
              </w:rPr>
              <w:t>defibrilátor</w:t>
            </w:r>
            <w:proofErr w:type="spellEnd"/>
            <w:r w:rsidRPr="00BF4E0D">
              <w:rPr>
                <w:rFonts w:ascii="Arial Narrow" w:hAnsi="Arial Narrow"/>
                <w:sz w:val="22"/>
                <w:szCs w:val="22"/>
              </w:rPr>
              <w:t xml:space="preserve"> s monitorom a neinvazívnym kardiostimulátorom s možnosťou rozpojenia systému na 3 samostatné moduly – </w:t>
            </w:r>
            <w:proofErr w:type="spellStart"/>
            <w:r w:rsidRPr="00BF4E0D">
              <w:rPr>
                <w:rFonts w:ascii="Arial Narrow" w:hAnsi="Arial Narrow"/>
                <w:sz w:val="22"/>
                <w:szCs w:val="22"/>
              </w:rPr>
              <w:t>defibrilátor</w:t>
            </w:r>
            <w:proofErr w:type="spellEnd"/>
            <w:r w:rsidRPr="00BF4E0D">
              <w:rPr>
                <w:rFonts w:ascii="Arial Narrow" w:hAnsi="Arial Narrow"/>
                <w:sz w:val="22"/>
                <w:szCs w:val="22"/>
              </w:rPr>
              <w:t>/kardiostimulátor, pacientsky box a monitorovacia jednotka, pričom po rozpojení musí byť zachovaná bezdrôtová komunikácia medzi jednotlivými modulmi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1BDF" w14:textId="60B199FB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7C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7AFDAD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9329486" w14:textId="1861B51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76D028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D3800D1" w14:textId="306BF8B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44B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04C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1455DE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9F3" w14:textId="6F64621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B96" w14:textId="1FC270B5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Prevádzková teplota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pre EKG monitoring a 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defibriláciu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714D" w14:textId="30B7A84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od -20°C do + 55°C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9C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B1C81E5" w14:textId="19DC683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FC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F4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84201D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20E0" w14:textId="4F96CC4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EC0B" w14:textId="63D0FA85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Váha celého prístroja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4474" w14:textId="2B65585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7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38A" w14:textId="7F47224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175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9E1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4F8060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084" w14:textId="6A07CD4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D1BA" w14:textId="249EF9F2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Ochrana pred vodou a pracom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81C5" w14:textId="2DB4432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Minimálne IP55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B0E" w14:textId="49CDDC8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75C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07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15C344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32D5" w14:textId="10A9258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6DD" w14:textId="07A1B8C3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Odolný voči nárazom a vibráciám podľa normy DID EN 1789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BD3" w14:textId="6331B1C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03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DBDE8B2" w14:textId="208EFDA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9C6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30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A49679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7478" w14:textId="3D431F5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FB27" w14:textId="1AA143B2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Výdrž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606" w14:textId="1124D55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7 hod a min. 200 výbojov na jednu batériu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DE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2EEDB83" w14:textId="1278E5B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076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F4C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2A105A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7A4" w14:textId="3731638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84BF" w14:textId="7E28AE45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Lítiové batérie vymeniteľné užívateľom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68E2" w14:textId="74BA890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633E" w14:textId="7CF97CA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3C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81F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10D5E5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8321" w14:textId="5D601C9F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49F4" w14:textId="1C82D6B3" w:rsidR="000467CC" w:rsidRPr="00BF4E0D" w:rsidRDefault="000467CC" w:rsidP="000467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>batériový manažment zabezpečujúci pravidelné vybíjania a nabíjanie batérie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DBA0" w14:textId="46B723E3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5A1" w14:textId="6596328B" w:rsidR="000467CC" w:rsidRPr="00BF4E0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C66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FB4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A81F48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BD3" w14:textId="3415D8B9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3211" w14:textId="0430B770" w:rsidR="000467CC" w:rsidRPr="00BF4E0D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>doba úplného nabitia prístroja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AA7" w14:textId="7C998FF7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Max. do 2 hodín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8C2" w14:textId="4187BA52" w:rsidR="000467CC" w:rsidRPr="00BF4E0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507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A87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748A4D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152A" w14:textId="0D765FD9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25B" w14:textId="5E70F366" w:rsidR="000467CC" w:rsidRPr="00BF4E0D" w:rsidRDefault="000467CC" w:rsidP="000467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>telemetrický prenos údajov prostredníctvom zabudovaného 4G modemu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C539" w14:textId="7AE8A902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F8F8" w14:textId="77777777" w:rsidR="000467CC" w:rsidRPr="00BF4E0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B54DCF8" w14:textId="6C349390" w:rsidR="000467CC" w:rsidRPr="00BF4E0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F7F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7A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CE8BB1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8F7" w14:textId="7B7868AD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E4D" w14:textId="72AC05C7" w:rsidR="000467CC" w:rsidRPr="00BF4E0D" w:rsidRDefault="000467CC" w:rsidP="000467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 xml:space="preserve">zabudovaná bezdrôtová komunikácia s prístrojom na mechanické kompresie hrudníka, pričom musí umožňovať zmenu parametrov KPR </w:t>
            </w:r>
            <w:proofErr w:type="spellStart"/>
            <w:r w:rsidRPr="00BF4E0D">
              <w:rPr>
                <w:rFonts w:ascii="Arial Narrow" w:hAnsi="Arial Narrow"/>
                <w:sz w:val="22"/>
                <w:szCs w:val="22"/>
              </w:rPr>
              <w:t>resuscitátora</w:t>
            </w:r>
            <w:proofErr w:type="spellEnd"/>
            <w:r w:rsidRPr="00BF4E0D">
              <w:rPr>
                <w:rFonts w:ascii="Arial Narrow" w:hAnsi="Arial Narrow"/>
                <w:sz w:val="22"/>
                <w:szCs w:val="22"/>
              </w:rPr>
              <w:t xml:space="preserve"> v rozsahu: hĺbka kompresií, frekvencia kompresií, režim KPR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041" w14:textId="4AA8A0FF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82C" w14:textId="77777777" w:rsidR="000467CC" w:rsidRPr="00BF4E0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7C6B2C1" w14:textId="77777777" w:rsidR="000467CC" w:rsidRPr="00BF4E0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598F71C" w14:textId="3860771F" w:rsidR="000467CC" w:rsidRPr="00BF4E0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E3C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5E2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6A1E82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2E6A" w14:textId="7F96A917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5B1E" w14:textId="0FF03126" w:rsidR="000467CC" w:rsidRPr="00BF4E0D" w:rsidRDefault="000467CC" w:rsidP="000467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>napájanie z externého zdroja (vozidlo, el. sieť)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A19" w14:textId="4235266F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FA5" w14:textId="4CC495CA" w:rsidR="000467CC" w:rsidRPr="00BF4E0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07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AC1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29F29E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6D6" w14:textId="5B76993B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4006" w14:textId="3C2B1F7A" w:rsidR="000467CC" w:rsidRPr="00BF4E0D" w:rsidRDefault="000467CC" w:rsidP="000467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>certifikovaný držiak pre kompaktné zariadenie do vozidla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0FAE" w14:textId="0C105B53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5675" w14:textId="2CB35401" w:rsidR="000467CC" w:rsidRPr="00BF4E0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B4F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9E1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BA58661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BCB62B" w14:textId="7489616E" w:rsidR="000467CC" w:rsidRPr="00737416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Časť </w:t>
            </w:r>
            <w:proofErr w:type="spellStart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defibrilátor</w:t>
            </w:r>
            <w:proofErr w:type="spellEnd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– požadované parametre:</w:t>
            </w:r>
          </w:p>
        </w:tc>
      </w:tr>
      <w:tr w:rsidR="000467CC" w:rsidRPr="0024468F" w14:paraId="1C2AFD7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33B2" w14:textId="12C7734A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243" w14:textId="367CF2E2" w:rsidR="000467CC" w:rsidRPr="00BF4E0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B</w:t>
            </w:r>
            <w:r w:rsidRPr="00BF4E0D">
              <w:rPr>
                <w:rFonts w:ascii="Arial Narrow" w:hAnsi="Arial Narrow"/>
                <w:sz w:val="22"/>
                <w:szCs w:val="22"/>
              </w:rPr>
              <w:t>ifázický</w:t>
            </w:r>
            <w:proofErr w:type="spellEnd"/>
            <w:r w:rsidRPr="00BF4E0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F4E0D">
              <w:rPr>
                <w:rFonts w:ascii="Arial Narrow" w:hAnsi="Arial Narrow"/>
                <w:sz w:val="22"/>
                <w:szCs w:val="22"/>
              </w:rPr>
              <w:t>defibri</w:t>
            </w:r>
            <w:r>
              <w:rPr>
                <w:rFonts w:ascii="Arial Narrow" w:hAnsi="Arial Narrow"/>
                <w:sz w:val="22"/>
                <w:szCs w:val="22"/>
              </w:rPr>
              <w:t>látor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v manuálnom a AED režime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2EF" w14:textId="4AE49011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>v min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BF4E0D">
              <w:rPr>
                <w:rFonts w:ascii="Arial Narrow" w:hAnsi="Arial Narrow"/>
                <w:sz w:val="22"/>
                <w:szCs w:val="22"/>
              </w:rPr>
              <w:t xml:space="preserve"> rozsahu 2 – 200J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1F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9A55890" w14:textId="351C4C3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48B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AA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23156D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92AD" w14:textId="12AC614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C586" w14:textId="2E42497A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 nabitia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74E0" w14:textId="41EA4FA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Na 200 J max. do 5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sekún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3D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7CFB559" w14:textId="6952BEE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0D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47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87CDAB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C2E" w14:textId="1CBF308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065" w14:textId="6853061A" w:rsidR="000467CC" w:rsidRPr="00BF4E0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F4E0D">
              <w:rPr>
                <w:rFonts w:ascii="Arial Narrow" w:hAnsi="Arial Narrow"/>
                <w:sz w:val="22"/>
                <w:szCs w:val="22"/>
              </w:rPr>
              <w:t>defibrilácia</w:t>
            </w:r>
            <w:proofErr w:type="spellEnd"/>
            <w:r w:rsidRPr="00BF4E0D">
              <w:rPr>
                <w:rFonts w:ascii="Arial Narrow" w:hAnsi="Arial Narrow"/>
                <w:sz w:val="22"/>
                <w:szCs w:val="22"/>
              </w:rPr>
              <w:t xml:space="preserve"> pomocou jednorazových multifunkčných elektród s možnosťou použitia u dospelých a detských pacientov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01D0" w14:textId="7D8B6E5C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E8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64D4A5A" w14:textId="223D6DE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49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1F4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D13282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19C" w14:textId="49472A5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C6B" w14:textId="13AA000F" w:rsidR="000467CC" w:rsidRPr="00BF4E0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>hlasová navigácia v režime AED v slovenskom jazyku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1A2E" w14:textId="6877D3C4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13A" w14:textId="5803FB0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41B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D9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3094AD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3F22" w14:textId="7EAD7F4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D934" w14:textId="0153D4FF" w:rsidR="000467CC" w:rsidRPr="00BF4E0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 xml:space="preserve">automatické meranie impedancie pri použití </w:t>
            </w:r>
            <w:proofErr w:type="spellStart"/>
            <w:r w:rsidRPr="00BF4E0D">
              <w:rPr>
                <w:rFonts w:ascii="Arial Narrow" w:hAnsi="Arial Narrow"/>
                <w:sz w:val="22"/>
                <w:szCs w:val="22"/>
              </w:rPr>
              <w:t>defibrilačných</w:t>
            </w:r>
            <w:proofErr w:type="spellEnd"/>
            <w:r w:rsidRPr="00BF4E0D">
              <w:rPr>
                <w:rFonts w:ascii="Arial Narrow" w:hAnsi="Arial Narrow"/>
                <w:sz w:val="22"/>
                <w:szCs w:val="22"/>
              </w:rPr>
              <w:t xml:space="preserve"> elektród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538E" w14:textId="13C28983" w:rsidR="000467CC" w:rsidRPr="00BF4E0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E80" w14:textId="2922111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706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4F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7127F17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82E185" w14:textId="6CA5B5C9" w:rsidR="000467CC" w:rsidRPr="00BF4E0D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Časť neinvazívny kardiostimulátor – požadované parametre</w:t>
            </w: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:</w:t>
            </w:r>
          </w:p>
        </w:tc>
      </w:tr>
      <w:tr w:rsidR="000467CC" w:rsidRPr="0024468F" w14:paraId="6196BAE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BAD" w14:textId="33EFDAF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2023" w14:textId="6F4940A5" w:rsidR="000467CC" w:rsidRPr="00BF4E0D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 xml:space="preserve">externá </w:t>
            </w:r>
            <w:proofErr w:type="spellStart"/>
            <w:r w:rsidRPr="00BF4E0D">
              <w:rPr>
                <w:rFonts w:ascii="Arial Narrow" w:hAnsi="Arial Narrow"/>
                <w:sz w:val="22"/>
                <w:szCs w:val="22"/>
              </w:rPr>
              <w:t>kardiostimulácia</w:t>
            </w:r>
            <w:proofErr w:type="spellEnd"/>
            <w:r w:rsidRPr="00BF4E0D">
              <w:rPr>
                <w:rFonts w:ascii="Arial Narrow" w:hAnsi="Arial Narrow"/>
                <w:sz w:val="22"/>
                <w:szCs w:val="22"/>
              </w:rPr>
              <w:t xml:space="preserve"> pomocou multifunkčných elektród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4F6" w14:textId="7C10B93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777" w14:textId="289F980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6F9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CA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ADFC20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CF4" w14:textId="6115452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66B3" w14:textId="72EECF6E" w:rsidR="000467CC" w:rsidRPr="00BF4E0D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4E0D">
              <w:rPr>
                <w:rFonts w:ascii="Arial Narrow" w:hAnsi="Arial Narrow"/>
                <w:sz w:val="22"/>
                <w:szCs w:val="22"/>
              </w:rPr>
              <w:t xml:space="preserve">v režimoch Fix, </w:t>
            </w:r>
            <w:proofErr w:type="spellStart"/>
            <w:r w:rsidRPr="00BF4E0D">
              <w:rPr>
                <w:rFonts w:ascii="Arial Narrow" w:hAnsi="Arial Narrow"/>
                <w:sz w:val="22"/>
                <w:szCs w:val="22"/>
              </w:rPr>
              <w:t>Demand</w:t>
            </w:r>
            <w:proofErr w:type="spellEnd"/>
            <w:r w:rsidRPr="00BF4E0D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BF4E0D">
              <w:rPr>
                <w:rFonts w:ascii="Arial Narrow" w:hAnsi="Arial Narrow"/>
                <w:sz w:val="22"/>
                <w:szCs w:val="22"/>
              </w:rPr>
              <w:t>Overdrive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B6D3" w14:textId="4D4E312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F4D" w14:textId="4BBF804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D51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66F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3C368B6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1B758" w14:textId="2C3BDA87" w:rsidR="000467CC" w:rsidRPr="00BF4E0D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Časť monitor – požadované parametre</w:t>
            </w: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:</w:t>
            </w:r>
          </w:p>
        </w:tc>
      </w:tr>
      <w:tr w:rsidR="000467CC" w:rsidRPr="0024468F" w14:paraId="7B125F5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B5E" w14:textId="0DF4E36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966" w14:textId="5DF4C6D8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Obrazovka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9A" w14:textId="74B064D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8“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965" w14:textId="2A8686A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CAA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004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05F8BE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7BFF" w14:textId="2C50EE0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9E6" w14:textId="42507072" w:rsidR="000467CC" w:rsidRPr="009E1F8E" w:rsidRDefault="000467CC" w:rsidP="000467CC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9E1F8E">
              <w:rPr>
                <w:rFonts w:ascii="Arial Narrow" w:hAnsi="Arial Narrow"/>
                <w:sz w:val="22"/>
                <w:szCs w:val="22"/>
              </w:rPr>
              <w:t>transflektívny</w:t>
            </w:r>
            <w:proofErr w:type="spellEnd"/>
            <w:r w:rsidRPr="009E1F8E">
              <w:rPr>
                <w:rFonts w:ascii="Arial Narrow" w:hAnsi="Arial Narrow"/>
                <w:sz w:val="22"/>
                <w:szCs w:val="22"/>
              </w:rPr>
              <w:t xml:space="preserve"> podsvietený displej pre ľahké odčítanie monitorovaných parametrov za akýchkoľvek svetelných podmienok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A23D" w14:textId="7B0CBDE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48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15AD527" w14:textId="69FA895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0E9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D0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7B9DBA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ED3" w14:textId="736E2B7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E4D" w14:textId="5E05AEC8" w:rsidR="000467CC" w:rsidRPr="009E1F8E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súčasné zobrazenie mimo EKG kriviek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6E4F" w14:textId="49B8F0CF" w:rsidR="000467CC" w:rsidRPr="009E1F8E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Min. 6 kriviek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A79" w14:textId="2D13620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02A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98D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3CA0CD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6FF5" w14:textId="5F56081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DF20" w14:textId="63496B50" w:rsidR="000467CC" w:rsidRPr="009E1F8E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užívateľom konfigurovateľné rozloženie parametrov a kriviek na displeji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8F49" w14:textId="0F97EF08" w:rsidR="000467CC" w:rsidRPr="009E1F8E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A5B" w14:textId="52B9B7C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20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39C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A935CC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E9C" w14:textId="174BD38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B29" w14:textId="034943DF" w:rsidR="000467CC" w:rsidRPr="009E1F8E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predkonfigurované zobrazenia</w:t>
            </w:r>
          </w:p>
          <w:p w14:paraId="5C71F81E" w14:textId="77777777" w:rsidR="000467CC" w:rsidRPr="009E1F8E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1C0" w14:textId="5242C5D7" w:rsidR="000467CC" w:rsidRPr="009E1F8E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E1F8E">
              <w:rPr>
                <w:rFonts w:ascii="Arial Narrow" w:hAnsi="Arial Narrow"/>
                <w:bCs/>
                <w:sz w:val="22"/>
                <w:szCs w:val="22"/>
              </w:rPr>
              <w:t>Min. 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6FA" w14:textId="5932E15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7F7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55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2982D2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73BE" w14:textId="7C81492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DC5" w14:textId="769380C1" w:rsidR="000467CC" w:rsidRPr="009E1F8E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monitorovanie a simultánne zobrazenie 12-kanálového EKG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1575" w14:textId="540D4C44" w:rsidR="000467CC" w:rsidRPr="009E1F8E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765" w14:textId="1D33A12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FE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540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954B89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D327" w14:textId="02AC51C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77A8" w14:textId="307D5ED4" w:rsidR="000467CC" w:rsidRPr="009E1F8E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podrobné rozmeranie a interpretácia 12-kanálového EKG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1E81" w14:textId="7532666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6BA" w14:textId="299030B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B9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D3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BABC7F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58B1" w14:textId="73FBD14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3DFD" w14:textId="6C005470" w:rsidR="000467CC" w:rsidRPr="009E1F8E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 xml:space="preserve">akustický a vizuálny </w:t>
            </w:r>
            <w:proofErr w:type="spellStart"/>
            <w:r w:rsidRPr="009E1F8E">
              <w:rPr>
                <w:rFonts w:ascii="Arial Narrow" w:hAnsi="Arial Narrow"/>
                <w:sz w:val="22"/>
                <w:szCs w:val="22"/>
              </w:rPr>
              <w:t>alarmový</w:t>
            </w:r>
            <w:proofErr w:type="spellEnd"/>
            <w:r w:rsidRPr="009E1F8E">
              <w:rPr>
                <w:rFonts w:ascii="Arial Narrow" w:hAnsi="Arial Narrow"/>
                <w:sz w:val="22"/>
                <w:szCs w:val="22"/>
              </w:rPr>
              <w:t xml:space="preserve"> systém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FBE2" w14:textId="669D0DC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94C" w14:textId="3226F06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BD8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245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C7EF52F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B5E0D4" w14:textId="0F3B4649" w:rsidR="000467CC" w:rsidRPr="009E1F8E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Časť </w:t>
            </w:r>
            <w:proofErr w:type="spellStart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pacientský</w:t>
            </w:r>
            <w:proofErr w:type="spellEnd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box – požadované parametre:</w:t>
            </w:r>
          </w:p>
        </w:tc>
      </w:tr>
      <w:tr w:rsidR="000467CC" w:rsidRPr="0024468F" w14:paraId="3700CA3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19EA" w14:textId="650A254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A01" w14:textId="7C48CC8D" w:rsidR="000467CC" w:rsidRPr="00463B99" w:rsidRDefault="000467CC" w:rsidP="000467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LCD displej monitorujúci základné životné funkcie, zostávajúci čas batérie a alarmy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C398" w14:textId="0671D44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F4E0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FD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4A65FC8" w14:textId="38F8BDA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F4E0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530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F1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118703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C864" w14:textId="1796AFA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7134" w14:textId="5AD37481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Nezávislé hlasové nahrávanie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BFAB" w14:textId="082C8FE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CA0" w14:textId="728F9E5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F73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7BD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90CE54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4718" w14:textId="0993B61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3337" w14:textId="178AF1FD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Akustický alarm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BA78" w14:textId="0A5D31A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03D" w14:textId="34475FE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B6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008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492B3C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A5E6" w14:textId="1DBDC9E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23BF" w14:textId="0DB85314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Fixácia boxu k pacientovi či transportným nosidlám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343" w14:textId="31EE9DC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1E4" w14:textId="2A285AE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4CA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103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667F21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94F0" w14:textId="4FDE8BF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8525" w14:textId="737E8B14" w:rsidR="000467CC" w:rsidRPr="009E1F8E" w:rsidRDefault="000467CC" w:rsidP="000467C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Monitorovanie: 12-kanálové EKG, HR, SpO</w:t>
            </w:r>
            <w:r w:rsidRPr="009E1F8E">
              <w:rPr>
                <w:rFonts w:ascii="Arial Narrow" w:hAnsi="Arial Narrow"/>
                <w:sz w:val="22"/>
                <w:szCs w:val="22"/>
                <w:vertAlign w:val="subscript"/>
              </w:rPr>
              <w:t xml:space="preserve">2, </w:t>
            </w:r>
            <w:proofErr w:type="spellStart"/>
            <w:r w:rsidRPr="009E1F8E">
              <w:rPr>
                <w:rFonts w:ascii="Arial Narrow" w:hAnsi="Arial Narrow"/>
                <w:sz w:val="22"/>
                <w:szCs w:val="22"/>
              </w:rPr>
              <w:t>SpCO</w:t>
            </w:r>
            <w:proofErr w:type="spellEnd"/>
            <w:r w:rsidRPr="009E1F8E">
              <w:rPr>
                <w:rFonts w:ascii="Arial Narrow" w:hAnsi="Arial Narrow"/>
                <w:sz w:val="22"/>
                <w:szCs w:val="22"/>
              </w:rPr>
              <w:t xml:space="preserve">, NIBP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9AA1" w14:textId="417705D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98C" w14:textId="0E27C05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1D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502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967D42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EAD1" w14:textId="4894B48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FF1" w14:textId="30C1E321" w:rsidR="000467CC" w:rsidRPr="009E1F8E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Monitorovanie: CPR feedback, CO</w:t>
            </w:r>
            <w:r w:rsidRPr="009E1F8E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9E1F8E">
              <w:rPr>
                <w:rFonts w:ascii="Arial Narrow" w:hAnsi="Arial Narrow"/>
                <w:sz w:val="22"/>
                <w:szCs w:val="22"/>
              </w:rPr>
              <w:t xml:space="preserve">, 4-kanálové IBP, </w:t>
            </w:r>
            <w:proofErr w:type="spellStart"/>
            <w:r w:rsidRPr="009E1F8E">
              <w:rPr>
                <w:rFonts w:ascii="Arial Narrow" w:hAnsi="Arial Narrow"/>
                <w:sz w:val="22"/>
                <w:szCs w:val="22"/>
              </w:rPr>
              <w:t>SpHB</w:t>
            </w:r>
            <w:proofErr w:type="spellEnd"/>
            <w:r w:rsidRPr="009E1F8E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9E1F8E">
              <w:rPr>
                <w:rFonts w:ascii="Arial Narrow" w:hAnsi="Arial Narrow"/>
                <w:sz w:val="22"/>
                <w:szCs w:val="22"/>
              </w:rPr>
              <w:t>SpMet</w:t>
            </w:r>
            <w:proofErr w:type="spellEnd"/>
            <w:r w:rsidRPr="009E1F8E">
              <w:rPr>
                <w:rFonts w:ascii="Arial Narrow" w:hAnsi="Arial Narrow"/>
                <w:sz w:val="22"/>
                <w:szCs w:val="22"/>
              </w:rPr>
              <w:t xml:space="preserve">, 2-kanálové meranie teploty (minimálne formou opcie)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E620" w14:textId="260A2B5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6C3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5932E98" w14:textId="1D8D073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6D5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65B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C11F83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31D" w14:textId="563076B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78A" w14:textId="76EEA99C" w:rsidR="000467CC" w:rsidRPr="009E1F8E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Príslušenstvo k monitorovaniu musí byť kompat</w:t>
            </w:r>
            <w:r>
              <w:rPr>
                <w:rFonts w:ascii="Arial Narrow" w:hAnsi="Arial Narrow"/>
                <w:sz w:val="22"/>
                <w:szCs w:val="22"/>
              </w:rPr>
              <w:t xml:space="preserve">ibilné s  používaným vybavením ambulancie SAHS –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defibrilátor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 monitorom a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karidostimulátorom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CORPULS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11A" w14:textId="37FEFCA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59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14CA696" w14:textId="785F570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90C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C6D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8BDAEC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FD0" w14:textId="09C6D2D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CE6" w14:textId="5E348BB0" w:rsidR="000467CC" w:rsidRPr="009E1F8E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9E1F8E">
              <w:rPr>
                <w:rFonts w:ascii="Arial Narrow" w:hAnsi="Arial Narrow"/>
                <w:sz w:val="22"/>
                <w:szCs w:val="22"/>
              </w:rPr>
              <w:t>Certifikovaný držiak pre pacientsky box do vozidla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4155" w14:textId="4CE7C80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22F" w14:textId="72F0DE4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49C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5E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802A1A7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AAE03" w14:textId="77777777" w:rsidR="000467CC" w:rsidRPr="00E10824" w:rsidRDefault="000467CC" w:rsidP="000467CC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30E1F81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412F" w14:textId="31A0CF1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86C8" w14:textId="3D02525F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Transportný ventilátor na umelú ventiláciu pľúc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9746" w14:textId="33CEEF9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291" w14:textId="12CB3FC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D23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DC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064D409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1BAA67" w14:textId="260A2E66" w:rsidR="000467CC" w:rsidRPr="009E1F8E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Transportný ventilátor na umelú ventiláciu pľúc – požadované parametre</w:t>
            </w: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:</w:t>
            </w:r>
          </w:p>
        </w:tc>
      </w:tr>
      <w:tr w:rsidR="000467CC" w:rsidRPr="0024468F" w14:paraId="14D1A55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33F6" w14:textId="09E27E4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52AA" w14:textId="02220514" w:rsidR="000467CC" w:rsidRPr="009E1F8E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9E1F8E">
              <w:rPr>
                <w:rFonts w:ascii="Arial Narrow" w:hAnsi="Arial Narrow" w:cs="Arial"/>
                <w:sz w:val="22"/>
                <w:szCs w:val="22"/>
              </w:rPr>
              <w:t>Transportný ventilátor pre použitie v urgentnej medicíne a prevozoch pacientov v sanitných vozidlách. Prístroj musí umožňovať jednoduché uchytenie na lôžko ako aj na stenu vozidla.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059E" w14:textId="735091C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5A53" w14:textId="1A597F5F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35D71A4" w14:textId="67ECF02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622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D67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89CD8E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B5FE" w14:textId="62A8B9B6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B97F" w14:textId="74BD807F" w:rsidR="000467CC" w:rsidRPr="00F77CD5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CD5">
              <w:rPr>
                <w:rFonts w:ascii="Arial Narrow" w:hAnsi="Arial Narrow"/>
                <w:sz w:val="22"/>
                <w:szCs w:val="22"/>
              </w:rPr>
              <w:t>Prístroj umožňuje prevádzku na batérie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3061" w14:textId="40688AA6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77CD5">
              <w:rPr>
                <w:rFonts w:ascii="Arial Narrow" w:hAnsi="Arial Narrow"/>
                <w:bCs/>
                <w:sz w:val="22"/>
                <w:szCs w:val="22"/>
              </w:rPr>
              <w:t>Min. 5,5 hodín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BAA7" w14:textId="2F0D453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621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333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B40820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BBB" w14:textId="32E86107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DB05" w14:textId="07E6DB77" w:rsidR="000467CC" w:rsidRPr="00F77CD5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>Napájanie na 12V DC a zo siete 230V (prostredníctvom nabíjačky)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32D9" w14:textId="2F1B1BF0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F1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044751D" w14:textId="2666782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C1E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E27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4559EF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3E4" w14:textId="080EA591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7588" w14:textId="5BE9A317" w:rsidR="000467CC" w:rsidRPr="00F77CD5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>Vyžaduje sa nezávislosť od stlačeného vzduchu, pripojenie na stlačený kyslík prostredníctvom nástavca pre kyslíkovú rýchlo-spojku.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A29F" w14:textId="1C5B9C64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223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EBCA40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40D7ACA" w14:textId="673E5E8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66B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B7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80AA2F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D53" w14:textId="48E3DC0B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593" w14:textId="242224AD" w:rsidR="000467CC" w:rsidRPr="00F77CD5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 xml:space="preserve">Nastaviteľná koncentrácia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0BDF" w14:textId="4CE5D6DD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>O2 v rozsahu 21% až 100% s krokom 1%.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FC6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F6C512F" w14:textId="3E68576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7CD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659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599D03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295C" w14:textId="7A66450F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32C" w14:textId="406006B2" w:rsidR="000467CC" w:rsidRPr="00F77CD5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>Prístroj musí umožňovať použitie v teplotnom rozsahu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6408" w14:textId="6EC451B5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>-15° až 40° C pri vlhkosti 10% až 95 % (bez kondenzácie) do nadmorskej výšky 4000 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B0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EA84099" w14:textId="0BFC7BA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288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12D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541045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439" w14:textId="6F69C9AE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FB2B" w14:textId="73E58826" w:rsidR="000467CC" w:rsidRPr="00F77CD5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>Hmotnosť prístroja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8002" w14:textId="26016758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Max. </w:t>
            </w:r>
            <w:r w:rsidRPr="00F77CD5">
              <w:rPr>
                <w:rFonts w:ascii="Arial Narrow" w:hAnsi="Arial Narrow"/>
                <w:bCs/>
                <w:sz w:val="22"/>
                <w:szCs w:val="22"/>
              </w:rPr>
              <w:t>6,5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8F8" w14:textId="54F60C9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D6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FEE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BC59C3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6A53" w14:textId="74F8EEFD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E192" w14:textId="71678565" w:rsidR="000467CC" w:rsidRPr="00F77CD5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>Ventilátor musí umožňovať invazívnu ako aj neinvazívnu ventiláciu dospelých a pediatrických pacientov – zadanie ve</w:t>
            </w:r>
            <w:r>
              <w:rPr>
                <w:rFonts w:ascii="Arial Narrow" w:hAnsi="Arial Narrow" w:cs="Arial"/>
                <w:sz w:val="22"/>
                <w:szCs w:val="22"/>
              </w:rPr>
              <w:t>kovej kategórie, pohlavia, IBW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BB4" w14:textId="4F14A469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7D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66B5DD0" w14:textId="7D2CF60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E1F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555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84CFFF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8088" w14:textId="2E7C30A2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D52B" w14:textId="0D9E6232" w:rsidR="000467CC" w:rsidRPr="00F77CD5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>Zobrazovanie aktuálnych parametrov nastavenia ventilátora a monitorovaných hodnôt na dotykovom farebnom displeji s možnosťou výberu zobrazenia monitorovaných údajov užívateľom vo viacerých prednastavených formách rozloženia, dynamické pľúca, ventilačný status.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4D1" w14:textId="25499876" w:rsidR="000467CC" w:rsidRPr="00F77CD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F77CD5">
              <w:rPr>
                <w:rFonts w:ascii="Arial Narrow" w:hAnsi="Arial Narrow" w:cs="Arial"/>
                <w:sz w:val="22"/>
                <w:szCs w:val="22"/>
              </w:rPr>
              <w:t>Uhlopriečka min. 8”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B2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094FEFC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611C15A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CF63282" w14:textId="29935E3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1F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9BC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5D19E8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6D8" w14:textId="3CF1FC7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B1F8" w14:textId="23BD5FF4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Softvérová verzia v slovenskom jazyku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4518" w14:textId="1C7B3B3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6EF" w14:textId="15CEB90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B0E" w14:textId="77777777" w:rsidR="000467CC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1C030CD" w14:textId="3CEDC1E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083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1B7A2C4" w14:textId="77777777" w:rsidTr="00463B9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DE6AE5" w14:textId="7F3E582B" w:rsidR="000467CC" w:rsidRPr="00F77CD5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463B99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Ventilačné režimy – požadované parametre</w:t>
            </w: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:</w:t>
            </w:r>
          </w:p>
        </w:tc>
      </w:tr>
      <w:tr w:rsidR="000467CC" w:rsidRPr="0024468F" w14:paraId="5D034C9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F4D" w14:textId="34ACB95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522" w14:textId="5AE5A1CA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automatické riadenie v uzatvorenej ventilačnej slučke – ASV so zabezpečenou ochranou pred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volu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barotraumou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na základe fyziologických vstupov pacienta (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compliance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RCexp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F0FB" w14:textId="73DDD44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618" w14:textId="03F4DB4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38DCB8C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6D388AE" w14:textId="3904B08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373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98D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251AED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5C27" w14:textId="24A6B82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2473" w14:textId="1E14FFF3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>tlakovo riadená ventilácia  (asistov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aná/riadená) : P-CMV+,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P-SIMV+,</w:t>
            </w:r>
            <w:r w:rsidRPr="006F0972">
              <w:rPr>
                <w:rFonts w:ascii="Arial Narrow" w:hAnsi="Arial Narrow" w:cs="Arial"/>
                <w:sz w:val="22"/>
                <w:szCs w:val="22"/>
              </w:rPr>
              <w:t>objemovo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riadená ventilácia : (S)CMV+, SIMV+,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947" w14:textId="318F6DA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4D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30B290B" w14:textId="0B5C7B0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531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F61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106D2B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3B9" w14:textId="06F1765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8F6" w14:textId="3D6BB33E" w:rsidR="000467CC" w:rsidRPr="006F0972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>záložná ventilácia (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Apnea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>-backup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864C" w14:textId="2CEB75D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C8B" w14:textId="0771860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71B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3D1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2F950D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951" w14:textId="573934D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F4C" w14:textId="77777777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>neinvazívny režim ventilácie — NIV (minimálne formou opcie)</w:t>
            </w:r>
          </w:p>
          <w:p w14:paraId="5510F32A" w14:textId="0719650D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neivazívny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režim ventilácie s garantovanou min. frekvenciou – NIV-ST (minimálne formou opcie)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6AD4" w14:textId="1779EE2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EB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AF7530C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307EEF3" w14:textId="4363E93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D95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8CA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BC497E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F2E5" w14:textId="2071700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3CE" w14:textId="3BF3470B" w:rsidR="000467CC" w:rsidRPr="006F0972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kompenzácia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endotracheálnej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a 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tracheostomickej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kanyly (TRC), zadržanie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inspíria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>, manuálny dych, obohatenie O2, vzdych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1A8C" w14:textId="0898C5A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C4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1AD54F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C0F35FD" w14:textId="0F6430B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0F8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F8C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425387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70A1" w14:textId="0D7630E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7475" w14:textId="56CD885E" w:rsidR="000467CC" w:rsidRPr="006F0972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uzamknutie obrazovky,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kľudový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režim (STANDBY), denný/nočný displej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672E" w14:textId="7777777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34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59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97C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2C2178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72FA" w14:textId="013431E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EDC" w14:textId="102A6667" w:rsidR="000467CC" w:rsidRPr="006F0972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>konfigurovateľný rýchly štart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70D" w14:textId="2ACE0CF4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min. 2 </w:t>
            </w:r>
            <w:r w:rsidRPr="006F0972">
              <w:rPr>
                <w:rFonts w:ascii="Arial Narrow" w:hAnsi="Arial Narrow" w:cs="Arial"/>
                <w:sz w:val="22"/>
                <w:szCs w:val="22"/>
              </w:rPr>
              <w:t>nastavenia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222" w14:textId="1961EAC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25F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903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660021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3FAC" w14:textId="223E8BD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FD6" w14:textId="54A9E3A0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alarmovanie respiračného objemu, max. času bez spontánnej dychovej aktivity, minútového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objemu,tlaku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>, frekvencie, koncentrácie kyslíka, odpojenia a výpadku napájania. Vizuálny svetelný alarm viditeľný v 360° horizontálnej rovine.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E33B" w14:textId="2FF6CC3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AF0" w14:textId="5C2FE82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4EADC4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5B2E4A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DD703C7" w14:textId="5AFB925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F61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692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E5BD55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0F08" w14:textId="6BB206C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AE93" w14:textId="35B00B6F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zobrazovanie ventilačných parametrov: tlaku, inspiračného a expiračného prietoku, objemu, času, pomeru I:E, plynov + vypočítaných parametrov (rezistencia, časové konštanty,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compliance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a iné), grafické zobrazenie kriviek v čase (prietok, objem, tlak), ventilačných slučiek (minimálne formou opcie) a zaznamenávanie trendov monitorovaných parametrov v rôznych časových intervaloch (minimálne formou opcie).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33A" w14:textId="54C63AB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A7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11308B4" w14:textId="7CD2CDF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E3435AD" w14:textId="73FC097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704B982" w14:textId="7B4D739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55826A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8986280" w14:textId="1241AE9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10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404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59FCC6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D283" w14:textId="61E330C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5E1" w14:textId="26752F5E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>vizualizácia pľúc – dynamické vyobrazenie podoby pacientskych pľúc na monitore ventilátora v reálnom čase synchrónne s aktuálnymi dychmi pacienta interpretujúce zobrazenie objemu nádychu, elasticity pľúc, rezistencie a pacientskej aktivity v reálnom čase (dynamické pľúca)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B515" w14:textId="717F9BC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C7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6196FC3" w14:textId="7A3773A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C5DE0B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F33A259" w14:textId="78E166F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14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B0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2A3301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867B" w14:textId="73D06A6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373" w14:textId="2E15F644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ventilačný status – grafické zobrazenie závislosti pacienta na ventilátore v skupinách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oxygenácia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>, eliminácia CO2, aktivita pacienta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69A8" w14:textId="75536CE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A89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48C2AE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D8F14A5" w14:textId="0057485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C3C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67D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03B2E6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0C5F" w14:textId="484BDBF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176" w14:textId="4B7CC953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meranie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Mainstream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CO2 – časová a objemová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kapnografia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(minimálne formou opcie)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D124" w14:textId="2D7F590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EB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6BD318A" w14:textId="340D52C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E5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8D3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D7D72A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CF3A" w14:textId="4D0ED64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B8C" w14:textId="150AEF57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printscreen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– uloženie snímky obrazovky na vonkajšie pamäťové médium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8DC7" w14:textId="59F0568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84A" w14:textId="09969AB7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E19F5EA" w14:textId="376A71A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FE0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361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1E19F1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801D" w14:textId="4A4FB75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9899" w14:textId="4161DA7C" w:rsidR="000467CC" w:rsidRPr="006F0972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príslušenstvo k </w:t>
            </w:r>
            <w:proofErr w:type="spellStart"/>
            <w:r w:rsidRPr="006F0972">
              <w:rPr>
                <w:rFonts w:ascii="Arial Narrow" w:hAnsi="Arial Narrow" w:cs="Arial"/>
                <w:sz w:val="22"/>
                <w:szCs w:val="22"/>
              </w:rPr>
              <w:t>prístoju</w:t>
            </w:r>
            <w:proofErr w:type="spellEnd"/>
            <w:r w:rsidRPr="006F0972">
              <w:rPr>
                <w:rFonts w:ascii="Arial Narrow" w:hAnsi="Arial Narrow" w:cs="Arial"/>
                <w:sz w:val="22"/>
                <w:szCs w:val="22"/>
              </w:rPr>
              <w:t xml:space="preserve"> musí byť kompatibilné s</w:t>
            </w:r>
            <w:r>
              <w:rPr>
                <w:rFonts w:ascii="Arial Narrow" w:hAnsi="Arial Narrow" w:cs="Arial"/>
                <w:sz w:val="22"/>
                <w:szCs w:val="22"/>
              </w:rPr>
              <w:t> prístrojovým vybavením ambulancie SAHS – pľúcny ventilátor na UPV – HAMILTON T1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B0A" w14:textId="41349D4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DD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EC33B53" w14:textId="3FDA3D0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BDF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716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7747F5E" w14:textId="77777777" w:rsidTr="00463B9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9FE72D" w14:textId="77777777" w:rsidR="000467CC" w:rsidRPr="00463B99" w:rsidRDefault="000467CC" w:rsidP="000467CC"/>
        </w:tc>
      </w:tr>
      <w:tr w:rsidR="000467CC" w:rsidRPr="0024468F" w14:paraId="2EDE2D2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0B5" w14:textId="3F6714E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E523" w14:textId="76BE3B9C" w:rsidR="000467CC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Odsávačka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5133" w14:textId="24D01D6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110" w14:textId="043D76B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43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902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5E3F692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FD63A2" w14:textId="6598A266" w:rsidR="000467CC" w:rsidRPr="006F0972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proofErr w:type="spellStart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Odsávačka</w:t>
            </w:r>
            <w:proofErr w:type="spellEnd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– požadované parametre:</w:t>
            </w:r>
          </w:p>
        </w:tc>
      </w:tr>
      <w:tr w:rsidR="000467CC" w:rsidRPr="0024468F" w14:paraId="61652DF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2C23" w14:textId="210E691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02C" w14:textId="6E8AFA35" w:rsidR="000467CC" w:rsidRPr="006F0972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F0972">
              <w:rPr>
                <w:rFonts w:ascii="Arial Narrow" w:hAnsi="Arial Narrow"/>
                <w:sz w:val="22"/>
                <w:szCs w:val="22"/>
              </w:rPr>
              <w:t>odsávačka</w:t>
            </w:r>
            <w:proofErr w:type="spellEnd"/>
            <w:r w:rsidRPr="006F0972">
              <w:rPr>
                <w:rFonts w:ascii="Arial Narrow" w:hAnsi="Arial Narrow"/>
                <w:sz w:val="22"/>
                <w:szCs w:val="22"/>
              </w:rPr>
              <w:t xml:space="preserve"> určená pre rýchle, bezpečné a efektívne odsávanie sekrétov aj v urgentnej medicíne a počas transportu vhodná pre všetky vekové kategórie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06F" w14:textId="2D9763D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66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A00041A" w14:textId="3C8B57E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5B3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644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0DC0CA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1FFA" w14:textId="5833700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5DDC" w14:textId="544D5A8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robustná konštrukcia odolná proti nárazom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8ED" w14:textId="1CA3162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F88" w14:textId="4180470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08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190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78DF56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8C4E" w14:textId="6B58B0A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6F2A" w14:textId="3D29A207" w:rsidR="000467CC" w:rsidRPr="006F0972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Sací výkon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8E80" w14:textId="2D3D854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23 l / min.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216" w14:textId="3590B3B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AD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C8B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35776C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A52D" w14:textId="7A2E0A14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80F2" w14:textId="7BEBC278" w:rsidR="000467CC" w:rsidRPr="006F0972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 xml:space="preserve">Max. podtlak </w:t>
            </w:r>
            <w:r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Pr="006F0972">
              <w:rPr>
                <w:rFonts w:ascii="Arial Narrow" w:hAnsi="Arial Narrow"/>
                <w:sz w:val="22"/>
                <w:szCs w:val="22"/>
              </w:rPr>
              <w:t>minimálnom rozsahu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657" w14:textId="1FDD36E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 – 80 kPa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396" w14:textId="357AB53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33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144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2DE5DC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BCD1" w14:textId="254E713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AB2" w14:textId="1E40C1C4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Automatické udržovanie nastaveného podtlaku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E0D" w14:textId="1F1F48F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AD3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282CC2F" w14:textId="1EC351E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3C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868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92962B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E75" w14:textId="5E5B9CA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6654" w14:textId="19B217A9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Napájanie na batériu, napájanie na 12 V prostredníctvom nabíjačky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4422" w14:textId="5D6B3C5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AD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626BF38" w14:textId="3495FF6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34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62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28B254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F31" w14:textId="6959E55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D67" w14:textId="542C7E3A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Možnosť výmeny batérii v teréne bez potreby nástrojov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02F9" w14:textId="44D5112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B4D3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23DDA08" w14:textId="38C8CA3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B0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D8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E5F702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0331" w14:textId="17086C9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512F" w14:textId="51A7967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Objem odsávacej nádoby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E82" w14:textId="675C517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0972">
              <w:rPr>
                <w:rFonts w:ascii="Arial Narrow" w:hAnsi="Arial Narrow"/>
                <w:bCs/>
                <w:sz w:val="22"/>
                <w:szCs w:val="22"/>
              </w:rPr>
              <w:t>Max. 1 l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D12D" w14:textId="3EACD7A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DE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0A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157630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F1DE" w14:textId="6A810C0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C018" w14:textId="08A7329B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Ochrana proti pretečeniu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2884" w14:textId="4B68D87B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3AF4" w14:textId="6084548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4C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F53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85CBE8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1EE" w14:textId="16FE327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9383" w14:textId="3FFD73A9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Certifikovaný držiak do vozidla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071" w14:textId="15DD4AA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F73" w14:textId="4F03C8C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E4C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2DA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3EFFD9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C59" w14:textId="241DA03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E1DF" w14:textId="46E8AF40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Taška na príslušenstvo s popruhom na rameno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030D" w14:textId="752031D5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CE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537D7CC" w14:textId="6AA54DA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914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981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EDA24D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F253" w14:textId="286BE5F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5901" w14:textId="4D4DE8ED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Prevádzková teplota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690E" w14:textId="28661B8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min. od -18°C do + 40°C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B4B" w14:textId="3955D17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73C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6B3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F9E458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8A4" w14:textId="030BEA1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C3C" w14:textId="694E542B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F0972">
              <w:rPr>
                <w:rFonts w:ascii="Arial Narrow" w:hAnsi="Arial Narrow"/>
                <w:sz w:val="22"/>
                <w:szCs w:val="22"/>
              </w:rPr>
              <w:t>Hmotnosť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FC7" w14:textId="6DCFD333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6F0972">
              <w:rPr>
                <w:rFonts w:ascii="Arial Narrow" w:hAnsi="Arial Narrow"/>
                <w:bCs/>
                <w:sz w:val="22"/>
                <w:szCs w:val="22"/>
              </w:rPr>
              <w:t>Max. 5,5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0EF" w14:textId="2C5262D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12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06A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A72AF07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8773CF" w14:textId="77777777" w:rsidR="000467CC" w:rsidRPr="00E10824" w:rsidRDefault="000467CC" w:rsidP="000467CC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4F3B0D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8FC9" w14:textId="3A0B7A6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EF9B" w14:textId="5FDCA114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KPR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resuscitátor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E220" w14:textId="1757FB4B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723" w14:textId="1105898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610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1E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2E31E1C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EBFA04" w14:textId="517DFC1D" w:rsidR="000467CC" w:rsidRPr="00A06C77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KPR </w:t>
            </w:r>
            <w:proofErr w:type="spellStart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resuscitátor</w:t>
            </w:r>
            <w:proofErr w:type="spellEnd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– požadované parametre:</w:t>
            </w:r>
          </w:p>
        </w:tc>
      </w:tr>
      <w:tr w:rsidR="000467CC" w:rsidRPr="0024468F" w14:paraId="7B53010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38E" w14:textId="1AEED826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EF2" w14:textId="263572CC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zariadenie schopné vykonávať externú masáž hrudníka ako súčasť resuscitácie.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B05" w14:textId="1EB540E4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CF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C7B883E" w14:textId="1C6EAA5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7BC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5A0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AF43DD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649B" w14:textId="1A33E6AC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6528" w14:textId="1A9337D3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Prístroj je napájaný vlastnými vymeniteľnými a nabíjateľnými akumulátormi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0A6" w14:textId="5AB4DB15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33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14FD516" w14:textId="732C7B1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6C4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D8D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1FBB9C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DFA" w14:textId="17503B3D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44F8" w14:textId="2C1B7135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ýrobcom schválené použitie prístroja pre deti (min. od 8 rokov), dospelých, tehotné a obéznych pa</w:t>
            </w:r>
            <w:r>
              <w:rPr>
                <w:rFonts w:ascii="Arial Narrow" w:hAnsi="Arial Narrow" w:cs="Arial"/>
                <w:sz w:val="22"/>
                <w:szCs w:val="22"/>
              </w:rPr>
              <w:t>cientov bez horného limitu váhy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AF64" w14:textId="43498971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5A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E656C3E" w14:textId="37BD280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42F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42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CD07FB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F5EF" w14:textId="381FBDD6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9CFA" w14:textId="35164F80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 xml:space="preserve">dľahčená karbónová podložka s možnosťou upevnenia na </w:t>
            </w:r>
            <w:r>
              <w:rPr>
                <w:rFonts w:ascii="Arial Narrow" w:hAnsi="Arial Narrow" w:cs="Arial"/>
                <w:sz w:val="22"/>
                <w:szCs w:val="22"/>
              </w:rPr>
              <w:t>lôžko vhodná pre RTG vyšetrenia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03C7" w14:textId="70E65DE5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D19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1B8C4C7" w14:textId="177678E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FE2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F62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7CB13B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D94" w14:textId="0EB3B5AB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36C" w14:textId="1872008C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ožnosť výmeny batérie počas prevádzk</w:t>
            </w:r>
            <w:r>
              <w:rPr>
                <w:rFonts w:ascii="Arial Narrow" w:hAnsi="Arial Narrow" w:cs="Arial"/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39F6" w14:textId="59AE04E2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981" w14:textId="49DCE33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EC8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E7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050EFD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8AA6" w14:textId="3C6942F1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D3A" w14:textId="1B0D91A4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ožnosť na</w:t>
            </w:r>
            <w:r>
              <w:rPr>
                <w:rFonts w:ascii="Arial Narrow" w:hAnsi="Arial Narrow" w:cs="Arial"/>
                <w:sz w:val="22"/>
                <w:szCs w:val="22"/>
              </w:rPr>
              <w:t>bíjania batérie počas prevádzky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BA0" w14:textId="359929DD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18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BC005FF" w14:textId="08F915E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EA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9BE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E74834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0B47" w14:textId="254C1DEC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146" w14:textId="7626FE0E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Farebný podsvietený displej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5C82" w14:textId="0E1EBAE8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74B" w14:textId="3FF7D7B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A75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65D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2A0B09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3D84" w14:textId="49A635F8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FD1" w14:textId="11920C50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frekvencia KPR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CDF9" w14:textId="7946635C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min. rozsah 100 - 120 1/min.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CA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D4BBC9F" w14:textId="2D1EF55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09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AE9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AE23D4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E77" w14:textId="7923B358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48BD" w14:textId="57E0FB37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nastaviteľná hĺbka kompresie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FA2" w14:textId="77777777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 xml:space="preserve">min. rozsah </w:t>
            </w:r>
          </w:p>
          <w:p w14:paraId="34C56EE0" w14:textId="09017356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4 - 6 cm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9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53B56BA" w14:textId="02AF3C5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DEC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35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8D8B28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05F1" w14:textId="29BD642C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C206" w14:textId="4B72F636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ežimy nastavenia: KP</w:t>
            </w:r>
            <w:r>
              <w:rPr>
                <w:rFonts w:ascii="Arial Narrow" w:hAnsi="Arial Narrow" w:cs="Arial"/>
                <w:sz w:val="22"/>
                <w:szCs w:val="22"/>
              </w:rPr>
              <w:t>R 30:2; 15:2; nepretržitý režim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20FF" w14:textId="42A99865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77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8BC8EAF" w14:textId="10B7EFB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A45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1F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326847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0CE1" w14:textId="4BCED2DE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F26" w14:textId="0A46B5F1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výška hrudníka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DE94" w14:textId="474C0627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min. rozsah 140 - 340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C8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64588F8" w14:textId="3A031D7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443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60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2FA5C2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3CE" w14:textId="0E8C88B3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441" w14:textId="4CD32613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rístroj b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ez limitu na hmotnosť pacienta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E0DB" w14:textId="36AE1F4B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0B8" w14:textId="50F3401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7C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8D0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5CCCF1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FB63" w14:textId="4669B34A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026" w14:textId="6D4DD972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 xml:space="preserve">ýdrž jednej batérie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7CF5" w14:textId="7C8533AC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6C77">
              <w:rPr>
                <w:rFonts w:ascii="Arial Narrow" w:hAnsi="Arial Narrow"/>
                <w:bCs/>
                <w:sz w:val="22"/>
                <w:szCs w:val="22"/>
              </w:rPr>
              <w:t xml:space="preserve">Min. 90 min.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F7" w14:textId="3960FE1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FD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761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B3729C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A98" w14:textId="74309D71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D93D" w14:textId="1EC3BE4D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LE</w:t>
            </w:r>
            <w:r>
              <w:rPr>
                <w:rFonts w:ascii="Arial Narrow" w:hAnsi="Arial Narrow" w:cs="Arial"/>
                <w:sz w:val="22"/>
                <w:szCs w:val="22"/>
              </w:rPr>
              <w:t>D indikátor kapacity na batérii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A658" w14:textId="59361296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5C0" w14:textId="1DF0C8D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B10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A1C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32FD8A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87C3" w14:textId="294BF1AA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731" w14:textId="48CEC8BD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apájani</w:t>
            </w:r>
            <w:r>
              <w:rPr>
                <w:rFonts w:ascii="Arial Narrow" w:hAnsi="Arial Narrow" w:cs="Arial"/>
                <w:sz w:val="22"/>
                <w:szCs w:val="22"/>
              </w:rPr>
              <w:t>e z externého zdroja vo vozidle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E650" w14:textId="155782C1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57CA" w14:textId="05B8976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BA3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EE6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C7C1A8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66B8" w14:textId="389D86ED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463B" w14:textId="4D27D2B8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revádzková teplota prístroja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A4D7" w14:textId="0501ADFA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Min.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rozsah</w:t>
            </w:r>
            <w:proofErr w:type="spellEnd"/>
          </w:p>
          <w:p w14:paraId="3F6637C6" w14:textId="63C60D82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 xml:space="preserve"> -20 °C do +45 °C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EF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F7687D0" w14:textId="3965B21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0B1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FA4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D4EA92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738" w14:textId="1145CD3E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6898" w14:textId="6126CEA4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dolnosť pred vodou a prachom 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3A01" w14:textId="6413F1B6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chrana min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 xml:space="preserve"> IP 54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44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FA70756" w14:textId="682B246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595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41A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54FC13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47B" w14:textId="7E6DAB85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3AC" w14:textId="187059CE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obrazenie informácií na displeji: režim KPR, stav batérie, hĺbku kompresie</w:t>
            </w:r>
            <w:r>
              <w:rPr>
                <w:rFonts w:ascii="Arial Narrow" w:hAnsi="Arial Narrow" w:cs="Arial"/>
                <w:sz w:val="22"/>
                <w:szCs w:val="22"/>
              </w:rPr>
              <w:t>, dĺžku terapie, frekvencia KPR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CA63" w14:textId="30F05C86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E0A" w14:textId="6C2CCC33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DB53060" w14:textId="552D7C2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A8D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40E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470A0A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48A1" w14:textId="4AE8FC54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1EA" w14:textId="2870CA41" w:rsidR="000467CC" w:rsidRPr="00A06C77" w:rsidRDefault="000467CC" w:rsidP="000467CC">
            <w:pPr>
              <w:pStyle w:val="tl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šetky parametre s možnosťou meniť počas terapie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75D" w14:textId="2CBD1FBF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DF5" w14:textId="324EAF1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1B4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E3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66ECEA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057C" w14:textId="3911C812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A75" w14:textId="1768B85B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kustický a optický alarm zariadenia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E20" w14:textId="487B9113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05F" w14:textId="4779556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390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0A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0189A8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DD04" w14:textId="04D180D0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7A47" w14:textId="32E1B0A0" w:rsidR="000467CC" w:rsidRPr="00A06C77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istória udalostí - pamäťová karta</w:t>
            </w:r>
          </w:p>
          <w:p w14:paraId="79FDE86C" w14:textId="77777777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6EBF" w14:textId="750D0ED0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1EC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D076470" w14:textId="6A8A103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E85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232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6D1E6E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DEB" w14:textId="2821C21C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E32C" w14:textId="4637858C" w:rsidR="000467CC" w:rsidRPr="00E469DA" w:rsidRDefault="000467CC" w:rsidP="000467CC">
            <w:pPr>
              <w:pStyle w:val="tl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>ezdrôtová kompatibilita KPR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resuscitátora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s 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defibrilátorom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EEAB" w14:textId="00E3DDC6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AD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50DEE3D" w14:textId="1395707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650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F8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5546AC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96C9" w14:textId="77786E5E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4AF" w14:textId="2DDE317B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 xml:space="preserve">meny parametrov KPR </w:t>
            </w:r>
            <w:proofErr w:type="spellStart"/>
            <w:r w:rsidRPr="00A06C77">
              <w:rPr>
                <w:rFonts w:ascii="Arial Narrow" w:hAnsi="Arial Narrow" w:cs="Arial"/>
                <w:sz w:val="22"/>
                <w:szCs w:val="22"/>
              </w:rPr>
              <w:t>resuscitátora</w:t>
            </w:r>
            <w:proofErr w:type="spellEnd"/>
            <w:r w:rsidRPr="00A06C77">
              <w:rPr>
                <w:rFonts w:ascii="Arial Narrow" w:hAnsi="Arial Narrow" w:cs="Arial"/>
                <w:sz w:val="22"/>
                <w:szCs w:val="22"/>
              </w:rPr>
              <w:t xml:space="preserve"> na kompatibilnom </w:t>
            </w:r>
            <w:proofErr w:type="spellStart"/>
            <w:r w:rsidRPr="00A06C77">
              <w:rPr>
                <w:rFonts w:ascii="Arial Narrow" w:hAnsi="Arial Narrow" w:cs="Arial"/>
                <w:sz w:val="22"/>
                <w:szCs w:val="22"/>
              </w:rPr>
              <w:t>defibrilátore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432" w14:textId="49D4096F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6C77">
              <w:rPr>
                <w:rFonts w:ascii="Arial Narrow" w:hAnsi="Arial Narrow" w:cs="Arial"/>
                <w:sz w:val="22"/>
                <w:szCs w:val="22"/>
              </w:rPr>
              <w:t>v min. rozsahu: hĺbka kompresií, frekvencia kompresií, režim KPR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B2A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F32FDD8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0FDCBF7" w14:textId="224120A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887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15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1C1D27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41C" w14:textId="285FAF02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6900" w14:textId="73469901" w:rsidR="000467CC" w:rsidRPr="00A06C7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A06C77">
              <w:rPr>
                <w:rFonts w:ascii="Arial Narrow" w:hAnsi="Arial Narrow"/>
                <w:sz w:val="22"/>
                <w:szCs w:val="22"/>
              </w:rPr>
              <w:t xml:space="preserve">Príslušenstvo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153D" w14:textId="095504C6" w:rsidR="000467CC" w:rsidRPr="00A06C7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06C77">
              <w:rPr>
                <w:rFonts w:ascii="Arial Narrow" w:hAnsi="Arial Narrow"/>
                <w:bCs/>
                <w:sz w:val="22"/>
                <w:szCs w:val="22"/>
              </w:rPr>
              <w:t xml:space="preserve">Min. </w:t>
            </w:r>
            <w:r w:rsidRPr="00A06C77">
              <w:rPr>
                <w:rFonts w:ascii="Arial Narrow" w:hAnsi="Arial Narrow" w:cs="Arial"/>
                <w:sz w:val="22"/>
                <w:szCs w:val="22"/>
              </w:rPr>
              <w:t xml:space="preserve">transportná taška, 2 ks </w:t>
            </w:r>
            <w:proofErr w:type="spellStart"/>
            <w:r w:rsidRPr="00A06C77">
              <w:rPr>
                <w:rFonts w:ascii="Arial Narrow" w:hAnsi="Arial Narrow" w:cs="Arial"/>
                <w:sz w:val="22"/>
                <w:szCs w:val="22"/>
              </w:rPr>
              <w:t>bezúdržbových</w:t>
            </w:r>
            <w:proofErr w:type="spellEnd"/>
            <w:r w:rsidRPr="00A06C77">
              <w:rPr>
                <w:rFonts w:ascii="Arial Narrow" w:hAnsi="Arial Narrow" w:cs="Arial"/>
                <w:sz w:val="22"/>
                <w:szCs w:val="22"/>
              </w:rPr>
              <w:t xml:space="preserve"> batérií, odľahčená karbónová podložka, fixačné popruhy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DE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D95774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DE6EB5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94FC91C" w14:textId="5EDEFEB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0C1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BA4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36E8B22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9710DC" w14:textId="77777777" w:rsidR="000467CC" w:rsidRPr="00737416" w:rsidRDefault="000467CC" w:rsidP="000467CC"/>
        </w:tc>
      </w:tr>
      <w:tr w:rsidR="000467CC" w:rsidRPr="0024468F" w14:paraId="75F0A0B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E91" w14:textId="2CDB060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9B00" w14:textId="436C88CF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Ručný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pulzný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CO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oximeter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1F2D" w14:textId="1A9946C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276" w14:textId="71B9320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FCC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5A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D7A9861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34890E" w14:textId="70E53517" w:rsidR="000467CC" w:rsidRPr="00E469DA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Ručný </w:t>
            </w:r>
            <w:proofErr w:type="spellStart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pulzný</w:t>
            </w:r>
            <w:proofErr w:type="spellEnd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CO </w:t>
            </w:r>
            <w:proofErr w:type="spellStart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oximeter</w:t>
            </w:r>
            <w:proofErr w:type="spellEnd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– požadované parametre</w:t>
            </w: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:</w:t>
            </w:r>
          </w:p>
        </w:tc>
      </w:tr>
      <w:tr w:rsidR="000467CC" w:rsidRPr="0024468F" w14:paraId="3E7EE61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A738" w14:textId="66BFBBD3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CAFD" w14:textId="04D74A6E" w:rsidR="000467CC" w:rsidRPr="00E469DA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469DA">
              <w:rPr>
                <w:rFonts w:ascii="Arial Narrow" w:hAnsi="Arial Narrow"/>
                <w:sz w:val="22"/>
                <w:szCs w:val="22"/>
              </w:rPr>
              <w:t>Pulzná</w:t>
            </w:r>
            <w:proofErr w:type="spellEnd"/>
            <w:r w:rsidRPr="00E469D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469DA">
              <w:rPr>
                <w:rFonts w:ascii="Arial Narrow" w:hAnsi="Arial Narrow"/>
                <w:sz w:val="22"/>
                <w:szCs w:val="22"/>
              </w:rPr>
              <w:t>oximetria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15DE" w14:textId="7F89C0CD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469DA">
              <w:rPr>
                <w:rFonts w:ascii="Arial Narrow" w:hAnsi="Arial Narrow"/>
                <w:bCs/>
                <w:sz w:val="22"/>
                <w:szCs w:val="22"/>
              </w:rPr>
              <w:t>V rozsahu 70-100%, odchýlka merania max. 3%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ECD" w14:textId="77777777" w:rsidR="000467CC" w:rsidRDefault="000467CC" w:rsidP="000467CC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722A3D6" w14:textId="081B9B0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FC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8D7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A3916A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E97B" w14:textId="431D79F8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6AB1" w14:textId="4D1AF721" w:rsidR="000467CC" w:rsidRPr="00E469DA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469DA">
              <w:rPr>
                <w:rFonts w:ascii="Arial Narrow" w:hAnsi="Arial Narrow"/>
                <w:sz w:val="22"/>
                <w:szCs w:val="22"/>
              </w:rPr>
              <w:t>Pulzná</w:t>
            </w:r>
            <w:proofErr w:type="spellEnd"/>
            <w:r w:rsidRPr="00E469DA">
              <w:rPr>
                <w:rFonts w:ascii="Arial Narrow" w:hAnsi="Arial Narrow"/>
                <w:sz w:val="22"/>
                <w:szCs w:val="22"/>
              </w:rPr>
              <w:t xml:space="preserve"> CO </w:t>
            </w:r>
            <w:proofErr w:type="spellStart"/>
            <w:r w:rsidRPr="00E469DA">
              <w:rPr>
                <w:rFonts w:ascii="Arial Narrow" w:hAnsi="Arial Narrow"/>
                <w:sz w:val="22"/>
                <w:szCs w:val="22"/>
              </w:rPr>
              <w:t>oximetria</w:t>
            </w:r>
            <w:proofErr w:type="spellEnd"/>
            <w:r w:rsidRPr="00E469DA">
              <w:rPr>
                <w:rFonts w:ascii="Arial Narrow" w:hAnsi="Arial Narrow"/>
                <w:sz w:val="22"/>
                <w:szCs w:val="22"/>
              </w:rPr>
              <w:t xml:space="preserve"> – meranie </w:t>
            </w:r>
            <w:proofErr w:type="spellStart"/>
            <w:r w:rsidRPr="00E469DA">
              <w:rPr>
                <w:rFonts w:ascii="Arial Narrow" w:hAnsi="Arial Narrow"/>
                <w:sz w:val="22"/>
                <w:szCs w:val="22"/>
              </w:rPr>
              <w:t>karbosyhemoglobínu</w:t>
            </w:r>
            <w:proofErr w:type="spellEnd"/>
            <w:r w:rsidRPr="00E469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02E774" w14:textId="77777777" w:rsidR="000467CC" w:rsidRPr="00E469DA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29D4" w14:textId="75E53AEA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469DA">
              <w:rPr>
                <w:rFonts w:ascii="Arial Narrow" w:hAnsi="Arial Narrow"/>
                <w:sz w:val="22"/>
                <w:szCs w:val="22"/>
              </w:rPr>
              <w:t>v rozsahu 1-40% s odchýlkou merania max. 3%,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EA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6B0B6A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32F77F1" w14:textId="345AE8A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2EC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E3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36CF8C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DD2" w14:textId="49F70045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4CA0" w14:textId="7B21BA0F" w:rsidR="000467CC" w:rsidRPr="00E469DA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469DA">
              <w:rPr>
                <w:rFonts w:ascii="Arial Narrow" w:hAnsi="Arial Narrow"/>
                <w:sz w:val="22"/>
                <w:szCs w:val="22"/>
              </w:rPr>
              <w:t xml:space="preserve">Detský senzor </w:t>
            </w:r>
            <w:proofErr w:type="spellStart"/>
            <w:r w:rsidRPr="00E469DA">
              <w:rPr>
                <w:rFonts w:ascii="Arial Narrow" w:hAnsi="Arial Narrow"/>
                <w:sz w:val="22"/>
                <w:szCs w:val="22"/>
              </w:rPr>
              <w:t>nalepovací</w:t>
            </w:r>
            <w:proofErr w:type="spellEnd"/>
            <w:r w:rsidRPr="00E469D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469DA">
              <w:rPr>
                <w:rFonts w:ascii="Arial Narrow" w:hAnsi="Arial Narrow"/>
                <w:sz w:val="22"/>
                <w:szCs w:val="22"/>
              </w:rPr>
              <w:t>jednorázový</w:t>
            </w:r>
            <w:proofErr w:type="spellEnd"/>
            <w:r w:rsidRPr="00E469D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469DA">
              <w:rPr>
                <w:rFonts w:ascii="Arial Narrow" w:hAnsi="Arial Narrow"/>
                <w:sz w:val="22"/>
                <w:szCs w:val="22"/>
              </w:rPr>
              <w:t>adhezívny</w:t>
            </w:r>
            <w:proofErr w:type="spellEnd"/>
            <w:r w:rsidRPr="00E469DA">
              <w:rPr>
                <w:rFonts w:ascii="Arial Narrow" w:hAnsi="Arial Narrow"/>
                <w:sz w:val="22"/>
                <w:szCs w:val="22"/>
              </w:rPr>
              <w:t xml:space="preserve"> senzor,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013" w14:textId="13D5BBF0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6B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84A2C9A" w14:textId="19E309E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BF4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BF0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424A25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1181" w14:textId="52764DA7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5269" w14:textId="0C8EE8BA" w:rsidR="000467CC" w:rsidRPr="00E469DA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469DA">
              <w:rPr>
                <w:rFonts w:ascii="Arial Narrow" w:hAnsi="Arial Narrow"/>
                <w:sz w:val="22"/>
                <w:szCs w:val="22"/>
              </w:rPr>
              <w:t>Senzor pre dospelých - štipec,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A1A" w14:textId="3DE7C4B9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6C2" w14:textId="7148092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CF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6E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8A5383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099D" w14:textId="3EF75608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679" w14:textId="7450CA92" w:rsidR="000467CC" w:rsidRPr="00E469DA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E469DA">
              <w:rPr>
                <w:rFonts w:ascii="Arial Narrow" w:hAnsi="Arial Narrow"/>
                <w:sz w:val="22"/>
                <w:szCs w:val="22"/>
              </w:rPr>
              <w:t>Nastavenie alarmov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BF0" w14:textId="561D09B9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7EF" w14:textId="10154CA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951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303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06A5C3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E486" w14:textId="1E71BB2F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ED60" w14:textId="3C30561A" w:rsidR="000467CC" w:rsidRPr="00E469DA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469DA">
              <w:rPr>
                <w:rFonts w:ascii="Arial Narrow" w:hAnsi="Arial Narrow"/>
                <w:sz w:val="22"/>
                <w:szCs w:val="22"/>
              </w:rPr>
              <w:t>Ukazovateľ stavu batérie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7016" w14:textId="6F39E839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1B4" w14:textId="4E7526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6DF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917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10C847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89DC" w14:textId="5FF8FD44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065" w14:textId="55FE582E" w:rsidR="000467CC" w:rsidRPr="00E469DA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469DA">
              <w:rPr>
                <w:rFonts w:ascii="Arial Narrow" w:hAnsi="Arial Narrow"/>
                <w:sz w:val="22"/>
                <w:szCs w:val="22"/>
              </w:rPr>
              <w:t>Podsvietenie displeja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382" w14:textId="21C5575D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A46" w14:textId="09D1379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E42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568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1F2AE3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7B27" w14:textId="3A0B517C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A42" w14:textId="010043C5" w:rsidR="000467CC" w:rsidRPr="00E469DA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469DA">
              <w:rPr>
                <w:rFonts w:ascii="Arial Narrow" w:hAnsi="Arial Narrow"/>
                <w:sz w:val="22"/>
                <w:szCs w:val="22"/>
              </w:rPr>
              <w:t>Obal na prístroj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5B78" w14:textId="09849F53" w:rsidR="000467CC" w:rsidRPr="00E469DA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B6E0" w14:textId="332D327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96A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5DA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D9274E1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EA3F7D" w14:textId="77777777" w:rsidR="000467CC" w:rsidRPr="00737416" w:rsidRDefault="000467CC" w:rsidP="000467CC"/>
        </w:tc>
      </w:tr>
      <w:tr w:rsidR="000467CC" w:rsidRPr="0024468F" w14:paraId="784E651D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A6BD" w14:textId="396163E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9A0B" w14:textId="2265E899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Transportné nosidlá 1ks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7BBA" w14:textId="1B5A5404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F58" w14:textId="4159484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57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FF8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6BC9199" w14:textId="77777777" w:rsidTr="00737416">
        <w:trPr>
          <w:trHeight w:val="464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F66CE7" w14:textId="740199B0" w:rsidR="000467CC" w:rsidRPr="00E469DA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Podvozok nosidiel – požadované parametre:</w:t>
            </w:r>
          </w:p>
        </w:tc>
      </w:tr>
      <w:tr w:rsidR="000467CC" w:rsidRPr="0024468F" w14:paraId="7F26850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D21" w14:textId="5E6DDF7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459" w14:textId="6FB69E72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Hliníkové vyhotovenie , ľahkej konštrukcie,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6E5E" w14:textId="67FAA7F1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AC25" w14:textId="1609A94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D06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5E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9A0A0D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6463" w14:textId="7B7EFD9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887" w14:textId="5B36A8CE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3A4684">
              <w:rPr>
                <w:rFonts w:ascii="Arial Narrow" w:hAnsi="Arial Narrow"/>
                <w:sz w:val="22"/>
                <w:szCs w:val="22"/>
              </w:rPr>
              <w:t>točné kolieska podvozku s možnosťou uzamknutia smeru predných koliesok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695" w14:textId="55D5A3BE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Veľkosť min. 150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0F6A" w14:textId="07D6581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34D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119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D6BB0A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6F03" w14:textId="52EEE89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92F" w14:textId="76E8EC4D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Polohovateľné v rozličných výškach,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AC5" w14:textId="446276B9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9A95" w14:textId="10717A1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91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AA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E32DCA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C8C9" w14:textId="2DE87FD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CA37" w14:textId="1898F311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Prídavné kolieska pri nižšej polohe na lepšiu manipuláciu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248" w14:textId="71644582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934" w14:textId="2ECB91D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99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441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C3D321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D35" w14:textId="4765851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6DD4" w14:textId="4B2F825D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Jednoduché a ľahké nakladanie do vozidla z jednej strany, pri vykladaní vysunutie do požadovanej polohy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365B" w14:textId="232F6D04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258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9C920D1" w14:textId="63FEF3B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D10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26D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1FEFC0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44B2" w14:textId="61C44AD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497E" w14:textId="4D411833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Jednoduché kompaktné ovládanie polôh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1EAC" w14:textId="6F3ACEBA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A4684">
              <w:rPr>
                <w:rFonts w:ascii="Arial Narrow" w:hAnsi="Arial Narrow"/>
                <w:bCs/>
                <w:sz w:val="22"/>
                <w:szCs w:val="22"/>
              </w:rPr>
              <w:t>Min. 7 polôh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34A" w14:textId="5E68F7B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E7A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B33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B1D484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5E0" w14:textId="754A218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7817" w14:textId="6F211BCC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Automatické odomknutie predných nôh pri nakladaní do sanitky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2C4" w14:textId="3B838DDA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F25" w14:textId="40E5BE5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456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FD3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4D936E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687E" w14:textId="3F2079B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730E" w14:textId="3821C457" w:rsidR="000467CC" w:rsidRPr="003A468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Automatické zamykanie nôh pri zdvíhaní podvozku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C4B" w14:textId="14B09C3C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624E" w14:textId="566660D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38D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006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0878FF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A7C" w14:textId="7FF947E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343A" w14:textId="2436E0EE" w:rsidR="000467CC" w:rsidRPr="003A468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testované dynamicky STN EN 1789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BFD" w14:textId="18DD0BA6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E95" w14:textId="73149A3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E5C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6FA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27C102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F450" w14:textId="27AEC06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6505" w14:textId="045ECEA9" w:rsidR="000467CC" w:rsidRPr="003A468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Nosnosť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675B" w14:textId="1828CB47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A4684">
              <w:rPr>
                <w:rFonts w:ascii="Arial Narrow" w:hAnsi="Arial Narrow"/>
                <w:bCs/>
                <w:sz w:val="22"/>
                <w:szCs w:val="22"/>
              </w:rPr>
              <w:t>Min. 250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F2D" w14:textId="5B7F5FE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9EE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EE8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5067E7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BDB" w14:textId="5C87AC3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0D8E" w14:textId="2885019B" w:rsidR="000467CC" w:rsidRPr="003A468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Nakladacia výška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AE83" w14:textId="1BEFD1B5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A4684">
              <w:rPr>
                <w:rFonts w:ascii="Arial Narrow" w:hAnsi="Arial Narrow"/>
                <w:bCs/>
                <w:sz w:val="22"/>
                <w:szCs w:val="22"/>
              </w:rPr>
              <w:t>Min. 750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E50E" w14:textId="26BDD7A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18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0E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14C082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10BF" w14:textId="068D62D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261" w14:textId="4C1E7910" w:rsidR="000467CC" w:rsidRPr="003A468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 xml:space="preserve">Zámok na uchytenie </w:t>
            </w:r>
            <w:r>
              <w:rPr>
                <w:rFonts w:ascii="Arial Narrow" w:hAnsi="Arial Narrow"/>
                <w:sz w:val="22"/>
                <w:szCs w:val="22"/>
              </w:rPr>
              <w:t>do sanitky musí byť kompatibilný</w:t>
            </w:r>
            <w:r w:rsidRPr="003A4684">
              <w:rPr>
                <w:rFonts w:ascii="Arial Narrow" w:hAnsi="Arial Narrow"/>
                <w:sz w:val="22"/>
                <w:szCs w:val="22"/>
              </w:rPr>
              <w:t xml:space="preserve"> s podvozkom nosidiel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E669" w14:textId="4F83161B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3A4684">
              <w:rPr>
                <w:rFonts w:ascii="Arial Narrow" w:hAnsi="Arial Narrow"/>
                <w:sz w:val="22"/>
                <w:szCs w:val="22"/>
              </w:rPr>
              <w:t>usí spĺňať testovanie na min. 10G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4F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13A1572" w14:textId="1647361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A54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9AF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A5DADE0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229291" w14:textId="77777777" w:rsidR="000467CC" w:rsidRPr="00E10824" w:rsidRDefault="000467CC" w:rsidP="000467CC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9166379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F4A2CC" w14:textId="717A641F" w:rsidR="000467CC" w:rsidRPr="003A4684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lastRenderedPageBreak/>
              <w:t>Nosidlá bez podvozku – požadované parametre</w:t>
            </w: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:</w:t>
            </w:r>
          </w:p>
        </w:tc>
      </w:tr>
      <w:tr w:rsidR="000467CC" w:rsidRPr="0024468F" w14:paraId="4E0ECB3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DA12" w14:textId="47BC1C0E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B875" w14:textId="10371D30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Pohodlné uloženie pre pacienta, polohovanie hlavovej časti, časti pre nohy – poloha polo sed, v nosidlách integrované detské zapínanie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4B20" w14:textId="096BE094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1A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85FF6AB" w14:textId="72F3DEA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FB7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4CB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F3A713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2385" w14:textId="28ED0243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5D71" w14:textId="4802410D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Hlavový vankúš ergonomicky tvarovaný, odnímateľný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6D67" w14:textId="20C6AB16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87C" w14:textId="009E3A3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C2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A24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D151A7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0D85" w14:textId="08AD0D6F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62F" w14:textId="3298D4C5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 xml:space="preserve">Ergonomické teleskopické rúčky nosidiel integrované v konštrukcii nosidiel </w:t>
            </w:r>
            <w:proofErr w:type="spellStart"/>
            <w:r w:rsidRPr="003A4684">
              <w:rPr>
                <w:rFonts w:ascii="Arial Narrow" w:hAnsi="Arial Narrow"/>
                <w:sz w:val="22"/>
                <w:szCs w:val="22"/>
              </w:rPr>
              <w:t>aretovateľné</w:t>
            </w:r>
            <w:proofErr w:type="spellEnd"/>
            <w:r w:rsidRPr="003A4684">
              <w:rPr>
                <w:rFonts w:ascii="Arial Narrow" w:hAnsi="Arial Narrow"/>
                <w:sz w:val="22"/>
                <w:szCs w:val="22"/>
              </w:rPr>
              <w:t xml:space="preserve"> v polohe dnu a von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DBC2" w14:textId="04F72A24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4C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2C094A3" w14:textId="564B4BC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387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DB7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30C489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A7A5" w14:textId="6DD58BDA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18F0" w14:textId="79AD28B0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Robustné bočnice hliníkové, zlepšujúce stabilitu a polohu pacienta na nosidlách, polohovateľné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1A4" w14:textId="45A2B970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54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9759D32" w14:textId="3038140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5EF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988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85839A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734B" w14:textId="5FD77ACF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F04B" w14:textId="7BBCE1A0" w:rsidR="000467CC" w:rsidRPr="003A468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Polohovanie nôh pacienta (</w:t>
            </w:r>
            <w:proofErr w:type="spellStart"/>
            <w:r w:rsidRPr="003A4684">
              <w:rPr>
                <w:rFonts w:ascii="Arial Narrow" w:hAnsi="Arial Narrow"/>
                <w:sz w:val="22"/>
                <w:szCs w:val="22"/>
              </w:rPr>
              <w:t>shock</w:t>
            </w:r>
            <w:proofErr w:type="spellEnd"/>
            <w:r w:rsidRPr="003A468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A4684">
              <w:rPr>
                <w:rFonts w:ascii="Arial Narrow" w:hAnsi="Arial Narrow"/>
                <w:sz w:val="22"/>
                <w:szCs w:val="22"/>
              </w:rPr>
              <w:t>position</w:t>
            </w:r>
            <w:proofErr w:type="spellEnd"/>
            <w:r w:rsidRPr="003A4684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3A4684">
              <w:rPr>
                <w:rFonts w:ascii="Arial Narrow" w:hAnsi="Arial Narrow"/>
                <w:sz w:val="22"/>
                <w:szCs w:val="22"/>
              </w:rPr>
              <w:t>contour</w:t>
            </w:r>
            <w:proofErr w:type="spellEnd"/>
            <w:r w:rsidRPr="003A468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A4684">
              <w:rPr>
                <w:rFonts w:ascii="Arial Narrow" w:hAnsi="Arial Narrow"/>
                <w:sz w:val="22"/>
                <w:szCs w:val="22"/>
              </w:rPr>
              <w:t>position</w:t>
            </w:r>
            <w:proofErr w:type="spellEnd"/>
            <w:r w:rsidRPr="003A4684">
              <w:rPr>
                <w:rFonts w:ascii="Arial Narrow" w:hAnsi="Arial Narrow"/>
                <w:sz w:val="22"/>
                <w:szCs w:val="22"/>
              </w:rPr>
              <w:t>)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43D" w14:textId="2BEFA8FD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D95" w14:textId="2432C8E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34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75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C52C97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FDED" w14:textId="2C7C8944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5387" w14:textId="4B37BA30" w:rsidR="000467CC" w:rsidRPr="003A468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Nosidlá musia mať možnosť záklonu hlavy (</w:t>
            </w:r>
            <w:proofErr w:type="spellStart"/>
            <w:r w:rsidRPr="003A4684">
              <w:rPr>
                <w:rFonts w:ascii="Arial Narrow" w:hAnsi="Arial Narrow"/>
                <w:sz w:val="22"/>
                <w:szCs w:val="22"/>
              </w:rPr>
              <w:t>airway</w:t>
            </w:r>
            <w:proofErr w:type="spellEnd"/>
            <w:r w:rsidRPr="003A468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3A4684">
              <w:rPr>
                <w:rFonts w:ascii="Arial Narrow" w:hAnsi="Arial Narrow"/>
                <w:sz w:val="22"/>
                <w:szCs w:val="22"/>
              </w:rPr>
              <w:t>managment</w:t>
            </w:r>
            <w:proofErr w:type="spellEnd"/>
            <w:r w:rsidRPr="003A4684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2122" w14:textId="2B55A750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CF1" w14:textId="1000682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C05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1EA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0497AB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0FA2" w14:textId="2166F2A0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A2C" w14:textId="18349206" w:rsidR="000467CC" w:rsidRPr="003A468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 xml:space="preserve">Ovládanie </w:t>
            </w:r>
            <w:proofErr w:type="spellStart"/>
            <w:r w:rsidRPr="003A4684">
              <w:rPr>
                <w:rFonts w:ascii="Arial Narrow" w:hAnsi="Arial Narrow"/>
                <w:sz w:val="22"/>
                <w:szCs w:val="22"/>
              </w:rPr>
              <w:t>backrestu</w:t>
            </w:r>
            <w:proofErr w:type="spellEnd"/>
            <w:r w:rsidRPr="003A4684">
              <w:rPr>
                <w:rFonts w:ascii="Arial Narrow" w:hAnsi="Arial Narrow"/>
                <w:sz w:val="22"/>
                <w:szCs w:val="22"/>
              </w:rPr>
              <w:t xml:space="preserve"> plynovou pružinou.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AF67" w14:textId="24185DF1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7BB" w14:textId="55D899E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9C4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415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1C0146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F0EA" w14:textId="4BC446CA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20D8" w14:textId="3389B085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Testované dynamicky STN EN 1789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E29" w14:textId="3D3B95B7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D82" w14:textId="31EB529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A1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D66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29AAEA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3F2" w14:textId="28276694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1CC" w14:textId="14078E3B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Lepené spoje matraca – odolný voči vode a škvrnám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7982" w14:textId="29406ED6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75F" w14:textId="27E8D47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48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D2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4C24A9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544B" w14:textId="24A0E00F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A1C" w14:textId="19C3504B" w:rsidR="000467CC" w:rsidRPr="003A4684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>Sedem bodové zapínanie pacienta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E58" w14:textId="7FFF5B30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E92" w14:textId="025A2EA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606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5D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58151F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4B62" w14:textId="0346106D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837" w14:textId="49FE2D2A" w:rsidR="000467CC" w:rsidRPr="003A468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3A4684">
              <w:rPr>
                <w:rFonts w:ascii="Arial Narrow" w:hAnsi="Arial Narrow"/>
                <w:sz w:val="22"/>
                <w:szCs w:val="22"/>
              </w:rPr>
              <w:t xml:space="preserve">Nosnosť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31E3" w14:textId="4CA532A3" w:rsidR="000467CC" w:rsidRPr="003A4684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A4684">
              <w:rPr>
                <w:rFonts w:ascii="Arial Narrow" w:hAnsi="Arial Narrow"/>
                <w:bCs/>
                <w:sz w:val="22"/>
                <w:szCs w:val="22"/>
              </w:rPr>
              <w:t>Min. 250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C3D" w14:textId="2BA6402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43C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E6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21A677E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8A137D" w14:textId="77777777" w:rsidR="000467CC" w:rsidRPr="00737416" w:rsidRDefault="000467CC" w:rsidP="000467CC"/>
        </w:tc>
      </w:tr>
      <w:tr w:rsidR="000467CC" w:rsidRPr="0024468F" w14:paraId="3A7E02F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38BF" w14:textId="4A2B620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76A" w14:textId="5AFB9BAC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Resuscitačný ruksak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0AF" w14:textId="3AB81CFA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5BC" w14:textId="5C6DD4C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972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FB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0B00681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D1622D" w14:textId="6A8BA7D1" w:rsidR="000467CC" w:rsidRPr="00737416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Resuscitačný ruksak – požadované parametre:</w:t>
            </w:r>
          </w:p>
        </w:tc>
      </w:tr>
      <w:tr w:rsidR="000467CC" w:rsidRPr="0024468F" w14:paraId="627A9D6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5882" w14:textId="2839674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3E4D" w14:textId="4815E1D4" w:rsidR="000467CC" w:rsidRPr="001E4E6B" w:rsidRDefault="000467CC" w:rsidP="000467CC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>Záchranársky ruksak</w:t>
            </w:r>
            <w:r w:rsidRPr="001E4E6B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>musí mať úchyty do fixačného koľajnicov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ého systému testovaného na 10G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1053" w14:textId="63E6075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3A9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A141FD7" w14:textId="51F92A1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2CD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BEC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795E69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57DA" w14:textId="587D7B2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FDA" w14:textId="7D7B03AA" w:rsidR="000467CC" w:rsidRPr="001E4E6B" w:rsidRDefault="000467CC" w:rsidP="000467CC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Konštrukcia ruksaku musí umožňovať jeho využívanie počas fixovania na stenu vozidla pri otvorení hlavnej </w:t>
            </w: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 xml:space="preserve">komore ruksaku tak, aby nedošlo k vypadnutiu zdravotníckeho materiálu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7E18" w14:textId="77E11385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CB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A44EB5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D626152" w14:textId="534FDFA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15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C8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1ABE9E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463" w14:textId="21F00EC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228" w14:textId="22DF8FA6" w:rsidR="000467CC" w:rsidRPr="001E4E6B" w:rsidRDefault="000467CC" w:rsidP="000467CC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>Batoh musí byť označený reflexným označením.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193" w14:textId="4778ADF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6C8" w14:textId="7BB59F6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237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E91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688DEF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0961" w14:textId="5556809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7BC" w14:textId="595E205F" w:rsidR="000467CC" w:rsidRPr="001E4E6B" w:rsidRDefault="000467CC" w:rsidP="000467CC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>Horná časť ruksaku musí byť vybavená 2 vreckami na jednorazové rukavice so systémom umožňujúcim ich jednotlivé vyberanie.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9DE9" w14:textId="3D47B98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BBA" w14:textId="03A46C1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E6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672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9524FA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97B" w14:textId="5203A88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C847" w14:textId="1C08FD0C" w:rsidR="000467CC" w:rsidRPr="001E4E6B" w:rsidRDefault="000467CC" w:rsidP="000467CC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>Zadná časť ruksaku musí byť vyrobená z </w:t>
            </w:r>
            <w:proofErr w:type="spellStart"/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>hypalonu</w:t>
            </w:r>
            <w:proofErr w:type="spellEnd"/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alebo z podobného materiálu a ruksak musí byť vybavený nastaviteľnými popruhmi s reflexnými pásmi.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F12F" w14:textId="2D7B162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58CF" w14:textId="0A85574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8725A1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67C640D" w14:textId="0AC5E1F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279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9D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5B88FD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D18D" w14:textId="12640A2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C8D2" w14:textId="4F2FC66B" w:rsidR="000467CC" w:rsidRPr="001E4E6B" w:rsidRDefault="000467CC" w:rsidP="000467CC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>Materiál: odolný voči oteru s možnosťou dezinfekcie, čistenia a prania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D56A" w14:textId="1BD5D9A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508" w14:textId="760A88A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F5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62E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C04D81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B166" w14:textId="58F0B3E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9C8" w14:textId="16CAA417" w:rsidR="000467CC" w:rsidRPr="001E4E6B" w:rsidRDefault="000467CC" w:rsidP="000467CC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>Spodná časť má byť vyrobená z materiálu odolného voči oteru a plastovými nôžkami typu ježko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4CB" w14:textId="27537134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D0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65E1265" w14:textId="467663B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D9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C2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9AF7DE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C8BC" w14:textId="1A323E5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5DC" w14:textId="05471FB3" w:rsidR="000467CC" w:rsidRPr="001E4E6B" w:rsidRDefault="000467CC" w:rsidP="000467CC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E4E6B">
              <w:rPr>
                <w:rFonts w:ascii="Arial Narrow" w:hAnsi="Arial Narrow"/>
                <w:color w:val="000000" w:themeColor="text1"/>
                <w:sz w:val="22"/>
                <w:szCs w:val="22"/>
              </w:rPr>
              <w:t>Vnútro ruksaku musí byť dezinfikovateľné a vybavené modifikovateľným obsahom taštičiek vyrobených z permanentnej fólie rôznych rozmerov so zatváraním na magnety a vreciek s obojstranne zatvárateľným zipsom a úchytom na prenášanie ktorých uchytenie je na magnet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5910" w14:textId="17E7D44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68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4ACB818" w14:textId="3D1344B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4AB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E15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1695A80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CFA7E8" w14:textId="77777777" w:rsidR="000467CC" w:rsidRPr="00737416" w:rsidRDefault="000467CC" w:rsidP="000467CC"/>
        </w:tc>
      </w:tr>
      <w:tr w:rsidR="000467CC" w:rsidRPr="0024468F" w14:paraId="61D8741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DEF" w14:textId="0E9298E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CFD9" w14:textId="7655E6F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Taška na kyslíkovú fľašu do 3 l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9040" w14:textId="5418994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79E" w14:textId="42D1CCF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0D0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801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7E01C2F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6EB344" w14:textId="3A138F53" w:rsidR="000467CC" w:rsidRPr="00737416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37416">
              <w:rPr>
                <w:rFonts w:ascii="Arial Narrow" w:hAnsi="Arial Narrow"/>
                <w:b/>
                <w:i/>
                <w:sz w:val="28"/>
                <w:szCs w:val="28"/>
              </w:rPr>
              <w:t>Taška na kyslíkovú fľašu do 3 l – požadované parametre:</w:t>
            </w:r>
          </w:p>
        </w:tc>
      </w:tr>
      <w:tr w:rsidR="000467CC" w:rsidRPr="0024468F" w14:paraId="6B022E0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00E1" w14:textId="4357DAD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E5C" w14:textId="7D41E202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Ta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š</w:t>
            </w:r>
            <w:r w:rsidRPr="001E4E6B">
              <w:rPr>
                <w:rFonts w:ascii="Arial Narrow" w:hAnsi="Arial Narrow"/>
                <w:sz w:val="22"/>
                <w:szCs w:val="22"/>
              </w:rPr>
              <w:t>ka mus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í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ma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ť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ú</w:t>
            </w:r>
            <w:r w:rsidRPr="001E4E6B">
              <w:rPr>
                <w:rFonts w:ascii="Arial Narrow" w:hAnsi="Arial Narrow"/>
                <w:sz w:val="22"/>
                <w:szCs w:val="22"/>
              </w:rPr>
              <w:t>chyty do fixa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>ho ko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ľ</w:t>
            </w:r>
            <w:r w:rsidRPr="001E4E6B">
              <w:rPr>
                <w:rFonts w:ascii="Arial Narrow" w:hAnsi="Arial Narrow"/>
                <w:sz w:val="22"/>
                <w:szCs w:val="22"/>
              </w:rPr>
              <w:t>ajnicov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>ho syst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>mom certifikovan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>ho na 10G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11FF" w14:textId="009F81E3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35A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4B554C8" w14:textId="5ABDB52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3AC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87A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AF1F69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390E" w14:textId="3AB7631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BF02" w14:textId="02430149" w:rsidR="000467CC" w:rsidRPr="001E4E6B" w:rsidRDefault="000467CC" w:rsidP="000467C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Ta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š</w:t>
            </w:r>
            <w:r w:rsidRPr="001E4E6B">
              <w:rPr>
                <w:rFonts w:ascii="Arial Narrow" w:hAnsi="Arial Narrow"/>
                <w:sz w:val="22"/>
                <w:szCs w:val="22"/>
              </w:rPr>
              <w:t>ka mus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í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by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ť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opatren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á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r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ú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kou na dr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ž</w:t>
            </w:r>
            <w:r w:rsidRPr="001E4E6B">
              <w:rPr>
                <w:rFonts w:ascii="Arial Narrow" w:hAnsi="Arial Narrow"/>
                <w:sz w:val="22"/>
                <w:szCs w:val="22"/>
              </w:rPr>
              <w:t>anie v ruke vo vodorovnej polohe a tie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ž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r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ý</w:t>
            </w:r>
            <w:r w:rsidRPr="001E4E6B">
              <w:rPr>
                <w:rFonts w:ascii="Arial Narrow" w:hAnsi="Arial Narrow"/>
                <w:sz w:val="22"/>
                <w:szCs w:val="22"/>
              </w:rPr>
              <w:t>chlo odn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í</w:t>
            </w:r>
            <w:r w:rsidRPr="001E4E6B">
              <w:rPr>
                <w:rFonts w:ascii="Arial Narrow" w:hAnsi="Arial Narrow"/>
                <w:sz w:val="22"/>
                <w:szCs w:val="22"/>
              </w:rPr>
              <w:t>mate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ľ</w:t>
            </w:r>
            <w:r w:rsidRPr="001E4E6B">
              <w:rPr>
                <w:rFonts w:ascii="Arial Narrow" w:hAnsi="Arial Narrow"/>
                <w:sz w:val="22"/>
                <w:szCs w:val="22"/>
              </w:rPr>
              <w:t>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ý</w:t>
            </w:r>
            <w:r w:rsidRPr="001E4E6B">
              <w:rPr>
                <w:rFonts w:ascii="Arial Narrow" w:hAnsi="Arial Narrow"/>
                <w:sz w:val="22"/>
                <w:szCs w:val="22"/>
              </w:rPr>
              <w:t>mi a nastavite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ľ</w:t>
            </w:r>
            <w:r w:rsidRPr="001E4E6B">
              <w:rPr>
                <w:rFonts w:ascii="Arial Narrow" w:hAnsi="Arial Narrow"/>
                <w:sz w:val="22"/>
                <w:szCs w:val="22"/>
              </w:rPr>
              <w:t>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ý</w:t>
            </w:r>
            <w:r w:rsidRPr="001E4E6B">
              <w:rPr>
                <w:rFonts w:ascii="Arial Narrow" w:hAnsi="Arial Narrow"/>
                <w:sz w:val="22"/>
                <w:szCs w:val="22"/>
              </w:rPr>
              <w:t>mi popruhmi na prehodenie cez plece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58F1" w14:textId="03C9DA6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EF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1FBE12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E5EC547" w14:textId="36F8D98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29A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FD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1338D5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2DF6" w14:textId="3A0F140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232A" w14:textId="12843905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Musí by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ť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celoplo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š</w:t>
            </w:r>
            <w:r w:rsidRPr="001E4E6B">
              <w:rPr>
                <w:rFonts w:ascii="Arial Narrow" w:hAnsi="Arial Narrow"/>
                <w:sz w:val="22"/>
                <w:szCs w:val="22"/>
              </w:rPr>
              <w:t>ne vystu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ž</w:t>
            </w:r>
            <w:r w:rsidRPr="001E4E6B">
              <w:rPr>
                <w:rFonts w:ascii="Arial Narrow" w:hAnsi="Arial Narrow"/>
                <w:sz w:val="22"/>
                <w:szCs w:val="22"/>
              </w:rPr>
              <w:t>en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D236" w14:textId="24C1F9C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DD2" w14:textId="2A529F9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7E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C0F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4B872F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18E" w14:textId="100F4E9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51B9" w14:textId="60D8839A" w:rsidR="000467CC" w:rsidRPr="001E4E6B" w:rsidRDefault="000467CC" w:rsidP="000467C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 xml:space="preserve">Vo vnútornej 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asti musia by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ť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 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3 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ú</w:t>
            </w:r>
            <w:r w:rsidRPr="001E4E6B">
              <w:rPr>
                <w:rFonts w:ascii="Arial Narrow" w:hAnsi="Arial Narrow"/>
                <w:sz w:val="22"/>
                <w:szCs w:val="22"/>
              </w:rPr>
              <w:t>chyty na kysl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í</w:t>
            </w:r>
            <w:r w:rsidRPr="001E4E6B">
              <w:rPr>
                <w:rFonts w:ascii="Arial Narrow" w:hAnsi="Arial Narrow"/>
                <w:sz w:val="22"/>
                <w:szCs w:val="22"/>
              </w:rPr>
              <w:t>kov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ú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f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ľ</w:t>
            </w:r>
            <w:r w:rsidRPr="001E4E6B">
              <w:rPr>
                <w:rFonts w:ascii="Arial Narrow" w:hAnsi="Arial Narrow"/>
                <w:sz w:val="22"/>
                <w:szCs w:val="22"/>
              </w:rPr>
              <w:t>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š</w:t>
            </w:r>
            <w:r w:rsidRPr="001E4E6B">
              <w:rPr>
                <w:rFonts w:ascii="Arial Narrow" w:hAnsi="Arial Narrow"/>
                <w:sz w:val="22"/>
                <w:szCs w:val="22"/>
              </w:rPr>
              <w:t>u a dve um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ý</w:t>
            </w:r>
            <w:r w:rsidRPr="001E4E6B">
              <w:rPr>
                <w:rFonts w:ascii="Arial Narrow" w:hAnsi="Arial Narrow"/>
                <w:sz w:val="22"/>
                <w:szCs w:val="22"/>
              </w:rPr>
              <w:t>vate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ľ</w:t>
            </w:r>
            <w:r w:rsidRPr="001E4E6B">
              <w:rPr>
                <w:rFonts w:ascii="Arial Narrow" w:hAnsi="Arial Narrow"/>
                <w:sz w:val="22"/>
                <w:szCs w:val="22"/>
              </w:rPr>
              <w:t>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>, nepremokav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ta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š</w:t>
            </w:r>
            <w:r w:rsidRPr="001E4E6B">
              <w:rPr>
                <w:rFonts w:ascii="Arial Narrow" w:hAnsi="Arial Narrow"/>
                <w:sz w:val="22"/>
                <w:szCs w:val="22"/>
              </w:rPr>
              <w:t>ti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ky s prieh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ľ</w:t>
            </w:r>
            <w:r w:rsidRPr="001E4E6B">
              <w:rPr>
                <w:rFonts w:ascii="Arial Narrow" w:hAnsi="Arial Narrow"/>
                <w:sz w:val="22"/>
                <w:szCs w:val="22"/>
              </w:rPr>
              <w:t>adn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ý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elom a </w:t>
            </w:r>
            <w:proofErr w:type="spellStart"/>
            <w:r w:rsidRPr="001E4E6B">
              <w:rPr>
                <w:rFonts w:ascii="Arial Narrow" w:hAnsi="Arial Narrow"/>
                <w:sz w:val="22"/>
                <w:szCs w:val="22"/>
              </w:rPr>
              <w:t>p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ú</w:t>
            </w:r>
            <w:r w:rsidRPr="001E4E6B">
              <w:rPr>
                <w:rFonts w:ascii="Arial Narrow" w:hAnsi="Arial Narrow"/>
                <w:sz w:val="22"/>
                <w:szCs w:val="22"/>
              </w:rPr>
              <w:t>zdierkom</w:t>
            </w:r>
            <w:proofErr w:type="spellEnd"/>
            <w:r w:rsidRPr="001E4E6B">
              <w:rPr>
                <w:rFonts w:ascii="Arial Narrow" w:hAnsi="Arial Narrow"/>
                <w:sz w:val="22"/>
                <w:szCs w:val="22"/>
              </w:rPr>
              <w:t xml:space="preserve"> na ozna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enie ta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š</w:t>
            </w:r>
            <w:r w:rsidRPr="001E4E6B">
              <w:rPr>
                <w:rFonts w:ascii="Arial Narrow" w:hAnsi="Arial Narrow"/>
                <w:sz w:val="22"/>
                <w:szCs w:val="22"/>
              </w:rPr>
              <w:t>ti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ky. Ta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š</w:t>
            </w:r>
            <w:r w:rsidRPr="001E4E6B">
              <w:rPr>
                <w:rFonts w:ascii="Arial Narrow" w:hAnsi="Arial Narrow"/>
                <w:sz w:val="22"/>
                <w:szCs w:val="22"/>
              </w:rPr>
              <w:t>ti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ky musia by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ť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samostatne transportovate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ľ</w:t>
            </w:r>
            <w:r w:rsidRPr="001E4E6B">
              <w:rPr>
                <w:rFonts w:ascii="Arial Narrow" w:hAnsi="Arial Narrow"/>
                <w:sz w:val="22"/>
                <w:szCs w:val="22"/>
              </w:rPr>
              <w:t>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a teda opatren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r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ú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kou,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2ECD" w14:textId="5C7A688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395" w14:textId="05B01BE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02C664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C2A7714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25E4D68" w14:textId="489E4E3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DF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44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D16881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D1A" w14:textId="70A0105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6CB5" w14:textId="21592641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 xml:space="preserve">Vnútorná strana 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ela mus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í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obsahova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ť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dve prieh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ľ</w:t>
            </w:r>
            <w:r w:rsidRPr="001E4E6B">
              <w:rPr>
                <w:rFonts w:ascii="Arial Narrow" w:hAnsi="Arial Narrow"/>
                <w:sz w:val="22"/>
                <w:szCs w:val="22"/>
              </w:rPr>
              <w:t>adn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na magnet uzatvárate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ľ</w:t>
            </w:r>
            <w:r w:rsidRPr="001E4E6B">
              <w:rPr>
                <w:rFonts w:ascii="Arial Narrow" w:hAnsi="Arial Narrow"/>
                <w:sz w:val="22"/>
                <w:szCs w:val="22"/>
              </w:rPr>
              <w:t>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é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vreck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2290" w14:textId="64D485B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BABD" w14:textId="481A7CA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C8F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41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7C92BB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D07E" w14:textId="4A7E0AF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1CDC" w14:textId="55ED51AE" w:rsidR="000467CC" w:rsidRPr="001E4E6B" w:rsidRDefault="000467CC" w:rsidP="000467C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eln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á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strana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 </w:t>
            </w:r>
            <w:r w:rsidRPr="001E4E6B">
              <w:rPr>
                <w:rFonts w:ascii="Arial Narrow" w:hAnsi="Arial Narrow"/>
                <w:sz w:val="22"/>
                <w:szCs w:val="22"/>
              </w:rPr>
              <w:t>mus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í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by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ť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opatren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á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reflexn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ý</w:t>
            </w:r>
            <w:r w:rsidRPr="001E4E6B">
              <w:rPr>
                <w:rFonts w:ascii="Arial Narrow" w:hAnsi="Arial Narrow"/>
                <w:sz w:val="22"/>
                <w:szCs w:val="22"/>
              </w:rPr>
              <w:t>mi prvkami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869" w14:textId="22A1394E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85E" w14:textId="1E20182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DF2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3E9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8AECA9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9A32" w14:textId="4D47D66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444" w14:textId="65F76F1C" w:rsidR="000467CC" w:rsidRPr="001E4E6B" w:rsidRDefault="000467CC" w:rsidP="000467C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Bo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č</w:t>
            </w:r>
            <w:r w:rsidRPr="001E4E6B">
              <w:rPr>
                <w:rFonts w:ascii="Arial Narrow" w:hAnsi="Arial Narrow"/>
                <w:sz w:val="22"/>
                <w:szCs w:val="22"/>
              </w:rPr>
              <w:t>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á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strana ta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š</w:t>
            </w:r>
            <w:r w:rsidRPr="001E4E6B">
              <w:rPr>
                <w:rFonts w:ascii="Arial Narrow" w:hAnsi="Arial Narrow"/>
                <w:sz w:val="22"/>
                <w:szCs w:val="22"/>
              </w:rPr>
              <w:t>ky mus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í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by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ť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opatren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á</w:t>
            </w:r>
            <w:r w:rsidRPr="001E4E6B">
              <w:rPr>
                <w:rFonts w:ascii="Arial Narrow" w:hAnsi="Arial Narrow"/>
                <w:sz w:val="22"/>
                <w:szCs w:val="22"/>
              </w:rPr>
              <w:t xml:space="preserve"> otvorom zaisten</w:t>
            </w:r>
            <w:r w:rsidRPr="001E4E6B">
              <w:rPr>
                <w:rFonts w:ascii="Arial Narrow" w:hAnsi="Arial Narrow" w:cs="Bad Script"/>
                <w:sz w:val="22"/>
                <w:szCs w:val="22"/>
              </w:rPr>
              <w:t>ý</w:t>
            </w:r>
            <w:r w:rsidRPr="001E4E6B">
              <w:rPr>
                <w:rFonts w:ascii="Arial Narrow" w:hAnsi="Arial Narrow"/>
                <w:sz w:val="22"/>
                <w:szCs w:val="22"/>
              </w:rPr>
              <w:t>m chlop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ň</w:t>
            </w:r>
            <w:r w:rsidRPr="001E4E6B">
              <w:rPr>
                <w:rFonts w:ascii="Arial Narrow" w:hAnsi="Arial Narrow"/>
                <w:sz w:val="22"/>
                <w:szCs w:val="22"/>
              </w:rPr>
              <w:t>ou na vyvedenie kyslíkových a dýchacích hadíc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A852" w14:textId="7513536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D0D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7A20FC2" w14:textId="2297BF7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414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E2F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CF3409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B4F" w14:textId="064B375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A1C" w14:textId="478E2C43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Rozmery ta</w:t>
            </w:r>
            <w:r w:rsidRPr="001E4E6B">
              <w:rPr>
                <w:rFonts w:ascii="Arial Narrow" w:hAnsi="Arial Narrow" w:cs="Cambria"/>
                <w:sz w:val="22"/>
                <w:szCs w:val="22"/>
              </w:rPr>
              <w:t>š</w:t>
            </w:r>
            <w:r w:rsidRPr="001E4E6B">
              <w:rPr>
                <w:rFonts w:ascii="Arial Narrow" w:hAnsi="Arial Narrow"/>
                <w:sz w:val="22"/>
                <w:szCs w:val="22"/>
              </w:rPr>
              <w:t>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00E" w14:textId="09F6F3A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Min. </w:t>
            </w:r>
            <w:r w:rsidRPr="001E4E6B">
              <w:rPr>
                <w:rFonts w:ascii="Arial Narrow" w:hAnsi="Arial Narrow"/>
                <w:sz w:val="22"/>
                <w:szCs w:val="22"/>
              </w:rPr>
              <w:t>460x160x270</w:t>
            </w:r>
          </w:p>
          <w:p w14:paraId="4D7C27CB" w14:textId="0616B3DA" w:rsidR="000467CC" w:rsidRPr="001E4E6B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57F" w14:textId="05A4369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8F4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78D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CE5728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F06B" w14:textId="4C5DD85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39B" w14:textId="034B9C00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203D" w14:textId="3697FCE9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červená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29C" w14:textId="6AC2760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4B5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BBA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7D60B81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D06C42" w14:textId="77777777" w:rsidR="000467CC" w:rsidRPr="00737416" w:rsidRDefault="000467CC" w:rsidP="000467CC"/>
        </w:tc>
      </w:tr>
      <w:tr w:rsidR="000467CC" w:rsidRPr="0024468F" w14:paraId="1A8E542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FA14" w14:textId="15CC105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9D2C" w14:textId="28C3ED16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Organizér pre záznamy o ošetrení 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5488" w14:textId="7CCF1C15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468" w14:textId="2158188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656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624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836C751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AFA417" w14:textId="42364570" w:rsidR="000467CC" w:rsidRPr="001E4E6B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Organizér pre záznamy o ošetrení – požadované parametre</w:t>
            </w:r>
          </w:p>
        </w:tc>
      </w:tr>
      <w:tr w:rsidR="000467CC" w:rsidRPr="0024468F" w14:paraId="7FB6A2F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5AC5" w14:textId="54BA52A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2A94" w14:textId="22EB17D7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Doska s klipom na prichytenie záznamov z vnútornej strany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8FF" w14:textId="70E9E0A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AF1" w14:textId="575C74E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D68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DC8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32C4A1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1D2" w14:textId="0879578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F66" w14:textId="4171178E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Vnútorné priehradky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1D1" w14:textId="13F983B3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DBF" w14:textId="663E26B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4B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F40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363C95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5250" w14:textId="11CD6DD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781" w14:textId="0B3C96E4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Vonkajší hliníkový klip na dokumenty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1B6E" w14:textId="3A5B06CB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44F" w14:textId="512076B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A38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29F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52F2B9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9AD9" w14:textId="0D7872B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B29" w14:textId="73462884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Obojstranná vrstva z PVC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160D" w14:textId="540418F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8C3" w14:textId="3C3DB86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B1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A8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75564A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D47" w14:textId="3A20949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6074" w14:textId="4C61DFFC" w:rsidR="000467CC" w:rsidRPr="001E4E6B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4E6B">
              <w:rPr>
                <w:rFonts w:ascii="Arial Narrow" w:hAnsi="Arial Narrow"/>
                <w:sz w:val="22"/>
                <w:szCs w:val="22"/>
              </w:rPr>
              <w:t>Rozmer pre záznamy vo veľkosti A4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1CCE" w14:textId="792C216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DC6E" w14:textId="2D0B5B6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60C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51B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8290E1E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41D8DB" w14:textId="77777777" w:rsidR="000467CC" w:rsidRPr="00737416" w:rsidRDefault="000467CC" w:rsidP="000467CC"/>
        </w:tc>
      </w:tr>
      <w:tr w:rsidR="000467CC" w:rsidRPr="0024468F" w14:paraId="5AD8B89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7675" w14:textId="342A8C5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2D04" w14:textId="7281B93C" w:rsidR="000467CC" w:rsidRPr="001E4E6B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Ampulárium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 1ks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A302" w14:textId="2167B27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22E" w14:textId="75F018B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90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315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022C595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AF1E1A" w14:textId="67F27EC6" w:rsidR="000467CC" w:rsidRPr="001E4E6B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lastRenderedPageBreak/>
              <w:t>Ampulárium</w:t>
            </w:r>
            <w:proofErr w:type="spellEnd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– požadované parametre</w:t>
            </w:r>
          </w:p>
        </w:tc>
      </w:tr>
      <w:tr w:rsidR="000467CC" w:rsidRPr="0024468F" w14:paraId="6618944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9B99" w14:textId="5A9FA53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3ED0" w14:textId="0F3A1ED0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Musí mať úchyty do držiaka fixačného systému pre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ampulárium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95A" w14:textId="03E6609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67B" w14:textId="0243D52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CC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52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44DFE4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11DB" w14:textId="218589D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EE20" w14:textId="34706DAE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Konštrukcia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ampulária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musí umožňovať fixovanie na stenu vozidla pomocou fixačného úchytu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2D39" w14:textId="1AB396E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B5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756B740" w14:textId="582C80E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006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CF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769B8E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B700" w14:textId="393C53C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B79" w14:textId="250CB079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Farba musí byť reflexná v celom objeme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ampulária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DF1" w14:textId="1302F69B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AB1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967305A" w14:textId="5AA481D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27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A1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52D51E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EDAE" w14:textId="375E838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E06F" w14:textId="0A00BE3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Ampulárium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musí mať fixačný systém na ampulky rôznych veľkostí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F350" w14:textId="5BA521F3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40F8" w14:textId="1FA7E9D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C2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06F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58D570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22F" w14:textId="6C12C914" w:rsidR="000467CC" w:rsidRPr="00146F71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6F73" w14:textId="40FE9747" w:rsidR="000467CC" w:rsidRPr="00146F71" w:rsidRDefault="000467CC" w:rsidP="000467CC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146F71">
              <w:rPr>
                <w:rFonts w:ascii="Arial Narrow" w:hAnsi="Arial Narrow"/>
                <w:sz w:val="22"/>
                <w:szCs w:val="22"/>
              </w:rPr>
              <w:t xml:space="preserve">organizér </w:t>
            </w:r>
            <w:proofErr w:type="spellStart"/>
            <w:r w:rsidRPr="00146F71">
              <w:rPr>
                <w:rFonts w:ascii="Arial Narrow" w:hAnsi="Arial Narrow"/>
                <w:sz w:val="22"/>
                <w:szCs w:val="22"/>
              </w:rPr>
              <w:t>ampuláriu</w:t>
            </w:r>
            <w:proofErr w:type="spellEnd"/>
            <w:r w:rsidRPr="00146F71">
              <w:rPr>
                <w:rFonts w:ascii="Arial Narrow" w:hAnsi="Arial Narrow"/>
                <w:sz w:val="22"/>
                <w:szCs w:val="22"/>
              </w:rPr>
              <w:t xml:space="preserve"> musí byť prehľadný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2EFF" w14:textId="68CB29D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A86" w14:textId="218E012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410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CAC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4F0AB5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BC18" w14:textId="386F29E6" w:rsidR="000467CC" w:rsidRPr="00146F71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D2C9" w14:textId="7A22E730" w:rsidR="000467CC" w:rsidRPr="00146F71" w:rsidRDefault="000467CC" w:rsidP="000467CC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146F71">
              <w:rPr>
                <w:rFonts w:ascii="Arial Narrow" w:hAnsi="Arial Narrow"/>
                <w:sz w:val="22"/>
                <w:szCs w:val="22"/>
              </w:rPr>
              <w:t xml:space="preserve">povrch </w:t>
            </w:r>
            <w:proofErr w:type="spellStart"/>
            <w:r w:rsidRPr="00146F71">
              <w:rPr>
                <w:rFonts w:ascii="Arial Narrow" w:hAnsi="Arial Narrow"/>
                <w:sz w:val="22"/>
                <w:szCs w:val="22"/>
              </w:rPr>
              <w:t>ampulária</w:t>
            </w:r>
            <w:proofErr w:type="spellEnd"/>
            <w:r w:rsidRPr="00146F71">
              <w:rPr>
                <w:rFonts w:ascii="Arial Narrow" w:hAnsi="Arial Narrow"/>
                <w:sz w:val="22"/>
                <w:szCs w:val="22"/>
              </w:rPr>
              <w:t xml:space="preserve"> musí byť z PVC fólie a ľahko umývateľná - farba reflexná žltá HI-VIZ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62C8" w14:textId="3409607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C80" w14:textId="7B70F2F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Áno/nie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AD0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E05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CDF3B9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47B8" w14:textId="1FB8C09B" w:rsidR="000467CC" w:rsidRPr="00146F71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14C5" w14:textId="04031E9C" w:rsidR="000467CC" w:rsidRPr="00146F71" w:rsidRDefault="000467CC" w:rsidP="000467CC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146F71">
              <w:rPr>
                <w:rFonts w:ascii="Arial Narrow" w:hAnsi="Arial Narrow"/>
                <w:sz w:val="22"/>
                <w:szCs w:val="22"/>
              </w:rPr>
              <w:t>Rozmery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8284" w14:textId="711A2EA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29 dĺžka x 22 x 7,5 cm šírka s min. objemom 4,5 l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E796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CD3B73B" w14:textId="52650C5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B8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239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C3CD513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2D91BD" w14:textId="77777777" w:rsidR="000467CC" w:rsidRPr="00737416" w:rsidRDefault="000467CC" w:rsidP="000467CC"/>
        </w:tc>
      </w:tr>
      <w:tr w:rsidR="000467CC" w:rsidRPr="0024468F" w14:paraId="2103988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3CCD" w14:textId="2691412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AE7" w14:textId="066AAABD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Schodolez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DF14" w14:textId="37E47D9E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730" w14:textId="36FD7DE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9F4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E3F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CB2B665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5BE6D0" w14:textId="2487AB52" w:rsidR="000467CC" w:rsidRPr="00434A27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proofErr w:type="spellStart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Schodolez</w:t>
            </w:r>
            <w:proofErr w:type="spellEnd"/>
            <w:r w:rsidRPr="00737416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– požadované parametre</w:t>
            </w:r>
          </w:p>
        </w:tc>
      </w:tr>
      <w:tr w:rsidR="000467CC" w:rsidRPr="0024468F" w14:paraId="3BFD7FD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D160" w14:textId="43699EEF" w:rsidR="000467CC" w:rsidRPr="00434A2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22F" w14:textId="4A6BFE1D" w:rsidR="000467CC" w:rsidRPr="00434A27" w:rsidRDefault="000467CC" w:rsidP="000467CC">
            <w:pPr>
              <w:jc w:val="both"/>
              <w:rPr>
                <w:rFonts w:ascii="Arial Narrow" w:hAnsi="Arial Narrow"/>
              </w:rPr>
            </w:pPr>
            <w:r w:rsidRPr="00434A27">
              <w:rPr>
                <w:rFonts w:ascii="Arial Narrow" w:hAnsi="Arial Narrow"/>
              </w:rPr>
              <w:t xml:space="preserve">Transportná stolička musí umožňovať jednoduchý transport pacienta schodmi jedným záchranárom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F48A" w14:textId="1B96ADB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AF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7D62635" w14:textId="705B797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Áno/nie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6B1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0EC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F9EE97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9C93" w14:textId="7E92BF4E" w:rsidR="000467CC" w:rsidRPr="00434A2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66BB" w14:textId="4737F6B9" w:rsidR="000467CC" w:rsidRPr="00434A27" w:rsidRDefault="000467CC" w:rsidP="000467CC">
            <w:pPr>
              <w:jc w:val="both"/>
              <w:rPr>
                <w:rFonts w:ascii="Arial Narrow" w:hAnsi="Arial Narrow"/>
              </w:rPr>
            </w:pPr>
            <w:r w:rsidRPr="00434A27">
              <w:rPr>
                <w:rFonts w:ascii="Arial Narrow" w:hAnsi="Arial Narrow"/>
              </w:rPr>
              <w:t xml:space="preserve">Stolička musí byť skladateľná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7AB" w14:textId="70AA686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CC0" w14:textId="54755D3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Áno/nie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659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24A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5AFBD1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63E8" w14:textId="432212D1" w:rsidR="000467CC" w:rsidRPr="00434A2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304" w14:textId="2FD0C2AD" w:rsidR="000467CC" w:rsidRPr="00434A2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434A27">
              <w:rPr>
                <w:rFonts w:ascii="Arial Narrow" w:hAnsi="Arial Narrow"/>
                <w:sz w:val="22"/>
                <w:szCs w:val="22"/>
              </w:rPr>
              <w:t>Kolieska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47C" w14:textId="6A68D90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F55" w14:textId="4A25796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31E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D2A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733345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BCA" w14:textId="60F2730D" w:rsidR="000467CC" w:rsidRPr="00434A2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E73" w14:textId="3C6F19DE" w:rsidR="000467CC" w:rsidRPr="00434A2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434A27">
              <w:rPr>
                <w:rFonts w:ascii="Arial Narrow" w:hAnsi="Arial Narrow"/>
                <w:sz w:val="22"/>
                <w:szCs w:val="22"/>
              </w:rPr>
              <w:t>astaviteľná</w:t>
            </w:r>
            <w:r>
              <w:rPr>
                <w:rFonts w:ascii="Arial Narrow" w:hAnsi="Arial Narrow"/>
                <w:sz w:val="22"/>
                <w:szCs w:val="22"/>
              </w:rPr>
              <w:t xml:space="preserve"> hlavová</w:t>
            </w:r>
            <w:r w:rsidRPr="00434A27">
              <w:rPr>
                <w:rFonts w:ascii="Arial Narrow" w:hAnsi="Arial Narrow"/>
                <w:sz w:val="22"/>
                <w:szCs w:val="22"/>
              </w:rPr>
              <w:t xml:space="preserve"> opierku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A1FD" w14:textId="5270A99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A4C" w14:textId="4728237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Áno/nie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0B5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06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56C624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B62B" w14:textId="79D73C4F" w:rsidR="000467CC" w:rsidRPr="00434A2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560D" w14:textId="0BA20279" w:rsidR="000467CC" w:rsidRPr="00434A2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434A27">
              <w:rPr>
                <w:rFonts w:ascii="Arial Narrow" w:hAnsi="Arial Narrow"/>
                <w:sz w:val="22"/>
                <w:szCs w:val="22"/>
              </w:rPr>
              <w:t>Hmotnosť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708" w14:textId="27C3403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11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6D8" w14:textId="5F2F0BF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568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D3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D5CC19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6D2C" w14:textId="073C32E0" w:rsidR="000467CC" w:rsidRPr="00434A27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F9BE" w14:textId="738975A5" w:rsidR="000467CC" w:rsidRPr="00434A27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434A27">
              <w:rPr>
                <w:rFonts w:ascii="Arial Narrow" w:hAnsi="Arial Narrow"/>
                <w:sz w:val="22"/>
                <w:szCs w:val="22"/>
              </w:rPr>
              <w:t>Nosnosť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FCF" w14:textId="732A2624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180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8479" w14:textId="4CAD55C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DB9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19B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320E2FF" w14:textId="77777777" w:rsidTr="00737416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69564E" w14:textId="77777777" w:rsidR="000467CC" w:rsidRPr="00737416" w:rsidRDefault="000467CC" w:rsidP="000467CC"/>
        </w:tc>
      </w:tr>
      <w:tr w:rsidR="000467CC" w:rsidRPr="0024468F" w14:paraId="2CD24E92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3F818E" w14:textId="77777777" w:rsidR="000467CC" w:rsidRPr="00E01D40" w:rsidRDefault="000467CC" w:rsidP="000467CC">
            <w:pPr>
              <w:pStyle w:val="Odsekzoznamu"/>
              <w:spacing w:after="0" w:line="240" w:lineRule="auto"/>
              <w:ind w:left="600"/>
              <w:jc w:val="center"/>
              <w:rPr>
                <w:rFonts w:ascii="Arial Narrow" w:hAnsi="Arial Narrow"/>
                <w:b/>
                <w:bCs/>
                <w:i/>
                <w:color w:val="FF0000"/>
                <w:sz w:val="48"/>
                <w:szCs w:val="48"/>
              </w:rPr>
            </w:pPr>
            <w:r w:rsidRPr="00E01D40">
              <w:rPr>
                <w:rFonts w:ascii="Arial Narrow" w:hAnsi="Arial Narrow"/>
                <w:b/>
                <w:bCs/>
                <w:i/>
                <w:color w:val="FF0000"/>
                <w:sz w:val="48"/>
                <w:szCs w:val="48"/>
              </w:rPr>
              <w:t>Záchranárska technika – časť hasičská technika</w:t>
            </w:r>
          </w:p>
          <w:p w14:paraId="0710DBF1" w14:textId="77777777" w:rsidR="000467CC" w:rsidRPr="00597225" w:rsidRDefault="000467CC" w:rsidP="000467CC"/>
        </w:tc>
      </w:tr>
      <w:tr w:rsidR="000467CC" w:rsidRPr="0024468F" w14:paraId="440FDF6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FC5A" w14:textId="25F9E9A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BCD8" w14:textId="2B878CE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Termovízna kamera na detekciu tepelného žiarenia s plochou obrazovkou 1ks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47F" w14:textId="13BBAE3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60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0B38071" w14:textId="10178C3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1A4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4F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D5F9CA8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FBC273" w14:textId="4F3055D7" w:rsidR="000467CC" w:rsidRPr="00597225" w:rsidRDefault="000467CC" w:rsidP="000467CC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Termovízna kamera na detekciu tepelného žiarenia s plochou obrazovkou – požadované parametre:</w:t>
            </w:r>
          </w:p>
        </w:tc>
      </w:tr>
      <w:tr w:rsidR="000467CC" w:rsidRPr="0024468F" w14:paraId="6861175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9B91" w14:textId="5463C7A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EEE8" w14:textId="2B52F719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Obrazové rozlíšenie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D0C" w14:textId="7666DA5A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320 x 240 bodov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62C5" w14:textId="432D5C0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D5E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9C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2E91AA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DA84" w14:textId="0304E24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FB4" w14:textId="08BA435D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Uhlopriečka displeja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58B5" w14:textId="767A5E05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4“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A0F" w14:textId="2C754A0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F74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2D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6784DB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843B" w14:textId="0CC241E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9AEF" w14:textId="26392A8C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Spektrálny rozsah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1F3" w14:textId="450DBD4D" w:rsidR="000467CC" w:rsidRPr="00E01D4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01D40">
              <w:rPr>
                <w:rFonts w:ascii="Arial Narrow" w:hAnsi="Arial Narrow"/>
                <w:color w:val="000000" w:themeColor="text1"/>
                <w:sz w:val="22"/>
                <w:szCs w:val="22"/>
              </w:rPr>
              <w:t>7,5 - 13 µm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E9EC" w14:textId="5BD10D2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E9F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4DE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C1B498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76C5" w14:textId="1176A0C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1EC3" w14:textId="7532B5C0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Zorné pole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E55A" w14:textId="6537CC30" w:rsidR="000467CC" w:rsidRPr="00E01D4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01D40">
              <w:rPr>
                <w:rFonts w:ascii="Arial Narrow" w:hAnsi="Arial Narrow"/>
                <w:color w:val="000000" w:themeColor="text1"/>
                <w:sz w:val="22"/>
                <w:szCs w:val="22"/>
              </w:rPr>
              <w:t>51</w:t>
            </w:r>
            <w:r w:rsidRPr="00E01D40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Pr="00E01D4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x 38</w:t>
            </w:r>
            <w:r w:rsidRPr="00E01D40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E40" w14:textId="4123028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BB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32B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F0B5AA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883A" w14:textId="54DE6C3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0964" w14:textId="67256FA6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FF84" w14:textId="295BBA09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 x digitálny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205" w14:textId="5D8CF51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FEF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09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534CB7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F56" w14:textId="2C95331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A674" w14:textId="22B5C246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Stĺpcový diagram s farebným rozlíšením pre zobrazenie teploty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6C4F" w14:textId="7C8A096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AB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50CE712" w14:textId="31691EF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653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F53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C33E86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876C" w14:textId="3F420EA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499" w14:textId="05D24C0B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Číslicové zobrazenie teploty meraného bodu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7671" w14:textId="17BA9229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EBF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885DB58" w14:textId="0BBA17A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86F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EDA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E09466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5F63" w14:textId="4DBAA93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1F06" w14:textId="6DA69B88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Režim zobrazenia najteplejších miest scény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FCA6" w14:textId="7D295E9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92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6B3537A" w14:textId="570EDA6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41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917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EF8E5E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597" w14:textId="1970E23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969B" w14:textId="1E43BAB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Indikátor stavu nabitia batérie na displeji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8D5A" w14:textId="6FDE1F1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E9D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19B095C2" w14:textId="0282ACA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E1D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91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402A97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093" w14:textId="12A29C1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D2D0" w14:textId="67D6A71E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Vodeodolnosť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2F42" w14:textId="47BC781A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IP67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B91" w14:textId="743DB8E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391A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7CA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D9A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B864D5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C80" w14:textId="03C809B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70A" w14:textId="753A2AD1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Jednotky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B1D9" w14:textId="5F9FEC2F" w:rsidR="000467CC" w:rsidRPr="00E01D4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E01D40">
              <w:rPr>
                <w:rFonts w:ascii="Arial Narrow" w:hAnsi="Arial Narrow"/>
                <w:bCs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Pr="00E01D4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</w:t>
            </w:r>
            <w:proofErr w:type="spellEnd"/>
            <w:r w:rsidRPr="00E01D4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E01D40">
              <w:rPr>
                <w:rFonts w:ascii="Arial Narrow" w:hAnsi="Arial Narrow"/>
                <w:bCs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Pr="00E01D4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503" w14:textId="7EEC059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391AD7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79E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35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D2A711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FB8" w14:textId="02B912E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5785" w14:textId="01128BF4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Záznam fotografií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3C58" w14:textId="1DFBBB9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200 fotografií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A31" w14:textId="6C8A516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ABE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226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BF07B9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2964" w14:textId="5C762D0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B759" w14:textId="32E0F3A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Záznam videa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8E4" w14:textId="5933DBD9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MPEG4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836" w14:textId="13C923C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811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1F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8B6191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F791" w14:textId="2F691CA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5A01" w14:textId="37DBE81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Odolnosť voči pádu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A85" w14:textId="55DCD9E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Z výšky min. 2 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836" w14:textId="22C99AC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59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D1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345331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21C2" w14:textId="70A0DE8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0077" w14:textId="70E9364B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Dátové rozhranie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B893" w14:textId="7777777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Mini USB, </w:t>
            </w:r>
          </w:p>
          <w:p w14:paraId="0A28D224" w14:textId="2AB5F069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1 vstup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AAF" w14:textId="7F4A38E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E0D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5D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AF205F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90F6" w14:textId="66CBBA4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E92B" w14:textId="4BCEECF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Rozmery (d x š x 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8CA" w14:textId="6019DAF4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120 x 125 x 280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0A1" w14:textId="34D90FD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22C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73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5850ED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EAA3" w14:textId="2B5FFF8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1AE6" w14:textId="3BF92904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Hmotnosť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BF6D" w14:textId="56A9F80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do 1,1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939" w14:textId="1F201EB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44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564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29BE70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71C0" w14:textId="657E5E2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A133" w14:textId="36A355A7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Nabíjačka 230 V pre nabíjanie 2 batérií súčasne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022F" w14:textId="0C98238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4E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16CAB0D" w14:textId="4F6CD5A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F3B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6E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20C580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FB" w14:textId="39C2EE7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444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0EB2" w14:textId="6CBBB80C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Batéria 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A665" w14:textId="7249C87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18A" w14:textId="67129E0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49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6C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1D1106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CB51" w14:textId="3447727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207" w14:textId="522AF89F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Popruh na zavesenie kamery okolo krku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D45" w14:textId="415EA38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493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4C61EB1B" w14:textId="3C931A5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38E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1A4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EC9031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302" w14:textId="5855F64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0F49" w14:textId="7F7239D4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Karabína so samonavíjacím mechanizmom pre upevnenie kamery k zásahovému odevu alebo k ADP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6260" w14:textId="1803C54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D95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221C435" w14:textId="7DC505B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FC1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28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185F08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F09" w14:textId="0AD6C60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7267" w14:textId="6F80E321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Usb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kábel a software pre pripojenie k PC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B3DC" w14:textId="38425CFA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40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59A5BB9D" w14:textId="2F28FF9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54D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CD8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D9132A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785C" w14:textId="3496F2EA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2B13" w14:textId="10B0808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Statívový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adaptér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66F3" w14:textId="1F8BA54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33F" w14:textId="0A07CF1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FD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C17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79E349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CF2A" w14:textId="4CCF29A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5553" w14:textId="28CAFBEA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Pevný transportný kufor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2D8B" w14:textId="3ED76D5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F8C" w14:textId="55D3888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49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97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F3FB0FF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40AD27" w14:textId="77777777" w:rsidR="000467CC" w:rsidRPr="00597225" w:rsidRDefault="000467CC" w:rsidP="000467CC"/>
        </w:tc>
      </w:tr>
      <w:tr w:rsidR="000467CC" w:rsidRPr="0024468F" w14:paraId="7A8D7B1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FBFA" w14:textId="7662BD4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096" w14:textId="77777777" w:rsidR="000467CC" w:rsidRDefault="000467CC" w:rsidP="000467CC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20BCA">
              <w:rPr>
                <w:rFonts w:ascii="Arial Narrow" w:hAnsi="Arial Narrow"/>
                <w:color w:val="000000" w:themeColor="text1"/>
                <w:sz w:val="22"/>
                <w:szCs w:val="22"/>
              </w:rPr>
              <w:t>Nabíjačka pre montáž do vozidla a súčasné nabíjanie batérie v kamere a záložnej batérie termovíznej kamery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  <w:p w14:paraId="6E50A1C0" w14:textId="6A7FC284" w:rsidR="000467CC" w:rsidRPr="00520BCA" w:rsidRDefault="000467CC" w:rsidP="000467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2D3A" w14:textId="19C4093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6D2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C2E8D11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C85C1E4" w14:textId="0DB176F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2E0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97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1BBDAE8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34B2CA" w14:textId="4D814F1E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Nabíjačka pre montáž do vozidla a súčasné nabíjanie batérie v kamere a záložnej batérie termovíznej kamery – požadované parametre:</w:t>
            </w:r>
          </w:p>
        </w:tc>
      </w:tr>
      <w:tr w:rsidR="000467CC" w:rsidRPr="0024468F" w14:paraId="3804874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C2DB" w14:textId="6041A48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3DD3" w14:textId="6F749438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Napájanie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A1A3" w14:textId="72D13AA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12 – 24 V DC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02F" w14:textId="08B82D4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329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737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5745B2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848B" w14:textId="5AD491F6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8DBB" w14:textId="1AC2D22E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Rozmery (d x š x v)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127A" w14:textId="128745F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380 x 150 x 183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078" w14:textId="6AC4C3F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FA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D62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367EE0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F893" w14:textId="700156C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F559" w14:textId="778BC845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Hmotnosť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7EB" w14:textId="061D1B3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2,2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23C" w14:textId="1446D78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3F5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D1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CF2D91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715E" w14:textId="3FDBF74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910" w14:textId="4DE636A5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Doba nabíjania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4134" w14:textId="0B8C8BE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4 hodiny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249" w14:textId="696B8D7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B80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A18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F1B580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1FE" w14:textId="2F97F29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C552" w14:textId="2E02E16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Maximálny prúd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AF88" w14:textId="3F8D6204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 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EF4" w14:textId="56CCF81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BB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3CF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338E65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A47F" w14:textId="7406D73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5157" w14:textId="1B041AD7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Menovitý prúd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28BC" w14:textId="17AF553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2,3 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BA1" w14:textId="0536BED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1D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E8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89FF15C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CADD7F" w14:textId="77777777" w:rsidR="000467CC" w:rsidRPr="00597225" w:rsidRDefault="000467CC" w:rsidP="000467CC"/>
        </w:tc>
      </w:tr>
      <w:tr w:rsidR="000467CC" w:rsidRPr="0024468F" w14:paraId="5940680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DF2" w14:textId="068C581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C73F" w14:textId="03D14DD9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Hydraulické nožnice akumulátorové 1ks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68F" w14:textId="287DA91B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0C" w14:textId="7139034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B6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23E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49CCB04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047F84" w14:textId="2CBA4D9F" w:rsidR="000467CC" w:rsidRPr="00520BCA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Hydraulické nožnice akumulátorové – požadované parametre</w:t>
            </w:r>
            <w:r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:</w:t>
            </w:r>
          </w:p>
        </w:tc>
      </w:tr>
      <w:tr w:rsidR="000467CC" w:rsidRPr="0024468F" w14:paraId="2C27302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06AF" w14:textId="204F315D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442F" w14:textId="12D86AE4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Strih podľa EN 13204: 1K-2K-3K-4K-5K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C66" w14:textId="2E87079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790E" w14:textId="6B9907B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EA2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A8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A3634C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997C" w14:textId="2D216F69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409" w14:textId="73CEE0DE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Pracovný tlak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15A7" w14:textId="1DA900E4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700 bar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A433" w14:textId="07DA3FC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0E2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90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E56221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7C27" w14:textId="20493C71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E2A5" w14:textId="1EF3FF5F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Rozovretie nožov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C529" w14:textId="2A0EAC1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204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AFB" w14:textId="046D918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4C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FC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E02AC0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1F9" w14:textId="14C3EE50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461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C7F8" w14:textId="777B9EAF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Hmotnosť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5F1E" w14:textId="7A4EFFE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24,5 kg bez akumulátora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C91" w14:textId="37797AA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51E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2A1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3B3458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3C52" w14:textId="53931C49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CF8" w14:textId="4C223237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Stupeň ochrany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55C" w14:textId="3837780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IP58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095" w14:textId="2BCE251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8F2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72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4597FF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3007" w14:textId="0FFBA963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5568" w14:textId="57B32097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Akumulátor – 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60F4" w14:textId="6FFA838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24 V / 9 Ah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93E" w14:textId="0F57472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8E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52E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060167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55D0" w14:textId="6C524EDF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972" w14:textId="4738276F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LED osvetlenie pracovného priestoru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1CB0" w14:textId="14521A4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059" w14:textId="1402B72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39F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146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9D9B61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DBA2" w14:textId="7937682C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92FD" w14:textId="09880208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A35D4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LED indikácia displeja obsahuje: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FC82" w14:textId="637B6484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FCC" w14:textId="0C7AFFD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D44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372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29A982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C7C0" w14:textId="47C3AAA4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EA37" w14:textId="768044B2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Rozsah tlaku, v ktorom náradie pracuje počas používania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152D" w14:textId="0891D2F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FB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72EC26FA" w14:textId="006B858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Áno/nie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378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603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D7E6C7B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A1C" w14:textId="68D0233F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462" w14:textId="02D5D9D2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Upozornenie na prevrátenie náradia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FC4" w14:textId="4C57BA7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CEF" w14:textId="762C758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DB0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165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5556CCB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DF7" w14:textId="74961DF9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A0E" w14:textId="4D607381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Upozornenie na prehriatie náradia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A64F" w14:textId="42E8F4C5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BC5" w14:textId="7977990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A9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FB4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D11D236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2B5" w14:textId="0A708ED6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73A" w14:textId="3B6A07FC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 xml:space="preserve">Použitie </w:t>
            </w:r>
            <w:proofErr w:type="spellStart"/>
            <w:r w:rsidRPr="00BA301D">
              <w:rPr>
                <w:rFonts w:ascii="Arial Narrow" w:hAnsi="Arial Narrow"/>
                <w:sz w:val="22"/>
                <w:szCs w:val="22"/>
              </w:rPr>
              <w:t>turbo</w:t>
            </w:r>
            <w:proofErr w:type="spellEnd"/>
            <w:r w:rsidRPr="00BA301D">
              <w:rPr>
                <w:rFonts w:ascii="Arial Narrow" w:hAnsi="Arial Narrow"/>
                <w:sz w:val="22"/>
                <w:szCs w:val="22"/>
              </w:rPr>
              <w:t xml:space="preserve"> funkcie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3E02" w14:textId="67C2F2FB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692" w14:textId="3CF06FC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2B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07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D63938E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A8E" w14:textId="13CCEEE8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ABA" w14:textId="7591950D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sz w:val="22"/>
                <w:szCs w:val="22"/>
              </w:rPr>
              <w:t>Zostávajúca kapacita akumulátora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A634" w14:textId="6EFD3B5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A31" w14:textId="03DBA50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A79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69D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CF36924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3BE" w14:textId="7DE23677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9BBD" w14:textId="6130F10D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Smer</w:t>
            </w:r>
            <w:r w:rsidRPr="00BA301D">
              <w:rPr>
                <w:rFonts w:ascii="Arial Narrow" w:hAnsi="Arial Narrow"/>
                <w:sz w:val="22"/>
                <w:szCs w:val="22"/>
              </w:rPr>
              <w:t xml:space="preserve"> pohybu nožov / ramien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8F2" w14:textId="1C5788D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ABC" w14:textId="65286A0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7A9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2FC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76CB3DC" w14:textId="77777777" w:rsidTr="00A35D45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E8CDFB" w14:textId="77777777" w:rsidR="000467CC" w:rsidRPr="00A35D45" w:rsidRDefault="000467CC" w:rsidP="000467C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32D8F1" w14:textId="77777777" w:rsidR="000467CC" w:rsidRPr="00A35D45" w:rsidRDefault="000467CC" w:rsidP="000467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B98FAF" w14:textId="77777777" w:rsidR="000467CC" w:rsidRPr="00A35D45" w:rsidRDefault="000467CC" w:rsidP="000467CC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CA0969" w14:textId="77777777" w:rsidR="000467CC" w:rsidRPr="00A35D45" w:rsidRDefault="000467CC" w:rsidP="000467CC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D7DD01" w14:textId="77777777" w:rsidR="000467CC" w:rsidRPr="00A35D45" w:rsidRDefault="000467CC" w:rsidP="000467CC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4663BB" w14:textId="77777777" w:rsidR="000467CC" w:rsidRPr="00A35D45" w:rsidRDefault="000467CC" w:rsidP="000467CC"/>
        </w:tc>
      </w:tr>
      <w:tr w:rsidR="000467CC" w:rsidRPr="0024468F" w14:paraId="3671B08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8795" w14:textId="79531F92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428F" w14:textId="552BBCA5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Popruh na zavesenie na rameno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4335" w14:textId="2C4728FB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19A" w14:textId="2D6C420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327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284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E78490D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9E8599" w14:textId="77777777" w:rsidR="000467CC" w:rsidRPr="00597225" w:rsidRDefault="000467CC" w:rsidP="000467CC"/>
        </w:tc>
      </w:tr>
      <w:tr w:rsidR="000467CC" w:rsidRPr="0024468F" w14:paraId="0610E55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44F9" w14:textId="54A1542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E8B6" w14:textId="122B1CDD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Hydraulické rozpínacie kliešte akumulátorové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694F" w14:textId="67ED04E3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15A" w14:textId="06E4C98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7F4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4F0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478C014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B9A195" w14:textId="4A6AC96A" w:rsidR="000467CC" w:rsidRPr="00E10824" w:rsidRDefault="000467CC" w:rsidP="000467CC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Hydraulické rozpínacie kliešte akumulátorové – požadované parametre:</w:t>
            </w:r>
          </w:p>
        </w:tc>
      </w:tr>
      <w:tr w:rsidR="000467CC" w:rsidRPr="0024468F" w14:paraId="73DE7CD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159" w14:textId="530B3D5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A441" w14:textId="3DE4ED5D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Rozpínacia sila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320C" w14:textId="49A9129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820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76E" w14:textId="74D4026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55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46B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756F0D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F2A" w14:textId="501F84D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9452" w14:textId="399A551A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Pracovný tlak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BAE6" w14:textId="50EB201B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700 bar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A5E" w14:textId="2576DF2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91D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68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80B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449911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99E9" w14:textId="2A2F771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5AD5" w14:textId="20551CE5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Rozovretie čeľustí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964" w14:textId="1C62F62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600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D44" w14:textId="5C5B48BC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91D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7EA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59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7956FA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823" w14:textId="33A6616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145" w14:textId="1BFF0A7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Ťažná sila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B3A4" w14:textId="27378D4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Min. 55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0AB" w14:textId="35023A4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91D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450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455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4B6396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367B" w14:textId="74D5A01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423" w14:textId="2AF115EC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Hmotnosť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5B52" w14:textId="3E56D26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17 kg bez akumulátora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E9D" w14:textId="3182717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91D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BE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186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D0823E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B90" w14:textId="002F52C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194C" w14:textId="159C8AC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Stupeň ochrany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51C" w14:textId="4A2308DE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 IP58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E79" w14:textId="74469FA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91D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FA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EBC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8C7E3D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381F" w14:textId="4AE4945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9FC" w14:textId="0F638D56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Akumulátor 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319B" w14:textId="3F030DAE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24 V / 9 Ah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E9B" w14:textId="54673B2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91DB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C1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B21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1766D98" w14:textId="77777777" w:rsidTr="00597225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7D939E" w14:textId="77777777" w:rsidR="000467CC" w:rsidRPr="00597225" w:rsidRDefault="000467CC" w:rsidP="000467C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94D150" w14:textId="79911457" w:rsidR="000467CC" w:rsidRPr="00BA301D" w:rsidRDefault="000467CC" w:rsidP="000467CC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A301D">
              <w:rPr>
                <w:rFonts w:ascii="Arial Narrow" w:hAnsi="Arial Narrow"/>
                <w:b/>
                <w:i/>
                <w:sz w:val="22"/>
                <w:szCs w:val="22"/>
              </w:rPr>
              <w:t>LED indikácia displeja: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2EDDC1" w14:textId="77777777" w:rsidR="000467CC" w:rsidRPr="00597225" w:rsidRDefault="000467CC" w:rsidP="000467CC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FDF9F9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6B9C86" w14:textId="77777777" w:rsidR="000467CC" w:rsidRPr="00597225" w:rsidRDefault="000467CC" w:rsidP="000467CC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609D11" w14:textId="77777777" w:rsidR="000467CC" w:rsidRPr="00597225" w:rsidRDefault="000467CC" w:rsidP="000467CC"/>
        </w:tc>
      </w:tr>
      <w:tr w:rsidR="000467CC" w:rsidRPr="0024468F" w14:paraId="08C28F1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096" w14:textId="008DE16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CF17" w14:textId="53541C14" w:rsidR="000467CC" w:rsidRPr="00BA301D" w:rsidRDefault="000467CC" w:rsidP="000467CC">
            <w:pPr>
              <w:tabs>
                <w:tab w:val="left" w:pos="0"/>
                <w:tab w:val="left" w:pos="593"/>
                <w:tab w:val="left" w:pos="2663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</w:rPr>
              <w:t>Rozsah tlaku, v ktorom</w:t>
            </w:r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  <w:shd w:val="clear" w:color="auto" w:fill="F3F3F3"/>
              </w:rPr>
              <w:t xml:space="preserve"> </w:t>
            </w:r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</w:rPr>
              <w:t>náradie pracuje počas používania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2D3" w14:textId="34C0AACA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A301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0F3" w14:textId="5E64E4AB" w:rsidR="000467CC" w:rsidRPr="00BA301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A301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B47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DCC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0E63B0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51D3" w14:textId="2E8390E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C8A" w14:textId="0D6892A7" w:rsidR="000467CC" w:rsidRPr="00BA301D" w:rsidRDefault="000467CC" w:rsidP="000467CC">
            <w:pPr>
              <w:tabs>
                <w:tab w:val="left" w:pos="0"/>
                <w:tab w:val="left" w:pos="593"/>
                <w:tab w:val="left" w:pos="2663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</w:rPr>
              <w:t>Upozornenie na prevrátenie náradia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AF83" w14:textId="5FA5536E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A301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54A" w14:textId="647E7E99" w:rsidR="000467CC" w:rsidRPr="00BA301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A301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B36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09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466353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57C" w14:textId="3A5D772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3641" w14:textId="2CEEF5FC" w:rsidR="000467CC" w:rsidRPr="00BA301D" w:rsidRDefault="000467CC" w:rsidP="000467CC">
            <w:pPr>
              <w:tabs>
                <w:tab w:val="left" w:pos="0"/>
                <w:tab w:val="left" w:pos="593"/>
                <w:tab w:val="left" w:pos="2663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Použitie </w:t>
            </w:r>
            <w:proofErr w:type="spellStart"/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</w:rPr>
              <w:t>turbo</w:t>
            </w:r>
            <w:proofErr w:type="spellEnd"/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funkcie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3E26" w14:textId="63CB930A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A301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5D0" w14:textId="13D4D036" w:rsidR="000467CC" w:rsidRPr="00BA301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A301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244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3E6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475370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28C" w14:textId="05CEF95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A048" w14:textId="7D19D3D5" w:rsidR="000467CC" w:rsidRPr="00BA301D" w:rsidRDefault="000467CC" w:rsidP="000467CC">
            <w:pPr>
              <w:tabs>
                <w:tab w:val="left" w:pos="0"/>
                <w:tab w:val="left" w:pos="593"/>
                <w:tab w:val="left" w:pos="2663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</w:rPr>
              <w:t>Zostávajúca kapacita akumulátora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F35" w14:textId="66445878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A301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C76" w14:textId="6702DDEA" w:rsidR="000467CC" w:rsidRPr="00BA301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A301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B3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9EB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3F07D7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01DB" w14:textId="18AA548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C5F" w14:textId="17D3A3AD" w:rsidR="000467CC" w:rsidRPr="00BA301D" w:rsidRDefault="000467CC" w:rsidP="000467CC">
            <w:pPr>
              <w:tabs>
                <w:tab w:val="left" w:pos="0"/>
                <w:tab w:val="left" w:pos="593"/>
                <w:tab w:val="left" w:pos="2663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</w:rPr>
              <w:t>Smeru pohybu nožov / ramien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5BE0" w14:textId="7408508B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A301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F2A" w14:textId="7E06CBF8" w:rsidR="000467CC" w:rsidRPr="00BA301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A301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B05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CA8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AECBC93" w14:textId="77777777" w:rsidTr="00A35D45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54FBBF" w14:textId="77777777" w:rsidR="000467CC" w:rsidRPr="00A35D45" w:rsidRDefault="000467CC" w:rsidP="000467C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A9C4F" w14:textId="77777777" w:rsidR="000467CC" w:rsidRPr="00A35D45" w:rsidRDefault="000467CC" w:rsidP="000467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5B7F4E" w14:textId="77777777" w:rsidR="000467CC" w:rsidRPr="00A35D45" w:rsidRDefault="000467CC" w:rsidP="000467CC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2FAFCC" w14:textId="77777777" w:rsidR="000467CC" w:rsidRPr="00A35D45" w:rsidRDefault="000467CC" w:rsidP="000467CC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78047F" w14:textId="77777777" w:rsidR="000467CC" w:rsidRPr="00A35D45" w:rsidRDefault="000467CC" w:rsidP="000467CC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513860" w14:textId="77777777" w:rsidR="000467CC" w:rsidRPr="00A35D45" w:rsidRDefault="000467CC" w:rsidP="000467CC"/>
        </w:tc>
      </w:tr>
      <w:tr w:rsidR="000467CC" w:rsidRPr="0024468F" w14:paraId="3E64976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278" w14:textId="577CB55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0491" w14:textId="6EA9621E" w:rsidR="000467CC" w:rsidRPr="00BA301D" w:rsidRDefault="000467CC" w:rsidP="000467CC">
            <w:pPr>
              <w:tabs>
                <w:tab w:val="left" w:pos="0"/>
                <w:tab w:val="left" w:pos="593"/>
                <w:tab w:val="left" w:pos="2663"/>
              </w:tabs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A301D">
              <w:rPr>
                <w:rFonts w:ascii="Arial Narrow" w:hAnsi="Arial Narrow"/>
                <w:color w:val="000000" w:themeColor="text1"/>
                <w:sz w:val="22"/>
                <w:szCs w:val="22"/>
              </w:rPr>
              <w:t>Popruh na zavesenie na rameno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9BF" w14:textId="65CBE373" w:rsidR="000467CC" w:rsidRPr="00BA301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A301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3F4" w14:textId="59E1A471" w:rsidR="000467CC" w:rsidRPr="00BA301D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A301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B35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DE9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02B0E9F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3EBECF" w14:textId="77777777" w:rsidR="000467CC" w:rsidRPr="00597225" w:rsidRDefault="000467CC" w:rsidP="000467CC"/>
        </w:tc>
      </w:tr>
      <w:tr w:rsidR="000467CC" w:rsidRPr="0024468F" w14:paraId="3416F48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DAAD" w14:textId="60E8A23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4C9" w14:textId="31928539" w:rsidR="000467CC" w:rsidRPr="00BA301D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BA301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Viac senzorový prenosný detektor plynov a pár 1 kus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942" w14:textId="772D26FE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A301D"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BCD" w14:textId="5005FD3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BA301D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E70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1E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7119DF4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6000F5" w14:textId="14667A8D" w:rsidR="000467CC" w:rsidRPr="00BA301D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Viac senzorový prenosný detektor plynov a pár – požadované parametre:</w:t>
            </w:r>
          </w:p>
        </w:tc>
      </w:tr>
      <w:tr w:rsidR="000467CC" w:rsidRPr="0024468F" w14:paraId="301E572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8981" w14:textId="30AFC16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2168" w14:textId="7B245D10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Musí merať súčasne horľavé alebo toxické plyny a 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8340" w14:textId="5CD4BB9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61F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42EFA74" w14:textId="35138B4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039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99D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54EFDF0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D52" w14:textId="3FA8CDA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C553" w14:textId="69DD224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Musí merať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E661" w14:textId="1F23FF5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Minimálne </w:t>
            </w:r>
            <w:r w:rsidRPr="00EF7A28">
              <w:rPr>
                <w:rFonts w:ascii="Arial Narrow" w:hAnsi="Arial Narrow"/>
                <w:sz w:val="22"/>
                <w:szCs w:val="22"/>
              </w:rPr>
              <w:t>výbušnosť</w:t>
            </w:r>
            <w:r>
              <w:rPr>
                <w:rFonts w:ascii="Arial Narrow" w:hAnsi="Arial Narrow"/>
                <w:sz w:val="22"/>
                <w:szCs w:val="22"/>
              </w:rPr>
              <w:t>,  plyny</w:t>
            </w:r>
            <w:r w:rsidRPr="00EF7A28">
              <w:rPr>
                <w:rFonts w:ascii="Arial Narrow" w:hAnsi="Arial Narrow"/>
                <w:sz w:val="22"/>
                <w:szCs w:val="22"/>
              </w:rPr>
              <w:t>: oxid uhoľnatý, kyslík, sírovodík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1D0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32A6004A" w14:textId="440352E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E3D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11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3D8554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457" w14:textId="48C6B7C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9145" w14:textId="1C9FDE80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Kapacita pamäte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B85E" w14:textId="3EA6310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1 000 meraní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FBE" w14:textId="0EB39A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D4C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DB8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AFF6CB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B487" w14:textId="270551C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908F" w14:textId="0DEE330B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Možnosť napojenia na PC, prepojovací kábel musí byť súčasťou dodávky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9EE8" w14:textId="191DA57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5C5" w14:textId="465224F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281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5C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040BEA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8711" w14:textId="13206E8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37B" w14:textId="06AF967A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 pre nastavovanie prístroja a ukladanie dát na PC kompatibilný s OS Windows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BCA3" w14:textId="096FE39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98B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052082B9" w14:textId="7039D10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ADF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2CB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85CB4D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98D5" w14:textId="0CD01C3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272D" w14:textId="1E24B44C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Nabíjací dok s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možnosťo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napojenia do elektrickej siete 230 V aj do siete vozidla 12V / 24 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D6AB" w14:textId="062B131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6BE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2186387D" w14:textId="1C36062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C92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004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88F798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DC1E" w14:textId="0DD7A2FF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017" w14:textId="62C26CDD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Nasávacia pumpa s hadičkou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A059" w14:textId="68FC2EB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90B" w14:textId="5D2FB92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EC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2F1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90DCB4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7F38" w14:textId="2E81913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6A3F" w14:textId="17C84686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Prepravný kufrík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EA18" w14:textId="25B82BAB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AA0" w14:textId="5CA2043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A20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47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C5E8ABD" w14:textId="77777777" w:rsidTr="00776F1F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E13FEF" w14:textId="77777777" w:rsidR="000467CC" w:rsidRPr="00776F1F" w:rsidRDefault="000467CC" w:rsidP="000467CC"/>
        </w:tc>
      </w:tr>
      <w:tr w:rsidR="000467CC" w:rsidRPr="0024468F" w14:paraId="61DD29B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979" w14:textId="2C37AF6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7B2" w14:textId="005F8938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Hasičská sekera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7E2" w14:textId="39AD5B9A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6FE" w14:textId="5BDF8F9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293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77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AD64EFD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7C04F1" w14:textId="72F83066" w:rsidR="000467CC" w:rsidRPr="00505101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Hasičská sekera – požadované parametre:</w:t>
            </w:r>
            <w:r w:rsidRPr="00505101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0467CC" w:rsidRPr="0024468F" w14:paraId="3118130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E04" w14:textId="50C6A10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04D4" w14:textId="39D1020C" w:rsidR="000467CC" w:rsidRPr="00505101" w:rsidRDefault="000467CC" w:rsidP="000467C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05101">
              <w:rPr>
                <w:rFonts w:ascii="Arial Narrow" w:hAnsi="Arial Narrow"/>
                <w:sz w:val="22"/>
                <w:szCs w:val="22"/>
              </w:rPr>
              <w:t xml:space="preserve">Búracia hasičská sekera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3000" w14:textId="3F32DC3C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5AED" w14:textId="34E7AB0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F14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90C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CC3AA9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85C" w14:textId="41CB66E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CBB8" w14:textId="43B0F09A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Dĺžka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176" w14:textId="49CE256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90 cm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782" w14:textId="7D95CB4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5D8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9F8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A7D852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72CA" w14:textId="59B8013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ACF7" w14:textId="2348975C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Hmotnosť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3B1" w14:textId="12655F4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2 500 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D79" w14:textId="6AA16C9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E26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903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A23A200" w14:textId="77777777" w:rsidTr="00776F1F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17123E" w14:textId="77777777" w:rsidR="000467CC" w:rsidRPr="00776F1F" w:rsidRDefault="000467CC" w:rsidP="000467CC"/>
        </w:tc>
      </w:tr>
      <w:tr w:rsidR="000467CC" w:rsidRPr="0024468F" w14:paraId="3411B9B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ACCB" w14:textId="62DAC93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DCF0" w14:textId="500A9BF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Páčidlo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oceľové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99F6" w14:textId="39FA644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3BD" w14:textId="64D8541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D8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C5D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E4891E1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4EC0D5" w14:textId="373546FD" w:rsidR="000467CC" w:rsidRPr="00505101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proofErr w:type="spellStart"/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Páčidlo</w:t>
            </w:r>
            <w:proofErr w:type="spellEnd"/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oceľové – požadované parametre:</w:t>
            </w:r>
          </w:p>
        </w:tc>
      </w:tr>
      <w:tr w:rsidR="000467CC" w:rsidRPr="0024468F" w14:paraId="375FA54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128" w14:textId="70F7EA6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6571" w14:textId="726C382A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7E8" w14:textId="16FD354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750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08A" w14:textId="6803DA0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F2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C6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F13500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839C" w14:textId="175E9D2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EA50" w14:textId="5972AB9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Priemer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D59B" w14:textId="74C61E9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25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D48" w14:textId="303D6E8E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320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273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4A06D98" w14:textId="77777777" w:rsidTr="00776F1F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D3E90C" w14:textId="77777777" w:rsidR="000467CC" w:rsidRPr="00776F1F" w:rsidRDefault="000467CC" w:rsidP="000467CC"/>
        </w:tc>
      </w:tr>
      <w:tr w:rsidR="000467CC" w:rsidRPr="0024468F" w14:paraId="2BE6214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19D7" w14:textId="0835F81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1ABB" w14:textId="1472AADA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Pákové nožnice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58AB" w14:textId="43ED84F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EB4" w14:textId="4A90878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D4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571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1059A33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CDA37B" w14:textId="5FA13EEA" w:rsidR="000467CC" w:rsidRPr="00505101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Pákové nožnice – požadované parametre:</w:t>
            </w:r>
            <w:r w:rsidRPr="00505101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0467CC" w:rsidRPr="0024468F" w14:paraId="7C8A761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5B51" w14:textId="564A31E3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DC2A" w14:textId="59CCBCA9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Dielektrické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167" w14:textId="1A39149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475" w14:textId="1AD6C5E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76C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35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B66C71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7798" w14:textId="713DBCA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EC3D" w14:textId="04FE5859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Pákové s máčanou izoláciou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130" w14:textId="3C7431B3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030" w14:textId="50A36BA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B7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8B6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856484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85CF" w14:textId="74C4D35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48D7" w14:textId="2DE7696C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VDE testované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367F" w14:textId="1BC0CDC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600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089" w14:textId="4C92D60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32093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AEE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40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301ECB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4C59" w14:textId="6C9C1A2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C9C6" w14:textId="26C078D1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Izolačné vlastnosti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89CC" w14:textId="0ECD443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Do 1000 V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EB" w14:textId="3828EDE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320931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91F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6D0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3D42CFB3" w14:textId="77777777" w:rsidTr="00776F1F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13AF8E" w14:textId="180CFCA7" w:rsidR="000467CC" w:rsidRPr="00776F1F" w:rsidRDefault="000467CC" w:rsidP="000467CC"/>
        </w:tc>
      </w:tr>
      <w:tr w:rsidR="000467CC" w:rsidRPr="0024468F" w14:paraId="56F53D8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DC45" w14:textId="08636EB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1F87" w14:textId="098BBE08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Vrhacie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plávajúce lano 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5D6E" w14:textId="4D83CE3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134" w14:textId="6BB0D40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033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B20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CEA2E91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6196FD" w14:textId="75230B9C" w:rsidR="000467CC" w:rsidRPr="00616C19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proofErr w:type="spellStart"/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Vrhacie</w:t>
            </w:r>
            <w:proofErr w:type="spellEnd"/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 xml:space="preserve"> plávajúce lano – požadované parametre:</w:t>
            </w:r>
          </w:p>
        </w:tc>
      </w:tr>
      <w:tr w:rsidR="000467CC" w:rsidRPr="0024468F" w14:paraId="53C4E5E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5588" w14:textId="5A7684A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089D" w14:textId="1125C19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Bezpečnostné reflexné prvky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5072" w14:textId="3AEDD61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DDFC" w14:textId="4253F66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EBB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4C7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FE6679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31CD" w14:textId="576B950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5F9D" w14:textId="5BF00765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Priemer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137" w14:textId="56402799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8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A41" w14:textId="4AF9AC5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90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C5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959975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A7F4" w14:textId="77392D9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19E7" w14:textId="44ADD27F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9B9" w14:textId="0CD65E0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20 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A100" w14:textId="140440ED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3AF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F7E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51602F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A73" w14:textId="53D20E1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512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9FD4" w14:textId="7054E78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Obsahuje 2 plastové oká na uchytenie ku karabíne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6EBE" w14:textId="014B449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9FD" w14:textId="738D5FC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360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1FC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8E2957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54A9" w14:textId="5702FDC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A134" w14:textId="3856742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Popruhový systém na prichytenie k veste alebo karabíne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F824" w14:textId="4B26F1B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C63" w14:textId="3014CCD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867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FB97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DF6462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C641" w14:textId="16849E4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8526" w14:textId="1D690FB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Nosnosť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0555" w14:textId="11256920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400 kg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18A" w14:textId="6DE0CFA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F5C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64B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E06937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EB2" w14:textId="207719CC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BE0A" w14:textId="3E1EF5CB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7B7E" w14:textId="4EA03216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Oranžová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8643" w14:textId="648B637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8AF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CCC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32D6C8F" w14:textId="77777777" w:rsidTr="00776F1F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2979AC" w14:textId="77777777" w:rsidR="000467CC" w:rsidRPr="00776F1F" w:rsidRDefault="000467CC" w:rsidP="000467CC"/>
        </w:tc>
      </w:tr>
      <w:tr w:rsidR="000467CC" w:rsidRPr="0024468F" w14:paraId="61BF19D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92E" w14:textId="739DDAF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DAC" w14:textId="0A08C4B4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Lezecký ruksak 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4FA9" w14:textId="3DDB1BD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C781" w14:textId="4A9AAD3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A2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681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4597B6C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27DD16" w14:textId="61E2C763" w:rsidR="000467CC" w:rsidRPr="006A636A" w:rsidRDefault="000467CC" w:rsidP="000467CC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Lezecký ruksak – požadované parametre:</w:t>
            </w:r>
          </w:p>
        </w:tc>
      </w:tr>
      <w:tr w:rsidR="000467CC" w:rsidRPr="0024468F" w14:paraId="38437AF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9D54" w14:textId="28B49B8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0BF" w14:textId="433B72E3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6FD3" w14:textId="53A4CE3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Min. 30 l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395" w14:textId="45B5CAA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E47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04F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794E82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FE6B" w14:textId="4D3192D1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1A8C" w14:textId="2F4E81A2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Sťahovací uzáver hore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583B" w14:textId="32BB960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470" w14:textId="0B8196EF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00D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48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D6834E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04D5" w14:textId="1D673FD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1AE0" w14:textId="686867CE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Popruhy na nosenie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BF64" w14:textId="61288FD3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C20" w14:textId="6C228E6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379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4F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928DEE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DFE7" w14:textId="7628F89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68ED" w14:textId="3A0D7FF0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Bočné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madlo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14EE" w14:textId="04BE162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B737" w14:textId="0B65B9D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A12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5B4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4A00F2C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006D" w14:textId="2DA997B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599F" w14:textId="046111CC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Pevné zvary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04B4" w14:textId="5897C38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BFF" w14:textId="5135CC8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EBB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5E4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225E67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6F5" w14:textId="4016538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6D9D" w14:textId="3756AEFF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Umývateľný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D3E2" w14:textId="17F3CB0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99E" w14:textId="7EC1AF8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672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462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2C9B8F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47D1" w14:textId="7E1CC728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E0D0" w14:textId="2DF21211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Hmotnosť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BC3" w14:textId="6270DDD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1 300 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93E" w14:textId="6C90E35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D0B4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2DA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0AA2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DFE46A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22CA" w14:textId="11F8737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110" w14:textId="7CD0222A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Farba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ADB4" w14:textId="2001E85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Žltá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289" w14:textId="0D6EE943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9D0B43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317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75B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D82585F" w14:textId="77777777" w:rsidTr="00597225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5ABFF1" w14:textId="6C9D3CE5" w:rsidR="000467CC" w:rsidRPr="00E10824" w:rsidRDefault="000467CC" w:rsidP="000467CC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  <w:t>Lezecký ruksak obsahuje:</w:t>
            </w:r>
          </w:p>
        </w:tc>
      </w:tr>
      <w:tr w:rsidR="000467CC" w:rsidRPr="0024468F" w14:paraId="7E2B86E2" w14:textId="77777777" w:rsidTr="00597225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4E37E" w14:textId="007F77D5" w:rsidR="000467CC" w:rsidRPr="00776F1F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182E57" w14:textId="45B3A32B" w:rsidR="000467CC" w:rsidRPr="00776F1F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Statické lano 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B6AA14" w14:textId="6B655723" w:rsidR="000467CC" w:rsidRPr="00776F1F" w:rsidRDefault="000467CC" w:rsidP="000467C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A79F73" w14:textId="30FF3312" w:rsidR="000467CC" w:rsidRPr="00776F1F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9CE4FB" w14:textId="77777777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941BC" w14:textId="77777777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</w:tr>
      <w:tr w:rsidR="000467CC" w:rsidRPr="0024468F" w14:paraId="0E60882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9824" w14:textId="7B9A01F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974A" w14:textId="5FDA2128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Priemer lana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F2D" w14:textId="2A202114" w:rsidR="000467CC" w:rsidRPr="00776F1F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6F1F">
              <w:rPr>
                <w:rFonts w:ascii="Arial Narrow" w:hAnsi="Arial Narrow"/>
                <w:bCs/>
                <w:sz w:val="22"/>
                <w:szCs w:val="22"/>
              </w:rPr>
              <w:t>10,5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B26" w14:textId="697807C1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DC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60F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EBA0A2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D7EC" w14:textId="73DE0EB9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4277" w14:textId="5416B09B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Dĺžka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EE2" w14:textId="623069D1" w:rsidR="000467CC" w:rsidRPr="00776F1F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6F1F">
              <w:rPr>
                <w:rFonts w:ascii="Arial Narrow" w:hAnsi="Arial Narrow"/>
                <w:bCs/>
                <w:sz w:val="22"/>
                <w:szCs w:val="22"/>
              </w:rPr>
              <w:t>60 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ACC" w14:textId="237BF586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54D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D7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932D886" w14:textId="77777777" w:rsidTr="00597225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247127" w14:textId="3F732F55" w:rsidR="000467CC" w:rsidRPr="00776F1F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15D018" w14:textId="1FEC5BBE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Zachycovač pádu</w:t>
            </w: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DCE3E9" w14:textId="1D7B0860" w:rsidR="000467CC" w:rsidRPr="00776F1F" w:rsidRDefault="000467CC" w:rsidP="000467C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04E84" w14:textId="707694AA" w:rsidR="000467CC" w:rsidRPr="00597225" w:rsidRDefault="000467CC" w:rsidP="000467CC">
            <w:pPr>
              <w:jc w:val="center"/>
              <w:rPr>
                <w:rFonts w:ascii="Arial Narrow" w:hAnsi="Arial Narrow"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70F4E0" w14:textId="77777777" w:rsidR="000467CC" w:rsidRPr="00597225" w:rsidRDefault="000467CC" w:rsidP="000467CC">
            <w:pPr>
              <w:rPr>
                <w:rFonts w:ascii="Arial Narrow" w:hAnsi="Arial Narrow"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6EDD76" w14:textId="77777777" w:rsidR="000467CC" w:rsidRPr="00597225" w:rsidRDefault="000467CC" w:rsidP="000467CC">
            <w:pPr>
              <w:rPr>
                <w:rFonts w:ascii="Arial Narrow" w:hAnsi="Arial Narrow"/>
                <w:i/>
                <w:color w:val="FF0000"/>
                <w:sz w:val="22"/>
                <w:szCs w:val="22"/>
              </w:rPr>
            </w:pPr>
          </w:p>
        </w:tc>
      </w:tr>
      <w:tr w:rsidR="000467CC" w:rsidRPr="0024468F" w14:paraId="4173730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E1F" w14:textId="7BD6161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4541" w14:textId="6504141A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Pohyblivý zachycovač pádu so zaisťovacou funkciou, nekontrolovateľného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zlanenia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šmyknutia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87DD" w14:textId="52F5A288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412" w14:textId="34692222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858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EC0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0FED42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D31B" w14:textId="61B591D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5F52" w14:textId="63DCA385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Pohyb po lane v oboch smeroch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7C37" w14:textId="404F4D5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95B" w14:textId="3D55E38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02C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20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5EE83BA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0E7" w14:textId="2E2A7E4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96BF" w14:textId="7A4B90E7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Prípojné rameno pre tlmič pádu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C81" w14:textId="2306C0B5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903" w14:textId="551BB399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F484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190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659CB6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5E8A" w14:textId="3D483D8E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9FCF" w14:textId="2DC8FED5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Dodanie aj s tlmičom pádu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B392" w14:textId="73040D87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Dĺžka 40 cm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D1D" w14:textId="30F0658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5E21A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D303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EF2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432662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4FE4" w14:textId="42E5C495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A202" w14:textId="425EED10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Hmotnosť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322B" w14:textId="58E16A83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Max. 430 g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6D0" w14:textId="117354AB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5E21A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BF3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568F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C876F6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EA1" w14:textId="01AD6910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2C9F" w14:textId="1CF4CF21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Určené pre laná s priemerom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72FA" w14:textId="350F4CC1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10,0 – 13,0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8E6" w14:textId="1083E430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5E21AD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DE7E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7CA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61C973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89C8" w14:textId="57661344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87C2" w14:textId="47E06613" w:rsidR="000467CC" w:rsidRPr="006A636A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 w:rsidRPr="006A636A">
              <w:rPr>
                <w:rFonts w:ascii="Arial Narrow" w:hAnsi="Arial Narrow"/>
                <w:sz w:val="22"/>
                <w:szCs w:val="22"/>
              </w:rPr>
              <w:t>Certifikácia: CE EN12841 typ A, CE EN353-2 a ANSI Z359.15 a EAC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FF7" w14:textId="63EA3C7E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58D" w14:textId="2C1F8EA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9E81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6AE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2CDE4697" w14:textId="77777777" w:rsidTr="00597225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E26337" w14:textId="4EE27AB1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04F1F9" w14:textId="6541071B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proofErr w:type="spellStart"/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Hliniková</w:t>
            </w:r>
            <w:proofErr w:type="spellEnd"/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karabína</w:t>
            </w: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4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C3B1C1" w14:textId="7B49CE99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86F9DB" w14:textId="455E0B26" w:rsidR="000467CC" w:rsidRPr="00597225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BF7A2" w14:textId="77777777" w:rsidR="000467CC" w:rsidRPr="00597225" w:rsidRDefault="000467CC" w:rsidP="000467CC">
            <w:pPr>
              <w:rPr>
                <w:b/>
                <w:i/>
                <w:color w:val="FF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C80114" w14:textId="77777777" w:rsidR="000467CC" w:rsidRPr="00597225" w:rsidRDefault="000467CC" w:rsidP="000467CC">
            <w:pPr>
              <w:rPr>
                <w:b/>
                <w:i/>
                <w:color w:val="FF0000"/>
              </w:rPr>
            </w:pPr>
          </w:p>
        </w:tc>
      </w:tr>
      <w:tr w:rsidR="000467CC" w:rsidRPr="0024468F" w14:paraId="77EA4E0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DF1A" w14:textId="00DCB8B2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D6E4" w14:textId="5D0DA13E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Tvar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8A0" w14:textId="4C32132F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Oválny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D20" w14:textId="499F62F4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6C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A5C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6CFD718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7B97" w14:textId="58B24907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3A2E" w14:textId="721CE9A5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Zámok karabíny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C6F5" w14:textId="3892658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TRIACT-LOCK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9372" w14:textId="02A3F978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72B9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1C25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75686EB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7FA9" w14:textId="21B9E54D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4EA" w14:textId="31E8A80D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Maximálne zaťaženie v ťahu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3BC7" w14:textId="22496F4D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25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1CF" w14:textId="4A234A45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4BD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258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0E4E709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C8BC" w14:textId="6499E78B" w:rsidR="000467CC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B52D" w14:textId="4336C96E" w:rsidR="000467CC" w:rsidRPr="006F0972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Certifikácia: </w:t>
            </w:r>
            <w:r w:rsidRPr="00C323F0">
              <w:rPr>
                <w:rFonts w:ascii="Arial Narrow" w:hAnsi="Arial Narrow"/>
                <w:sz w:val="22"/>
                <w:szCs w:val="22"/>
              </w:rPr>
              <w:t>CE EN363, EN12275 trieda B, EAC, 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A3B" w14:textId="5328EA82" w:rsidR="000467CC" w:rsidRPr="006F0972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FF13" w14:textId="63B970EA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D58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2F6" w14:textId="77777777" w:rsidR="000467CC" w:rsidRPr="00E10824" w:rsidRDefault="000467CC" w:rsidP="000467CC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467CC" w:rsidRPr="0024468F" w14:paraId="196F7DE2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15387B" w14:textId="64E9AABF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24BF65" w14:textId="0F4BD44F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Oceľová karabína</w:t>
            </w: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4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CF5125" w14:textId="38F68BE0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68CEE9" w14:textId="4E5FDBAF" w:rsidR="000467CC" w:rsidRPr="00597225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D68BA7" w14:textId="77777777" w:rsidR="000467CC" w:rsidRPr="00597225" w:rsidRDefault="000467CC" w:rsidP="000467CC"/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B83254" w14:textId="77777777" w:rsidR="000467CC" w:rsidRPr="00597225" w:rsidRDefault="000467CC" w:rsidP="000467CC"/>
        </w:tc>
      </w:tr>
      <w:tr w:rsidR="000467CC" w:rsidRPr="00E8109D" w14:paraId="2436AAA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6DAA" w14:textId="578F3C93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1851" w14:textId="3205D99E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Tvar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BDB6" w14:textId="41AC2E54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Oválny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C97" w14:textId="32C0D43A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E60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C028" w14:textId="31A5E325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1CE0CF7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F26F" w14:textId="2491A42B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34B" w14:textId="3ACB70ED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Maximálne zaťaženie v ťahu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31A" w14:textId="6BB0D176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38 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206" w14:textId="2A9A8D0A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EC9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F36" w14:textId="6D34B60D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30A55E9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D953" w14:textId="67E3B384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9B7" w14:textId="49D5DCA5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Zámok karabíny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CAC" w14:textId="795689DE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TRIACT-LOCK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F5C" w14:textId="0621758E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4D0D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12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5928DE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9363" w14:textId="670F4BA4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B73" w14:textId="4E582E0D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Certifikácia: </w:t>
            </w:r>
            <w:r w:rsidRPr="00C323F0">
              <w:rPr>
                <w:rFonts w:ascii="Arial Narrow" w:hAnsi="Arial Narrow"/>
                <w:sz w:val="22"/>
                <w:szCs w:val="22"/>
              </w:rPr>
              <w:t>CE EN362, NFPA2500, EAC, 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67E" w14:textId="115552CA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FD6" w14:textId="1155CBDA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A32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7C2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C57E91E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5B2BF0" w14:textId="13809274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B17F89" w14:textId="11D7652A" w:rsidR="000467CC" w:rsidRPr="00597225" w:rsidRDefault="000467CC" w:rsidP="000467CC">
            <w:pPr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</w:pPr>
            <w:proofErr w:type="spellStart"/>
            <w:r w:rsidRPr="00597225"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  <w:t>Zľaňovacie</w:t>
            </w:r>
            <w:proofErr w:type="spellEnd"/>
            <w:r w:rsidRPr="00597225"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  <w:t xml:space="preserve"> zariadenie</w:t>
            </w:r>
            <w:r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  <w:t xml:space="preserve">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769371" w14:textId="36FD40FF" w:rsidR="000467CC" w:rsidRPr="00597225" w:rsidRDefault="000467CC" w:rsidP="000467CC">
            <w:pPr>
              <w:jc w:val="center"/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034CBE" w14:textId="7320CCA6" w:rsidR="000467CC" w:rsidRPr="00597225" w:rsidRDefault="000467CC" w:rsidP="000467CC">
            <w:pPr>
              <w:jc w:val="center"/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A3BDB6" w14:textId="77777777" w:rsidR="000467CC" w:rsidRPr="00597225" w:rsidRDefault="000467CC" w:rsidP="000467CC">
            <w:pPr>
              <w:jc w:val="both"/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B1BACB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60036B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08E6" w14:textId="6A44ED44" w:rsidR="000467CC" w:rsidRPr="0059722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A10" w14:textId="3CA067F3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Pohyblivá bočnica s bezpečnostnou západkou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0FA" w14:textId="7A4919AD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681" w14:textId="616B0BA4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AFA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A0A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74CA99A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F673" w14:textId="18CA1CEB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02A" w14:textId="09FE10CD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Určené pre laná s priemerom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4CD" w14:textId="0042244B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10,0 – 11,5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246" w14:textId="0B7362BE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AF0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C48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7C44B8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D87" w14:textId="61C418A1" w:rsidR="000467CC" w:rsidRPr="00C323F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738" w14:textId="648C10A0" w:rsidR="000467CC" w:rsidRPr="00C323F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eastAsia="Calibri" w:hAnsi="Arial Narrow"/>
                <w:sz w:val="22"/>
                <w:szCs w:val="22"/>
              </w:rPr>
              <w:t>Auto-</w:t>
            </w:r>
            <w:proofErr w:type="spellStart"/>
            <w:r w:rsidRPr="00C323F0">
              <w:rPr>
                <w:rFonts w:ascii="Arial Narrow" w:eastAsia="Calibri" w:hAnsi="Arial Narrow"/>
                <w:sz w:val="22"/>
                <w:szCs w:val="22"/>
              </w:rPr>
              <w:t>lock</w:t>
            </w:r>
            <w:proofErr w:type="spellEnd"/>
            <w:r w:rsidRPr="00C323F0">
              <w:rPr>
                <w:rFonts w:ascii="Arial Narrow" w:eastAsia="Calibri" w:hAnsi="Arial Narrow"/>
                <w:sz w:val="22"/>
                <w:szCs w:val="22"/>
              </w:rPr>
              <w:t xml:space="preserve"> systém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8B82" w14:textId="0E86B270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DBE" w14:textId="60782231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863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7CE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6BFD1D4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939E" w14:textId="035177AC" w:rsidR="000467CC" w:rsidRPr="00C323F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29F" w14:textId="79F7E1E7" w:rsidR="000467CC" w:rsidRPr="00C323F0" w:rsidRDefault="000467CC" w:rsidP="000467CC">
            <w:pPr>
              <w:tabs>
                <w:tab w:val="num" w:pos="119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23F0">
              <w:rPr>
                <w:rFonts w:ascii="Arial Narrow" w:eastAsia="Calibri" w:hAnsi="Arial Narrow"/>
                <w:sz w:val="22"/>
                <w:szCs w:val="22"/>
              </w:rPr>
              <w:t xml:space="preserve">Certifikácia: </w:t>
            </w:r>
            <w:r w:rsidRPr="00C323F0">
              <w:rPr>
                <w:rFonts w:ascii="Arial Narrow" w:hAnsi="Arial Narrow"/>
                <w:sz w:val="22"/>
                <w:szCs w:val="22"/>
              </w:rPr>
              <w:t>EN341 typ 2 trieda A, CE EN12841 typ C, CE EN15151-1, EAC, 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FE1" w14:textId="1C5377EE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7B7" w14:textId="77777777" w:rsidR="000467CC" w:rsidRDefault="000467CC" w:rsidP="000467CC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  <w:p w14:paraId="66EB86CA" w14:textId="4C57F3F7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B3B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D33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53536B55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583B80" w14:textId="1104501D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EF8521" w14:textId="13B33D65" w:rsidR="000467CC" w:rsidRPr="00597225" w:rsidRDefault="000467CC" w:rsidP="000467CC">
            <w:pPr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</w:pPr>
            <w:proofErr w:type="spellStart"/>
            <w:r w:rsidRPr="00597225"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  <w:t>Blokant</w:t>
            </w:r>
            <w:proofErr w:type="spellEnd"/>
            <w:r w:rsidRPr="00597225"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  <w:t xml:space="preserve"> pre pravú ruku </w:t>
            </w:r>
            <w:r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  <w:t>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D2FE7B" w14:textId="037ABDE3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799711" w14:textId="4793BFB4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A52D9C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D3899F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7635947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7C29" w14:textId="2DA6CDE2" w:rsidR="000467CC" w:rsidRPr="00C323F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A65" w14:textId="245CDD53" w:rsidR="000467CC" w:rsidRPr="00C323F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eastAsia="Calibri" w:hAnsi="Arial Narrow"/>
                <w:sz w:val="22"/>
                <w:szCs w:val="22"/>
              </w:rPr>
              <w:t>Rukoväť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4F1" w14:textId="751F99D8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eastAsia="Calibri" w:hAnsi="Arial Narrow"/>
                <w:sz w:val="22"/>
                <w:szCs w:val="22"/>
              </w:rPr>
              <w:t>Tvarovaná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9A2" w14:textId="590CD65E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6F1F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BA6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A4E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D54816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B4E4" w14:textId="4C75CC68" w:rsidR="000467CC" w:rsidRPr="00C323F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553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FE7" w14:textId="3030BA09" w:rsidR="000467CC" w:rsidRPr="00C323F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eastAsia="Calibri" w:hAnsi="Arial Narrow"/>
                <w:sz w:val="22"/>
                <w:szCs w:val="22"/>
              </w:rPr>
              <w:t>Poistná kladka, poistka s hrotmi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027" w14:textId="7BCC5105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127" w14:textId="684D1989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CB8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99BC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684003A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6BBF" w14:textId="087164AB" w:rsidR="000467CC" w:rsidRPr="00C323F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1DC" w14:textId="6DD2F2FB" w:rsidR="000467CC" w:rsidRPr="00C323F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eastAsia="Calibri" w:hAnsi="Arial Narrow"/>
                <w:sz w:val="22"/>
                <w:szCs w:val="22"/>
              </w:rPr>
              <w:t>Pripojovací otvor pre poistné 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25BD" w14:textId="70D98C2F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BB5" w14:textId="64E3EB19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37F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9B0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73B282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8C7" w14:textId="1C31ECBC" w:rsidR="000467CC" w:rsidRPr="00C323F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5B2" w14:textId="0ECFEAE2" w:rsidR="000467CC" w:rsidRPr="00C323F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eastAsia="Calibri" w:hAnsi="Arial Narrow"/>
                <w:sz w:val="22"/>
                <w:szCs w:val="22"/>
              </w:rPr>
              <w:t>Pre laná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s priemerom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428" w14:textId="75C0AA40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eastAsia="Calibri" w:hAnsi="Arial Narrow"/>
                <w:sz w:val="22"/>
                <w:szCs w:val="22"/>
              </w:rPr>
              <w:t>8,0 – 13,0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489" w14:textId="257ADE98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6F1F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4F0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BBA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0D6AC7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3EFB" w14:textId="2072FD23" w:rsidR="000467CC" w:rsidRPr="00C323F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DF5" w14:textId="1573BC22" w:rsidR="000467CC" w:rsidRPr="00C323F0" w:rsidRDefault="000467CC" w:rsidP="000467CC">
            <w:pPr>
              <w:tabs>
                <w:tab w:val="num" w:pos="119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323F0">
              <w:rPr>
                <w:rFonts w:ascii="Arial Narrow" w:eastAsia="Calibri" w:hAnsi="Arial Narrow"/>
                <w:sz w:val="22"/>
                <w:szCs w:val="22"/>
              </w:rPr>
              <w:t xml:space="preserve">Certifikácia: </w:t>
            </w:r>
            <w:r w:rsidRPr="00C323F0">
              <w:rPr>
                <w:rFonts w:ascii="Arial Narrow" w:hAnsi="Arial Narrow"/>
                <w:sz w:val="22"/>
                <w:szCs w:val="22"/>
              </w:rPr>
              <w:t>CE EN567, EN12841 typ B, NFPA2500, EAC, 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43A0" w14:textId="551438B3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FE1" w14:textId="03D01BE0" w:rsidR="000467CC" w:rsidRPr="00C323F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A8A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BFC" w14:textId="77777777" w:rsidR="000467CC" w:rsidRPr="00C323F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0CF5751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A420B0" w14:textId="7923D100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86BB47" w14:textId="37AD6F17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Hrudný postroj s integrovaným hrudným </w:t>
            </w:r>
            <w:proofErr w:type="spellStart"/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blokantom</w:t>
            </w:r>
            <w:proofErr w:type="spellEnd"/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pre sedací postroj</w:t>
            </w: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CB8D9B" w14:textId="65B5F103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9C61ED" w14:textId="77777777" w:rsidR="000467CC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</w:p>
          <w:p w14:paraId="04041BA0" w14:textId="24878F97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A471F6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B4C3FB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</w:tr>
      <w:tr w:rsidR="000467CC" w:rsidRPr="00E8109D" w14:paraId="589D305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7DD1" w14:textId="1A1EC5C3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8806" w14:textId="02A19FDF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Poistná kladka, poistka s hrotmi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4ADD" w14:textId="09C75A4C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D5A" w14:textId="3FDFCC28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0F6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99FC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33A9F9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3521" w14:textId="0DAE0575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88E" w14:textId="6EFA2B17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Kanál vystužený oceľou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1A0F" w14:textId="07A7FD5E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8F" w14:textId="52AFA2AA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030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FBF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689507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025" w14:textId="573E1AD5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62F" w14:textId="6FE628ED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Pre laná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s priemerom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B46" w14:textId="26E20353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8,0 – 13,0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118" w14:textId="7299C2AD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6E6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95F2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7C9B5F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A543" w14:textId="3BAFD830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D9C" w14:textId="0912E215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 xml:space="preserve">Certifikácia: </w:t>
            </w:r>
            <w:r w:rsidRPr="00786AA0">
              <w:rPr>
                <w:rFonts w:ascii="Arial Narrow" w:hAnsi="Arial Narrow"/>
                <w:sz w:val="22"/>
                <w:szCs w:val="22"/>
              </w:rPr>
              <w:t>CE EN567, EN12841 typ B, NFPA2500, EAC, 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2D38" w14:textId="3CDC280F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C5A" w14:textId="64F9990B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7AE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D6B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41BBA75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573C4C" w14:textId="6715C733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B0E87B" w14:textId="1B9B5DC0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Kladka s</w:t>
            </w: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 </w:t>
            </w:r>
            <w:proofErr w:type="spellStart"/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blokantom</w:t>
            </w:r>
            <w:proofErr w:type="spellEnd"/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1ks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D38B5A" w14:textId="0CA15946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95EDAA" w14:textId="52FD9404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CB50E0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EA6B1B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</w:tr>
      <w:tr w:rsidR="000467CC" w:rsidRPr="00E8109D" w14:paraId="113382D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F790" w14:textId="7D16BF9D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015" w14:textId="4382312C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Poistná kladka s otočným závesom a s poistkou s hrotmi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2756" w14:textId="2446D737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9E8" w14:textId="4CBB0C15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C94D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7A6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6245A6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AF4E" w14:textId="5CD49C45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91A" w14:textId="300C6707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Pripojovací otvor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52E6" w14:textId="3ECB56D3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295" w14:textId="19CEA449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FE0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4BC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77F2ACC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ED8B" w14:textId="0630A0A4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C51" w14:textId="544386CB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Pre laná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s priemerom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BC8" w14:textId="5FC8422E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8,0 – 13,0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A8" w14:textId="6AEE0300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76F1F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2F3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56E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5383AEE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DCD" w14:textId="25C337E0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F43D" w14:textId="4E0E7CDF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 xml:space="preserve">Certifikácia: </w:t>
            </w:r>
            <w:r w:rsidRPr="00786AA0">
              <w:rPr>
                <w:rFonts w:ascii="Arial Narrow" w:hAnsi="Arial Narrow"/>
                <w:sz w:val="22"/>
                <w:szCs w:val="22"/>
              </w:rPr>
              <w:t>CE EN567, EN12278, EN12841 typ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591" w14:textId="5E51ED63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85D" w14:textId="080CD519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323F0">
              <w:rPr>
                <w:rFonts w:ascii="Arial Narrow" w:hAnsi="Arial Narrow" w:cs="Calibri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5B6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D5D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758AA03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F37B" w14:textId="4202D301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EA8" w14:textId="28C3E4E0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Maximálna pracovná zaťaženosť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801" w14:textId="3CC57CED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 xml:space="preserve">23 </w:t>
            </w:r>
            <w:proofErr w:type="spellStart"/>
            <w:r w:rsidRPr="00786AA0">
              <w:rPr>
                <w:rFonts w:ascii="Arial Narrow" w:eastAsia="Calibri" w:hAnsi="Arial Narrow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850" w14:textId="36EA5394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8C1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033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4168A4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D7C" w14:textId="64B8BD69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E2F" w14:textId="268EA872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Priemer kotúča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647" w14:textId="4D93FABF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Min. 38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3EC" w14:textId="569516ED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AC12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F04" w14:textId="77777777" w:rsidR="000467CC" w:rsidRPr="00786AA0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138D9014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46A89" w14:textId="37D7BC13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37FD4F" w14:textId="03ED5B6D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Jednoduchá kladka s otočným závesom </w:t>
            </w: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D9D22" w14:textId="39F17F12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4F9B93" w14:textId="77777777" w:rsidR="000467CC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</w:p>
          <w:p w14:paraId="67820E98" w14:textId="5629B69D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76D6FB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221508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</w:tr>
      <w:tr w:rsidR="000467CC" w:rsidRPr="00E8109D" w14:paraId="6258B51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FD46" w14:textId="40373EC6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9A4" w14:textId="5AAF9008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Pre laná s priemerom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438" w14:textId="3126E8D1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7,0 – 13,0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C8A9" w14:textId="7116ECFC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93A03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007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DED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52120D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CCDE" w14:textId="12192A19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97C" w14:textId="2846F615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Priemer kotúča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3AA" w14:textId="255EDD69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38 mm s 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</w:rPr>
              <w:t>guličkovým</w:t>
            </w:r>
            <w:proofErr w:type="spellEnd"/>
            <w:r>
              <w:rPr>
                <w:rFonts w:ascii="Arial Narrow" w:eastAsia="Calibri" w:hAnsi="Arial Narrow"/>
                <w:sz w:val="22"/>
                <w:szCs w:val="22"/>
              </w:rPr>
              <w:t xml:space="preserve"> ložiskom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BE9" w14:textId="178E62FB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93A03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A9B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16F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493694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048" w14:textId="22A237DA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6FD" w14:textId="1287120E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Maximálne pracovné zaťaženie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2EA" w14:textId="1177DAB4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E07" w14:textId="4C77EC28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93A03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646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C48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1FDF574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DE2B" w14:textId="191CE655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9D" w14:textId="067F6A3B" w:rsidR="000467CC" w:rsidRPr="00097118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097118">
              <w:rPr>
                <w:rFonts w:ascii="Arial Narrow" w:eastAsia="Calibri" w:hAnsi="Arial Narrow"/>
                <w:sz w:val="22"/>
                <w:szCs w:val="22"/>
              </w:rPr>
              <w:t xml:space="preserve">Certifikácia: </w:t>
            </w:r>
            <w:r w:rsidRPr="00097118">
              <w:rPr>
                <w:rFonts w:ascii="Arial Narrow" w:hAnsi="Arial Narrow"/>
                <w:sz w:val="22"/>
                <w:szCs w:val="22"/>
              </w:rPr>
              <w:t>CE EN12278, NFPA2500, UIAA a 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ABF" w14:textId="459E45D7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51D" w14:textId="5ED5AA17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99A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80A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695A683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EDE4" w14:textId="2675FF3D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574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426" w14:textId="5FAD427D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Účinnosť kladky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3FF" w14:textId="1BB835BD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Min. 95%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2E56" w14:textId="2FABA47B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4C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700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00CEF70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5E0C6E" w14:textId="28A90E5A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0FC61B" w14:textId="1A5F03B3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Popruhová </w:t>
            </w:r>
            <w:proofErr w:type="spellStart"/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smyčka</w:t>
            </w:r>
            <w:proofErr w:type="spellEnd"/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3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2FD419" w14:textId="2A875F59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89833" w14:textId="09F03585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23C38E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11EF0F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</w:tr>
      <w:tr w:rsidR="000467CC" w:rsidRPr="00E8109D" w14:paraId="477CC43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F20" w14:textId="0B73D6F8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462" w14:textId="71EEB65D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Pevnosť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190" w14:textId="6F775413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 Min. 22 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529C" w14:textId="66E01CB0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79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1F6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601F102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827A" w14:textId="5079F212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0C7" w14:textId="4E451B7D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D72" w14:textId="295143EF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80 cm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F5F" w14:textId="3EB9737D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B00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F086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8ED722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BED2" w14:textId="7646FA51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94A" w14:textId="488BB316" w:rsidR="000467CC" w:rsidRPr="00786AA0" w:rsidRDefault="000467CC" w:rsidP="000467CC">
            <w:pPr>
              <w:tabs>
                <w:tab w:val="num" w:pos="1190"/>
              </w:tabs>
              <w:jc w:val="both"/>
              <w:rPr>
                <w:rFonts w:ascii="Arial Narrow" w:hAnsi="Arial Narrow"/>
              </w:rPr>
            </w:pPr>
            <w:r w:rsidRPr="00786AA0">
              <w:rPr>
                <w:rFonts w:ascii="Arial Narrow" w:eastAsia="Calibri" w:hAnsi="Arial Narrow"/>
              </w:rPr>
              <w:t xml:space="preserve">Certifikácia: </w:t>
            </w:r>
            <w:r w:rsidRPr="00786AA0">
              <w:rPr>
                <w:rFonts w:ascii="Arial Narrow" w:hAnsi="Arial Narrow"/>
              </w:rPr>
              <w:t>CE EN566, CE EN795 B, EAC a 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544" w14:textId="5E96CBA2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56F" w14:textId="5A0EEC47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42B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572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509F8CDF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3FE4D5" w14:textId="3EEE26D1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3A837D" w14:textId="6CB91B56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Popruhová </w:t>
            </w:r>
            <w:proofErr w:type="spellStart"/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smyčka</w:t>
            </w:r>
            <w:proofErr w:type="spellEnd"/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3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D33085" w14:textId="658874E8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F93D8D" w14:textId="128423CD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BB1EF7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9FD448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</w:tr>
      <w:tr w:rsidR="000467CC" w:rsidRPr="00E8109D" w14:paraId="6E36202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2221" w14:textId="55C9CB82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AAB" w14:textId="04C79529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Pevnosť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522D" w14:textId="52B9320B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Min. 22 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34E" w14:textId="022E5DE3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23F2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E83C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5A78102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A0FC" w14:textId="21387CEF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02B" w14:textId="47D4710E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314" w14:textId="256027E0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120 cm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540" w14:textId="355F1D48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177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79E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57F0C76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3AAD" w14:textId="4B7AF5CD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384" w14:textId="1CF3159F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</w:rPr>
              <w:t xml:space="preserve">Certifikácia: </w:t>
            </w:r>
            <w:r w:rsidRPr="00786AA0">
              <w:rPr>
                <w:rFonts w:ascii="Arial Narrow" w:hAnsi="Arial Narrow"/>
              </w:rPr>
              <w:t>CE EN566, CE EN795 B, EAC a 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288" w14:textId="34912CA9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49B" w14:textId="406B1634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90C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F9ED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25B84F0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1E66C6" w14:textId="17CC4E19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59A826" w14:textId="0CE308D9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Kotviaci popruh</w:t>
            </w: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949B10" w14:textId="48FBBBFA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0D85D0" w14:textId="1F3E90DD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D33D99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EF09E6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</w:tr>
      <w:tr w:rsidR="000467CC" w:rsidRPr="00E8109D" w14:paraId="7D1B2B7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B07F" w14:textId="046E0571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2A7" w14:textId="00DEAC23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Dĺžka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454" w14:textId="234DD65F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150 cm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52D" w14:textId="682D9A86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74E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433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6AD0415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D4F1" w14:textId="200DF63D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17F" w14:textId="05DA9F5B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Konce s oceľovými kotviacimi okami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E12" w14:textId="2B302FDE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8FA" w14:textId="72A91816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987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E6A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D706A1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6F5C" w14:textId="490A6AB1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4A5" w14:textId="5CD30F22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Pevnosť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12E" w14:textId="3B6720F6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Min. </w:t>
            </w:r>
            <w:r w:rsidRPr="00786AA0">
              <w:rPr>
                <w:rFonts w:ascii="Arial Narrow" w:eastAsia="Calibri" w:hAnsi="Arial Narrow"/>
                <w:sz w:val="22"/>
                <w:szCs w:val="22"/>
              </w:rPr>
              <w:t xml:space="preserve">25 </w:t>
            </w:r>
            <w:proofErr w:type="spellStart"/>
            <w:r w:rsidRPr="00786AA0">
              <w:rPr>
                <w:rFonts w:ascii="Arial Narrow" w:eastAsia="Calibri" w:hAnsi="Arial Narrow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97E" w14:textId="388DEEC2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89D8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73E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472ED95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1AD1" w14:textId="363F133B" w:rsidR="000467CC" w:rsidRPr="00786AA0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B71" w14:textId="501ADF6D" w:rsidR="000467CC" w:rsidRPr="00786AA0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 xml:space="preserve">Certifikácia: </w:t>
            </w:r>
            <w:r w:rsidRPr="00786AA0">
              <w:rPr>
                <w:rFonts w:ascii="Arial Narrow" w:hAnsi="Arial Narrow"/>
                <w:sz w:val="22"/>
                <w:szCs w:val="22"/>
              </w:rPr>
              <w:t>CE EN795 B, NFPA2500, ANSI Z359.18, 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DE3" w14:textId="482E48A5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D27" w14:textId="32A5D076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A2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347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3D9F340E" w14:textId="77777777" w:rsidTr="00776F1F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556B98" w14:textId="12BDD326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0DA9DE" w14:textId="165D0197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Ohybný chránič lana</w:t>
            </w: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2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A8908" w14:textId="28A5CC7F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A7DA83" w14:textId="36A2D53E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76AEEE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21A40B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</w:tr>
      <w:tr w:rsidR="000467CC" w:rsidRPr="00E8109D" w14:paraId="3F850D0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2E2" w14:textId="16489CD3" w:rsidR="000467CC" w:rsidRPr="00E8109D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AC0" w14:textId="33BDCEB3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Pevný ľahký obal uzatvárateľný na suchý zips s kovovým klipom na uchytenie o 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5BA9" w14:textId="77777777" w:rsidR="000467CC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2B9EEFDD" w14:textId="205BBFD0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F55" w14:textId="77777777" w:rsidR="000467CC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</w:p>
          <w:p w14:paraId="0B64AB48" w14:textId="25FB5F14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343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D77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6785EED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5277FF" w14:textId="72FE7FD1" w:rsidR="000467CC" w:rsidRPr="00EF7A28" w:rsidRDefault="000467CC" w:rsidP="000467C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590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D26E64" w14:textId="6D4208B2" w:rsidR="000467CC" w:rsidRPr="00EF7A28" w:rsidRDefault="000467CC" w:rsidP="000467CC">
            <w:pPr>
              <w:rPr>
                <w:rFonts w:ascii="Arial Narrow" w:eastAsia="Calibri" w:hAnsi="Arial Narrow"/>
                <w:b/>
                <w:i/>
                <w:sz w:val="22"/>
                <w:szCs w:val="22"/>
              </w:rPr>
            </w:pPr>
            <w:r w:rsidRPr="00EF7A28"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  <w:t>Ochranná prilba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E1DCCD" w14:textId="58ED8729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E082A8" w14:textId="2AE4A35C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014D3C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FCC759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44C07C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6969" w14:textId="7D48BD01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DA4" w14:textId="1C051280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Calibri" w:hAnsi="Arial Narrow"/>
                <w:sz w:val="22"/>
                <w:szCs w:val="22"/>
              </w:rPr>
              <w:t>Nárazuvzdorná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704" w14:textId="506D5684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782" w14:textId="0D9CE318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529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50E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82EEF3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91B9" w14:textId="41CBB3C7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8AB" w14:textId="1B8EA785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Nastaviteľná na rôzne veľkosti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661" w14:textId="56C0BABA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468" w14:textId="3AC85573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CA6" w14:textId="77777777" w:rsidR="000467CC" w:rsidRPr="00EF7A28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13D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BBC481A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296E" w14:textId="40B35141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9BF" w14:textId="32931E3C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6 bodový systém zavesenia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DF5" w14:textId="3282FB7D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65D" w14:textId="65F6B4A9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6C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3E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74B7C6D5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D41A" w14:textId="1A607256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E4C" w14:textId="64DF4B28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Odvetrávajúce otvory s posuvnými uzávermi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62D" w14:textId="447DB7D2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41F" w14:textId="2601D9DE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1D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789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4B3E54B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114" w14:textId="7495FC42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517" w14:textId="736AEFE7" w:rsidR="000467CC" w:rsidRPr="00E8109D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Farba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19E" w14:textId="6F4FBD2C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Červená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134" w14:textId="6D114A32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AAE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598B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72E1F4C" w14:textId="77777777" w:rsidTr="00EF7A2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FC7" w14:textId="34306D9B" w:rsidR="000467CC" w:rsidRPr="00A35D45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lastRenderedPageBreak/>
              <w:t>596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B3D" w14:textId="1C3DF3BE" w:rsidR="000467CC" w:rsidRPr="00BD6B56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BD6B56">
              <w:rPr>
                <w:rFonts w:ascii="Arial Narrow" w:eastAsia="Calibri" w:hAnsi="Arial Narrow"/>
                <w:sz w:val="22"/>
                <w:szCs w:val="22"/>
              </w:rPr>
              <w:t xml:space="preserve">Certifikácia: </w:t>
            </w:r>
            <w:r w:rsidRPr="00BD6B56">
              <w:rPr>
                <w:rFonts w:ascii="Arial Narrow" w:hAnsi="Arial Narrow"/>
                <w:sz w:val="22"/>
                <w:szCs w:val="22"/>
              </w:rPr>
              <w:t>EN397, EN12492, ANSI Z89.1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AF9" w14:textId="654735C2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6F1" w14:textId="77E64151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624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3DB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AB43343" w14:textId="77777777" w:rsidTr="00776F1F">
        <w:trPr>
          <w:trHeight w:val="50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37895" w14:textId="6553126B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597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E5BB06" w14:textId="3916E611" w:rsidR="000467CC" w:rsidRPr="00597225" w:rsidRDefault="000467CC" w:rsidP="000467CC">
            <w:pP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597225"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Ľahký sedací postroj pre záchranu</w:t>
            </w: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 xml:space="preserve">   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44DFA6" w14:textId="5DF1AF86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44B08E" w14:textId="7B462010" w:rsidR="000467CC" w:rsidRPr="00597225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361BD7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D6E24A" w14:textId="77777777" w:rsidR="000467CC" w:rsidRPr="00597225" w:rsidRDefault="000467CC" w:rsidP="000467CC">
            <w:pPr>
              <w:jc w:val="both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</w:p>
        </w:tc>
      </w:tr>
      <w:tr w:rsidR="000467CC" w:rsidRPr="00E8109D" w14:paraId="67A494F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46EA" w14:textId="7C661853" w:rsidR="000467CC" w:rsidRPr="00BD6B56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3FA" w14:textId="0DF6B8A7" w:rsidR="000467CC" w:rsidRPr="00BD6B56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BD6B56">
              <w:rPr>
                <w:rFonts w:ascii="Arial Narrow" w:eastAsia="Calibri" w:hAnsi="Arial Narrow"/>
                <w:sz w:val="22"/>
                <w:szCs w:val="22"/>
              </w:rPr>
              <w:t>Kovový predný pripojovací spojovací bod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6E9" w14:textId="213F591D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15C" w14:textId="164A7DF0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2A9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7E0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4276C9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3B66" w14:textId="354EBAF6" w:rsidR="000467CC" w:rsidRPr="00BD6B56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634" w14:textId="687CED33" w:rsidR="000467CC" w:rsidRPr="00BD6B56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BD6B56">
              <w:rPr>
                <w:rFonts w:ascii="Arial Narrow" w:eastAsia="Calibri" w:hAnsi="Arial Narrow"/>
                <w:sz w:val="22"/>
                <w:szCs w:val="22"/>
              </w:rPr>
              <w:t xml:space="preserve">Možnosť spojenia s hrudným postrojom s </w:t>
            </w:r>
            <w:proofErr w:type="spellStart"/>
            <w:r w:rsidRPr="00BD6B56">
              <w:rPr>
                <w:rFonts w:ascii="Arial Narrow" w:eastAsia="Calibri" w:hAnsi="Arial Narrow"/>
                <w:sz w:val="22"/>
                <w:szCs w:val="22"/>
              </w:rPr>
              <w:t>blokantom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40A" w14:textId="42CE0FD8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3BC" w14:textId="76429906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D72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018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2496CD5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3F84" w14:textId="350729B7" w:rsidR="000467CC" w:rsidRPr="00BD6B56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02F" w14:textId="7904C74E" w:rsidR="000467CC" w:rsidRPr="00BD6B56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BD6B56">
              <w:rPr>
                <w:rFonts w:ascii="Arial Narrow" w:eastAsia="Calibri" w:hAnsi="Arial Narrow"/>
                <w:sz w:val="22"/>
                <w:szCs w:val="22"/>
              </w:rPr>
              <w:t>Postranné pripojovacie body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4FB" w14:textId="73F566EC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F53" w14:textId="287A73BB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3F5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AC6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5AB989B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8FE4" w14:textId="6A4C9384" w:rsidR="000467CC" w:rsidRPr="00BD6B56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426" w14:textId="0C8ECD99" w:rsidR="000467CC" w:rsidRPr="00BD6B56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BD6B56">
              <w:rPr>
                <w:rFonts w:ascii="Arial Narrow" w:eastAsia="Calibri" w:hAnsi="Arial Narrow"/>
                <w:sz w:val="22"/>
                <w:szCs w:val="22"/>
              </w:rPr>
              <w:t xml:space="preserve">Nožné popruhy s penovým </w:t>
            </w:r>
            <w:proofErr w:type="spellStart"/>
            <w:r w:rsidRPr="00BD6B56">
              <w:rPr>
                <w:rFonts w:ascii="Arial Narrow" w:eastAsia="Calibri" w:hAnsi="Arial Narrow"/>
                <w:sz w:val="22"/>
                <w:szCs w:val="22"/>
              </w:rPr>
              <w:t>polstrovaním</w:t>
            </w:r>
            <w:proofErr w:type="spellEnd"/>
            <w:r w:rsidRPr="00BD6B56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2DF" w14:textId="7CB69A7B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046" w14:textId="045160D1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069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3F7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7C25154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E0B0" w14:textId="1DB50D65" w:rsidR="000467CC" w:rsidRPr="00BD6B56" w:rsidRDefault="000467CC" w:rsidP="000467CC">
            <w:pPr>
              <w:shd w:val="clear" w:color="auto" w:fill="FFFFFF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602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40C" w14:textId="10A0158E" w:rsidR="000467CC" w:rsidRPr="00BD6B56" w:rsidRDefault="000467CC" w:rsidP="000467CC">
            <w:pPr>
              <w:shd w:val="clear" w:color="auto" w:fill="FFFFFF"/>
              <w:rPr>
                <w:rFonts w:ascii="Arial Narrow" w:eastAsia="Calibri" w:hAnsi="Arial Narrow"/>
                <w:sz w:val="22"/>
                <w:szCs w:val="22"/>
              </w:rPr>
            </w:pPr>
            <w:r w:rsidRPr="00BD6B56">
              <w:rPr>
                <w:rFonts w:ascii="Arial Narrow" w:eastAsia="Calibri" w:hAnsi="Arial Narrow"/>
                <w:sz w:val="22"/>
                <w:szCs w:val="22"/>
              </w:rPr>
              <w:t xml:space="preserve">Certifikácia: </w:t>
            </w:r>
            <w:r w:rsidRPr="00BD6B56">
              <w:rPr>
                <w:rFonts w:ascii="Arial Narrow" w:hAnsi="Arial Narrow"/>
                <w:sz w:val="22"/>
                <w:szCs w:val="22"/>
              </w:rPr>
              <w:t>CE EN813, EN358, EAC, UKCA, ASTM F1772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E77" w14:textId="40FBD66B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0D4" w14:textId="185D8BF5" w:rsidR="000467CC" w:rsidRPr="00E8109D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9C2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207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C48E2B8" w14:textId="77777777" w:rsidTr="00146F71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49EAF2" w14:textId="2D16432A" w:rsidR="000467CC" w:rsidRPr="00146F71" w:rsidRDefault="000467CC" w:rsidP="000467CC">
            <w:pPr>
              <w:jc w:val="center"/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color w:val="FF0000"/>
                <w:sz w:val="22"/>
                <w:szCs w:val="22"/>
              </w:rPr>
              <w:t>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C71484" w14:textId="39AC4C56" w:rsidR="000467CC" w:rsidRPr="00146F71" w:rsidRDefault="000467CC" w:rsidP="000467CC">
            <w:pPr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</w:pPr>
            <w:r w:rsidRPr="00146F71"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  <w:t>Čelové svietidlo LED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6AD42F" w14:textId="63B1293B" w:rsidR="000467CC" w:rsidRPr="00146F71" w:rsidRDefault="000467CC" w:rsidP="000467CC">
            <w:pPr>
              <w:rPr>
                <w:rFonts w:eastAsia="Calibri"/>
              </w:rPr>
            </w:pPr>
            <w:r w:rsidRPr="00776F1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5AECCF" w14:textId="52F8C8F6" w:rsidR="000467CC" w:rsidRPr="00146F71" w:rsidRDefault="000467CC" w:rsidP="000467CC">
            <w:pPr>
              <w:rPr>
                <w:rFonts w:eastAsia="Calibri"/>
              </w:rPr>
            </w:pPr>
            <w:r w:rsidRPr="00776F1F"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3BA3F5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0DB0EA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167BB3E2" w14:textId="77777777" w:rsidTr="002958CB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0FFA" w14:textId="0818CD41" w:rsidR="000467CC" w:rsidRPr="00C66DCE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6DCE">
              <w:rPr>
                <w:rFonts w:ascii="Arial Narrow" w:hAnsi="Arial Narrow"/>
                <w:sz w:val="22"/>
                <w:szCs w:val="22"/>
              </w:rPr>
              <w:t>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D425" w14:textId="3D885523" w:rsidR="000467CC" w:rsidRPr="00146F71" w:rsidRDefault="000467CC" w:rsidP="000467CC">
            <w:pPr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i/>
                <w:color w:val="FF0000"/>
                <w:sz w:val="22"/>
                <w:szCs w:val="22"/>
              </w:rPr>
              <w:t>Kompaktné, odolné vodotesné svietidlo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5F9D" w14:textId="15C4ECC7" w:rsidR="000467CC" w:rsidRPr="00776F1F" w:rsidRDefault="000467CC" w:rsidP="000467CC">
            <w:pPr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F182" w14:textId="3EBC45D1" w:rsidR="000467CC" w:rsidRPr="00776F1F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0283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1FD9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744F7957" w14:textId="77777777" w:rsidTr="00146F71">
        <w:trPr>
          <w:trHeight w:val="5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95E2" w14:textId="10A556FB" w:rsidR="000467CC" w:rsidRPr="00C66DCE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BC17" w14:textId="3069A155" w:rsidR="000467CC" w:rsidRPr="00146F71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146F71">
              <w:rPr>
                <w:rFonts w:ascii="Arial Narrow" w:eastAsia="Calibri" w:hAnsi="Arial Narrow"/>
                <w:sz w:val="22"/>
                <w:szCs w:val="22"/>
              </w:rPr>
              <w:t>Výkon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904" w14:textId="2FFF35A1" w:rsidR="000467CC" w:rsidRPr="00146F71" w:rsidRDefault="000467CC" w:rsidP="000467C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46F71">
              <w:rPr>
                <w:rFonts w:ascii="Arial Narrow" w:hAnsi="Arial Narrow"/>
                <w:bCs/>
                <w:sz w:val="22"/>
                <w:szCs w:val="22"/>
              </w:rPr>
              <w:t xml:space="preserve">Min. 450 </w:t>
            </w:r>
            <w:proofErr w:type="spellStart"/>
            <w:r w:rsidRPr="00146F71">
              <w:rPr>
                <w:rFonts w:ascii="Arial Narrow" w:hAnsi="Arial Narrow"/>
                <w:bCs/>
                <w:sz w:val="22"/>
                <w:szCs w:val="22"/>
              </w:rPr>
              <w:t>lumenov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8F44" w14:textId="0EB4E69D" w:rsidR="000467CC" w:rsidRPr="00776F1F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021D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748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53CBA574" w14:textId="77777777" w:rsidTr="00146F71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E3AF" w14:textId="332C1B86" w:rsidR="000467CC" w:rsidRPr="00C66DCE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8BC4" w14:textId="5C4F885F" w:rsidR="000467CC" w:rsidRPr="00146F71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146F71">
              <w:rPr>
                <w:rFonts w:ascii="Arial Narrow" w:eastAsia="Calibri" w:hAnsi="Arial Narrow"/>
                <w:sz w:val="22"/>
                <w:szCs w:val="22"/>
              </w:rPr>
              <w:t>Ochrana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93DA" w14:textId="3C4C3B89" w:rsidR="000467CC" w:rsidRPr="00146F71" w:rsidRDefault="000467CC" w:rsidP="000467C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46F71">
              <w:rPr>
                <w:rFonts w:ascii="Arial Narrow" w:hAnsi="Arial Narrow"/>
                <w:bCs/>
                <w:sz w:val="22"/>
                <w:szCs w:val="22"/>
              </w:rPr>
              <w:t>Min. IP 67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EE22" w14:textId="4CFFDCF7" w:rsidR="000467CC" w:rsidRPr="00776F1F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6352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19E1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2A2161B4" w14:textId="77777777" w:rsidTr="002958CB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2F61" w14:textId="6E688902" w:rsidR="000467CC" w:rsidRPr="00C66DCE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66B8" w14:textId="65633B5F" w:rsidR="000467CC" w:rsidRPr="00146F71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146F71">
              <w:rPr>
                <w:rFonts w:ascii="Arial Narrow" w:eastAsia="Calibri" w:hAnsi="Arial Narrow"/>
                <w:sz w:val="22"/>
                <w:szCs w:val="22"/>
              </w:rPr>
              <w:t>Možnosť uchytenia na lezeckú prilbu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974" w14:textId="6AB28C03" w:rsidR="000467CC" w:rsidRPr="00776F1F" w:rsidRDefault="000467CC" w:rsidP="000467CC">
            <w:pPr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3AFE" w14:textId="5EB24566" w:rsidR="000467CC" w:rsidRPr="00776F1F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F06D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4A62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473F16F8" w14:textId="77777777" w:rsidTr="002958CB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F089" w14:textId="18F67E09" w:rsidR="000467CC" w:rsidRPr="00C66DCE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8FCF" w14:textId="0FDBE57F" w:rsidR="000467CC" w:rsidRPr="00146F71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146F71">
              <w:rPr>
                <w:rFonts w:ascii="Arial Narrow" w:eastAsia="Calibri" w:hAnsi="Arial Narrow"/>
                <w:sz w:val="22"/>
                <w:szCs w:val="22"/>
              </w:rPr>
              <w:t>Jedno tlačidlo pre rýchly a jednoduchý výber úrovne osvetlenia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E272" w14:textId="11C5A186" w:rsidR="000467CC" w:rsidRPr="00776F1F" w:rsidRDefault="000467CC" w:rsidP="000467CC">
            <w:pPr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1F22" w14:textId="65D25E41" w:rsidR="000467CC" w:rsidRPr="00776F1F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2E98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75DB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5E4F1BC4" w14:textId="77777777" w:rsidTr="002958CB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FBB6" w14:textId="62D44457" w:rsidR="000467CC" w:rsidRPr="00C66DCE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6A3B" w14:textId="7D38432F" w:rsidR="000467CC" w:rsidRPr="00146F71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146F71">
              <w:rPr>
                <w:rFonts w:ascii="Arial Narrow" w:eastAsia="Calibri" w:hAnsi="Arial Narrow"/>
                <w:sz w:val="22"/>
                <w:szCs w:val="22"/>
              </w:rPr>
              <w:t>Funkcia LOCK – neželané zapnutie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F9A" w14:textId="4F17FDA5" w:rsidR="000467CC" w:rsidRPr="00776F1F" w:rsidRDefault="000467CC" w:rsidP="000467CC">
            <w:pPr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FC71" w14:textId="666A9415" w:rsidR="000467CC" w:rsidRPr="00776F1F" w:rsidRDefault="000467CC" w:rsidP="000467CC">
            <w:pPr>
              <w:jc w:val="center"/>
              <w:rPr>
                <w:rFonts w:ascii="Arial Narrow" w:hAnsi="Arial Narrow" w:cs="Calibri"/>
                <w:b/>
                <w:i/>
                <w:color w:val="FF0000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3831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9208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02C9285F" w14:textId="77777777" w:rsidTr="002958CB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34E6" w14:textId="1CC6B0D6" w:rsidR="000467CC" w:rsidRPr="00C66DCE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059D" w14:textId="77777777" w:rsidR="000467CC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  <w:p w14:paraId="62AF2967" w14:textId="0D7AD1D8" w:rsidR="000467CC" w:rsidRPr="00146F71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146F71">
              <w:rPr>
                <w:rFonts w:ascii="Arial Narrow" w:eastAsia="Calibri" w:hAnsi="Arial Narrow"/>
                <w:sz w:val="22"/>
                <w:szCs w:val="22"/>
              </w:rPr>
              <w:t>Napájanie svietidla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4A0D" w14:textId="08E27B32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Min. tromi AAA batériami alebo konceptom HYBRID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11DF" w14:textId="77777777" w:rsidR="000467CC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</w:p>
          <w:p w14:paraId="7BDF604F" w14:textId="77777777" w:rsidR="000467CC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</w:p>
          <w:p w14:paraId="0F29DBAC" w14:textId="437EBF12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  <w:r w:rsidRPr="007229B4"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0E34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CDFC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353B5F5D" w14:textId="77777777" w:rsidTr="002958CB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8698" w14:textId="676D285F" w:rsidR="000467CC" w:rsidRPr="00146F71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7D5F" w14:textId="499C6C5E" w:rsidR="000467CC" w:rsidRPr="00146F71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146F71">
              <w:rPr>
                <w:rFonts w:ascii="Arial Narrow" w:eastAsia="Calibri" w:hAnsi="Arial Narrow"/>
                <w:sz w:val="22"/>
                <w:szCs w:val="22"/>
              </w:rPr>
              <w:t>Odolnosť proti pádu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4B34" w14:textId="4A23CC44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Min. 2 metre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CB61" w14:textId="1D6B7D1D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FF0000"/>
                <w:sz w:val="22"/>
                <w:szCs w:val="22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2707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E267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02B4081F" w14:textId="77777777" w:rsidTr="002958CB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3360" w14:textId="68515B9F" w:rsidR="000467CC" w:rsidRPr="00146F71" w:rsidRDefault="000467CC" w:rsidP="000467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B361" w14:textId="59142C02" w:rsidR="000467CC" w:rsidRPr="00146F71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146F71">
              <w:rPr>
                <w:rFonts w:ascii="Arial Narrow" w:eastAsia="Calibri" w:hAnsi="Arial Narrow"/>
                <w:sz w:val="22"/>
                <w:szCs w:val="22"/>
              </w:rPr>
              <w:t>Certifikácia: CE a UKCA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7159" w14:textId="2E33A095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sz w:val="22"/>
                <w:szCs w:val="22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664" w14:textId="0DA44F52" w:rsidR="000467CC" w:rsidRPr="00786AA0" w:rsidRDefault="000467CC" w:rsidP="000467CC">
            <w:pPr>
              <w:jc w:val="center"/>
              <w:rPr>
                <w:rFonts w:ascii="Arial Narrow" w:eastAsia="Calibri" w:hAnsi="Arial Narrow"/>
                <w:color w:val="FF0000"/>
                <w:sz w:val="22"/>
                <w:szCs w:val="22"/>
              </w:rPr>
            </w:pPr>
            <w:r w:rsidRPr="00786AA0">
              <w:rPr>
                <w:rFonts w:ascii="Arial Narrow" w:eastAsia="Calibri" w:hAnsi="Arial Narrow"/>
                <w:color w:val="FF0000"/>
                <w:sz w:val="22"/>
                <w:szCs w:val="22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B9F9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68A9" w14:textId="77777777" w:rsidR="000467CC" w:rsidRPr="00146F71" w:rsidRDefault="000467CC" w:rsidP="000467CC">
            <w:pPr>
              <w:rPr>
                <w:rFonts w:eastAsia="Calibri"/>
              </w:rPr>
            </w:pPr>
          </w:p>
        </w:tc>
      </w:tr>
      <w:tr w:rsidR="000467CC" w:rsidRPr="00E8109D" w14:paraId="41C0DD5B" w14:textId="77777777" w:rsidTr="00776F1F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56A9E7" w14:textId="77777777" w:rsidR="000467CC" w:rsidRPr="00E8109D" w:rsidRDefault="000467CC" w:rsidP="000467CC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00C9C9AF" w14:textId="77777777" w:rsidTr="00365FF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9A3" w14:textId="3C622420" w:rsidR="000467CC" w:rsidRDefault="000467CC" w:rsidP="00046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0A16">
              <w:rPr>
                <w:rFonts w:ascii="Arial Narrow" w:hAnsi="Arial Narrow" w:cs="Arial"/>
                <w:sz w:val="22"/>
                <w:szCs w:val="22"/>
              </w:rPr>
              <w:t>Ak verejný obstarávateľ v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opise predmetu z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kazky odkazuje na konkr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tneho v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robcu, obchodn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ozna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enie, patent, typ, oblas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alebo miesto p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ô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vodu alebo výroby, pripúšťa sa použitie ekvivalentu, pričom ponúkaný ekvivalent musí spĺňať najmä požiadavky na rovnaké rozmerové, materiálové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funk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vlastnosti. Pri navrhovan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ekvivalentu mus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uch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dza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postupova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s odbornou starostlivos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ou, pri ktorej musí zohľadniť pôvodný účel a plnú funkčnosť. V prípade ponuky ekvivalentu je uchádzač povinný v ponuke upozorniť (v poznámke - stĺpec 2)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ozna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ú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knut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ekvivalentn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v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robok a predlo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ž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popis dan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ho ekvivalentu.</w:t>
            </w:r>
          </w:p>
          <w:p w14:paraId="1C10A815" w14:textId="460CF9E8" w:rsidR="000467CC" w:rsidRDefault="000467CC" w:rsidP="00046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ADC0FAC" w14:textId="77777777" w:rsidR="000467CC" w:rsidRPr="00060A16" w:rsidRDefault="000467CC" w:rsidP="000467C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19AF586" w14:textId="77777777" w:rsidR="000467CC" w:rsidRPr="00060A16" w:rsidRDefault="000467CC" w:rsidP="000467CC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67CC" w:rsidRPr="00E8109D" w14:paraId="3E330C29" w14:textId="77777777" w:rsidTr="00365FF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31F" w14:textId="77777777" w:rsidR="000467CC" w:rsidRDefault="000467CC" w:rsidP="000467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Verejný obstarávateľ požaduje kompatibilitu techniky so súčasným vybavením ambulancií SAHS, a to pre prístroj: </w:t>
            </w:r>
          </w:p>
          <w:p w14:paraId="4DF2F450" w14:textId="77777777" w:rsidR="000467CC" w:rsidRDefault="000467CC" w:rsidP="000467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defibrilátor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s monitorom a kardiostimulátorom CORPULS 3</w:t>
            </w:r>
          </w:p>
          <w:p w14:paraId="55376C3E" w14:textId="77777777" w:rsidR="000467CC" w:rsidRDefault="000467CC" w:rsidP="000467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pľúcny ventilátor na UPV – HAMILTON T1</w:t>
            </w:r>
          </w:p>
          <w:p w14:paraId="242AB109" w14:textId="77777777" w:rsidR="000467CC" w:rsidRDefault="000467CC" w:rsidP="000467CC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2B204AB" w14:textId="55B26392" w:rsidR="000467CC" w:rsidRDefault="000467CC" w:rsidP="000467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Kompatibilita  ponúkaných produktov so zariadeniami  používanými v súčasnosti vyplýva najmä z potreby: </w:t>
            </w:r>
          </w:p>
          <w:p w14:paraId="3F0517F4" w14:textId="77777777" w:rsidR="000467CC" w:rsidRDefault="000467CC" w:rsidP="000467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Jednotného vybavenia v rámci zboru HaZZ</w:t>
            </w:r>
          </w:p>
          <w:p w14:paraId="536DAC10" w14:textId="77777777" w:rsidR="000467CC" w:rsidRDefault="000467CC" w:rsidP="000467C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Vzájomnej technickej komunikácie medzi jednotlivými vybaveniami</w:t>
            </w:r>
          </w:p>
          <w:p w14:paraId="00A6DF17" w14:textId="77777777" w:rsidR="000467CC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Možnosti </w:t>
            </w:r>
            <w:r w:rsidRPr="00607514">
              <w:rPr>
                <w:rFonts w:ascii="Arial Narrow" w:hAnsi="Arial Narrow"/>
                <w:sz w:val="22"/>
                <w:szCs w:val="22"/>
              </w:rPr>
              <w:t>vzájomnej pod</w:t>
            </w:r>
            <w:r>
              <w:rPr>
                <w:rFonts w:ascii="Arial Narrow" w:hAnsi="Arial Narrow"/>
                <w:sz w:val="22"/>
                <w:szCs w:val="22"/>
              </w:rPr>
              <w:t>pory prístrojov a možnosť výmen</w:t>
            </w:r>
            <w:r w:rsidRPr="00607514">
              <w:rPr>
                <w:rFonts w:ascii="Arial Narrow" w:hAnsi="Arial Narrow"/>
                <w:sz w:val="22"/>
                <w:szCs w:val="22"/>
              </w:rPr>
              <w:t xml:space="preserve"> niektorých komponentov zdravotníckej techniky, káble, nadstavce, </w:t>
            </w:r>
            <w:proofErr w:type="spellStart"/>
            <w:r w:rsidRPr="00607514">
              <w:rPr>
                <w:rFonts w:ascii="Arial Narrow" w:hAnsi="Arial Narrow"/>
                <w:sz w:val="22"/>
                <w:szCs w:val="22"/>
              </w:rPr>
              <w:t>defibrilačné</w:t>
            </w:r>
            <w:proofErr w:type="spellEnd"/>
            <w:r w:rsidRPr="00607514">
              <w:rPr>
                <w:rFonts w:ascii="Arial Narrow" w:hAnsi="Arial Narrow"/>
                <w:sz w:val="22"/>
                <w:szCs w:val="22"/>
              </w:rPr>
              <w:t xml:space="preserve"> elektródy, batérie 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607514">
              <w:rPr>
                <w:rFonts w:ascii="Arial Narrow" w:hAnsi="Arial Narrow"/>
                <w:sz w:val="22"/>
                <w:szCs w:val="22"/>
              </w:rPr>
              <w:t>podobne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14:paraId="6AEE5389" w14:textId="77777777" w:rsidR="000467CC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2979D0" w14:textId="284A0B7C" w:rsidR="000467CC" w:rsidRPr="00607514" w:rsidRDefault="000467CC" w:rsidP="000467C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Zároveň sa tým zjednoduší </w:t>
            </w:r>
            <w:r w:rsidRPr="00DA71D8">
              <w:rPr>
                <w:rFonts w:ascii="Arial Narrow" w:hAnsi="Arial Narrow"/>
                <w:sz w:val="22"/>
                <w:szCs w:val="22"/>
              </w:rPr>
              <w:t>priebeh ročných kontrol a servisných opráv -zmluvný servis AO MVSR pre už danú techniku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2D233A45" w14:textId="77777777" w:rsidR="00831D3C" w:rsidRPr="00E8109D" w:rsidRDefault="00831D3C" w:rsidP="0011312B">
      <w:pPr>
        <w:rPr>
          <w:rFonts w:ascii="Arial Narrow" w:hAnsi="Arial Narrow"/>
          <w:sz w:val="22"/>
          <w:szCs w:val="22"/>
        </w:rPr>
      </w:pPr>
    </w:p>
    <w:p w14:paraId="5BAA3FA2" w14:textId="64D869A8" w:rsidR="0063581A" w:rsidRPr="00243A8E" w:rsidRDefault="00243A8E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243A8E">
        <w:rPr>
          <w:rFonts w:ascii="Arial Narrow" w:hAnsi="Arial Narrow"/>
          <w:b/>
          <w:sz w:val="22"/>
          <w:szCs w:val="22"/>
        </w:rPr>
        <w:t xml:space="preserve">Ostatné </w:t>
      </w:r>
      <w:r>
        <w:rPr>
          <w:rFonts w:ascii="Arial Narrow" w:hAnsi="Arial Narrow"/>
          <w:b/>
          <w:sz w:val="22"/>
          <w:szCs w:val="22"/>
        </w:rPr>
        <w:t>požiadavky</w:t>
      </w:r>
      <w:r w:rsidRPr="00243A8E">
        <w:rPr>
          <w:rFonts w:ascii="Arial Narrow" w:hAnsi="Arial Narrow"/>
          <w:b/>
          <w:sz w:val="22"/>
          <w:szCs w:val="22"/>
        </w:rPr>
        <w:t xml:space="preserve">: </w:t>
      </w:r>
    </w:p>
    <w:p w14:paraId="03D13414" w14:textId="48DF601C" w:rsidR="00243A8E" w:rsidRPr="00984CC7" w:rsidRDefault="00243A8E" w:rsidP="00243A8E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984CC7">
        <w:rPr>
          <w:rFonts w:ascii="Arial Narrow" w:hAnsi="Arial Narrow" w:cs="Arial"/>
          <w:b/>
          <w:color w:val="000000"/>
          <w:sz w:val="22"/>
          <w:szCs w:val="22"/>
        </w:rPr>
        <w:t>Lehota na dodanie vozidiel</w:t>
      </w:r>
      <w:r w:rsidR="00E57341" w:rsidRPr="00984CC7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r w:rsidR="00E57341" w:rsidRPr="00984CC7">
        <w:rPr>
          <w:rFonts w:ascii="Arial Narrow" w:hAnsi="Arial Narrow"/>
          <w:b/>
          <w:bCs/>
          <w:sz w:val="22"/>
          <w:szCs w:val="22"/>
        </w:rPr>
        <w:t xml:space="preserve">1 prototyp vozidla do 12 mesiacov od objednania a následne ostatných 9 kusov do 6 mesiacov od následného objednania. </w:t>
      </w:r>
    </w:p>
    <w:p w14:paraId="2253551A" w14:textId="71F499B0" w:rsidR="004650BB" w:rsidRDefault="004650BB" w:rsidP="00243A8E">
      <w:pPr>
        <w:rPr>
          <w:rFonts w:ascii="Arial Narrow" w:hAnsi="Arial Narrow" w:cs="Arial"/>
          <w:color w:val="000000"/>
          <w:sz w:val="22"/>
          <w:szCs w:val="22"/>
        </w:rPr>
      </w:pPr>
    </w:p>
    <w:p w14:paraId="4FB8ED92" w14:textId="2BBFA593" w:rsidR="004650BB" w:rsidRDefault="004650BB" w:rsidP="00243A8E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Požadované dokumenty: </w:t>
      </w:r>
    </w:p>
    <w:p w14:paraId="6BFB3C25" w14:textId="38EE7314" w:rsidR="002E2E48" w:rsidRPr="00243A8E" w:rsidRDefault="002E2E48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</w:p>
    <w:p w14:paraId="74CB0AE9" w14:textId="4F94260E" w:rsidR="00243A8E" w:rsidRDefault="00243A8E" w:rsidP="00243A8E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43A8E">
        <w:rPr>
          <w:rFonts w:ascii="Arial Narrow" w:hAnsi="Arial Narrow" w:cs="Arial"/>
          <w:color w:val="000000"/>
          <w:sz w:val="22"/>
          <w:szCs w:val="22"/>
        </w:rPr>
        <w:t>Súčasťou dodaných Vozidiel je vždy aj príslušná dokumentácia, vrátane technického preukazu, príslušné osvedčenia, atesty, certifikáty a protokoly o vykonaných skúškach, osvedčenie o evidencii vozidla, z</w:t>
      </w:r>
      <w:bookmarkStart w:id="0" w:name="_GoBack"/>
      <w:bookmarkEnd w:id="0"/>
      <w:r w:rsidRPr="00243A8E">
        <w:rPr>
          <w:rFonts w:ascii="Arial Narrow" w:hAnsi="Arial Narrow" w:cs="Arial"/>
          <w:color w:val="000000"/>
          <w:sz w:val="22"/>
          <w:szCs w:val="22"/>
        </w:rPr>
        <w:t>áznam zaškolenia obsluhy, servisná knižka a návod na obsluhu a údržbu pre podvozok a nadstavbu. Dokumentáciu je Predávajúci povinn</w:t>
      </w:r>
      <w:r w:rsidR="00467E8B">
        <w:rPr>
          <w:rFonts w:ascii="Arial Narrow" w:hAnsi="Arial Narrow" w:cs="Arial"/>
          <w:color w:val="000000"/>
          <w:sz w:val="22"/>
          <w:szCs w:val="22"/>
        </w:rPr>
        <w:t>ý predložiť v slovenskom jazyku</w:t>
      </w:r>
      <w:r w:rsidR="00542E7E">
        <w:rPr>
          <w:rFonts w:ascii="Arial Narrow" w:hAnsi="Arial Narrow" w:cs="Arial"/>
          <w:color w:val="000000"/>
          <w:sz w:val="22"/>
          <w:szCs w:val="22"/>
        </w:rPr>
        <w:t xml:space="preserve"> alebo českom jazyku</w:t>
      </w:r>
      <w:r w:rsidRPr="00243A8E"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14:paraId="40B60399" w14:textId="21B4D37C" w:rsidR="002E2E48" w:rsidRPr="00243A8E" w:rsidRDefault="002E2E48" w:rsidP="00243A8E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67B18FD" w14:textId="778F5453" w:rsidR="0063581A" w:rsidRDefault="000E2BD4" w:rsidP="00243A8E">
      <w:pPr>
        <w:pStyle w:val="Textkomentra"/>
        <w:jc w:val="both"/>
        <w:rPr>
          <w:rFonts w:ascii="Arial Narrow" w:hAnsi="Arial Narrow"/>
          <w:bCs/>
          <w:sz w:val="22"/>
          <w:szCs w:val="22"/>
        </w:rPr>
      </w:pPr>
      <w:r w:rsidRPr="007D5906">
        <w:rPr>
          <w:rFonts w:ascii="Arial Narrow" w:hAnsi="Arial Narrow"/>
          <w:bCs/>
          <w:sz w:val="22"/>
          <w:szCs w:val="22"/>
        </w:rPr>
        <w:t xml:space="preserve">Bod č. 25 </w:t>
      </w:r>
      <w:proofErr w:type="spellStart"/>
      <w:r w:rsidRPr="007D5906">
        <w:rPr>
          <w:rFonts w:ascii="Arial Narrow" w:hAnsi="Arial Narrow"/>
          <w:bCs/>
          <w:sz w:val="22"/>
          <w:szCs w:val="22"/>
        </w:rPr>
        <w:t>Válivy</w:t>
      </w:r>
      <w:proofErr w:type="spellEnd"/>
      <w:r w:rsidRPr="007D5906">
        <w:rPr>
          <w:rFonts w:ascii="Arial Narrow" w:hAnsi="Arial Narrow"/>
          <w:bCs/>
          <w:sz w:val="22"/>
          <w:szCs w:val="22"/>
        </w:rPr>
        <w:t xml:space="preserve"> odpor pneumatík - </w:t>
      </w:r>
      <w:r w:rsidRPr="007D5906">
        <w:rPr>
          <w:rFonts w:ascii="Arial Narrow" w:hAnsi="Arial Narrow"/>
          <w:sz w:val="22"/>
          <w:szCs w:val="22"/>
        </w:rPr>
        <w:t xml:space="preserve">Uchádzač musí poskytnúť štítok pneumatiky podľa nariadenia (EÚ) 2020/740 </w:t>
      </w:r>
    </w:p>
    <w:p w14:paraId="5211980C" w14:textId="77777777" w:rsidR="000E2BD4" w:rsidRPr="00243A8E" w:rsidRDefault="000E2BD4" w:rsidP="00243A8E">
      <w:pPr>
        <w:pStyle w:val="Textkomentra"/>
        <w:jc w:val="both"/>
        <w:rPr>
          <w:rFonts w:ascii="Arial Narrow" w:hAnsi="Arial Narrow"/>
          <w:bCs/>
          <w:sz w:val="22"/>
          <w:szCs w:val="22"/>
        </w:rPr>
      </w:pPr>
    </w:p>
    <w:p w14:paraId="743E433D" w14:textId="77777777" w:rsidR="00243A8E" w:rsidRPr="00243A8E" w:rsidRDefault="00243A8E" w:rsidP="00243A8E">
      <w:pPr>
        <w:rPr>
          <w:rFonts w:ascii="Arial Narrow" w:hAnsi="Arial Narrow" w:cs="Arial"/>
          <w:color w:val="000000"/>
          <w:sz w:val="22"/>
          <w:szCs w:val="22"/>
        </w:rPr>
      </w:pPr>
      <w:r w:rsidRPr="00243A8E">
        <w:rPr>
          <w:rFonts w:ascii="Arial Narrow" w:hAnsi="Arial Narrow" w:cs="Arial"/>
          <w:color w:val="000000"/>
          <w:sz w:val="22"/>
          <w:szCs w:val="22"/>
        </w:rPr>
        <w:t>Súčasťou dodávky vozidla sú:</w:t>
      </w:r>
      <w:r w:rsidRPr="00243A8E">
        <w:rPr>
          <w:rFonts w:ascii="Arial Narrow" w:hAnsi="Arial Narrow" w:cs="Arial"/>
          <w:color w:val="000000"/>
          <w:sz w:val="22"/>
          <w:szCs w:val="22"/>
        </w:rPr>
        <w:br/>
        <w:t>- plnohodnotné rezervné koleso (umiestnené na vozidle) s pneumatikou vhodnou pre prednú nápravu,</w:t>
      </w:r>
      <w:r w:rsidRPr="00243A8E">
        <w:rPr>
          <w:rFonts w:ascii="Arial Narrow" w:hAnsi="Arial Narrow" w:cs="Arial"/>
          <w:color w:val="000000"/>
          <w:sz w:val="22"/>
          <w:szCs w:val="22"/>
        </w:rPr>
        <w:br/>
        <w:t>- kompletné príslušenstvo potrebné pre výmenu kolesa,</w:t>
      </w:r>
      <w:r w:rsidRPr="00243A8E">
        <w:rPr>
          <w:rFonts w:ascii="Arial Narrow" w:hAnsi="Arial Narrow" w:cs="Arial"/>
          <w:color w:val="000000"/>
          <w:sz w:val="22"/>
          <w:szCs w:val="22"/>
        </w:rPr>
        <w:br/>
        <w:t>- ostatná povinná výbava motorového vozidla predpísaná všeobecne záväzným právnym predpisom.</w:t>
      </w:r>
    </w:p>
    <w:p w14:paraId="24D3F88C" w14:textId="77777777" w:rsidR="00243A8E" w:rsidRPr="00243A8E" w:rsidRDefault="00243A8E" w:rsidP="00243A8E">
      <w:pPr>
        <w:pStyle w:val="Textkomentra"/>
        <w:jc w:val="both"/>
        <w:rPr>
          <w:rFonts w:ascii="Arial Narrow" w:hAnsi="Arial Narrow"/>
          <w:bCs/>
          <w:sz w:val="22"/>
          <w:szCs w:val="22"/>
        </w:rPr>
      </w:pPr>
    </w:p>
    <w:p w14:paraId="3E4A5AE5" w14:textId="02C49AE4" w:rsidR="00243A8E" w:rsidRPr="00243A8E" w:rsidRDefault="00243A8E" w:rsidP="00243A8E">
      <w:pPr>
        <w:rPr>
          <w:rFonts w:ascii="Arial Narrow" w:hAnsi="Arial Narrow" w:cs="Arial"/>
          <w:color w:val="000000"/>
          <w:sz w:val="22"/>
          <w:szCs w:val="22"/>
        </w:rPr>
      </w:pPr>
      <w:r w:rsidRPr="00243A8E">
        <w:rPr>
          <w:rFonts w:ascii="Arial Narrow" w:hAnsi="Arial Narrow" w:cs="Arial"/>
          <w:color w:val="000000"/>
          <w:sz w:val="22"/>
          <w:szCs w:val="22"/>
        </w:rPr>
        <w:t xml:space="preserve">Pri dodaní Vozidiel budú prílohou preberacieho protokolu aj: </w:t>
      </w:r>
      <w:r w:rsidRPr="00243A8E">
        <w:rPr>
          <w:rFonts w:ascii="Arial Narrow" w:hAnsi="Arial Narrow" w:cs="Arial"/>
          <w:color w:val="000000"/>
          <w:sz w:val="22"/>
          <w:szCs w:val="22"/>
        </w:rPr>
        <w:br/>
        <w:t>- písomné poučenie o spôsobe vykonávania servisných prehliadok, vrátane rozsahu, periodicity a bližšieho popisu servisných činností počas predpokladanej výkonovej a časovej doby životnosti pre každú samostatne funkčnú časť Vozidla (podvozok, nadstavba</w:t>
      </w:r>
      <w:r>
        <w:rPr>
          <w:rFonts w:ascii="Arial Narrow" w:hAnsi="Arial Narrow" w:cs="Arial"/>
          <w:color w:val="000000"/>
          <w:sz w:val="22"/>
          <w:szCs w:val="22"/>
        </w:rPr>
        <w:t>) podľa odporúčaní ich výrobcov.</w:t>
      </w:r>
    </w:p>
    <w:p w14:paraId="0D5C8ACA" w14:textId="77777777" w:rsidR="009A2B45" w:rsidRPr="00E8109D" w:rsidRDefault="009A2B45" w:rsidP="002242F6">
      <w:pPr>
        <w:jc w:val="both"/>
        <w:rPr>
          <w:rFonts w:ascii="Arial Narrow" w:hAnsi="Arial Narrow"/>
          <w:sz w:val="22"/>
          <w:szCs w:val="22"/>
        </w:rPr>
      </w:pPr>
    </w:p>
    <w:sectPr w:rsidR="009A2B45" w:rsidRPr="00E8109D" w:rsidSect="00511E9E">
      <w:headerReference w:type="default" r:id="rId8"/>
      <w:pgSz w:w="16838" w:h="11906" w:orient="landscape"/>
      <w:pgMar w:top="1247" w:right="1418" w:bottom="42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1C74" w16cex:dateUtc="2021-11-28T14:19:00Z"/>
  <w16cex:commentExtensible w16cex:durableId="254E1C4E" w16cex:dateUtc="2021-11-28T14:18:00Z"/>
  <w16cex:commentExtensible w16cex:durableId="254E1C99" w16cex:dateUtc="2021-11-28T14:19:00Z"/>
  <w16cex:commentExtensible w16cex:durableId="254D80A0" w16cex:dateUtc="2021-11-19T09:40:00Z"/>
  <w16cex:commentExtensible w16cex:durableId="254D80A1" w16cex:dateUtc="2021-11-19T09:43:00Z"/>
  <w16cex:commentExtensible w16cex:durableId="254E1EC4" w16cex:dateUtc="2021-11-28T14:29:00Z"/>
  <w16cex:commentExtensible w16cex:durableId="254E27DD" w16cex:dateUtc="2021-11-28T15:07:00Z"/>
  <w16cex:commentExtensible w16cex:durableId="254E2E5E" w16cex:dateUtc="2021-11-28T15:35:00Z"/>
  <w16cex:commentExtensible w16cex:durableId="254E318E" w16cex:dateUtc="2021-11-28T15:49:00Z"/>
  <w16cex:commentExtensible w16cex:durableId="254E31B0" w16cex:dateUtc="2021-11-28T15:49:00Z"/>
  <w16cex:commentExtensible w16cex:durableId="254E68E8" w16cex:dateUtc="2021-11-28T19:45:00Z"/>
  <w16cex:commentExtensible w16cex:durableId="254E6962" w16cex:dateUtc="2021-11-28T19:47:00Z"/>
  <w16cex:commentExtensible w16cex:durableId="254E6996" w16cex:dateUtc="2021-11-28T19:48:00Z"/>
  <w16cex:commentExtensible w16cex:durableId="254E69B3" w16cex:dateUtc="2021-11-28T19:48:00Z"/>
  <w16cex:commentExtensible w16cex:durableId="254D80A3" w16cex:dateUtc="2021-11-26T12:58:00Z"/>
  <w16cex:commentExtensible w16cex:durableId="254D80A4" w16cex:dateUtc="2021-11-26T14:39:00Z"/>
  <w16cex:commentExtensible w16cex:durableId="254D8193" w16cex:dateUtc="2021-11-28T03:18:00Z"/>
  <w16cex:commentExtensible w16cex:durableId="254D81C4" w16cex:dateUtc="2021-11-28T03:19:00Z"/>
  <w16cex:commentExtensible w16cex:durableId="254D8211" w16cex:dateUtc="2021-11-28T03:20:00Z"/>
  <w16cex:commentExtensible w16cex:durableId="254D8263" w16cex:dateUtc="2021-11-28T03:21:00Z"/>
  <w16cex:commentExtensible w16cex:durableId="254D829B" w16cex:dateUtc="2021-11-28T03:22:00Z"/>
  <w16cex:commentExtensible w16cex:durableId="254D8307" w16cex:dateUtc="2021-11-28T03:24:00Z"/>
  <w16cex:commentExtensible w16cex:durableId="254D8379" w16cex:dateUtc="2021-11-28T03:26:00Z"/>
  <w16cex:commentExtensible w16cex:durableId="254D8384" w16cex:dateUtc="2021-11-28T03:26:00Z"/>
  <w16cex:commentExtensible w16cex:durableId="254D83AA" w16cex:dateUtc="2021-11-28T03:27:00Z"/>
  <w16cex:commentExtensible w16cex:durableId="254D83EF" w16cex:dateUtc="2021-11-28T03:28:00Z"/>
  <w16cex:commentExtensible w16cex:durableId="254D846C" w16cex:dateUtc="2021-11-28T03:30:00Z"/>
  <w16cex:commentExtensible w16cex:durableId="254D849B" w16cex:dateUtc="2021-11-28T03:31:00Z"/>
  <w16cex:commentExtensible w16cex:durableId="254D9242" w16cex:dateUtc="2021-11-28T04:29:00Z"/>
  <w16cex:commentExtensible w16cex:durableId="254D8594" w16cex:dateUtc="2021-11-28T03:35:00Z"/>
  <w16cex:commentExtensible w16cex:durableId="254D85C4" w16cex:dateUtc="2021-11-28T03:36:00Z"/>
  <w16cex:commentExtensible w16cex:durableId="254D8656" w16cex:dateUtc="2021-11-28T03:38:00Z"/>
  <w16cex:commentExtensible w16cex:durableId="254D86DF" w16cex:dateUtc="2021-11-28T03:41:00Z"/>
  <w16cex:commentExtensible w16cex:durableId="254D86EC" w16cex:dateUtc="2021-11-28T03:41:00Z"/>
  <w16cex:commentExtensible w16cex:durableId="254D873E" w16cex:dateUtc="2021-11-28T03:42:00Z"/>
  <w16cex:commentExtensible w16cex:durableId="254D8789" w16cex:dateUtc="2021-11-28T03:43:00Z"/>
  <w16cex:commentExtensible w16cex:durableId="254D87BC" w16cex:dateUtc="2021-11-28T03:44:00Z"/>
  <w16cex:commentExtensible w16cex:durableId="254D880E" w16cex:dateUtc="2021-11-28T03:46:00Z"/>
  <w16cex:commentExtensible w16cex:durableId="254D922F" w16cex:dateUtc="2021-11-28T04:29:00Z"/>
  <w16cex:commentExtensible w16cex:durableId="254D8ACB" w16cex:dateUtc="2021-11-28T03:57:00Z"/>
  <w16cex:commentExtensible w16cex:durableId="254D8AF1" w16cex:dateUtc="2021-11-28T03:58:00Z"/>
  <w16cex:commentExtensible w16cex:durableId="254D8B25" w16cex:dateUtc="2021-11-28T03:59:00Z"/>
  <w16cex:commentExtensible w16cex:durableId="254D8BA2" w16cex:dateUtc="2021-11-28T04:01:00Z"/>
  <w16cex:commentExtensible w16cex:durableId="254D915E" w16cex:dateUtc="2021-11-28T04:25:00Z"/>
  <w16cex:commentExtensible w16cex:durableId="254D9204" w16cex:dateUtc="2021-11-28T04:28:00Z"/>
  <w16cex:commentExtensible w16cex:durableId="254D9214" w16cex:dateUtc="2021-11-28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0DBAC3" w16cid:durableId="254E1C74"/>
  <w16cid:commentId w16cid:paraId="006A059A" w16cid:durableId="254E1C4E"/>
  <w16cid:commentId w16cid:paraId="1486149F" w16cid:durableId="254E1C99"/>
  <w16cid:commentId w16cid:paraId="4D6EEE21" w16cid:durableId="254D80A0"/>
  <w16cid:commentId w16cid:paraId="7562730B" w16cid:durableId="254D80A1"/>
  <w16cid:commentId w16cid:paraId="2AEC48FC" w16cid:durableId="254E1EC4"/>
  <w16cid:commentId w16cid:paraId="30C9014A" w16cid:durableId="254E27DD"/>
  <w16cid:commentId w16cid:paraId="43CC4819" w16cid:durableId="254E2E5E"/>
  <w16cid:commentId w16cid:paraId="2B68258F" w16cid:durableId="254E318E"/>
  <w16cid:commentId w16cid:paraId="04C151F8" w16cid:durableId="254E31B0"/>
  <w16cid:commentId w16cid:paraId="03D1B2F1" w16cid:durableId="254E68E8"/>
  <w16cid:commentId w16cid:paraId="6E3F6536" w16cid:durableId="254E6962"/>
  <w16cid:commentId w16cid:paraId="2B3D2B74" w16cid:durableId="254E6996"/>
  <w16cid:commentId w16cid:paraId="679C50E5" w16cid:durableId="254E69B3"/>
  <w16cid:commentId w16cid:paraId="7639A33C" w16cid:durableId="254D80A3"/>
  <w16cid:commentId w16cid:paraId="7F3A034A" w16cid:durableId="254D80A4"/>
  <w16cid:commentId w16cid:paraId="3383B23E" w16cid:durableId="254D8193"/>
  <w16cid:commentId w16cid:paraId="49423086" w16cid:durableId="254D81C4"/>
  <w16cid:commentId w16cid:paraId="297193AB" w16cid:durableId="254D8211"/>
  <w16cid:commentId w16cid:paraId="4D7A7C0E" w16cid:durableId="254D8263"/>
  <w16cid:commentId w16cid:paraId="1D89DD64" w16cid:durableId="254D829B"/>
  <w16cid:commentId w16cid:paraId="654475E3" w16cid:durableId="254D8307"/>
  <w16cid:commentId w16cid:paraId="213D9A10" w16cid:durableId="254D8379"/>
  <w16cid:commentId w16cid:paraId="5713A41A" w16cid:durableId="254D8384"/>
  <w16cid:commentId w16cid:paraId="6C71C76B" w16cid:durableId="254D83AA"/>
  <w16cid:commentId w16cid:paraId="37EDF89F" w16cid:durableId="254D83EF"/>
  <w16cid:commentId w16cid:paraId="55757D95" w16cid:durableId="254D846C"/>
  <w16cid:commentId w16cid:paraId="7E6BD590" w16cid:durableId="254D849B"/>
  <w16cid:commentId w16cid:paraId="14145D2F" w16cid:durableId="254D9242"/>
  <w16cid:commentId w16cid:paraId="24F1BD21" w16cid:durableId="254D8594"/>
  <w16cid:commentId w16cid:paraId="18E219B7" w16cid:durableId="254D85C4"/>
  <w16cid:commentId w16cid:paraId="696E9E14" w16cid:durableId="254D8656"/>
  <w16cid:commentId w16cid:paraId="3F44EF7D" w16cid:durableId="254D86DF"/>
  <w16cid:commentId w16cid:paraId="0FD09DE6" w16cid:durableId="254D86EC"/>
  <w16cid:commentId w16cid:paraId="6D6B5D20" w16cid:durableId="254D873E"/>
  <w16cid:commentId w16cid:paraId="0034544C" w16cid:durableId="254D8789"/>
  <w16cid:commentId w16cid:paraId="6FD1FE28" w16cid:durableId="254D87BC"/>
  <w16cid:commentId w16cid:paraId="61B009BD" w16cid:durableId="254D880E"/>
  <w16cid:commentId w16cid:paraId="189D6DF1" w16cid:durableId="254D922F"/>
  <w16cid:commentId w16cid:paraId="7D354968" w16cid:durableId="254D8ACB"/>
  <w16cid:commentId w16cid:paraId="65F0669A" w16cid:durableId="254D8AF1"/>
  <w16cid:commentId w16cid:paraId="67F87878" w16cid:durableId="254D8B25"/>
  <w16cid:commentId w16cid:paraId="26770D2F" w16cid:durableId="254D8BA2"/>
  <w16cid:commentId w16cid:paraId="0D61A132" w16cid:durableId="254D915E"/>
  <w16cid:commentId w16cid:paraId="30F0F9BD" w16cid:durableId="254D9204"/>
  <w16cid:commentId w16cid:paraId="26EF7096" w16cid:durableId="254D92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B69EC" w14:textId="77777777" w:rsidR="006A6178" w:rsidRDefault="006A6178" w:rsidP="00D90423">
      <w:r>
        <w:separator/>
      </w:r>
    </w:p>
  </w:endnote>
  <w:endnote w:type="continuationSeparator" w:id="0">
    <w:p w14:paraId="58AE621B" w14:textId="77777777" w:rsidR="006A6178" w:rsidRDefault="006A6178" w:rsidP="00D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d Script">
    <w:panose1 w:val="02000000000000000000"/>
    <w:charset w:val="00"/>
    <w:family w:val="auto"/>
    <w:pitch w:val="variable"/>
    <w:sig w:usb0="80000223" w:usb1="0000004B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FF684" w14:textId="77777777" w:rsidR="006A6178" w:rsidRDefault="006A6178" w:rsidP="00D90423">
      <w:r>
        <w:separator/>
      </w:r>
    </w:p>
  </w:footnote>
  <w:footnote w:type="continuationSeparator" w:id="0">
    <w:p w14:paraId="13F38D5F" w14:textId="77777777" w:rsidR="006A6178" w:rsidRDefault="006A6178" w:rsidP="00D9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960C4" w14:textId="7B190856" w:rsidR="002958CB" w:rsidRDefault="002958CB" w:rsidP="00511E9E">
    <w:pPr>
      <w:pStyle w:val="Hlavika"/>
      <w:jc w:val="right"/>
    </w:pPr>
    <w:r>
      <w:rPr>
        <w:rFonts w:ascii="Arial Narrow" w:hAnsi="Arial Narrow"/>
        <w:color w:val="000000" w:themeColor="text1"/>
        <w:sz w:val="22"/>
        <w:szCs w:val="22"/>
      </w:rPr>
      <w:t>Príloha č. 1 - Opis predmetu zákazky – vlastný návrh plnenia</w:t>
    </w:r>
  </w:p>
  <w:p w14:paraId="20888E06" w14:textId="77777777" w:rsidR="002958CB" w:rsidRDefault="002958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34B"/>
    <w:multiLevelType w:val="hybridMultilevel"/>
    <w:tmpl w:val="8DDCB496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107003"/>
    <w:multiLevelType w:val="hybridMultilevel"/>
    <w:tmpl w:val="E7B49724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C13C4B"/>
    <w:multiLevelType w:val="multilevel"/>
    <w:tmpl w:val="5B22B30E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ascii="Arial Narrow" w:hAnsi="Arial Narrow" w:cs="Arial Narrow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ascii="Arial Narrow" w:hAnsi="Arial Narrow" w:cs="Arial Narrow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3" w15:restartNumberingAfterBreak="0">
    <w:nsid w:val="239F371F"/>
    <w:multiLevelType w:val="multilevel"/>
    <w:tmpl w:val="773A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427317E"/>
    <w:multiLevelType w:val="hybridMultilevel"/>
    <w:tmpl w:val="E02A4E50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51A2"/>
    <w:multiLevelType w:val="multilevel"/>
    <w:tmpl w:val="D1E6008C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ascii="Arial Narrow" w:hAnsi="Arial Narrow" w:cs="Arial Narrow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ascii="Arial Narrow" w:hAnsi="Arial Narrow" w:cs="Arial Narrow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6" w15:restartNumberingAfterBreak="0">
    <w:nsid w:val="25235DD4"/>
    <w:multiLevelType w:val="multilevel"/>
    <w:tmpl w:val="6F7E9EE4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17"/>
        </w:tabs>
        <w:ind w:left="10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57"/>
        </w:tabs>
        <w:ind w:left="2457" w:hanging="1800"/>
      </w:pPr>
      <w:rPr>
        <w:rFonts w:cs="Times New Roman" w:hint="default"/>
      </w:rPr>
    </w:lvl>
  </w:abstractNum>
  <w:abstractNum w:abstractNumId="7" w15:restartNumberingAfterBreak="0">
    <w:nsid w:val="25236BDD"/>
    <w:multiLevelType w:val="hybridMultilevel"/>
    <w:tmpl w:val="DFB0FC0E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8" w15:restartNumberingAfterBreak="0">
    <w:nsid w:val="273D05A4"/>
    <w:multiLevelType w:val="multilevel"/>
    <w:tmpl w:val="269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B7E0E"/>
    <w:multiLevelType w:val="hybridMultilevel"/>
    <w:tmpl w:val="6D0C072E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200A56"/>
    <w:multiLevelType w:val="multilevel"/>
    <w:tmpl w:val="22C8CB6E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17"/>
        </w:tabs>
        <w:ind w:left="10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57"/>
        </w:tabs>
        <w:ind w:left="2457" w:hanging="1800"/>
      </w:pPr>
      <w:rPr>
        <w:rFonts w:cs="Times New Roman" w:hint="default"/>
      </w:rPr>
    </w:lvl>
  </w:abstractNum>
  <w:abstractNum w:abstractNumId="11" w15:restartNumberingAfterBreak="0">
    <w:nsid w:val="34A96503"/>
    <w:multiLevelType w:val="hybridMultilevel"/>
    <w:tmpl w:val="EA8A64FE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C875F1"/>
    <w:multiLevelType w:val="hybridMultilevel"/>
    <w:tmpl w:val="D6A04C3E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2823F5"/>
    <w:multiLevelType w:val="hybridMultilevel"/>
    <w:tmpl w:val="F4DC5A0E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6426165"/>
    <w:multiLevelType w:val="multilevel"/>
    <w:tmpl w:val="6C2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855DA"/>
    <w:multiLevelType w:val="hybridMultilevel"/>
    <w:tmpl w:val="4D2604B4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F1698B"/>
    <w:multiLevelType w:val="hybridMultilevel"/>
    <w:tmpl w:val="785255C8"/>
    <w:lvl w:ilvl="0" w:tplc="470AA34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60080"/>
    <w:multiLevelType w:val="multilevel"/>
    <w:tmpl w:val="D640CD32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19" w15:restartNumberingAfterBreak="0">
    <w:nsid w:val="6AE64809"/>
    <w:multiLevelType w:val="hybridMultilevel"/>
    <w:tmpl w:val="85FCA450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C3B6715"/>
    <w:multiLevelType w:val="multilevel"/>
    <w:tmpl w:val="E7D2F82C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21" w15:restartNumberingAfterBreak="0">
    <w:nsid w:val="6D0E005F"/>
    <w:multiLevelType w:val="hybridMultilevel"/>
    <w:tmpl w:val="C75C9A28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22044"/>
    <w:multiLevelType w:val="multilevel"/>
    <w:tmpl w:val="BAA61A76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17"/>
        </w:tabs>
        <w:ind w:left="10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57"/>
        </w:tabs>
        <w:ind w:left="2457" w:hanging="1800"/>
      </w:pPr>
      <w:rPr>
        <w:rFonts w:cs="Times New Roman" w:hint="default"/>
      </w:rPr>
    </w:lvl>
  </w:abstractNum>
  <w:abstractNum w:abstractNumId="23" w15:restartNumberingAfterBreak="0">
    <w:nsid w:val="7BD02179"/>
    <w:multiLevelType w:val="hybridMultilevel"/>
    <w:tmpl w:val="36B8AED8"/>
    <w:lvl w:ilvl="0" w:tplc="A3324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16"/>
  </w:num>
  <w:num w:numId="9">
    <w:abstractNumId w:val="14"/>
  </w:num>
  <w:num w:numId="10">
    <w:abstractNumId w:val="11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  <w:num w:numId="16">
    <w:abstractNumId w:val="18"/>
  </w:num>
  <w:num w:numId="17">
    <w:abstractNumId w:val="20"/>
  </w:num>
  <w:num w:numId="18">
    <w:abstractNumId w:val="10"/>
  </w:num>
  <w:num w:numId="19">
    <w:abstractNumId w:val="19"/>
  </w:num>
  <w:num w:numId="20">
    <w:abstractNumId w:val="12"/>
  </w:num>
  <w:num w:numId="21">
    <w:abstractNumId w:val="9"/>
  </w:num>
  <w:num w:numId="22">
    <w:abstractNumId w:val="1"/>
  </w:num>
  <w:num w:numId="23">
    <w:abstractNumId w:val="15"/>
  </w:num>
  <w:num w:numId="2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26AD"/>
    <w:rsid w:val="00003EF0"/>
    <w:rsid w:val="000052BD"/>
    <w:rsid w:val="0000724E"/>
    <w:rsid w:val="0002054A"/>
    <w:rsid w:val="00021A9F"/>
    <w:rsid w:val="0002437B"/>
    <w:rsid w:val="0002502F"/>
    <w:rsid w:val="00030F56"/>
    <w:rsid w:val="00031F04"/>
    <w:rsid w:val="000414AB"/>
    <w:rsid w:val="00041833"/>
    <w:rsid w:val="00042FD1"/>
    <w:rsid w:val="000467CC"/>
    <w:rsid w:val="00046BDF"/>
    <w:rsid w:val="000523B9"/>
    <w:rsid w:val="000523BA"/>
    <w:rsid w:val="00052B1F"/>
    <w:rsid w:val="00053123"/>
    <w:rsid w:val="000541D9"/>
    <w:rsid w:val="00054CCE"/>
    <w:rsid w:val="00054D7E"/>
    <w:rsid w:val="00055EE5"/>
    <w:rsid w:val="00060A16"/>
    <w:rsid w:val="0006242C"/>
    <w:rsid w:val="000626EC"/>
    <w:rsid w:val="000631F4"/>
    <w:rsid w:val="00064633"/>
    <w:rsid w:val="00070B39"/>
    <w:rsid w:val="00071C46"/>
    <w:rsid w:val="00072D84"/>
    <w:rsid w:val="000738C2"/>
    <w:rsid w:val="0007478D"/>
    <w:rsid w:val="00074FDE"/>
    <w:rsid w:val="00075B6E"/>
    <w:rsid w:val="00080196"/>
    <w:rsid w:val="00080620"/>
    <w:rsid w:val="000835A8"/>
    <w:rsid w:val="0008521F"/>
    <w:rsid w:val="000866BE"/>
    <w:rsid w:val="00093F7C"/>
    <w:rsid w:val="000947DD"/>
    <w:rsid w:val="00096304"/>
    <w:rsid w:val="00096D3C"/>
    <w:rsid w:val="00097118"/>
    <w:rsid w:val="000A11B2"/>
    <w:rsid w:val="000A17D7"/>
    <w:rsid w:val="000A2162"/>
    <w:rsid w:val="000A2739"/>
    <w:rsid w:val="000B044D"/>
    <w:rsid w:val="000B0985"/>
    <w:rsid w:val="000B0D3C"/>
    <w:rsid w:val="000B1276"/>
    <w:rsid w:val="000B29EC"/>
    <w:rsid w:val="000B39C7"/>
    <w:rsid w:val="000B4B70"/>
    <w:rsid w:val="000C65F7"/>
    <w:rsid w:val="000D4D88"/>
    <w:rsid w:val="000D7275"/>
    <w:rsid w:val="000E2BD4"/>
    <w:rsid w:val="000E4120"/>
    <w:rsid w:val="000E4F42"/>
    <w:rsid w:val="000E60D9"/>
    <w:rsid w:val="000E65E3"/>
    <w:rsid w:val="000E6FEC"/>
    <w:rsid w:val="000F1552"/>
    <w:rsid w:val="000F1BFC"/>
    <w:rsid w:val="00105B2C"/>
    <w:rsid w:val="001064A9"/>
    <w:rsid w:val="00112A0F"/>
    <w:rsid w:val="0011312B"/>
    <w:rsid w:val="00117A87"/>
    <w:rsid w:val="001203BB"/>
    <w:rsid w:val="001205D6"/>
    <w:rsid w:val="001212BA"/>
    <w:rsid w:val="0012230B"/>
    <w:rsid w:val="00122BBC"/>
    <w:rsid w:val="0012415D"/>
    <w:rsid w:val="00127264"/>
    <w:rsid w:val="001300C8"/>
    <w:rsid w:val="001301FF"/>
    <w:rsid w:val="00131846"/>
    <w:rsid w:val="00133478"/>
    <w:rsid w:val="00136A6D"/>
    <w:rsid w:val="001451D0"/>
    <w:rsid w:val="00146114"/>
    <w:rsid w:val="001468A7"/>
    <w:rsid w:val="00146F71"/>
    <w:rsid w:val="001473BB"/>
    <w:rsid w:val="001532D7"/>
    <w:rsid w:val="00153A2F"/>
    <w:rsid w:val="0017178E"/>
    <w:rsid w:val="0017331D"/>
    <w:rsid w:val="001740CB"/>
    <w:rsid w:val="00174182"/>
    <w:rsid w:val="00175C90"/>
    <w:rsid w:val="00180580"/>
    <w:rsid w:val="001821A9"/>
    <w:rsid w:val="00184032"/>
    <w:rsid w:val="00187C4D"/>
    <w:rsid w:val="0019115F"/>
    <w:rsid w:val="0019253F"/>
    <w:rsid w:val="00194CB9"/>
    <w:rsid w:val="001951D2"/>
    <w:rsid w:val="00196254"/>
    <w:rsid w:val="001962E0"/>
    <w:rsid w:val="001A0EAC"/>
    <w:rsid w:val="001A103F"/>
    <w:rsid w:val="001A3DA8"/>
    <w:rsid w:val="001A5383"/>
    <w:rsid w:val="001A5FF2"/>
    <w:rsid w:val="001C5332"/>
    <w:rsid w:val="001C54D7"/>
    <w:rsid w:val="001C6896"/>
    <w:rsid w:val="001C6DBC"/>
    <w:rsid w:val="001C78A4"/>
    <w:rsid w:val="001D09A5"/>
    <w:rsid w:val="001D61CF"/>
    <w:rsid w:val="001D76B8"/>
    <w:rsid w:val="001E0C07"/>
    <w:rsid w:val="001E247D"/>
    <w:rsid w:val="001E4E6B"/>
    <w:rsid w:val="001F0C7D"/>
    <w:rsid w:val="001F22DC"/>
    <w:rsid w:val="001F34D8"/>
    <w:rsid w:val="001F6837"/>
    <w:rsid w:val="00206B75"/>
    <w:rsid w:val="0020714E"/>
    <w:rsid w:val="0021141E"/>
    <w:rsid w:val="00211603"/>
    <w:rsid w:val="00212B84"/>
    <w:rsid w:val="00215500"/>
    <w:rsid w:val="00220338"/>
    <w:rsid w:val="00221FEA"/>
    <w:rsid w:val="00222809"/>
    <w:rsid w:val="00223E4A"/>
    <w:rsid w:val="002242F6"/>
    <w:rsid w:val="00225721"/>
    <w:rsid w:val="00230061"/>
    <w:rsid w:val="002327DB"/>
    <w:rsid w:val="00233843"/>
    <w:rsid w:val="00235C9C"/>
    <w:rsid w:val="002403AF"/>
    <w:rsid w:val="00241CA5"/>
    <w:rsid w:val="0024340D"/>
    <w:rsid w:val="00243A8E"/>
    <w:rsid w:val="00243E87"/>
    <w:rsid w:val="00244469"/>
    <w:rsid w:val="00244585"/>
    <w:rsid w:val="0024468F"/>
    <w:rsid w:val="00251CB8"/>
    <w:rsid w:val="00253801"/>
    <w:rsid w:val="00253CD6"/>
    <w:rsid w:val="00256F56"/>
    <w:rsid w:val="002624E9"/>
    <w:rsid w:val="00263B71"/>
    <w:rsid w:val="002643BC"/>
    <w:rsid w:val="002653AD"/>
    <w:rsid w:val="00265E7E"/>
    <w:rsid w:val="00266BF8"/>
    <w:rsid w:val="00270392"/>
    <w:rsid w:val="002714C8"/>
    <w:rsid w:val="002722E8"/>
    <w:rsid w:val="00276E49"/>
    <w:rsid w:val="0028421B"/>
    <w:rsid w:val="00284FD8"/>
    <w:rsid w:val="002861A2"/>
    <w:rsid w:val="00292614"/>
    <w:rsid w:val="00293750"/>
    <w:rsid w:val="002958CB"/>
    <w:rsid w:val="002A02B1"/>
    <w:rsid w:val="002A0360"/>
    <w:rsid w:val="002A32AD"/>
    <w:rsid w:val="002A32FC"/>
    <w:rsid w:val="002A4900"/>
    <w:rsid w:val="002A787C"/>
    <w:rsid w:val="002B0F7C"/>
    <w:rsid w:val="002B22A1"/>
    <w:rsid w:val="002B2855"/>
    <w:rsid w:val="002B678A"/>
    <w:rsid w:val="002C05F3"/>
    <w:rsid w:val="002C1F06"/>
    <w:rsid w:val="002C39AE"/>
    <w:rsid w:val="002C3DD1"/>
    <w:rsid w:val="002C41AA"/>
    <w:rsid w:val="002C55DB"/>
    <w:rsid w:val="002D53D5"/>
    <w:rsid w:val="002D55AF"/>
    <w:rsid w:val="002E02B9"/>
    <w:rsid w:val="002E2078"/>
    <w:rsid w:val="002E284C"/>
    <w:rsid w:val="002E2E48"/>
    <w:rsid w:val="002E318F"/>
    <w:rsid w:val="002E355C"/>
    <w:rsid w:val="002E3729"/>
    <w:rsid w:val="002E4D50"/>
    <w:rsid w:val="002E62A7"/>
    <w:rsid w:val="002E6550"/>
    <w:rsid w:val="002E7770"/>
    <w:rsid w:val="002F1BA1"/>
    <w:rsid w:val="002F3B01"/>
    <w:rsid w:val="002F4B40"/>
    <w:rsid w:val="002F6926"/>
    <w:rsid w:val="00300508"/>
    <w:rsid w:val="00302464"/>
    <w:rsid w:val="003050DE"/>
    <w:rsid w:val="0030563D"/>
    <w:rsid w:val="00306393"/>
    <w:rsid w:val="0031167D"/>
    <w:rsid w:val="00313C73"/>
    <w:rsid w:val="00314B53"/>
    <w:rsid w:val="003170F1"/>
    <w:rsid w:val="0032387C"/>
    <w:rsid w:val="00323AE6"/>
    <w:rsid w:val="00326200"/>
    <w:rsid w:val="00327591"/>
    <w:rsid w:val="003338C2"/>
    <w:rsid w:val="0033482D"/>
    <w:rsid w:val="00334DB4"/>
    <w:rsid w:val="0033522D"/>
    <w:rsid w:val="0033673D"/>
    <w:rsid w:val="0034032E"/>
    <w:rsid w:val="00342FF2"/>
    <w:rsid w:val="00343D51"/>
    <w:rsid w:val="003500C4"/>
    <w:rsid w:val="003560C2"/>
    <w:rsid w:val="00363705"/>
    <w:rsid w:val="00365FF9"/>
    <w:rsid w:val="00366F20"/>
    <w:rsid w:val="00367297"/>
    <w:rsid w:val="00367F88"/>
    <w:rsid w:val="003727E1"/>
    <w:rsid w:val="0037283F"/>
    <w:rsid w:val="00372FF2"/>
    <w:rsid w:val="00375EFC"/>
    <w:rsid w:val="003774C3"/>
    <w:rsid w:val="0038320F"/>
    <w:rsid w:val="0038394F"/>
    <w:rsid w:val="00384AB5"/>
    <w:rsid w:val="0038535B"/>
    <w:rsid w:val="00387F9D"/>
    <w:rsid w:val="00390417"/>
    <w:rsid w:val="00390CFF"/>
    <w:rsid w:val="003913F4"/>
    <w:rsid w:val="003968D5"/>
    <w:rsid w:val="003A07D1"/>
    <w:rsid w:val="003A1009"/>
    <w:rsid w:val="003A3A61"/>
    <w:rsid w:val="003A4684"/>
    <w:rsid w:val="003A5BFA"/>
    <w:rsid w:val="003A631E"/>
    <w:rsid w:val="003B5AC7"/>
    <w:rsid w:val="003B5FED"/>
    <w:rsid w:val="003C4C4D"/>
    <w:rsid w:val="003C7105"/>
    <w:rsid w:val="003D4F29"/>
    <w:rsid w:val="003D6E93"/>
    <w:rsid w:val="003E2B46"/>
    <w:rsid w:val="003F250D"/>
    <w:rsid w:val="003F68EC"/>
    <w:rsid w:val="004014A5"/>
    <w:rsid w:val="00402406"/>
    <w:rsid w:val="00402AAA"/>
    <w:rsid w:val="0040322F"/>
    <w:rsid w:val="00405535"/>
    <w:rsid w:val="004074FE"/>
    <w:rsid w:val="00411064"/>
    <w:rsid w:val="00411CB5"/>
    <w:rsid w:val="004134D9"/>
    <w:rsid w:val="00417B0A"/>
    <w:rsid w:val="00421A4A"/>
    <w:rsid w:val="00421FDD"/>
    <w:rsid w:val="00422E37"/>
    <w:rsid w:val="00424A16"/>
    <w:rsid w:val="004276FC"/>
    <w:rsid w:val="00427CFD"/>
    <w:rsid w:val="00433294"/>
    <w:rsid w:val="00433EA7"/>
    <w:rsid w:val="00434A27"/>
    <w:rsid w:val="00434C13"/>
    <w:rsid w:val="00440E02"/>
    <w:rsid w:val="0044186D"/>
    <w:rsid w:val="00441AED"/>
    <w:rsid w:val="00450809"/>
    <w:rsid w:val="004543E0"/>
    <w:rsid w:val="00454AF1"/>
    <w:rsid w:val="00461731"/>
    <w:rsid w:val="00463538"/>
    <w:rsid w:val="00463B99"/>
    <w:rsid w:val="00464236"/>
    <w:rsid w:val="004650BB"/>
    <w:rsid w:val="00467BE5"/>
    <w:rsid w:val="00467C8C"/>
    <w:rsid w:val="00467E8B"/>
    <w:rsid w:val="00470713"/>
    <w:rsid w:val="00471C6F"/>
    <w:rsid w:val="0047574A"/>
    <w:rsid w:val="0047703B"/>
    <w:rsid w:val="004864D1"/>
    <w:rsid w:val="00486FE6"/>
    <w:rsid w:val="00493498"/>
    <w:rsid w:val="004A0FB4"/>
    <w:rsid w:val="004A17ED"/>
    <w:rsid w:val="004A28FC"/>
    <w:rsid w:val="004A6CDF"/>
    <w:rsid w:val="004A7175"/>
    <w:rsid w:val="004B2520"/>
    <w:rsid w:val="004B3018"/>
    <w:rsid w:val="004B35D8"/>
    <w:rsid w:val="004B3758"/>
    <w:rsid w:val="004B3DEC"/>
    <w:rsid w:val="004C7217"/>
    <w:rsid w:val="004C7305"/>
    <w:rsid w:val="004C7A87"/>
    <w:rsid w:val="004D115F"/>
    <w:rsid w:val="004D549C"/>
    <w:rsid w:val="004D7FE5"/>
    <w:rsid w:val="004E0755"/>
    <w:rsid w:val="004E4721"/>
    <w:rsid w:val="004E490A"/>
    <w:rsid w:val="004E7027"/>
    <w:rsid w:val="004F5EF8"/>
    <w:rsid w:val="005020CD"/>
    <w:rsid w:val="00504418"/>
    <w:rsid w:val="00504B17"/>
    <w:rsid w:val="00504E14"/>
    <w:rsid w:val="00504EFA"/>
    <w:rsid w:val="00505101"/>
    <w:rsid w:val="00507234"/>
    <w:rsid w:val="005102D6"/>
    <w:rsid w:val="00511E9E"/>
    <w:rsid w:val="005139AF"/>
    <w:rsid w:val="0051697E"/>
    <w:rsid w:val="00516B72"/>
    <w:rsid w:val="00520371"/>
    <w:rsid w:val="00520BCA"/>
    <w:rsid w:val="00525ECD"/>
    <w:rsid w:val="00527B2A"/>
    <w:rsid w:val="005310C6"/>
    <w:rsid w:val="00531D1A"/>
    <w:rsid w:val="00532EE2"/>
    <w:rsid w:val="00533A54"/>
    <w:rsid w:val="00536E64"/>
    <w:rsid w:val="0053798F"/>
    <w:rsid w:val="00542E7E"/>
    <w:rsid w:val="0054385B"/>
    <w:rsid w:val="005443DC"/>
    <w:rsid w:val="00544FC8"/>
    <w:rsid w:val="005473F4"/>
    <w:rsid w:val="00553A9F"/>
    <w:rsid w:val="005554FD"/>
    <w:rsid w:val="00555F01"/>
    <w:rsid w:val="00557FB1"/>
    <w:rsid w:val="005605E3"/>
    <w:rsid w:val="00563E03"/>
    <w:rsid w:val="00567163"/>
    <w:rsid w:val="00570D86"/>
    <w:rsid w:val="00576AA0"/>
    <w:rsid w:val="00594978"/>
    <w:rsid w:val="00596410"/>
    <w:rsid w:val="00597225"/>
    <w:rsid w:val="005A2E8C"/>
    <w:rsid w:val="005A6995"/>
    <w:rsid w:val="005A707B"/>
    <w:rsid w:val="005B5ABC"/>
    <w:rsid w:val="005B740D"/>
    <w:rsid w:val="005C4339"/>
    <w:rsid w:val="005D4B55"/>
    <w:rsid w:val="005D625D"/>
    <w:rsid w:val="005D641B"/>
    <w:rsid w:val="005E0680"/>
    <w:rsid w:val="005E1057"/>
    <w:rsid w:val="005E31D3"/>
    <w:rsid w:val="005E6B34"/>
    <w:rsid w:val="005F2D30"/>
    <w:rsid w:val="005F7576"/>
    <w:rsid w:val="00604D72"/>
    <w:rsid w:val="00605CE8"/>
    <w:rsid w:val="00607514"/>
    <w:rsid w:val="00610C83"/>
    <w:rsid w:val="00612A11"/>
    <w:rsid w:val="00616C19"/>
    <w:rsid w:val="0062389D"/>
    <w:rsid w:val="006259C7"/>
    <w:rsid w:val="00625C49"/>
    <w:rsid w:val="00625DA8"/>
    <w:rsid w:val="00630231"/>
    <w:rsid w:val="00631BC4"/>
    <w:rsid w:val="0063581A"/>
    <w:rsid w:val="00636F9C"/>
    <w:rsid w:val="00637805"/>
    <w:rsid w:val="00644659"/>
    <w:rsid w:val="006471D3"/>
    <w:rsid w:val="00652083"/>
    <w:rsid w:val="00653BF3"/>
    <w:rsid w:val="006556D2"/>
    <w:rsid w:val="00661109"/>
    <w:rsid w:val="00664DCC"/>
    <w:rsid w:val="00667747"/>
    <w:rsid w:val="00667A32"/>
    <w:rsid w:val="00670B2A"/>
    <w:rsid w:val="00671CC8"/>
    <w:rsid w:val="00673CAC"/>
    <w:rsid w:val="00674B42"/>
    <w:rsid w:val="00675F02"/>
    <w:rsid w:val="0067797C"/>
    <w:rsid w:val="00680FEF"/>
    <w:rsid w:val="006811EA"/>
    <w:rsid w:val="00683638"/>
    <w:rsid w:val="00685A9A"/>
    <w:rsid w:val="00686CDE"/>
    <w:rsid w:val="00692612"/>
    <w:rsid w:val="006946E7"/>
    <w:rsid w:val="00694C47"/>
    <w:rsid w:val="00695FA5"/>
    <w:rsid w:val="0069668C"/>
    <w:rsid w:val="006A33C9"/>
    <w:rsid w:val="006A6178"/>
    <w:rsid w:val="006A636A"/>
    <w:rsid w:val="006A68C7"/>
    <w:rsid w:val="006B0A6C"/>
    <w:rsid w:val="006B3316"/>
    <w:rsid w:val="006B65DC"/>
    <w:rsid w:val="006B7A65"/>
    <w:rsid w:val="006C21C6"/>
    <w:rsid w:val="006C7CFC"/>
    <w:rsid w:val="006D1C4A"/>
    <w:rsid w:val="006D3ECB"/>
    <w:rsid w:val="006D4828"/>
    <w:rsid w:val="006E37C4"/>
    <w:rsid w:val="006E770E"/>
    <w:rsid w:val="006F0972"/>
    <w:rsid w:val="006F0A9B"/>
    <w:rsid w:val="006F3010"/>
    <w:rsid w:val="006F3085"/>
    <w:rsid w:val="006F67B8"/>
    <w:rsid w:val="007001CC"/>
    <w:rsid w:val="00701EAF"/>
    <w:rsid w:val="00703454"/>
    <w:rsid w:val="007078CE"/>
    <w:rsid w:val="00712564"/>
    <w:rsid w:val="0071457D"/>
    <w:rsid w:val="00715FBD"/>
    <w:rsid w:val="007167FF"/>
    <w:rsid w:val="00717C98"/>
    <w:rsid w:val="00723365"/>
    <w:rsid w:val="00723938"/>
    <w:rsid w:val="00725736"/>
    <w:rsid w:val="00725B27"/>
    <w:rsid w:val="0072677F"/>
    <w:rsid w:val="00726AF2"/>
    <w:rsid w:val="0072796A"/>
    <w:rsid w:val="00732C84"/>
    <w:rsid w:val="007353D9"/>
    <w:rsid w:val="00735C3E"/>
    <w:rsid w:val="00737416"/>
    <w:rsid w:val="00737943"/>
    <w:rsid w:val="00742276"/>
    <w:rsid w:val="00742ED1"/>
    <w:rsid w:val="007434DC"/>
    <w:rsid w:val="00743F82"/>
    <w:rsid w:val="0074609C"/>
    <w:rsid w:val="00750933"/>
    <w:rsid w:val="00752E03"/>
    <w:rsid w:val="00753722"/>
    <w:rsid w:val="00755057"/>
    <w:rsid w:val="00755CBB"/>
    <w:rsid w:val="00760CB4"/>
    <w:rsid w:val="00762CFE"/>
    <w:rsid w:val="0076461A"/>
    <w:rsid w:val="00765737"/>
    <w:rsid w:val="00770AF7"/>
    <w:rsid w:val="00776C4A"/>
    <w:rsid w:val="00776F1F"/>
    <w:rsid w:val="00784C8F"/>
    <w:rsid w:val="0078687A"/>
    <w:rsid w:val="00786AA0"/>
    <w:rsid w:val="00790F6A"/>
    <w:rsid w:val="007915E8"/>
    <w:rsid w:val="00792361"/>
    <w:rsid w:val="007975AE"/>
    <w:rsid w:val="007B0AB8"/>
    <w:rsid w:val="007B7993"/>
    <w:rsid w:val="007C587F"/>
    <w:rsid w:val="007C74D4"/>
    <w:rsid w:val="007D09FD"/>
    <w:rsid w:val="007D18EA"/>
    <w:rsid w:val="007D3629"/>
    <w:rsid w:val="007D5906"/>
    <w:rsid w:val="007E0398"/>
    <w:rsid w:val="007E79B5"/>
    <w:rsid w:val="007E7A15"/>
    <w:rsid w:val="007F12B7"/>
    <w:rsid w:val="007F2124"/>
    <w:rsid w:val="007F496C"/>
    <w:rsid w:val="007F4B6A"/>
    <w:rsid w:val="007F4E6E"/>
    <w:rsid w:val="007F7991"/>
    <w:rsid w:val="008015C3"/>
    <w:rsid w:val="008022DE"/>
    <w:rsid w:val="00802585"/>
    <w:rsid w:val="00804459"/>
    <w:rsid w:val="00804AEF"/>
    <w:rsid w:val="00807A3F"/>
    <w:rsid w:val="00813E46"/>
    <w:rsid w:val="00814C39"/>
    <w:rsid w:val="008163A3"/>
    <w:rsid w:val="00817060"/>
    <w:rsid w:val="00817FC4"/>
    <w:rsid w:val="008205F3"/>
    <w:rsid w:val="00822607"/>
    <w:rsid w:val="008232EC"/>
    <w:rsid w:val="00823CFC"/>
    <w:rsid w:val="00825348"/>
    <w:rsid w:val="00827527"/>
    <w:rsid w:val="00831D3C"/>
    <w:rsid w:val="0083679E"/>
    <w:rsid w:val="00837A1C"/>
    <w:rsid w:val="00846913"/>
    <w:rsid w:val="008478BB"/>
    <w:rsid w:val="00850750"/>
    <w:rsid w:val="0085423A"/>
    <w:rsid w:val="00854434"/>
    <w:rsid w:val="00856603"/>
    <w:rsid w:val="00860BD8"/>
    <w:rsid w:val="00864554"/>
    <w:rsid w:val="008736C9"/>
    <w:rsid w:val="008766EB"/>
    <w:rsid w:val="008775EF"/>
    <w:rsid w:val="008855AD"/>
    <w:rsid w:val="0089246F"/>
    <w:rsid w:val="008963BD"/>
    <w:rsid w:val="0089731B"/>
    <w:rsid w:val="00897425"/>
    <w:rsid w:val="008A23B1"/>
    <w:rsid w:val="008A3190"/>
    <w:rsid w:val="008A378E"/>
    <w:rsid w:val="008A3A71"/>
    <w:rsid w:val="008A612C"/>
    <w:rsid w:val="008A7E25"/>
    <w:rsid w:val="008B34BC"/>
    <w:rsid w:val="008B37C3"/>
    <w:rsid w:val="008B3D0C"/>
    <w:rsid w:val="008B5EA1"/>
    <w:rsid w:val="008B7488"/>
    <w:rsid w:val="008C2B16"/>
    <w:rsid w:val="008C6057"/>
    <w:rsid w:val="008D274A"/>
    <w:rsid w:val="008D333A"/>
    <w:rsid w:val="008D4476"/>
    <w:rsid w:val="008D55A6"/>
    <w:rsid w:val="008E0FDD"/>
    <w:rsid w:val="008E2340"/>
    <w:rsid w:val="008E41D1"/>
    <w:rsid w:val="008E550C"/>
    <w:rsid w:val="008E73FA"/>
    <w:rsid w:val="008F338F"/>
    <w:rsid w:val="009053D1"/>
    <w:rsid w:val="00905DC8"/>
    <w:rsid w:val="00906E57"/>
    <w:rsid w:val="009111EC"/>
    <w:rsid w:val="00911A11"/>
    <w:rsid w:val="00912874"/>
    <w:rsid w:val="00912A5B"/>
    <w:rsid w:val="00913598"/>
    <w:rsid w:val="0091424C"/>
    <w:rsid w:val="009178FB"/>
    <w:rsid w:val="00920127"/>
    <w:rsid w:val="009208D6"/>
    <w:rsid w:val="00921C27"/>
    <w:rsid w:val="00923243"/>
    <w:rsid w:val="00924FDC"/>
    <w:rsid w:val="00925E3E"/>
    <w:rsid w:val="0093185B"/>
    <w:rsid w:val="00932B05"/>
    <w:rsid w:val="00936C07"/>
    <w:rsid w:val="009414D3"/>
    <w:rsid w:val="00942C28"/>
    <w:rsid w:val="00943C74"/>
    <w:rsid w:val="009510BA"/>
    <w:rsid w:val="00951C9D"/>
    <w:rsid w:val="00967173"/>
    <w:rsid w:val="00971D2A"/>
    <w:rsid w:val="00972C21"/>
    <w:rsid w:val="009734EA"/>
    <w:rsid w:val="00973BC5"/>
    <w:rsid w:val="00973EED"/>
    <w:rsid w:val="00980C8B"/>
    <w:rsid w:val="00981490"/>
    <w:rsid w:val="00984CC7"/>
    <w:rsid w:val="00985661"/>
    <w:rsid w:val="00987B81"/>
    <w:rsid w:val="00990AB7"/>
    <w:rsid w:val="00992C80"/>
    <w:rsid w:val="009932B5"/>
    <w:rsid w:val="009934A7"/>
    <w:rsid w:val="009A0C9D"/>
    <w:rsid w:val="009A2B45"/>
    <w:rsid w:val="009A3AB0"/>
    <w:rsid w:val="009A62B8"/>
    <w:rsid w:val="009A692D"/>
    <w:rsid w:val="009A71D2"/>
    <w:rsid w:val="009B4EFB"/>
    <w:rsid w:val="009C3652"/>
    <w:rsid w:val="009C44A7"/>
    <w:rsid w:val="009C4B49"/>
    <w:rsid w:val="009D51FD"/>
    <w:rsid w:val="009E1D45"/>
    <w:rsid w:val="009E1F8E"/>
    <w:rsid w:val="009F08B5"/>
    <w:rsid w:val="009F193E"/>
    <w:rsid w:val="00A011C4"/>
    <w:rsid w:val="00A018C1"/>
    <w:rsid w:val="00A0299A"/>
    <w:rsid w:val="00A05BA6"/>
    <w:rsid w:val="00A05D2D"/>
    <w:rsid w:val="00A06206"/>
    <w:rsid w:val="00A06C77"/>
    <w:rsid w:val="00A1018D"/>
    <w:rsid w:val="00A12C44"/>
    <w:rsid w:val="00A14190"/>
    <w:rsid w:val="00A16F92"/>
    <w:rsid w:val="00A20101"/>
    <w:rsid w:val="00A23ED3"/>
    <w:rsid w:val="00A2653D"/>
    <w:rsid w:val="00A30231"/>
    <w:rsid w:val="00A349EC"/>
    <w:rsid w:val="00A35D45"/>
    <w:rsid w:val="00A360E1"/>
    <w:rsid w:val="00A41308"/>
    <w:rsid w:val="00A42208"/>
    <w:rsid w:val="00A45CBB"/>
    <w:rsid w:val="00A4721D"/>
    <w:rsid w:val="00A47DA9"/>
    <w:rsid w:val="00A47DB7"/>
    <w:rsid w:val="00A51A9E"/>
    <w:rsid w:val="00A56A58"/>
    <w:rsid w:val="00A56E3A"/>
    <w:rsid w:val="00A659FC"/>
    <w:rsid w:val="00A65A20"/>
    <w:rsid w:val="00A67EFE"/>
    <w:rsid w:val="00A701BE"/>
    <w:rsid w:val="00A70607"/>
    <w:rsid w:val="00A73241"/>
    <w:rsid w:val="00A73EFB"/>
    <w:rsid w:val="00A756FE"/>
    <w:rsid w:val="00A77B12"/>
    <w:rsid w:val="00A81876"/>
    <w:rsid w:val="00A822C7"/>
    <w:rsid w:val="00A866F6"/>
    <w:rsid w:val="00A8730E"/>
    <w:rsid w:val="00A87E11"/>
    <w:rsid w:val="00A9013C"/>
    <w:rsid w:val="00A90E5B"/>
    <w:rsid w:val="00A91291"/>
    <w:rsid w:val="00A91EF5"/>
    <w:rsid w:val="00A9563A"/>
    <w:rsid w:val="00A95DB9"/>
    <w:rsid w:val="00A97BB7"/>
    <w:rsid w:val="00AA1A03"/>
    <w:rsid w:val="00AA37E5"/>
    <w:rsid w:val="00AB035C"/>
    <w:rsid w:val="00AB22DE"/>
    <w:rsid w:val="00AB6B47"/>
    <w:rsid w:val="00AB771D"/>
    <w:rsid w:val="00AC04C0"/>
    <w:rsid w:val="00AC24D0"/>
    <w:rsid w:val="00AC2E2A"/>
    <w:rsid w:val="00AC3FE6"/>
    <w:rsid w:val="00AC4864"/>
    <w:rsid w:val="00AC6436"/>
    <w:rsid w:val="00AD057B"/>
    <w:rsid w:val="00AD592C"/>
    <w:rsid w:val="00AD7056"/>
    <w:rsid w:val="00AE063F"/>
    <w:rsid w:val="00AE07D7"/>
    <w:rsid w:val="00AE1FB9"/>
    <w:rsid w:val="00AE2539"/>
    <w:rsid w:val="00AE37B0"/>
    <w:rsid w:val="00AE54DA"/>
    <w:rsid w:val="00AE6127"/>
    <w:rsid w:val="00AF0023"/>
    <w:rsid w:val="00AF1675"/>
    <w:rsid w:val="00AF488D"/>
    <w:rsid w:val="00AF6595"/>
    <w:rsid w:val="00AF6BF6"/>
    <w:rsid w:val="00AF6C57"/>
    <w:rsid w:val="00B05FB6"/>
    <w:rsid w:val="00B076AB"/>
    <w:rsid w:val="00B07B09"/>
    <w:rsid w:val="00B12498"/>
    <w:rsid w:val="00B15574"/>
    <w:rsid w:val="00B15971"/>
    <w:rsid w:val="00B16401"/>
    <w:rsid w:val="00B24297"/>
    <w:rsid w:val="00B2442B"/>
    <w:rsid w:val="00B32071"/>
    <w:rsid w:val="00B32244"/>
    <w:rsid w:val="00B431E6"/>
    <w:rsid w:val="00B457D6"/>
    <w:rsid w:val="00B469BC"/>
    <w:rsid w:val="00B476EB"/>
    <w:rsid w:val="00B479B5"/>
    <w:rsid w:val="00B500DE"/>
    <w:rsid w:val="00B50872"/>
    <w:rsid w:val="00B50E4F"/>
    <w:rsid w:val="00B52F66"/>
    <w:rsid w:val="00B54936"/>
    <w:rsid w:val="00B54F39"/>
    <w:rsid w:val="00B55663"/>
    <w:rsid w:val="00B56BFA"/>
    <w:rsid w:val="00B61F03"/>
    <w:rsid w:val="00B62BBB"/>
    <w:rsid w:val="00B64AE9"/>
    <w:rsid w:val="00B70183"/>
    <w:rsid w:val="00B70ED1"/>
    <w:rsid w:val="00B719D2"/>
    <w:rsid w:val="00B729E5"/>
    <w:rsid w:val="00B73059"/>
    <w:rsid w:val="00B73B81"/>
    <w:rsid w:val="00B75356"/>
    <w:rsid w:val="00B75AFE"/>
    <w:rsid w:val="00B77059"/>
    <w:rsid w:val="00B8077B"/>
    <w:rsid w:val="00B80E8D"/>
    <w:rsid w:val="00B82E5B"/>
    <w:rsid w:val="00B83D15"/>
    <w:rsid w:val="00B8471F"/>
    <w:rsid w:val="00B912A2"/>
    <w:rsid w:val="00B9240A"/>
    <w:rsid w:val="00B9508A"/>
    <w:rsid w:val="00B9660A"/>
    <w:rsid w:val="00BA301D"/>
    <w:rsid w:val="00BA7276"/>
    <w:rsid w:val="00BB1089"/>
    <w:rsid w:val="00BB4548"/>
    <w:rsid w:val="00BC1332"/>
    <w:rsid w:val="00BC3E94"/>
    <w:rsid w:val="00BC62E8"/>
    <w:rsid w:val="00BC6BD7"/>
    <w:rsid w:val="00BD3E65"/>
    <w:rsid w:val="00BD3E6B"/>
    <w:rsid w:val="00BD6B56"/>
    <w:rsid w:val="00BD77AD"/>
    <w:rsid w:val="00BE1355"/>
    <w:rsid w:val="00BE3B19"/>
    <w:rsid w:val="00BE41FA"/>
    <w:rsid w:val="00BE5AD4"/>
    <w:rsid w:val="00BF0E0E"/>
    <w:rsid w:val="00BF0FF7"/>
    <w:rsid w:val="00BF35DF"/>
    <w:rsid w:val="00BF4E0D"/>
    <w:rsid w:val="00BF6680"/>
    <w:rsid w:val="00BF7C68"/>
    <w:rsid w:val="00C00921"/>
    <w:rsid w:val="00C03864"/>
    <w:rsid w:val="00C04A7E"/>
    <w:rsid w:val="00C07B8A"/>
    <w:rsid w:val="00C130E1"/>
    <w:rsid w:val="00C13994"/>
    <w:rsid w:val="00C21563"/>
    <w:rsid w:val="00C22454"/>
    <w:rsid w:val="00C2545F"/>
    <w:rsid w:val="00C270AE"/>
    <w:rsid w:val="00C323F0"/>
    <w:rsid w:val="00C35838"/>
    <w:rsid w:val="00C3623D"/>
    <w:rsid w:val="00C36BDC"/>
    <w:rsid w:val="00C41E3D"/>
    <w:rsid w:val="00C42B81"/>
    <w:rsid w:val="00C45096"/>
    <w:rsid w:val="00C4668E"/>
    <w:rsid w:val="00C60077"/>
    <w:rsid w:val="00C613DC"/>
    <w:rsid w:val="00C61D0F"/>
    <w:rsid w:val="00C62AE3"/>
    <w:rsid w:val="00C64DFB"/>
    <w:rsid w:val="00C663D4"/>
    <w:rsid w:val="00C66DCE"/>
    <w:rsid w:val="00C67F49"/>
    <w:rsid w:val="00C709B5"/>
    <w:rsid w:val="00C721AE"/>
    <w:rsid w:val="00C74AA6"/>
    <w:rsid w:val="00C7508A"/>
    <w:rsid w:val="00C813DC"/>
    <w:rsid w:val="00C81BB6"/>
    <w:rsid w:val="00C83C15"/>
    <w:rsid w:val="00C90486"/>
    <w:rsid w:val="00C9306F"/>
    <w:rsid w:val="00C93C2D"/>
    <w:rsid w:val="00C943E5"/>
    <w:rsid w:val="00C94621"/>
    <w:rsid w:val="00C9489E"/>
    <w:rsid w:val="00C96B98"/>
    <w:rsid w:val="00C974B2"/>
    <w:rsid w:val="00CA2086"/>
    <w:rsid w:val="00CA27E1"/>
    <w:rsid w:val="00CA41D9"/>
    <w:rsid w:val="00CA645F"/>
    <w:rsid w:val="00CA744B"/>
    <w:rsid w:val="00CA796A"/>
    <w:rsid w:val="00CB275C"/>
    <w:rsid w:val="00CB6118"/>
    <w:rsid w:val="00CB739E"/>
    <w:rsid w:val="00CC1AED"/>
    <w:rsid w:val="00CC3C9B"/>
    <w:rsid w:val="00CC4522"/>
    <w:rsid w:val="00CC4786"/>
    <w:rsid w:val="00CD1DE8"/>
    <w:rsid w:val="00CD284C"/>
    <w:rsid w:val="00CD62CC"/>
    <w:rsid w:val="00CD641B"/>
    <w:rsid w:val="00CD7D2C"/>
    <w:rsid w:val="00CD7D76"/>
    <w:rsid w:val="00CD7F0B"/>
    <w:rsid w:val="00CE137F"/>
    <w:rsid w:val="00CF40FC"/>
    <w:rsid w:val="00CF6F32"/>
    <w:rsid w:val="00CF6FCC"/>
    <w:rsid w:val="00D002C7"/>
    <w:rsid w:val="00D010DA"/>
    <w:rsid w:val="00D02169"/>
    <w:rsid w:val="00D147E5"/>
    <w:rsid w:val="00D153A2"/>
    <w:rsid w:val="00D1666E"/>
    <w:rsid w:val="00D27A9C"/>
    <w:rsid w:val="00D30541"/>
    <w:rsid w:val="00D30D04"/>
    <w:rsid w:val="00D32E44"/>
    <w:rsid w:val="00D363DF"/>
    <w:rsid w:val="00D36A6C"/>
    <w:rsid w:val="00D41C4E"/>
    <w:rsid w:val="00D422A1"/>
    <w:rsid w:val="00D443BC"/>
    <w:rsid w:val="00D4618B"/>
    <w:rsid w:val="00D46E92"/>
    <w:rsid w:val="00D60924"/>
    <w:rsid w:val="00D620FB"/>
    <w:rsid w:val="00D62856"/>
    <w:rsid w:val="00D649A1"/>
    <w:rsid w:val="00D65113"/>
    <w:rsid w:val="00D65146"/>
    <w:rsid w:val="00D66262"/>
    <w:rsid w:val="00D70D15"/>
    <w:rsid w:val="00D74C9C"/>
    <w:rsid w:val="00D75481"/>
    <w:rsid w:val="00D768E2"/>
    <w:rsid w:val="00D76D68"/>
    <w:rsid w:val="00D80C02"/>
    <w:rsid w:val="00D82593"/>
    <w:rsid w:val="00D84305"/>
    <w:rsid w:val="00D87DDB"/>
    <w:rsid w:val="00D90423"/>
    <w:rsid w:val="00D90A2F"/>
    <w:rsid w:val="00D93B13"/>
    <w:rsid w:val="00DA0EEF"/>
    <w:rsid w:val="00DA17E2"/>
    <w:rsid w:val="00DA1FB2"/>
    <w:rsid w:val="00DA34AF"/>
    <w:rsid w:val="00DA71D8"/>
    <w:rsid w:val="00DA7572"/>
    <w:rsid w:val="00DB3AF8"/>
    <w:rsid w:val="00DB41D7"/>
    <w:rsid w:val="00DB7827"/>
    <w:rsid w:val="00DC0AB5"/>
    <w:rsid w:val="00DC20CF"/>
    <w:rsid w:val="00DC625E"/>
    <w:rsid w:val="00DC7B97"/>
    <w:rsid w:val="00DD0259"/>
    <w:rsid w:val="00DD1BA4"/>
    <w:rsid w:val="00DD44DC"/>
    <w:rsid w:val="00DD6CFE"/>
    <w:rsid w:val="00DE0EE0"/>
    <w:rsid w:val="00DE28A5"/>
    <w:rsid w:val="00DE2EAF"/>
    <w:rsid w:val="00DE6DB7"/>
    <w:rsid w:val="00DE7FCD"/>
    <w:rsid w:val="00DF0875"/>
    <w:rsid w:val="00DF3183"/>
    <w:rsid w:val="00DF65F2"/>
    <w:rsid w:val="00E0183B"/>
    <w:rsid w:val="00E01D40"/>
    <w:rsid w:val="00E02D15"/>
    <w:rsid w:val="00E04A02"/>
    <w:rsid w:val="00E058D4"/>
    <w:rsid w:val="00E064A9"/>
    <w:rsid w:val="00E06E48"/>
    <w:rsid w:val="00E07D3E"/>
    <w:rsid w:val="00E10824"/>
    <w:rsid w:val="00E12415"/>
    <w:rsid w:val="00E1266E"/>
    <w:rsid w:val="00E12776"/>
    <w:rsid w:val="00E147EB"/>
    <w:rsid w:val="00E21EFA"/>
    <w:rsid w:val="00E242E4"/>
    <w:rsid w:val="00E249B4"/>
    <w:rsid w:val="00E24F86"/>
    <w:rsid w:val="00E26136"/>
    <w:rsid w:val="00E32357"/>
    <w:rsid w:val="00E42E05"/>
    <w:rsid w:val="00E469DA"/>
    <w:rsid w:val="00E56265"/>
    <w:rsid w:val="00E572A2"/>
    <w:rsid w:val="00E57341"/>
    <w:rsid w:val="00E6230C"/>
    <w:rsid w:val="00E62979"/>
    <w:rsid w:val="00E63230"/>
    <w:rsid w:val="00E64373"/>
    <w:rsid w:val="00E64E1E"/>
    <w:rsid w:val="00E6520F"/>
    <w:rsid w:val="00E66062"/>
    <w:rsid w:val="00E67605"/>
    <w:rsid w:val="00E70394"/>
    <w:rsid w:val="00E71925"/>
    <w:rsid w:val="00E72955"/>
    <w:rsid w:val="00E72AE7"/>
    <w:rsid w:val="00E76620"/>
    <w:rsid w:val="00E76660"/>
    <w:rsid w:val="00E772BF"/>
    <w:rsid w:val="00E8109D"/>
    <w:rsid w:val="00E82C11"/>
    <w:rsid w:val="00E841E7"/>
    <w:rsid w:val="00E91F49"/>
    <w:rsid w:val="00E9274D"/>
    <w:rsid w:val="00E9403C"/>
    <w:rsid w:val="00E94528"/>
    <w:rsid w:val="00E94E70"/>
    <w:rsid w:val="00E94EA2"/>
    <w:rsid w:val="00E9744C"/>
    <w:rsid w:val="00E97A26"/>
    <w:rsid w:val="00EA23F5"/>
    <w:rsid w:val="00EA362C"/>
    <w:rsid w:val="00EA46AF"/>
    <w:rsid w:val="00EA49DD"/>
    <w:rsid w:val="00EA5A2C"/>
    <w:rsid w:val="00EA5AF0"/>
    <w:rsid w:val="00EB3A4F"/>
    <w:rsid w:val="00EB503C"/>
    <w:rsid w:val="00EB5D5E"/>
    <w:rsid w:val="00EB69FD"/>
    <w:rsid w:val="00EB6BBB"/>
    <w:rsid w:val="00EB6F79"/>
    <w:rsid w:val="00EC176F"/>
    <w:rsid w:val="00EC47E6"/>
    <w:rsid w:val="00EC5DE3"/>
    <w:rsid w:val="00EC6970"/>
    <w:rsid w:val="00ED2E2F"/>
    <w:rsid w:val="00ED43EE"/>
    <w:rsid w:val="00ED467A"/>
    <w:rsid w:val="00ED57C8"/>
    <w:rsid w:val="00EE2F06"/>
    <w:rsid w:val="00EE33B9"/>
    <w:rsid w:val="00EE6A3C"/>
    <w:rsid w:val="00EF34AD"/>
    <w:rsid w:val="00EF50A2"/>
    <w:rsid w:val="00EF66D6"/>
    <w:rsid w:val="00EF7A28"/>
    <w:rsid w:val="00F02131"/>
    <w:rsid w:val="00F02BD5"/>
    <w:rsid w:val="00F03BCB"/>
    <w:rsid w:val="00F06161"/>
    <w:rsid w:val="00F1202D"/>
    <w:rsid w:val="00F13521"/>
    <w:rsid w:val="00F173EF"/>
    <w:rsid w:val="00F179B5"/>
    <w:rsid w:val="00F20D33"/>
    <w:rsid w:val="00F22A5C"/>
    <w:rsid w:val="00F22F47"/>
    <w:rsid w:val="00F30133"/>
    <w:rsid w:val="00F302CA"/>
    <w:rsid w:val="00F31E89"/>
    <w:rsid w:val="00F3444F"/>
    <w:rsid w:val="00F425BC"/>
    <w:rsid w:val="00F42EC6"/>
    <w:rsid w:val="00F44997"/>
    <w:rsid w:val="00F45670"/>
    <w:rsid w:val="00F514FE"/>
    <w:rsid w:val="00F52A6F"/>
    <w:rsid w:val="00F5445E"/>
    <w:rsid w:val="00F549A7"/>
    <w:rsid w:val="00F55C9A"/>
    <w:rsid w:val="00F60623"/>
    <w:rsid w:val="00F61AF1"/>
    <w:rsid w:val="00F707FC"/>
    <w:rsid w:val="00F7164C"/>
    <w:rsid w:val="00F71F90"/>
    <w:rsid w:val="00F72E56"/>
    <w:rsid w:val="00F74289"/>
    <w:rsid w:val="00F76C97"/>
    <w:rsid w:val="00F770BD"/>
    <w:rsid w:val="00F77CD5"/>
    <w:rsid w:val="00F84029"/>
    <w:rsid w:val="00F864F4"/>
    <w:rsid w:val="00F90774"/>
    <w:rsid w:val="00F908A4"/>
    <w:rsid w:val="00F9444C"/>
    <w:rsid w:val="00F948E8"/>
    <w:rsid w:val="00F95A44"/>
    <w:rsid w:val="00F97D9C"/>
    <w:rsid w:val="00FB0013"/>
    <w:rsid w:val="00FB23C9"/>
    <w:rsid w:val="00FB39A6"/>
    <w:rsid w:val="00FB55CF"/>
    <w:rsid w:val="00FB6F10"/>
    <w:rsid w:val="00FC3B3A"/>
    <w:rsid w:val="00FC5A10"/>
    <w:rsid w:val="00FD00EA"/>
    <w:rsid w:val="00FD0248"/>
    <w:rsid w:val="00FD048D"/>
    <w:rsid w:val="00FD1717"/>
    <w:rsid w:val="00FD1877"/>
    <w:rsid w:val="00FD2294"/>
    <w:rsid w:val="00FD260E"/>
    <w:rsid w:val="00FD3A08"/>
    <w:rsid w:val="00FD4923"/>
    <w:rsid w:val="00FD6BEE"/>
    <w:rsid w:val="00FE3F5F"/>
    <w:rsid w:val="00FE4E82"/>
    <w:rsid w:val="00FE56F4"/>
    <w:rsid w:val="00FE5813"/>
    <w:rsid w:val="00FE7C63"/>
    <w:rsid w:val="00FF0310"/>
    <w:rsid w:val="00FF238F"/>
    <w:rsid w:val="00FF276F"/>
    <w:rsid w:val="00FF4841"/>
    <w:rsid w:val="00FF57FF"/>
    <w:rsid w:val="00FF5E05"/>
    <w:rsid w:val="00FF6F9F"/>
    <w:rsid w:val="00FF7088"/>
    <w:rsid w:val="00FF75DE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D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5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31167D"/>
    <w:pPr>
      <w:widowControl w:val="0"/>
      <w:numPr>
        <w:numId w:val="1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9744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58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Popis">
    <w:name w:val="caption"/>
    <w:basedOn w:val="Normlny"/>
    <w:next w:val="Normlny"/>
    <w:unhideWhenUsed/>
    <w:qFormat/>
    <w:rsid w:val="002B0F7C"/>
    <w:pPr>
      <w:spacing w:after="20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Prrafo">
    <w:name w:val="Párrafo"/>
    <w:basedOn w:val="Normlny"/>
    <w:rsid w:val="00223E4A"/>
    <w:pPr>
      <w:spacing w:after="520"/>
      <w:ind w:left="567"/>
      <w:jc w:val="both"/>
    </w:pPr>
    <w:rPr>
      <w:sz w:val="24"/>
      <w:szCs w:val="24"/>
    </w:rPr>
  </w:style>
  <w:style w:type="paragraph" w:styleId="Revzia">
    <w:name w:val="Revision"/>
    <w:hidden/>
    <w:uiPriority w:val="99"/>
    <w:semiHidden/>
    <w:rsid w:val="004A1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D62856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90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042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jlqj4b">
    <w:name w:val="jlqj4b"/>
    <w:rsid w:val="00813E46"/>
  </w:style>
  <w:style w:type="character" w:customStyle="1" w:styleId="markedcontent">
    <w:name w:val="markedcontent"/>
    <w:rsid w:val="00813E46"/>
  </w:style>
  <w:style w:type="character" w:customStyle="1" w:styleId="viiyi">
    <w:name w:val="viiyi"/>
    <w:rsid w:val="00CC4522"/>
  </w:style>
  <w:style w:type="character" w:customStyle="1" w:styleId="fw-600">
    <w:name w:val="fw-600"/>
    <w:basedOn w:val="Predvolenpsmoodseku"/>
    <w:rsid w:val="008855AD"/>
  </w:style>
  <w:style w:type="character" w:customStyle="1" w:styleId="rynqvb">
    <w:name w:val="rynqvb"/>
    <w:basedOn w:val="Predvolenpsmoodseku"/>
    <w:rsid w:val="00220338"/>
  </w:style>
  <w:style w:type="character" w:styleId="Zvraznenie">
    <w:name w:val="Emphasis"/>
    <w:basedOn w:val="Predvolenpsmoodseku"/>
    <w:uiPriority w:val="20"/>
    <w:qFormat/>
    <w:rsid w:val="0007478D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7703B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47703B"/>
  </w:style>
  <w:style w:type="paragraph" w:customStyle="1" w:styleId="tl1">
    <w:name w:val="Štýl1"/>
    <w:basedOn w:val="Normlny"/>
    <w:rsid w:val="009E1F8E"/>
    <w:pPr>
      <w:jc w:val="both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2E53-F874-4B5F-9D98-658FC7B8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8550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2024-08-09T09:10:00Z</dcterms:created>
  <dcterms:modified xsi:type="dcterms:W3CDTF">2024-12-17T11:30:00Z</dcterms:modified>
</cp:coreProperties>
</file>