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09240E" w:rsidRDefault="000328B9" w:rsidP="0045441F">
      <w:pPr>
        <w:pStyle w:val="Default"/>
        <w:jc w:val="center"/>
        <w:rPr>
          <w:rFonts w:ascii="Arial Narrow" w:hAnsi="Arial Narrow"/>
        </w:rPr>
      </w:pP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1758A8" w:rsidRPr="0009240E">
        <w:rPr>
          <w:rFonts w:ascii="Arial Narrow" w:hAnsi="Arial Narrow"/>
          <w:b/>
        </w:rPr>
        <w:tab/>
      </w:r>
      <w:r w:rsidR="004B39DE">
        <w:rPr>
          <w:rFonts w:ascii="Arial Narrow" w:hAnsi="Arial Narrow"/>
          <w:b/>
        </w:rPr>
        <w:t xml:space="preserve">                </w:t>
      </w:r>
      <w:r w:rsidR="00F47BD8" w:rsidRPr="0009240E">
        <w:rPr>
          <w:rFonts w:ascii="Arial Narrow" w:hAnsi="Arial Narrow"/>
        </w:rPr>
        <w:t>Príloha č. 1</w:t>
      </w:r>
    </w:p>
    <w:p w:rsidR="0045441F" w:rsidRPr="0009240E" w:rsidRDefault="00F1767A" w:rsidP="00C025CC">
      <w:pPr>
        <w:pStyle w:val="Default"/>
        <w:rPr>
          <w:rFonts w:ascii="Arial Narrow" w:hAnsi="Arial Narrow"/>
          <w:b/>
        </w:rPr>
      </w:pPr>
      <w:r w:rsidRPr="0009240E">
        <w:rPr>
          <w:rFonts w:ascii="Arial Narrow" w:hAnsi="Arial Narrow"/>
          <w:b/>
        </w:rPr>
        <w:t>Opis predmetu zákazky</w:t>
      </w:r>
      <w:bookmarkStart w:id="0" w:name="_GoBack"/>
      <w:bookmarkEnd w:id="0"/>
    </w:p>
    <w:p w:rsidR="003620FC" w:rsidRPr="0009240E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09240E" w:rsidRDefault="0009240E" w:rsidP="00744B8A">
      <w:pPr>
        <w:pStyle w:val="Default"/>
        <w:jc w:val="both"/>
        <w:rPr>
          <w:rFonts w:ascii="Arial Narrow" w:hAnsi="Arial Narrow"/>
        </w:rPr>
      </w:pPr>
      <w:r w:rsidRPr="0009240E">
        <w:rPr>
          <w:rFonts w:ascii="Arial Narrow" w:hAnsi="Arial Narrow"/>
          <w:b/>
        </w:rPr>
        <w:t>Ovocie a</w:t>
      </w:r>
      <w:r w:rsidR="00386F61">
        <w:rPr>
          <w:rFonts w:ascii="Arial Narrow" w:hAnsi="Arial Narrow"/>
          <w:b/>
        </w:rPr>
        <w:t> </w:t>
      </w:r>
      <w:proofErr w:type="spellStart"/>
      <w:r w:rsidRPr="0009240E">
        <w:rPr>
          <w:rFonts w:ascii="Arial Narrow" w:hAnsi="Arial Narrow"/>
          <w:b/>
        </w:rPr>
        <w:t>zelenina</w:t>
      </w:r>
      <w:r w:rsidR="00386F61">
        <w:rPr>
          <w:rFonts w:ascii="Arial Narrow" w:hAnsi="Arial Narrow"/>
          <w:b/>
        </w:rPr>
        <w:t>_TT</w:t>
      </w:r>
      <w:proofErr w:type="spellEnd"/>
      <w:r w:rsidR="00386F61">
        <w:rPr>
          <w:rFonts w:ascii="Arial Narrow" w:hAnsi="Arial Narrow"/>
          <w:b/>
        </w:rPr>
        <w:t xml:space="preserve"> 2024</w:t>
      </w:r>
      <w:r w:rsidR="00F63966">
        <w:rPr>
          <w:rFonts w:ascii="Arial Narrow" w:hAnsi="Arial Narrow"/>
          <w:b/>
        </w:rPr>
        <w:t xml:space="preserve"> II. </w:t>
      </w:r>
    </w:p>
    <w:p w:rsidR="00744B8A" w:rsidRPr="0009240E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09240E" w:rsidRDefault="00744B8A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 xml:space="preserve">Predmetom zákazky je dodávka </w:t>
      </w:r>
      <w:r w:rsidR="0009240E" w:rsidRPr="0009240E">
        <w:rPr>
          <w:rFonts w:ascii="Arial Narrow" w:hAnsi="Arial Narrow"/>
        </w:rPr>
        <w:t>ovocia a zeleniny</w:t>
      </w:r>
      <w:r w:rsidRPr="0009240E">
        <w:rPr>
          <w:rFonts w:ascii="Arial Narrow" w:hAnsi="Arial Narrow"/>
        </w:rPr>
        <w:t xml:space="preserve"> vrátane služieb spojených s ich dodávkou pre verejného obstarávateľa Ministerstvo vnútra Slovenskej republiky.</w:t>
      </w:r>
    </w:p>
    <w:p w:rsidR="00744B8A" w:rsidRPr="0009240E" w:rsidRDefault="00744B8A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744B8A" w:rsidRDefault="00744B8A" w:rsidP="0009240E">
      <w:pPr>
        <w:pStyle w:val="Odsekzoznamu"/>
        <w:numPr>
          <w:ilvl w:val="0"/>
          <w:numId w:val="30"/>
        </w:numPr>
        <w:ind w:left="284" w:hanging="284"/>
        <w:contextualSpacing/>
        <w:rPr>
          <w:rFonts w:ascii="Arial Narrow" w:hAnsi="Arial Narrow"/>
          <w:b/>
          <w:sz w:val="24"/>
        </w:rPr>
      </w:pPr>
      <w:r w:rsidRPr="0009240E">
        <w:rPr>
          <w:rFonts w:ascii="Arial Narrow" w:hAnsi="Arial Narrow"/>
          <w:b/>
          <w:sz w:val="24"/>
        </w:rPr>
        <w:t>Hlavný kód CPV:</w:t>
      </w:r>
    </w:p>
    <w:p w:rsidR="00EA7C28" w:rsidRPr="00EA7C28" w:rsidRDefault="00EA7C28" w:rsidP="00EA7C28">
      <w:pPr>
        <w:ind w:firstLine="284"/>
        <w:contextualSpacing/>
        <w:rPr>
          <w:rFonts w:ascii="Arial Narrow" w:hAnsi="Arial Narrow"/>
          <w:b/>
          <w:sz w:val="24"/>
        </w:rPr>
      </w:pPr>
      <w:r w:rsidRPr="00EA7C28">
        <w:rPr>
          <w:rFonts w:ascii="Arial Narrow" w:hAnsi="Arial Narrow" w:cs="Arial"/>
          <w:sz w:val="24"/>
        </w:rPr>
        <w:t>15000000-8 Potraviny, nápoje, tabak a príbuzné produkty </w:t>
      </w:r>
    </w:p>
    <w:p w:rsidR="0009240E" w:rsidRPr="0009240E" w:rsidRDefault="0009240E" w:rsidP="0009240E">
      <w:pPr>
        <w:pStyle w:val="Default"/>
        <w:ind w:left="284"/>
        <w:rPr>
          <w:rFonts w:ascii="Arial Narrow" w:hAnsi="Arial Narrow"/>
          <w:lang w:eastAsia="zh-CN"/>
        </w:rPr>
      </w:pPr>
      <w:r w:rsidRPr="0009240E">
        <w:rPr>
          <w:rFonts w:ascii="Arial Narrow" w:hAnsi="Arial Narrow"/>
          <w:lang w:eastAsia="zh-CN"/>
        </w:rPr>
        <w:t>03200000-3 - Obilniny, zemiaky, zelenina, ovocie a orechy</w:t>
      </w:r>
    </w:p>
    <w:p w:rsidR="00744B8A" w:rsidRPr="0009240E" w:rsidRDefault="0009240E" w:rsidP="0009240E">
      <w:pPr>
        <w:pStyle w:val="Default"/>
        <w:ind w:left="284"/>
        <w:jc w:val="both"/>
        <w:rPr>
          <w:rFonts w:ascii="Arial Narrow" w:hAnsi="Arial Narrow"/>
          <w:lang w:eastAsia="zh-CN"/>
        </w:rPr>
      </w:pPr>
      <w:r w:rsidRPr="0009240E">
        <w:rPr>
          <w:rFonts w:ascii="Arial Narrow" w:hAnsi="Arial Narrow"/>
          <w:lang w:eastAsia="zh-CN"/>
        </w:rPr>
        <w:t>03220000-9 – Zelenina, ovocie a orechy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09240E" w:rsidRPr="0009240E" w:rsidRDefault="0009240E" w:rsidP="0009240E">
      <w:pPr>
        <w:pStyle w:val="Odsekzoznamu"/>
        <w:ind w:left="284" w:hanging="284"/>
        <w:rPr>
          <w:rFonts w:ascii="Arial Narrow" w:hAnsi="Arial Narrow"/>
          <w:sz w:val="24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Tovar musí byť dodaný v bezchybnom stave, tovar bude mať bezchybnú kvalitu po celú dobu až do minimálnej  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 xml:space="preserve">Doprava do miesta dodania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dodania. </w:t>
      </w:r>
    </w:p>
    <w:p w:rsidR="0009240E" w:rsidRPr="0009240E" w:rsidRDefault="0009240E" w:rsidP="0009240E">
      <w:pPr>
        <w:pStyle w:val="Odsekzoznamu"/>
        <w:ind w:left="284" w:hanging="284"/>
        <w:rPr>
          <w:rFonts w:ascii="Arial Narrow" w:hAnsi="Arial Narrow" w:cs="Arial"/>
          <w:color w:val="000000"/>
          <w:sz w:val="24"/>
        </w:rPr>
      </w:pPr>
    </w:p>
    <w:p w:rsidR="005541B4" w:rsidRDefault="0009240E" w:rsidP="006C6271">
      <w:pPr>
        <w:pStyle w:val="Odsekzoznamu"/>
        <w:numPr>
          <w:ilvl w:val="0"/>
          <w:numId w:val="30"/>
        </w:numPr>
        <w:ind w:left="284" w:hanging="284"/>
        <w:rPr>
          <w:rFonts w:ascii="Arial Narrow" w:hAnsi="Arial Narrow" w:cs="Arial"/>
          <w:color w:val="000000"/>
          <w:sz w:val="24"/>
          <w:lang w:eastAsia="en-US"/>
        </w:rPr>
      </w:pPr>
      <w:r w:rsidRPr="0009240E">
        <w:rPr>
          <w:rFonts w:ascii="Arial Narrow" w:hAnsi="Arial Narrow" w:cs="Arial"/>
          <w:color w:val="000000"/>
          <w:sz w:val="24"/>
          <w:lang w:eastAsia="en-US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6C6271" w:rsidRPr="006C6271" w:rsidRDefault="006C6271" w:rsidP="006C6271">
      <w:pPr>
        <w:pStyle w:val="Odsekzoznamu"/>
        <w:rPr>
          <w:rFonts w:ascii="Arial Narrow" w:hAnsi="Arial Narrow" w:cs="Arial"/>
          <w:color w:val="000000"/>
          <w:sz w:val="24"/>
          <w:lang w:eastAsia="en-US"/>
        </w:rPr>
      </w:pPr>
    </w:p>
    <w:p w:rsidR="006C6271" w:rsidRPr="007D2D3F" w:rsidRDefault="006C6271" w:rsidP="006C6271">
      <w:pPr>
        <w:pStyle w:val="Odsekzoznamu"/>
        <w:numPr>
          <w:ilvl w:val="0"/>
          <w:numId w:val="32"/>
        </w:numPr>
        <w:rPr>
          <w:rFonts w:ascii="Arial Narrow" w:hAnsi="Arial Narrow"/>
          <w:sz w:val="24"/>
        </w:rPr>
      </w:pPr>
      <w:r w:rsidRPr="007D2D3F">
        <w:rPr>
          <w:rFonts w:ascii="Arial Narrow" w:hAnsi="Arial Narrow" w:cs="Arial"/>
          <w:b/>
          <w:sz w:val="24"/>
        </w:rPr>
        <w:t xml:space="preserve">Miesto </w:t>
      </w:r>
      <w:r w:rsidRPr="007D2D3F">
        <w:rPr>
          <w:rFonts w:ascii="Arial Narrow" w:hAnsi="Arial Narrow" w:cs="Arial"/>
          <w:b/>
          <w:sz w:val="24"/>
          <w:lang w:eastAsia="sk-SK"/>
        </w:rPr>
        <w:t>dodania predmetu zákazky:</w:t>
      </w:r>
      <w:r>
        <w:rPr>
          <w:rFonts w:ascii="Arial Narrow" w:hAnsi="Arial Narrow" w:cs="Arial"/>
          <w:sz w:val="24"/>
          <w:lang w:eastAsia="sk-SK"/>
        </w:rPr>
        <w:t xml:space="preserve"> </w:t>
      </w:r>
      <w:r w:rsidRPr="007D2D3F">
        <w:rPr>
          <w:rFonts w:ascii="Arial Narrow" w:eastAsiaTheme="minorHAnsi" w:hAnsi="Arial Narrow" w:cstheme="minorBidi"/>
          <w:sz w:val="24"/>
        </w:rPr>
        <w:t>Ministerstvo vnútra Slovenskej republiky, Útvar policajného zaistenia cudzincov Medveďov, 930 07 Medveďov</w:t>
      </w:r>
    </w:p>
    <w:p w:rsidR="006C6271" w:rsidRPr="006C6271" w:rsidRDefault="006C6271" w:rsidP="006C6271">
      <w:pPr>
        <w:pStyle w:val="Odsekzoznamu"/>
        <w:ind w:left="284"/>
        <w:rPr>
          <w:rFonts w:ascii="Arial Narrow" w:hAnsi="Arial Narrow" w:cs="Arial"/>
          <w:color w:val="000000"/>
          <w:sz w:val="24"/>
          <w:lang w:eastAsia="en-US"/>
        </w:rPr>
      </w:pPr>
    </w:p>
    <w:p w:rsidR="00742E61" w:rsidRPr="0009240E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  <w:sz w:val="24"/>
        </w:rPr>
        <w:sectPr w:rsidR="00742E61" w:rsidRPr="0009240E" w:rsidSect="00F63966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09240E" w:rsidRDefault="00AA7006" w:rsidP="00D5613A">
      <w:pPr>
        <w:pStyle w:val="Default"/>
        <w:numPr>
          <w:ilvl w:val="0"/>
          <w:numId w:val="24"/>
        </w:numPr>
        <w:jc w:val="both"/>
        <w:rPr>
          <w:rFonts w:ascii="Arial Narrow" w:hAnsi="Arial Narrow"/>
          <w:b/>
        </w:rPr>
      </w:pPr>
      <w:r w:rsidRPr="0009240E">
        <w:rPr>
          <w:rFonts w:ascii="Arial Narrow" w:hAnsi="Arial Narrow"/>
          <w:b/>
        </w:rPr>
        <w:lastRenderedPageBreak/>
        <w:t>Položky predmetu zákazky:</w:t>
      </w:r>
    </w:p>
    <w:p w:rsidR="0015122E" w:rsidRPr="0009240E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276"/>
        <w:gridCol w:w="1701"/>
      </w:tblGrid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F63966" w:rsidRPr="0009240E" w:rsidRDefault="00F63966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Baklažán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ks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Brokolica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ks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Cesnak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Cibuľa žltá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Citróny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Cuketa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Jablká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Kaleráb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2 500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4B39D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</w:t>
            </w:r>
            <w:r>
              <w:rPr>
                <w:rFonts w:ascii="Arial Narrow" w:hAnsi="Arial Narrow" w:cs="Calibri"/>
                <w:color w:val="000000"/>
                <w:sz w:val="24"/>
              </w:rPr>
              <w:t>s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Kapusta hlávková biela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Kapusta kvasená (</w:t>
            </w:r>
            <w:proofErr w:type="spellStart"/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sáčok</w:t>
            </w:r>
            <w:proofErr w:type="spellEnd"/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Karfiol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4B39D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</w:t>
            </w:r>
            <w:r>
              <w:rPr>
                <w:rFonts w:ascii="Arial Narrow" w:hAnsi="Arial Narrow" w:cs="Calibri"/>
                <w:color w:val="000000"/>
                <w:sz w:val="24"/>
              </w:rPr>
              <w:t>s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Kiwi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Mrkva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Paprika biela (PCR)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Paprika červená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Paradajky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Petržlen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Petržlenová vňať hladká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Pomaranč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6000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Pór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Šalát ľadový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ks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Šampiňóny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Uhorka - hadovka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Zeler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F63966" w:rsidRPr="0009240E" w:rsidTr="00F63966">
        <w:trPr>
          <w:trHeight w:val="315"/>
        </w:trPr>
        <w:tc>
          <w:tcPr>
            <w:tcW w:w="567" w:type="dxa"/>
          </w:tcPr>
          <w:p w:rsidR="00F63966" w:rsidRPr="0009240E" w:rsidRDefault="00F63966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F63966" w:rsidRPr="00036B10" w:rsidRDefault="00F63966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Zemiaky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966" w:rsidRPr="0009240E" w:rsidRDefault="00F63966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</w:tr>
    </w:tbl>
    <w:p w:rsidR="0009240E" w:rsidRDefault="0009240E" w:rsidP="00B5598A">
      <w:pPr>
        <w:rPr>
          <w:rFonts w:ascii="Arial Narrow" w:hAnsi="Arial Narrow"/>
          <w:b/>
          <w:sz w:val="22"/>
          <w:szCs w:val="22"/>
          <w:u w:val="single"/>
        </w:rPr>
      </w:pPr>
    </w:p>
    <w:p w:rsidR="00F63966" w:rsidRDefault="00F63966" w:rsidP="00F63966">
      <w:pPr>
        <w:pStyle w:val="Default"/>
        <w:jc w:val="both"/>
        <w:rPr>
          <w:rFonts w:ascii="Arial Narrow" w:eastAsia="Microsoft Sans Serif" w:hAnsi="Arial Narrow"/>
          <w:u w:val="single"/>
          <w:lang w:eastAsia="sk-SK"/>
        </w:rPr>
      </w:pPr>
      <w:r>
        <w:rPr>
          <w:rFonts w:ascii="Arial Narrow" w:eastAsia="Microsoft Sans Serif" w:hAnsi="Arial Narrow"/>
          <w:u w:val="single"/>
          <w:lang w:eastAsia="sk-SK"/>
        </w:rPr>
        <w:t xml:space="preserve">Vlastný návrh plnenia predmetu zákazky je uvedený v prílohe č. </w:t>
      </w:r>
      <w:r w:rsidR="001205B7">
        <w:rPr>
          <w:rFonts w:ascii="Arial Narrow" w:eastAsia="Microsoft Sans Serif" w:hAnsi="Arial Narrow"/>
          <w:u w:val="single"/>
          <w:lang w:eastAsia="sk-SK"/>
        </w:rPr>
        <w:t>2</w:t>
      </w:r>
      <w:r>
        <w:rPr>
          <w:rFonts w:ascii="Arial Narrow" w:eastAsia="Microsoft Sans Serif" w:hAnsi="Arial Narrow"/>
          <w:u w:val="single"/>
          <w:lang w:eastAsia="sk-SK"/>
        </w:rPr>
        <w:t xml:space="preserve"> štruktúrovaný rozpočet ceny. </w:t>
      </w:r>
    </w:p>
    <w:p w:rsidR="00F63966" w:rsidRDefault="00F63966" w:rsidP="00B5598A">
      <w:pPr>
        <w:rPr>
          <w:rFonts w:ascii="Arial Narrow" w:hAnsi="Arial Narrow"/>
          <w:b/>
          <w:sz w:val="22"/>
          <w:szCs w:val="22"/>
          <w:u w:val="single"/>
        </w:rPr>
      </w:pPr>
    </w:p>
    <w:p w:rsidR="0009240E" w:rsidRPr="0009240E" w:rsidRDefault="0009240E" w:rsidP="0009240E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09240E">
        <w:rPr>
          <w:rFonts w:ascii="Arial Narrow" w:eastAsia="Microsoft Sans Serif" w:hAnsi="Arial Narrow" w:cs="Arial"/>
          <w:b/>
          <w:color w:val="000000"/>
          <w:sz w:val="24"/>
        </w:rPr>
        <w:t>Verejný obstarávateľ ďalej požaduje predložiť k </w:t>
      </w:r>
      <w:r w:rsidRPr="0009240E">
        <w:rPr>
          <w:rFonts w:ascii="Arial Narrow" w:hAnsi="Arial Narrow" w:cs="Arial"/>
          <w:b/>
          <w:color w:val="000000"/>
          <w:sz w:val="24"/>
        </w:rPr>
        <w:t>predmetu zákazky</w:t>
      </w:r>
      <w:r w:rsidRPr="0009240E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:rsidR="0009240E" w:rsidRPr="0009240E" w:rsidRDefault="0009240E" w:rsidP="0009240E">
      <w:pPr>
        <w:pStyle w:val="Odsekzoznamu"/>
        <w:numPr>
          <w:ilvl w:val="0"/>
          <w:numId w:val="31"/>
        </w:numPr>
        <w:spacing w:after="120" w:line="276" w:lineRule="auto"/>
        <w:contextualSpacing/>
        <w:rPr>
          <w:rFonts w:ascii="Arial Narrow" w:hAnsi="Arial Narrow"/>
          <w:color w:val="000000"/>
          <w:sz w:val="24"/>
        </w:rPr>
      </w:pPr>
      <w:proofErr w:type="spellStart"/>
      <w:r w:rsidRPr="0009240E">
        <w:rPr>
          <w:rFonts w:ascii="Arial Narrow" w:hAnsi="Arial Narrow"/>
          <w:color w:val="000000"/>
          <w:sz w:val="24"/>
        </w:rPr>
        <w:t>scan</w:t>
      </w:r>
      <w:proofErr w:type="spellEnd"/>
      <w:r w:rsidRPr="0009240E">
        <w:rPr>
          <w:rFonts w:ascii="Arial Narrow" w:hAnsi="Arial Narrow"/>
          <w:color w:val="000000"/>
          <w:sz w:val="24"/>
        </w:rPr>
        <w:t xml:space="preserve"> platného osvedčenia Regionálnej veterinárnej a potravinovej správy SR o hygienickej spôsobilosti dopravného prostriedku na prepravu potravín a surovín v zmysle potravinového kódexu SR. V prípade, ak dodávka tovaru sa bude vykonávať na základe zmluvného vzťahu s dopravcom, uchádzač predloží overenú kópiu uzavretej zmluvy s dopravcom a potvrdenie hygienickej spôsobilosti na motorové vozidlá, ktoré sú spôsobilé na prepravu predmetu zákazky.</w:t>
      </w:r>
    </w:p>
    <w:p w:rsidR="0009240E" w:rsidRPr="0009240E" w:rsidRDefault="0009240E" w:rsidP="0009240E">
      <w:pPr>
        <w:pStyle w:val="Odsekzoznamu"/>
        <w:numPr>
          <w:ilvl w:val="0"/>
          <w:numId w:val="31"/>
        </w:numPr>
        <w:spacing w:after="120" w:line="276" w:lineRule="auto"/>
        <w:contextualSpacing/>
        <w:rPr>
          <w:rFonts w:ascii="Arial Narrow" w:hAnsi="Arial Narrow"/>
          <w:color w:val="000000"/>
          <w:sz w:val="24"/>
        </w:rPr>
      </w:pPr>
      <w:proofErr w:type="spellStart"/>
      <w:r w:rsidRPr="0009240E">
        <w:rPr>
          <w:rFonts w:ascii="Arial Narrow" w:hAnsi="Arial Narrow"/>
          <w:color w:val="000000"/>
          <w:sz w:val="24"/>
        </w:rPr>
        <w:t>scan</w:t>
      </w:r>
      <w:proofErr w:type="spellEnd"/>
      <w:r w:rsidRPr="0009240E">
        <w:rPr>
          <w:rFonts w:ascii="Arial Narrow" w:hAnsi="Arial Narrow"/>
          <w:color w:val="000000"/>
          <w:sz w:val="24"/>
        </w:rPr>
        <w:t xml:space="preserve"> platného potvrdenia Regionálnej veterinárnej a potravinovej správy SR o registrácii prevádzkarne v súlade so zákonom  č. 152/1995 Z. z. o potravinách </w:t>
      </w:r>
      <w:r w:rsidRPr="0009240E">
        <w:rPr>
          <w:rFonts w:ascii="Arial Narrow" w:hAnsi="Arial Narrow"/>
          <w:sz w:val="24"/>
        </w:rPr>
        <w:t>v znení neskorších predpisov</w:t>
      </w:r>
      <w:r w:rsidRPr="0009240E">
        <w:rPr>
          <w:rFonts w:ascii="Arial Narrow" w:hAnsi="Arial Narrow"/>
          <w:color w:val="000000"/>
          <w:sz w:val="24"/>
        </w:rPr>
        <w:t xml:space="preserve"> na preukázanie súhlasu štátneho orgánu so skladovaním a distribúciou predmetu zákazky.</w:t>
      </w:r>
    </w:p>
    <w:p w:rsidR="00BD7F10" w:rsidRPr="0009240E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09240E" w:rsidSect="00F63966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EA" w:rsidRDefault="00274BEA" w:rsidP="007F0D4C">
      <w:r>
        <w:separator/>
      </w:r>
    </w:p>
  </w:endnote>
  <w:endnote w:type="continuationSeparator" w:id="0">
    <w:p w:rsidR="00274BEA" w:rsidRDefault="00274BEA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EA" w:rsidRDefault="00274BEA" w:rsidP="007F0D4C">
      <w:r>
        <w:separator/>
      </w:r>
    </w:p>
  </w:footnote>
  <w:footnote w:type="continuationSeparator" w:id="0">
    <w:p w:rsidR="00274BEA" w:rsidRDefault="00274BEA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3BF"/>
    <w:multiLevelType w:val="hybridMultilevel"/>
    <w:tmpl w:val="06240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727E"/>
    <w:multiLevelType w:val="hybridMultilevel"/>
    <w:tmpl w:val="2070A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B4D5D"/>
    <w:multiLevelType w:val="hybridMultilevel"/>
    <w:tmpl w:val="4F7A6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3159A6"/>
    <w:multiLevelType w:val="hybridMultilevel"/>
    <w:tmpl w:val="EAF200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074723"/>
    <w:multiLevelType w:val="hybridMultilevel"/>
    <w:tmpl w:val="948651B2"/>
    <w:lvl w:ilvl="0" w:tplc="5F20C2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F25114"/>
    <w:multiLevelType w:val="hybridMultilevel"/>
    <w:tmpl w:val="7F54209C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D5430"/>
    <w:multiLevelType w:val="hybridMultilevel"/>
    <w:tmpl w:val="FD1228C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5267B"/>
    <w:multiLevelType w:val="hybridMultilevel"/>
    <w:tmpl w:val="92B4A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668672EB"/>
    <w:multiLevelType w:val="hybridMultilevel"/>
    <w:tmpl w:val="01E27B02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55D57"/>
    <w:multiLevelType w:val="hybridMultilevel"/>
    <w:tmpl w:val="92B4A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B72B1"/>
    <w:multiLevelType w:val="hybridMultilevel"/>
    <w:tmpl w:val="F5BCCF7A"/>
    <w:lvl w:ilvl="0" w:tplc="107CE05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75379"/>
    <w:multiLevelType w:val="hybridMultilevel"/>
    <w:tmpl w:val="AC5E00BA"/>
    <w:lvl w:ilvl="0" w:tplc="439636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18"/>
  </w:num>
  <w:num w:numId="5">
    <w:abstractNumId w:val="11"/>
  </w:num>
  <w:num w:numId="6">
    <w:abstractNumId w:val="0"/>
  </w:num>
  <w:num w:numId="7">
    <w:abstractNumId w:val="16"/>
  </w:num>
  <w:num w:numId="8">
    <w:abstractNumId w:val="4"/>
  </w:num>
  <w:num w:numId="9">
    <w:abstractNumId w:val="3"/>
  </w:num>
  <w:num w:numId="10">
    <w:abstractNumId w:val="29"/>
  </w:num>
  <w:num w:numId="11">
    <w:abstractNumId w:val="19"/>
  </w:num>
  <w:num w:numId="12">
    <w:abstractNumId w:val="7"/>
  </w:num>
  <w:num w:numId="13">
    <w:abstractNumId w:val="17"/>
  </w:num>
  <w:num w:numId="14">
    <w:abstractNumId w:val="28"/>
  </w:num>
  <w:num w:numId="15">
    <w:abstractNumId w:val="8"/>
  </w:num>
  <w:num w:numId="16">
    <w:abstractNumId w:val="9"/>
  </w:num>
  <w:num w:numId="17">
    <w:abstractNumId w:val="30"/>
  </w:num>
  <w:num w:numId="18">
    <w:abstractNumId w:val="2"/>
  </w:num>
  <w:num w:numId="19">
    <w:abstractNumId w:val="5"/>
  </w:num>
  <w:num w:numId="20">
    <w:abstractNumId w:val="23"/>
  </w:num>
  <w:num w:numId="21">
    <w:abstractNumId w:val="15"/>
  </w:num>
  <w:num w:numId="22">
    <w:abstractNumId w:val="26"/>
  </w:num>
  <w:num w:numId="23">
    <w:abstractNumId w:val="22"/>
  </w:num>
  <w:num w:numId="24">
    <w:abstractNumId w:val="13"/>
  </w:num>
  <w:num w:numId="25">
    <w:abstractNumId w:val="31"/>
  </w:num>
  <w:num w:numId="26">
    <w:abstractNumId w:val="20"/>
  </w:num>
  <w:num w:numId="27">
    <w:abstractNumId w:val="10"/>
  </w:num>
  <w:num w:numId="28">
    <w:abstractNumId w:val="21"/>
  </w:num>
  <w:num w:numId="29">
    <w:abstractNumId w:val="24"/>
  </w:num>
  <w:num w:numId="30">
    <w:abstractNumId w:val="27"/>
  </w:num>
  <w:num w:numId="31">
    <w:abstractNumId w:val="1"/>
  </w:num>
  <w:num w:numId="3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03604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9240E"/>
    <w:rsid w:val="000A1110"/>
    <w:rsid w:val="000A7F3C"/>
    <w:rsid w:val="000B0018"/>
    <w:rsid w:val="000B28D9"/>
    <w:rsid w:val="000B2D78"/>
    <w:rsid w:val="000B5B6C"/>
    <w:rsid w:val="000B6970"/>
    <w:rsid w:val="000C30F6"/>
    <w:rsid w:val="000C5353"/>
    <w:rsid w:val="000D37E8"/>
    <w:rsid w:val="000D7E62"/>
    <w:rsid w:val="000E3337"/>
    <w:rsid w:val="000E54C9"/>
    <w:rsid w:val="000E6731"/>
    <w:rsid w:val="000E79A2"/>
    <w:rsid w:val="000F4509"/>
    <w:rsid w:val="000F69D6"/>
    <w:rsid w:val="0010500E"/>
    <w:rsid w:val="0011627F"/>
    <w:rsid w:val="001205B7"/>
    <w:rsid w:val="00124700"/>
    <w:rsid w:val="00124CE2"/>
    <w:rsid w:val="00130769"/>
    <w:rsid w:val="001311EA"/>
    <w:rsid w:val="00133D13"/>
    <w:rsid w:val="001343C1"/>
    <w:rsid w:val="00137CF3"/>
    <w:rsid w:val="00141C2F"/>
    <w:rsid w:val="001435C4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8AB"/>
    <w:rsid w:val="001D1954"/>
    <w:rsid w:val="001D7EFA"/>
    <w:rsid w:val="001F3380"/>
    <w:rsid w:val="001F3AC3"/>
    <w:rsid w:val="001F788F"/>
    <w:rsid w:val="002051C8"/>
    <w:rsid w:val="00217D57"/>
    <w:rsid w:val="00225AF9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4BEA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6F61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3F6526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20BC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39DE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4B3A"/>
    <w:rsid w:val="005353B5"/>
    <w:rsid w:val="00536775"/>
    <w:rsid w:val="0054014C"/>
    <w:rsid w:val="00541C6A"/>
    <w:rsid w:val="00542C78"/>
    <w:rsid w:val="00547F33"/>
    <w:rsid w:val="005522BC"/>
    <w:rsid w:val="005541B4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5AC2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27A0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55E2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C627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4B8A"/>
    <w:rsid w:val="00745747"/>
    <w:rsid w:val="00746B48"/>
    <w:rsid w:val="00752ADC"/>
    <w:rsid w:val="00757C95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2DB6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1810"/>
    <w:rsid w:val="0084710B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1714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132D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C78C0"/>
    <w:rsid w:val="009E0BF3"/>
    <w:rsid w:val="009F11EC"/>
    <w:rsid w:val="009F732B"/>
    <w:rsid w:val="00A01D35"/>
    <w:rsid w:val="00A024B2"/>
    <w:rsid w:val="00A02EB1"/>
    <w:rsid w:val="00A04E67"/>
    <w:rsid w:val="00A10062"/>
    <w:rsid w:val="00A16721"/>
    <w:rsid w:val="00A265B2"/>
    <w:rsid w:val="00A316F2"/>
    <w:rsid w:val="00A35E33"/>
    <w:rsid w:val="00A5311F"/>
    <w:rsid w:val="00A62199"/>
    <w:rsid w:val="00A62724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3953"/>
    <w:rsid w:val="00B37083"/>
    <w:rsid w:val="00B41E73"/>
    <w:rsid w:val="00B41F43"/>
    <w:rsid w:val="00B42F82"/>
    <w:rsid w:val="00B43075"/>
    <w:rsid w:val="00B50064"/>
    <w:rsid w:val="00B5598A"/>
    <w:rsid w:val="00B638CD"/>
    <w:rsid w:val="00B716E5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4CF"/>
    <w:rsid w:val="00BE5520"/>
    <w:rsid w:val="00BE5A08"/>
    <w:rsid w:val="00BE5ADC"/>
    <w:rsid w:val="00BE5F5A"/>
    <w:rsid w:val="00BF24BE"/>
    <w:rsid w:val="00BF4488"/>
    <w:rsid w:val="00BF5152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23FD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5613A"/>
    <w:rsid w:val="00D62E5A"/>
    <w:rsid w:val="00D72147"/>
    <w:rsid w:val="00D75EED"/>
    <w:rsid w:val="00D81406"/>
    <w:rsid w:val="00D867E2"/>
    <w:rsid w:val="00D87125"/>
    <w:rsid w:val="00D9326A"/>
    <w:rsid w:val="00DB4339"/>
    <w:rsid w:val="00DB4FBB"/>
    <w:rsid w:val="00DB512F"/>
    <w:rsid w:val="00DB7773"/>
    <w:rsid w:val="00DC0838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A7C28"/>
    <w:rsid w:val="00EB4B7A"/>
    <w:rsid w:val="00EB7226"/>
    <w:rsid w:val="00EB747B"/>
    <w:rsid w:val="00EC1C30"/>
    <w:rsid w:val="00ED1432"/>
    <w:rsid w:val="00ED14A8"/>
    <w:rsid w:val="00EF4C1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54340"/>
    <w:rsid w:val="00F63966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  <w:rsid w:val="00FF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01D7E"/>
  <w15:docId w15:val="{9B4A7896-D8D9-4AD8-8B96-C1EB2EEF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0B5B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59A516B-6DF4-4A92-A8CF-8C2F0EBC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Ždímal</cp:lastModifiedBy>
  <cp:revision>11</cp:revision>
  <cp:lastPrinted>2020-01-14T09:58:00Z</cp:lastPrinted>
  <dcterms:created xsi:type="dcterms:W3CDTF">2024-01-02T10:23:00Z</dcterms:created>
  <dcterms:modified xsi:type="dcterms:W3CDTF">2024-09-13T13:57:00Z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