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0878B" w14:textId="6D817B7D" w:rsidR="00ED1D8D" w:rsidRPr="00BB3B30" w:rsidRDefault="00ED1D8D" w:rsidP="003A23E2">
      <w:pPr>
        <w:spacing w:after="120" w:line="288" w:lineRule="auto"/>
        <w:jc w:val="center"/>
        <w:rPr>
          <w:rFonts w:ascii="Georgia" w:hAnsi="Georgia"/>
          <w:b/>
          <w:caps/>
          <w:szCs w:val="22"/>
        </w:rPr>
      </w:pPr>
      <w:r w:rsidRPr="00BB3B30">
        <w:rPr>
          <w:rFonts w:ascii="Georgia" w:hAnsi="Georgia"/>
          <w:b/>
          <w:caps/>
          <w:szCs w:val="22"/>
        </w:rPr>
        <w:t xml:space="preserve">Zmluva o servise a prevádzkovej podpore </w:t>
      </w:r>
    </w:p>
    <w:p w14:paraId="605CC22D" w14:textId="77777777" w:rsidR="005D04CD" w:rsidRPr="00BB3B30" w:rsidRDefault="00757BB2" w:rsidP="003A23E2">
      <w:pPr>
        <w:spacing w:after="120" w:line="288" w:lineRule="auto"/>
        <w:jc w:val="center"/>
        <w:rPr>
          <w:rFonts w:ascii="Georgia" w:hAnsi="Georgia"/>
          <w:szCs w:val="22"/>
        </w:rPr>
      </w:pPr>
      <w:r w:rsidRPr="00BB3B30">
        <w:rPr>
          <w:rFonts w:ascii="Georgia" w:hAnsi="Georgia"/>
          <w:szCs w:val="22"/>
        </w:rPr>
        <w:t>uzavretá podľa § 269 ods. 2 v spojení s § 536 a nasl</w:t>
      </w:r>
      <w:r w:rsidR="003A23E2" w:rsidRPr="00BB3B30">
        <w:rPr>
          <w:rFonts w:ascii="Georgia" w:hAnsi="Georgia"/>
          <w:szCs w:val="22"/>
        </w:rPr>
        <w:t>edujúcich</w:t>
      </w:r>
      <w:r w:rsidRPr="00BB3B30">
        <w:rPr>
          <w:rFonts w:ascii="Georgia" w:hAnsi="Georgia"/>
          <w:szCs w:val="22"/>
        </w:rPr>
        <w:t xml:space="preserve"> </w:t>
      </w:r>
      <w:r w:rsidR="003A23E2" w:rsidRPr="00BB3B30">
        <w:rPr>
          <w:rFonts w:ascii="Georgia" w:hAnsi="Georgia"/>
          <w:szCs w:val="22"/>
        </w:rPr>
        <w:t>ustanovení Z</w:t>
      </w:r>
      <w:r w:rsidRPr="00BB3B30">
        <w:rPr>
          <w:rFonts w:ascii="Georgia" w:hAnsi="Georgia"/>
          <w:szCs w:val="22"/>
        </w:rPr>
        <w:t xml:space="preserve">ákona č. 513/1991 Zb. Obchodný zákonník v znení neskorších predpisov </w:t>
      </w:r>
      <w:r w:rsidR="001016EF" w:rsidRPr="00BB3B30">
        <w:rPr>
          <w:rFonts w:ascii="Georgia" w:hAnsi="Georgia"/>
          <w:szCs w:val="22"/>
        </w:rPr>
        <w:t>medzi týmito zmluvnými stranami:</w:t>
      </w:r>
    </w:p>
    <w:p w14:paraId="61921AA7" w14:textId="3C130360" w:rsidR="007676C6" w:rsidRPr="00A44965" w:rsidRDefault="00A44965" w:rsidP="00F01C99">
      <w:pPr>
        <w:tabs>
          <w:tab w:val="left" w:pos="2127"/>
        </w:tabs>
        <w:spacing w:line="288" w:lineRule="auto"/>
        <w:rPr>
          <w:rFonts w:ascii="Georgia" w:hAnsi="Georgia"/>
          <w:b/>
          <w:szCs w:val="22"/>
        </w:rPr>
      </w:pPr>
      <w:r w:rsidRPr="00A44965">
        <w:rPr>
          <w:rFonts w:ascii="Georgia" w:hAnsi="Georgia"/>
          <w:b/>
          <w:szCs w:val="22"/>
        </w:rPr>
        <w:t>Objednávateľ</w:t>
      </w:r>
      <w:r w:rsidR="001016EF" w:rsidRPr="00A44965">
        <w:rPr>
          <w:rFonts w:ascii="Georgia" w:hAnsi="Georgia"/>
          <w:b/>
          <w:szCs w:val="22"/>
        </w:rPr>
        <w:t xml:space="preserve"> </w:t>
      </w:r>
    </w:p>
    <w:p w14:paraId="0018E311" w14:textId="77777777" w:rsidR="00A63F34" w:rsidRDefault="00A24D47" w:rsidP="00F01C99">
      <w:pPr>
        <w:spacing w:line="288" w:lineRule="auto"/>
        <w:rPr>
          <w:rFonts w:ascii="Georgia" w:hAnsi="Georgia"/>
          <w:szCs w:val="22"/>
        </w:rPr>
      </w:pPr>
      <w:r w:rsidRPr="00BB3B30">
        <w:rPr>
          <w:rFonts w:ascii="Georgia" w:hAnsi="Georgia"/>
          <w:szCs w:val="22"/>
        </w:rPr>
        <w:t>Názov</w:t>
      </w:r>
      <w:r w:rsidR="001016EF" w:rsidRPr="00BB3B30">
        <w:rPr>
          <w:rFonts w:ascii="Georgia" w:hAnsi="Georgia"/>
          <w:szCs w:val="22"/>
        </w:rPr>
        <w:t>:</w:t>
      </w:r>
      <w:r w:rsidR="001016EF" w:rsidRPr="00BB3B30">
        <w:rPr>
          <w:rFonts w:ascii="Georgia" w:hAnsi="Georgia"/>
          <w:szCs w:val="22"/>
        </w:rPr>
        <w:tab/>
      </w:r>
      <w:r w:rsidR="00053B52" w:rsidRPr="00BB3B30">
        <w:rPr>
          <w:rFonts w:ascii="Georgia" w:hAnsi="Georgia"/>
          <w:szCs w:val="22"/>
        </w:rPr>
        <w:tab/>
      </w:r>
      <w:bookmarkStart w:id="0" w:name="_Hlk117514732"/>
      <w:bookmarkStart w:id="1" w:name="_Hlk117514420"/>
      <w:r w:rsidRPr="00BB3B30">
        <w:rPr>
          <w:rFonts w:ascii="Georgia" w:hAnsi="Georgia"/>
          <w:szCs w:val="22"/>
        </w:rPr>
        <w:tab/>
      </w:r>
      <w:r w:rsidRPr="00BB3B30">
        <w:rPr>
          <w:rFonts w:ascii="Georgia" w:hAnsi="Georgia"/>
          <w:szCs w:val="22"/>
        </w:rPr>
        <w:tab/>
      </w:r>
      <w:bookmarkEnd w:id="0"/>
      <w:bookmarkEnd w:id="1"/>
      <w:r w:rsidR="00A63F34" w:rsidRPr="00A63F34">
        <w:rPr>
          <w:rFonts w:ascii="Georgia" w:hAnsi="Georgia"/>
          <w:szCs w:val="22"/>
        </w:rPr>
        <w:t xml:space="preserve">Fakultná nemocnica </w:t>
      </w:r>
      <w:bookmarkStart w:id="2" w:name="_Hlk168303292"/>
      <w:r w:rsidR="00A63F34" w:rsidRPr="00A63F34">
        <w:rPr>
          <w:rFonts w:ascii="Georgia" w:hAnsi="Georgia"/>
          <w:szCs w:val="22"/>
        </w:rPr>
        <w:t>Trenčín</w:t>
      </w:r>
    </w:p>
    <w:bookmarkEnd w:id="2"/>
    <w:p w14:paraId="77D70234" w14:textId="61C422AA" w:rsidR="001016EF" w:rsidRPr="00BB3B30" w:rsidRDefault="00A24D47" w:rsidP="00F01C99">
      <w:pPr>
        <w:spacing w:line="288" w:lineRule="auto"/>
        <w:rPr>
          <w:rFonts w:ascii="Georgia" w:hAnsi="Georgia"/>
          <w:szCs w:val="22"/>
        </w:rPr>
      </w:pPr>
      <w:r w:rsidRPr="00BB3B30">
        <w:rPr>
          <w:rFonts w:ascii="Georgia" w:hAnsi="Georgia"/>
          <w:szCs w:val="22"/>
        </w:rPr>
        <w:t>S</w:t>
      </w:r>
      <w:r w:rsidR="001016EF" w:rsidRPr="00BB3B30">
        <w:rPr>
          <w:rFonts w:ascii="Georgia" w:hAnsi="Georgia"/>
          <w:szCs w:val="22"/>
        </w:rPr>
        <w:t>ídlo :</w:t>
      </w:r>
      <w:r w:rsidR="001016EF" w:rsidRPr="00BB3B30">
        <w:rPr>
          <w:rFonts w:ascii="Georgia" w:hAnsi="Georgia"/>
          <w:szCs w:val="22"/>
        </w:rPr>
        <w:tab/>
      </w:r>
      <w:r w:rsidR="001016EF" w:rsidRPr="00BB3B30">
        <w:rPr>
          <w:rFonts w:ascii="Georgia" w:hAnsi="Georgia"/>
          <w:szCs w:val="22"/>
        </w:rPr>
        <w:tab/>
      </w:r>
      <w:r w:rsidR="00053B52" w:rsidRPr="00BB3B30">
        <w:rPr>
          <w:rFonts w:ascii="Georgia" w:hAnsi="Georgia"/>
          <w:szCs w:val="22"/>
        </w:rPr>
        <w:tab/>
      </w:r>
      <w:r w:rsidR="001016EF" w:rsidRPr="00BB3B30">
        <w:rPr>
          <w:rFonts w:ascii="Georgia" w:hAnsi="Georgia"/>
          <w:szCs w:val="22"/>
        </w:rPr>
        <w:tab/>
      </w:r>
      <w:r w:rsidR="00A63F34" w:rsidRPr="00A63F34">
        <w:rPr>
          <w:rFonts w:ascii="Georgia" w:hAnsi="Georgia"/>
          <w:szCs w:val="22"/>
        </w:rPr>
        <w:t>Legionárska 28</w:t>
      </w:r>
      <w:r w:rsidR="00A63F34">
        <w:rPr>
          <w:rFonts w:ascii="Georgia" w:hAnsi="Georgia"/>
          <w:szCs w:val="22"/>
        </w:rPr>
        <w:t>,</w:t>
      </w:r>
      <w:r w:rsidR="00A63F34" w:rsidRPr="00A63F34">
        <w:t xml:space="preserve"> </w:t>
      </w:r>
      <w:r w:rsidR="00A63F34" w:rsidRPr="00A63F34">
        <w:rPr>
          <w:rFonts w:ascii="Georgia" w:hAnsi="Georgia"/>
          <w:szCs w:val="22"/>
        </w:rPr>
        <w:t>911 01</w:t>
      </w:r>
      <w:r w:rsidR="00A63F34">
        <w:rPr>
          <w:rFonts w:ascii="Georgia" w:hAnsi="Georgia"/>
          <w:szCs w:val="22"/>
        </w:rPr>
        <w:t xml:space="preserve"> </w:t>
      </w:r>
      <w:r w:rsidR="00A63F34" w:rsidRPr="00A63F34">
        <w:rPr>
          <w:rFonts w:ascii="Georgia" w:hAnsi="Georgia"/>
          <w:szCs w:val="22"/>
        </w:rPr>
        <w:t>Trenčín</w:t>
      </w:r>
    </w:p>
    <w:p w14:paraId="54A047D2" w14:textId="15C1AFBE" w:rsidR="00463FA9" w:rsidRPr="00BB3B30" w:rsidRDefault="00701A35" w:rsidP="00F01C99">
      <w:pPr>
        <w:spacing w:line="288" w:lineRule="auto"/>
        <w:ind w:left="2835" w:hanging="2835"/>
        <w:rPr>
          <w:rFonts w:ascii="Georgia" w:hAnsi="Georgia"/>
          <w:szCs w:val="22"/>
        </w:rPr>
      </w:pPr>
      <w:r>
        <w:rPr>
          <w:rFonts w:ascii="Georgia" w:hAnsi="Georgia"/>
          <w:szCs w:val="22"/>
        </w:rPr>
        <w:t>Štatutárny orgán</w:t>
      </w:r>
      <w:r w:rsidR="00E0630A" w:rsidRPr="00BB3B30">
        <w:rPr>
          <w:rFonts w:ascii="Georgia" w:hAnsi="Georgia"/>
          <w:szCs w:val="22"/>
        </w:rPr>
        <w:t>:</w:t>
      </w:r>
      <w:r w:rsidR="00E0630A" w:rsidRPr="00BB3B30">
        <w:rPr>
          <w:rFonts w:ascii="Georgia" w:hAnsi="Georgia"/>
          <w:szCs w:val="22"/>
        </w:rPr>
        <w:tab/>
      </w:r>
      <w:r w:rsidR="00AF2D5B">
        <w:rPr>
          <w:rFonts w:ascii="Georgia" w:hAnsi="Georgia"/>
          <w:szCs w:val="22"/>
        </w:rPr>
        <w:t xml:space="preserve">Ing. Michal Plesník, </w:t>
      </w:r>
      <w:r w:rsidR="00F01C99" w:rsidRPr="00BB3B30">
        <w:rPr>
          <w:rFonts w:ascii="Georgia" w:hAnsi="Georgia"/>
          <w:szCs w:val="22"/>
        </w:rPr>
        <w:t xml:space="preserve">riaditeľ </w:t>
      </w:r>
    </w:p>
    <w:p w14:paraId="775A31EC" w14:textId="57A852E9" w:rsidR="00376FA0" w:rsidRPr="00376FA0" w:rsidRDefault="001016EF" w:rsidP="00376FA0">
      <w:pPr>
        <w:rPr>
          <w:rFonts w:ascii="Arial" w:hAnsi="Arial" w:cs="Arial"/>
          <w:color w:val="3E3E3E"/>
          <w:sz w:val="21"/>
          <w:szCs w:val="21"/>
          <w:lang w:eastAsia="sk-SK"/>
        </w:rPr>
      </w:pPr>
      <w:r w:rsidRPr="00BB3B30">
        <w:rPr>
          <w:rFonts w:ascii="Georgia" w:hAnsi="Georgia"/>
          <w:szCs w:val="22"/>
        </w:rPr>
        <w:t>IČO :</w:t>
      </w:r>
      <w:r w:rsidRPr="00BB3B30">
        <w:rPr>
          <w:rFonts w:ascii="Georgia" w:hAnsi="Georgia"/>
          <w:szCs w:val="22"/>
        </w:rPr>
        <w:tab/>
      </w:r>
      <w:r w:rsidRPr="00BB3B30">
        <w:rPr>
          <w:rFonts w:ascii="Georgia" w:hAnsi="Georgia"/>
          <w:szCs w:val="22"/>
        </w:rPr>
        <w:tab/>
      </w:r>
      <w:r w:rsidRPr="00BB3B30">
        <w:rPr>
          <w:rFonts w:ascii="Georgia" w:hAnsi="Georgia"/>
          <w:szCs w:val="22"/>
        </w:rPr>
        <w:tab/>
      </w:r>
      <w:r w:rsidR="00053B52" w:rsidRPr="00BB3B30">
        <w:rPr>
          <w:rFonts w:ascii="Georgia" w:hAnsi="Georgia"/>
          <w:szCs w:val="22"/>
        </w:rPr>
        <w:tab/>
      </w:r>
      <w:r w:rsidR="00AF2D5B">
        <w:rPr>
          <w:rFonts w:ascii="Georgia" w:hAnsi="Georgia"/>
          <w:szCs w:val="22"/>
        </w:rPr>
        <w:t>00610470</w:t>
      </w:r>
    </w:p>
    <w:p w14:paraId="27D2BD6D" w14:textId="3266BF3D" w:rsidR="008709B1" w:rsidRPr="00BB3B30" w:rsidRDefault="003A23E2" w:rsidP="00F01C99">
      <w:pPr>
        <w:spacing w:line="288" w:lineRule="auto"/>
        <w:rPr>
          <w:rFonts w:ascii="Georgia" w:hAnsi="Georgia"/>
          <w:szCs w:val="22"/>
        </w:rPr>
      </w:pPr>
      <w:r w:rsidRPr="00BB3B30">
        <w:rPr>
          <w:rFonts w:ascii="Georgia" w:hAnsi="Georgia"/>
          <w:szCs w:val="22"/>
        </w:rPr>
        <w:t>DIČ:</w:t>
      </w:r>
      <w:r w:rsidRPr="00BB3B30">
        <w:rPr>
          <w:rFonts w:ascii="Georgia" w:hAnsi="Georgia"/>
          <w:szCs w:val="22"/>
        </w:rPr>
        <w:tab/>
      </w:r>
      <w:r w:rsidRPr="00BB3B30">
        <w:rPr>
          <w:rFonts w:ascii="Georgia" w:hAnsi="Georgia"/>
          <w:szCs w:val="22"/>
        </w:rPr>
        <w:tab/>
      </w:r>
      <w:r w:rsidRPr="00BB3B30">
        <w:rPr>
          <w:rFonts w:ascii="Georgia" w:hAnsi="Georgia"/>
          <w:szCs w:val="22"/>
        </w:rPr>
        <w:tab/>
      </w:r>
      <w:r w:rsidRPr="00BB3B30">
        <w:rPr>
          <w:rFonts w:ascii="Georgia" w:hAnsi="Georgia"/>
          <w:szCs w:val="22"/>
        </w:rPr>
        <w:tab/>
      </w:r>
      <w:r w:rsidR="00AF2D5B">
        <w:rPr>
          <w:rFonts w:ascii="Georgia" w:hAnsi="Georgia"/>
          <w:szCs w:val="22"/>
        </w:rPr>
        <w:t>2021254631</w:t>
      </w:r>
    </w:p>
    <w:p w14:paraId="6622A124" w14:textId="410F26D2" w:rsidR="00376FA0" w:rsidRDefault="003A23E2" w:rsidP="00F01C99">
      <w:pPr>
        <w:spacing w:line="288" w:lineRule="auto"/>
        <w:rPr>
          <w:rFonts w:ascii="Georgia" w:hAnsi="Georgia"/>
          <w:szCs w:val="22"/>
        </w:rPr>
      </w:pPr>
      <w:r w:rsidRPr="00BB3B30">
        <w:rPr>
          <w:rFonts w:ascii="Georgia" w:hAnsi="Georgia"/>
          <w:szCs w:val="22"/>
        </w:rPr>
        <w:t>IČ DPH:</w:t>
      </w:r>
      <w:r w:rsidRPr="00BB3B30">
        <w:rPr>
          <w:rFonts w:ascii="Georgia" w:hAnsi="Georgia"/>
          <w:szCs w:val="22"/>
        </w:rPr>
        <w:tab/>
      </w:r>
      <w:r w:rsidRPr="00BB3B30">
        <w:rPr>
          <w:rFonts w:ascii="Georgia" w:hAnsi="Georgia"/>
          <w:szCs w:val="22"/>
        </w:rPr>
        <w:tab/>
      </w:r>
      <w:r w:rsidRPr="00BB3B30">
        <w:rPr>
          <w:rFonts w:ascii="Georgia" w:hAnsi="Georgia"/>
          <w:szCs w:val="22"/>
        </w:rPr>
        <w:tab/>
      </w:r>
      <w:r w:rsidR="00376FA0">
        <w:rPr>
          <w:rFonts w:ascii="Georgia" w:hAnsi="Georgia"/>
          <w:szCs w:val="22"/>
        </w:rPr>
        <w:t>SK</w:t>
      </w:r>
      <w:r w:rsidR="00AF2D5B" w:rsidRPr="00AF2D5B">
        <w:rPr>
          <w:rFonts w:ascii="Georgia" w:hAnsi="Georgia"/>
          <w:szCs w:val="22"/>
        </w:rPr>
        <w:t>2021254631</w:t>
      </w:r>
    </w:p>
    <w:p w14:paraId="6666F4A8" w14:textId="5E00F778" w:rsidR="00F01C99" w:rsidRPr="00BB3B30" w:rsidRDefault="00F01C99" w:rsidP="00F01C99">
      <w:pPr>
        <w:spacing w:line="288" w:lineRule="auto"/>
        <w:rPr>
          <w:rFonts w:ascii="Georgia" w:hAnsi="Georgia"/>
          <w:szCs w:val="22"/>
        </w:rPr>
      </w:pPr>
      <w:r w:rsidRPr="00BB3B30">
        <w:rPr>
          <w:rFonts w:ascii="Georgia" w:hAnsi="Georgia"/>
          <w:szCs w:val="22"/>
        </w:rPr>
        <w:t>Bankové spojenie:</w:t>
      </w:r>
      <w:r w:rsidRPr="00BB3B30">
        <w:rPr>
          <w:rFonts w:ascii="Georgia" w:hAnsi="Georgia"/>
          <w:szCs w:val="22"/>
        </w:rPr>
        <w:tab/>
      </w:r>
      <w:r w:rsidRPr="00BB3B30">
        <w:rPr>
          <w:rFonts w:ascii="Georgia" w:hAnsi="Georgia"/>
          <w:szCs w:val="22"/>
        </w:rPr>
        <w:tab/>
        <w:t>Štátna pokladnica</w:t>
      </w:r>
    </w:p>
    <w:p w14:paraId="59427BFB" w14:textId="18E942F4" w:rsidR="00F01C99" w:rsidRPr="00BB3B30" w:rsidRDefault="00F01C99" w:rsidP="00F01C99">
      <w:pPr>
        <w:spacing w:line="288" w:lineRule="auto"/>
        <w:rPr>
          <w:rFonts w:ascii="Georgia" w:hAnsi="Georgia"/>
          <w:szCs w:val="22"/>
        </w:rPr>
      </w:pPr>
      <w:r w:rsidRPr="00BB3B30">
        <w:rPr>
          <w:rFonts w:ascii="Georgia" w:hAnsi="Georgia"/>
          <w:szCs w:val="22"/>
        </w:rPr>
        <w:t>IBAN:</w:t>
      </w:r>
      <w:r w:rsidRPr="00BB3B30">
        <w:rPr>
          <w:rFonts w:ascii="Georgia" w:hAnsi="Georgia"/>
          <w:szCs w:val="22"/>
        </w:rPr>
        <w:tab/>
      </w:r>
      <w:r w:rsidRPr="00BB3B30">
        <w:rPr>
          <w:rFonts w:ascii="Georgia" w:hAnsi="Georgia"/>
          <w:szCs w:val="22"/>
        </w:rPr>
        <w:tab/>
      </w:r>
      <w:r w:rsidRPr="00BB3B30">
        <w:rPr>
          <w:rFonts w:ascii="Georgia" w:hAnsi="Georgia"/>
          <w:szCs w:val="22"/>
        </w:rPr>
        <w:tab/>
      </w:r>
      <w:r w:rsidRPr="00BB3B30">
        <w:rPr>
          <w:rFonts w:ascii="Georgia" w:hAnsi="Georgia"/>
          <w:szCs w:val="22"/>
        </w:rPr>
        <w:tab/>
      </w:r>
      <w:r w:rsidR="00376FA0" w:rsidRPr="00376FA0">
        <w:rPr>
          <w:rFonts w:ascii="Georgia" w:hAnsi="Georgia"/>
          <w:szCs w:val="22"/>
        </w:rPr>
        <w:t>SK</w:t>
      </w:r>
      <w:r w:rsidR="00AF2D5B">
        <w:rPr>
          <w:rFonts w:ascii="Georgia" w:hAnsi="Georgia"/>
          <w:szCs w:val="22"/>
        </w:rPr>
        <w:t>23</w:t>
      </w:r>
      <w:r w:rsidR="00376FA0" w:rsidRPr="00376FA0">
        <w:rPr>
          <w:rFonts w:ascii="Georgia" w:hAnsi="Georgia"/>
          <w:szCs w:val="22"/>
        </w:rPr>
        <w:t xml:space="preserve"> 8180 0000 0070 0028 04</w:t>
      </w:r>
      <w:r w:rsidR="00AF2D5B">
        <w:rPr>
          <w:rFonts w:ascii="Georgia" w:hAnsi="Georgia"/>
          <w:szCs w:val="22"/>
        </w:rPr>
        <w:t>38</w:t>
      </w:r>
    </w:p>
    <w:p w14:paraId="5DB3C8D5" w14:textId="77777777" w:rsidR="00AF2D5B" w:rsidRDefault="00F01C99" w:rsidP="00AF2D5B">
      <w:pPr>
        <w:spacing w:line="288" w:lineRule="auto"/>
        <w:rPr>
          <w:rFonts w:ascii="Georgia" w:hAnsi="Georgia"/>
          <w:szCs w:val="22"/>
        </w:rPr>
      </w:pPr>
      <w:r w:rsidRPr="00BB3B30">
        <w:rPr>
          <w:rFonts w:ascii="Georgia" w:hAnsi="Georgia"/>
          <w:szCs w:val="22"/>
        </w:rPr>
        <w:t>Zriadená:</w:t>
      </w:r>
      <w:r w:rsidRPr="00BB3B30">
        <w:rPr>
          <w:rFonts w:ascii="Georgia" w:hAnsi="Georgia"/>
          <w:szCs w:val="22"/>
        </w:rPr>
        <w:tab/>
      </w:r>
      <w:r w:rsidRPr="00BB3B30">
        <w:rPr>
          <w:rFonts w:ascii="Georgia" w:hAnsi="Georgia"/>
          <w:szCs w:val="22"/>
        </w:rPr>
        <w:tab/>
      </w:r>
      <w:r w:rsidRPr="00BB3B30">
        <w:rPr>
          <w:rFonts w:ascii="Georgia" w:hAnsi="Georgia"/>
          <w:szCs w:val="22"/>
        </w:rPr>
        <w:tab/>
      </w:r>
      <w:r w:rsidRPr="00701A35">
        <w:rPr>
          <w:rFonts w:ascii="Georgia" w:hAnsi="Georgia"/>
          <w:szCs w:val="22"/>
        </w:rPr>
        <w:t xml:space="preserve">štátna príspevková organizácia zriadená Zriaďovacou listinou Ministerstva zdravotníctva SR č. </w:t>
      </w:r>
      <w:r w:rsidR="00AF2D5B" w:rsidRPr="00AF2D5B">
        <w:rPr>
          <w:rFonts w:ascii="Georgia" w:hAnsi="Georgia"/>
          <w:szCs w:val="22"/>
        </w:rPr>
        <w:t>č. 1970/1991-A/VIII-1 zo dňa 14.06.1991</w:t>
      </w:r>
    </w:p>
    <w:p w14:paraId="1C15B1ED" w14:textId="552C796E" w:rsidR="005611D4" w:rsidRPr="00BB3B30" w:rsidRDefault="003A23E2" w:rsidP="00AF2D5B">
      <w:pPr>
        <w:spacing w:line="288" w:lineRule="auto"/>
        <w:rPr>
          <w:rFonts w:ascii="Georgia" w:hAnsi="Georgia"/>
          <w:szCs w:val="22"/>
        </w:rPr>
      </w:pPr>
      <w:r w:rsidRPr="00BB3B30">
        <w:rPr>
          <w:rFonts w:ascii="Georgia" w:hAnsi="Georgia"/>
          <w:szCs w:val="22"/>
        </w:rPr>
        <w:t xml:space="preserve">(ďalej len </w:t>
      </w:r>
      <w:r w:rsidR="00A24D47" w:rsidRPr="00BB3B30">
        <w:rPr>
          <w:rFonts w:ascii="Georgia" w:hAnsi="Georgia"/>
          <w:b/>
          <w:szCs w:val="22"/>
        </w:rPr>
        <w:t xml:space="preserve">,, Objednávateľ </w:t>
      </w:r>
      <w:r w:rsidR="00A24D47" w:rsidRPr="00BB3B30">
        <w:rPr>
          <w:b/>
          <w:szCs w:val="22"/>
        </w:rPr>
        <w:t>ˮ</w:t>
      </w:r>
      <w:r w:rsidRPr="00BB3B30">
        <w:rPr>
          <w:rFonts w:ascii="Georgia" w:hAnsi="Georgia"/>
          <w:szCs w:val="22"/>
        </w:rPr>
        <w:t>)</w:t>
      </w:r>
    </w:p>
    <w:p w14:paraId="7495DB01" w14:textId="77777777" w:rsidR="005D04CD" w:rsidRPr="00BB3B30" w:rsidRDefault="005D04CD" w:rsidP="003A23E2">
      <w:pPr>
        <w:spacing w:after="120" w:line="288" w:lineRule="auto"/>
        <w:jc w:val="center"/>
        <w:rPr>
          <w:rFonts w:ascii="Georgia" w:hAnsi="Georgia"/>
          <w:b/>
          <w:szCs w:val="22"/>
        </w:rPr>
      </w:pPr>
      <w:r w:rsidRPr="00BB3B30">
        <w:rPr>
          <w:rFonts w:ascii="Georgia" w:hAnsi="Georgia"/>
          <w:b/>
          <w:szCs w:val="22"/>
        </w:rPr>
        <w:t>a</w:t>
      </w:r>
    </w:p>
    <w:p w14:paraId="33FFA4A2" w14:textId="11071860" w:rsidR="005D04CD" w:rsidRPr="00BB3B30" w:rsidRDefault="00A44965" w:rsidP="003A23E2">
      <w:pPr>
        <w:spacing w:after="120" w:line="288" w:lineRule="auto"/>
        <w:rPr>
          <w:rFonts w:ascii="Georgia" w:hAnsi="Georgia"/>
          <w:b/>
          <w:szCs w:val="22"/>
        </w:rPr>
      </w:pPr>
      <w:r>
        <w:rPr>
          <w:rFonts w:ascii="Georgia" w:hAnsi="Georgia"/>
          <w:b/>
          <w:szCs w:val="22"/>
        </w:rPr>
        <w:t>Poskytovateľ</w:t>
      </w:r>
    </w:p>
    <w:p w14:paraId="715BAAA6" w14:textId="263B59F0" w:rsidR="005D04CD" w:rsidRPr="00BB3B30" w:rsidRDefault="00A24D47" w:rsidP="00A24D47">
      <w:pPr>
        <w:spacing w:line="288" w:lineRule="auto"/>
        <w:rPr>
          <w:rFonts w:ascii="Georgia" w:hAnsi="Georgia"/>
          <w:szCs w:val="22"/>
        </w:rPr>
      </w:pPr>
      <w:r w:rsidRPr="00BB3B30">
        <w:rPr>
          <w:rFonts w:ascii="Georgia" w:hAnsi="Georgia"/>
          <w:szCs w:val="22"/>
        </w:rPr>
        <w:t>o</w:t>
      </w:r>
      <w:r w:rsidR="005D04CD" w:rsidRPr="00BB3B30">
        <w:rPr>
          <w:rFonts w:ascii="Georgia" w:hAnsi="Georgia"/>
          <w:szCs w:val="22"/>
        </w:rPr>
        <w:t>bchodné meno</w:t>
      </w:r>
      <w:r w:rsidR="00FA2CCA" w:rsidRPr="00BB3B30">
        <w:rPr>
          <w:rFonts w:ascii="Georgia" w:hAnsi="Georgia"/>
          <w:szCs w:val="22"/>
        </w:rPr>
        <w:t xml:space="preserve"> </w:t>
      </w:r>
      <w:r w:rsidR="005D04CD" w:rsidRPr="00BB3B30">
        <w:rPr>
          <w:rFonts w:ascii="Georgia" w:hAnsi="Georgia"/>
          <w:szCs w:val="22"/>
        </w:rPr>
        <w:t>:</w:t>
      </w:r>
      <w:r w:rsidR="00110ACD">
        <w:rPr>
          <w:rFonts w:ascii="Georgia" w:hAnsi="Georgia"/>
          <w:szCs w:val="22"/>
        </w:rPr>
        <w:t xml:space="preserve"> </w:t>
      </w:r>
      <w:r w:rsidR="008536CF">
        <w:rPr>
          <w:rFonts w:ascii="Georgia" w:hAnsi="Georgia"/>
          <w:szCs w:val="22"/>
        </w:rPr>
        <w:tab/>
      </w:r>
      <w:r w:rsidR="008536CF">
        <w:rPr>
          <w:rFonts w:ascii="Georgia" w:hAnsi="Georgia"/>
          <w:szCs w:val="22"/>
        </w:rPr>
        <w:tab/>
      </w:r>
      <w:r w:rsidR="005D04CD" w:rsidRPr="00BB3B30">
        <w:rPr>
          <w:rFonts w:ascii="Georgia" w:hAnsi="Georgia"/>
          <w:szCs w:val="22"/>
        </w:rPr>
        <w:tab/>
      </w:r>
    </w:p>
    <w:p w14:paraId="2C5B4B78" w14:textId="77777777" w:rsidR="00AF2D5B" w:rsidRDefault="00A24D47" w:rsidP="00A24D47">
      <w:pPr>
        <w:spacing w:line="288" w:lineRule="auto"/>
        <w:rPr>
          <w:rFonts w:ascii="Georgia" w:hAnsi="Georgia"/>
          <w:szCs w:val="22"/>
        </w:rPr>
      </w:pPr>
      <w:r w:rsidRPr="00BB3B30">
        <w:rPr>
          <w:rFonts w:ascii="Georgia" w:hAnsi="Georgia"/>
          <w:szCs w:val="22"/>
        </w:rPr>
        <w:t>S</w:t>
      </w:r>
      <w:r w:rsidR="005D04CD" w:rsidRPr="00BB3B30">
        <w:rPr>
          <w:rFonts w:ascii="Georgia" w:hAnsi="Georgia"/>
          <w:szCs w:val="22"/>
        </w:rPr>
        <w:t>ídlo</w:t>
      </w:r>
      <w:r w:rsidR="00FA2CCA" w:rsidRPr="00BB3B30">
        <w:rPr>
          <w:rFonts w:ascii="Georgia" w:hAnsi="Georgia"/>
          <w:szCs w:val="22"/>
        </w:rPr>
        <w:t xml:space="preserve"> </w:t>
      </w:r>
      <w:r w:rsidR="005D04CD" w:rsidRPr="00BB3B30">
        <w:rPr>
          <w:rFonts w:ascii="Georgia" w:hAnsi="Georgia"/>
          <w:szCs w:val="22"/>
        </w:rPr>
        <w:t>:</w:t>
      </w:r>
      <w:r w:rsidR="00FA2CCA" w:rsidRPr="00BB3B30">
        <w:rPr>
          <w:rFonts w:ascii="Georgia" w:hAnsi="Georgia"/>
          <w:szCs w:val="22"/>
        </w:rPr>
        <w:tab/>
      </w:r>
    </w:p>
    <w:p w14:paraId="64AE8D4D" w14:textId="3CC6D27D" w:rsidR="005D04CD" w:rsidRPr="00BB3B30" w:rsidRDefault="00AF2D5B" w:rsidP="00A24D47">
      <w:pPr>
        <w:spacing w:line="288" w:lineRule="auto"/>
        <w:rPr>
          <w:rFonts w:ascii="Georgia" w:hAnsi="Georgia"/>
          <w:szCs w:val="22"/>
        </w:rPr>
      </w:pPr>
      <w:r>
        <w:rPr>
          <w:rFonts w:ascii="Georgia" w:hAnsi="Georgia"/>
          <w:szCs w:val="22"/>
        </w:rPr>
        <w:t>Š</w:t>
      </w:r>
      <w:r w:rsidRPr="00AF2D5B">
        <w:rPr>
          <w:rFonts w:ascii="Georgia" w:hAnsi="Georgia"/>
          <w:szCs w:val="22"/>
        </w:rPr>
        <w:t>tatutárny orgán:</w:t>
      </w:r>
      <w:r w:rsidR="008536CF">
        <w:rPr>
          <w:rFonts w:ascii="Georgia" w:hAnsi="Georgia"/>
          <w:szCs w:val="22"/>
        </w:rPr>
        <w:tab/>
      </w:r>
      <w:r w:rsidR="008536CF">
        <w:rPr>
          <w:rFonts w:ascii="Georgia" w:hAnsi="Georgia"/>
          <w:szCs w:val="22"/>
        </w:rPr>
        <w:tab/>
      </w:r>
      <w:r w:rsidR="008536CF">
        <w:rPr>
          <w:rFonts w:ascii="Georgia" w:hAnsi="Georgia"/>
          <w:szCs w:val="22"/>
        </w:rPr>
        <w:tab/>
      </w:r>
      <w:r w:rsidR="005D04CD" w:rsidRPr="00BB3B30">
        <w:rPr>
          <w:rFonts w:ascii="Georgia" w:hAnsi="Georgia"/>
          <w:szCs w:val="22"/>
        </w:rPr>
        <w:tab/>
      </w:r>
      <w:r w:rsidR="005D04CD" w:rsidRPr="00BB3B30">
        <w:rPr>
          <w:rFonts w:ascii="Georgia" w:hAnsi="Georgia"/>
          <w:szCs w:val="22"/>
        </w:rPr>
        <w:tab/>
      </w:r>
      <w:r w:rsidR="00053B52" w:rsidRPr="00BB3B30">
        <w:rPr>
          <w:rFonts w:ascii="Georgia" w:hAnsi="Georgia"/>
          <w:szCs w:val="22"/>
        </w:rPr>
        <w:tab/>
      </w:r>
    </w:p>
    <w:p w14:paraId="1A66F0BA" w14:textId="741E2EBE" w:rsidR="00887C28" w:rsidRPr="00BB3B30" w:rsidRDefault="005D04CD" w:rsidP="00A24D47">
      <w:pPr>
        <w:spacing w:line="288" w:lineRule="auto"/>
        <w:rPr>
          <w:rFonts w:ascii="Georgia" w:hAnsi="Georgia"/>
          <w:szCs w:val="22"/>
        </w:rPr>
      </w:pPr>
      <w:r w:rsidRPr="00BB3B30">
        <w:rPr>
          <w:rFonts w:ascii="Georgia" w:hAnsi="Georgia"/>
          <w:szCs w:val="22"/>
        </w:rPr>
        <w:t>IČO</w:t>
      </w:r>
      <w:r w:rsidR="00FA2CCA" w:rsidRPr="00BB3B30">
        <w:rPr>
          <w:rFonts w:ascii="Georgia" w:hAnsi="Georgia"/>
          <w:szCs w:val="22"/>
        </w:rPr>
        <w:t xml:space="preserve"> </w:t>
      </w:r>
      <w:r w:rsidRPr="00BB3B30">
        <w:rPr>
          <w:rFonts w:ascii="Georgia" w:hAnsi="Georgia"/>
          <w:szCs w:val="22"/>
        </w:rPr>
        <w:t>:</w:t>
      </w:r>
      <w:r w:rsidR="00FA2CCA" w:rsidRPr="00BB3B30">
        <w:rPr>
          <w:rFonts w:ascii="Georgia" w:hAnsi="Georgia"/>
          <w:szCs w:val="22"/>
        </w:rPr>
        <w:tab/>
      </w:r>
      <w:r w:rsidR="008536CF">
        <w:rPr>
          <w:rFonts w:ascii="Georgia" w:hAnsi="Georgia"/>
          <w:szCs w:val="22"/>
        </w:rPr>
        <w:tab/>
      </w:r>
      <w:r w:rsidR="008536CF">
        <w:rPr>
          <w:rFonts w:ascii="Georgia" w:hAnsi="Georgia"/>
          <w:szCs w:val="22"/>
        </w:rPr>
        <w:tab/>
      </w:r>
      <w:r w:rsidR="008536CF">
        <w:rPr>
          <w:rFonts w:ascii="Georgia" w:hAnsi="Georgia"/>
          <w:szCs w:val="22"/>
        </w:rPr>
        <w:tab/>
      </w:r>
      <w:r w:rsidRPr="00BB3B30">
        <w:rPr>
          <w:rFonts w:ascii="Georgia" w:hAnsi="Georgia"/>
          <w:szCs w:val="22"/>
        </w:rPr>
        <w:tab/>
      </w:r>
      <w:r w:rsidRPr="00BB3B30">
        <w:rPr>
          <w:rFonts w:ascii="Georgia" w:hAnsi="Georgia"/>
          <w:szCs w:val="22"/>
        </w:rPr>
        <w:tab/>
      </w:r>
      <w:r w:rsidRPr="00BB3B30">
        <w:rPr>
          <w:rFonts w:ascii="Georgia" w:hAnsi="Georgia"/>
          <w:szCs w:val="22"/>
        </w:rPr>
        <w:tab/>
      </w:r>
    </w:p>
    <w:p w14:paraId="32130FE3" w14:textId="44F42290" w:rsidR="003A23E2" w:rsidRPr="00BB3B30" w:rsidRDefault="003A23E2" w:rsidP="00A24D47">
      <w:pPr>
        <w:spacing w:line="288" w:lineRule="auto"/>
        <w:rPr>
          <w:rFonts w:ascii="Georgia" w:hAnsi="Georgia"/>
          <w:szCs w:val="22"/>
        </w:rPr>
      </w:pPr>
      <w:r w:rsidRPr="00BB3B30">
        <w:rPr>
          <w:rFonts w:ascii="Georgia" w:hAnsi="Georgia"/>
          <w:szCs w:val="22"/>
        </w:rPr>
        <w:t>DIČ:</w:t>
      </w:r>
      <w:r w:rsidRPr="00BB3B30">
        <w:rPr>
          <w:rFonts w:ascii="Georgia" w:hAnsi="Georgia"/>
          <w:szCs w:val="22"/>
        </w:rPr>
        <w:tab/>
      </w:r>
      <w:r w:rsidR="008536CF">
        <w:rPr>
          <w:rFonts w:ascii="Georgia" w:hAnsi="Georgia"/>
          <w:szCs w:val="22"/>
        </w:rPr>
        <w:tab/>
      </w:r>
      <w:r w:rsidR="008536CF">
        <w:rPr>
          <w:rFonts w:ascii="Georgia" w:hAnsi="Georgia"/>
          <w:szCs w:val="22"/>
        </w:rPr>
        <w:tab/>
      </w:r>
      <w:r w:rsidR="008536CF">
        <w:rPr>
          <w:rFonts w:ascii="Georgia" w:hAnsi="Georgia"/>
          <w:szCs w:val="22"/>
        </w:rPr>
        <w:tab/>
      </w:r>
      <w:r w:rsidRPr="00BB3B30">
        <w:rPr>
          <w:rFonts w:ascii="Georgia" w:hAnsi="Georgia"/>
          <w:szCs w:val="22"/>
        </w:rPr>
        <w:tab/>
      </w:r>
      <w:r w:rsidRPr="00BB3B30">
        <w:rPr>
          <w:rFonts w:ascii="Georgia" w:hAnsi="Georgia"/>
          <w:szCs w:val="22"/>
        </w:rPr>
        <w:tab/>
      </w:r>
    </w:p>
    <w:p w14:paraId="05169119" w14:textId="77777777" w:rsidR="00AF2D5B" w:rsidRDefault="003A23E2" w:rsidP="00AF2D5B">
      <w:pPr>
        <w:spacing w:line="288" w:lineRule="auto"/>
        <w:rPr>
          <w:rFonts w:ascii="Georgia" w:hAnsi="Georgia"/>
          <w:szCs w:val="22"/>
        </w:rPr>
      </w:pPr>
      <w:r w:rsidRPr="00BB3B30">
        <w:rPr>
          <w:rFonts w:ascii="Georgia" w:hAnsi="Georgia"/>
          <w:szCs w:val="22"/>
        </w:rPr>
        <w:t>IČ DPH:</w:t>
      </w:r>
    </w:p>
    <w:p w14:paraId="317B78FE" w14:textId="4DC92926" w:rsidR="00AF2D5B" w:rsidRPr="00AF2D5B" w:rsidRDefault="00AF2D5B" w:rsidP="00AF2D5B">
      <w:pPr>
        <w:spacing w:line="288" w:lineRule="auto"/>
        <w:rPr>
          <w:rFonts w:ascii="Georgia" w:hAnsi="Georgia"/>
          <w:szCs w:val="22"/>
        </w:rPr>
      </w:pPr>
      <w:r w:rsidRPr="00AF2D5B">
        <w:rPr>
          <w:rFonts w:ascii="Georgia" w:hAnsi="Georgia"/>
          <w:szCs w:val="22"/>
        </w:rPr>
        <w:t>Bankové spojenie:</w:t>
      </w:r>
      <w:r w:rsidRPr="00AF2D5B">
        <w:rPr>
          <w:rFonts w:ascii="Georgia" w:hAnsi="Georgia"/>
          <w:szCs w:val="22"/>
        </w:rPr>
        <w:tab/>
      </w:r>
      <w:r w:rsidRPr="00AF2D5B">
        <w:rPr>
          <w:rFonts w:ascii="Georgia" w:hAnsi="Georgia"/>
          <w:szCs w:val="22"/>
        </w:rPr>
        <w:tab/>
      </w:r>
    </w:p>
    <w:p w14:paraId="20554EC2" w14:textId="393C7211" w:rsidR="003A23E2" w:rsidRPr="00BB3B30" w:rsidRDefault="00AF2D5B" w:rsidP="00AF2D5B">
      <w:pPr>
        <w:spacing w:line="288" w:lineRule="auto"/>
        <w:rPr>
          <w:rFonts w:ascii="Georgia" w:hAnsi="Georgia"/>
          <w:szCs w:val="22"/>
        </w:rPr>
      </w:pPr>
      <w:r w:rsidRPr="00AF2D5B">
        <w:rPr>
          <w:rFonts w:ascii="Georgia" w:hAnsi="Georgia"/>
          <w:szCs w:val="22"/>
        </w:rPr>
        <w:t>IBAN:</w:t>
      </w:r>
      <w:r w:rsidRPr="00AF2D5B">
        <w:rPr>
          <w:rFonts w:ascii="Georgia" w:hAnsi="Georgia"/>
          <w:szCs w:val="22"/>
        </w:rPr>
        <w:tab/>
      </w:r>
      <w:r w:rsidRPr="00AF2D5B">
        <w:rPr>
          <w:rFonts w:ascii="Georgia" w:hAnsi="Georgia"/>
          <w:szCs w:val="22"/>
        </w:rPr>
        <w:tab/>
      </w:r>
      <w:r w:rsidRPr="00AF2D5B">
        <w:rPr>
          <w:rFonts w:ascii="Georgia" w:hAnsi="Georgia"/>
          <w:szCs w:val="22"/>
        </w:rPr>
        <w:tab/>
      </w:r>
      <w:r w:rsidRPr="00AF2D5B">
        <w:rPr>
          <w:rFonts w:ascii="Georgia" w:hAnsi="Georgia"/>
          <w:szCs w:val="22"/>
        </w:rPr>
        <w:tab/>
      </w:r>
      <w:r w:rsidR="008536CF">
        <w:rPr>
          <w:rFonts w:ascii="Georgia" w:hAnsi="Georgia"/>
          <w:szCs w:val="22"/>
        </w:rPr>
        <w:tab/>
      </w:r>
      <w:r w:rsidR="008536CF">
        <w:rPr>
          <w:rFonts w:ascii="Georgia" w:hAnsi="Georgia"/>
          <w:szCs w:val="22"/>
        </w:rPr>
        <w:tab/>
      </w:r>
      <w:r w:rsidR="003A23E2" w:rsidRPr="00BB3B30">
        <w:rPr>
          <w:rFonts w:ascii="Georgia" w:hAnsi="Georgia"/>
          <w:szCs w:val="22"/>
        </w:rPr>
        <w:tab/>
      </w:r>
      <w:r w:rsidR="003A23E2" w:rsidRPr="00BB3B30">
        <w:rPr>
          <w:rFonts w:ascii="Georgia" w:hAnsi="Georgia"/>
          <w:szCs w:val="22"/>
        </w:rPr>
        <w:tab/>
      </w:r>
      <w:r w:rsidR="003A23E2" w:rsidRPr="00BB3B30">
        <w:rPr>
          <w:rFonts w:ascii="Georgia" w:hAnsi="Georgia"/>
          <w:szCs w:val="22"/>
        </w:rPr>
        <w:tab/>
      </w:r>
    </w:p>
    <w:p w14:paraId="36BBC444" w14:textId="090EA46B" w:rsidR="00F01C99" w:rsidRPr="00BB3B30" w:rsidRDefault="003A23E2" w:rsidP="00A24D47">
      <w:pPr>
        <w:spacing w:line="288" w:lineRule="auto"/>
        <w:jc w:val="both"/>
        <w:rPr>
          <w:rFonts w:ascii="Georgia" w:hAnsi="Georgia"/>
          <w:szCs w:val="22"/>
        </w:rPr>
      </w:pPr>
      <w:r w:rsidRPr="00BB3B30">
        <w:rPr>
          <w:rFonts w:ascii="Georgia" w:hAnsi="Georgia"/>
          <w:szCs w:val="22"/>
        </w:rPr>
        <w:t xml:space="preserve">spoločnosť </w:t>
      </w:r>
      <w:r w:rsidR="00FA2CCA" w:rsidRPr="00BB3B30">
        <w:rPr>
          <w:rFonts w:ascii="Georgia" w:hAnsi="Georgia"/>
          <w:szCs w:val="22"/>
        </w:rPr>
        <w:t>z</w:t>
      </w:r>
      <w:r w:rsidR="005D04CD" w:rsidRPr="00BB3B30">
        <w:rPr>
          <w:rFonts w:ascii="Georgia" w:hAnsi="Georgia"/>
          <w:szCs w:val="22"/>
        </w:rPr>
        <w:t>apísaná</w:t>
      </w:r>
      <w:r w:rsidR="00FA2CCA" w:rsidRPr="00BB3B30">
        <w:rPr>
          <w:rFonts w:ascii="Georgia" w:hAnsi="Georgia"/>
          <w:szCs w:val="22"/>
        </w:rPr>
        <w:t xml:space="preserve"> </w:t>
      </w:r>
      <w:r w:rsidR="005D04CD" w:rsidRPr="00BB3B30">
        <w:rPr>
          <w:rFonts w:ascii="Georgia" w:hAnsi="Georgia"/>
          <w:szCs w:val="22"/>
        </w:rPr>
        <w:t>v </w:t>
      </w:r>
      <w:r w:rsidR="00F01C99" w:rsidRPr="00BB3B30">
        <w:rPr>
          <w:rFonts w:ascii="Georgia" w:hAnsi="Georgia"/>
          <w:szCs w:val="22"/>
        </w:rPr>
        <w:tab/>
      </w:r>
      <w:r w:rsidR="00F01C99" w:rsidRPr="00BB3B30">
        <w:rPr>
          <w:rFonts w:ascii="Georgia" w:hAnsi="Georgia"/>
          <w:szCs w:val="22"/>
        </w:rPr>
        <w:tab/>
      </w:r>
      <w:r w:rsidR="00F01C99" w:rsidRPr="00BB3B30">
        <w:rPr>
          <w:rFonts w:ascii="Georgia" w:hAnsi="Georgia"/>
          <w:szCs w:val="22"/>
        </w:rPr>
        <w:tab/>
      </w:r>
      <w:r w:rsidR="00F01C99" w:rsidRPr="00BB3B30">
        <w:rPr>
          <w:rFonts w:ascii="Georgia" w:hAnsi="Georgia"/>
          <w:szCs w:val="22"/>
        </w:rPr>
        <w:tab/>
      </w:r>
      <w:r w:rsidR="00F01C99" w:rsidRPr="00BB3B30">
        <w:rPr>
          <w:rFonts w:ascii="Georgia" w:hAnsi="Georgia"/>
          <w:szCs w:val="22"/>
        </w:rPr>
        <w:tab/>
      </w:r>
    </w:p>
    <w:p w14:paraId="3FAFE8D5" w14:textId="4E4972F7" w:rsidR="003A23E2" w:rsidRPr="00BB3B30" w:rsidRDefault="003A23E2" w:rsidP="003A23E2">
      <w:pPr>
        <w:spacing w:after="120" w:line="288" w:lineRule="auto"/>
        <w:jc w:val="both"/>
        <w:rPr>
          <w:rFonts w:ascii="Georgia" w:hAnsi="Georgia"/>
          <w:szCs w:val="22"/>
        </w:rPr>
      </w:pPr>
      <w:r w:rsidRPr="00BB3B30">
        <w:rPr>
          <w:rFonts w:ascii="Georgia" w:hAnsi="Georgia"/>
          <w:szCs w:val="22"/>
        </w:rPr>
        <w:t xml:space="preserve">(ďalej len </w:t>
      </w:r>
      <w:r w:rsidR="00A24D47" w:rsidRPr="00BB3B30">
        <w:rPr>
          <w:rFonts w:ascii="Georgia" w:hAnsi="Georgia"/>
          <w:b/>
          <w:szCs w:val="22"/>
        </w:rPr>
        <w:t xml:space="preserve">,, Poskytovateľ </w:t>
      </w:r>
      <w:r w:rsidR="00A24D47" w:rsidRPr="00BB3B30">
        <w:rPr>
          <w:b/>
          <w:szCs w:val="22"/>
        </w:rPr>
        <w:t>ˮ</w:t>
      </w:r>
      <w:r w:rsidRPr="00BB3B30">
        <w:rPr>
          <w:rFonts w:ascii="Georgia" w:hAnsi="Georgia"/>
          <w:szCs w:val="22"/>
        </w:rPr>
        <w:t>)</w:t>
      </w:r>
    </w:p>
    <w:p w14:paraId="5A841B3A" w14:textId="77777777" w:rsidR="00FA2CCA" w:rsidRPr="00BB3B30" w:rsidRDefault="00FA2CCA" w:rsidP="003A23E2">
      <w:pPr>
        <w:spacing w:before="240" w:after="240" w:line="288" w:lineRule="auto"/>
        <w:jc w:val="center"/>
        <w:rPr>
          <w:rFonts w:ascii="Georgia" w:hAnsi="Georgia"/>
          <w:b/>
          <w:szCs w:val="22"/>
          <w:lang w:eastAsia="sk-SK"/>
        </w:rPr>
      </w:pPr>
      <w:r w:rsidRPr="00BB3B30">
        <w:rPr>
          <w:rFonts w:ascii="Georgia" w:hAnsi="Georgia"/>
          <w:b/>
          <w:szCs w:val="22"/>
          <w:lang w:eastAsia="sk-SK"/>
        </w:rPr>
        <w:t>Článok I</w:t>
      </w:r>
      <w:r w:rsidR="003A23E2" w:rsidRPr="00BB3B30">
        <w:rPr>
          <w:rFonts w:ascii="Georgia" w:hAnsi="Georgia"/>
          <w:b/>
          <w:szCs w:val="22"/>
          <w:lang w:eastAsia="sk-SK"/>
        </w:rPr>
        <w:br/>
      </w:r>
      <w:r w:rsidRPr="00BB3B30">
        <w:rPr>
          <w:rFonts w:ascii="Georgia" w:hAnsi="Georgia"/>
          <w:b/>
          <w:szCs w:val="22"/>
          <w:lang w:eastAsia="sk-SK"/>
        </w:rPr>
        <w:t>Úvodné ustanovenia</w:t>
      </w:r>
      <w:r w:rsidR="003A23E2" w:rsidRPr="00BB3B30">
        <w:rPr>
          <w:rFonts w:ascii="Georgia" w:hAnsi="Georgia"/>
          <w:b/>
          <w:szCs w:val="22"/>
          <w:lang w:eastAsia="sk-SK"/>
        </w:rPr>
        <w:t xml:space="preserve"> a definície pojmov</w:t>
      </w:r>
    </w:p>
    <w:p w14:paraId="191576D6" w14:textId="36686D47" w:rsidR="00C02CCF" w:rsidRPr="00BB3B30" w:rsidRDefault="00A44965" w:rsidP="00C02CCF">
      <w:pPr>
        <w:pStyle w:val="Odsekzoznamu"/>
        <w:numPr>
          <w:ilvl w:val="0"/>
          <w:numId w:val="13"/>
        </w:numPr>
        <w:spacing w:after="120" w:line="288" w:lineRule="auto"/>
        <w:ind w:left="567" w:hanging="567"/>
        <w:contextualSpacing w:val="0"/>
        <w:jc w:val="both"/>
        <w:rPr>
          <w:rFonts w:ascii="Georgia" w:hAnsi="Georgia"/>
          <w:sz w:val="20"/>
          <w:szCs w:val="22"/>
        </w:rPr>
      </w:pPr>
      <w:r>
        <w:rPr>
          <w:rFonts w:ascii="Georgia" w:hAnsi="Georgia"/>
          <w:sz w:val="20"/>
          <w:szCs w:val="22"/>
        </w:rPr>
        <w:t xml:space="preserve">Objednávateľ </w:t>
      </w:r>
      <w:r w:rsidR="003A23E2" w:rsidRPr="00BB3B30">
        <w:rPr>
          <w:rFonts w:ascii="Georgia" w:hAnsi="Georgia"/>
          <w:sz w:val="20"/>
          <w:szCs w:val="22"/>
        </w:rPr>
        <w:t>a </w:t>
      </w:r>
      <w:r>
        <w:rPr>
          <w:rFonts w:ascii="Georgia" w:hAnsi="Georgia"/>
          <w:sz w:val="20"/>
          <w:szCs w:val="22"/>
        </w:rPr>
        <w:t>Poskytovateľ</w:t>
      </w:r>
      <w:r w:rsidR="003A23E2" w:rsidRPr="00BB3B30">
        <w:rPr>
          <w:rFonts w:ascii="Georgia" w:hAnsi="Georgia"/>
          <w:sz w:val="20"/>
          <w:szCs w:val="22"/>
        </w:rPr>
        <w:t xml:space="preserve"> sa dohodli, že pojmy definované v ustanovení tohto bodu 1 a</w:t>
      </w:r>
      <w:r w:rsidR="00C02CCF" w:rsidRPr="00BB3B30">
        <w:rPr>
          <w:rFonts w:ascii="Georgia" w:hAnsi="Georgia"/>
          <w:sz w:val="20"/>
          <w:szCs w:val="22"/>
        </w:rPr>
        <w:t xml:space="preserve">lebo na inom mieste v tejto Zmluve, ktoré začínajú veľkým začiatočným písmenom, budú mať pri výklade tejto Zmluvy obsah, ktorý je im priradený v ich definícii. </w:t>
      </w:r>
      <w:r>
        <w:rPr>
          <w:rFonts w:ascii="Georgia" w:hAnsi="Georgia"/>
          <w:sz w:val="20"/>
          <w:szCs w:val="22"/>
        </w:rPr>
        <w:t>Objednávateľ</w:t>
      </w:r>
      <w:r w:rsidR="00C02CCF" w:rsidRPr="00BB3B30">
        <w:rPr>
          <w:rFonts w:ascii="Georgia" w:hAnsi="Georgia"/>
          <w:sz w:val="20"/>
          <w:szCs w:val="22"/>
        </w:rPr>
        <w:t xml:space="preserve"> a </w:t>
      </w:r>
      <w:r>
        <w:rPr>
          <w:rFonts w:ascii="Georgia" w:hAnsi="Georgia"/>
          <w:sz w:val="20"/>
          <w:szCs w:val="22"/>
        </w:rPr>
        <w:t>Poskytovateľ</w:t>
      </w:r>
      <w:r w:rsidR="00C02CCF" w:rsidRPr="00BB3B30">
        <w:rPr>
          <w:rFonts w:ascii="Georgia" w:hAnsi="Georgia"/>
          <w:sz w:val="20"/>
          <w:szCs w:val="22"/>
        </w:rPr>
        <w:t xml:space="preserve"> sa dohodli, že v prípade, ak táto Zmluva neobsahuje definíciu akéhokoľvek pojmu, vrátane pojmu začínajúceho malým začiatočným písmenom, použije sa pri jeho výklade definícia obsiahnutá vo všeobecne záväznom právnom predpise platnom a účinnom na území Slovenskej republiky a ak takého predpisu niet, potom sa použije gramatický výklad príslušného pojmu. </w:t>
      </w:r>
      <w:r>
        <w:rPr>
          <w:rFonts w:ascii="Georgia" w:hAnsi="Georgia"/>
          <w:sz w:val="20"/>
          <w:szCs w:val="22"/>
        </w:rPr>
        <w:t>Objednávateľ</w:t>
      </w:r>
      <w:r w:rsidR="00C02CCF" w:rsidRPr="00BB3B30">
        <w:rPr>
          <w:rFonts w:ascii="Georgia" w:hAnsi="Georgia"/>
          <w:sz w:val="20"/>
          <w:szCs w:val="22"/>
        </w:rPr>
        <w:t xml:space="preserve"> a </w:t>
      </w:r>
      <w:r>
        <w:rPr>
          <w:rFonts w:ascii="Georgia" w:hAnsi="Georgia"/>
          <w:sz w:val="20"/>
          <w:szCs w:val="22"/>
        </w:rPr>
        <w:t>Poskytovateľ</w:t>
      </w:r>
      <w:r w:rsidR="00C02CCF" w:rsidRPr="00BB3B30">
        <w:rPr>
          <w:rFonts w:ascii="Georgia" w:hAnsi="Georgia"/>
          <w:sz w:val="20"/>
          <w:szCs w:val="22"/>
        </w:rPr>
        <w:t xml:space="preserve"> sa dohodli, že na účel tejto Zmluvy sa pojmom </w:t>
      </w:r>
    </w:p>
    <w:p w14:paraId="677C9F65" w14:textId="14C0BE84" w:rsidR="00642347" w:rsidRPr="00BB3B30" w:rsidRDefault="00642347" w:rsidP="00C02CCF">
      <w:pPr>
        <w:pStyle w:val="Odsekzoznamu"/>
        <w:spacing w:after="120" w:line="288" w:lineRule="auto"/>
        <w:ind w:left="567"/>
        <w:contextualSpacing w:val="0"/>
        <w:jc w:val="both"/>
        <w:rPr>
          <w:rFonts w:ascii="Georgia" w:hAnsi="Georgia"/>
          <w:b/>
          <w:sz w:val="20"/>
          <w:szCs w:val="22"/>
        </w:rPr>
      </w:pPr>
      <w:r w:rsidRPr="00BB3B30">
        <w:rPr>
          <w:rFonts w:ascii="Georgia" w:hAnsi="Georgia"/>
          <w:b/>
          <w:sz w:val="20"/>
          <w:szCs w:val="22"/>
        </w:rPr>
        <w:t xml:space="preserve">Miesto plnenia </w:t>
      </w:r>
      <w:r w:rsidRPr="00BB3B30">
        <w:rPr>
          <w:rFonts w:ascii="Georgia" w:hAnsi="Georgia"/>
          <w:sz w:val="20"/>
          <w:szCs w:val="22"/>
        </w:rPr>
        <w:t xml:space="preserve">rozumie miesto, kde je umiestnený Prístroj a kde </w:t>
      </w:r>
      <w:r w:rsidR="00A44965">
        <w:rPr>
          <w:rFonts w:ascii="Georgia" w:hAnsi="Georgia"/>
          <w:sz w:val="20"/>
          <w:szCs w:val="22"/>
        </w:rPr>
        <w:t>Poskytovateľ</w:t>
      </w:r>
      <w:r w:rsidRPr="00BB3B30">
        <w:rPr>
          <w:rFonts w:ascii="Georgia" w:hAnsi="Georgia"/>
          <w:sz w:val="20"/>
          <w:szCs w:val="22"/>
        </w:rPr>
        <w:t xml:space="preserve"> bude poskytovať Služby podľa tejto Zmluvy, ak táto Zmluva výslovne neurčuje, že Službu </w:t>
      </w:r>
      <w:r w:rsidR="00A44965">
        <w:rPr>
          <w:rFonts w:ascii="Georgia" w:hAnsi="Georgia"/>
          <w:sz w:val="20"/>
          <w:szCs w:val="22"/>
        </w:rPr>
        <w:t>Poskytovateľ</w:t>
      </w:r>
      <w:r w:rsidRPr="00BB3B30">
        <w:rPr>
          <w:rFonts w:ascii="Georgia" w:hAnsi="Georgia"/>
          <w:sz w:val="20"/>
          <w:szCs w:val="22"/>
        </w:rPr>
        <w:t xml:space="preserve"> môže a je oprávnený poskytnúť aj z iného miesta resp. na inom mieste alebo vzdialeným prístupom,</w:t>
      </w:r>
    </w:p>
    <w:p w14:paraId="32FBD39D" w14:textId="1683B79C" w:rsidR="007C33E8" w:rsidRPr="00BB3B30" w:rsidRDefault="007C33E8" w:rsidP="00C02CCF">
      <w:pPr>
        <w:pStyle w:val="Odsekzoznamu"/>
        <w:spacing w:after="120" w:line="288" w:lineRule="auto"/>
        <w:ind w:left="567"/>
        <w:contextualSpacing w:val="0"/>
        <w:jc w:val="both"/>
        <w:rPr>
          <w:rFonts w:ascii="Georgia" w:hAnsi="Georgia"/>
          <w:b/>
          <w:sz w:val="20"/>
          <w:szCs w:val="22"/>
        </w:rPr>
      </w:pPr>
      <w:r w:rsidRPr="00BB3B30">
        <w:rPr>
          <w:rFonts w:ascii="Georgia" w:hAnsi="Georgia"/>
          <w:b/>
          <w:sz w:val="20"/>
          <w:szCs w:val="22"/>
        </w:rPr>
        <w:t xml:space="preserve">Náhradný diel </w:t>
      </w:r>
      <w:r w:rsidRPr="00BB3B30">
        <w:rPr>
          <w:rFonts w:ascii="Georgia" w:hAnsi="Georgia"/>
          <w:sz w:val="20"/>
          <w:szCs w:val="22"/>
        </w:rPr>
        <w:t xml:space="preserve">rozumie hnuteľná vec, ktorá je výrobcom Prístroja alebo </w:t>
      </w:r>
      <w:r w:rsidR="00A44965">
        <w:rPr>
          <w:rFonts w:ascii="Georgia" w:hAnsi="Georgia"/>
          <w:sz w:val="20"/>
          <w:szCs w:val="22"/>
        </w:rPr>
        <w:t>Poskytovateľom</w:t>
      </w:r>
      <w:r w:rsidRPr="00BB3B30">
        <w:rPr>
          <w:rFonts w:ascii="Georgia" w:hAnsi="Georgia"/>
          <w:sz w:val="20"/>
          <w:szCs w:val="22"/>
        </w:rPr>
        <w:t xml:space="preserve"> určená na to, aby sa stala časťou alebo súčasťou Prístroja, aby do Prístroja bola zabudovaná alebo k nemu alebo doňho nainštalovaná, alebo namontovaná a ktorá nahradí takúto pôvodnú vec v Prístroji zabudovanú, nainštalovanú alebo doňho namontovanú, ktorá z akéhokoľvek dôvodu neplní svoju funkciu alebo funkčnosť, alebo ktorá svojim fungovaním z akéhokoľvek dôvodu spôsobuje prekážky v riadnom prevádzkovaní a používaní Prístroja</w:t>
      </w:r>
      <w:r w:rsidR="00986117" w:rsidRPr="00BB3B30">
        <w:rPr>
          <w:rFonts w:ascii="Georgia" w:hAnsi="Georgia"/>
          <w:sz w:val="20"/>
          <w:szCs w:val="22"/>
        </w:rPr>
        <w:t>;</w:t>
      </w:r>
      <w:r w:rsidRPr="00BB3B30">
        <w:rPr>
          <w:rFonts w:ascii="Georgia" w:hAnsi="Georgia"/>
          <w:sz w:val="20"/>
          <w:szCs w:val="22"/>
        </w:rPr>
        <w:t xml:space="preserve"> </w:t>
      </w:r>
      <w:r w:rsidR="00986117" w:rsidRPr="00BB3B30">
        <w:rPr>
          <w:rFonts w:ascii="Georgia" w:hAnsi="Georgia"/>
          <w:sz w:val="20"/>
          <w:szCs w:val="22"/>
        </w:rPr>
        <w:t xml:space="preserve">Náhradným dielom sa rozumie každá súčiastka Prístroja, </w:t>
      </w:r>
    </w:p>
    <w:p w14:paraId="01F1F36C" w14:textId="211D6B27" w:rsidR="00C02CCF" w:rsidRPr="00BB3B30" w:rsidRDefault="00C02CCF" w:rsidP="00C02CCF">
      <w:pPr>
        <w:pStyle w:val="Odsekzoznamu"/>
        <w:spacing w:after="120" w:line="288" w:lineRule="auto"/>
        <w:ind w:left="567"/>
        <w:contextualSpacing w:val="0"/>
        <w:jc w:val="both"/>
        <w:rPr>
          <w:rFonts w:ascii="Georgia" w:hAnsi="Georgia"/>
          <w:sz w:val="20"/>
          <w:szCs w:val="22"/>
        </w:rPr>
      </w:pPr>
      <w:r w:rsidRPr="00BB3B30">
        <w:rPr>
          <w:rFonts w:ascii="Georgia" w:hAnsi="Georgia"/>
          <w:b/>
          <w:sz w:val="20"/>
          <w:szCs w:val="22"/>
        </w:rPr>
        <w:lastRenderedPageBreak/>
        <w:t xml:space="preserve">Obchodný zákonník </w:t>
      </w:r>
      <w:r w:rsidRPr="00BB3B30">
        <w:rPr>
          <w:rFonts w:ascii="Georgia" w:hAnsi="Georgia"/>
          <w:sz w:val="20"/>
          <w:szCs w:val="22"/>
        </w:rPr>
        <w:t>rozumie</w:t>
      </w:r>
      <w:r w:rsidRPr="00BB3B30">
        <w:rPr>
          <w:rFonts w:ascii="Georgia" w:hAnsi="Georgia"/>
          <w:b/>
          <w:sz w:val="20"/>
          <w:szCs w:val="22"/>
        </w:rPr>
        <w:t xml:space="preserve"> </w:t>
      </w:r>
      <w:r w:rsidRPr="00BB3B30">
        <w:rPr>
          <w:rFonts w:ascii="Georgia" w:hAnsi="Georgia"/>
          <w:sz w:val="20"/>
          <w:szCs w:val="22"/>
        </w:rPr>
        <w:t>Zákon č. 513/1991 Zb. Obchodný zákonník v znení neskorších predpisov,</w:t>
      </w:r>
    </w:p>
    <w:p w14:paraId="3A14315A" w14:textId="77777777" w:rsidR="00C02CCF" w:rsidRPr="00BB3B30" w:rsidRDefault="00C02CCF" w:rsidP="00C02CCF">
      <w:pPr>
        <w:pStyle w:val="Odsekzoznamu"/>
        <w:spacing w:after="120" w:line="288" w:lineRule="auto"/>
        <w:ind w:left="567"/>
        <w:contextualSpacing w:val="0"/>
        <w:jc w:val="both"/>
        <w:rPr>
          <w:rFonts w:ascii="Georgia" w:hAnsi="Georgia"/>
          <w:b/>
          <w:sz w:val="20"/>
          <w:szCs w:val="22"/>
        </w:rPr>
      </w:pPr>
      <w:r w:rsidRPr="00BB3B30">
        <w:rPr>
          <w:rFonts w:ascii="Georgia" w:hAnsi="Georgia"/>
          <w:b/>
          <w:sz w:val="20"/>
          <w:szCs w:val="22"/>
        </w:rPr>
        <w:t xml:space="preserve">Prístroj </w:t>
      </w:r>
      <w:r w:rsidRPr="00BB3B30">
        <w:rPr>
          <w:rFonts w:ascii="Georgia" w:hAnsi="Georgia"/>
          <w:sz w:val="20"/>
          <w:szCs w:val="22"/>
        </w:rPr>
        <w:t>rozumie zariadenie špecifikované v Prílohe č. 1 Zmluvy označenej ako Identifikácia Prístroja,</w:t>
      </w:r>
      <w:r w:rsidR="007C33E8" w:rsidRPr="00BB3B30">
        <w:rPr>
          <w:rFonts w:ascii="Georgia" w:hAnsi="Georgia"/>
          <w:sz w:val="20"/>
          <w:szCs w:val="22"/>
        </w:rPr>
        <w:t xml:space="preserve"> Prístrojom sa rozumie aj jeho príslušenstvo potrebné na jeho riadne prevádzkovanie a obsluhu, </w:t>
      </w:r>
    </w:p>
    <w:p w14:paraId="33B62F9A" w14:textId="014EC756" w:rsidR="00642347" w:rsidRPr="00BB3B30" w:rsidRDefault="00642347" w:rsidP="00C02CCF">
      <w:pPr>
        <w:pStyle w:val="Odsekzoznamu"/>
        <w:spacing w:after="120" w:line="288" w:lineRule="auto"/>
        <w:ind w:left="567"/>
        <w:contextualSpacing w:val="0"/>
        <w:jc w:val="both"/>
        <w:rPr>
          <w:rFonts w:ascii="Georgia" w:hAnsi="Georgia"/>
          <w:sz w:val="20"/>
          <w:szCs w:val="22"/>
        </w:rPr>
      </w:pPr>
      <w:r w:rsidRPr="00BB3B30">
        <w:rPr>
          <w:rFonts w:ascii="Georgia" w:hAnsi="Georgia"/>
          <w:b/>
          <w:sz w:val="20"/>
          <w:szCs w:val="22"/>
        </w:rPr>
        <w:t xml:space="preserve">Služby </w:t>
      </w:r>
      <w:r w:rsidRPr="00BB3B30">
        <w:rPr>
          <w:rFonts w:ascii="Georgia" w:hAnsi="Georgia"/>
          <w:sz w:val="20"/>
          <w:szCs w:val="22"/>
        </w:rPr>
        <w:t xml:space="preserve">rozumie služby, výkony a úkony definované v Prílohe č. 2 Zmluvy označenej ako Určenie rozsahu Služieb, pričom každý z tam uvedených úkonov, výkonov alebo služieb môže byť označený ako Služba, </w:t>
      </w:r>
    </w:p>
    <w:p w14:paraId="4641D967" w14:textId="524DB4C2" w:rsidR="00EA4318" w:rsidRPr="00BB3B30" w:rsidRDefault="00EA4318" w:rsidP="00C02CCF">
      <w:pPr>
        <w:pStyle w:val="Odsekzoznamu"/>
        <w:spacing w:after="120" w:line="288" w:lineRule="auto"/>
        <w:ind w:left="567"/>
        <w:contextualSpacing w:val="0"/>
        <w:jc w:val="both"/>
        <w:rPr>
          <w:rFonts w:ascii="Georgia" w:hAnsi="Georgia"/>
          <w:sz w:val="20"/>
          <w:szCs w:val="22"/>
        </w:rPr>
      </w:pPr>
      <w:r w:rsidRPr="00BB3B30">
        <w:rPr>
          <w:rFonts w:ascii="Georgia" w:hAnsi="Georgia"/>
          <w:b/>
          <w:sz w:val="20"/>
          <w:szCs w:val="22"/>
        </w:rPr>
        <w:t xml:space="preserve">Licencia </w:t>
      </w:r>
      <w:r w:rsidRPr="00BB3B30">
        <w:rPr>
          <w:rFonts w:ascii="Georgia" w:hAnsi="Georgia"/>
          <w:sz w:val="20"/>
          <w:szCs w:val="22"/>
        </w:rPr>
        <w:t xml:space="preserve">– </w:t>
      </w:r>
      <w:r w:rsidR="000F06E0" w:rsidRPr="00BB3B30">
        <w:rPr>
          <w:rFonts w:ascii="Georgia" w:hAnsi="Georgia"/>
          <w:sz w:val="20"/>
          <w:szCs w:val="22"/>
        </w:rPr>
        <w:t>softvér</w:t>
      </w:r>
      <w:r w:rsidRPr="00BB3B30">
        <w:rPr>
          <w:rFonts w:ascii="Georgia" w:hAnsi="Georgia"/>
          <w:sz w:val="20"/>
          <w:szCs w:val="22"/>
        </w:rPr>
        <w:t>, ktorý je chránený autorskými právami</w:t>
      </w:r>
      <w:r w:rsidR="000F06E0" w:rsidRPr="00BB3B30">
        <w:rPr>
          <w:rFonts w:ascii="Georgia" w:hAnsi="Georgia"/>
          <w:sz w:val="20"/>
          <w:szCs w:val="22"/>
        </w:rPr>
        <w:t xml:space="preserve"> a licencovaný pod softvérovou licenciou</w:t>
      </w:r>
      <w:r w:rsidR="00DE7FBA">
        <w:rPr>
          <w:rFonts w:ascii="Georgia" w:hAnsi="Georgia"/>
          <w:sz w:val="20"/>
          <w:szCs w:val="22"/>
        </w:rPr>
        <w:t>,</w:t>
      </w:r>
    </w:p>
    <w:p w14:paraId="01A36CFE" w14:textId="33431D68" w:rsidR="000F06E0" w:rsidRPr="00BB3B30" w:rsidRDefault="000F06E0" w:rsidP="00C02CCF">
      <w:pPr>
        <w:pStyle w:val="Odsekzoznamu"/>
        <w:spacing w:after="120" w:line="288" w:lineRule="auto"/>
        <w:ind w:left="567"/>
        <w:contextualSpacing w:val="0"/>
        <w:jc w:val="both"/>
        <w:rPr>
          <w:rFonts w:ascii="Georgia" w:hAnsi="Georgia"/>
          <w:sz w:val="20"/>
          <w:szCs w:val="22"/>
        </w:rPr>
      </w:pPr>
      <w:r w:rsidRPr="00BB3B30">
        <w:rPr>
          <w:rFonts w:ascii="Georgia" w:hAnsi="Georgia"/>
          <w:b/>
          <w:sz w:val="20"/>
          <w:szCs w:val="22"/>
        </w:rPr>
        <w:t>Softvérová Aplikácia –</w:t>
      </w:r>
      <w:r w:rsidRPr="00BB3B30">
        <w:rPr>
          <w:rFonts w:ascii="Georgia" w:hAnsi="Georgia"/>
          <w:sz w:val="20"/>
          <w:szCs w:val="22"/>
        </w:rPr>
        <w:t xml:space="preserve"> časť softvérovej výbavy server</w:t>
      </w:r>
      <w:r w:rsidR="00666CA8" w:rsidRPr="00BB3B30">
        <w:rPr>
          <w:rFonts w:ascii="Georgia" w:hAnsi="Georgia"/>
          <w:sz w:val="20"/>
          <w:szCs w:val="22"/>
        </w:rPr>
        <w:t>a</w:t>
      </w:r>
      <w:r w:rsidRPr="00BB3B30">
        <w:rPr>
          <w:rFonts w:ascii="Georgia" w:hAnsi="Georgia"/>
          <w:sz w:val="20"/>
          <w:szCs w:val="22"/>
        </w:rPr>
        <w:t xml:space="preserve">, určená </w:t>
      </w:r>
      <w:r w:rsidR="0074776D" w:rsidRPr="00BB3B30">
        <w:rPr>
          <w:rFonts w:ascii="Georgia" w:hAnsi="Georgia"/>
          <w:sz w:val="20"/>
          <w:szCs w:val="22"/>
        </w:rPr>
        <w:t>n</w:t>
      </w:r>
      <w:r w:rsidRPr="00BB3B30">
        <w:rPr>
          <w:rFonts w:ascii="Georgia" w:hAnsi="Georgia"/>
          <w:sz w:val="20"/>
          <w:szCs w:val="22"/>
        </w:rPr>
        <w:t>a konkrétne úlohy</w:t>
      </w:r>
      <w:r w:rsidR="00DE7FBA">
        <w:rPr>
          <w:rFonts w:ascii="Georgia" w:hAnsi="Georgia"/>
          <w:sz w:val="20"/>
          <w:szCs w:val="22"/>
        </w:rPr>
        <w:t>,</w:t>
      </w:r>
    </w:p>
    <w:p w14:paraId="6F4CF29F" w14:textId="19FCD53B" w:rsidR="00716841" w:rsidRPr="00BB3B30" w:rsidRDefault="00716841" w:rsidP="00716841">
      <w:pPr>
        <w:pStyle w:val="Odsekzoznamu"/>
        <w:spacing w:after="120" w:line="288" w:lineRule="auto"/>
        <w:ind w:left="567"/>
        <w:contextualSpacing w:val="0"/>
        <w:jc w:val="both"/>
        <w:rPr>
          <w:rFonts w:ascii="Georgia" w:hAnsi="Georgia"/>
          <w:sz w:val="20"/>
          <w:szCs w:val="22"/>
        </w:rPr>
      </w:pPr>
      <w:r w:rsidRPr="00BB3B30">
        <w:rPr>
          <w:rFonts w:ascii="Georgia" w:hAnsi="Georgia"/>
          <w:b/>
          <w:sz w:val="20"/>
          <w:szCs w:val="22"/>
        </w:rPr>
        <w:t xml:space="preserve">Spotrebný materiál </w:t>
      </w:r>
      <w:r w:rsidRPr="00BB3B30">
        <w:rPr>
          <w:rFonts w:ascii="Georgia" w:hAnsi="Georgia"/>
          <w:sz w:val="20"/>
          <w:szCs w:val="22"/>
        </w:rPr>
        <w:t>rozumejú hnuteľné veci použité pri výkone servisných činností podľa tejto Zmluvy, ktoré sa pri výkone servisných činností spotrebujú resp. ktoré je potrebné osobitne zaobstarať na vykonanie príslušnej servisnej činnosti</w:t>
      </w:r>
      <w:r w:rsidR="00DE7FBA">
        <w:rPr>
          <w:rFonts w:ascii="Georgia" w:hAnsi="Georgia"/>
          <w:sz w:val="20"/>
          <w:szCs w:val="22"/>
        </w:rPr>
        <w:t>,</w:t>
      </w:r>
    </w:p>
    <w:p w14:paraId="7604A922" w14:textId="2498A966" w:rsidR="00B4280B" w:rsidRPr="00BB3B30" w:rsidRDefault="00B4280B" w:rsidP="00C02CCF">
      <w:pPr>
        <w:pStyle w:val="Odsekzoznamu"/>
        <w:spacing w:after="120" w:line="288" w:lineRule="auto"/>
        <w:ind w:left="567"/>
        <w:contextualSpacing w:val="0"/>
        <w:jc w:val="both"/>
        <w:rPr>
          <w:rFonts w:ascii="Georgia" w:hAnsi="Georgia"/>
          <w:sz w:val="20"/>
          <w:szCs w:val="22"/>
        </w:rPr>
      </w:pPr>
      <w:r w:rsidRPr="00BB3B30">
        <w:rPr>
          <w:rFonts w:ascii="Georgia" w:hAnsi="Georgia"/>
          <w:b/>
          <w:sz w:val="20"/>
          <w:szCs w:val="22"/>
        </w:rPr>
        <w:t xml:space="preserve">Výkaz </w:t>
      </w:r>
      <w:r w:rsidRPr="00BB3B30">
        <w:rPr>
          <w:rFonts w:ascii="Georgia" w:hAnsi="Georgia"/>
          <w:sz w:val="20"/>
          <w:szCs w:val="22"/>
        </w:rPr>
        <w:t xml:space="preserve">rozumie formulár servisného výkazu obsahujúci opis Služby poskytnutej </w:t>
      </w:r>
      <w:r w:rsidR="00A44965">
        <w:rPr>
          <w:rFonts w:ascii="Georgia" w:hAnsi="Georgia"/>
          <w:sz w:val="20"/>
          <w:szCs w:val="22"/>
        </w:rPr>
        <w:t>Poskytovateľ</w:t>
      </w:r>
      <w:r w:rsidRPr="00BB3B30">
        <w:rPr>
          <w:rFonts w:ascii="Georgia" w:hAnsi="Georgia"/>
          <w:sz w:val="20"/>
          <w:szCs w:val="22"/>
        </w:rPr>
        <w:t xml:space="preserve">om </w:t>
      </w:r>
      <w:r w:rsidR="00A44965">
        <w:rPr>
          <w:rFonts w:ascii="Georgia" w:hAnsi="Georgia"/>
          <w:sz w:val="20"/>
          <w:szCs w:val="22"/>
        </w:rPr>
        <w:t>Objednávateľ</w:t>
      </w:r>
      <w:r w:rsidRPr="00BB3B30">
        <w:rPr>
          <w:rFonts w:ascii="Georgia" w:hAnsi="Georgia"/>
          <w:sz w:val="20"/>
          <w:szCs w:val="22"/>
        </w:rPr>
        <w:t>ovi</w:t>
      </w:r>
      <w:r w:rsidR="00DE7FBA">
        <w:rPr>
          <w:rFonts w:ascii="Georgia" w:hAnsi="Georgia"/>
          <w:sz w:val="20"/>
          <w:szCs w:val="22"/>
        </w:rPr>
        <w:t>,</w:t>
      </w:r>
    </w:p>
    <w:p w14:paraId="2BD9626E" w14:textId="2F5E2691" w:rsidR="00C02CCF" w:rsidRPr="00BB3B30" w:rsidRDefault="00C02CCF" w:rsidP="00C02CCF">
      <w:pPr>
        <w:pStyle w:val="Odsekzoznamu"/>
        <w:spacing w:after="120" w:line="288" w:lineRule="auto"/>
        <w:ind w:left="567"/>
        <w:contextualSpacing w:val="0"/>
        <w:jc w:val="both"/>
        <w:rPr>
          <w:rFonts w:ascii="Georgia" w:hAnsi="Georgia"/>
          <w:sz w:val="20"/>
          <w:szCs w:val="22"/>
        </w:rPr>
      </w:pPr>
      <w:r w:rsidRPr="00BB3B30">
        <w:rPr>
          <w:rFonts w:ascii="Georgia" w:hAnsi="Georgia"/>
          <w:b/>
          <w:sz w:val="20"/>
          <w:szCs w:val="22"/>
        </w:rPr>
        <w:t>Zmluva</w:t>
      </w:r>
      <w:r w:rsidRPr="00BB3B30">
        <w:rPr>
          <w:rFonts w:ascii="Georgia" w:hAnsi="Georgia"/>
          <w:sz w:val="20"/>
          <w:szCs w:val="22"/>
        </w:rPr>
        <w:t xml:space="preserve"> rozumie </w:t>
      </w:r>
      <w:r w:rsidR="002C5FD6" w:rsidRPr="00BB3B30">
        <w:rPr>
          <w:rFonts w:ascii="Georgia" w:hAnsi="Georgia"/>
          <w:sz w:val="20"/>
          <w:szCs w:val="22"/>
        </w:rPr>
        <w:t xml:space="preserve">táto </w:t>
      </w:r>
      <w:r w:rsidR="002C5FD6" w:rsidRPr="00BB3B30">
        <w:rPr>
          <w:rFonts w:ascii="Georgia" w:hAnsi="Georgia"/>
          <w:bCs/>
          <w:sz w:val="20"/>
          <w:szCs w:val="22"/>
        </w:rPr>
        <w:t>Zmluva o servise a prevádzkovej podpore</w:t>
      </w:r>
      <w:r w:rsidRPr="00BB3B30">
        <w:rPr>
          <w:rFonts w:ascii="Georgia" w:hAnsi="Georgia"/>
          <w:sz w:val="20"/>
          <w:szCs w:val="22"/>
        </w:rPr>
        <w:t xml:space="preserve">, </w:t>
      </w:r>
    </w:p>
    <w:p w14:paraId="4DA1F126" w14:textId="6405362A" w:rsidR="00C02CCF" w:rsidRPr="00BB3B30" w:rsidRDefault="00C02CCF" w:rsidP="00C02CCF">
      <w:pPr>
        <w:pStyle w:val="Odsekzoznamu"/>
        <w:spacing w:after="120" w:line="288" w:lineRule="auto"/>
        <w:ind w:left="567"/>
        <w:contextualSpacing w:val="0"/>
        <w:jc w:val="both"/>
        <w:rPr>
          <w:rFonts w:ascii="Georgia" w:hAnsi="Georgia"/>
          <w:sz w:val="20"/>
          <w:szCs w:val="22"/>
        </w:rPr>
      </w:pPr>
      <w:r w:rsidRPr="00BB3B30">
        <w:rPr>
          <w:rFonts w:ascii="Georgia" w:hAnsi="Georgia"/>
          <w:b/>
          <w:sz w:val="20"/>
          <w:szCs w:val="22"/>
        </w:rPr>
        <w:t>Zmluvné strany</w:t>
      </w:r>
      <w:r w:rsidRPr="00BB3B30">
        <w:rPr>
          <w:rFonts w:ascii="Georgia" w:hAnsi="Georgia"/>
          <w:sz w:val="20"/>
          <w:szCs w:val="22"/>
        </w:rPr>
        <w:t xml:space="preserve"> rozumejú spoločne </w:t>
      </w:r>
      <w:r w:rsidR="0019233E">
        <w:rPr>
          <w:rFonts w:ascii="Georgia" w:hAnsi="Georgia"/>
          <w:sz w:val="20"/>
          <w:szCs w:val="22"/>
        </w:rPr>
        <w:t>Poskytovateľ</w:t>
      </w:r>
      <w:r w:rsidRPr="00BB3B30">
        <w:rPr>
          <w:rFonts w:ascii="Georgia" w:hAnsi="Georgia"/>
          <w:sz w:val="20"/>
          <w:szCs w:val="22"/>
        </w:rPr>
        <w:t xml:space="preserve"> a </w:t>
      </w:r>
      <w:r w:rsidR="0019233E">
        <w:rPr>
          <w:rFonts w:ascii="Georgia" w:hAnsi="Georgia"/>
          <w:sz w:val="20"/>
          <w:szCs w:val="22"/>
        </w:rPr>
        <w:t>Objednávateľ</w:t>
      </w:r>
      <w:r w:rsidRPr="00BB3B30">
        <w:rPr>
          <w:rFonts w:ascii="Georgia" w:hAnsi="Georgia"/>
          <w:sz w:val="20"/>
          <w:szCs w:val="22"/>
        </w:rPr>
        <w:t xml:space="preserve">, pričom každý z nich môže byť označený aj ako </w:t>
      </w:r>
      <w:r w:rsidRPr="00BB3B30">
        <w:rPr>
          <w:rFonts w:ascii="Georgia" w:hAnsi="Georgia"/>
          <w:b/>
          <w:sz w:val="20"/>
          <w:szCs w:val="22"/>
        </w:rPr>
        <w:t>Zmluvná strana</w:t>
      </w:r>
      <w:r w:rsidRPr="00BB3B30">
        <w:rPr>
          <w:rFonts w:ascii="Georgia" w:hAnsi="Georgia"/>
          <w:sz w:val="20"/>
          <w:szCs w:val="22"/>
        </w:rPr>
        <w:t xml:space="preserve">. </w:t>
      </w:r>
    </w:p>
    <w:p w14:paraId="58AD1AD1" w14:textId="6C931F72" w:rsidR="000B09CC" w:rsidRPr="00BB3B30" w:rsidRDefault="00642347" w:rsidP="00642347">
      <w:pPr>
        <w:pStyle w:val="Odsekzoznamu"/>
        <w:numPr>
          <w:ilvl w:val="0"/>
          <w:numId w:val="13"/>
        </w:numPr>
        <w:spacing w:after="120" w:line="288" w:lineRule="auto"/>
        <w:ind w:left="567" w:hanging="567"/>
        <w:contextualSpacing w:val="0"/>
        <w:jc w:val="both"/>
        <w:rPr>
          <w:rFonts w:ascii="Georgia" w:hAnsi="Georgia"/>
          <w:sz w:val="20"/>
          <w:szCs w:val="22"/>
        </w:rPr>
      </w:pPr>
      <w:r w:rsidRPr="00BB3B30">
        <w:rPr>
          <w:rFonts w:ascii="Georgia" w:hAnsi="Georgia"/>
          <w:sz w:val="20"/>
          <w:szCs w:val="22"/>
        </w:rPr>
        <w:t>Zmluvné strany sa dohodli, že všetky prílohy tejto Zmluvy, ktoré sú v jej texte uvedené, sa považujú za jej neoddeliteľnú súčasť a ich obsah sa vykladá ako obsah tejto Zmluvy</w:t>
      </w:r>
      <w:r w:rsidR="000B09CC" w:rsidRPr="00BB3B30">
        <w:rPr>
          <w:rFonts w:ascii="Georgia" w:hAnsi="Georgia"/>
          <w:sz w:val="20"/>
          <w:szCs w:val="22"/>
        </w:rPr>
        <w:t>.</w:t>
      </w:r>
    </w:p>
    <w:p w14:paraId="632A5492" w14:textId="77777777" w:rsidR="00A24D47" w:rsidRPr="00BB3B30" w:rsidRDefault="00A24D47" w:rsidP="00A24D47">
      <w:pPr>
        <w:pStyle w:val="Odsekzoznamu"/>
        <w:spacing w:after="120" w:line="288" w:lineRule="auto"/>
        <w:ind w:left="567"/>
        <w:contextualSpacing w:val="0"/>
        <w:jc w:val="both"/>
        <w:rPr>
          <w:rFonts w:ascii="Georgia" w:hAnsi="Georgia"/>
          <w:sz w:val="20"/>
          <w:szCs w:val="22"/>
        </w:rPr>
      </w:pPr>
    </w:p>
    <w:p w14:paraId="03EA9FDE" w14:textId="77777777" w:rsidR="00B919D8" w:rsidRPr="00BB3B30" w:rsidRDefault="00B919D8" w:rsidP="00642347">
      <w:pPr>
        <w:pStyle w:val="Odsekzoznamu"/>
        <w:spacing w:before="240" w:after="240" w:line="288" w:lineRule="auto"/>
        <w:ind w:left="0"/>
        <w:contextualSpacing w:val="0"/>
        <w:jc w:val="center"/>
        <w:rPr>
          <w:rFonts w:ascii="Georgia" w:hAnsi="Georgia"/>
          <w:sz w:val="20"/>
          <w:szCs w:val="22"/>
        </w:rPr>
      </w:pPr>
      <w:r w:rsidRPr="00BB3B30">
        <w:rPr>
          <w:rFonts w:ascii="Georgia" w:hAnsi="Georgia"/>
          <w:b/>
          <w:sz w:val="20"/>
          <w:szCs w:val="22"/>
        </w:rPr>
        <w:t>Článok II</w:t>
      </w:r>
      <w:r w:rsidR="00642347" w:rsidRPr="00BB3B30">
        <w:rPr>
          <w:rFonts w:ascii="Georgia" w:hAnsi="Georgia"/>
          <w:b/>
          <w:sz w:val="20"/>
          <w:szCs w:val="22"/>
        </w:rPr>
        <w:br/>
      </w:r>
      <w:r w:rsidRPr="00BB3B30">
        <w:rPr>
          <w:rFonts w:ascii="Georgia" w:hAnsi="Georgia"/>
          <w:b/>
          <w:sz w:val="20"/>
          <w:szCs w:val="22"/>
        </w:rPr>
        <w:t>Predmet zmluvy</w:t>
      </w:r>
    </w:p>
    <w:p w14:paraId="5B03B641" w14:textId="77777777" w:rsidR="00642347" w:rsidRPr="00BB3B30" w:rsidRDefault="00642347" w:rsidP="007C33E8">
      <w:pPr>
        <w:pStyle w:val="Odsekzoznamu"/>
        <w:numPr>
          <w:ilvl w:val="0"/>
          <w:numId w:val="31"/>
        </w:numPr>
        <w:spacing w:after="120" w:line="288" w:lineRule="auto"/>
        <w:ind w:left="547" w:hanging="547"/>
        <w:contextualSpacing w:val="0"/>
        <w:jc w:val="both"/>
        <w:rPr>
          <w:rFonts w:ascii="Georgia" w:hAnsi="Georgia"/>
          <w:sz w:val="20"/>
          <w:szCs w:val="22"/>
        </w:rPr>
      </w:pPr>
      <w:r w:rsidRPr="00BB3B30">
        <w:rPr>
          <w:rFonts w:ascii="Georgia" w:hAnsi="Georgia"/>
          <w:sz w:val="20"/>
          <w:szCs w:val="22"/>
        </w:rPr>
        <w:t xml:space="preserve">Predmetom tejto Zmluvy </w:t>
      </w:r>
      <w:r w:rsidR="00791E99" w:rsidRPr="00BB3B30">
        <w:rPr>
          <w:rFonts w:ascii="Georgia" w:hAnsi="Georgia"/>
          <w:sz w:val="20"/>
          <w:szCs w:val="22"/>
        </w:rPr>
        <w:t xml:space="preserve">sú tieto záväzky Zmluvných strán: </w:t>
      </w:r>
    </w:p>
    <w:p w14:paraId="6110BCE2" w14:textId="77777777" w:rsidR="00BD4547" w:rsidRDefault="007C33E8" w:rsidP="00BD4547">
      <w:pPr>
        <w:pStyle w:val="Odsekzoznamu"/>
        <w:numPr>
          <w:ilvl w:val="0"/>
          <w:numId w:val="30"/>
        </w:numPr>
        <w:spacing w:after="120" w:line="288" w:lineRule="auto"/>
        <w:ind w:left="1080"/>
        <w:contextualSpacing w:val="0"/>
        <w:jc w:val="both"/>
        <w:rPr>
          <w:rFonts w:ascii="Georgia" w:hAnsi="Georgia"/>
          <w:sz w:val="20"/>
          <w:szCs w:val="22"/>
        </w:rPr>
      </w:pPr>
      <w:r w:rsidRPr="00BB3B30">
        <w:rPr>
          <w:rFonts w:ascii="Georgia" w:hAnsi="Georgia"/>
          <w:sz w:val="20"/>
          <w:szCs w:val="22"/>
        </w:rPr>
        <w:t xml:space="preserve">záväzok </w:t>
      </w:r>
      <w:r w:rsidR="00A44965">
        <w:rPr>
          <w:rFonts w:ascii="Georgia" w:hAnsi="Georgia"/>
          <w:sz w:val="20"/>
          <w:szCs w:val="22"/>
        </w:rPr>
        <w:t>Poskytovateľa</w:t>
      </w:r>
      <w:r w:rsidRPr="00BB3B30">
        <w:rPr>
          <w:rFonts w:ascii="Georgia" w:hAnsi="Georgia"/>
          <w:sz w:val="20"/>
          <w:szCs w:val="22"/>
        </w:rPr>
        <w:t xml:space="preserve"> poskytovať </w:t>
      </w:r>
      <w:r w:rsidR="0019233E">
        <w:rPr>
          <w:rFonts w:ascii="Georgia" w:hAnsi="Georgia"/>
          <w:sz w:val="20"/>
          <w:szCs w:val="22"/>
        </w:rPr>
        <w:t>Objednávateľovi</w:t>
      </w:r>
      <w:r w:rsidRPr="00BB3B30">
        <w:rPr>
          <w:rFonts w:ascii="Georgia" w:hAnsi="Georgia"/>
          <w:sz w:val="20"/>
          <w:szCs w:val="22"/>
        </w:rPr>
        <w:t xml:space="preserve"> Služby</w:t>
      </w:r>
      <w:r w:rsidR="00666CA8" w:rsidRPr="00BB3B30">
        <w:rPr>
          <w:rFonts w:ascii="Georgia" w:hAnsi="Georgia"/>
          <w:sz w:val="20"/>
          <w:szCs w:val="22"/>
        </w:rPr>
        <w:t>, dodávať SW vybavenie a licencie</w:t>
      </w:r>
      <w:r w:rsidRPr="00BB3B30">
        <w:rPr>
          <w:rFonts w:ascii="Georgia" w:hAnsi="Georgia"/>
          <w:sz w:val="20"/>
          <w:szCs w:val="22"/>
        </w:rPr>
        <w:t xml:space="preserve"> a dodávať Náhradné diely za podmienok dohodnutých v tejto Zmluve, </w:t>
      </w:r>
    </w:p>
    <w:p w14:paraId="49E8361B" w14:textId="6211D477" w:rsidR="007C33E8" w:rsidRPr="00BD4547" w:rsidRDefault="007C33E8" w:rsidP="00BD4547">
      <w:pPr>
        <w:pStyle w:val="Odsekzoznamu"/>
        <w:numPr>
          <w:ilvl w:val="0"/>
          <w:numId w:val="30"/>
        </w:numPr>
        <w:spacing w:after="120" w:line="288" w:lineRule="auto"/>
        <w:ind w:left="1080"/>
        <w:contextualSpacing w:val="0"/>
        <w:jc w:val="both"/>
        <w:rPr>
          <w:rFonts w:ascii="Georgia" w:hAnsi="Georgia"/>
          <w:sz w:val="20"/>
          <w:szCs w:val="22"/>
        </w:rPr>
      </w:pPr>
      <w:r w:rsidRPr="00BD4547">
        <w:rPr>
          <w:rFonts w:ascii="Georgia" w:hAnsi="Georgia"/>
          <w:sz w:val="20"/>
          <w:szCs w:val="22"/>
        </w:rPr>
        <w:t xml:space="preserve">záväzok </w:t>
      </w:r>
      <w:r w:rsidR="0019233E" w:rsidRPr="00BD4547">
        <w:rPr>
          <w:rFonts w:ascii="Georgia" w:hAnsi="Georgia"/>
          <w:sz w:val="20"/>
          <w:szCs w:val="22"/>
        </w:rPr>
        <w:t xml:space="preserve">Objednávateľa </w:t>
      </w:r>
      <w:r w:rsidRPr="00BD4547">
        <w:rPr>
          <w:rFonts w:ascii="Georgia" w:hAnsi="Georgia"/>
          <w:sz w:val="20"/>
          <w:szCs w:val="22"/>
        </w:rPr>
        <w:t xml:space="preserve">platiť </w:t>
      </w:r>
      <w:r w:rsidR="00A44965" w:rsidRPr="00BD4547">
        <w:rPr>
          <w:rFonts w:ascii="Georgia" w:hAnsi="Georgia"/>
          <w:sz w:val="20"/>
          <w:szCs w:val="22"/>
        </w:rPr>
        <w:t>Poskytovateľ</w:t>
      </w:r>
      <w:r w:rsidRPr="00BD4547">
        <w:rPr>
          <w:rFonts w:ascii="Georgia" w:hAnsi="Georgia"/>
          <w:sz w:val="20"/>
          <w:szCs w:val="22"/>
        </w:rPr>
        <w:t>ovi za poskytovanie Služieb</w:t>
      </w:r>
      <w:r w:rsidR="00666CA8" w:rsidRPr="00BD4547">
        <w:rPr>
          <w:rFonts w:ascii="Georgia" w:hAnsi="Georgia"/>
          <w:sz w:val="20"/>
          <w:szCs w:val="22"/>
        </w:rPr>
        <w:t xml:space="preserve">, SW vybavenia a licencií </w:t>
      </w:r>
      <w:r w:rsidRPr="00BD4547">
        <w:rPr>
          <w:rFonts w:ascii="Georgia" w:hAnsi="Georgia"/>
          <w:sz w:val="20"/>
          <w:szCs w:val="22"/>
        </w:rPr>
        <w:t>odplatu vo výške a v čase dohodnutých v tejto Zmluve.</w:t>
      </w:r>
    </w:p>
    <w:p w14:paraId="65A0BDFC" w14:textId="41F4DDCF" w:rsidR="00A918E6" w:rsidRPr="00BD4547" w:rsidRDefault="00A918E6" w:rsidP="00BD4547">
      <w:pPr>
        <w:pStyle w:val="Odsekzoznamu"/>
        <w:numPr>
          <w:ilvl w:val="0"/>
          <w:numId w:val="31"/>
        </w:numPr>
        <w:spacing w:after="120" w:line="288" w:lineRule="auto"/>
        <w:ind w:left="547" w:hanging="547"/>
        <w:contextualSpacing w:val="0"/>
        <w:jc w:val="both"/>
        <w:rPr>
          <w:rFonts w:ascii="Georgia" w:hAnsi="Georgia"/>
          <w:sz w:val="20"/>
          <w:szCs w:val="22"/>
        </w:rPr>
      </w:pPr>
      <w:r w:rsidRPr="00BD4547">
        <w:rPr>
          <w:rFonts w:ascii="Georgia" w:hAnsi="Georgia"/>
          <w:sz w:val="20"/>
          <w:szCs w:val="22"/>
        </w:rPr>
        <w:t>Dohodnutý rozsah servisných služieb pre prístroj je uvedený v Prílohe č. 2 tejto Zmluvy.</w:t>
      </w:r>
    </w:p>
    <w:p w14:paraId="6AD674F6" w14:textId="0FEAE146" w:rsidR="00A918E6" w:rsidRPr="00BD4547" w:rsidRDefault="00A918E6" w:rsidP="00BD4547">
      <w:pPr>
        <w:pStyle w:val="Odsekzoznamu"/>
        <w:numPr>
          <w:ilvl w:val="0"/>
          <w:numId w:val="31"/>
        </w:numPr>
        <w:spacing w:after="120" w:line="288" w:lineRule="auto"/>
        <w:ind w:left="547" w:hanging="547"/>
        <w:contextualSpacing w:val="0"/>
        <w:jc w:val="both"/>
        <w:rPr>
          <w:rFonts w:ascii="Georgia" w:hAnsi="Georgia"/>
          <w:sz w:val="20"/>
          <w:szCs w:val="22"/>
        </w:rPr>
      </w:pPr>
      <w:r w:rsidRPr="00BD4547">
        <w:rPr>
          <w:rFonts w:ascii="Georgia" w:hAnsi="Georgia"/>
          <w:sz w:val="20"/>
          <w:szCs w:val="22"/>
        </w:rPr>
        <w:t>Na prístroji bude vykonávaný nasledovný druh servisu:</w:t>
      </w:r>
    </w:p>
    <w:p w14:paraId="4663588D" w14:textId="77F8E5A6" w:rsidR="00A918E6" w:rsidRDefault="00A918E6" w:rsidP="51B43916">
      <w:pPr>
        <w:pStyle w:val="Odsekzoznamu"/>
        <w:numPr>
          <w:ilvl w:val="0"/>
          <w:numId w:val="44"/>
        </w:numPr>
        <w:spacing w:after="120" w:line="288" w:lineRule="auto"/>
        <w:ind w:left="993" w:hanging="426"/>
        <w:jc w:val="both"/>
        <w:rPr>
          <w:rFonts w:ascii="Georgia" w:hAnsi="Georgia"/>
          <w:sz w:val="20"/>
          <w:szCs w:val="20"/>
        </w:rPr>
      </w:pPr>
      <w:r w:rsidRPr="51B43916">
        <w:rPr>
          <w:rFonts w:ascii="Georgia" w:hAnsi="Georgia"/>
          <w:sz w:val="20"/>
          <w:szCs w:val="20"/>
        </w:rPr>
        <w:t>paušálny servis</w:t>
      </w:r>
      <w:r w:rsidR="00BD4547" w:rsidRPr="51B43916">
        <w:rPr>
          <w:rFonts w:ascii="Georgia" w:hAnsi="Georgia"/>
          <w:sz w:val="20"/>
          <w:szCs w:val="20"/>
        </w:rPr>
        <w:t xml:space="preserve">, zahŕňajúci služby </w:t>
      </w:r>
      <w:r w:rsidR="001814E5" w:rsidRPr="51B43916">
        <w:rPr>
          <w:rFonts w:ascii="Georgia" w:hAnsi="Georgia"/>
          <w:sz w:val="20"/>
          <w:szCs w:val="20"/>
        </w:rPr>
        <w:t>podľa</w:t>
      </w:r>
      <w:r w:rsidR="00BD4547" w:rsidRPr="51B43916">
        <w:rPr>
          <w:rFonts w:ascii="Georgia" w:hAnsi="Georgia"/>
          <w:sz w:val="20"/>
          <w:szCs w:val="20"/>
        </w:rPr>
        <w:t xml:space="preserve"> prílohy č.</w:t>
      </w:r>
      <w:r w:rsidR="001814E5" w:rsidRPr="51B43916">
        <w:rPr>
          <w:rFonts w:ascii="Georgia" w:hAnsi="Georgia"/>
          <w:sz w:val="20"/>
          <w:szCs w:val="20"/>
        </w:rPr>
        <w:t>2</w:t>
      </w:r>
      <w:r w:rsidR="00BD4547" w:rsidRPr="51B43916">
        <w:rPr>
          <w:rFonts w:ascii="Georgia" w:hAnsi="Georgia"/>
          <w:sz w:val="20"/>
          <w:szCs w:val="20"/>
        </w:rPr>
        <w:t xml:space="preserve"> </w:t>
      </w:r>
    </w:p>
    <w:p w14:paraId="0812F106" w14:textId="62847474" w:rsidR="51B43916" w:rsidRDefault="51B43916" w:rsidP="51B43916">
      <w:pPr>
        <w:pStyle w:val="Odsekzoznamu"/>
        <w:spacing w:after="120" w:line="288" w:lineRule="auto"/>
        <w:ind w:left="993" w:hanging="426"/>
        <w:jc w:val="both"/>
        <w:rPr>
          <w:rFonts w:ascii="Georgia" w:hAnsi="Georgia"/>
          <w:sz w:val="20"/>
          <w:szCs w:val="20"/>
        </w:rPr>
      </w:pPr>
    </w:p>
    <w:p w14:paraId="6C70860B" w14:textId="77777777" w:rsidR="00B919D8" w:rsidRPr="00BB3B30" w:rsidRDefault="00B919D8" w:rsidP="007C33E8">
      <w:pPr>
        <w:spacing w:after="120" w:line="288" w:lineRule="auto"/>
        <w:jc w:val="center"/>
        <w:rPr>
          <w:rFonts w:ascii="Georgia" w:hAnsi="Georgia"/>
          <w:b/>
          <w:szCs w:val="22"/>
        </w:rPr>
      </w:pPr>
      <w:r w:rsidRPr="00BB3B30">
        <w:rPr>
          <w:rFonts w:ascii="Georgia" w:hAnsi="Georgia"/>
          <w:b/>
          <w:szCs w:val="22"/>
        </w:rPr>
        <w:t>Článok III</w:t>
      </w:r>
      <w:r w:rsidR="007C33E8" w:rsidRPr="00BB3B30">
        <w:rPr>
          <w:rFonts w:ascii="Georgia" w:hAnsi="Georgia"/>
          <w:b/>
          <w:szCs w:val="22"/>
        </w:rPr>
        <w:br/>
        <w:t>Podmienky poskytovania S</w:t>
      </w:r>
      <w:r w:rsidRPr="00BB3B30">
        <w:rPr>
          <w:rFonts w:ascii="Georgia" w:hAnsi="Georgia"/>
          <w:b/>
          <w:szCs w:val="22"/>
        </w:rPr>
        <w:t>luž</w:t>
      </w:r>
      <w:r w:rsidR="007C33E8" w:rsidRPr="00BB3B30">
        <w:rPr>
          <w:rFonts w:ascii="Georgia" w:hAnsi="Georgia"/>
          <w:b/>
          <w:szCs w:val="22"/>
        </w:rPr>
        <w:t>ie</w:t>
      </w:r>
      <w:r w:rsidRPr="00BB3B30">
        <w:rPr>
          <w:rFonts w:ascii="Georgia" w:hAnsi="Georgia"/>
          <w:b/>
          <w:szCs w:val="22"/>
        </w:rPr>
        <w:t>b</w:t>
      </w:r>
    </w:p>
    <w:p w14:paraId="33D344D7" w14:textId="5D2463F2" w:rsidR="009F6E1D" w:rsidRPr="00BB3B30" w:rsidRDefault="00A44965" w:rsidP="003A23E2">
      <w:pPr>
        <w:pStyle w:val="Odsekzoznamu"/>
        <w:numPr>
          <w:ilvl w:val="0"/>
          <w:numId w:val="2"/>
        </w:numPr>
        <w:spacing w:after="120" w:line="288" w:lineRule="auto"/>
        <w:ind w:left="567" w:hanging="567"/>
        <w:contextualSpacing w:val="0"/>
        <w:jc w:val="both"/>
        <w:rPr>
          <w:rFonts w:ascii="Georgia" w:hAnsi="Georgia"/>
          <w:sz w:val="20"/>
          <w:szCs w:val="22"/>
        </w:rPr>
      </w:pPr>
      <w:r>
        <w:rPr>
          <w:rFonts w:ascii="Georgia" w:hAnsi="Georgia"/>
          <w:sz w:val="20"/>
          <w:szCs w:val="22"/>
        </w:rPr>
        <w:t>Poskytovateľ</w:t>
      </w:r>
      <w:r w:rsidR="001D6A19" w:rsidRPr="00BB3B30">
        <w:rPr>
          <w:rFonts w:ascii="Georgia" w:hAnsi="Georgia"/>
          <w:sz w:val="20"/>
          <w:szCs w:val="22"/>
        </w:rPr>
        <w:t xml:space="preserve"> voči </w:t>
      </w:r>
      <w:r w:rsidR="0019233E">
        <w:rPr>
          <w:rFonts w:ascii="Georgia" w:hAnsi="Georgia"/>
          <w:sz w:val="20"/>
          <w:szCs w:val="22"/>
        </w:rPr>
        <w:t>Objednávateľ</w:t>
      </w:r>
      <w:r w:rsidR="001D6A19" w:rsidRPr="00BB3B30">
        <w:rPr>
          <w:rFonts w:ascii="Georgia" w:hAnsi="Georgia"/>
          <w:sz w:val="20"/>
          <w:szCs w:val="22"/>
        </w:rPr>
        <w:t xml:space="preserve">ovi zodpovedá za to, že </w:t>
      </w:r>
      <w:r w:rsidR="009F6E1D" w:rsidRPr="00BB3B30">
        <w:rPr>
          <w:rFonts w:ascii="Georgia" w:hAnsi="Georgia"/>
          <w:sz w:val="20"/>
          <w:szCs w:val="22"/>
        </w:rPr>
        <w:t xml:space="preserve">je </w:t>
      </w:r>
      <w:r w:rsidR="001D6A19" w:rsidRPr="00BB3B30">
        <w:rPr>
          <w:rFonts w:ascii="Georgia" w:hAnsi="Georgia"/>
          <w:sz w:val="20"/>
          <w:szCs w:val="22"/>
        </w:rPr>
        <w:t>s</w:t>
      </w:r>
      <w:r w:rsidR="009F6E1D" w:rsidRPr="00BB3B30">
        <w:rPr>
          <w:rFonts w:ascii="Georgia" w:hAnsi="Georgia"/>
          <w:sz w:val="20"/>
          <w:szCs w:val="22"/>
        </w:rPr>
        <w:t xml:space="preserve">chopný obstarať všetky nové </w:t>
      </w:r>
      <w:r w:rsidR="00666CA8" w:rsidRPr="00BB3B30">
        <w:rPr>
          <w:rFonts w:ascii="Georgia" w:hAnsi="Georgia"/>
          <w:sz w:val="20"/>
          <w:szCs w:val="22"/>
        </w:rPr>
        <w:t>SW a licencie dostupné u výrobcu a </w:t>
      </w:r>
      <w:r w:rsidR="00911DF7" w:rsidRPr="00BB3B30">
        <w:rPr>
          <w:rFonts w:ascii="Georgia" w:hAnsi="Georgia"/>
          <w:sz w:val="20"/>
          <w:szCs w:val="22"/>
        </w:rPr>
        <w:t>uvoľnené</w:t>
      </w:r>
      <w:r w:rsidR="00666CA8" w:rsidRPr="00BB3B30">
        <w:rPr>
          <w:rFonts w:ascii="Georgia" w:hAnsi="Georgia"/>
          <w:sz w:val="20"/>
          <w:szCs w:val="22"/>
        </w:rPr>
        <w:t xml:space="preserve"> pre použitie na území SR ako aj </w:t>
      </w:r>
      <w:r w:rsidR="009F6E1D" w:rsidRPr="00BB3B30">
        <w:rPr>
          <w:rFonts w:ascii="Georgia" w:hAnsi="Georgia"/>
          <w:sz w:val="20"/>
          <w:szCs w:val="22"/>
        </w:rPr>
        <w:t xml:space="preserve">originálne </w:t>
      </w:r>
      <w:r w:rsidR="00B56DA6" w:rsidRPr="00BB3B30">
        <w:rPr>
          <w:rFonts w:ascii="Georgia" w:hAnsi="Georgia"/>
          <w:sz w:val="20"/>
          <w:szCs w:val="22"/>
        </w:rPr>
        <w:t>N</w:t>
      </w:r>
      <w:r w:rsidR="009F6E1D" w:rsidRPr="00BB3B30">
        <w:rPr>
          <w:rFonts w:ascii="Georgia" w:hAnsi="Georgia"/>
          <w:sz w:val="20"/>
          <w:szCs w:val="22"/>
        </w:rPr>
        <w:t xml:space="preserve">áhradné diely pre </w:t>
      </w:r>
      <w:r w:rsidR="00B56DA6" w:rsidRPr="00BB3B30">
        <w:rPr>
          <w:rFonts w:ascii="Georgia" w:hAnsi="Georgia"/>
          <w:sz w:val="20"/>
          <w:szCs w:val="22"/>
        </w:rPr>
        <w:t>Prístroj</w:t>
      </w:r>
      <w:r w:rsidR="009F6E1D" w:rsidRPr="00BB3B30">
        <w:rPr>
          <w:rFonts w:ascii="Georgia" w:hAnsi="Georgia"/>
          <w:sz w:val="20"/>
          <w:szCs w:val="22"/>
        </w:rPr>
        <w:t xml:space="preserve"> najmenej po</w:t>
      </w:r>
      <w:r w:rsidR="001D6A19" w:rsidRPr="00BB3B30">
        <w:rPr>
          <w:rFonts w:ascii="Georgia" w:hAnsi="Georgia"/>
          <w:sz w:val="20"/>
          <w:szCs w:val="22"/>
        </w:rPr>
        <w:t>čas</w:t>
      </w:r>
      <w:r w:rsidR="009F6E1D" w:rsidRPr="00BB3B30">
        <w:rPr>
          <w:rFonts w:ascii="Georgia" w:hAnsi="Georgia"/>
          <w:sz w:val="20"/>
          <w:szCs w:val="22"/>
        </w:rPr>
        <w:t xml:space="preserve"> </w:t>
      </w:r>
      <w:r w:rsidR="00B56DA6" w:rsidRPr="00BB3B30">
        <w:rPr>
          <w:rFonts w:ascii="Georgia" w:hAnsi="Georgia"/>
          <w:sz w:val="20"/>
          <w:szCs w:val="22"/>
        </w:rPr>
        <w:t>trvania záručnej doby Prístroja a počas trvania účinnosti tejto Zmluvy</w:t>
      </w:r>
      <w:r w:rsidR="009F6E1D" w:rsidRPr="00BB3B30">
        <w:rPr>
          <w:rFonts w:ascii="Georgia" w:hAnsi="Georgia"/>
          <w:sz w:val="20"/>
          <w:szCs w:val="22"/>
        </w:rPr>
        <w:t>.</w:t>
      </w:r>
    </w:p>
    <w:p w14:paraId="5B39F5BE" w14:textId="191F6B92" w:rsidR="00BD4547" w:rsidRPr="00BD4547" w:rsidRDefault="00BD4547" w:rsidP="00BD4547">
      <w:pPr>
        <w:pStyle w:val="Odsekzoznamu"/>
        <w:numPr>
          <w:ilvl w:val="0"/>
          <w:numId w:val="2"/>
        </w:numPr>
        <w:spacing w:after="120" w:line="288" w:lineRule="auto"/>
        <w:ind w:left="567" w:hanging="567"/>
        <w:contextualSpacing w:val="0"/>
        <w:jc w:val="both"/>
        <w:rPr>
          <w:rFonts w:ascii="Georgia" w:hAnsi="Georgia"/>
          <w:sz w:val="20"/>
          <w:szCs w:val="22"/>
        </w:rPr>
      </w:pPr>
      <w:r w:rsidRPr="00BD4547">
        <w:rPr>
          <w:rFonts w:ascii="Georgia" w:hAnsi="Georgia"/>
          <w:sz w:val="20"/>
          <w:szCs w:val="22"/>
        </w:rPr>
        <w:t xml:space="preserve">Objednávateľ je povinný riadne </w:t>
      </w:r>
      <w:r>
        <w:rPr>
          <w:rFonts w:ascii="Georgia" w:hAnsi="Georgia"/>
          <w:sz w:val="20"/>
          <w:szCs w:val="22"/>
        </w:rPr>
        <w:t>S</w:t>
      </w:r>
      <w:r w:rsidRPr="00BD4547">
        <w:rPr>
          <w:rFonts w:ascii="Georgia" w:hAnsi="Georgia"/>
          <w:sz w:val="20"/>
          <w:szCs w:val="22"/>
        </w:rPr>
        <w:t xml:space="preserve">lužby fyzicky, kvantitatívne a kvalitatívne prevziať od </w:t>
      </w:r>
      <w:r w:rsidR="001814E5">
        <w:rPr>
          <w:rFonts w:ascii="Georgia" w:hAnsi="Georgia"/>
          <w:sz w:val="20"/>
          <w:szCs w:val="22"/>
        </w:rPr>
        <w:t>P</w:t>
      </w:r>
      <w:r w:rsidRPr="00BD4547">
        <w:rPr>
          <w:rFonts w:ascii="Georgia" w:hAnsi="Georgia"/>
          <w:sz w:val="20"/>
          <w:szCs w:val="22"/>
        </w:rPr>
        <w:t xml:space="preserve">oskytovateľa  a toto potvrdiť príslušnému pracovníkovi </w:t>
      </w:r>
      <w:r>
        <w:rPr>
          <w:rFonts w:ascii="Georgia" w:hAnsi="Georgia"/>
          <w:sz w:val="20"/>
          <w:szCs w:val="22"/>
        </w:rPr>
        <w:t>P</w:t>
      </w:r>
      <w:r w:rsidRPr="00BD4547">
        <w:rPr>
          <w:rFonts w:ascii="Georgia" w:hAnsi="Georgia"/>
          <w:sz w:val="20"/>
          <w:szCs w:val="22"/>
        </w:rPr>
        <w:t xml:space="preserve">oskytovateľa </w:t>
      </w:r>
      <w:r w:rsidR="00701A35">
        <w:rPr>
          <w:rFonts w:ascii="Georgia" w:hAnsi="Georgia"/>
          <w:sz w:val="20"/>
          <w:szCs w:val="22"/>
        </w:rPr>
        <w:t>vo Výkaze.</w:t>
      </w:r>
    </w:p>
    <w:p w14:paraId="4B04B4DC" w14:textId="64F145CE" w:rsidR="00F22D38" w:rsidRPr="00BB3B30" w:rsidRDefault="002C69F6" w:rsidP="003A23E2">
      <w:pPr>
        <w:numPr>
          <w:ilvl w:val="0"/>
          <w:numId w:val="2"/>
        </w:numPr>
        <w:spacing w:after="120" w:line="288" w:lineRule="auto"/>
        <w:ind w:left="567" w:hanging="567"/>
        <w:jc w:val="both"/>
        <w:rPr>
          <w:rFonts w:ascii="Georgia" w:hAnsi="Georgia"/>
          <w:szCs w:val="22"/>
        </w:rPr>
      </w:pPr>
      <w:r>
        <w:rPr>
          <w:rFonts w:ascii="Georgia" w:hAnsi="Georgia"/>
          <w:szCs w:val="22"/>
        </w:rPr>
        <w:t>Poskytovateľ</w:t>
      </w:r>
      <w:r w:rsidRPr="00BB3B30">
        <w:rPr>
          <w:rFonts w:ascii="Georgia" w:hAnsi="Georgia"/>
          <w:szCs w:val="22"/>
        </w:rPr>
        <w:t xml:space="preserve"> </w:t>
      </w:r>
      <w:r w:rsidR="00B56DA6" w:rsidRPr="00BB3B30">
        <w:rPr>
          <w:rFonts w:ascii="Georgia" w:hAnsi="Georgia"/>
          <w:szCs w:val="22"/>
        </w:rPr>
        <w:t xml:space="preserve">je </w:t>
      </w:r>
      <w:r w:rsidR="00F22D38" w:rsidRPr="00BB3B30">
        <w:rPr>
          <w:rFonts w:ascii="Georgia" w:hAnsi="Georgia"/>
          <w:szCs w:val="22"/>
        </w:rPr>
        <w:t>povinný znášať aj všetky cestovné výdavky</w:t>
      </w:r>
      <w:r w:rsidR="00070604">
        <w:rPr>
          <w:rFonts w:ascii="Georgia" w:hAnsi="Georgia"/>
          <w:szCs w:val="22"/>
        </w:rPr>
        <w:t xml:space="preserve"> (od výjazdu servisného technika na miesto plnenia a späť)</w:t>
      </w:r>
      <w:r w:rsidR="00F22D38" w:rsidRPr="00BB3B30">
        <w:rPr>
          <w:rFonts w:ascii="Georgia" w:hAnsi="Georgia"/>
          <w:szCs w:val="22"/>
        </w:rPr>
        <w:t xml:space="preserve"> a ďalšie náklady, ktorých vynaloženie je spojené s činnosťou servisn</w:t>
      </w:r>
      <w:r w:rsidR="00137D62" w:rsidRPr="00BB3B30">
        <w:rPr>
          <w:rFonts w:ascii="Georgia" w:hAnsi="Georgia"/>
          <w:szCs w:val="22"/>
        </w:rPr>
        <w:t xml:space="preserve">ých pracovníkov </w:t>
      </w:r>
      <w:r w:rsidR="00A44965">
        <w:rPr>
          <w:rFonts w:ascii="Georgia" w:hAnsi="Georgia"/>
          <w:szCs w:val="22"/>
        </w:rPr>
        <w:t>Poskytovateľ</w:t>
      </w:r>
      <w:r w:rsidR="00137D62" w:rsidRPr="00BB3B30">
        <w:rPr>
          <w:rFonts w:ascii="Georgia" w:hAnsi="Georgia"/>
          <w:szCs w:val="22"/>
        </w:rPr>
        <w:t>a</w:t>
      </w:r>
      <w:r w:rsidR="00F22D38" w:rsidRPr="00BB3B30">
        <w:rPr>
          <w:rFonts w:ascii="Georgia" w:hAnsi="Georgia"/>
          <w:szCs w:val="22"/>
        </w:rPr>
        <w:t xml:space="preserve"> počas </w:t>
      </w:r>
      <w:r w:rsidR="00B56DA6" w:rsidRPr="00BB3B30">
        <w:rPr>
          <w:rFonts w:ascii="Georgia" w:hAnsi="Georgia"/>
          <w:szCs w:val="22"/>
        </w:rPr>
        <w:t>poskytovania Služieb podľa tejto Zmluvy</w:t>
      </w:r>
      <w:r w:rsidR="00070604">
        <w:rPr>
          <w:rFonts w:ascii="Georgia" w:hAnsi="Georgia"/>
          <w:szCs w:val="22"/>
        </w:rPr>
        <w:t xml:space="preserve"> vrátane servisných zásahov </w:t>
      </w:r>
      <w:r w:rsidR="00070604">
        <w:rPr>
          <w:rFonts w:ascii="Georgia" w:hAnsi="Georgia"/>
          <w:szCs w:val="22"/>
        </w:rPr>
        <w:lastRenderedPageBreak/>
        <w:t>a preventívnych prehliadok</w:t>
      </w:r>
      <w:r w:rsidR="00B56DA6" w:rsidRPr="00BB3B30">
        <w:rPr>
          <w:rFonts w:ascii="Georgia" w:hAnsi="Georgia"/>
          <w:szCs w:val="22"/>
        </w:rPr>
        <w:t xml:space="preserve">, ak táto Zmluva výslovne neurčuje, že pri poskytovaní konkrétnej Služby má </w:t>
      </w:r>
      <w:r w:rsidR="00A44965">
        <w:rPr>
          <w:rFonts w:ascii="Georgia" w:hAnsi="Georgia"/>
          <w:szCs w:val="22"/>
        </w:rPr>
        <w:t>Poskytovateľ</w:t>
      </w:r>
      <w:r w:rsidR="00B56DA6" w:rsidRPr="00BB3B30">
        <w:rPr>
          <w:rFonts w:ascii="Georgia" w:hAnsi="Georgia"/>
          <w:szCs w:val="22"/>
        </w:rPr>
        <w:t xml:space="preserve"> voči </w:t>
      </w:r>
      <w:r w:rsidR="0019233E">
        <w:rPr>
          <w:rFonts w:ascii="Georgia" w:hAnsi="Georgia"/>
          <w:szCs w:val="22"/>
        </w:rPr>
        <w:t>Objednávateľ</w:t>
      </w:r>
      <w:r w:rsidR="00B56DA6" w:rsidRPr="00BB3B30">
        <w:rPr>
          <w:rFonts w:ascii="Georgia" w:hAnsi="Georgia"/>
          <w:szCs w:val="22"/>
        </w:rPr>
        <w:t>ovi nárok na náhradu cestovných alebo iných výdavkov spojených s poskytnutím Služby</w:t>
      </w:r>
      <w:r w:rsidR="00F22D38" w:rsidRPr="00BB3B30">
        <w:rPr>
          <w:rFonts w:ascii="Georgia" w:hAnsi="Georgia"/>
          <w:szCs w:val="22"/>
        </w:rPr>
        <w:t>.</w:t>
      </w:r>
    </w:p>
    <w:p w14:paraId="0E9B4413" w14:textId="01ACCCDF" w:rsidR="00B56DA6" w:rsidRPr="00BB3B30" w:rsidRDefault="00B56DA6" w:rsidP="003A23E2">
      <w:pPr>
        <w:numPr>
          <w:ilvl w:val="0"/>
          <w:numId w:val="2"/>
        </w:numPr>
        <w:spacing w:after="120" w:line="288" w:lineRule="auto"/>
        <w:ind w:left="567" w:hanging="567"/>
        <w:jc w:val="both"/>
        <w:rPr>
          <w:rFonts w:ascii="Georgia" w:hAnsi="Georgia"/>
          <w:szCs w:val="22"/>
        </w:rPr>
      </w:pPr>
      <w:r w:rsidRPr="00BB3B30">
        <w:rPr>
          <w:rFonts w:ascii="Georgia" w:hAnsi="Georgia"/>
          <w:szCs w:val="22"/>
        </w:rPr>
        <w:t xml:space="preserve">Služby podľa tejto Zmluvy sa </w:t>
      </w:r>
      <w:r w:rsidR="00A44965">
        <w:rPr>
          <w:rFonts w:ascii="Georgia" w:hAnsi="Georgia"/>
          <w:szCs w:val="22"/>
        </w:rPr>
        <w:t>Poskytovateľ</w:t>
      </w:r>
      <w:r w:rsidRPr="00BB3B30">
        <w:rPr>
          <w:rFonts w:ascii="Georgia" w:hAnsi="Georgia"/>
          <w:szCs w:val="22"/>
        </w:rPr>
        <w:t xml:space="preserve"> zaväzuje poskytovať výlučne vo vzťahu k Prístroju.</w:t>
      </w:r>
    </w:p>
    <w:p w14:paraId="758F52CF" w14:textId="77777777" w:rsidR="005D04CD" w:rsidRPr="00BB3B30" w:rsidRDefault="00B56DA6" w:rsidP="003A23E2">
      <w:pPr>
        <w:numPr>
          <w:ilvl w:val="0"/>
          <w:numId w:val="2"/>
        </w:numPr>
        <w:spacing w:after="120" w:line="288" w:lineRule="auto"/>
        <w:ind w:left="567" w:hanging="567"/>
        <w:jc w:val="both"/>
        <w:rPr>
          <w:rFonts w:ascii="Georgia" w:hAnsi="Georgia"/>
          <w:szCs w:val="22"/>
        </w:rPr>
      </w:pPr>
      <w:r w:rsidRPr="00BB3B30">
        <w:rPr>
          <w:rFonts w:ascii="Georgia" w:hAnsi="Georgia"/>
          <w:szCs w:val="22"/>
        </w:rPr>
        <w:t>Služby</w:t>
      </w:r>
      <w:r w:rsidR="005D04CD" w:rsidRPr="00BB3B30">
        <w:rPr>
          <w:rFonts w:ascii="Georgia" w:hAnsi="Georgia"/>
          <w:szCs w:val="22"/>
        </w:rPr>
        <w:t xml:space="preserve"> </w:t>
      </w:r>
      <w:r w:rsidR="009434F0" w:rsidRPr="00BB3B30">
        <w:rPr>
          <w:rFonts w:ascii="Georgia" w:hAnsi="Georgia"/>
          <w:szCs w:val="22"/>
        </w:rPr>
        <w:t>podľa tejto Zmluvy ne</w:t>
      </w:r>
      <w:r w:rsidR="005D04CD" w:rsidRPr="00BB3B30">
        <w:rPr>
          <w:rFonts w:ascii="Georgia" w:hAnsi="Georgia"/>
          <w:szCs w:val="22"/>
        </w:rPr>
        <w:t>zahŕňa</w:t>
      </w:r>
      <w:r w:rsidRPr="00BB3B30">
        <w:rPr>
          <w:rFonts w:ascii="Georgia" w:hAnsi="Georgia"/>
          <w:szCs w:val="22"/>
        </w:rPr>
        <w:t>jú</w:t>
      </w:r>
      <w:r w:rsidR="005D04CD" w:rsidRPr="00BB3B30">
        <w:rPr>
          <w:rFonts w:ascii="Georgia" w:hAnsi="Georgia"/>
          <w:szCs w:val="22"/>
        </w:rPr>
        <w:t xml:space="preserve"> najmä: </w:t>
      </w:r>
    </w:p>
    <w:p w14:paraId="1668BB19" w14:textId="08FF1EEB" w:rsidR="00B56DA6" w:rsidRPr="00BB3B30" w:rsidRDefault="009434F0" w:rsidP="00B56DA6">
      <w:pPr>
        <w:pStyle w:val="Odsekzoznamu"/>
        <w:numPr>
          <w:ilvl w:val="0"/>
          <w:numId w:val="32"/>
        </w:numPr>
        <w:spacing w:after="120" w:line="288" w:lineRule="auto"/>
        <w:ind w:left="1170" w:hanging="540"/>
        <w:contextualSpacing w:val="0"/>
        <w:jc w:val="both"/>
        <w:rPr>
          <w:rFonts w:ascii="Georgia" w:hAnsi="Georgia"/>
          <w:sz w:val="20"/>
          <w:szCs w:val="22"/>
        </w:rPr>
      </w:pPr>
      <w:r w:rsidRPr="00BB3B30">
        <w:rPr>
          <w:rFonts w:ascii="Georgia" w:hAnsi="Georgia"/>
          <w:sz w:val="20"/>
          <w:szCs w:val="22"/>
        </w:rPr>
        <w:t xml:space="preserve">osobitné zmeny </w:t>
      </w:r>
      <w:r w:rsidR="00B56DA6" w:rsidRPr="00BB3B30">
        <w:rPr>
          <w:rFonts w:ascii="Georgia" w:hAnsi="Georgia"/>
          <w:sz w:val="20"/>
          <w:szCs w:val="22"/>
        </w:rPr>
        <w:t>Prístroja</w:t>
      </w:r>
      <w:r w:rsidRPr="00BB3B30">
        <w:rPr>
          <w:rFonts w:ascii="Georgia" w:hAnsi="Georgia"/>
          <w:sz w:val="20"/>
          <w:szCs w:val="22"/>
        </w:rPr>
        <w:t xml:space="preserve"> </w:t>
      </w:r>
      <w:r w:rsidR="005D04CD" w:rsidRPr="00BB3B30">
        <w:rPr>
          <w:rFonts w:ascii="Georgia" w:hAnsi="Georgia"/>
          <w:sz w:val="20"/>
          <w:szCs w:val="22"/>
        </w:rPr>
        <w:t xml:space="preserve">požadované </w:t>
      </w:r>
      <w:r w:rsidR="0019233E">
        <w:rPr>
          <w:rFonts w:ascii="Georgia" w:hAnsi="Georgia"/>
          <w:sz w:val="20"/>
          <w:szCs w:val="22"/>
        </w:rPr>
        <w:t>Objednávateľ</w:t>
      </w:r>
      <w:r w:rsidR="005D04CD" w:rsidRPr="00BB3B30">
        <w:rPr>
          <w:rFonts w:ascii="Georgia" w:hAnsi="Georgia"/>
          <w:sz w:val="20"/>
          <w:szCs w:val="22"/>
        </w:rPr>
        <w:t xml:space="preserve">om alebo služby na odstránenie nedostatkov fungovania </w:t>
      </w:r>
      <w:r w:rsidR="00B56DA6" w:rsidRPr="00BB3B30">
        <w:rPr>
          <w:rFonts w:ascii="Georgia" w:hAnsi="Georgia"/>
          <w:sz w:val="20"/>
          <w:szCs w:val="22"/>
        </w:rPr>
        <w:t>Prístroja</w:t>
      </w:r>
      <w:r w:rsidR="005D04CD" w:rsidRPr="00BB3B30">
        <w:rPr>
          <w:rFonts w:ascii="Georgia" w:hAnsi="Georgia"/>
          <w:sz w:val="20"/>
          <w:szCs w:val="22"/>
        </w:rPr>
        <w:t xml:space="preserve"> v dôsledku jeho prevádzky v inom prevádzkovom prostredí ako bol nainštalovaný v rámci dodávky </w:t>
      </w:r>
      <w:r w:rsidR="00B56DA6" w:rsidRPr="00BB3B30">
        <w:rPr>
          <w:rFonts w:ascii="Georgia" w:hAnsi="Georgia"/>
          <w:sz w:val="20"/>
          <w:szCs w:val="22"/>
        </w:rPr>
        <w:t>Prístroja</w:t>
      </w:r>
      <w:r w:rsidR="005D04CD" w:rsidRPr="00BB3B30">
        <w:rPr>
          <w:rFonts w:ascii="Georgia" w:hAnsi="Georgia"/>
          <w:sz w:val="20"/>
          <w:szCs w:val="22"/>
        </w:rPr>
        <w:t xml:space="preserve"> a aký je známy </w:t>
      </w:r>
      <w:r w:rsidR="00A44965">
        <w:rPr>
          <w:rFonts w:ascii="Georgia" w:hAnsi="Georgia"/>
          <w:sz w:val="20"/>
          <w:szCs w:val="22"/>
        </w:rPr>
        <w:t>Poskytovateľo</w:t>
      </w:r>
      <w:r w:rsidR="005D04CD" w:rsidRPr="00BB3B30">
        <w:rPr>
          <w:rFonts w:ascii="Georgia" w:hAnsi="Georgia"/>
          <w:sz w:val="20"/>
          <w:szCs w:val="22"/>
        </w:rPr>
        <w:t>vi;</w:t>
      </w:r>
    </w:p>
    <w:p w14:paraId="4ADE7723" w14:textId="245BCBAF" w:rsidR="00B56DA6" w:rsidRPr="00BB3B30" w:rsidRDefault="005D04CD" w:rsidP="00B56DA6">
      <w:pPr>
        <w:pStyle w:val="Odsekzoznamu"/>
        <w:numPr>
          <w:ilvl w:val="0"/>
          <w:numId w:val="32"/>
        </w:numPr>
        <w:spacing w:after="120" w:line="288" w:lineRule="auto"/>
        <w:ind w:left="1170" w:hanging="540"/>
        <w:contextualSpacing w:val="0"/>
        <w:jc w:val="both"/>
        <w:rPr>
          <w:rFonts w:ascii="Georgia" w:hAnsi="Georgia"/>
          <w:sz w:val="20"/>
          <w:szCs w:val="22"/>
        </w:rPr>
      </w:pPr>
      <w:r w:rsidRPr="00BB3B30">
        <w:rPr>
          <w:rFonts w:ascii="Georgia" w:hAnsi="Georgia"/>
          <w:sz w:val="20"/>
          <w:szCs w:val="22"/>
        </w:rPr>
        <w:t>inštaláciu, presun, odstránenie, modifikáciu, rekonfiguráciu alebo n</w:t>
      </w:r>
      <w:r w:rsidR="009434F0" w:rsidRPr="00BB3B30">
        <w:rPr>
          <w:rFonts w:ascii="Georgia" w:hAnsi="Georgia"/>
          <w:sz w:val="20"/>
          <w:szCs w:val="22"/>
        </w:rPr>
        <w:t>a</w:t>
      </w:r>
      <w:r w:rsidRPr="00BB3B30">
        <w:rPr>
          <w:rFonts w:ascii="Georgia" w:hAnsi="Georgia"/>
          <w:sz w:val="20"/>
          <w:szCs w:val="22"/>
        </w:rPr>
        <w:t>hrad</w:t>
      </w:r>
      <w:r w:rsidR="009434F0" w:rsidRPr="00BB3B30">
        <w:rPr>
          <w:rFonts w:ascii="Georgia" w:hAnsi="Georgia"/>
          <w:sz w:val="20"/>
          <w:szCs w:val="22"/>
        </w:rPr>
        <w:t>enie</w:t>
      </w:r>
      <w:r w:rsidRPr="00BB3B30">
        <w:rPr>
          <w:rFonts w:ascii="Georgia" w:hAnsi="Georgia"/>
          <w:sz w:val="20"/>
          <w:szCs w:val="22"/>
        </w:rPr>
        <w:t xml:space="preserve"> </w:t>
      </w:r>
      <w:r w:rsidR="00B56DA6" w:rsidRPr="00BB3B30">
        <w:rPr>
          <w:rFonts w:ascii="Georgia" w:hAnsi="Georgia"/>
          <w:sz w:val="20"/>
          <w:szCs w:val="22"/>
        </w:rPr>
        <w:t>Prístroja</w:t>
      </w:r>
      <w:r w:rsidRPr="00BB3B30">
        <w:rPr>
          <w:rFonts w:ascii="Georgia" w:hAnsi="Georgia"/>
          <w:sz w:val="20"/>
          <w:szCs w:val="22"/>
        </w:rPr>
        <w:t>;</w:t>
      </w:r>
    </w:p>
    <w:p w14:paraId="538D5760" w14:textId="4F0B1412" w:rsidR="00B56DA6" w:rsidRPr="00BB3B30" w:rsidRDefault="005D04CD" w:rsidP="00B56DA6">
      <w:pPr>
        <w:pStyle w:val="Odsekzoznamu"/>
        <w:numPr>
          <w:ilvl w:val="0"/>
          <w:numId w:val="32"/>
        </w:numPr>
        <w:spacing w:after="120" w:line="288" w:lineRule="auto"/>
        <w:ind w:left="1170" w:hanging="540"/>
        <w:contextualSpacing w:val="0"/>
        <w:jc w:val="both"/>
        <w:rPr>
          <w:rFonts w:ascii="Georgia" w:hAnsi="Georgia"/>
          <w:sz w:val="20"/>
          <w:szCs w:val="22"/>
        </w:rPr>
      </w:pPr>
      <w:r w:rsidRPr="00BB3B30">
        <w:rPr>
          <w:rFonts w:ascii="Georgia" w:hAnsi="Georgia"/>
          <w:sz w:val="20"/>
          <w:szCs w:val="22"/>
        </w:rPr>
        <w:t xml:space="preserve">opravy alebo </w:t>
      </w:r>
      <w:r w:rsidR="00106224" w:rsidRPr="00BB3B30">
        <w:rPr>
          <w:rFonts w:ascii="Georgia" w:hAnsi="Georgia"/>
          <w:sz w:val="20"/>
          <w:szCs w:val="22"/>
        </w:rPr>
        <w:t>údržby</w:t>
      </w:r>
      <w:r w:rsidRPr="00BB3B30">
        <w:rPr>
          <w:rFonts w:ascii="Georgia" w:hAnsi="Georgia"/>
          <w:sz w:val="20"/>
          <w:szCs w:val="22"/>
        </w:rPr>
        <w:t xml:space="preserve"> </w:t>
      </w:r>
      <w:r w:rsidR="00B56DA6" w:rsidRPr="00BB3B30">
        <w:rPr>
          <w:rFonts w:ascii="Georgia" w:hAnsi="Georgia"/>
          <w:sz w:val="20"/>
          <w:szCs w:val="22"/>
        </w:rPr>
        <w:t>Prístroja</w:t>
      </w:r>
      <w:r w:rsidR="009434F0" w:rsidRPr="00BB3B30">
        <w:rPr>
          <w:rFonts w:ascii="Georgia" w:hAnsi="Georgia"/>
          <w:sz w:val="20"/>
          <w:szCs w:val="22"/>
        </w:rPr>
        <w:t>, ktor</w:t>
      </w:r>
      <w:r w:rsidR="00106224" w:rsidRPr="00BB3B30">
        <w:rPr>
          <w:rFonts w:ascii="Georgia" w:hAnsi="Georgia"/>
          <w:sz w:val="20"/>
          <w:szCs w:val="22"/>
        </w:rPr>
        <w:t>ých potreba vznikla ako dôsledok ch</w:t>
      </w:r>
      <w:r w:rsidRPr="00BB3B30">
        <w:rPr>
          <w:rFonts w:ascii="Georgia" w:hAnsi="Georgia"/>
          <w:sz w:val="20"/>
          <w:szCs w:val="22"/>
        </w:rPr>
        <w:t xml:space="preserve">ybnej, </w:t>
      </w:r>
      <w:r w:rsidR="00106224" w:rsidRPr="00BB3B30">
        <w:rPr>
          <w:rFonts w:ascii="Georgia" w:hAnsi="Georgia"/>
          <w:sz w:val="20"/>
          <w:szCs w:val="22"/>
        </w:rPr>
        <w:t xml:space="preserve">nesprávnej </w:t>
      </w:r>
      <w:r w:rsidRPr="00BB3B30">
        <w:rPr>
          <w:rFonts w:ascii="Georgia" w:hAnsi="Georgia"/>
          <w:sz w:val="20"/>
          <w:szCs w:val="22"/>
        </w:rPr>
        <w:t xml:space="preserve">či zlej obsluhy </w:t>
      </w:r>
      <w:r w:rsidR="00B56DA6" w:rsidRPr="00BB3B30">
        <w:rPr>
          <w:rFonts w:ascii="Georgia" w:hAnsi="Georgia"/>
          <w:sz w:val="20"/>
          <w:szCs w:val="22"/>
        </w:rPr>
        <w:t>Prístroja</w:t>
      </w:r>
      <w:r w:rsidR="00106224" w:rsidRPr="00BB3B30">
        <w:rPr>
          <w:rFonts w:ascii="Georgia" w:hAnsi="Georgia"/>
          <w:sz w:val="20"/>
          <w:szCs w:val="22"/>
        </w:rPr>
        <w:t xml:space="preserve"> </w:t>
      </w:r>
      <w:r w:rsidR="0019233E">
        <w:rPr>
          <w:rFonts w:ascii="Georgia" w:hAnsi="Georgia"/>
          <w:sz w:val="20"/>
          <w:szCs w:val="22"/>
        </w:rPr>
        <w:t>Objednávateľ</w:t>
      </w:r>
      <w:r w:rsidR="00106224" w:rsidRPr="00BB3B30">
        <w:rPr>
          <w:rFonts w:ascii="Georgia" w:hAnsi="Georgia"/>
          <w:sz w:val="20"/>
          <w:szCs w:val="22"/>
        </w:rPr>
        <w:t>om</w:t>
      </w:r>
      <w:r w:rsidR="00B56DA6" w:rsidRPr="00BB3B30">
        <w:rPr>
          <w:rFonts w:ascii="Georgia" w:hAnsi="Georgia"/>
          <w:sz w:val="20"/>
          <w:szCs w:val="22"/>
        </w:rPr>
        <w:t xml:space="preserve"> alebo osobou, ktorej použitie alebo nakladanie s prístrojom </w:t>
      </w:r>
      <w:r w:rsidR="0019233E">
        <w:rPr>
          <w:rFonts w:ascii="Georgia" w:hAnsi="Georgia"/>
          <w:sz w:val="20"/>
          <w:szCs w:val="22"/>
        </w:rPr>
        <w:t>Objednávateľ</w:t>
      </w:r>
      <w:r w:rsidR="00B56DA6" w:rsidRPr="00BB3B30">
        <w:rPr>
          <w:rFonts w:ascii="Georgia" w:hAnsi="Georgia"/>
          <w:sz w:val="20"/>
          <w:szCs w:val="22"/>
        </w:rPr>
        <w:t xml:space="preserve"> umožnil</w:t>
      </w:r>
      <w:r w:rsidRPr="00BB3B30">
        <w:rPr>
          <w:rFonts w:ascii="Georgia" w:hAnsi="Georgia"/>
          <w:sz w:val="20"/>
          <w:szCs w:val="22"/>
        </w:rPr>
        <w:t xml:space="preserve">, alebo jeho zneužitia zo strany </w:t>
      </w:r>
      <w:r w:rsidR="00A44965">
        <w:rPr>
          <w:rFonts w:ascii="Georgia" w:hAnsi="Georgia"/>
          <w:sz w:val="20"/>
          <w:szCs w:val="22"/>
        </w:rPr>
        <w:t>Objednávateľ</w:t>
      </w:r>
      <w:r w:rsidRPr="00BB3B30">
        <w:rPr>
          <w:rFonts w:ascii="Georgia" w:hAnsi="Georgia"/>
          <w:sz w:val="20"/>
          <w:szCs w:val="22"/>
        </w:rPr>
        <w:t>a vrátane</w:t>
      </w:r>
      <w:r w:rsidR="00106224" w:rsidRPr="00BB3B30">
        <w:rPr>
          <w:rFonts w:ascii="Georgia" w:hAnsi="Georgia"/>
          <w:sz w:val="20"/>
          <w:szCs w:val="22"/>
        </w:rPr>
        <w:t xml:space="preserve"> porušenia povinnosti </w:t>
      </w:r>
      <w:r w:rsidR="0019233E">
        <w:rPr>
          <w:rFonts w:ascii="Georgia" w:hAnsi="Georgia"/>
          <w:sz w:val="20"/>
          <w:szCs w:val="22"/>
        </w:rPr>
        <w:t>Objednávateľa</w:t>
      </w:r>
      <w:r w:rsidRPr="00BB3B30">
        <w:rPr>
          <w:rFonts w:ascii="Georgia" w:hAnsi="Georgia"/>
          <w:sz w:val="20"/>
          <w:szCs w:val="22"/>
        </w:rPr>
        <w:t xml:space="preserve"> dodržiavať </w:t>
      </w:r>
      <w:r w:rsidR="00106224" w:rsidRPr="00BB3B30">
        <w:rPr>
          <w:rFonts w:ascii="Georgia" w:hAnsi="Georgia"/>
          <w:sz w:val="20"/>
          <w:szCs w:val="22"/>
        </w:rPr>
        <w:t xml:space="preserve">pri prevádzke </w:t>
      </w:r>
      <w:r w:rsidR="00B56DA6" w:rsidRPr="00BB3B30">
        <w:rPr>
          <w:rFonts w:ascii="Georgia" w:hAnsi="Georgia"/>
          <w:sz w:val="20"/>
          <w:szCs w:val="22"/>
        </w:rPr>
        <w:t>Prístroja</w:t>
      </w:r>
      <w:r w:rsidR="00106224" w:rsidRPr="00BB3B30">
        <w:rPr>
          <w:rFonts w:ascii="Georgia" w:hAnsi="Georgia"/>
          <w:sz w:val="20"/>
          <w:szCs w:val="22"/>
        </w:rPr>
        <w:t xml:space="preserve"> </w:t>
      </w:r>
      <w:r w:rsidRPr="00BB3B30">
        <w:rPr>
          <w:rFonts w:ascii="Georgia" w:hAnsi="Georgia"/>
          <w:sz w:val="20"/>
          <w:szCs w:val="22"/>
        </w:rPr>
        <w:t xml:space="preserve">písomné inštalačné, prevádzkové a údržbové </w:t>
      </w:r>
      <w:r w:rsidR="00B56DA6" w:rsidRPr="00BB3B30">
        <w:rPr>
          <w:rFonts w:ascii="Georgia" w:hAnsi="Georgia"/>
          <w:sz w:val="20"/>
          <w:szCs w:val="22"/>
        </w:rPr>
        <w:t xml:space="preserve">pokyny, </w:t>
      </w:r>
      <w:r w:rsidRPr="00BB3B30">
        <w:rPr>
          <w:rFonts w:ascii="Georgia" w:hAnsi="Georgia"/>
          <w:sz w:val="20"/>
          <w:szCs w:val="22"/>
        </w:rPr>
        <w:t>inštrukcie a</w:t>
      </w:r>
      <w:r w:rsidR="00B56DA6" w:rsidRPr="00BB3B30">
        <w:rPr>
          <w:rFonts w:ascii="Georgia" w:hAnsi="Georgia"/>
          <w:sz w:val="20"/>
          <w:szCs w:val="22"/>
        </w:rPr>
        <w:t> </w:t>
      </w:r>
      <w:r w:rsidRPr="00BB3B30">
        <w:rPr>
          <w:rFonts w:ascii="Georgia" w:hAnsi="Georgia"/>
          <w:sz w:val="20"/>
          <w:szCs w:val="22"/>
        </w:rPr>
        <w:t>špecifikácie</w:t>
      </w:r>
      <w:r w:rsidR="00B56DA6" w:rsidRPr="00BB3B30">
        <w:rPr>
          <w:rFonts w:ascii="Georgia" w:hAnsi="Georgia"/>
          <w:sz w:val="20"/>
          <w:szCs w:val="22"/>
        </w:rPr>
        <w:t xml:space="preserve"> určené pre prevádzkovanie a používanie Prístroja výrobcom</w:t>
      </w:r>
      <w:r w:rsidR="002C5FD6" w:rsidRPr="00BB3B30">
        <w:rPr>
          <w:rFonts w:ascii="Georgia" w:hAnsi="Georgia"/>
          <w:sz w:val="20"/>
          <w:szCs w:val="22"/>
        </w:rPr>
        <w:t>, ktoré b</w:t>
      </w:r>
      <w:r w:rsidR="002C5FD6" w:rsidRPr="0019233E">
        <w:rPr>
          <w:rFonts w:ascii="Georgia" w:hAnsi="Georgia"/>
          <w:sz w:val="20"/>
          <w:szCs w:val="22"/>
        </w:rPr>
        <w:t xml:space="preserve">oli </w:t>
      </w:r>
      <w:r w:rsidR="0019233E">
        <w:rPr>
          <w:rFonts w:ascii="Georgia" w:hAnsi="Georgia"/>
          <w:sz w:val="20"/>
          <w:szCs w:val="22"/>
        </w:rPr>
        <w:t>Objednávateľov</w:t>
      </w:r>
      <w:r w:rsidR="002C5FD6" w:rsidRPr="0019233E">
        <w:rPr>
          <w:rFonts w:ascii="Georgia" w:hAnsi="Georgia"/>
          <w:sz w:val="20"/>
          <w:szCs w:val="22"/>
        </w:rPr>
        <w:t>i poskytnuté v slovenskom alebo českom jazyku</w:t>
      </w:r>
      <w:r w:rsidR="002C5FD6" w:rsidRPr="00BB3B30">
        <w:rPr>
          <w:rFonts w:ascii="Georgia" w:hAnsi="Georgia"/>
          <w:sz w:val="20"/>
          <w:szCs w:val="22"/>
        </w:rPr>
        <w:t>.</w:t>
      </w:r>
    </w:p>
    <w:p w14:paraId="705DD9A9" w14:textId="0F31D6B5" w:rsidR="00B56DA6" w:rsidRPr="00BB3B30" w:rsidRDefault="005D04CD" w:rsidP="00B56DA6">
      <w:pPr>
        <w:pStyle w:val="Odsekzoznamu"/>
        <w:numPr>
          <w:ilvl w:val="0"/>
          <w:numId w:val="32"/>
        </w:numPr>
        <w:spacing w:after="120" w:line="288" w:lineRule="auto"/>
        <w:ind w:left="1170" w:hanging="540"/>
        <w:contextualSpacing w:val="0"/>
        <w:jc w:val="both"/>
        <w:rPr>
          <w:rFonts w:ascii="Georgia" w:hAnsi="Georgia"/>
          <w:sz w:val="20"/>
          <w:szCs w:val="22"/>
        </w:rPr>
      </w:pPr>
      <w:r w:rsidRPr="00BB3B30">
        <w:rPr>
          <w:rFonts w:ascii="Georgia" w:hAnsi="Georgia"/>
          <w:sz w:val="20"/>
          <w:szCs w:val="22"/>
        </w:rPr>
        <w:t>s</w:t>
      </w:r>
      <w:r w:rsidR="009434F0" w:rsidRPr="00BB3B30">
        <w:rPr>
          <w:rFonts w:ascii="Georgia" w:hAnsi="Georgia"/>
          <w:sz w:val="20"/>
          <w:szCs w:val="22"/>
        </w:rPr>
        <w:t>lužby v dôsledku zmien vykonaných</w:t>
      </w:r>
      <w:r w:rsidRPr="00BB3B30">
        <w:rPr>
          <w:rFonts w:ascii="Georgia" w:hAnsi="Georgia"/>
          <w:sz w:val="20"/>
          <w:szCs w:val="22"/>
        </w:rPr>
        <w:t xml:space="preserve"> v</w:t>
      </w:r>
      <w:r w:rsidR="009434F0" w:rsidRPr="00BB3B30">
        <w:rPr>
          <w:rFonts w:ascii="Georgia" w:hAnsi="Georgia"/>
          <w:sz w:val="20"/>
          <w:szCs w:val="22"/>
        </w:rPr>
        <w:t> </w:t>
      </w:r>
      <w:r w:rsidR="00B56DA6" w:rsidRPr="00BB3B30">
        <w:rPr>
          <w:rFonts w:ascii="Georgia" w:hAnsi="Georgia"/>
          <w:sz w:val="20"/>
          <w:szCs w:val="22"/>
        </w:rPr>
        <w:t>Prístroji</w:t>
      </w:r>
      <w:r w:rsidRPr="00BB3B30">
        <w:rPr>
          <w:rFonts w:ascii="Georgia" w:hAnsi="Georgia"/>
          <w:sz w:val="20"/>
          <w:szCs w:val="22"/>
        </w:rPr>
        <w:t xml:space="preserve"> </w:t>
      </w:r>
      <w:r w:rsidR="0019233E">
        <w:rPr>
          <w:rFonts w:ascii="Georgia" w:hAnsi="Georgia"/>
          <w:sz w:val="20"/>
          <w:szCs w:val="22"/>
        </w:rPr>
        <w:t>Objednávateľ</w:t>
      </w:r>
      <w:r w:rsidRPr="00BB3B30">
        <w:rPr>
          <w:rFonts w:ascii="Georgia" w:hAnsi="Georgia"/>
          <w:sz w:val="20"/>
          <w:szCs w:val="22"/>
        </w:rPr>
        <w:t>om;</w:t>
      </w:r>
    </w:p>
    <w:p w14:paraId="5B7415CA" w14:textId="5E3508EB" w:rsidR="00B56DA6" w:rsidRPr="00BB3B30" w:rsidRDefault="005D04CD" w:rsidP="00B56DA6">
      <w:pPr>
        <w:pStyle w:val="Odsekzoznamu"/>
        <w:numPr>
          <w:ilvl w:val="0"/>
          <w:numId w:val="32"/>
        </w:numPr>
        <w:spacing w:after="120" w:line="288" w:lineRule="auto"/>
        <w:ind w:left="1170" w:hanging="540"/>
        <w:contextualSpacing w:val="0"/>
        <w:jc w:val="both"/>
        <w:rPr>
          <w:rFonts w:ascii="Georgia" w:hAnsi="Georgia"/>
          <w:sz w:val="20"/>
          <w:szCs w:val="22"/>
        </w:rPr>
      </w:pPr>
      <w:r w:rsidRPr="00BB3B30">
        <w:rPr>
          <w:rFonts w:ascii="Georgia" w:hAnsi="Georgia"/>
          <w:sz w:val="20"/>
          <w:szCs w:val="22"/>
        </w:rPr>
        <w:t xml:space="preserve">služby potrebné vykonať v dôsledku nedostatočnej podpory </w:t>
      </w:r>
      <w:r w:rsidR="00B56DA6" w:rsidRPr="00BB3B30">
        <w:rPr>
          <w:rFonts w:ascii="Georgia" w:hAnsi="Georgia"/>
          <w:sz w:val="20"/>
          <w:szCs w:val="22"/>
        </w:rPr>
        <w:t>Prístroja</w:t>
      </w:r>
      <w:r w:rsidRPr="00BB3B30">
        <w:rPr>
          <w:rFonts w:ascii="Georgia" w:hAnsi="Georgia"/>
          <w:sz w:val="20"/>
          <w:szCs w:val="22"/>
        </w:rPr>
        <w:t xml:space="preserve"> u </w:t>
      </w:r>
      <w:r w:rsidR="0019233E">
        <w:rPr>
          <w:rFonts w:ascii="Georgia" w:hAnsi="Georgia"/>
          <w:sz w:val="20"/>
          <w:szCs w:val="22"/>
        </w:rPr>
        <w:t>Objednávateľ</w:t>
      </w:r>
      <w:r w:rsidRPr="00BB3B30">
        <w:rPr>
          <w:rFonts w:ascii="Georgia" w:hAnsi="Georgia"/>
          <w:sz w:val="20"/>
          <w:szCs w:val="22"/>
        </w:rPr>
        <w:t xml:space="preserve">a alebo </w:t>
      </w:r>
      <w:r w:rsidR="00106224" w:rsidRPr="00BB3B30">
        <w:rPr>
          <w:rFonts w:ascii="Georgia" w:hAnsi="Georgia"/>
          <w:sz w:val="20"/>
          <w:szCs w:val="22"/>
        </w:rPr>
        <w:t xml:space="preserve">v dôsledku </w:t>
      </w:r>
      <w:r w:rsidRPr="00BB3B30">
        <w:rPr>
          <w:rFonts w:ascii="Georgia" w:hAnsi="Georgia"/>
          <w:sz w:val="20"/>
          <w:szCs w:val="22"/>
        </w:rPr>
        <w:t xml:space="preserve">neoprávnených zásahov do </w:t>
      </w:r>
      <w:r w:rsidR="00B56DA6" w:rsidRPr="00BB3B30">
        <w:rPr>
          <w:rFonts w:ascii="Georgia" w:hAnsi="Georgia"/>
          <w:sz w:val="20"/>
          <w:szCs w:val="22"/>
        </w:rPr>
        <w:t>Prístroja;</w:t>
      </w:r>
    </w:p>
    <w:p w14:paraId="0E1E8F73" w14:textId="630E62F8" w:rsidR="00F50DF5" w:rsidRPr="00BB3B30" w:rsidRDefault="003A57D8" w:rsidP="7FE00B1B">
      <w:pPr>
        <w:pStyle w:val="Odsekzoznamu"/>
        <w:numPr>
          <w:ilvl w:val="0"/>
          <w:numId w:val="32"/>
        </w:numPr>
        <w:spacing w:after="120" w:line="288" w:lineRule="auto"/>
        <w:ind w:left="1170" w:hanging="540"/>
        <w:jc w:val="both"/>
        <w:rPr>
          <w:rFonts w:ascii="Georgia" w:hAnsi="Georgia"/>
          <w:sz w:val="20"/>
          <w:szCs w:val="20"/>
        </w:rPr>
      </w:pPr>
      <w:r w:rsidRPr="7FE00B1B">
        <w:rPr>
          <w:rFonts w:ascii="Georgia" w:hAnsi="Georgia"/>
          <w:sz w:val="20"/>
          <w:szCs w:val="20"/>
        </w:rPr>
        <w:t>ú</w:t>
      </w:r>
      <w:r w:rsidR="00F50DF5" w:rsidRPr="7FE00B1B">
        <w:rPr>
          <w:rFonts w:ascii="Georgia" w:hAnsi="Georgia"/>
          <w:sz w:val="20"/>
          <w:szCs w:val="20"/>
        </w:rPr>
        <w:t>držbu a opravy súvisiacich technológií a stavebných súčastí, ktoré nie sú priamo súčasťou prístroja (napr.: elektroinštalácia,</w:t>
      </w:r>
      <w:r w:rsidR="00954A62" w:rsidRPr="7FE00B1B">
        <w:rPr>
          <w:rFonts w:ascii="Georgia" w:hAnsi="Georgia"/>
          <w:sz w:val="20"/>
          <w:szCs w:val="20"/>
        </w:rPr>
        <w:t xml:space="preserve"> </w:t>
      </w:r>
      <w:r w:rsidR="00CC6CB0" w:rsidRPr="7FE00B1B">
        <w:rPr>
          <w:rFonts w:ascii="Georgia" w:hAnsi="Georgia"/>
          <w:sz w:val="20"/>
          <w:szCs w:val="20"/>
        </w:rPr>
        <w:t>k</w:t>
      </w:r>
      <w:r w:rsidR="00F50DF5" w:rsidRPr="7FE00B1B">
        <w:rPr>
          <w:rFonts w:ascii="Georgia" w:hAnsi="Georgia"/>
          <w:sz w:val="20"/>
          <w:szCs w:val="20"/>
        </w:rPr>
        <w:t>limatizačné za</w:t>
      </w:r>
      <w:r w:rsidRPr="7FE00B1B">
        <w:rPr>
          <w:rFonts w:ascii="Georgia" w:hAnsi="Georgia"/>
          <w:sz w:val="20"/>
          <w:szCs w:val="20"/>
        </w:rPr>
        <w:t>riadenia, vzduchotechnika</w:t>
      </w:r>
      <w:bookmarkStart w:id="3" w:name="_Hlk23870310"/>
      <w:r w:rsidR="002D08DA" w:rsidRPr="7FE00B1B">
        <w:rPr>
          <w:rFonts w:ascii="Georgia" w:hAnsi="Georgia"/>
          <w:sz w:val="20"/>
          <w:szCs w:val="20"/>
        </w:rPr>
        <w:t>, chladič</w:t>
      </w:r>
      <w:r w:rsidR="00DC2F61" w:rsidRPr="7FE00B1B">
        <w:rPr>
          <w:rFonts w:ascii="Georgia" w:hAnsi="Georgia"/>
          <w:sz w:val="20"/>
          <w:szCs w:val="20"/>
        </w:rPr>
        <w:t>e,  lekárske diagnostické a pracovné stanice</w:t>
      </w:r>
      <w:r w:rsidR="00242604" w:rsidRPr="7FE00B1B">
        <w:rPr>
          <w:rFonts w:ascii="Georgia" w:hAnsi="Georgia"/>
          <w:sz w:val="20"/>
          <w:szCs w:val="20"/>
        </w:rPr>
        <w:t xml:space="preserve">  priamo nesúvisiace s prístrojom, injektory...</w:t>
      </w:r>
      <w:r w:rsidR="00F50DF5" w:rsidRPr="7FE00B1B">
        <w:rPr>
          <w:rFonts w:ascii="Georgia" w:hAnsi="Georgia"/>
          <w:sz w:val="20"/>
          <w:szCs w:val="20"/>
        </w:rPr>
        <w:t>)</w:t>
      </w:r>
      <w:r w:rsidRPr="7FE00B1B">
        <w:rPr>
          <w:rFonts w:ascii="Georgia" w:hAnsi="Georgia"/>
          <w:sz w:val="20"/>
          <w:szCs w:val="20"/>
        </w:rPr>
        <w:t>.</w:t>
      </w:r>
    </w:p>
    <w:bookmarkEnd w:id="3"/>
    <w:p w14:paraId="4571EBB2" w14:textId="77777777" w:rsidR="005D04CD" w:rsidRPr="00BB3B30" w:rsidRDefault="005D04CD" w:rsidP="00D8528A">
      <w:pPr>
        <w:pStyle w:val="Nadpis2"/>
        <w:spacing w:before="240" w:after="240" w:line="288" w:lineRule="auto"/>
        <w:jc w:val="center"/>
        <w:rPr>
          <w:rFonts w:ascii="Georgia" w:hAnsi="Georgia"/>
          <w:b/>
          <w:bCs w:val="0"/>
          <w:sz w:val="20"/>
          <w:szCs w:val="22"/>
        </w:rPr>
      </w:pPr>
      <w:r w:rsidRPr="00BB3B30">
        <w:rPr>
          <w:rFonts w:ascii="Georgia" w:hAnsi="Georgia"/>
          <w:b/>
          <w:bCs w:val="0"/>
          <w:sz w:val="20"/>
          <w:szCs w:val="22"/>
        </w:rPr>
        <w:t xml:space="preserve">Článok </w:t>
      </w:r>
      <w:r w:rsidR="004664F5" w:rsidRPr="00BB3B30">
        <w:rPr>
          <w:rFonts w:ascii="Georgia" w:hAnsi="Georgia"/>
          <w:b/>
          <w:bCs w:val="0"/>
          <w:sz w:val="20"/>
          <w:szCs w:val="22"/>
        </w:rPr>
        <w:t>IV</w:t>
      </w:r>
      <w:r w:rsidR="00D8528A" w:rsidRPr="00BB3B30">
        <w:rPr>
          <w:rFonts w:ascii="Georgia" w:hAnsi="Georgia"/>
          <w:b/>
          <w:bCs w:val="0"/>
          <w:sz w:val="20"/>
          <w:szCs w:val="22"/>
        </w:rPr>
        <w:br/>
      </w:r>
      <w:r w:rsidRPr="00BB3B30">
        <w:rPr>
          <w:rFonts w:ascii="Georgia" w:hAnsi="Georgia"/>
          <w:b/>
          <w:bCs w:val="0"/>
          <w:sz w:val="20"/>
          <w:szCs w:val="22"/>
        </w:rPr>
        <w:t xml:space="preserve">Miesto a čas plnenia </w:t>
      </w:r>
    </w:p>
    <w:p w14:paraId="3E6BD8FE" w14:textId="6A971048" w:rsidR="005D04CD" w:rsidRPr="00BB3B30" w:rsidRDefault="00A44965" w:rsidP="003A23E2">
      <w:pPr>
        <w:numPr>
          <w:ilvl w:val="0"/>
          <w:numId w:val="3"/>
        </w:numPr>
        <w:spacing w:after="120" w:line="288" w:lineRule="auto"/>
        <w:ind w:left="567" w:hanging="567"/>
        <w:jc w:val="both"/>
        <w:rPr>
          <w:rFonts w:ascii="Georgia" w:hAnsi="Georgia"/>
          <w:szCs w:val="22"/>
        </w:rPr>
      </w:pPr>
      <w:r>
        <w:rPr>
          <w:rFonts w:ascii="Georgia" w:hAnsi="Georgia"/>
          <w:szCs w:val="22"/>
        </w:rPr>
        <w:t>Poskytovateľ</w:t>
      </w:r>
      <w:r w:rsidRPr="00BB3B30">
        <w:rPr>
          <w:rFonts w:ascii="Georgia" w:hAnsi="Georgia"/>
          <w:szCs w:val="22"/>
        </w:rPr>
        <w:t xml:space="preserve"> </w:t>
      </w:r>
      <w:r w:rsidR="00137D62" w:rsidRPr="00BB3B30">
        <w:rPr>
          <w:rFonts w:ascii="Georgia" w:hAnsi="Georgia"/>
          <w:szCs w:val="22"/>
        </w:rPr>
        <w:t xml:space="preserve">je </w:t>
      </w:r>
      <w:r w:rsidR="00ED3681" w:rsidRPr="00BB3B30">
        <w:rPr>
          <w:rFonts w:ascii="Georgia" w:hAnsi="Georgia"/>
          <w:szCs w:val="22"/>
        </w:rPr>
        <w:t xml:space="preserve">povinný </w:t>
      </w:r>
      <w:r w:rsidR="00986117" w:rsidRPr="00BB3B30">
        <w:rPr>
          <w:rFonts w:ascii="Georgia" w:hAnsi="Georgia"/>
          <w:szCs w:val="22"/>
        </w:rPr>
        <w:t xml:space="preserve">poskytovať </w:t>
      </w:r>
      <w:r w:rsidR="0019233E">
        <w:rPr>
          <w:rFonts w:ascii="Georgia" w:hAnsi="Georgia"/>
          <w:szCs w:val="22"/>
        </w:rPr>
        <w:t>Objednávateľ</w:t>
      </w:r>
      <w:r w:rsidR="00986117" w:rsidRPr="00BB3B30">
        <w:rPr>
          <w:rFonts w:ascii="Georgia" w:hAnsi="Georgia"/>
          <w:szCs w:val="22"/>
        </w:rPr>
        <w:t>ovi Služby v Mieste plnenia</w:t>
      </w:r>
      <w:r w:rsidR="005D04CD" w:rsidRPr="00BB3B30">
        <w:rPr>
          <w:rFonts w:ascii="Georgia" w:hAnsi="Georgia"/>
          <w:szCs w:val="22"/>
        </w:rPr>
        <w:t xml:space="preserve">. V prípade, </w:t>
      </w:r>
      <w:r w:rsidR="00137D62" w:rsidRPr="00BB3B30">
        <w:rPr>
          <w:rFonts w:ascii="Georgia" w:hAnsi="Georgia"/>
          <w:szCs w:val="22"/>
        </w:rPr>
        <w:t>ak</w:t>
      </w:r>
      <w:r w:rsidR="005D04CD" w:rsidRPr="00BB3B30">
        <w:rPr>
          <w:rFonts w:ascii="Georgia" w:hAnsi="Georgia"/>
          <w:szCs w:val="22"/>
        </w:rPr>
        <w:t xml:space="preserve"> </w:t>
      </w:r>
      <w:r w:rsidR="00986117" w:rsidRPr="00BB3B30">
        <w:rPr>
          <w:rFonts w:ascii="Georgia" w:hAnsi="Georgia"/>
          <w:szCs w:val="22"/>
        </w:rPr>
        <w:t>časť Služieb alebo ktorúkoľvek z nich</w:t>
      </w:r>
      <w:r w:rsidR="005D04CD" w:rsidRPr="00BB3B30">
        <w:rPr>
          <w:rFonts w:ascii="Georgia" w:hAnsi="Georgia"/>
          <w:szCs w:val="22"/>
        </w:rPr>
        <w:t xml:space="preserve"> nie je možné vykonať </w:t>
      </w:r>
      <w:r w:rsidR="00B72ACA" w:rsidRPr="00BB3B30">
        <w:rPr>
          <w:rFonts w:ascii="Georgia" w:hAnsi="Georgia"/>
          <w:szCs w:val="22"/>
        </w:rPr>
        <w:t>v</w:t>
      </w:r>
      <w:r w:rsidR="00986117" w:rsidRPr="00BB3B30">
        <w:rPr>
          <w:rFonts w:ascii="Georgia" w:hAnsi="Georgia"/>
          <w:szCs w:val="22"/>
        </w:rPr>
        <w:t> Mieste plnenia</w:t>
      </w:r>
      <w:r w:rsidR="005D04CD" w:rsidRPr="00BB3B30">
        <w:rPr>
          <w:rFonts w:ascii="Georgia" w:hAnsi="Georgia"/>
          <w:szCs w:val="22"/>
        </w:rPr>
        <w:t xml:space="preserve"> a je nevyhnutné vykonať </w:t>
      </w:r>
      <w:r w:rsidR="00B72ACA" w:rsidRPr="00BB3B30">
        <w:rPr>
          <w:rFonts w:ascii="Georgia" w:hAnsi="Georgia"/>
          <w:szCs w:val="22"/>
        </w:rPr>
        <w:t>ju na</w:t>
      </w:r>
      <w:r w:rsidR="005D04CD" w:rsidRPr="00BB3B30">
        <w:rPr>
          <w:rFonts w:ascii="Georgia" w:hAnsi="Georgia"/>
          <w:szCs w:val="22"/>
        </w:rPr>
        <w:t xml:space="preserve"> inom mieste</w:t>
      </w:r>
      <w:r w:rsidR="00B72ACA" w:rsidRPr="00BB3B30">
        <w:rPr>
          <w:rFonts w:ascii="Georgia" w:hAnsi="Georgia"/>
          <w:szCs w:val="22"/>
        </w:rPr>
        <w:t xml:space="preserve">, </w:t>
      </w:r>
      <w:r w:rsidR="00986117" w:rsidRPr="00BB3B30">
        <w:rPr>
          <w:rFonts w:ascii="Georgia" w:hAnsi="Georgia"/>
          <w:szCs w:val="22"/>
        </w:rPr>
        <w:t xml:space="preserve">môže </w:t>
      </w:r>
      <w:r w:rsidR="002C69F6">
        <w:rPr>
          <w:rFonts w:ascii="Georgia" w:hAnsi="Georgia"/>
          <w:szCs w:val="22"/>
        </w:rPr>
        <w:t>Poskytovateľ</w:t>
      </w:r>
      <w:r w:rsidR="005D04CD" w:rsidRPr="00BB3B30">
        <w:rPr>
          <w:rFonts w:ascii="Georgia" w:hAnsi="Georgia"/>
          <w:szCs w:val="22"/>
        </w:rPr>
        <w:t xml:space="preserve"> </w:t>
      </w:r>
      <w:r w:rsidR="001814E5">
        <w:rPr>
          <w:rFonts w:ascii="Georgia" w:hAnsi="Georgia"/>
          <w:szCs w:val="22"/>
        </w:rPr>
        <w:t xml:space="preserve">na svoje náklady </w:t>
      </w:r>
      <w:r w:rsidR="00B72ACA" w:rsidRPr="00BB3B30">
        <w:rPr>
          <w:rFonts w:ascii="Georgia" w:hAnsi="Georgia"/>
          <w:szCs w:val="22"/>
        </w:rPr>
        <w:t xml:space="preserve">v nevyhnutne potrebnom rozsahu vykonať niektoré </w:t>
      </w:r>
      <w:r w:rsidR="005D04CD" w:rsidRPr="00BB3B30">
        <w:rPr>
          <w:rFonts w:ascii="Georgia" w:hAnsi="Georgia"/>
          <w:szCs w:val="22"/>
        </w:rPr>
        <w:t xml:space="preserve">činnosti aj na inom </w:t>
      </w:r>
      <w:r w:rsidR="00D4055F" w:rsidRPr="00BB3B30">
        <w:rPr>
          <w:rFonts w:ascii="Georgia" w:hAnsi="Georgia"/>
          <w:szCs w:val="22"/>
        </w:rPr>
        <w:t xml:space="preserve">vhodnom </w:t>
      </w:r>
      <w:r w:rsidR="005D04CD" w:rsidRPr="00BB3B30">
        <w:rPr>
          <w:rFonts w:ascii="Georgia" w:hAnsi="Georgia"/>
          <w:szCs w:val="22"/>
        </w:rPr>
        <w:t xml:space="preserve">mieste, ktoré včas vopred oznámi </w:t>
      </w:r>
      <w:r>
        <w:rPr>
          <w:rFonts w:ascii="Georgia" w:hAnsi="Georgia"/>
          <w:szCs w:val="22"/>
        </w:rPr>
        <w:t>Objednávateľ</w:t>
      </w:r>
      <w:r w:rsidR="005D04CD" w:rsidRPr="00BB3B30">
        <w:rPr>
          <w:rFonts w:ascii="Georgia" w:hAnsi="Georgia"/>
          <w:szCs w:val="22"/>
        </w:rPr>
        <w:t>ovi.</w:t>
      </w:r>
    </w:p>
    <w:p w14:paraId="4A704D22" w14:textId="3B5AC2D0" w:rsidR="001C7AF1" w:rsidRPr="00BB3B30" w:rsidRDefault="00A44965" w:rsidP="0E8F660E">
      <w:pPr>
        <w:numPr>
          <w:ilvl w:val="0"/>
          <w:numId w:val="3"/>
        </w:numPr>
        <w:spacing w:after="120" w:line="288" w:lineRule="auto"/>
        <w:ind w:left="567" w:hanging="567"/>
        <w:jc w:val="both"/>
        <w:rPr>
          <w:rFonts w:ascii="Georgia" w:hAnsi="Georgia"/>
        </w:rPr>
      </w:pPr>
      <w:r w:rsidRPr="51B43916">
        <w:rPr>
          <w:rFonts w:ascii="Georgia" w:hAnsi="Georgia"/>
        </w:rPr>
        <w:t>Poskytovateľ</w:t>
      </w:r>
      <w:r w:rsidR="00986117" w:rsidRPr="51B43916">
        <w:rPr>
          <w:rFonts w:ascii="Georgia" w:hAnsi="Georgia"/>
        </w:rPr>
        <w:t xml:space="preserve"> je oprávnený poskytnúť Služby aj formou vzdialeného prístupu, ak z povahy poskytovanej Služby vyplýva, že takéto jej poskytnutie je postačujúce a splní účel. </w:t>
      </w:r>
    </w:p>
    <w:p w14:paraId="514BE86B" w14:textId="7F276778" w:rsidR="00986117" w:rsidRPr="00BB3B30" w:rsidRDefault="0019233E" w:rsidP="003A23E2">
      <w:pPr>
        <w:numPr>
          <w:ilvl w:val="0"/>
          <w:numId w:val="3"/>
        </w:numPr>
        <w:spacing w:after="120" w:line="288" w:lineRule="auto"/>
        <w:ind w:left="567" w:hanging="567"/>
        <w:jc w:val="both"/>
        <w:rPr>
          <w:rFonts w:ascii="Georgia" w:hAnsi="Georgia"/>
          <w:szCs w:val="22"/>
        </w:rPr>
      </w:pPr>
      <w:r>
        <w:rPr>
          <w:rFonts w:ascii="Georgia" w:hAnsi="Georgia"/>
          <w:szCs w:val="22"/>
        </w:rPr>
        <w:t>Objednávateľ</w:t>
      </w:r>
      <w:r w:rsidR="00986117" w:rsidRPr="00BB3B30">
        <w:rPr>
          <w:rFonts w:ascii="Georgia" w:hAnsi="Georgia"/>
          <w:szCs w:val="22"/>
        </w:rPr>
        <w:t xml:space="preserve"> s</w:t>
      </w:r>
      <w:r w:rsidR="001C7AF1" w:rsidRPr="00BB3B30">
        <w:rPr>
          <w:rFonts w:ascii="Georgia" w:hAnsi="Georgia"/>
          <w:szCs w:val="22"/>
        </w:rPr>
        <w:t>a</w:t>
      </w:r>
      <w:r w:rsidR="00986117" w:rsidRPr="00BB3B30">
        <w:rPr>
          <w:rFonts w:ascii="Georgia" w:hAnsi="Georgia"/>
          <w:szCs w:val="22"/>
        </w:rPr>
        <w:t xml:space="preserve"> zaväzuje, že na účely poskytovania Služieb podľa druhej vety bodu 1 a podľa bodu 2 tohto Článku IV Zmluvy poskytne </w:t>
      </w:r>
      <w:r w:rsidR="00A44965">
        <w:rPr>
          <w:rFonts w:ascii="Georgia" w:hAnsi="Georgia"/>
          <w:szCs w:val="22"/>
        </w:rPr>
        <w:t>Poskytovateľ</w:t>
      </w:r>
      <w:r w:rsidR="00986117" w:rsidRPr="00BB3B30">
        <w:rPr>
          <w:rFonts w:ascii="Georgia" w:hAnsi="Georgia"/>
          <w:szCs w:val="22"/>
        </w:rPr>
        <w:t xml:space="preserve">ovi všetku požadovanú súčinnosť, najmä, že mu umožní zriadenie vzdialeného prístupu a jeho funkčnosť a že mu umožní prevoz Prístroja alebo jeho časti na iné miesto, na ktorom </w:t>
      </w:r>
      <w:r w:rsidR="00A44965">
        <w:rPr>
          <w:rFonts w:ascii="Georgia" w:hAnsi="Georgia"/>
          <w:szCs w:val="22"/>
        </w:rPr>
        <w:t>Poskytovateľ</w:t>
      </w:r>
      <w:r w:rsidR="00986117" w:rsidRPr="00BB3B30">
        <w:rPr>
          <w:rFonts w:ascii="Georgia" w:hAnsi="Georgia"/>
          <w:szCs w:val="22"/>
        </w:rPr>
        <w:t xml:space="preserve"> vykoná servisné činnosti, ktoré sú Službami podľa tejto Zmluvy.</w:t>
      </w:r>
      <w:r w:rsidR="001814E5">
        <w:rPr>
          <w:rFonts w:ascii="Georgia" w:hAnsi="Georgia"/>
          <w:szCs w:val="22"/>
        </w:rPr>
        <w:t xml:space="preserve"> </w:t>
      </w:r>
    </w:p>
    <w:p w14:paraId="70036530" w14:textId="2EFD0C0B" w:rsidR="00FA62FC" w:rsidRPr="00BB3B30" w:rsidRDefault="00137D62" w:rsidP="0E8F660E">
      <w:pPr>
        <w:numPr>
          <w:ilvl w:val="0"/>
          <w:numId w:val="3"/>
        </w:numPr>
        <w:spacing w:after="120" w:line="288" w:lineRule="auto"/>
        <w:ind w:left="567" w:hanging="567"/>
        <w:jc w:val="both"/>
        <w:rPr>
          <w:rFonts w:ascii="Georgia" w:hAnsi="Georgia"/>
          <w:b/>
          <w:bCs/>
        </w:rPr>
      </w:pPr>
      <w:r w:rsidRPr="51B43916">
        <w:rPr>
          <w:rFonts w:ascii="Georgia" w:hAnsi="Georgia"/>
        </w:rPr>
        <w:t xml:space="preserve">Opravy </w:t>
      </w:r>
      <w:r w:rsidR="00986117" w:rsidRPr="51B43916">
        <w:rPr>
          <w:rFonts w:ascii="Georgia" w:hAnsi="Georgia"/>
        </w:rPr>
        <w:t>Prístroja</w:t>
      </w:r>
      <w:r w:rsidRPr="51B43916">
        <w:rPr>
          <w:rFonts w:ascii="Georgia" w:hAnsi="Georgia"/>
        </w:rPr>
        <w:t xml:space="preserve"> </w:t>
      </w:r>
      <w:r w:rsidR="00A44965" w:rsidRPr="51B43916">
        <w:rPr>
          <w:rFonts w:ascii="Georgia" w:hAnsi="Georgia"/>
        </w:rPr>
        <w:t>Poskytovateľ</w:t>
      </w:r>
      <w:r w:rsidRPr="51B43916">
        <w:rPr>
          <w:rFonts w:ascii="Georgia" w:hAnsi="Georgia"/>
        </w:rPr>
        <w:t xml:space="preserve"> vykonáva na základe </w:t>
      </w:r>
      <w:r w:rsidR="007B0D9A" w:rsidRPr="51B43916">
        <w:rPr>
          <w:rFonts w:ascii="Georgia" w:hAnsi="Georgia"/>
        </w:rPr>
        <w:t xml:space="preserve">vlastného zistenia o potrebe vykonania opravy alebo po </w:t>
      </w:r>
      <w:r w:rsidRPr="51B43916">
        <w:rPr>
          <w:rFonts w:ascii="Georgia" w:hAnsi="Georgia"/>
        </w:rPr>
        <w:t>oznámen</w:t>
      </w:r>
      <w:r w:rsidR="007B0D9A" w:rsidRPr="51B43916">
        <w:rPr>
          <w:rFonts w:ascii="Georgia" w:hAnsi="Georgia"/>
        </w:rPr>
        <w:t>í</w:t>
      </w:r>
      <w:r w:rsidRPr="51B43916">
        <w:rPr>
          <w:rFonts w:ascii="Georgia" w:hAnsi="Georgia"/>
        </w:rPr>
        <w:t xml:space="preserve"> poruchy </w:t>
      </w:r>
      <w:r w:rsidR="00986117" w:rsidRPr="51B43916">
        <w:rPr>
          <w:rFonts w:ascii="Georgia" w:hAnsi="Georgia"/>
        </w:rPr>
        <w:t xml:space="preserve">Prístroja </w:t>
      </w:r>
      <w:r w:rsidR="00A44965" w:rsidRPr="51B43916">
        <w:rPr>
          <w:rFonts w:ascii="Georgia" w:hAnsi="Georgia"/>
        </w:rPr>
        <w:t>Objednávateľ</w:t>
      </w:r>
      <w:r w:rsidR="00986117" w:rsidRPr="51B43916">
        <w:rPr>
          <w:rFonts w:ascii="Georgia" w:hAnsi="Georgia"/>
        </w:rPr>
        <w:t>om,</w:t>
      </w:r>
      <w:r w:rsidRPr="51B43916">
        <w:rPr>
          <w:rFonts w:ascii="Georgia" w:hAnsi="Georgia"/>
        </w:rPr>
        <w:t xml:space="preserve"> alebo </w:t>
      </w:r>
      <w:r w:rsidR="00986117" w:rsidRPr="51B43916">
        <w:rPr>
          <w:rFonts w:ascii="Georgia" w:hAnsi="Georgia"/>
        </w:rPr>
        <w:t xml:space="preserve">oznámenia </w:t>
      </w:r>
      <w:r w:rsidRPr="51B43916">
        <w:rPr>
          <w:rFonts w:ascii="Georgia" w:hAnsi="Georgia"/>
        </w:rPr>
        <w:t xml:space="preserve">potreby vykonania opravy  </w:t>
      </w:r>
      <w:r w:rsidR="0019233E" w:rsidRPr="51B43916">
        <w:rPr>
          <w:rFonts w:ascii="Georgia" w:hAnsi="Georgia"/>
        </w:rPr>
        <w:t>Objednávateľ</w:t>
      </w:r>
      <w:r w:rsidR="00986117" w:rsidRPr="51B43916">
        <w:rPr>
          <w:rFonts w:ascii="Georgia" w:hAnsi="Georgia"/>
        </w:rPr>
        <w:t>om</w:t>
      </w:r>
      <w:r w:rsidRPr="51B43916">
        <w:rPr>
          <w:rFonts w:ascii="Georgia" w:hAnsi="Georgia"/>
        </w:rPr>
        <w:t xml:space="preserve">. </w:t>
      </w:r>
      <w:r w:rsidR="00A44965" w:rsidRPr="51B43916">
        <w:rPr>
          <w:rFonts w:ascii="Georgia" w:hAnsi="Georgia"/>
        </w:rPr>
        <w:t>Objednávateľ</w:t>
      </w:r>
      <w:r w:rsidR="005D04CD" w:rsidRPr="51B43916">
        <w:rPr>
          <w:rFonts w:ascii="Georgia" w:hAnsi="Georgia"/>
        </w:rPr>
        <w:t xml:space="preserve"> je povinný </w:t>
      </w:r>
      <w:r w:rsidR="00986117" w:rsidRPr="51B43916">
        <w:rPr>
          <w:rFonts w:ascii="Georgia" w:hAnsi="Georgia"/>
        </w:rPr>
        <w:t xml:space="preserve">písomne </w:t>
      </w:r>
      <w:r w:rsidR="005D04CD" w:rsidRPr="51B43916">
        <w:rPr>
          <w:rFonts w:ascii="Georgia" w:hAnsi="Georgia"/>
        </w:rPr>
        <w:t xml:space="preserve">oznámiť </w:t>
      </w:r>
      <w:r w:rsidR="00A44965" w:rsidRPr="51B43916">
        <w:rPr>
          <w:rFonts w:ascii="Georgia" w:hAnsi="Georgia"/>
        </w:rPr>
        <w:t>Poskytovateľ</w:t>
      </w:r>
      <w:r w:rsidR="005D04CD" w:rsidRPr="51B43916">
        <w:rPr>
          <w:rFonts w:ascii="Georgia" w:hAnsi="Georgia"/>
        </w:rPr>
        <w:t xml:space="preserve">ovi potrebu vykonania opravy </w:t>
      </w:r>
      <w:r w:rsidR="00986117" w:rsidRPr="51B43916">
        <w:rPr>
          <w:rFonts w:ascii="Georgia" w:hAnsi="Georgia"/>
        </w:rPr>
        <w:t>Prístroja</w:t>
      </w:r>
      <w:r w:rsidR="005D04CD" w:rsidRPr="51B43916">
        <w:rPr>
          <w:rFonts w:ascii="Georgia" w:hAnsi="Georgia"/>
        </w:rPr>
        <w:t xml:space="preserve"> najneskôr v lehote </w:t>
      </w:r>
      <w:r w:rsidR="0602CEAE" w:rsidRPr="51B43916">
        <w:rPr>
          <w:rFonts w:ascii="Georgia" w:hAnsi="Georgia"/>
        </w:rPr>
        <w:t>dvoch</w:t>
      </w:r>
      <w:r w:rsidR="005D04CD" w:rsidRPr="51B43916">
        <w:rPr>
          <w:rFonts w:ascii="Georgia" w:hAnsi="Georgia"/>
        </w:rPr>
        <w:t xml:space="preserve"> pracovn</w:t>
      </w:r>
      <w:r w:rsidR="0633DF80" w:rsidRPr="51B43916">
        <w:rPr>
          <w:rFonts w:ascii="Georgia" w:hAnsi="Georgia"/>
        </w:rPr>
        <w:t>ých</w:t>
      </w:r>
      <w:r w:rsidR="005D04CD" w:rsidRPr="51B43916">
        <w:rPr>
          <w:rFonts w:ascii="Georgia" w:hAnsi="Georgia"/>
        </w:rPr>
        <w:t xml:space="preserve"> d</w:t>
      </w:r>
      <w:r w:rsidR="666D430E" w:rsidRPr="51B43916">
        <w:rPr>
          <w:rFonts w:ascii="Georgia" w:hAnsi="Georgia"/>
        </w:rPr>
        <w:t>ní</w:t>
      </w:r>
      <w:r w:rsidR="005D04CD" w:rsidRPr="51B43916">
        <w:rPr>
          <w:rFonts w:ascii="Georgia" w:hAnsi="Georgia"/>
        </w:rPr>
        <w:t xml:space="preserve"> od zistenia potreby vykonania opravy; inak </w:t>
      </w:r>
      <w:r w:rsidR="0019233E" w:rsidRPr="51B43916">
        <w:rPr>
          <w:rFonts w:ascii="Georgia" w:hAnsi="Georgia"/>
        </w:rPr>
        <w:t>Objednávateľ</w:t>
      </w:r>
      <w:r w:rsidR="005D04CD" w:rsidRPr="51B43916">
        <w:rPr>
          <w:rFonts w:ascii="Georgia" w:hAnsi="Georgia"/>
        </w:rPr>
        <w:t xml:space="preserve"> zodpovedá za škodu, ktorá nesplnením tejto povinnosti vznikla a za </w:t>
      </w:r>
      <w:r w:rsidR="009B6657" w:rsidRPr="51B43916">
        <w:rPr>
          <w:rFonts w:ascii="Georgia" w:hAnsi="Georgia"/>
        </w:rPr>
        <w:t>čas</w:t>
      </w:r>
      <w:r w:rsidR="005D04CD" w:rsidRPr="51B43916">
        <w:rPr>
          <w:rFonts w:ascii="Georgia" w:hAnsi="Georgia"/>
        </w:rPr>
        <w:t xml:space="preserve"> omeškania s plnením tejto povinnosti nemá nároky, ktoré by mu inak prislúchali pre nemožnosť alebo obmedzenú možnosť užívať </w:t>
      </w:r>
      <w:r w:rsidR="00986117" w:rsidRPr="51B43916">
        <w:rPr>
          <w:rFonts w:ascii="Georgia" w:hAnsi="Georgia"/>
        </w:rPr>
        <w:t>Prístroj</w:t>
      </w:r>
      <w:r w:rsidR="005D04CD" w:rsidRPr="51B43916">
        <w:rPr>
          <w:rFonts w:ascii="Georgia" w:hAnsi="Georgia"/>
        </w:rPr>
        <w:t xml:space="preserve"> pre vady, </w:t>
      </w:r>
      <w:r w:rsidR="009B6657" w:rsidRPr="51B43916">
        <w:rPr>
          <w:rFonts w:ascii="Georgia" w:hAnsi="Georgia"/>
        </w:rPr>
        <w:t xml:space="preserve">ktorých </w:t>
      </w:r>
      <w:r w:rsidR="005D04CD" w:rsidRPr="51B43916">
        <w:rPr>
          <w:rFonts w:ascii="Georgia" w:hAnsi="Georgia"/>
        </w:rPr>
        <w:t xml:space="preserve">potrebu opráv </w:t>
      </w:r>
      <w:r w:rsidR="00A44965" w:rsidRPr="51B43916">
        <w:rPr>
          <w:rFonts w:ascii="Georgia" w:hAnsi="Georgia"/>
        </w:rPr>
        <w:t>Poskytovateľ</w:t>
      </w:r>
      <w:r w:rsidR="005D04CD" w:rsidRPr="51B43916">
        <w:rPr>
          <w:rFonts w:ascii="Georgia" w:hAnsi="Georgia"/>
        </w:rPr>
        <w:t>ovi neoznámil</w:t>
      </w:r>
      <w:r w:rsidR="00986117" w:rsidRPr="51B43916">
        <w:rPr>
          <w:rFonts w:ascii="Georgia" w:hAnsi="Georgia"/>
        </w:rPr>
        <w:t xml:space="preserve"> včas podľa tohto ustanovenia</w:t>
      </w:r>
      <w:r w:rsidR="005D04CD" w:rsidRPr="51B43916">
        <w:rPr>
          <w:rFonts w:ascii="Georgia" w:hAnsi="Georgia"/>
        </w:rPr>
        <w:t>.</w:t>
      </w:r>
    </w:p>
    <w:p w14:paraId="35DDF9DF" w14:textId="2D714780" w:rsidR="00FA62FC" w:rsidRPr="00BB3B30" w:rsidRDefault="00FA62FC" w:rsidP="00463FA9">
      <w:pPr>
        <w:numPr>
          <w:ilvl w:val="0"/>
          <w:numId w:val="3"/>
        </w:numPr>
        <w:spacing w:after="120" w:line="288" w:lineRule="auto"/>
        <w:ind w:left="567" w:hanging="567"/>
        <w:jc w:val="both"/>
        <w:rPr>
          <w:rFonts w:ascii="Georgia" w:hAnsi="Georgia"/>
          <w:b/>
          <w:bCs/>
          <w:szCs w:val="22"/>
        </w:rPr>
      </w:pPr>
      <w:r w:rsidRPr="00BB3B30">
        <w:rPr>
          <w:rFonts w:ascii="Georgia" w:hAnsi="Georgia"/>
          <w:szCs w:val="22"/>
        </w:rPr>
        <w:t xml:space="preserve">Oprávnená osoba </w:t>
      </w:r>
      <w:r w:rsidR="00C55C7E">
        <w:rPr>
          <w:rFonts w:ascii="Georgia" w:hAnsi="Georgia"/>
          <w:szCs w:val="22"/>
        </w:rPr>
        <w:t>O</w:t>
      </w:r>
      <w:r w:rsidR="00A505E3">
        <w:rPr>
          <w:rFonts w:ascii="Georgia" w:hAnsi="Georgia"/>
          <w:szCs w:val="22"/>
        </w:rPr>
        <w:t xml:space="preserve">bjednávateľa </w:t>
      </w:r>
      <w:r w:rsidRPr="00BB3B30">
        <w:rPr>
          <w:rFonts w:ascii="Georgia" w:hAnsi="Georgia"/>
          <w:szCs w:val="22"/>
        </w:rPr>
        <w:t>za nahlasovanie porúch/závad:</w:t>
      </w:r>
      <w:r w:rsidR="00C55C7E">
        <w:rPr>
          <w:rFonts w:ascii="Georgia" w:hAnsi="Georgia"/>
          <w:szCs w:val="22"/>
        </w:rPr>
        <w:t xml:space="preserve"> Libor Bordovský, 0</w:t>
      </w:r>
      <w:r w:rsidR="00C55C7E" w:rsidRPr="00C55C7E">
        <w:rPr>
          <w:rFonts w:ascii="Georgia" w:hAnsi="Georgia"/>
          <w:szCs w:val="22"/>
        </w:rPr>
        <w:t>905 871</w:t>
      </w:r>
      <w:r w:rsidR="00C55C7E">
        <w:rPr>
          <w:rFonts w:ascii="Georgia" w:hAnsi="Georgia"/>
          <w:szCs w:val="22"/>
        </w:rPr>
        <w:t> </w:t>
      </w:r>
      <w:r w:rsidR="00C55C7E" w:rsidRPr="00C55C7E">
        <w:rPr>
          <w:rFonts w:ascii="Georgia" w:hAnsi="Georgia"/>
          <w:szCs w:val="22"/>
        </w:rPr>
        <w:t>792</w:t>
      </w:r>
      <w:r w:rsidR="00C55C7E">
        <w:rPr>
          <w:rFonts w:ascii="Georgia" w:hAnsi="Georgia"/>
          <w:szCs w:val="22"/>
        </w:rPr>
        <w:t xml:space="preserve">, </w:t>
      </w:r>
      <w:r w:rsidR="00C55C7E" w:rsidRPr="00C55C7E">
        <w:rPr>
          <w:rFonts w:ascii="Georgia" w:hAnsi="Georgia"/>
          <w:szCs w:val="22"/>
        </w:rPr>
        <w:t>libor.bordovsky@fntn.sk</w:t>
      </w:r>
      <w:r w:rsidR="00C55C7E">
        <w:rPr>
          <w:rFonts w:ascii="Georgia" w:hAnsi="Georgia"/>
          <w:szCs w:val="22"/>
        </w:rPr>
        <w:t>.</w:t>
      </w:r>
    </w:p>
    <w:p w14:paraId="361787E8" w14:textId="28EA22A2" w:rsidR="00FA62FC" w:rsidRPr="00C55C7E" w:rsidRDefault="00FA62FC" w:rsidP="00463FA9">
      <w:pPr>
        <w:numPr>
          <w:ilvl w:val="0"/>
          <w:numId w:val="3"/>
        </w:numPr>
        <w:spacing w:after="120" w:line="288" w:lineRule="auto"/>
        <w:ind w:left="567" w:hanging="567"/>
        <w:jc w:val="both"/>
        <w:rPr>
          <w:rFonts w:ascii="Georgia" w:hAnsi="Georgia"/>
          <w:b/>
          <w:bCs/>
          <w:szCs w:val="22"/>
          <w:highlight w:val="yellow"/>
        </w:rPr>
      </w:pPr>
      <w:r w:rsidRPr="00BB3B30">
        <w:rPr>
          <w:rFonts w:ascii="Georgia" w:hAnsi="Georgia"/>
          <w:szCs w:val="22"/>
        </w:rPr>
        <w:lastRenderedPageBreak/>
        <w:t>Zodpovedná osoba poskytovateľa pre prevzatia hlásenia porúch/závad:</w:t>
      </w:r>
      <w:r w:rsidR="00A505E3">
        <w:rPr>
          <w:rFonts w:ascii="Georgia" w:hAnsi="Georgia"/>
          <w:szCs w:val="22"/>
        </w:rPr>
        <w:t xml:space="preserve"> </w:t>
      </w:r>
      <w:r w:rsidR="00C55C7E" w:rsidRPr="00C55C7E">
        <w:rPr>
          <w:rFonts w:ascii="Georgia" w:hAnsi="Georgia"/>
          <w:szCs w:val="22"/>
          <w:highlight w:val="yellow"/>
        </w:rPr>
        <w:t>..........................................</w:t>
      </w:r>
    </w:p>
    <w:p w14:paraId="44907E87" w14:textId="4349A01A" w:rsidR="00E54D77" w:rsidRDefault="00E54D77" w:rsidP="00A94F8D">
      <w:pPr>
        <w:numPr>
          <w:ilvl w:val="0"/>
          <w:numId w:val="3"/>
        </w:numPr>
        <w:spacing w:after="120" w:line="288" w:lineRule="auto"/>
        <w:ind w:left="567" w:hanging="567"/>
        <w:jc w:val="both"/>
        <w:rPr>
          <w:rFonts w:ascii="Georgia" w:hAnsi="Georgia"/>
          <w:szCs w:val="22"/>
        </w:rPr>
      </w:pPr>
      <w:r w:rsidRPr="00A505E3">
        <w:rPr>
          <w:rFonts w:ascii="Georgia" w:hAnsi="Georgia"/>
          <w:szCs w:val="22"/>
        </w:rPr>
        <w:t>Na základe písomných (</w:t>
      </w:r>
      <w:r w:rsidR="00C55C7E">
        <w:rPr>
          <w:rFonts w:ascii="Georgia" w:hAnsi="Georgia"/>
          <w:szCs w:val="22"/>
        </w:rPr>
        <w:t xml:space="preserve"> </w:t>
      </w:r>
      <w:r w:rsidRPr="00A505E3">
        <w:rPr>
          <w:rFonts w:ascii="Georgia" w:hAnsi="Georgia"/>
          <w:szCs w:val="22"/>
        </w:rPr>
        <w:t xml:space="preserve">alebo telefonicky a písomne potvrdených ) hlásení </w:t>
      </w:r>
      <w:r w:rsidR="00835950">
        <w:rPr>
          <w:rFonts w:ascii="Georgia" w:hAnsi="Georgia"/>
          <w:szCs w:val="22"/>
        </w:rPr>
        <w:t>O</w:t>
      </w:r>
      <w:r w:rsidRPr="00A505E3">
        <w:rPr>
          <w:rFonts w:ascii="Georgia" w:hAnsi="Georgia"/>
          <w:szCs w:val="22"/>
        </w:rPr>
        <w:t xml:space="preserve">bjednávateľa </w:t>
      </w:r>
      <w:r w:rsidR="00835950">
        <w:rPr>
          <w:rFonts w:ascii="Georgia" w:hAnsi="Georgia"/>
          <w:szCs w:val="22"/>
        </w:rPr>
        <w:t>P</w:t>
      </w:r>
      <w:r w:rsidRPr="00A505E3">
        <w:rPr>
          <w:rFonts w:ascii="Georgia" w:hAnsi="Georgia"/>
          <w:szCs w:val="22"/>
        </w:rPr>
        <w:t xml:space="preserve">oskytovateľovi o vzniku závady/poruchy na </w:t>
      </w:r>
      <w:r w:rsidR="00A505E3" w:rsidRPr="00A505E3">
        <w:rPr>
          <w:rFonts w:ascii="Georgia" w:hAnsi="Georgia"/>
          <w:szCs w:val="22"/>
        </w:rPr>
        <w:t>P</w:t>
      </w:r>
      <w:r w:rsidRPr="00A505E3">
        <w:rPr>
          <w:rFonts w:ascii="Georgia" w:hAnsi="Georgia"/>
          <w:szCs w:val="22"/>
        </w:rPr>
        <w:t xml:space="preserve">rístroji, je </w:t>
      </w:r>
      <w:r w:rsidR="00835950">
        <w:rPr>
          <w:rFonts w:ascii="Georgia" w:hAnsi="Georgia"/>
          <w:szCs w:val="22"/>
        </w:rPr>
        <w:t>P</w:t>
      </w:r>
      <w:r w:rsidRPr="00A505E3">
        <w:rPr>
          <w:rFonts w:ascii="Georgia" w:hAnsi="Georgia"/>
          <w:szCs w:val="22"/>
        </w:rPr>
        <w:t xml:space="preserve">oskytovateľ povinný </w:t>
      </w:r>
      <w:r w:rsidR="00835950" w:rsidRPr="00835950">
        <w:rPr>
          <w:rFonts w:ascii="Georgia" w:hAnsi="Georgia"/>
          <w:szCs w:val="22"/>
        </w:rPr>
        <w:t xml:space="preserve">zareagovať na hlásenie do 6 hodín od nahlásenia závady/poruchy (v pracovné dni v čase od 8:00 do 14:00), dostaviť sa fyzicky na opravu maximálne do </w:t>
      </w:r>
      <w:r w:rsidR="00835950">
        <w:rPr>
          <w:rFonts w:ascii="Georgia" w:hAnsi="Georgia"/>
          <w:szCs w:val="22"/>
        </w:rPr>
        <w:t>24</w:t>
      </w:r>
      <w:r w:rsidR="00835950" w:rsidRPr="00835950">
        <w:rPr>
          <w:rFonts w:ascii="Georgia" w:hAnsi="Georgia"/>
          <w:szCs w:val="22"/>
        </w:rPr>
        <w:t xml:space="preserve"> hodín od nahlásenia vady/poruchy. Predávajúci je povinný odstrániť závady/ poruchy na </w:t>
      </w:r>
      <w:r w:rsidR="00835950">
        <w:rPr>
          <w:rFonts w:ascii="Georgia" w:hAnsi="Georgia"/>
          <w:szCs w:val="22"/>
        </w:rPr>
        <w:t>Prístroji</w:t>
      </w:r>
      <w:r w:rsidR="00835950" w:rsidRPr="00835950">
        <w:rPr>
          <w:rFonts w:ascii="Georgia" w:hAnsi="Georgia"/>
          <w:szCs w:val="22"/>
        </w:rPr>
        <w:t xml:space="preserve"> alebo zabezpečiť opravu </w:t>
      </w:r>
      <w:r w:rsidR="00835950">
        <w:rPr>
          <w:rFonts w:ascii="Georgia" w:hAnsi="Georgia"/>
          <w:szCs w:val="22"/>
        </w:rPr>
        <w:t>Prístroja</w:t>
      </w:r>
      <w:r w:rsidR="00835950" w:rsidRPr="00835950">
        <w:rPr>
          <w:rFonts w:ascii="Georgia" w:hAnsi="Georgia"/>
          <w:szCs w:val="22"/>
        </w:rPr>
        <w:t xml:space="preserve">, t. j. zabezpečiť jeho plné sfunkčnenie najneskôr do </w:t>
      </w:r>
      <w:r w:rsidR="00835950">
        <w:rPr>
          <w:rFonts w:ascii="Georgia" w:hAnsi="Georgia"/>
          <w:szCs w:val="22"/>
        </w:rPr>
        <w:t>24</w:t>
      </w:r>
      <w:r w:rsidR="00835950" w:rsidRPr="00835950">
        <w:rPr>
          <w:rFonts w:ascii="Georgia" w:hAnsi="Georgia"/>
          <w:szCs w:val="22"/>
        </w:rPr>
        <w:t xml:space="preserve"> hodín od nástupu servisného technika na opravu bez potreby náhradných dielov potrebných pre uvedenie </w:t>
      </w:r>
      <w:r w:rsidR="00835950">
        <w:rPr>
          <w:rFonts w:ascii="Georgia" w:hAnsi="Georgia"/>
          <w:szCs w:val="22"/>
        </w:rPr>
        <w:t>Prístroja</w:t>
      </w:r>
      <w:r w:rsidR="00835950" w:rsidRPr="00835950">
        <w:rPr>
          <w:rFonts w:ascii="Georgia" w:hAnsi="Georgia"/>
          <w:szCs w:val="22"/>
        </w:rPr>
        <w:t xml:space="preserve"> do prevádzky, do </w:t>
      </w:r>
      <w:r w:rsidR="00835950">
        <w:rPr>
          <w:rFonts w:ascii="Georgia" w:hAnsi="Georgia"/>
          <w:szCs w:val="22"/>
        </w:rPr>
        <w:t>72 hodín</w:t>
      </w:r>
      <w:r w:rsidR="00835950" w:rsidRPr="00835950">
        <w:rPr>
          <w:rFonts w:ascii="Georgia" w:hAnsi="Georgia"/>
          <w:szCs w:val="22"/>
        </w:rPr>
        <w:t xml:space="preserve"> od nástupu servisného technika na opravu pri potrebe dodania náhradných dielov.</w:t>
      </w:r>
      <w:r w:rsidR="00A94F8D">
        <w:rPr>
          <w:rFonts w:ascii="Georgia" w:hAnsi="Georgia"/>
          <w:szCs w:val="22"/>
        </w:rPr>
        <w:t xml:space="preserve"> </w:t>
      </w:r>
      <w:r w:rsidRPr="00A94F8D">
        <w:rPr>
          <w:rFonts w:ascii="Georgia" w:hAnsi="Georgia"/>
          <w:szCs w:val="22"/>
        </w:rPr>
        <w:t xml:space="preserve">Poskytovateľ sa zaväzuje akceptovať aj emailové hlásenia o vzniku </w:t>
      </w:r>
      <w:r w:rsidR="00A44965" w:rsidRPr="00A94F8D">
        <w:rPr>
          <w:rFonts w:ascii="Georgia" w:hAnsi="Georgia"/>
          <w:szCs w:val="22"/>
        </w:rPr>
        <w:t>závady</w:t>
      </w:r>
      <w:r w:rsidRPr="00A94F8D">
        <w:rPr>
          <w:rFonts w:ascii="Georgia" w:hAnsi="Georgia"/>
          <w:szCs w:val="22"/>
        </w:rPr>
        <w:t xml:space="preserve">/poruchy. </w:t>
      </w:r>
    </w:p>
    <w:p w14:paraId="7AC3B8B7" w14:textId="3276852F" w:rsidR="00A94F8D" w:rsidRPr="00A94F8D" w:rsidRDefault="00A94F8D" w:rsidP="00A94F8D">
      <w:pPr>
        <w:numPr>
          <w:ilvl w:val="0"/>
          <w:numId w:val="3"/>
        </w:numPr>
        <w:spacing w:after="120" w:line="288" w:lineRule="auto"/>
        <w:ind w:left="567" w:hanging="567"/>
        <w:jc w:val="both"/>
        <w:rPr>
          <w:rFonts w:ascii="Georgia" w:hAnsi="Georgia"/>
          <w:szCs w:val="22"/>
        </w:rPr>
      </w:pPr>
      <w:r w:rsidRPr="00A94F8D">
        <w:rPr>
          <w:rFonts w:ascii="Georgia" w:hAnsi="Georgia"/>
          <w:szCs w:val="22"/>
        </w:rPr>
        <w:t xml:space="preserve">Poskytovateľ sa zaväzuje mať k dispozícii všetky originálne náhradné diely v potrebnom množstve, ktoré budú potrebné k prípadnej oprave závady/ poruchy, údržbe </w:t>
      </w:r>
      <w:r>
        <w:rPr>
          <w:rFonts w:ascii="Georgia" w:hAnsi="Georgia"/>
          <w:szCs w:val="22"/>
        </w:rPr>
        <w:t>P</w:t>
      </w:r>
      <w:r w:rsidRPr="00A94F8D">
        <w:rPr>
          <w:rFonts w:ascii="Georgia" w:hAnsi="Georgia"/>
          <w:szCs w:val="22"/>
        </w:rPr>
        <w:t xml:space="preserve">rístroja. Poskytovateľ zašle Objednávateľovi pred opravou </w:t>
      </w:r>
      <w:r>
        <w:rPr>
          <w:rFonts w:ascii="Georgia" w:hAnsi="Georgia"/>
          <w:szCs w:val="22"/>
        </w:rPr>
        <w:t xml:space="preserve">Prístroja </w:t>
      </w:r>
      <w:r w:rsidRPr="00A94F8D">
        <w:rPr>
          <w:rFonts w:ascii="Georgia" w:hAnsi="Georgia"/>
          <w:szCs w:val="22"/>
        </w:rPr>
        <w:t>cenovú ponuku na náhradné diely na odsúhlasenie.</w:t>
      </w:r>
    </w:p>
    <w:p w14:paraId="7204C650" w14:textId="07E019E5" w:rsidR="00DC71B5" w:rsidRPr="008E4F44" w:rsidRDefault="00DC71B5" w:rsidP="00DC71B5">
      <w:pPr>
        <w:numPr>
          <w:ilvl w:val="0"/>
          <w:numId w:val="3"/>
        </w:numPr>
        <w:spacing w:after="120" w:line="288" w:lineRule="auto"/>
        <w:ind w:left="567" w:hanging="567"/>
        <w:jc w:val="both"/>
        <w:rPr>
          <w:rFonts w:ascii="Georgia" w:hAnsi="Georgia"/>
          <w:szCs w:val="22"/>
        </w:rPr>
      </w:pPr>
      <w:r w:rsidRPr="008E4F44">
        <w:rPr>
          <w:rFonts w:ascii="Georgia" w:hAnsi="Georgia"/>
          <w:szCs w:val="22"/>
        </w:rPr>
        <w:t>Zmluvné strany sa dohodli, že v prípade omeškania sa Poskytovateľa,</w:t>
      </w:r>
      <w:r w:rsidR="00A94F8D">
        <w:rPr>
          <w:rFonts w:ascii="Georgia" w:hAnsi="Georgia"/>
          <w:szCs w:val="22"/>
        </w:rPr>
        <w:t xml:space="preserve"> </w:t>
      </w:r>
      <w:r w:rsidRPr="008E4F44">
        <w:rPr>
          <w:rFonts w:ascii="Georgia" w:hAnsi="Georgia"/>
          <w:szCs w:val="22"/>
        </w:rPr>
        <w:t xml:space="preserve">nespôsobenej </w:t>
      </w:r>
      <w:r w:rsidR="007E2DBD" w:rsidRPr="008E4F44">
        <w:rPr>
          <w:rFonts w:ascii="Georgia" w:hAnsi="Georgia"/>
          <w:szCs w:val="22"/>
        </w:rPr>
        <w:t>Objedná</w:t>
      </w:r>
      <w:r w:rsidRPr="008E4F44">
        <w:rPr>
          <w:rFonts w:ascii="Georgia" w:hAnsi="Georgia"/>
          <w:szCs w:val="22"/>
        </w:rPr>
        <w:t xml:space="preserve">vateľom, s poskytnutím služby v lehotách podľa tejto zmluvy, je Objednávateľ oprávnený uplatniť si zmluvnú pokutu vo výške 0,1 % z ceny za poskytovanie služby podľa objednávky za každý, aj začatý deň omeškania. Tým nie je dotknuté právo Objednávateľa na náhradu škody, ktorá mu vznikla nedodržaním dohodnutého termínu poskytnutia služby. </w:t>
      </w:r>
    </w:p>
    <w:p w14:paraId="3C38F1A2" w14:textId="77777777" w:rsidR="00DC71B5" w:rsidRPr="008E4F44" w:rsidRDefault="00DC71B5" w:rsidP="00DC71B5">
      <w:pPr>
        <w:numPr>
          <w:ilvl w:val="0"/>
          <w:numId w:val="3"/>
        </w:numPr>
        <w:spacing w:after="120" w:line="288" w:lineRule="auto"/>
        <w:ind w:left="567" w:hanging="567"/>
        <w:jc w:val="both"/>
        <w:rPr>
          <w:rFonts w:ascii="Georgia" w:hAnsi="Georgia"/>
          <w:szCs w:val="22"/>
        </w:rPr>
      </w:pPr>
      <w:r w:rsidRPr="008E4F44">
        <w:rPr>
          <w:rFonts w:ascii="Georgia" w:hAnsi="Georgia"/>
          <w:szCs w:val="22"/>
        </w:rPr>
        <w:t xml:space="preserve">Poskytovateľ je povinný zaplatiť túto zmluvnú pokutu najneskôr do 10 dní odo dňa doručenia písomnej výzvy Objednávateľa na jej zaplatenie Poskytovateľovi. Uplatnením zmluvnej pokuty nie je dotknutý nárok Objednávateľa na náhradu škody. </w:t>
      </w:r>
    </w:p>
    <w:p w14:paraId="67C2840D" w14:textId="77777777" w:rsidR="005D04CD" w:rsidRPr="00BB3B30" w:rsidRDefault="005D04CD" w:rsidP="00517606">
      <w:pPr>
        <w:spacing w:before="240" w:after="240" w:line="288" w:lineRule="auto"/>
        <w:jc w:val="center"/>
        <w:rPr>
          <w:rFonts w:ascii="Georgia" w:hAnsi="Georgia"/>
          <w:b/>
          <w:bCs/>
          <w:szCs w:val="22"/>
        </w:rPr>
      </w:pPr>
      <w:r w:rsidRPr="00BB3B30">
        <w:rPr>
          <w:rFonts w:ascii="Georgia" w:hAnsi="Georgia"/>
          <w:b/>
          <w:bCs/>
          <w:szCs w:val="22"/>
        </w:rPr>
        <w:t>Článok</w:t>
      </w:r>
      <w:r w:rsidR="00E127D2" w:rsidRPr="00BB3B30">
        <w:rPr>
          <w:rFonts w:ascii="Georgia" w:hAnsi="Georgia"/>
          <w:b/>
          <w:bCs/>
          <w:szCs w:val="22"/>
        </w:rPr>
        <w:t xml:space="preserve"> </w:t>
      </w:r>
      <w:r w:rsidRPr="00BB3B30">
        <w:rPr>
          <w:rFonts w:ascii="Georgia" w:hAnsi="Georgia"/>
          <w:b/>
          <w:bCs/>
          <w:szCs w:val="22"/>
        </w:rPr>
        <w:t>V</w:t>
      </w:r>
      <w:r w:rsidR="00517606" w:rsidRPr="00BB3B30">
        <w:rPr>
          <w:rFonts w:ascii="Georgia" w:hAnsi="Georgia"/>
          <w:b/>
          <w:bCs/>
          <w:szCs w:val="22"/>
        </w:rPr>
        <w:br/>
      </w:r>
      <w:r w:rsidR="00517606" w:rsidRPr="00BB3B30">
        <w:rPr>
          <w:rFonts w:ascii="Georgia" w:hAnsi="Georgia"/>
          <w:b/>
          <w:szCs w:val="22"/>
        </w:rPr>
        <w:t>Ostatné dojednania</w:t>
      </w:r>
      <w:r w:rsidRPr="00BB3B30">
        <w:rPr>
          <w:rFonts w:ascii="Georgia" w:hAnsi="Georgia"/>
          <w:b/>
          <w:szCs w:val="22"/>
        </w:rPr>
        <w:t xml:space="preserve"> Zmluvných strán </w:t>
      </w:r>
    </w:p>
    <w:p w14:paraId="2C50E80D" w14:textId="77777777" w:rsidR="00517606" w:rsidRPr="00BB3B30" w:rsidRDefault="00517606" w:rsidP="003A23E2">
      <w:pPr>
        <w:numPr>
          <w:ilvl w:val="0"/>
          <w:numId w:val="17"/>
        </w:numPr>
        <w:spacing w:after="120" w:line="288" w:lineRule="auto"/>
        <w:ind w:left="567" w:hanging="567"/>
        <w:jc w:val="both"/>
        <w:rPr>
          <w:rFonts w:ascii="Georgia" w:hAnsi="Georgia"/>
          <w:szCs w:val="22"/>
        </w:rPr>
      </w:pPr>
      <w:r w:rsidRPr="00BB3B30">
        <w:rPr>
          <w:rFonts w:ascii="Georgia" w:hAnsi="Georgia"/>
          <w:szCs w:val="22"/>
        </w:rPr>
        <w:t>Zmluvné strany sa dohodli, že žiadna zo Zmluvných strán neporušuje túto Zmluvu ani záväzky, ani povinnosti z nej vyplývajúce a ani nie je v omeškaní so splnením svojich záväzkov v prípade, ak je jej konanie, nekonanie alebo opomenutie konania, ktoré by bolo považované za porušenie tejto Zmluvy alebo záväzkov, alebo povinností z nej vyplývajúcich, alebo za omeškanie so splnením záväzkov, spôsobené alebo zapríčinené porušením tejto Zmluvy alebo záväzkov, alebo povinností z nej vyplývajúcich, alebo omeškaním so splnením záväzkov druhej Zmluvnej strany.</w:t>
      </w:r>
    </w:p>
    <w:p w14:paraId="36E301D5" w14:textId="77777777" w:rsidR="007C73AE" w:rsidRDefault="007C73AE" w:rsidP="003A23E2">
      <w:pPr>
        <w:numPr>
          <w:ilvl w:val="0"/>
          <w:numId w:val="17"/>
        </w:numPr>
        <w:spacing w:after="120" w:line="288" w:lineRule="auto"/>
        <w:ind w:left="567" w:hanging="567"/>
        <w:jc w:val="both"/>
        <w:rPr>
          <w:rFonts w:ascii="Georgia" w:hAnsi="Georgia"/>
          <w:szCs w:val="22"/>
        </w:rPr>
      </w:pPr>
      <w:r w:rsidRPr="00BB3B30">
        <w:rPr>
          <w:rFonts w:ascii="Georgia" w:hAnsi="Georgia"/>
          <w:szCs w:val="22"/>
        </w:rPr>
        <w:t>Ak Zmluvná strana poruší povinnosť poskytnúť druhej Zmluvnej strane súčinnosť nevyhnutnú pre splnenie jej záväzku alebo ak je Zmluvná strana v omeškaní so splnením svojho záväzku,</w:t>
      </w:r>
      <w:r w:rsidR="007B33D5" w:rsidRPr="00BB3B30">
        <w:rPr>
          <w:rFonts w:ascii="Georgia" w:hAnsi="Georgia"/>
          <w:szCs w:val="22"/>
        </w:rPr>
        <w:t xml:space="preserve"> </w:t>
      </w:r>
      <w:r w:rsidRPr="00BB3B30">
        <w:rPr>
          <w:rFonts w:ascii="Georgia" w:hAnsi="Georgia"/>
          <w:szCs w:val="22"/>
        </w:rPr>
        <w:t xml:space="preserve">o čas omeškania </w:t>
      </w:r>
      <w:r w:rsidR="007B33D5" w:rsidRPr="00BB3B30">
        <w:rPr>
          <w:rFonts w:ascii="Georgia" w:hAnsi="Georgia"/>
          <w:szCs w:val="22"/>
        </w:rPr>
        <w:t xml:space="preserve">Zmluvnej strany so splnením záväzku alebo s poskytnutím súčinnosti </w:t>
      </w:r>
      <w:r w:rsidRPr="00BB3B30">
        <w:rPr>
          <w:rFonts w:ascii="Georgia" w:hAnsi="Georgia"/>
          <w:szCs w:val="22"/>
        </w:rPr>
        <w:t xml:space="preserve">sa predlžuje čas na </w:t>
      </w:r>
      <w:r w:rsidR="007B33D5" w:rsidRPr="00BB3B30">
        <w:rPr>
          <w:rFonts w:ascii="Georgia" w:hAnsi="Georgia"/>
          <w:szCs w:val="22"/>
        </w:rPr>
        <w:t xml:space="preserve">splnenie záväzku alebo povinnosti druhej Zmluvnej strany; tým nie sú dotknuté ostatné nároky a práva Zmluvnej strany, ktorá omeškanie nespôsobila. </w:t>
      </w:r>
    </w:p>
    <w:p w14:paraId="05C4A306" w14:textId="7C7FCB94" w:rsidR="001F4242" w:rsidRPr="00BB3B30" w:rsidRDefault="001F4242" w:rsidP="003A23E2">
      <w:pPr>
        <w:numPr>
          <w:ilvl w:val="0"/>
          <w:numId w:val="17"/>
        </w:numPr>
        <w:spacing w:after="120" w:line="288" w:lineRule="auto"/>
        <w:ind w:left="567" w:hanging="567"/>
        <w:jc w:val="both"/>
        <w:rPr>
          <w:rFonts w:ascii="Georgia" w:hAnsi="Georgia"/>
          <w:szCs w:val="22"/>
        </w:rPr>
      </w:pPr>
      <w:r w:rsidRPr="001F4242">
        <w:rPr>
          <w:rFonts w:ascii="Georgia" w:hAnsi="Georgia"/>
          <w:szCs w:val="22"/>
        </w:rPr>
        <w:t xml:space="preserve">Zmluvné strany sa dohodli, že </w:t>
      </w:r>
      <w:r>
        <w:rPr>
          <w:rFonts w:ascii="Georgia" w:hAnsi="Georgia"/>
          <w:szCs w:val="22"/>
        </w:rPr>
        <w:t>Poskytovateľ</w:t>
      </w:r>
      <w:r w:rsidRPr="001F4242">
        <w:rPr>
          <w:rFonts w:ascii="Georgia" w:hAnsi="Georgia"/>
          <w:szCs w:val="22"/>
        </w:rPr>
        <w:t xml:space="preserve"> v postavení veriteľa nepostúpi akúkoľvek svoju pohľadávku z tejto zmluvy tretej osobe bez predchádzajúceho písomného súhlasu dlžníka- </w:t>
      </w:r>
      <w:r>
        <w:rPr>
          <w:rFonts w:ascii="Georgia" w:hAnsi="Georgia"/>
          <w:szCs w:val="22"/>
        </w:rPr>
        <w:t>Objednávateľa</w:t>
      </w:r>
      <w:r w:rsidRPr="001F4242">
        <w:rPr>
          <w:rFonts w:ascii="Georgia" w:hAnsi="Georgia"/>
          <w:szCs w:val="22"/>
        </w:rPr>
        <w:t xml:space="preserve">. Rovnakým spôsobom </w:t>
      </w:r>
      <w:r>
        <w:rPr>
          <w:rFonts w:ascii="Georgia" w:hAnsi="Georgia"/>
          <w:szCs w:val="22"/>
        </w:rPr>
        <w:t>Poskytovateľ</w:t>
      </w:r>
      <w:r w:rsidRPr="001F4242">
        <w:rPr>
          <w:rFonts w:ascii="Georgia" w:hAnsi="Georgia"/>
          <w:szCs w:val="22"/>
        </w:rPr>
        <w:t xml:space="preserve"> pohľadávku voči </w:t>
      </w:r>
      <w:r>
        <w:rPr>
          <w:rFonts w:ascii="Georgia" w:hAnsi="Georgia"/>
          <w:szCs w:val="22"/>
        </w:rPr>
        <w:t>Objednávateľovi</w:t>
      </w:r>
      <w:r w:rsidRPr="001F4242">
        <w:rPr>
          <w:rFonts w:ascii="Georgia" w:hAnsi="Georgia"/>
          <w:szCs w:val="22"/>
        </w:rPr>
        <w:t xml:space="preserve"> nezabezpečí ručením treťou osobou alebo žiadnym iným právne prípustným spôsobom </w:t>
      </w:r>
      <w:r>
        <w:rPr>
          <w:rFonts w:ascii="Georgia" w:hAnsi="Georgia"/>
          <w:szCs w:val="22"/>
        </w:rPr>
        <w:t xml:space="preserve">Poskytovateľ </w:t>
      </w:r>
      <w:r w:rsidRPr="001F4242">
        <w:rPr>
          <w:rFonts w:ascii="Georgia" w:hAnsi="Georgia"/>
          <w:szCs w:val="22"/>
        </w:rPr>
        <w:t xml:space="preserve">neposkytne práva k takejto pohľadávke tretej osobe. Písomný súhlas </w:t>
      </w:r>
      <w:r>
        <w:rPr>
          <w:rFonts w:ascii="Georgia" w:hAnsi="Georgia"/>
          <w:szCs w:val="22"/>
        </w:rPr>
        <w:t>Objednávateľa</w:t>
      </w:r>
      <w:r w:rsidRPr="001F4242">
        <w:rPr>
          <w:rFonts w:ascii="Georgia" w:hAnsi="Georgia"/>
          <w:szCs w:val="22"/>
        </w:rPr>
        <w:t xml:space="preserve"> s týmito úkonmi je zároveň platný len za podmienky, že bol na tento úkon udelený predchádzajúci písomný súhlas Ministerstva zdravotníctva SR. V prípade, že dôjde zo strany </w:t>
      </w:r>
      <w:r>
        <w:rPr>
          <w:rFonts w:ascii="Georgia" w:hAnsi="Georgia"/>
          <w:szCs w:val="22"/>
        </w:rPr>
        <w:t>Poskytovateľa</w:t>
      </w:r>
      <w:r w:rsidRPr="001F4242">
        <w:rPr>
          <w:rFonts w:ascii="Georgia" w:hAnsi="Georgia"/>
          <w:szCs w:val="22"/>
        </w:rPr>
        <w:t xml:space="preserve"> k porušeniu tejto povinnosti a svoje práva a povinnosti z tejto zmluvy postúpi, resp. prijme ručenie tretej osobe bez súhlasu protistrany, bude sa takýto úkon považovať za absolútne neplatný a neúčinný voči </w:t>
      </w:r>
      <w:r>
        <w:rPr>
          <w:rFonts w:ascii="Georgia" w:hAnsi="Georgia"/>
          <w:szCs w:val="22"/>
        </w:rPr>
        <w:t>Objednávateľovi</w:t>
      </w:r>
      <w:r w:rsidRPr="001F4242">
        <w:rPr>
          <w:rFonts w:ascii="Georgia" w:hAnsi="Georgia"/>
          <w:szCs w:val="22"/>
        </w:rPr>
        <w:t>.</w:t>
      </w:r>
    </w:p>
    <w:p w14:paraId="3DCA0A51" w14:textId="28D096EF" w:rsidR="001D6A19" w:rsidRPr="00BB3B30" w:rsidRDefault="007B0D9A" w:rsidP="003A23E2">
      <w:pPr>
        <w:numPr>
          <w:ilvl w:val="0"/>
          <w:numId w:val="17"/>
        </w:numPr>
        <w:spacing w:after="120" w:line="288" w:lineRule="auto"/>
        <w:ind w:left="567" w:hanging="567"/>
        <w:jc w:val="both"/>
        <w:rPr>
          <w:rFonts w:ascii="Georgia" w:hAnsi="Georgia"/>
          <w:szCs w:val="22"/>
        </w:rPr>
      </w:pPr>
      <w:r w:rsidRPr="00BB3B30">
        <w:rPr>
          <w:rFonts w:ascii="Georgia" w:hAnsi="Georgia"/>
          <w:szCs w:val="22"/>
        </w:rPr>
        <w:t>Zmluvné strany sa dohodli na tom, že všetky činnosti, ktoré sú podľa tejto Zmluvy</w:t>
      </w:r>
      <w:r w:rsidR="00517606" w:rsidRPr="00BB3B30">
        <w:rPr>
          <w:rFonts w:ascii="Georgia" w:hAnsi="Georgia"/>
          <w:szCs w:val="22"/>
        </w:rPr>
        <w:t xml:space="preserve"> Službami</w:t>
      </w:r>
      <w:r w:rsidRPr="00BB3B30">
        <w:rPr>
          <w:rFonts w:ascii="Georgia" w:hAnsi="Georgia"/>
          <w:szCs w:val="22"/>
        </w:rPr>
        <w:t xml:space="preserve">, je po dobu trvania </w:t>
      </w:r>
      <w:r w:rsidR="00517606" w:rsidRPr="00BB3B30">
        <w:rPr>
          <w:rFonts w:ascii="Georgia" w:hAnsi="Georgia"/>
          <w:szCs w:val="22"/>
        </w:rPr>
        <w:t xml:space="preserve">účinnosti </w:t>
      </w:r>
      <w:r w:rsidRPr="00BB3B30">
        <w:rPr>
          <w:rFonts w:ascii="Georgia" w:hAnsi="Georgia"/>
          <w:szCs w:val="22"/>
        </w:rPr>
        <w:t xml:space="preserve">tejto Zmluvy </w:t>
      </w:r>
      <w:r w:rsidR="00517606" w:rsidRPr="00BB3B30">
        <w:rPr>
          <w:rFonts w:ascii="Georgia" w:hAnsi="Georgia"/>
          <w:szCs w:val="22"/>
        </w:rPr>
        <w:t>na Prístroji</w:t>
      </w:r>
      <w:r w:rsidRPr="00BB3B30">
        <w:rPr>
          <w:rFonts w:ascii="Georgia" w:hAnsi="Georgia"/>
          <w:szCs w:val="22"/>
        </w:rPr>
        <w:t xml:space="preserve"> </w:t>
      </w:r>
      <w:r w:rsidR="00B125F8" w:rsidRPr="00BB3B30">
        <w:rPr>
          <w:rFonts w:ascii="Georgia" w:hAnsi="Georgia"/>
          <w:szCs w:val="22"/>
        </w:rPr>
        <w:t xml:space="preserve">oprávnený </w:t>
      </w:r>
      <w:r w:rsidRPr="00BB3B30">
        <w:rPr>
          <w:rFonts w:ascii="Georgia" w:hAnsi="Georgia"/>
          <w:szCs w:val="22"/>
        </w:rPr>
        <w:t xml:space="preserve">vykonávať </w:t>
      </w:r>
      <w:r w:rsidR="00B125F8" w:rsidRPr="00BB3B30">
        <w:rPr>
          <w:rFonts w:ascii="Georgia" w:hAnsi="Georgia"/>
          <w:szCs w:val="22"/>
        </w:rPr>
        <w:t xml:space="preserve">len </w:t>
      </w:r>
      <w:r w:rsidR="00A44965">
        <w:rPr>
          <w:rFonts w:ascii="Georgia" w:hAnsi="Georgia"/>
          <w:szCs w:val="22"/>
        </w:rPr>
        <w:t>Poskytovateľ</w:t>
      </w:r>
      <w:r w:rsidR="00A44965" w:rsidRPr="00BB3B30">
        <w:rPr>
          <w:rFonts w:ascii="Georgia" w:hAnsi="Georgia"/>
          <w:szCs w:val="22"/>
        </w:rPr>
        <w:t xml:space="preserve"> </w:t>
      </w:r>
      <w:r w:rsidR="00B125F8" w:rsidRPr="00BB3B30">
        <w:rPr>
          <w:rFonts w:ascii="Georgia" w:hAnsi="Georgia"/>
          <w:szCs w:val="22"/>
        </w:rPr>
        <w:t>alebo n</w:t>
      </w:r>
      <w:r w:rsidR="001D6A19" w:rsidRPr="00BB3B30">
        <w:rPr>
          <w:rFonts w:ascii="Georgia" w:hAnsi="Georgia"/>
          <w:szCs w:val="22"/>
        </w:rPr>
        <w:t>í</w:t>
      </w:r>
      <w:r w:rsidR="00B125F8" w:rsidRPr="00BB3B30">
        <w:rPr>
          <w:rFonts w:ascii="Georgia" w:hAnsi="Georgia"/>
          <w:szCs w:val="22"/>
        </w:rPr>
        <w:t xml:space="preserve">m určená osoba a </w:t>
      </w:r>
      <w:r w:rsidR="0019233E">
        <w:rPr>
          <w:rFonts w:ascii="Georgia" w:hAnsi="Georgia"/>
          <w:szCs w:val="22"/>
        </w:rPr>
        <w:t>Objednávateľ</w:t>
      </w:r>
      <w:r w:rsidRPr="00BB3B30">
        <w:rPr>
          <w:rFonts w:ascii="Georgia" w:hAnsi="Georgia"/>
          <w:szCs w:val="22"/>
        </w:rPr>
        <w:t xml:space="preserve"> </w:t>
      </w:r>
      <w:r w:rsidR="00517606" w:rsidRPr="00BB3B30">
        <w:rPr>
          <w:rFonts w:ascii="Georgia" w:hAnsi="Georgia"/>
          <w:szCs w:val="22"/>
        </w:rPr>
        <w:t xml:space="preserve">nie je oprávnený a </w:t>
      </w:r>
      <w:r w:rsidRPr="00BB3B30">
        <w:rPr>
          <w:rFonts w:ascii="Georgia" w:hAnsi="Georgia"/>
          <w:szCs w:val="22"/>
        </w:rPr>
        <w:t xml:space="preserve">nesmie umožniť tretej </w:t>
      </w:r>
      <w:r w:rsidR="00B125F8" w:rsidRPr="00BB3B30">
        <w:rPr>
          <w:rFonts w:ascii="Georgia" w:hAnsi="Georgia"/>
          <w:szCs w:val="22"/>
        </w:rPr>
        <w:t xml:space="preserve">osobe, aby na </w:t>
      </w:r>
      <w:r w:rsidR="00517606" w:rsidRPr="00BB3B30">
        <w:rPr>
          <w:rFonts w:ascii="Georgia" w:hAnsi="Georgia"/>
          <w:szCs w:val="22"/>
        </w:rPr>
        <w:t>Prístroji</w:t>
      </w:r>
      <w:r w:rsidR="00B125F8" w:rsidRPr="00BB3B30">
        <w:rPr>
          <w:rFonts w:ascii="Georgia" w:hAnsi="Georgia"/>
          <w:szCs w:val="22"/>
        </w:rPr>
        <w:t xml:space="preserve"> vykonávala akékoľvek </w:t>
      </w:r>
      <w:r w:rsidR="00517606" w:rsidRPr="00BB3B30">
        <w:rPr>
          <w:rFonts w:ascii="Georgia" w:hAnsi="Georgia"/>
          <w:szCs w:val="22"/>
        </w:rPr>
        <w:t xml:space="preserve">činnosti, ktoré sú svojou povahou a účelom zhodné so Službami alebo im </w:t>
      </w:r>
      <w:r w:rsidR="00517606" w:rsidRPr="00BB3B30">
        <w:rPr>
          <w:rFonts w:ascii="Georgia" w:hAnsi="Georgia"/>
          <w:szCs w:val="22"/>
        </w:rPr>
        <w:lastRenderedPageBreak/>
        <w:t>podobné</w:t>
      </w:r>
      <w:r w:rsidR="00B125F8" w:rsidRPr="00BB3B30">
        <w:rPr>
          <w:rFonts w:ascii="Georgia" w:hAnsi="Georgia"/>
          <w:szCs w:val="22"/>
        </w:rPr>
        <w:t xml:space="preserve">, pokiaľ na to </w:t>
      </w:r>
      <w:r w:rsidR="00A44965">
        <w:rPr>
          <w:rFonts w:ascii="Georgia" w:hAnsi="Georgia"/>
          <w:szCs w:val="22"/>
        </w:rPr>
        <w:t>Poskytovateľ</w:t>
      </w:r>
      <w:r w:rsidR="00A44965" w:rsidRPr="00BB3B30">
        <w:rPr>
          <w:rFonts w:ascii="Georgia" w:hAnsi="Georgia"/>
          <w:szCs w:val="22"/>
        </w:rPr>
        <w:t xml:space="preserve"> </w:t>
      </w:r>
      <w:r w:rsidR="00B125F8" w:rsidRPr="00BB3B30">
        <w:rPr>
          <w:rFonts w:ascii="Georgia" w:hAnsi="Georgia"/>
          <w:szCs w:val="22"/>
        </w:rPr>
        <w:t xml:space="preserve">nedá predchádzajúci </w:t>
      </w:r>
      <w:r w:rsidR="00517606" w:rsidRPr="00BB3B30">
        <w:rPr>
          <w:rFonts w:ascii="Georgia" w:hAnsi="Georgia"/>
          <w:szCs w:val="22"/>
        </w:rPr>
        <w:t xml:space="preserve">písomný </w:t>
      </w:r>
      <w:r w:rsidR="00B125F8" w:rsidRPr="00BB3B30">
        <w:rPr>
          <w:rFonts w:ascii="Georgia" w:hAnsi="Georgia"/>
          <w:szCs w:val="22"/>
        </w:rPr>
        <w:t>súhlas</w:t>
      </w:r>
      <w:r w:rsidRPr="00BB3B30">
        <w:rPr>
          <w:rFonts w:ascii="Georgia" w:hAnsi="Georgia"/>
          <w:szCs w:val="22"/>
        </w:rPr>
        <w:t xml:space="preserve">. </w:t>
      </w:r>
      <w:r w:rsidR="00B125F8" w:rsidRPr="00BB3B30">
        <w:rPr>
          <w:rFonts w:ascii="Georgia" w:hAnsi="Georgia"/>
          <w:szCs w:val="22"/>
        </w:rPr>
        <w:t xml:space="preserve">Ak </w:t>
      </w:r>
      <w:r w:rsidR="0019233E">
        <w:rPr>
          <w:rFonts w:ascii="Georgia" w:hAnsi="Georgia"/>
          <w:szCs w:val="22"/>
        </w:rPr>
        <w:t>Objednávateľ</w:t>
      </w:r>
      <w:r w:rsidR="00B125F8" w:rsidRPr="00BB3B30">
        <w:rPr>
          <w:rFonts w:ascii="Georgia" w:hAnsi="Georgia"/>
          <w:szCs w:val="22"/>
        </w:rPr>
        <w:t xml:space="preserve"> tieto povinnosti poruší, </w:t>
      </w:r>
      <w:r w:rsidR="00A44965">
        <w:rPr>
          <w:rFonts w:ascii="Georgia" w:hAnsi="Georgia"/>
          <w:szCs w:val="22"/>
        </w:rPr>
        <w:t>Poskytovateľ</w:t>
      </w:r>
      <w:r w:rsidR="00B125F8" w:rsidRPr="00BB3B30">
        <w:rPr>
          <w:rFonts w:ascii="Georgia" w:hAnsi="Georgia"/>
          <w:szCs w:val="22"/>
        </w:rPr>
        <w:t xml:space="preserve"> nezodpovedá za </w:t>
      </w:r>
      <w:r w:rsidRPr="00BB3B30">
        <w:rPr>
          <w:rFonts w:ascii="Georgia" w:hAnsi="Georgia"/>
          <w:szCs w:val="22"/>
        </w:rPr>
        <w:t xml:space="preserve">škody, ktoré </w:t>
      </w:r>
      <w:r w:rsidR="0019233E">
        <w:rPr>
          <w:rFonts w:ascii="Georgia" w:hAnsi="Georgia"/>
          <w:szCs w:val="22"/>
        </w:rPr>
        <w:t>Objednávateľ</w:t>
      </w:r>
      <w:r w:rsidRPr="00BB3B30">
        <w:rPr>
          <w:rFonts w:ascii="Georgia" w:hAnsi="Georgia"/>
          <w:szCs w:val="22"/>
        </w:rPr>
        <w:t>ovi vzniknú</w:t>
      </w:r>
      <w:r w:rsidR="00B125F8" w:rsidRPr="00BB3B30">
        <w:rPr>
          <w:rFonts w:ascii="Georgia" w:hAnsi="Georgia"/>
          <w:szCs w:val="22"/>
        </w:rPr>
        <w:t>,</w:t>
      </w:r>
      <w:r w:rsidRPr="00BB3B30">
        <w:rPr>
          <w:rFonts w:ascii="Georgia" w:hAnsi="Georgia"/>
          <w:szCs w:val="22"/>
        </w:rPr>
        <w:t xml:space="preserve"> a je oprávnený odstúpiť od tejto Zmluvy. </w:t>
      </w:r>
      <w:r w:rsidR="00A44965">
        <w:rPr>
          <w:rFonts w:ascii="Georgia" w:hAnsi="Georgia"/>
          <w:szCs w:val="22"/>
        </w:rPr>
        <w:t>Poskytovateľ</w:t>
      </w:r>
      <w:r w:rsidR="00B125F8" w:rsidRPr="00BB3B30">
        <w:rPr>
          <w:rFonts w:ascii="Georgia" w:hAnsi="Georgia"/>
          <w:szCs w:val="22"/>
        </w:rPr>
        <w:t xml:space="preserve"> je oprávnený od tejto Zmluvy odstúpiť tiež v prípade, ak </w:t>
      </w:r>
      <w:r w:rsidR="0019233E">
        <w:rPr>
          <w:rFonts w:ascii="Georgia" w:hAnsi="Georgia"/>
          <w:szCs w:val="22"/>
        </w:rPr>
        <w:t>Objednávateľ</w:t>
      </w:r>
      <w:r w:rsidRPr="00BB3B30">
        <w:rPr>
          <w:rFonts w:ascii="Georgia" w:hAnsi="Georgia"/>
          <w:szCs w:val="22"/>
        </w:rPr>
        <w:t xml:space="preserve"> </w:t>
      </w:r>
      <w:r w:rsidR="00517606" w:rsidRPr="00BB3B30">
        <w:rPr>
          <w:rFonts w:ascii="Georgia" w:hAnsi="Georgia"/>
          <w:szCs w:val="22"/>
        </w:rPr>
        <w:t xml:space="preserve">alebo akákoľvek tretia osoba </w:t>
      </w:r>
      <w:r w:rsidRPr="00BB3B30">
        <w:rPr>
          <w:rFonts w:ascii="Georgia" w:hAnsi="Georgia"/>
          <w:szCs w:val="22"/>
        </w:rPr>
        <w:t xml:space="preserve">uskutoční zmeny </w:t>
      </w:r>
      <w:r w:rsidR="00517606" w:rsidRPr="00BB3B30">
        <w:rPr>
          <w:rFonts w:ascii="Georgia" w:hAnsi="Georgia"/>
          <w:szCs w:val="22"/>
        </w:rPr>
        <w:t xml:space="preserve">Prístroja alebo akejkoľvek jeho časti alebo súčasti </w:t>
      </w:r>
      <w:r w:rsidRPr="00BB3B30">
        <w:rPr>
          <w:rFonts w:ascii="Georgia" w:hAnsi="Georgia"/>
          <w:szCs w:val="22"/>
        </w:rPr>
        <w:t xml:space="preserve">bez predchádzajúceho písomného súhlasu </w:t>
      </w:r>
      <w:r w:rsidR="00A44965">
        <w:rPr>
          <w:rFonts w:ascii="Georgia" w:hAnsi="Georgia"/>
          <w:szCs w:val="22"/>
        </w:rPr>
        <w:t>Poskytovateľa</w:t>
      </w:r>
      <w:r w:rsidRPr="00BB3B30">
        <w:rPr>
          <w:rFonts w:ascii="Georgia" w:hAnsi="Georgia"/>
          <w:szCs w:val="22"/>
        </w:rPr>
        <w:t>.</w:t>
      </w:r>
      <w:r w:rsidR="002C5FD6" w:rsidRPr="00BB3B30">
        <w:rPr>
          <w:rFonts w:ascii="Georgia" w:hAnsi="Georgia"/>
          <w:szCs w:val="22"/>
        </w:rPr>
        <w:t xml:space="preserve"> Ustanovenie tohto bodu sa nevzťahuje na všetky súvisiace technológie a súčasti prístroja ako sú vymedzené v Článku III. bode </w:t>
      </w:r>
      <w:r w:rsidR="00BF0E26">
        <w:rPr>
          <w:rFonts w:ascii="Georgia" w:hAnsi="Georgia"/>
          <w:szCs w:val="22"/>
        </w:rPr>
        <w:t>5</w:t>
      </w:r>
      <w:r w:rsidR="002C5FD6" w:rsidRPr="00BB3B30">
        <w:rPr>
          <w:rFonts w:ascii="Georgia" w:hAnsi="Georgia"/>
          <w:szCs w:val="22"/>
        </w:rPr>
        <w:t xml:space="preserve"> písmene f) tejto Zmluvy.</w:t>
      </w:r>
      <w:r w:rsidRPr="00BB3B30">
        <w:rPr>
          <w:rFonts w:ascii="Georgia" w:hAnsi="Georgia"/>
          <w:szCs w:val="22"/>
        </w:rPr>
        <w:t xml:space="preserve"> </w:t>
      </w:r>
    </w:p>
    <w:p w14:paraId="0AFA9946" w14:textId="54CBDE7B" w:rsidR="001D6A19" w:rsidRPr="00BB3B30" w:rsidRDefault="00A44965" w:rsidP="003A23E2">
      <w:pPr>
        <w:numPr>
          <w:ilvl w:val="0"/>
          <w:numId w:val="17"/>
        </w:numPr>
        <w:spacing w:after="120" w:line="288" w:lineRule="auto"/>
        <w:ind w:left="567" w:hanging="567"/>
        <w:jc w:val="both"/>
        <w:rPr>
          <w:rFonts w:ascii="Georgia" w:hAnsi="Georgia"/>
          <w:szCs w:val="22"/>
        </w:rPr>
      </w:pPr>
      <w:r>
        <w:rPr>
          <w:rFonts w:ascii="Georgia" w:hAnsi="Georgia"/>
          <w:szCs w:val="22"/>
        </w:rPr>
        <w:t>Poskytovateľ</w:t>
      </w:r>
      <w:r w:rsidR="007B0D9A" w:rsidRPr="00BB3B30">
        <w:rPr>
          <w:rFonts w:ascii="Georgia" w:hAnsi="Georgia"/>
          <w:szCs w:val="22"/>
        </w:rPr>
        <w:t xml:space="preserve"> </w:t>
      </w:r>
      <w:r w:rsidR="00B125F8" w:rsidRPr="00BB3B30">
        <w:rPr>
          <w:rFonts w:ascii="Georgia" w:hAnsi="Georgia"/>
          <w:szCs w:val="22"/>
        </w:rPr>
        <w:t>vyhlasuje, že</w:t>
      </w:r>
      <w:r w:rsidR="001D6A19" w:rsidRPr="00BB3B30">
        <w:rPr>
          <w:rFonts w:ascii="Georgia" w:hAnsi="Georgia"/>
          <w:szCs w:val="22"/>
        </w:rPr>
        <w:t xml:space="preserve"> </w:t>
      </w:r>
      <w:r w:rsidR="007B0D9A" w:rsidRPr="00BB3B30">
        <w:rPr>
          <w:rFonts w:ascii="Georgia" w:hAnsi="Georgia"/>
          <w:szCs w:val="22"/>
        </w:rPr>
        <w:t xml:space="preserve">je držiteľom všetkých potrebných oprávnení </w:t>
      </w:r>
      <w:r w:rsidR="00B125F8" w:rsidRPr="00BB3B30">
        <w:rPr>
          <w:rFonts w:ascii="Georgia" w:hAnsi="Georgia"/>
          <w:szCs w:val="22"/>
        </w:rPr>
        <w:t xml:space="preserve">a povolení </w:t>
      </w:r>
      <w:r w:rsidR="007B0D9A" w:rsidRPr="00BB3B30">
        <w:rPr>
          <w:rFonts w:ascii="Georgia" w:hAnsi="Georgia"/>
          <w:szCs w:val="22"/>
        </w:rPr>
        <w:t xml:space="preserve">na vykonávanie servisnej činnosti na </w:t>
      </w:r>
      <w:r w:rsidR="00517606" w:rsidRPr="00BB3B30">
        <w:rPr>
          <w:rFonts w:ascii="Georgia" w:hAnsi="Georgia"/>
          <w:szCs w:val="22"/>
        </w:rPr>
        <w:t>Prístroji</w:t>
      </w:r>
      <w:r w:rsidR="00B125F8" w:rsidRPr="00BB3B30">
        <w:rPr>
          <w:rFonts w:ascii="Georgia" w:hAnsi="Georgia"/>
          <w:szCs w:val="22"/>
        </w:rPr>
        <w:t xml:space="preserve">, </w:t>
      </w:r>
      <w:r w:rsidR="007B0D9A" w:rsidRPr="00BB3B30">
        <w:rPr>
          <w:rFonts w:ascii="Georgia" w:hAnsi="Georgia"/>
          <w:szCs w:val="22"/>
        </w:rPr>
        <w:t xml:space="preserve">že má potrebné technické vybavenie </w:t>
      </w:r>
      <w:r w:rsidR="00B125F8" w:rsidRPr="00BB3B30">
        <w:rPr>
          <w:rFonts w:ascii="Georgia" w:hAnsi="Georgia"/>
          <w:szCs w:val="22"/>
        </w:rPr>
        <w:t xml:space="preserve">na vykonávanie servisnej činnosti </w:t>
      </w:r>
      <w:r w:rsidR="000921C9" w:rsidRPr="00BB3B30">
        <w:rPr>
          <w:rFonts w:ascii="Georgia" w:hAnsi="Georgia"/>
          <w:szCs w:val="22"/>
        </w:rPr>
        <w:t>podľa tejto Zmluvy</w:t>
      </w:r>
      <w:r w:rsidR="00B125F8" w:rsidRPr="00BB3B30">
        <w:rPr>
          <w:rFonts w:ascii="Georgia" w:hAnsi="Georgia"/>
          <w:szCs w:val="22"/>
        </w:rPr>
        <w:t xml:space="preserve">, a že </w:t>
      </w:r>
      <w:r>
        <w:rPr>
          <w:rFonts w:ascii="Georgia" w:hAnsi="Georgia"/>
          <w:szCs w:val="22"/>
        </w:rPr>
        <w:t>Poskytovateľ</w:t>
      </w:r>
      <w:r w:rsidR="00B125F8" w:rsidRPr="00BB3B30">
        <w:rPr>
          <w:rFonts w:ascii="Georgia" w:hAnsi="Georgia"/>
          <w:szCs w:val="22"/>
        </w:rPr>
        <w:t xml:space="preserve"> a jeho servisní pracovníci majú potrebnú </w:t>
      </w:r>
      <w:r w:rsidR="007B0D9A" w:rsidRPr="00BB3B30">
        <w:rPr>
          <w:rFonts w:ascii="Georgia" w:hAnsi="Georgia"/>
          <w:szCs w:val="22"/>
        </w:rPr>
        <w:t>odborn</w:t>
      </w:r>
      <w:r w:rsidR="00B125F8" w:rsidRPr="00BB3B30">
        <w:rPr>
          <w:rFonts w:ascii="Georgia" w:hAnsi="Georgia"/>
          <w:szCs w:val="22"/>
        </w:rPr>
        <w:t>ú</w:t>
      </w:r>
      <w:r w:rsidR="007B0D9A" w:rsidRPr="00BB3B30">
        <w:rPr>
          <w:rFonts w:ascii="Georgia" w:hAnsi="Georgia"/>
          <w:szCs w:val="22"/>
        </w:rPr>
        <w:t xml:space="preserve"> </w:t>
      </w:r>
      <w:r w:rsidR="00B125F8" w:rsidRPr="00BB3B30">
        <w:rPr>
          <w:rFonts w:ascii="Georgia" w:hAnsi="Georgia"/>
          <w:szCs w:val="22"/>
        </w:rPr>
        <w:t xml:space="preserve">spôsobilosť a potrebné odborné vedomosti a praktické zručnosti a skúsenosti  </w:t>
      </w:r>
      <w:r w:rsidR="007B0D9A" w:rsidRPr="00BB3B30">
        <w:rPr>
          <w:rFonts w:ascii="Georgia" w:hAnsi="Georgia"/>
          <w:szCs w:val="22"/>
        </w:rPr>
        <w:t xml:space="preserve">na vykonávanie </w:t>
      </w:r>
      <w:r w:rsidR="00B125F8" w:rsidRPr="00BB3B30">
        <w:rPr>
          <w:rFonts w:ascii="Georgia" w:hAnsi="Georgia"/>
          <w:szCs w:val="22"/>
        </w:rPr>
        <w:t xml:space="preserve">servisnej činnosti </w:t>
      </w:r>
      <w:r w:rsidR="000921C9" w:rsidRPr="00BB3B30">
        <w:rPr>
          <w:rFonts w:ascii="Georgia" w:hAnsi="Georgia"/>
          <w:szCs w:val="22"/>
        </w:rPr>
        <w:t>podľa tejto Zmluvy</w:t>
      </w:r>
      <w:r w:rsidR="00B125F8" w:rsidRPr="00BB3B30">
        <w:rPr>
          <w:rFonts w:ascii="Georgia" w:hAnsi="Georgia"/>
          <w:szCs w:val="22"/>
        </w:rPr>
        <w:t xml:space="preserve"> a sú v potrebnom rozsahu na vykonávanie takejto činnosti </w:t>
      </w:r>
      <w:r w:rsidR="007B0D9A" w:rsidRPr="00BB3B30">
        <w:rPr>
          <w:rFonts w:ascii="Georgia" w:hAnsi="Georgia"/>
          <w:szCs w:val="22"/>
        </w:rPr>
        <w:t>škol</w:t>
      </w:r>
      <w:r w:rsidR="00B125F8" w:rsidRPr="00BB3B30">
        <w:rPr>
          <w:rFonts w:ascii="Georgia" w:hAnsi="Georgia"/>
          <w:szCs w:val="22"/>
        </w:rPr>
        <w:t xml:space="preserve">ení </w:t>
      </w:r>
      <w:r w:rsidR="007B0D9A" w:rsidRPr="00BB3B30">
        <w:rPr>
          <w:rFonts w:ascii="Georgia" w:hAnsi="Georgia"/>
          <w:szCs w:val="22"/>
        </w:rPr>
        <w:t xml:space="preserve">v školiacom stredisku </w:t>
      </w:r>
      <w:r w:rsidR="00B125F8" w:rsidRPr="00BB3B30">
        <w:rPr>
          <w:rFonts w:ascii="Georgia" w:hAnsi="Georgia"/>
          <w:szCs w:val="22"/>
        </w:rPr>
        <w:t>výrobc</w:t>
      </w:r>
      <w:r w:rsidR="000921C9" w:rsidRPr="00BB3B30">
        <w:rPr>
          <w:rFonts w:ascii="Georgia" w:hAnsi="Georgia"/>
          <w:szCs w:val="22"/>
        </w:rPr>
        <w:t>ov</w:t>
      </w:r>
      <w:r w:rsidR="00B125F8" w:rsidRPr="00BB3B30">
        <w:rPr>
          <w:rFonts w:ascii="Georgia" w:hAnsi="Georgia"/>
          <w:szCs w:val="22"/>
        </w:rPr>
        <w:t xml:space="preserve"> zdravotníckej techniky</w:t>
      </w:r>
      <w:r w:rsidR="009F6E1D" w:rsidRPr="00BB3B30">
        <w:rPr>
          <w:rFonts w:ascii="Georgia" w:hAnsi="Georgia"/>
          <w:szCs w:val="22"/>
        </w:rPr>
        <w:t>.</w:t>
      </w:r>
    </w:p>
    <w:p w14:paraId="6FFE9ECD" w14:textId="05C83CA5" w:rsidR="005826A6" w:rsidRPr="005826A6" w:rsidRDefault="002C69F6" w:rsidP="005826A6">
      <w:pPr>
        <w:numPr>
          <w:ilvl w:val="0"/>
          <w:numId w:val="17"/>
        </w:numPr>
        <w:spacing w:after="120" w:line="288" w:lineRule="auto"/>
        <w:ind w:left="567" w:hanging="567"/>
        <w:jc w:val="both"/>
        <w:rPr>
          <w:rFonts w:ascii="Georgia" w:hAnsi="Georgia"/>
          <w:szCs w:val="22"/>
        </w:rPr>
      </w:pPr>
      <w:r>
        <w:rPr>
          <w:rFonts w:ascii="Georgia" w:hAnsi="Georgia"/>
          <w:szCs w:val="22"/>
        </w:rPr>
        <w:t>Poskytovateľ</w:t>
      </w:r>
      <w:r w:rsidRPr="00BB3B30">
        <w:rPr>
          <w:rFonts w:ascii="Georgia" w:hAnsi="Georgia"/>
          <w:szCs w:val="22"/>
        </w:rPr>
        <w:t xml:space="preserve"> </w:t>
      </w:r>
      <w:r w:rsidR="007C73AE" w:rsidRPr="00BB3B30">
        <w:rPr>
          <w:rFonts w:ascii="Georgia" w:hAnsi="Georgia"/>
          <w:szCs w:val="22"/>
        </w:rPr>
        <w:t xml:space="preserve">je oprávnený na poskytovanie Služieb použiť Subdodávateľov; v takom prípade zodpovedá </w:t>
      </w:r>
      <w:r w:rsidR="0019233E">
        <w:rPr>
          <w:rFonts w:ascii="Georgia" w:hAnsi="Georgia"/>
          <w:szCs w:val="22"/>
        </w:rPr>
        <w:t>Objednávateľ</w:t>
      </w:r>
      <w:r w:rsidR="007C73AE" w:rsidRPr="00BB3B30">
        <w:rPr>
          <w:rFonts w:ascii="Georgia" w:hAnsi="Georgia"/>
          <w:szCs w:val="22"/>
        </w:rPr>
        <w:t>ovi za škodu rovnako, ako keď Služby poskytuje sám.</w:t>
      </w:r>
      <w:r w:rsidR="005826A6">
        <w:rPr>
          <w:rFonts w:ascii="Georgia" w:hAnsi="Georgia"/>
          <w:szCs w:val="22"/>
        </w:rPr>
        <w:t xml:space="preserve"> </w:t>
      </w:r>
      <w:r w:rsidR="005826A6" w:rsidRPr="005826A6">
        <w:rPr>
          <w:rFonts w:ascii="Georgia" w:hAnsi="Georgia"/>
          <w:szCs w:val="22"/>
        </w:rPr>
        <w:t>Poskytovateľ je povinný do piatich pracovných dní odo dňa uzatvorenia zmluvy so subdodávateľom, alebo v deň nástupu subdodávateľa (podľa toho, ktorá skutočnosť nastane neskôr), predložiť aktualizované Vyhlásenie o subdodávateľoch, ktoré musí obsahovať minimálne identifikáciu subdodávateľa, predmet subdodávky, predpokladaný podiel zákazky zadávaný subdodávateľom a osobu oprávnenú konať za subdodávateľa (meno a priezvisko, tel. kontakt).</w:t>
      </w:r>
      <w:r w:rsidR="005826A6">
        <w:rPr>
          <w:rFonts w:ascii="Georgia" w:hAnsi="Georgia"/>
          <w:szCs w:val="22"/>
        </w:rPr>
        <w:t xml:space="preserve"> </w:t>
      </w:r>
      <w:r w:rsidR="005826A6" w:rsidRPr="005826A6">
        <w:rPr>
          <w:rFonts w:ascii="Georgia" w:hAnsi="Georgia"/>
          <w:szCs w:val="22"/>
        </w:rPr>
        <w:t xml:space="preserve">Poskytovateľ je povinný oznámiť Objednávateľovi akúkoľvek zmenu údajov o subdodávateľovi, do piatich pracovných dní odo dňa, kedy táto skutočnosť nastala. Poskytovateľ má právo na zmenu subdodávateľa alebo na doplnenie nového subdodávateľa vo vzťahu k plneniu, ktorého sa táto Zmluva týka. Porušenie povinností </w:t>
      </w:r>
      <w:r w:rsidR="005826A6">
        <w:rPr>
          <w:rFonts w:ascii="Georgia" w:hAnsi="Georgia"/>
          <w:szCs w:val="22"/>
        </w:rPr>
        <w:t>Poskytovateľa</w:t>
      </w:r>
      <w:r w:rsidR="005826A6" w:rsidRPr="005826A6">
        <w:rPr>
          <w:rFonts w:ascii="Georgia" w:hAnsi="Georgia"/>
          <w:szCs w:val="22"/>
        </w:rPr>
        <w:t xml:space="preserve"> uvedených v</w:t>
      </w:r>
      <w:r w:rsidR="005826A6">
        <w:rPr>
          <w:rFonts w:ascii="Georgia" w:hAnsi="Georgia"/>
          <w:szCs w:val="22"/>
        </w:rPr>
        <w:t> </w:t>
      </w:r>
      <w:r w:rsidR="005826A6" w:rsidRPr="005826A6">
        <w:rPr>
          <w:rFonts w:ascii="Georgia" w:hAnsi="Georgia"/>
          <w:szCs w:val="22"/>
        </w:rPr>
        <w:t>tomto</w:t>
      </w:r>
      <w:r w:rsidR="005826A6">
        <w:rPr>
          <w:rFonts w:ascii="Georgia" w:hAnsi="Georgia"/>
          <w:szCs w:val="22"/>
        </w:rPr>
        <w:t xml:space="preserve"> odstavci tohoto</w:t>
      </w:r>
      <w:r w:rsidR="005826A6" w:rsidRPr="005826A6">
        <w:rPr>
          <w:rFonts w:ascii="Georgia" w:hAnsi="Georgia"/>
          <w:szCs w:val="22"/>
        </w:rPr>
        <w:t xml:space="preserve"> článku </w:t>
      </w:r>
      <w:r w:rsidR="005826A6">
        <w:rPr>
          <w:rFonts w:ascii="Georgia" w:hAnsi="Georgia"/>
          <w:szCs w:val="22"/>
        </w:rPr>
        <w:t>Z</w:t>
      </w:r>
      <w:r w:rsidR="005826A6" w:rsidRPr="005826A6">
        <w:rPr>
          <w:rFonts w:ascii="Georgia" w:hAnsi="Georgia"/>
          <w:szCs w:val="22"/>
        </w:rPr>
        <w:t xml:space="preserve">mluvy sa považuje za podstatné porušenie zmluvných povinností a zakladá právo </w:t>
      </w:r>
      <w:r w:rsidR="005826A6">
        <w:rPr>
          <w:rFonts w:ascii="Georgia" w:hAnsi="Georgia"/>
          <w:szCs w:val="22"/>
        </w:rPr>
        <w:t>Objednávateľa</w:t>
      </w:r>
      <w:r w:rsidR="005826A6" w:rsidRPr="005826A6">
        <w:rPr>
          <w:rFonts w:ascii="Georgia" w:hAnsi="Georgia"/>
          <w:szCs w:val="22"/>
        </w:rPr>
        <w:t xml:space="preserve"> na odstúpenie od </w:t>
      </w:r>
      <w:r w:rsidR="005826A6">
        <w:rPr>
          <w:rFonts w:ascii="Georgia" w:hAnsi="Georgia"/>
          <w:szCs w:val="22"/>
        </w:rPr>
        <w:t>Z</w:t>
      </w:r>
      <w:r w:rsidR="005826A6" w:rsidRPr="005826A6">
        <w:rPr>
          <w:rFonts w:ascii="Georgia" w:hAnsi="Georgia"/>
          <w:szCs w:val="22"/>
        </w:rPr>
        <w:t>mluvy.</w:t>
      </w:r>
    </w:p>
    <w:p w14:paraId="2DEBB603" w14:textId="0C9EEA73" w:rsidR="001D6A19" w:rsidRPr="00BB3B30" w:rsidRDefault="001D6A19" w:rsidP="003A23E2">
      <w:pPr>
        <w:numPr>
          <w:ilvl w:val="0"/>
          <w:numId w:val="17"/>
        </w:numPr>
        <w:spacing w:after="120" w:line="288" w:lineRule="auto"/>
        <w:ind w:left="567" w:hanging="567"/>
        <w:jc w:val="both"/>
        <w:rPr>
          <w:rFonts w:ascii="Georgia" w:hAnsi="Georgia"/>
          <w:szCs w:val="22"/>
        </w:rPr>
      </w:pPr>
      <w:r w:rsidRPr="00BB3B30">
        <w:rPr>
          <w:rFonts w:ascii="Georgia" w:hAnsi="Georgia"/>
          <w:szCs w:val="22"/>
        </w:rPr>
        <w:t>V</w:t>
      </w:r>
      <w:r w:rsidR="009F6E1D" w:rsidRPr="00BB3B30">
        <w:rPr>
          <w:rFonts w:ascii="Georgia" w:hAnsi="Georgia"/>
          <w:szCs w:val="22"/>
        </w:rPr>
        <w:t xml:space="preserve">šetky </w:t>
      </w:r>
      <w:r w:rsidR="007C73AE" w:rsidRPr="00BB3B30">
        <w:rPr>
          <w:rFonts w:ascii="Georgia" w:hAnsi="Georgia"/>
          <w:szCs w:val="22"/>
        </w:rPr>
        <w:t>Služby</w:t>
      </w:r>
      <w:r w:rsidR="00A44965">
        <w:rPr>
          <w:rFonts w:ascii="Georgia" w:hAnsi="Georgia"/>
          <w:szCs w:val="22"/>
        </w:rPr>
        <w:t>, ktoré Poskytovateľ</w:t>
      </w:r>
      <w:r w:rsidRPr="00BB3B30">
        <w:rPr>
          <w:rFonts w:ascii="Georgia" w:hAnsi="Georgia"/>
          <w:szCs w:val="22"/>
        </w:rPr>
        <w:t xml:space="preserve"> </w:t>
      </w:r>
      <w:r w:rsidR="007C73AE" w:rsidRPr="00BB3B30">
        <w:rPr>
          <w:rFonts w:ascii="Georgia" w:hAnsi="Georgia"/>
          <w:szCs w:val="22"/>
        </w:rPr>
        <w:t xml:space="preserve">poskytuje </w:t>
      </w:r>
      <w:r w:rsidR="0019233E">
        <w:rPr>
          <w:rFonts w:ascii="Georgia" w:hAnsi="Georgia"/>
          <w:szCs w:val="22"/>
        </w:rPr>
        <w:t>Objednávateľ</w:t>
      </w:r>
      <w:r w:rsidR="007C73AE" w:rsidRPr="00BB3B30">
        <w:rPr>
          <w:rFonts w:ascii="Georgia" w:hAnsi="Georgia"/>
          <w:szCs w:val="22"/>
        </w:rPr>
        <w:t>ovi</w:t>
      </w:r>
      <w:r w:rsidRPr="00BB3B30">
        <w:rPr>
          <w:rFonts w:ascii="Georgia" w:hAnsi="Georgia"/>
          <w:szCs w:val="22"/>
        </w:rPr>
        <w:t xml:space="preserve"> podľa tejto Zmluvy </w:t>
      </w:r>
      <w:r w:rsidR="007C73AE" w:rsidRPr="00BB3B30">
        <w:rPr>
          <w:rFonts w:ascii="Georgia" w:hAnsi="Georgia"/>
          <w:szCs w:val="22"/>
        </w:rPr>
        <w:t xml:space="preserve">sa </w:t>
      </w:r>
      <w:r w:rsidR="00A44965">
        <w:rPr>
          <w:rFonts w:ascii="Georgia" w:hAnsi="Georgia"/>
          <w:szCs w:val="22"/>
        </w:rPr>
        <w:t>Poskytovateľ</w:t>
      </w:r>
      <w:r w:rsidR="00A44965" w:rsidRPr="00BB3B30">
        <w:rPr>
          <w:rFonts w:ascii="Georgia" w:hAnsi="Georgia"/>
          <w:szCs w:val="22"/>
        </w:rPr>
        <w:t xml:space="preserve"> </w:t>
      </w:r>
      <w:r w:rsidR="007C73AE" w:rsidRPr="00BB3B30">
        <w:rPr>
          <w:rFonts w:ascii="Georgia" w:hAnsi="Georgia"/>
          <w:szCs w:val="22"/>
        </w:rPr>
        <w:t>zaväzuje</w:t>
      </w:r>
      <w:r w:rsidRPr="00BB3B30">
        <w:rPr>
          <w:rFonts w:ascii="Georgia" w:hAnsi="Georgia"/>
          <w:szCs w:val="22"/>
        </w:rPr>
        <w:t xml:space="preserve"> vykonáva</w:t>
      </w:r>
      <w:r w:rsidR="007C73AE" w:rsidRPr="00BB3B30">
        <w:rPr>
          <w:rFonts w:ascii="Georgia" w:hAnsi="Georgia"/>
          <w:szCs w:val="22"/>
        </w:rPr>
        <w:t>ť s</w:t>
      </w:r>
      <w:r w:rsidRPr="00BB3B30">
        <w:rPr>
          <w:rFonts w:ascii="Georgia" w:hAnsi="Georgia"/>
          <w:szCs w:val="22"/>
        </w:rPr>
        <w:t xml:space="preserve"> odbornou starostlivosťou a v súlade so všetkými z</w:t>
      </w:r>
      <w:r w:rsidR="009F6E1D" w:rsidRPr="00BB3B30">
        <w:rPr>
          <w:rFonts w:ascii="Georgia" w:hAnsi="Georgia"/>
          <w:szCs w:val="22"/>
        </w:rPr>
        <w:t xml:space="preserve">námymi technologickými poznatkami výrobcu </w:t>
      </w:r>
      <w:r w:rsidR="007C73AE" w:rsidRPr="00BB3B30">
        <w:rPr>
          <w:rFonts w:ascii="Georgia" w:hAnsi="Georgia"/>
          <w:szCs w:val="22"/>
        </w:rPr>
        <w:t>Prístroja</w:t>
      </w:r>
      <w:r w:rsidR="009F6E1D" w:rsidRPr="00BB3B30">
        <w:rPr>
          <w:rFonts w:ascii="Georgia" w:hAnsi="Georgia"/>
          <w:szCs w:val="22"/>
        </w:rPr>
        <w:t>.</w:t>
      </w:r>
    </w:p>
    <w:p w14:paraId="46B267B5" w14:textId="57B71F1F" w:rsidR="001D6A19" w:rsidRPr="00BB3B30" w:rsidRDefault="009F6E1D" w:rsidP="003A23E2">
      <w:pPr>
        <w:numPr>
          <w:ilvl w:val="0"/>
          <w:numId w:val="17"/>
        </w:numPr>
        <w:spacing w:after="120" w:line="288" w:lineRule="auto"/>
        <w:ind w:left="567" w:hanging="567"/>
        <w:jc w:val="both"/>
        <w:rPr>
          <w:rFonts w:ascii="Georgia" w:hAnsi="Georgia"/>
          <w:szCs w:val="22"/>
        </w:rPr>
      </w:pPr>
      <w:r w:rsidRPr="00BB3B30">
        <w:rPr>
          <w:rFonts w:ascii="Georgia" w:hAnsi="Georgia"/>
          <w:szCs w:val="22"/>
        </w:rPr>
        <w:t xml:space="preserve">Zmluvné strany sa dohodli na tom, že </w:t>
      </w:r>
      <w:r w:rsidR="005D04CD" w:rsidRPr="00BB3B30">
        <w:rPr>
          <w:rFonts w:ascii="Georgia" w:hAnsi="Georgia"/>
          <w:szCs w:val="22"/>
        </w:rPr>
        <w:t xml:space="preserve">ak </w:t>
      </w:r>
      <w:r w:rsidR="007C73AE" w:rsidRPr="00BB3B30">
        <w:rPr>
          <w:rFonts w:ascii="Georgia" w:hAnsi="Georgia"/>
          <w:szCs w:val="22"/>
        </w:rPr>
        <w:t>pri poskytovaní Služieb</w:t>
      </w:r>
      <w:r w:rsidR="005D04CD" w:rsidRPr="00BB3B30">
        <w:rPr>
          <w:rFonts w:ascii="Georgia" w:hAnsi="Georgia"/>
          <w:szCs w:val="22"/>
        </w:rPr>
        <w:t xml:space="preserve"> </w:t>
      </w:r>
      <w:r w:rsidR="00A44965">
        <w:rPr>
          <w:rFonts w:ascii="Georgia" w:hAnsi="Georgia"/>
          <w:szCs w:val="22"/>
        </w:rPr>
        <w:t>Poskytovateľ</w:t>
      </w:r>
      <w:r w:rsidR="00A44965" w:rsidRPr="00BB3B30">
        <w:rPr>
          <w:rFonts w:ascii="Georgia" w:hAnsi="Georgia"/>
          <w:szCs w:val="22"/>
        </w:rPr>
        <w:t xml:space="preserve"> </w:t>
      </w:r>
      <w:r w:rsidR="00A12BAB" w:rsidRPr="00BB3B30">
        <w:rPr>
          <w:rFonts w:ascii="Georgia" w:hAnsi="Georgia"/>
          <w:szCs w:val="22"/>
        </w:rPr>
        <w:t xml:space="preserve">vykoná </w:t>
      </w:r>
      <w:r w:rsidR="005D04CD" w:rsidRPr="00BB3B30">
        <w:rPr>
          <w:rFonts w:ascii="Georgia" w:hAnsi="Georgia"/>
          <w:szCs w:val="22"/>
        </w:rPr>
        <w:t>výmen</w:t>
      </w:r>
      <w:r w:rsidR="00506879" w:rsidRPr="00BB3B30">
        <w:rPr>
          <w:rFonts w:ascii="Georgia" w:hAnsi="Georgia"/>
          <w:szCs w:val="22"/>
        </w:rPr>
        <w:t>u</w:t>
      </w:r>
      <w:r w:rsidR="005D04CD" w:rsidRPr="00BB3B30">
        <w:rPr>
          <w:rFonts w:ascii="Georgia" w:hAnsi="Georgia"/>
          <w:szCs w:val="22"/>
        </w:rPr>
        <w:t xml:space="preserve"> vadných</w:t>
      </w:r>
      <w:r w:rsidR="00A12BAB" w:rsidRPr="00BB3B30">
        <w:rPr>
          <w:rFonts w:ascii="Georgia" w:hAnsi="Georgia"/>
          <w:szCs w:val="22"/>
        </w:rPr>
        <w:t xml:space="preserve">, opotrebovaných alebo poškodených </w:t>
      </w:r>
      <w:r w:rsidRPr="00BB3B30">
        <w:rPr>
          <w:rFonts w:ascii="Georgia" w:hAnsi="Georgia"/>
          <w:szCs w:val="22"/>
        </w:rPr>
        <w:t xml:space="preserve">použitých </w:t>
      </w:r>
      <w:r w:rsidR="005D04CD" w:rsidRPr="00BB3B30">
        <w:rPr>
          <w:rFonts w:ascii="Georgia" w:hAnsi="Georgia"/>
          <w:szCs w:val="22"/>
        </w:rPr>
        <w:t xml:space="preserve">dielov </w:t>
      </w:r>
      <w:r w:rsidR="007C73AE" w:rsidRPr="00BB3B30">
        <w:rPr>
          <w:rFonts w:ascii="Georgia" w:hAnsi="Georgia"/>
          <w:szCs w:val="22"/>
        </w:rPr>
        <w:t>Prístroja</w:t>
      </w:r>
      <w:r w:rsidR="00A12BAB" w:rsidRPr="00BB3B30">
        <w:rPr>
          <w:rFonts w:ascii="Georgia" w:hAnsi="Georgia"/>
          <w:szCs w:val="22"/>
        </w:rPr>
        <w:t xml:space="preserve"> za nové, </w:t>
      </w:r>
      <w:r w:rsidR="005D04CD" w:rsidRPr="00BB3B30">
        <w:rPr>
          <w:rFonts w:ascii="Georgia" w:hAnsi="Georgia"/>
          <w:szCs w:val="22"/>
        </w:rPr>
        <w:t xml:space="preserve">všetky vymenené </w:t>
      </w:r>
      <w:r w:rsidRPr="00BB3B30">
        <w:rPr>
          <w:rFonts w:ascii="Georgia" w:hAnsi="Georgia"/>
          <w:szCs w:val="22"/>
        </w:rPr>
        <w:t>po</w:t>
      </w:r>
      <w:r w:rsidR="00A12BAB" w:rsidRPr="00BB3B30">
        <w:rPr>
          <w:rFonts w:ascii="Georgia" w:hAnsi="Georgia"/>
          <w:szCs w:val="22"/>
        </w:rPr>
        <w:t xml:space="preserve">užité diely </w:t>
      </w:r>
      <w:r w:rsidR="007C73AE" w:rsidRPr="00BB3B30">
        <w:rPr>
          <w:rFonts w:ascii="Georgia" w:hAnsi="Georgia"/>
          <w:szCs w:val="22"/>
        </w:rPr>
        <w:t>Prístroja</w:t>
      </w:r>
      <w:r w:rsidR="00A12BAB" w:rsidRPr="00BB3B30">
        <w:rPr>
          <w:rFonts w:ascii="Georgia" w:hAnsi="Georgia"/>
          <w:szCs w:val="22"/>
        </w:rPr>
        <w:t xml:space="preserve">, ktoré boli nahradené novými dielmi obstaranými </w:t>
      </w:r>
      <w:r w:rsidR="00A44965">
        <w:rPr>
          <w:rFonts w:ascii="Georgia" w:hAnsi="Georgia"/>
          <w:szCs w:val="22"/>
        </w:rPr>
        <w:t>Poskytovateľ</w:t>
      </w:r>
      <w:r w:rsidR="00A12BAB" w:rsidRPr="00BB3B30">
        <w:rPr>
          <w:rFonts w:ascii="Georgia" w:hAnsi="Georgia"/>
          <w:szCs w:val="22"/>
        </w:rPr>
        <w:t xml:space="preserve">om, sa </w:t>
      </w:r>
      <w:r w:rsidRPr="00BB3B30">
        <w:rPr>
          <w:rFonts w:ascii="Georgia" w:hAnsi="Georgia"/>
          <w:szCs w:val="22"/>
        </w:rPr>
        <w:t xml:space="preserve">stávajú vlastníctvom </w:t>
      </w:r>
      <w:r w:rsidR="00A44965">
        <w:rPr>
          <w:rFonts w:ascii="Georgia" w:hAnsi="Georgia"/>
          <w:szCs w:val="22"/>
        </w:rPr>
        <w:t>Poskytovateľ</w:t>
      </w:r>
      <w:r w:rsidR="00D930D0">
        <w:rPr>
          <w:rFonts w:ascii="Georgia" w:hAnsi="Georgia"/>
          <w:szCs w:val="22"/>
        </w:rPr>
        <w:t>a</w:t>
      </w:r>
      <w:r w:rsidR="00A44965" w:rsidRPr="00BB3B30">
        <w:rPr>
          <w:rFonts w:ascii="Georgia" w:hAnsi="Georgia"/>
          <w:szCs w:val="22"/>
        </w:rPr>
        <w:t xml:space="preserve"> </w:t>
      </w:r>
      <w:r w:rsidR="00BD4547">
        <w:rPr>
          <w:rFonts w:ascii="Georgia" w:hAnsi="Georgia"/>
          <w:szCs w:val="22"/>
        </w:rPr>
        <w:t xml:space="preserve">a </w:t>
      </w:r>
      <w:r w:rsidR="00A44965">
        <w:rPr>
          <w:rFonts w:ascii="Georgia" w:hAnsi="Georgia"/>
          <w:szCs w:val="22"/>
        </w:rPr>
        <w:t>Poskytovateľ</w:t>
      </w:r>
      <w:r w:rsidR="00A12BAB" w:rsidRPr="00BB3B30">
        <w:rPr>
          <w:rFonts w:ascii="Georgia" w:hAnsi="Georgia"/>
          <w:szCs w:val="22"/>
        </w:rPr>
        <w:t xml:space="preserve"> je oprávnený</w:t>
      </w:r>
      <w:r w:rsidR="007C73AE" w:rsidRPr="00BB3B30">
        <w:rPr>
          <w:rFonts w:ascii="Georgia" w:hAnsi="Georgia"/>
          <w:szCs w:val="22"/>
        </w:rPr>
        <w:t xml:space="preserve"> si</w:t>
      </w:r>
      <w:r w:rsidR="00A12BAB" w:rsidRPr="00BB3B30">
        <w:rPr>
          <w:rFonts w:ascii="Georgia" w:hAnsi="Georgia"/>
          <w:szCs w:val="22"/>
        </w:rPr>
        <w:t xml:space="preserve"> t</w:t>
      </w:r>
      <w:r w:rsidRPr="00BB3B30">
        <w:rPr>
          <w:rFonts w:ascii="Georgia" w:hAnsi="Georgia"/>
          <w:szCs w:val="22"/>
        </w:rPr>
        <w:t>akéto</w:t>
      </w:r>
      <w:r w:rsidR="00A12BAB" w:rsidRPr="00BB3B30">
        <w:rPr>
          <w:rFonts w:ascii="Georgia" w:hAnsi="Georgia"/>
          <w:szCs w:val="22"/>
        </w:rPr>
        <w:t xml:space="preserve"> vymenené použité diely </w:t>
      </w:r>
      <w:r w:rsidR="007C73AE" w:rsidRPr="00BB3B30">
        <w:rPr>
          <w:rFonts w:ascii="Georgia" w:hAnsi="Georgia"/>
          <w:szCs w:val="22"/>
        </w:rPr>
        <w:t>Prístroja</w:t>
      </w:r>
      <w:r w:rsidR="00A12BAB" w:rsidRPr="00BB3B30">
        <w:rPr>
          <w:rFonts w:ascii="Georgia" w:hAnsi="Georgia"/>
          <w:szCs w:val="22"/>
        </w:rPr>
        <w:t xml:space="preserve"> </w:t>
      </w:r>
      <w:r w:rsidR="007C73AE" w:rsidRPr="00BB3B30">
        <w:rPr>
          <w:rFonts w:ascii="Georgia" w:hAnsi="Georgia"/>
          <w:szCs w:val="22"/>
        </w:rPr>
        <w:t>ponechať</w:t>
      </w:r>
      <w:r w:rsidRPr="00BB3B30">
        <w:rPr>
          <w:rFonts w:ascii="Georgia" w:hAnsi="Georgia"/>
          <w:szCs w:val="22"/>
        </w:rPr>
        <w:t>. A</w:t>
      </w:r>
      <w:r w:rsidR="00A12BAB" w:rsidRPr="00BB3B30">
        <w:rPr>
          <w:rFonts w:ascii="Georgia" w:hAnsi="Georgia"/>
          <w:szCs w:val="22"/>
        </w:rPr>
        <w:t xml:space="preserve">k Objednávateľ </w:t>
      </w:r>
      <w:r w:rsidR="00A44965">
        <w:rPr>
          <w:rFonts w:ascii="Georgia" w:hAnsi="Georgia"/>
          <w:szCs w:val="22"/>
        </w:rPr>
        <w:t>Poskytovateľ</w:t>
      </w:r>
      <w:r w:rsidR="00A12BAB" w:rsidRPr="00BB3B30">
        <w:rPr>
          <w:rFonts w:ascii="Georgia" w:hAnsi="Georgia"/>
          <w:szCs w:val="22"/>
        </w:rPr>
        <w:t>ovi</w:t>
      </w:r>
      <w:r w:rsidRPr="00BB3B30">
        <w:rPr>
          <w:rFonts w:ascii="Georgia" w:hAnsi="Georgia"/>
          <w:szCs w:val="22"/>
        </w:rPr>
        <w:t xml:space="preserve"> </w:t>
      </w:r>
      <w:r w:rsidR="007C73AE" w:rsidRPr="00BB3B30">
        <w:rPr>
          <w:rFonts w:ascii="Georgia" w:hAnsi="Georgia"/>
          <w:szCs w:val="22"/>
        </w:rPr>
        <w:t xml:space="preserve">neumožní alebo </w:t>
      </w:r>
      <w:r w:rsidRPr="00BB3B30">
        <w:rPr>
          <w:rFonts w:ascii="Georgia" w:hAnsi="Georgia"/>
          <w:szCs w:val="22"/>
        </w:rPr>
        <w:t>znemožní</w:t>
      </w:r>
      <w:r w:rsidR="00A12BAB" w:rsidRPr="00BB3B30">
        <w:rPr>
          <w:rFonts w:ascii="Georgia" w:hAnsi="Georgia"/>
          <w:szCs w:val="22"/>
        </w:rPr>
        <w:t xml:space="preserve">, aby </w:t>
      </w:r>
      <w:r w:rsidR="007C73AE" w:rsidRPr="00BB3B30">
        <w:rPr>
          <w:rFonts w:ascii="Georgia" w:hAnsi="Georgia"/>
          <w:szCs w:val="22"/>
        </w:rPr>
        <w:t xml:space="preserve">si </w:t>
      </w:r>
      <w:r w:rsidR="00A12BAB" w:rsidRPr="00BB3B30">
        <w:rPr>
          <w:rFonts w:ascii="Georgia" w:hAnsi="Georgia"/>
          <w:szCs w:val="22"/>
        </w:rPr>
        <w:t xml:space="preserve">vymenené použité diely </w:t>
      </w:r>
      <w:r w:rsidR="007C73AE" w:rsidRPr="00BB3B30">
        <w:rPr>
          <w:rFonts w:ascii="Georgia" w:hAnsi="Georgia"/>
          <w:szCs w:val="22"/>
        </w:rPr>
        <w:t>Prístroja ponechal</w:t>
      </w:r>
      <w:r w:rsidR="00A12BAB" w:rsidRPr="00BB3B30">
        <w:rPr>
          <w:rFonts w:ascii="Georgia" w:hAnsi="Georgia"/>
          <w:szCs w:val="22"/>
        </w:rPr>
        <w:t xml:space="preserve">, </w:t>
      </w:r>
      <w:r w:rsidR="007C73AE" w:rsidRPr="00BB3B30">
        <w:rPr>
          <w:rFonts w:ascii="Georgia" w:hAnsi="Georgia"/>
          <w:szCs w:val="22"/>
        </w:rPr>
        <w:t xml:space="preserve">má </w:t>
      </w:r>
      <w:r w:rsidR="00A44965">
        <w:rPr>
          <w:rFonts w:ascii="Georgia" w:hAnsi="Georgia"/>
          <w:szCs w:val="22"/>
        </w:rPr>
        <w:t>Poskytovateľ</w:t>
      </w:r>
      <w:r w:rsidR="005D04CD" w:rsidRPr="00BB3B30">
        <w:rPr>
          <w:rFonts w:ascii="Georgia" w:hAnsi="Georgia"/>
          <w:szCs w:val="22"/>
        </w:rPr>
        <w:t xml:space="preserve"> </w:t>
      </w:r>
      <w:r w:rsidR="007C73AE" w:rsidRPr="00BB3B30">
        <w:rPr>
          <w:rFonts w:ascii="Georgia" w:hAnsi="Georgia"/>
          <w:szCs w:val="22"/>
        </w:rPr>
        <w:t>nárok</w:t>
      </w:r>
      <w:r w:rsidR="005D04CD" w:rsidRPr="00BB3B30">
        <w:rPr>
          <w:rFonts w:ascii="Georgia" w:hAnsi="Georgia"/>
          <w:szCs w:val="22"/>
        </w:rPr>
        <w:t xml:space="preserve"> </w:t>
      </w:r>
      <w:r w:rsidR="000736C1" w:rsidRPr="00BB3B30">
        <w:rPr>
          <w:rFonts w:ascii="Georgia" w:hAnsi="Georgia"/>
          <w:szCs w:val="22"/>
        </w:rPr>
        <w:t>domáhať sa</w:t>
      </w:r>
      <w:r w:rsidR="00A12BAB" w:rsidRPr="00BB3B30">
        <w:rPr>
          <w:rFonts w:ascii="Georgia" w:hAnsi="Georgia"/>
          <w:szCs w:val="22"/>
        </w:rPr>
        <w:t xml:space="preserve"> od</w:t>
      </w:r>
      <w:r w:rsidR="005D04CD" w:rsidRPr="00BB3B30">
        <w:rPr>
          <w:rFonts w:ascii="Georgia" w:hAnsi="Georgia"/>
          <w:szCs w:val="22"/>
        </w:rPr>
        <w:t xml:space="preserve"> </w:t>
      </w:r>
      <w:r w:rsidR="0019233E">
        <w:rPr>
          <w:rFonts w:ascii="Georgia" w:hAnsi="Georgia"/>
          <w:szCs w:val="22"/>
        </w:rPr>
        <w:t>Objednávateľ</w:t>
      </w:r>
      <w:r w:rsidR="00A12BAB" w:rsidRPr="00BB3B30">
        <w:rPr>
          <w:rFonts w:ascii="Georgia" w:hAnsi="Georgia"/>
          <w:szCs w:val="22"/>
        </w:rPr>
        <w:t>a</w:t>
      </w:r>
      <w:r w:rsidR="005D04CD" w:rsidRPr="00BB3B30">
        <w:rPr>
          <w:rFonts w:ascii="Georgia" w:hAnsi="Georgia"/>
          <w:szCs w:val="22"/>
        </w:rPr>
        <w:t xml:space="preserve"> </w:t>
      </w:r>
      <w:r w:rsidR="000736C1" w:rsidRPr="00BB3B30">
        <w:rPr>
          <w:rFonts w:ascii="Georgia" w:hAnsi="Georgia"/>
          <w:szCs w:val="22"/>
        </w:rPr>
        <w:t xml:space="preserve">uhradenia ceny nových dielov </w:t>
      </w:r>
      <w:r w:rsidR="007C73AE" w:rsidRPr="00BB3B30">
        <w:rPr>
          <w:rFonts w:ascii="Georgia" w:hAnsi="Georgia"/>
          <w:szCs w:val="22"/>
        </w:rPr>
        <w:t xml:space="preserve">Prístroja </w:t>
      </w:r>
      <w:r w:rsidR="000736C1" w:rsidRPr="00BB3B30">
        <w:rPr>
          <w:rFonts w:ascii="Georgia" w:hAnsi="Georgia"/>
          <w:szCs w:val="22"/>
        </w:rPr>
        <w:t xml:space="preserve">obstaraných </w:t>
      </w:r>
      <w:r w:rsidR="008E5FED">
        <w:rPr>
          <w:rFonts w:ascii="Georgia" w:hAnsi="Georgia"/>
          <w:szCs w:val="22"/>
        </w:rPr>
        <w:t>Poskytovateľ</w:t>
      </w:r>
      <w:r w:rsidR="000736C1" w:rsidRPr="00BB3B30">
        <w:rPr>
          <w:rFonts w:ascii="Georgia" w:hAnsi="Georgia"/>
          <w:szCs w:val="22"/>
        </w:rPr>
        <w:t>om</w:t>
      </w:r>
      <w:r w:rsidR="005D04CD" w:rsidRPr="00BB3B30">
        <w:rPr>
          <w:rFonts w:ascii="Georgia" w:hAnsi="Georgia"/>
          <w:szCs w:val="22"/>
        </w:rPr>
        <w:t>.</w:t>
      </w:r>
    </w:p>
    <w:p w14:paraId="454163B2" w14:textId="23ED1C55" w:rsidR="00506879" w:rsidRPr="00BB3B30" w:rsidRDefault="000736C1" w:rsidP="003A23E2">
      <w:pPr>
        <w:numPr>
          <w:ilvl w:val="0"/>
          <w:numId w:val="17"/>
        </w:numPr>
        <w:spacing w:after="120" w:line="288" w:lineRule="auto"/>
        <w:ind w:left="567" w:hanging="567"/>
        <w:jc w:val="both"/>
        <w:rPr>
          <w:rFonts w:ascii="Georgia" w:hAnsi="Georgia"/>
          <w:szCs w:val="22"/>
        </w:rPr>
      </w:pPr>
      <w:r w:rsidRPr="00BB3B30">
        <w:rPr>
          <w:rFonts w:ascii="Georgia" w:hAnsi="Georgia"/>
          <w:szCs w:val="22"/>
        </w:rPr>
        <w:t xml:space="preserve">Pri vykonávaní </w:t>
      </w:r>
      <w:r w:rsidR="007C73AE" w:rsidRPr="00BB3B30">
        <w:rPr>
          <w:rFonts w:ascii="Georgia" w:hAnsi="Georgia"/>
          <w:szCs w:val="22"/>
        </w:rPr>
        <w:t>Služieb</w:t>
      </w:r>
      <w:r w:rsidRPr="00BB3B30">
        <w:rPr>
          <w:rFonts w:ascii="Georgia" w:hAnsi="Georgia"/>
          <w:szCs w:val="22"/>
        </w:rPr>
        <w:t xml:space="preserve"> je </w:t>
      </w:r>
      <w:r w:rsidR="0019233E">
        <w:rPr>
          <w:rFonts w:ascii="Georgia" w:hAnsi="Georgia"/>
          <w:szCs w:val="22"/>
        </w:rPr>
        <w:t>Objednávateľ</w:t>
      </w:r>
      <w:r w:rsidRPr="00BB3B30">
        <w:rPr>
          <w:rFonts w:ascii="Georgia" w:hAnsi="Georgia"/>
          <w:szCs w:val="22"/>
        </w:rPr>
        <w:t xml:space="preserve"> povinný poskytovať </w:t>
      </w:r>
      <w:r w:rsidR="008E5FED">
        <w:rPr>
          <w:rFonts w:ascii="Georgia" w:hAnsi="Georgia"/>
          <w:szCs w:val="22"/>
        </w:rPr>
        <w:t>Poskytovateľ</w:t>
      </w:r>
      <w:r w:rsidRPr="00BB3B30">
        <w:rPr>
          <w:rFonts w:ascii="Georgia" w:hAnsi="Georgia"/>
          <w:szCs w:val="22"/>
        </w:rPr>
        <w:t xml:space="preserve">ovi všetku súčinnosť </w:t>
      </w:r>
      <w:r w:rsidR="007C73AE" w:rsidRPr="00BB3B30">
        <w:rPr>
          <w:rFonts w:ascii="Georgia" w:hAnsi="Georgia"/>
          <w:szCs w:val="22"/>
        </w:rPr>
        <w:t>potrebnú</w:t>
      </w:r>
      <w:r w:rsidRPr="00BB3B30">
        <w:rPr>
          <w:rFonts w:ascii="Georgia" w:hAnsi="Georgia"/>
          <w:szCs w:val="22"/>
        </w:rPr>
        <w:t xml:space="preserve"> pre v</w:t>
      </w:r>
      <w:r w:rsidR="00BE5BD9" w:rsidRPr="00BB3B30">
        <w:rPr>
          <w:rFonts w:ascii="Georgia" w:hAnsi="Georgia"/>
          <w:szCs w:val="22"/>
        </w:rPr>
        <w:t>ykonanie</w:t>
      </w:r>
      <w:r w:rsidRPr="00BB3B30">
        <w:rPr>
          <w:rFonts w:ascii="Georgia" w:hAnsi="Georgia"/>
          <w:szCs w:val="22"/>
        </w:rPr>
        <w:t xml:space="preserve"> </w:t>
      </w:r>
      <w:r w:rsidR="007C73AE" w:rsidRPr="00BB3B30">
        <w:rPr>
          <w:rFonts w:ascii="Georgia" w:hAnsi="Georgia"/>
          <w:szCs w:val="22"/>
        </w:rPr>
        <w:t>Služieb</w:t>
      </w:r>
      <w:r w:rsidRPr="00BB3B30">
        <w:rPr>
          <w:rFonts w:ascii="Georgia" w:hAnsi="Georgia"/>
          <w:szCs w:val="22"/>
        </w:rPr>
        <w:t xml:space="preserve"> v</w:t>
      </w:r>
      <w:r w:rsidR="007C73AE" w:rsidRPr="00BB3B30">
        <w:rPr>
          <w:rFonts w:ascii="Georgia" w:hAnsi="Georgia"/>
          <w:szCs w:val="22"/>
        </w:rPr>
        <w:t> Mieste plnenia</w:t>
      </w:r>
      <w:r w:rsidRPr="00BB3B30">
        <w:rPr>
          <w:rFonts w:ascii="Georgia" w:hAnsi="Georgia"/>
          <w:szCs w:val="22"/>
        </w:rPr>
        <w:t xml:space="preserve">; </w:t>
      </w:r>
      <w:r w:rsidR="0019233E">
        <w:rPr>
          <w:rFonts w:ascii="Georgia" w:hAnsi="Georgia"/>
          <w:szCs w:val="22"/>
        </w:rPr>
        <w:t xml:space="preserve">Objednávateľ </w:t>
      </w:r>
      <w:r w:rsidR="009F6E1D" w:rsidRPr="00BB3B30">
        <w:rPr>
          <w:rFonts w:ascii="Georgia" w:hAnsi="Georgia"/>
          <w:szCs w:val="22"/>
        </w:rPr>
        <w:t xml:space="preserve">je </w:t>
      </w:r>
      <w:r w:rsidRPr="00BB3B30">
        <w:rPr>
          <w:rFonts w:ascii="Georgia" w:hAnsi="Georgia"/>
          <w:szCs w:val="22"/>
        </w:rPr>
        <w:t>najmä povinný</w:t>
      </w:r>
      <w:r w:rsidR="00506879" w:rsidRPr="00BB3B30">
        <w:rPr>
          <w:rFonts w:ascii="Georgia" w:hAnsi="Georgia"/>
          <w:szCs w:val="22"/>
        </w:rPr>
        <w:t>:</w:t>
      </w:r>
    </w:p>
    <w:p w14:paraId="789A6E70" w14:textId="231AB365" w:rsidR="007C73AE" w:rsidRPr="00BB3B30" w:rsidRDefault="000736C1" w:rsidP="007C73AE">
      <w:pPr>
        <w:pStyle w:val="Odsekzoznamu"/>
        <w:numPr>
          <w:ilvl w:val="0"/>
          <w:numId w:val="15"/>
        </w:numPr>
        <w:spacing w:after="120" w:line="288" w:lineRule="auto"/>
        <w:ind w:left="922"/>
        <w:contextualSpacing w:val="0"/>
        <w:jc w:val="both"/>
        <w:rPr>
          <w:rFonts w:ascii="Georgia" w:hAnsi="Georgia"/>
          <w:sz w:val="20"/>
          <w:szCs w:val="22"/>
        </w:rPr>
      </w:pPr>
      <w:r w:rsidRPr="00BB3B30">
        <w:rPr>
          <w:rFonts w:ascii="Georgia" w:hAnsi="Georgia"/>
          <w:sz w:val="20"/>
          <w:szCs w:val="22"/>
        </w:rPr>
        <w:t xml:space="preserve">umožniť servisným pracovníkom </w:t>
      </w:r>
      <w:r w:rsidR="008E5FED">
        <w:rPr>
          <w:rFonts w:ascii="Georgia" w:hAnsi="Georgia"/>
          <w:sz w:val="20"/>
          <w:szCs w:val="22"/>
        </w:rPr>
        <w:t>Poskytovateľa</w:t>
      </w:r>
      <w:r w:rsidR="00652EF7">
        <w:rPr>
          <w:rFonts w:ascii="Georgia" w:hAnsi="Georgia"/>
          <w:sz w:val="20"/>
          <w:szCs w:val="22"/>
        </w:rPr>
        <w:t xml:space="preserve">, </w:t>
      </w:r>
      <w:r w:rsidRPr="00BB3B30">
        <w:rPr>
          <w:rFonts w:ascii="Georgia" w:hAnsi="Georgia"/>
          <w:sz w:val="20"/>
          <w:szCs w:val="22"/>
        </w:rPr>
        <w:t>prípadne iný</w:t>
      </w:r>
      <w:r w:rsidR="009F6E1D" w:rsidRPr="00BB3B30">
        <w:rPr>
          <w:rFonts w:ascii="Georgia" w:hAnsi="Georgia"/>
          <w:sz w:val="20"/>
          <w:szCs w:val="22"/>
        </w:rPr>
        <w:t>m</w:t>
      </w:r>
      <w:r w:rsidRPr="00BB3B30">
        <w:rPr>
          <w:rFonts w:ascii="Georgia" w:hAnsi="Georgia"/>
          <w:sz w:val="20"/>
          <w:szCs w:val="22"/>
        </w:rPr>
        <w:t xml:space="preserve"> osobám určeným </w:t>
      </w:r>
      <w:r w:rsidR="008E5FED">
        <w:rPr>
          <w:rFonts w:ascii="Georgia" w:hAnsi="Georgia"/>
          <w:sz w:val="20"/>
          <w:szCs w:val="22"/>
        </w:rPr>
        <w:t>Poskytovateľ</w:t>
      </w:r>
      <w:r w:rsidRPr="00BB3B30">
        <w:rPr>
          <w:rFonts w:ascii="Georgia" w:hAnsi="Georgia"/>
          <w:sz w:val="20"/>
          <w:szCs w:val="22"/>
        </w:rPr>
        <w:t xml:space="preserve">om </w:t>
      </w:r>
      <w:r w:rsidR="009F6E1D" w:rsidRPr="00BB3B30">
        <w:rPr>
          <w:rFonts w:ascii="Georgia" w:hAnsi="Georgia"/>
          <w:sz w:val="20"/>
          <w:szCs w:val="22"/>
        </w:rPr>
        <w:t xml:space="preserve">na </w:t>
      </w:r>
      <w:r w:rsidR="007C73AE" w:rsidRPr="00BB3B30">
        <w:rPr>
          <w:rFonts w:ascii="Georgia" w:hAnsi="Georgia"/>
          <w:sz w:val="20"/>
          <w:szCs w:val="22"/>
        </w:rPr>
        <w:t>poskytnutie</w:t>
      </w:r>
      <w:r w:rsidR="009F6E1D" w:rsidRPr="00BB3B30">
        <w:rPr>
          <w:rFonts w:ascii="Georgia" w:hAnsi="Georgia"/>
          <w:sz w:val="20"/>
          <w:szCs w:val="22"/>
        </w:rPr>
        <w:t xml:space="preserve"> </w:t>
      </w:r>
      <w:r w:rsidR="001D7A19" w:rsidRPr="00BB3B30">
        <w:rPr>
          <w:rFonts w:ascii="Georgia" w:hAnsi="Georgia"/>
          <w:sz w:val="20"/>
          <w:szCs w:val="22"/>
        </w:rPr>
        <w:t>S</w:t>
      </w:r>
      <w:r w:rsidR="007C73AE" w:rsidRPr="00BB3B30">
        <w:rPr>
          <w:rFonts w:ascii="Georgia" w:hAnsi="Georgia"/>
          <w:sz w:val="20"/>
          <w:szCs w:val="22"/>
        </w:rPr>
        <w:t>lužieb</w:t>
      </w:r>
      <w:r w:rsidR="00652EF7">
        <w:rPr>
          <w:rFonts w:ascii="Georgia" w:hAnsi="Georgia"/>
          <w:sz w:val="20"/>
          <w:szCs w:val="22"/>
        </w:rPr>
        <w:t>,</w:t>
      </w:r>
      <w:r w:rsidR="009F6E1D" w:rsidRPr="00BB3B30">
        <w:rPr>
          <w:rFonts w:ascii="Georgia" w:hAnsi="Georgia"/>
          <w:sz w:val="20"/>
          <w:szCs w:val="22"/>
        </w:rPr>
        <w:t xml:space="preserve"> </w:t>
      </w:r>
      <w:r w:rsidR="00506879" w:rsidRPr="00BB3B30">
        <w:rPr>
          <w:rFonts w:ascii="Georgia" w:hAnsi="Georgia"/>
          <w:sz w:val="20"/>
          <w:szCs w:val="22"/>
        </w:rPr>
        <w:t>vstup</w:t>
      </w:r>
      <w:r w:rsidRPr="00BB3B30">
        <w:rPr>
          <w:rFonts w:ascii="Georgia" w:hAnsi="Georgia"/>
          <w:sz w:val="20"/>
          <w:szCs w:val="22"/>
        </w:rPr>
        <w:t xml:space="preserve"> do </w:t>
      </w:r>
      <w:r w:rsidR="007C73AE" w:rsidRPr="00BB3B30">
        <w:rPr>
          <w:rFonts w:ascii="Georgia" w:hAnsi="Georgia"/>
          <w:sz w:val="20"/>
          <w:szCs w:val="22"/>
        </w:rPr>
        <w:t xml:space="preserve">priestorov </w:t>
      </w:r>
      <w:r w:rsidR="0019233E">
        <w:rPr>
          <w:rFonts w:ascii="Georgia" w:hAnsi="Georgia"/>
          <w:sz w:val="20"/>
          <w:szCs w:val="22"/>
        </w:rPr>
        <w:t>Objednávateľ</w:t>
      </w:r>
      <w:r w:rsidR="007C73AE" w:rsidRPr="00BB3B30">
        <w:rPr>
          <w:rFonts w:ascii="Georgia" w:hAnsi="Georgia"/>
          <w:sz w:val="20"/>
          <w:szCs w:val="22"/>
        </w:rPr>
        <w:t>a</w:t>
      </w:r>
      <w:r w:rsidRPr="00BB3B30">
        <w:rPr>
          <w:rFonts w:ascii="Georgia" w:hAnsi="Georgia"/>
          <w:sz w:val="20"/>
          <w:szCs w:val="22"/>
        </w:rPr>
        <w:t xml:space="preserve"> a</w:t>
      </w:r>
      <w:r w:rsidR="00506879" w:rsidRPr="00BB3B30">
        <w:rPr>
          <w:rFonts w:ascii="Georgia" w:hAnsi="Georgia"/>
          <w:sz w:val="20"/>
          <w:szCs w:val="22"/>
        </w:rPr>
        <w:t xml:space="preserve"> prístup </w:t>
      </w:r>
      <w:r w:rsidRPr="00BB3B30">
        <w:rPr>
          <w:rFonts w:ascii="Georgia" w:hAnsi="Georgia"/>
          <w:sz w:val="20"/>
          <w:szCs w:val="22"/>
        </w:rPr>
        <w:t>k </w:t>
      </w:r>
      <w:r w:rsidR="007C73AE" w:rsidRPr="00BB3B30">
        <w:rPr>
          <w:rFonts w:ascii="Georgia" w:hAnsi="Georgia"/>
          <w:sz w:val="20"/>
          <w:szCs w:val="22"/>
        </w:rPr>
        <w:t>Prístroju</w:t>
      </w:r>
      <w:r w:rsidRPr="00BB3B30">
        <w:rPr>
          <w:rFonts w:ascii="Georgia" w:hAnsi="Georgia"/>
          <w:sz w:val="20"/>
          <w:szCs w:val="22"/>
        </w:rPr>
        <w:t xml:space="preserve"> v rozsahu potrebnom pre vykonanie </w:t>
      </w:r>
      <w:r w:rsidR="007C73AE" w:rsidRPr="00BB3B30">
        <w:rPr>
          <w:rFonts w:ascii="Georgia" w:hAnsi="Georgia"/>
          <w:sz w:val="20"/>
          <w:szCs w:val="22"/>
        </w:rPr>
        <w:t>Služieb,</w:t>
      </w:r>
    </w:p>
    <w:p w14:paraId="578BC987" w14:textId="657808EF" w:rsidR="005D04CD" w:rsidRPr="006E2DF9" w:rsidRDefault="005D04CD" w:rsidP="51B43916">
      <w:pPr>
        <w:pStyle w:val="Odsekzoznamu"/>
        <w:numPr>
          <w:ilvl w:val="0"/>
          <w:numId w:val="15"/>
        </w:numPr>
        <w:spacing w:after="120" w:line="288" w:lineRule="auto"/>
        <w:ind w:left="922"/>
        <w:jc w:val="both"/>
        <w:rPr>
          <w:rFonts w:ascii="Georgia" w:hAnsi="Georgia"/>
          <w:strike/>
          <w:color w:val="FF0000"/>
          <w:sz w:val="20"/>
          <w:szCs w:val="20"/>
        </w:rPr>
      </w:pPr>
      <w:r w:rsidRPr="51B43916">
        <w:rPr>
          <w:rFonts w:ascii="Georgia" w:hAnsi="Georgia"/>
          <w:sz w:val="20"/>
          <w:szCs w:val="20"/>
        </w:rPr>
        <w:t>umožniť servisn</w:t>
      </w:r>
      <w:r w:rsidR="00506879" w:rsidRPr="51B43916">
        <w:rPr>
          <w:rFonts w:ascii="Georgia" w:hAnsi="Georgia"/>
          <w:sz w:val="20"/>
          <w:szCs w:val="20"/>
        </w:rPr>
        <w:t>ým</w:t>
      </w:r>
      <w:r w:rsidRPr="51B43916">
        <w:rPr>
          <w:rFonts w:ascii="Georgia" w:hAnsi="Georgia"/>
          <w:sz w:val="20"/>
          <w:szCs w:val="20"/>
        </w:rPr>
        <w:t xml:space="preserve"> pracovníko</w:t>
      </w:r>
      <w:r w:rsidR="00506879" w:rsidRPr="51B43916">
        <w:rPr>
          <w:rFonts w:ascii="Georgia" w:hAnsi="Georgia"/>
          <w:sz w:val="20"/>
          <w:szCs w:val="20"/>
        </w:rPr>
        <w:t>m</w:t>
      </w:r>
      <w:r w:rsidRPr="51B43916">
        <w:rPr>
          <w:rFonts w:ascii="Georgia" w:hAnsi="Georgia"/>
          <w:sz w:val="20"/>
          <w:szCs w:val="20"/>
        </w:rPr>
        <w:t xml:space="preserve"> </w:t>
      </w:r>
      <w:r w:rsidR="008E5FED" w:rsidRPr="51B43916">
        <w:rPr>
          <w:rFonts w:ascii="Georgia" w:hAnsi="Georgia"/>
          <w:sz w:val="20"/>
          <w:szCs w:val="20"/>
        </w:rPr>
        <w:t>Poskytovateľ</w:t>
      </w:r>
      <w:r w:rsidRPr="51B43916">
        <w:rPr>
          <w:rFonts w:ascii="Georgia" w:hAnsi="Georgia"/>
          <w:sz w:val="20"/>
          <w:szCs w:val="20"/>
        </w:rPr>
        <w:t xml:space="preserve">a nerušený výkon </w:t>
      </w:r>
      <w:r w:rsidR="007C73AE" w:rsidRPr="51B43916">
        <w:rPr>
          <w:rFonts w:ascii="Georgia" w:hAnsi="Georgia"/>
          <w:sz w:val="20"/>
          <w:szCs w:val="20"/>
        </w:rPr>
        <w:t>činností</w:t>
      </w:r>
      <w:r w:rsidR="00E56B43" w:rsidRPr="51B43916">
        <w:rPr>
          <w:rFonts w:ascii="Georgia" w:hAnsi="Georgia"/>
          <w:sz w:val="20"/>
          <w:szCs w:val="20"/>
        </w:rPr>
        <w:t xml:space="preserve">, prístup k </w:t>
      </w:r>
      <w:r w:rsidR="006E2DF9" w:rsidRPr="51B43916">
        <w:rPr>
          <w:rFonts w:ascii="Georgia" w:hAnsi="Georgia"/>
          <w:sz w:val="20"/>
          <w:szCs w:val="20"/>
        </w:rPr>
        <w:t>P</w:t>
      </w:r>
      <w:r w:rsidR="00E56B43" w:rsidRPr="51B43916">
        <w:rPr>
          <w:rFonts w:ascii="Georgia" w:hAnsi="Georgia"/>
          <w:sz w:val="20"/>
          <w:szCs w:val="20"/>
        </w:rPr>
        <w:t>rístroju</w:t>
      </w:r>
      <w:r w:rsidRPr="51B43916">
        <w:rPr>
          <w:rFonts w:ascii="Georgia" w:hAnsi="Georgia"/>
          <w:sz w:val="20"/>
          <w:szCs w:val="20"/>
        </w:rPr>
        <w:t xml:space="preserve"> a</w:t>
      </w:r>
      <w:r w:rsidR="00506879" w:rsidRPr="51B43916">
        <w:rPr>
          <w:rFonts w:ascii="Georgia" w:hAnsi="Georgia"/>
          <w:sz w:val="20"/>
          <w:szCs w:val="20"/>
        </w:rPr>
        <w:t> </w:t>
      </w:r>
      <w:r w:rsidRPr="51B43916">
        <w:rPr>
          <w:rFonts w:ascii="Georgia" w:hAnsi="Georgia"/>
          <w:sz w:val="20"/>
          <w:szCs w:val="20"/>
        </w:rPr>
        <w:t>ne</w:t>
      </w:r>
      <w:r w:rsidR="00506879" w:rsidRPr="51B43916">
        <w:rPr>
          <w:rFonts w:ascii="Georgia" w:hAnsi="Georgia"/>
          <w:sz w:val="20"/>
          <w:szCs w:val="20"/>
        </w:rPr>
        <w:t xml:space="preserve">brániť im </w:t>
      </w:r>
      <w:r w:rsidRPr="51B43916">
        <w:rPr>
          <w:rFonts w:ascii="Georgia" w:hAnsi="Georgia"/>
          <w:sz w:val="20"/>
          <w:szCs w:val="20"/>
        </w:rPr>
        <w:t>v</w:t>
      </w:r>
      <w:r w:rsidR="00E56B43" w:rsidRPr="51B43916">
        <w:rPr>
          <w:rFonts w:ascii="Georgia" w:hAnsi="Georgia"/>
          <w:sz w:val="20"/>
          <w:szCs w:val="20"/>
        </w:rPr>
        <w:t xml:space="preserve"> okamžitom </w:t>
      </w:r>
      <w:r w:rsidRPr="51B43916">
        <w:rPr>
          <w:rFonts w:ascii="Georgia" w:hAnsi="Georgia"/>
          <w:sz w:val="20"/>
          <w:szCs w:val="20"/>
        </w:rPr>
        <w:t xml:space="preserve">nástupe na </w:t>
      </w:r>
      <w:r w:rsidR="00E56B43" w:rsidRPr="51B43916">
        <w:rPr>
          <w:rFonts w:ascii="Georgia" w:hAnsi="Georgia"/>
          <w:sz w:val="20"/>
          <w:szCs w:val="20"/>
        </w:rPr>
        <w:t xml:space="preserve">vopred dohodnutý </w:t>
      </w:r>
      <w:r w:rsidRPr="51B43916">
        <w:rPr>
          <w:rFonts w:ascii="Georgia" w:hAnsi="Georgia"/>
          <w:sz w:val="20"/>
          <w:szCs w:val="20"/>
        </w:rPr>
        <w:t>servisný zásah</w:t>
      </w:r>
      <w:r w:rsidR="00E56B43" w:rsidRPr="51B43916">
        <w:rPr>
          <w:rFonts w:ascii="Georgia" w:hAnsi="Georgia"/>
          <w:sz w:val="20"/>
          <w:szCs w:val="20"/>
        </w:rPr>
        <w:t xml:space="preserve">. Výnimkou sú prípady, keď sa na príslušnom pracovisku momentálne poskytujú neodkladné činnosti zdravotnej starostlivosti. V takomto prípade sa prístup technikov </w:t>
      </w:r>
      <w:r w:rsidR="008E5FED" w:rsidRPr="51B43916">
        <w:rPr>
          <w:rFonts w:ascii="Georgia" w:hAnsi="Georgia"/>
          <w:sz w:val="20"/>
          <w:szCs w:val="20"/>
        </w:rPr>
        <w:t xml:space="preserve">Poskytovateľa </w:t>
      </w:r>
      <w:r w:rsidR="00E56B43" w:rsidRPr="51B43916">
        <w:rPr>
          <w:rFonts w:ascii="Georgia" w:hAnsi="Georgia"/>
          <w:sz w:val="20"/>
          <w:szCs w:val="20"/>
        </w:rPr>
        <w:t>k </w:t>
      </w:r>
      <w:r w:rsidR="008E5FED" w:rsidRPr="51B43916">
        <w:rPr>
          <w:rFonts w:ascii="Georgia" w:hAnsi="Georgia"/>
          <w:sz w:val="20"/>
          <w:szCs w:val="20"/>
        </w:rPr>
        <w:t>Prístroju</w:t>
      </w:r>
      <w:r w:rsidR="00E56B43" w:rsidRPr="51B43916">
        <w:rPr>
          <w:rFonts w:ascii="Georgia" w:hAnsi="Georgia"/>
          <w:sz w:val="20"/>
          <w:szCs w:val="20"/>
        </w:rPr>
        <w:t xml:space="preserve"> zabezpečí okamžite po zrealizovaní neodkladných zdravotníckych činností. </w:t>
      </w:r>
    </w:p>
    <w:p w14:paraId="28BF3036" w14:textId="122B3A07" w:rsidR="00EB6969" w:rsidRDefault="00804251" w:rsidP="00804251">
      <w:pPr>
        <w:numPr>
          <w:ilvl w:val="0"/>
          <w:numId w:val="17"/>
        </w:numPr>
        <w:spacing w:after="120" w:line="288" w:lineRule="auto"/>
        <w:ind w:left="567" w:hanging="567"/>
        <w:jc w:val="both"/>
        <w:rPr>
          <w:rFonts w:ascii="Georgia" w:hAnsi="Georgia"/>
          <w:szCs w:val="22"/>
        </w:rPr>
      </w:pPr>
      <w:r w:rsidRPr="00BB3B30">
        <w:rPr>
          <w:rFonts w:ascii="Georgia" w:hAnsi="Georgia"/>
          <w:szCs w:val="22"/>
        </w:rPr>
        <w:t>V</w:t>
      </w:r>
      <w:r w:rsidR="008F29A1" w:rsidRPr="00BB3B30">
        <w:rPr>
          <w:rFonts w:ascii="Georgia" w:hAnsi="Georgia"/>
          <w:szCs w:val="22"/>
        </w:rPr>
        <w:t xml:space="preserve"> prípade, ak </w:t>
      </w:r>
      <w:r w:rsidR="0019233E">
        <w:rPr>
          <w:rFonts w:ascii="Georgia" w:hAnsi="Georgia"/>
          <w:szCs w:val="22"/>
        </w:rPr>
        <w:t>Objednávateľ</w:t>
      </w:r>
      <w:r w:rsidR="008F29A1" w:rsidRPr="00BB3B30">
        <w:rPr>
          <w:rFonts w:ascii="Georgia" w:hAnsi="Georgia"/>
          <w:szCs w:val="22"/>
        </w:rPr>
        <w:t xml:space="preserve"> </w:t>
      </w:r>
      <w:r w:rsidRPr="00BB3B30">
        <w:rPr>
          <w:rFonts w:ascii="Georgia" w:hAnsi="Georgia"/>
          <w:szCs w:val="22"/>
        </w:rPr>
        <w:t xml:space="preserve">poruší </w:t>
      </w:r>
      <w:r w:rsidR="008F29A1" w:rsidRPr="00BB3B30">
        <w:rPr>
          <w:rFonts w:ascii="Georgia" w:hAnsi="Georgia"/>
          <w:szCs w:val="22"/>
        </w:rPr>
        <w:t>návod alebo technické normy</w:t>
      </w:r>
      <w:r w:rsidRPr="00BB3B30">
        <w:rPr>
          <w:rFonts w:ascii="Georgia" w:hAnsi="Georgia"/>
          <w:szCs w:val="22"/>
        </w:rPr>
        <w:t xml:space="preserve"> vzťahujúce sa na používanie Prístroja, </w:t>
      </w:r>
      <w:r w:rsidR="008F29A1" w:rsidRPr="00BB3B30">
        <w:rPr>
          <w:rFonts w:ascii="Georgia" w:hAnsi="Georgia"/>
          <w:szCs w:val="22"/>
        </w:rPr>
        <w:t xml:space="preserve"> a v dôsledku toho vznikne porucha </w:t>
      </w:r>
      <w:r w:rsidRPr="00BB3B30">
        <w:rPr>
          <w:rFonts w:ascii="Georgia" w:hAnsi="Georgia"/>
          <w:szCs w:val="22"/>
        </w:rPr>
        <w:t>Prístroja</w:t>
      </w:r>
      <w:r w:rsidR="008F29A1" w:rsidRPr="00BB3B30">
        <w:rPr>
          <w:rFonts w:ascii="Georgia" w:hAnsi="Georgia"/>
          <w:szCs w:val="22"/>
        </w:rPr>
        <w:t xml:space="preserve">, </w:t>
      </w:r>
      <w:r w:rsidR="003F6DB0" w:rsidRPr="00BB3B30">
        <w:rPr>
          <w:rFonts w:ascii="Georgia" w:hAnsi="Georgia"/>
          <w:szCs w:val="22"/>
        </w:rPr>
        <w:t xml:space="preserve">za čas trvania takejto poruchy </w:t>
      </w:r>
      <w:r w:rsidR="008E5FED">
        <w:rPr>
          <w:rFonts w:ascii="Georgia" w:hAnsi="Georgia"/>
          <w:szCs w:val="22"/>
        </w:rPr>
        <w:t>Poskytovateľ</w:t>
      </w:r>
      <w:r w:rsidR="008E5FED" w:rsidRPr="00BB3B30">
        <w:rPr>
          <w:rFonts w:ascii="Georgia" w:hAnsi="Georgia"/>
          <w:szCs w:val="22"/>
        </w:rPr>
        <w:t xml:space="preserve"> </w:t>
      </w:r>
      <w:r w:rsidR="003F6DB0" w:rsidRPr="00BB3B30">
        <w:rPr>
          <w:rFonts w:ascii="Georgia" w:hAnsi="Georgia"/>
          <w:szCs w:val="22"/>
        </w:rPr>
        <w:t xml:space="preserve">nezodpovedá za prípadne nesplnenie záruky bezporuchovej prevádzky </w:t>
      </w:r>
      <w:r w:rsidRPr="00BB3B30">
        <w:rPr>
          <w:rFonts w:ascii="Georgia" w:hAnsi="Georgia"/>
          <w:szCs w:val="22"/>
        </w:rPr>
        <w:t>Prístroja</w:t>
      </w:r>
      <w:r w:rsidR="003F6DB0" w:rsidRPr="00BB3B30">
        <w:rPr>
          <w:rFonts w:ascii="Georgia" w:hAnsi="Georgia"/>
          <w:szCs w:val="22"/>
        </w:rPr>
        <w:t>.</w:t>
      </w:r>
    </w:p>
    <w:p w14:paraId="49A95E3C" w14:textId="77777777" w:rsidR="005D04CD" w:rsidRPr="00BB3B30" w:rsidRDefault="00C90C7E" w:rsidP="00804251">
      <w:pPr>
        <w:pStyle w:val="Nadpis2"/>
        <w:spacing w:before="0" w:after="120" w:line="288" w:lineRule="auto"/>
        <w:jc w:val="center"/>
        <w:rPr>
          <w:rFonts w:ascii="Georgia" w:hAnsi="Georgia"/>
          <w:b/>
          <w:bCs w:val="0"/>
          <w:sz w:val="20"/>
          <w:szCs w:val="22"/>
          <w:lang w:eastAsia="en-US"/>
        </w:rPr>
      </w:pPr>
      <w:r w:rsidRPr="00BB3B30">
        <w:rPr>
          <w:rFonts w:ascii="Georgia" w:hAnsi="Georgia"/>
          <w:b/>
          <w:bCs w:val="0"/>
          <w:sz w:val="20"/>
          <w:szCs w:val="22"/>
          <w:lang w:eastAsia="en-US"/>
        </w:rPr>
        <w:lastRenderedPageBreak/>
        <w:t>Č</w:t>
      </w:r>
      <w:r w:rsidR="005D04CD" w:rsidRPr="00BB3B30">
        <w:rPr>
          <w:rFonts w:ascii="Georgia" w:hAnsi="Georgia"/>
          <w:b/>
          <w:bCs w:val="0"/>
          <w:sz w:val="20"/>
          <w:szCs w:val="22"/>
          <w:lang w:eastAsia="en-US"/>
        </w:rPr>
        <w:t>lánok V</w:t>
      </w:r>
      <w:r w:rsidR="00EB6969" w:rsidRPr="00BB3B30">
        <w:rPr>
          <w:rFonts w:ascii="Georgia" w:hAnsi="Georgia"/>
          <w:b/>
          <w:bCs w:val="0"/>
          <w:sz w:val="20"/>
          <w:szCs w:val="22"/>
          <w:lang w:eastAsia="en-US"/>
        </w:rPr>
        <w:t>I</w:t>
      </w:r>
      <w:r w:rsidR="00804251" w:rsidRPr="00BB3B30">
        <w:rPr>
          <w:rFonts w:ascii="Georgia" w:hAnsi="Georgia"/>
          <w:b/>
          <w:bCs w:val="0"/>
          <w:sz w:val="20"/>
          <w:szCs w:val="22"/>
          <w:lang w:eastAsia="en-US"/>
        </w:rPr>
        <w:br/>
      </w:r>
      <w:r w:rsidR="005D04CD" w:rsidRPr="00BB3B30">
        <w:rPr>
          <w:rFonts w:ascii="Georgia" w:hAnsi="Georgia"/>
          <w:b/>
          <w:bCs w:val="0"/>
          <w:sz w:val="20"/>
          <w:szCs w:val="22"/>
          <w:lang w:eastAsia="en-US"/>
        </w:rPr>
        <w:t>Odplata a platobné podmienky</w:t>
      </w:r>
    </w:p>
    <w:p w14:paraId="0190FCBE" w14:textId="69CB966A" w:rsidR="008F174B" w:rsidRPr="00BB3B30" w:rsidRDefault="00804251" w:rsidP="003A23E2">
      <w:pPr>
        <w:numPr>
          <w:ilvl w:val="0"/>
          <w:numId w:val="5"/>
        </w:numPr>
        <w:spacing w:after="120" w:line="288" w:lineRule="auto"/>
        <w:ind w:left="567" w:hanging="567"/>
        <w:jc w:val="both"/>
        <w:rPr>
          <w:rFonts w:ascii="Georgia" w:hAnsi="Georgia"/>
          <w:bCs/>
          <w:szCs w:val="22"/>
        </w:rPr>
      </w:pPr>
      <w:r w:rsidRPr="00BB3B30">
        <w:rPr>
          <w:rFonts w:ascii="Georgia" w:hAnsi="Georgia"/>
          <w:bCs/>
          <w:szCs w:val="22"/>
        </w:rPr>
        <w:t xml:space="preserve">Odplata </w:t>
      </w:r>
      <w:r w:rsidR="00C21FC1" w:rsidRPr="00BB3B30">
        <w:rPr>
          <w:rFonts w:ascii="Georgia" w:hAnsi="Georgia"/>
          <w:bCs/>
          <w:szCs w:val="22"/>
        </w:rPr>
        <w:t xml:space="preserve">a jej výška je určená v prílohe č. </w:t>
      </w:r>
      <w:r w:rsidR="002D08DA" w:rsidRPr="00BB3B30">
        <w:rPr>
          <w:rFonts w:ascii="Georgia" w:hAnsi="Georgia"/>
          <w:bCs/>
          <w:szCs w:val="22"/>
        </w:rPr>
        <w:t xml:space="preserve">3 </w:t>
      </w:r>
      <w:r w:rsidR="00C21FC1" w:rsidRPr="00BB3B30">
        <w:rPr>
          <w:rFonts w:ascii="Georgia" w:hAnsi="Georgia"/>
          <w:bCs/>
          <w:szCs w:val="22"/>
        </w:rPr>
        <w:t xml:space="preserve">tejto Zmluvy označenej ako Odplata a </w:t>
      </w:r>
      <w:r w:rsidRPr="00BB3B30">
        <w:rPr>
          <w:rFonts w:ascii="Georgia" w:hAnsi="Georgia"/>
          <w:bCs/>
          <w:szCs w:val="22"/>
        </w:rPr>
        <w:t xml:space="preserve">je dohodnutá v súlade so zákonom č. 18/1996 z. z. o cenách v platnom a účinnom znení a v súlade s ostatnými právnymi predpismi platnými a účinnými na území Slovenskej republiky. Nárok na zaplatenie odplaty vzniká </w:t>
      </w:r>
      <w:r w:rsidR="008E5FED">
        <w:rPr>
          <w:rFonts w:ascii="Georgia" w:hAnsi="Georgia"/>
          <w:szCs w:val="22"/>
        </w:rPr>
        <w:t>Poskytovateľovi</w:t>
      </w:r>
      <w:r w:rsidRPr="00BB3B30">
        <w:rPr>
          <w:rFonts w:ascii="Georgia" w:hAnsi="Georgia"/>
          <w:bCs/>
          <w:szCs w:val="22"/>
        </w:rPr>
        <w:t xml:space="preserve"> bez ohľadu na to, aký skutočný rozsah Služieb je alebo bol v príslušnom roku </w:t>
      </w:r>
      <w:r w:rsidR="008E5FED">
        <w:rPr>
          <w:rFonts w:ascii="Georgia" w:hAnsi="Georgia"/>
          <w:szCs w:val="22"/>
        </w:rPr>
        <w:t>Poskytovateľom</w:t>
      </w:r>
      <w:r w:rsidRPr="00BB3B30">
        <w:rPr>
          <w:rFonts w:ascii="Georgia" w:hAnsi="Georgia"/>
          <w:bCs/>
          <w:szCs w:val="22"/>
        </w:rPr>
        <w:t xml:space="preserve"> </w:t>
      </w:r>
      <w:r w:rsidR="0019233E">
        <w:rPr>
          <w:rFonts w:ascii="Georgia" w:hAnsi="Georgia"/>
          <w:szCs w:val="22"/>
        </w:rPr>
        <w:t>Objednávateľ</w:t>
      </w:r>
      <w:r w:rsidRPr="00BB3B30">
        <w:rPr>
          <w:rFonts w:ascii="Georgia" w:hAnsi="Georgia"/>
          <w:bCs/>
          <w:szCs w:val="22"/>
        </w:rPr>
        <w:t xml:space="preserve">ovi poskytnutý. </w:t>
      </w:r>
      <w:r w:rsidR="0071715A" w:rsidRPr="00BB3B30">
        <w:rPr>
          <w:rFonts w:ascii="Georgia" w:hAnsi="Georgia"/>
          <w:bCs/>
          <w:szCs w:val="22"/>
        </w:rPr>
        <w:t xml:space="preserve"> </w:t>
      </w:r>
    </w:p>
    <w:p w14:paraId="323CA971" w14:textId="224C7A96" w:rsidR="005D04CD" w:rsidRPr="00E5544E" w:rsidRDefault="0071715A" w:rsidP="003A23E2">
      <w:pPr>
        <w:numPr>
          <w:ilvl w:val="0"/>
          <w:numId w:val="5"/>
        </w:numPr>
        <w:spacing w:after="120" w:line="288" w:lineRule="auto"/>
        <w:ind w:left="567" w:hanging="567"/>
        <w:jc w:val="both"/>
        <w:rPr>
          <w:rFonts w:ascii="Georgia" w:hAnsi="Georgia"/>
          <w:bCs/>
          <w:szCs w:val="22"/>
        </w:rPr>
      </w:pPr>
      <w:r w:rsidRPr="00BB3B30">
        <w:rPr>
          <w:rFonts w:ascii="Georgia" w:hAnsi="Georgia"/>
          <w:szCs w:val="22"/>
        </w:rPr>
        <w:t>O</w:t>
      </w:r>
      <w:r w:rsidR="00AC2A61" w:rsidRPr="00BB3B30">
        <w:rPr>
          <w:rFonts w:ascii="Georgia" w:hAnsi="Georgia"/>
          <w:szCs w:val="22"/>
        </w:rPr>
        <w:t xml:space="preserve">dplata za vykonávanie </w:t>
      </w:r>
      <w:r w:rsidR="00804251" w:rsidRPr="00BB3B30">
        <w:rPr>
          <w:rFonts w:ascii="Georgia" w:hAnsi="Georgia"/>
          <w:szCs w:val="22"/>
        </w:rPr>
        <w:t>Služieb</w:t>
      </w:r>
      <w:r w:rsidR="00AC2A61" w:rsidRPr="00BB3B30">
        <w:rPr>
          <w:rFonts w:ascii="Georgia" w:hAnsi="Georgia"/>
          <w:szCs w:val="22"/>
        </w:rPr>
        <w:t xml:space="preserve"> je splatná v</w:t>
      </w:r>
      <w:r w:rsidR="00911DF7" w:rsidRPr="00BB3B30">
        <w:rPr>
          <w:rFonts w:ascii="Georgia" w:hAnsi="Georgia"/>
          <w:szCs w:val="22"/>
        </w:rPr>
        <w:t> </w:t>
      </w:r>
      <w:r w:rsidR="00014039">
        <w:rPr>
          <w:rFonts w:ascii="Georgia" w:hAnsi="Georgia"/>
          <w:szCs w:val="22"/>
        </w:rPr>
        <w:t>24</w:t>
      </w:r>
      <w:r w:rsidR="00911DF7" w:rsidRPr="00BB3B30">
        <w:rPr>
          <w:rFonts w:ascii="Georgia" w:hAnsi="Georgia"/>
          <w:szCs w:val="22"/>
        </w:rPr>
        <w:t xml:space="preserve"> </w:t>
      </w:r>
      <w:r w:rsidR="0065109C" w:rsidRPr="00BB3B30">
        <w:rPr>
          <w:rFonts w:ascii="Georgia" w:hAnsi="Georgia"/>
          <w:szCs w:val="22"/>
        </w:rPr>
        <w:t xml:space="preserve">rovnako vysokých </w:t>
      </w:r>
      <w:r w:rsidR="00AC2A61" w:rsidRPr="00BB3B30">
        <w:rPr>
          <w:rFonts w:ascii="Georgia" w:hAnsi="Georgia"/>
          <w:szCs w:val="22"/>
        </w:rPr>
        <w:t xml:space="preserve">mesačných </w:t>
      </w:r>
      <w:r w:rsidR="005D04CD" w:rsidRPr="00BB3B30">
        <w:rPr>
          <w:rFonts w:ascii="Georgia" w:hAnsi="Georgia"/>
          <w:szCs w:val="22"/>
        </w:rPr>
        <w:t>splátkach</w:t>
      </w:r>
      <w:r w:rsidR="00CD1630" w:rsidRPr="00BB3B30">
        <w:rPr>
          <w:rFonts w:ascii="Georgia" w:hAnsi="Georgia"/>
          <w:szCs w:val="22"/>
        </w:rPr>
        <w:t xml:space="preserve"> určených ako 1</w:t>
      </w:r>
      <w:r w:rsidR="0065109C" w:rsidRPr="00BB3B30">
        <w:rPr>
          <w:rFonts w:ascii="Georgia" w:hAnsi="Georgia"/>
          <w:szCs w:val="22"/>
        </w:rPr>
        <w:t>/</w:t>
      </w:r>
      <w:r w:rsidR="00014039">
        <w:rPr>
          <w:rFonts w:ascii="Georgia" w:hAnsi="Georgia"/>
          <w:szCs w:val="22"/>
        </w:rPr>
        <w:t>24</w:t>
      </w:r>
      <w:r w:rsidR="00CD1630" w:rsidRPr="00BB3B30">
        <w:rPr>
          <w:rFonts w:ascii="Georgia" w:hAnsi="Georgia"/>
          <w:szCs w:val="22"/>
        </w:rPr>
        <w:t xml:space="preserve"> odplaty</w:t>
      </w:r>
      <w:r w:rsidRPr="00BB3B30">
        <w:rPr>
          <w:rFonts w:ascii="Georgia" w:hAnsi="Georgia"/>
          <w:szCs w:val="22"/>
        </w:rPr>
        <w:t xml:space="preserve"> </w:t>
      </w:r>
      <w:r w:rsidR="0065109C" w:rsidRPr="00BB3B30">
        <w:rPr>
          <w:rFonts w:ascii="Georgia" w:hAnsi="Georgia"/>
          <w:szCs w:val="22"/>
        </w:rPr>
        <w:t xml:space="preserve">celkovej sumy </w:t>
      </w:r>
      <w:r w:rsidR="00804251" w:rsidRPr="00BB3B30">
        <w:rPr>
          <w:rFonts w:ascii="Georgia" w:hAnsi="Georgia"/>
          <w:szCs w:val="22"/>
        </w:rPr>
        <w:t>dohodnutej v predchádzajúcom bode</w:t>
      </w:r>
      <w:r w:rsidR="00AC2A61" w:rsidRPr="00BB3B30">
        <w:rPr>
          <w:rFonts w:ascii="Georgia" w:hAnsi="Georgia"/>
          <w:szCs w:val="22"/>
        </w:rPr>
        <w:t xml:space="preserve">. Mesačné splátky odplaty </w:t>
      </w:r>
      <w:r w:rsidR="00804251" w:rsidRPr="00BB3B30">
        <w:rPr>
          <w:rFonts w:ascii="Georgia" w:hAnsi="Georgia"/>
          <w:szCs w:val="22"/>
        </w:rPr>
        <w:t>sa</w:t>
      </w:r>
      <w:r w:rsidR="00AC2A61" w:rsidRPr="00BB3B30">
        <w:rPr>
          <w:rFonts w:ascii="Georgia" w:hAnsi="Georgia"/>
          <w:szCs w:val="22"/>
        </w:rPr>
        <w:t xml:space="preserve"> </w:t>
      </w:r>
      <w:r w:rsidR="0019233E">
        <w:rPr>
          <w:rFonts w:ascii="Georgia" w:hAnsi="Georgia"/>
          <w:szCs w:val="22"/>
        </w:rPr>
        <w:t>Objednávateľ</w:t>
      </w:r>
      <w:r w:rsidR="005D04CD" w:rsidRPr="00BB3B30">
        <w:rPr>
          <w:rFonts w:ascii="Georgia" w:hAnsi="Georgia"/>
          <w:szCs w:val="22"/>
        </w:rPr>
        <w:t xml:space="preserve"> </w:t>
      </w:r>
      <w:r w:rsidR="00804251" w:rsidRPr="00BB3B30">
        <w:rPr>
          <w:rFonts w:ascii="Georgia" w:hAnsi="Georgia"/>
          <w:szCs w:val="22"/>
        </w:rPr>
        <w:t>zaväzuje</w:t>
      </w:r>
      <w:r w:rsidR="005D04CD" w:rsidRPr="00BB3B30">
        <w:rPr>
          <w:rFonts w:ascii="Georgia" w:hAnsi="Georgia"/>
          <w:szCs w:val="22"/>
        </w:rPr>
        <w:t xml:space="preserve"> </w:t>
      </w:r>
      <w:r w:rsidR="00AC2A61" w:rsidRPr="00BB3B30">
        <w:rPr>
          <w:rFonts w:ascii="Georgia" w:hAnsi="Georgia"/>
          <w:szCs w:val="22"/>
        </w:rPr>
        <w:t xml:space="preserve">platiť na základe faktúr vystavených </w:t>
      </w:r>
      <w:r w:rsidR="008E5FED">
        <w:rPr>
          <w:rFonts w:ascii="Georgia" w:hAnsi="Georgia"/>
          <w:szCs w:val="22"/>
        </w:rPr>
        <w:t>Poskytovateľom</w:t>
      </w:r>
      <w:r w:rsidR="00AC2A61" w:rsidRPr="00BB3B30">
        <w:rPr>
          <w:rFonts w:ascii="Georgia" w:hAnsi="Georgia"/>
          <w:szCs w:val="22"/>
        </w:rPr>
        <w:t xml:space="preserve"> </w:t>
      </w:r>
      <w:r w:rsidR="00804251" w:rsidRPr="00BB3B30">
        <w:rPr>
          <w:rFonts w:ascii="Georgia" w:hAnsi="Georgia"/>
          <w:szCs w:val="22"/>
        </w:rPr>
        <w:t xml:space="preserve">vždy </w:t>
      </w:r>
      <w:r w:rsidR="005D04CD" w:rsidRPr="00BB3B30">
        <w:rPr>
          <w:rFonts w:ascii="Georgia" w:hAnsi="Georgia"/>
          <w:szCs w:val="22"/>
        </w:rPr>
        <w:t>k poslednému dňu príslušného mesiaca</w:t>
      </w:r>
      <w:r w:rsidR="00CD1630" w:rsidRPr="00BB3B30">
        <w:rPr>
          <w:rFonts w:ascii="Georgia" w:hAnsi="Georgia"/>
          <w:szCs w:val="22"/>
        </w:rPr>
        <w:t xml:space="preserve">, za ktorý sa mesačná splátka odplaty platí. Mesačnú splátku </w:t>
      </w:r>
      <w:r w:rsidRPr="00BB3B30">
        <w:rPr>
          <w:rFonts w:ascii="Georgia" w:hAnsi="Georgia"/>
          <w:szCs w:val="22"/>
        </w:rPr>
        <w:t xml:space="preserve">odplaty </w:t>
      </w:r>
      <w:r w:rsidR="005D04CD" w:rsidRPr="00BB3B30">
        <w:rPr>
          <w:rFonts w:ascii="Georgia" w:hAnsi="Georgia"/>
          <w:szCs w:val="22"/>
        </w:rPr>
        <w:t xml:space="preserve">je </w:t>
      </w:r>
      <w:r w:rsidR="0019233E">
        <w:rPr>
          <w:rFonts w:ascii="Georgia" w:hAnsi="Georgia"/>
          <w:szCs w:val="22"/>
        </w:rPr>
        <w:t>Objednávateľ</w:t>
      </w:r>
      <w:r w:rsidR="005D04CD" w:rsidRPr="00BB3B30">
        <w:rPr>
          <w:rFonts w:ascii="Georgia" w:hAnsi="Georgia"/>
          <w:szCs w:val="22"/>
        </w:rPr>
        <w:t xml:space="preserve"> povinný zaplatiť do </w:t>
      </w:r>
      <w:r w:rsidR="006E2DF9">
        <w:rPr>
          <w:rFonts w:ascii="Georgia" w:hAnsi="Georgia"/>
          <w:szCs w:val="22"/>
        </w:rPr>
        <w:t>60</w:t>
      </w:r>
      <w:r w:rsidR="005D04CD" w:rsidRPr="00BB3B30">
        <w:rPr>
          <w:rFonts w:ascii="Georgia" w:hAnsi="Georgia"/>
          <w:szCs w:val="22"/>
        </w:rPr>
        <w:t xml:space="preserve"> dní po doručení faktúry, ktorou </w:t>
      </w:r>
      <w:r w:rsidR="008E5FED">
        <w:rPr>
          <w:rFonts w:ascii="Georgia" w:hAnsi="Georgia"/>
          <w:szCs w:val="22"/>
        </w:rPr>
        <w:t>Poskytovateľ</w:t>
      </w:r>
      <w:r w:rsidR="005D04CD" w:rsidRPr="00BB3B30">
        <w:rPr>
          <w:rFonts w:ascii="Georgia" w:hAnsi="Georgia"/>
          <w:szCs w:val="22"/>
        </w:rPr>
        <w:t xml:space="preserve"> </w:t>
      </w:r>
      <w:r w:rsidR="00CD1630" w:rsidRPr="00BB3B30">
        <w:rPr>
          <w:rFonts w:ascii="Georgia" w:hAnsi="Georgia"/>
          <w:szCs w:val="22"/>
        </w:rPr>
        <w:t xml:space="preserve">voči </w:t>
      </w:r>
      <w:r w:rsidR="0019233E">
        <w:rPr>
          <w:rFonts w:ascii="Georgia" w:hAnsi="Georgia"/>
          <w:szCs w:val="22"/>
        </w:rPr>
        <w:t>Objednávateľ</w:t>
      </w:r>
      <w:r w:rsidR="00CD1630" w:rsidRPr="00BB3B30">
        <w:rPr>
          <w:rFonts w:ascii="Georgia" w:hAnsi="Georgia"/>
          <w:szCs w:val="22"/>
        </w:rPr>
        <w:t xml:space="preserve">ovi príslušnú mesačnú splátku </w:t>
      </w:r>
      <w:r w:rsidRPr="00BB3B30">
        <w:rPr>
          <w:rFonts w:ascii="Georgia" w:hAnsi="Georgia"/>
          <w:szCs w:val="22"/>
        </w:rPr>
        <w:t xml:space="preserve">odplaty </w:t>
      </w:r>
      <w:r w:rsidR="005D04CD" w:rsidRPr="00BB3B30">
        <w:rPr>
          <w:rFonts w:ascii="Georgia" w:hAnsi="Georgia"/>
          <w:szCs w:val="22"/>
        </w:rPr>
        <w:t xml:space="preserve">vyúčtuje. Nevystavenie faktúry k poslednému dňu príslušného mesiaca, nemá za následok zánik práva </w:t>
      </w:r>
      <w:r w:rsidR="008E5FED">
        <w:rPr>
          <w:rFonts w:ascii="Georgia" w:hAnsi="Georgia"/>
          <w:szCs w:val="22"/>
        </w:rPr>
        <w:t>Poskytovateľ</w:t>
      </w:r>
      <w:r w:rsidR="005D04CD" w:rsidRPr="00BB3B30">
        <w:rPr>
          <w:rFonts w:ascii="Georgia" w:hAnsi="Georgia"/>
          <w:szCs w:val="22"/>
        </w:rPr>
        <w:t>a faktúru vystaviť</w:t>
      </w:r>
      <w:r w:rsidR="00804251" w:rsidRPr="00BB3B30">
        <w:rPr>
          <w:rFonts w:ascii="Georgia" w:hAnsi="Georgia"/>
          <w:szCs w:val="22"/>
        </w:rPr>
        <w:t xml:space="preserve"> ani zánik jeho nároku na zaplatenie odplaty</w:t>
      </w:r>
      <w:r w:rsidR="005D04CD" w:rsidRPr="00BB3B30">
        <w:rPr>
          <w:rFonts w:ascii="Georgia" w:hAnsi="Georgia"/>
          <w:szCs w:val="22"/>
        </w:rPr>
        <w:t>.</w:t>
      </w:r>
    </w:p>
    <w:p w14:paraId="67C82293" w14:textId="12C31859" w:rsidR="00E5544E" w:rsidRPr="00BB3B30" w:rsidRDefault="00E5544E" w:rsidP="003A23E2">
      <w:pPr>
        <w:numPr>
          <w:ilvl w:val="0"/>
          <w:numId w:val="5"/>
        </w:numPr>
        <w:spacing w:after="120" w:line="288" w:lineRule="auto"/>
        <w:ind w:left="567" w:hanging="567"/>
        <w:jc w:val="both"/>
        <w:rPr>
          <w:rFonts w:ascii="Georgia" w:hAnsi="Georgia"/>
          <w:bCs/>
          <w:szCs w:val="22"/>
        </w:rPr>
      </w:pPr>
      <w:r w:rsidRPr="00E5544E">
        <w:rPr>
          <w:rFonts w:ascii="Georgia" w:hAnsi="Georgia"/>
          <w:bCs/>
          <w:szCs w:val="22"/>
        </w:rPr>
        <w:t xml:space="preserve">Faktúra musí obsahovať náležitosti podľa platných právnych predpisov a tejto </w:t>
      </w:r>
      <w:r>
        <w:rPr>
          <w:rFonts w:ascii="Georgia" w:hAnsi="Georgia"/>
          <w:bCs/>
          <w:szCs w:val="22"/>
        </w:rPr>
        <w:t>Z</w:t>
      </w:r>
      <w:r w:rsidRPr="00E5544E">
        <w:rPr>
          <w:rFonts w:ascii="Georgia" w:hAnsi="Georgia"/>
          <w:bCs/>
          <w:szCs w:val="22"/>
        </w:rPr>
        <w:t xml:space="preserve">mluvy. Prílohou faktúry vystavenej </w:t>
      </w:r>
      <w:r>
        <w:rPr>
          <w:rFonts w:ascii="Georgia" w:hAnsi="Georgia"/>
          <w:bCs/>
          <w:szCs w:val="22"/>
        </w:rPr>
        <w:t>Poskytovateľom</w:t>
      </w:r>
      <w:r w:rsidRPr="00E5544E">
        <w:rPr>
          <w:rFonts w:ascii="Georgia" w:hAnsi="Georgia"/>
          <w:bCs/>
          <w:szCs w:val="22"/>
        </w:rPr>
        <w:t xml:space="preserve"> musí byť </w:t>
      </w:r>
      <w:r>
        <w:rPr>
          <w:rFonts w:ascii="Georgia" w:hAnsi="Georgia"/>
          <w:bCs/>
          <w:szCs w:val="22"/>
        </w:rPr>
        <w:t>Výkaz</w:t>
      </w:r>
      <w:r w:rsidRPr="00E5544E">
        <w:t xml:space="preserve"> </w:t>
      </w:r>
      <w:r w:rsidRPr="00E5544E">
        <w:rPr>
          <w:rFonts w:ascii="Georgia" w:hAnsi="Georgia"/>
          <w:bCs/>
          <w:szCs w:val="22"/>
        </w:rPr>
        <w:t xml:space="preserve">obsahujúci opis Služby poskytnutej Poskytovateľom Objednávateľovi. V prípade, že doručená faktúra nebude vystavená správne, je </w:t>
      </w:r>
      <w:r>
        <w:rPr>
          <w:rFonts w:ascii="Georgia" w:hAnsi="Georgia"/>
          <w:bCs/>
          <w:szCs w:val="22"/>
        </w:rPr>
        <w:t xml:space="preserve">Objednávateľ </w:t>
      </w:r>
      <w:r w:rsidRPr="00E5544E">
        <w:rPr>
          <w:rFonts w:ascii="Georgia" w:hAnsi="Georgia"/>
          <w:bCs/>
          <w:szCs w:val="22"/>
        </w:rPr>
        <w:t xml:space="preserve">oprávnený predmetnú faktúru vrátiť </w:t>
      </w:r>
      <w:r>
        <w:rPr>
          <w:rFonts w:ascii="Georgia" w:hAnsi="Georgia"/>
          <w:bCs/>
          <w:szCs w:val="22"/>
        </w:rPr>
        <w:t>Poskytovateľovi</w:t>
      </w:r>
      <w:r w:rsidRPr="00E5544E">
        <w:rPr>
          <w:rFonts w:ascii="Georgia" w:hAnsi="Georgia"/>
          <w:bCs/>
          <w:szCs w:val="22"/>
        </w:rPr>
        <w:t xml:space="preserve"> na opravu alebo doplnenie. </w:t>
      </w:r>
      <w:r>
        <w:rPr>
          <w:rFonts w:ascii="Georgia" w:hAnsi="Georgia"/>
          <w:bCs/>
          <w:szCs w:val="22"/>
        </w:rPr>
        <w:t>Poskytovateľ</w:t>
      </w:r>
      <w:r w:rsidRPr="00E5544E">
        <w:rPr>
          <w:rFonts w:ascii="Georgia" w:hAnsi="Georgia"/>
          <w:bCs/>
          <w:szCs w:val="22"/>
        </w:rPr>
        <w:t xml:space="preserve"> je povinný vystaviť novú faktúru a doručiť ju </w:t>
      </w:r>
      <w:r>
        <w:rPr>
          <w:rFonts w:ascii="Georgia" w:hAnsi="Georgia"/>
          <w:bCs/>
          <w:szCs w:val="22"/>
        </w:rPr>
        <w:t>Objednávateľovi</w:t>
      </w:r>
      <w:r w:rsidRPr="00E5544E">
        <w:rPr>
          <w:rFonts w:ascii="Georgia" w:hAnsi="Georgia"/>
          <w:bCs/>
          <w:szCs w:val="22"/>
        </w:rPr>
        <w:t>, pričom lehota splatnosti plynie až od doručenia riadne vystavenej faktúry.</w:t>
      </w:r>
    </w:p>
    <w:p w14:paraId="5C3D122B" w14:textId="2C2D118F" w:rsidR="005D04CD" w:rsidRPr="00BB3B30" w:rsidRDefault="00CD1630" w:rsidP="003A23E2">
      <w:pPr>
        <w:numPr>
          <w:ilvl w:val="0"/>
          <w:numId w:val="5"/>
        </w:numPr>
        <w:spacing w:after="120" w:line="288" w:lineRule="auto"/>
        <w:ind w:left="567" w:hanging="567"/>
        <w:jc w:val="both"/>
        <w:rPr>
          <w:rFonts w:ascii="Georgia" w:hAnsi="Georgia"/>
          <w:bCs/>
          <w:szCs w:val="22"/>
        </w:rPr>
      </w:pPr>
      <w:r w:rsidRPr="00BB3B30">
        <w:rPr>
          <w:rFonts w:ascii="Georgia" w:hAnsi="Georgia"/>
          <w:szCs w:val="22"/>
        </w:rPr>
        <w:t xml:space="preserve">Odplata sa </w:t>
      </w:r>
      <w:r w:rsidR="005D04CD" w:rsidRPr="00BB3B30">
        <w:rPr>
          <w:rFonts w:ascii="Georgia" w:hAnsi="Georgia"/>
          <w:szCs w:val="22"/>
        </w:rPr>
        <w:t xml:space="preserve">považuje za </w:t>
      </w:r>
      <w:r w:rsidRPr="00BB3B30">
        <w:rPr>
          <w:rFonts w:ascii="Georgia" w:hAnsi="Georgia"/>
          <w:szCs w:val="22"/>
        </w:rPr>
        <w:t xml:space="preserve">zaplatenú </w:t>
      </w:r>
      <w:r w:rsidR="005D04CD" w:rsidRPr="00BB3B30">
        <w:rPr>
          <w:rFonts w:ascii="Georgia" w:hAnsi="Georgia"/>
          <w:szCs w:val="22"/>
        </w:rPr>
        <w:t xml:space="preserve">pripísaním </w:t>
      </w:r>
      <w:r w:rsidRPr="00BB3B30">
        <w:rPr>
          <w:rFonts w:ascii="Georgia" w:hAnsi="Georgia"/>
          <w:szCs w:val="22"/>
        </w:rPr>
        <w:t xml:space="preserve">platenej </w:t>
      </w:r>
      <w:r w:rsidR="005D04CD" w:rsidRPr="00BB3B30">
        <w:rPr>
          <w:rFonts w:ascii="Georgia" w:hAnsi="Georgia"/>
          <w:szCs w:val="22"/>
        </w:rPr>
        <w:t xml:space="preserve">sumy </w:t>
      </w:r>
      <w:r w:rsidRPr="00BB3B30">
        <w:rPr>
          <w:rFonts w:ascii="Georgia" w:hAnsi="Georgia"/>
          <w:szCs w:val="22"/>
        </w:rPr>
        <w:t xml:space="preserve">odplaty </w:t>
      </w:r>
      <w:r w:rsidR="005D04CD" w:rsidRPr="00BB3B30">
        <w:rPr>
          <w:rFonts w:ascii="Georgia" w:hAnsi="Georgia"/>
          <w:szCs w:val="22"/>
        </w:rPr>
        <w:t xml:space="preserve">na účet </w:t>
      </w:r>
      <w:r w:rsidR="008E5FED">
        <w:rPr>
          <w:rFonts w:ascii="Georgia" w:hAnsi="Georgia"/>
          <w:szCs w:val="22"/>
        </w:rPr>
        <w:t>Poskytovateľ</w:t>
      </w:r>
      <w:r w:rsidR="005D04CD" w:rsidRPr="00BB3B30">
        <w:rPr>
          <w:rFonts w:ascii="Georgia" w:hAnsi="Georgia"/>
          <w:szCs w:val="22"/>
        </w:rPr>
        <w:t>a.</w:t>
      </w:r>
    </w:p>
    <w:p w14:paraId="2DEED0DA" w14:textId="7BAE78E6" w:rsidR="005D04CD" w:rsidRPr="00BB3B30" w:rsidRDefault="005D04CD" w:rsidP="003A23E2">
      <w:pPr>
        <w:numPr>
          <w:ilvl w:val="0"/>
          <w:numId w:val="5"/>
        </w:numPr>
        <w:spacing w:after="120" w:line="288" w:lineRule="auto"/>
        <w:ind w:left="567" w:hanging="567"/>
        <w:jc w:val="both"/>
        <w:rPr>
          <w:rFonts w:ascii="Georgia" w:hAnsi="Georgia"/>
          <w:bCs/>
          <w:szCs w:val="22"/>
        </w:rPr>
      </w:pPr>
      <w:r w:rsidRPr="00BB3B30">
        <w:rPr>
          <w:rFonts w:ascii="Georgia" w:hAnsi="Georgia"/>
          <w:szCs w:val="22"/>
        </w:rPr>
        <w:t xml:space="preserve">Zmluvné strany sa dohodli </w:t>
      </w:r>
      <w:r w:rsidR="00CD1630" w:rsidRPr="00BB3B30">
        <w:rPr>
          <w:rFonts w:ascii="Georgia" w:hAnsi="Georgia"/>
          <w:szCs w:val="22"/>
        </w:rPr>
        <w:t>n</w:t>
      </w:r>
      <w:r w:rsidRPr="00BB3B30">
        <w:rPr>
          <w:rFonts w:ascii="Georgia" w:hAnsi="Georgia"/>
          <w:szCs w:val="22"/>
        </w:rPr>
        <w:t>a </w:t>
      </w:r>
      <w:r w:rsidR="00CD1630" w:rsidRPr="00BB3B30">
        <w:rPr>
          <w:rFonts w:ascii="Georgia" w:hAnsi="Georgia"/>
          <w:szCs w:val="22"/>
        </w:rPr>
        <w:t xml:space="preserve">tom, že ak </w:t>
      </w:r>
      <w:r w:rsidRPr="00BB3B30">
        <w:rPr>
          <w:rFonts w:ascii="Georgia" w:hAnsi="Georgia"/>
          <w:szCs w:val="22"/>
        </w:rPr>
        <w:t xml:space="preserve">sa </w:t>
      </w:r>
      <w:r w:rsidR="0019233E">
        <w:rPr>
          <w:rFonts w:ascii="Georgia" w:hAnsi="Georgia"/>
          <w:szCs w:val="22"/>
        </w:rPr>
        <w:t>Objednávateľ</w:t>
      </w:r>
      <w:r w:rsidRPr="00BB3B30">
        <w:rPr>
          <w:rFonts w:ascii="Georgia" w:hAnsi="Georgia"/>
          <w:szCs w:val="22"/>
        </w:rPr>
        <w:t xml:space="preserve"> dostane do omeškania s</w:t>
      </w:r>
      <w:r w:rsidR="0071715A" w:rsidRPr="00BB3B30">
        <w:rPr>
          <w:rFonts w:ascii="Georgia" w:hAnsi="Georgia"/>
          <w:szCs w:val="22"/>
        </w:rPr>
        <w:t xml:space="preserve"> platením </w:t>
      </w:r>
      <w:r w:rsidR="00804251" w:rsidRPr="00BB3B30">
        <w:rPr>
          <w:rFonts w:ascii="Georgia" w:hAnsi="Georgia"/>
          <w:szCs w:val="22"/>
        </w:rPr>
        <w:t>najmenej</w:t>
      </w:r>
      <w:r w:rsidRPr="00BB3B30">
        <w:rPr>
          <w:rFonts w:ascii="Georgia" w:hAnsi="Georgia"/>
          <w:szCs w:val="22"/>
        </w:rPr>
        <w:t xml:space="preserve"> dvoch </w:t>
      </w:r>
      <w:r w:rsidR="0071715A" w:rsidRPr="00BB3B30">
        <w:rPr>
          <w:rFonts w:ascii="Georgia" w:hAnsi="Georgia"/>
          <w:szCs w:val="22"/>
        </w:rPr>
        <w:t>mesačných splátok odplaty</w:t>
      </w:r>
      <w:r w:rsidRPr="00BB3B30">
        <w:rPr>
          <w:rFonts w:ascii="Georgia" w:hAnsi="Georgia"/>
          <w:szCs w:val="22"/>
        </w:rPr>
        <w:t xml:space="preserve"> a tieto ne</w:t>
      </w:r>
      <w:r w:rsidR="0071715A" w:rsidRPr="00BB3B30">
        <w:rPr>
          <w:rFonts w:ascii="Georgia" w:hAnsi="Georgia"/>
          <w:szCs w:val="22"/>
        </w:rPr>
        <w:t>zaplatí</w:t>
      </w:r>
      <w:r w:rsidRPr="00BB3B30">
        <w:rPr>
          <w:rFonts w:ascii="Georgia" w:hAnsi="Georgia"/>
          <w:szCs w:val="22"/>
        </w:rPr>
        <w:t xml:space="preserve"> ani po písomnej výzve </w:t>
      </w:r>
      <w:r w:rsidR="002C69F6">
        <w:rPr>
          <w:rFonts w:ascii="Georgia" w:hAnsi="Georgia"/>
          <w:szCs w:val="22"/>
        </w:rPr>
        <w:t>Poskytovateľ</w:t>
      </w:r>
      <w:r w:rsidRPr="00BB3B30">
        <w:rPr>
          <w:rFonts w:ascii="Georgia" w:hAnsi="Georgia"/>
          <w:szCs w:val="22"/>
        </w:rPr>
        <w:t xml:space="preserve">a, </w:t>
      </w:r>
      <w:r w:rsidR="00804251" w:rsidRPr="00BB3B30">
        <w:rPr>
          <w:rFonts w:ascii="Georgia" w:hAnsi="Georgia"/>
          <w:szCs w:val="22"/>
        </w:rPr>
        <w:t>je</w:t>
      </w:r>
      <w:r w:rsidRPr="00BB3B30">
        <w:rPr>
          <w:rFonts w:ascii="Georgia" w:hAnsi="Georgia"/>
          <w:szCs w:val="22"/>
        </w:rPr>
        <w:t xml:space="preserve"> </w:t>
      </w:r>
      <w:r w:rsidR="002C69F6">
        <w:rPr>
          <w:rFonts w:ascii="Georgia" w:hAnsi="Georgia"/>
          <w:szCs w:val="22"/>
        </w:rPr>
        <w:t>Poskytovateľ</w:t>
      </w:r>
      <w:r w:rsidRPr="00BB3B30">
        <w:rPr>
          <w:rFonts w:ascii="Georgia" w:hAnsi="Georgia"/>
          <w:szCs w:val="22"/>
        </w:rPr>
        <w:t xml:space="preserve">  oprávnený prerušiť </w:t>
      </w:r>
      <w:r w:rsidR="00804251" w:rsidRPr="00BB3B30">
        <w:rPr>
          <w:rFonts w:ascii="Georgia" w:hAnsi="Georgia"/>
          <w:szCs w:val="22"/>
        </w:rPr>
        <w:t>poskytovanie Služieb</w:t>
      </w:r>
      <w:r w:rsidRPr="00BB3B30">
        <w:rPr>
          <w:rFonts w:ascii="Georgia" w:hAnsi="Georgia"/>
          <w:szCs w:val="22"/>
        </w:rPr>
        <w:t xml:space="preserve"> až do úplného </w:t>
      </w:r>
      <w:r w:rsidR="00C90C7E" w:rsidRPr="00BB3B30">
        <w:rPr>
          <w:rFonts w:ascii="Georgia" w:hAnsi="Georgia"/>
          <w:szCs w:val="22"/>
        </w:rPr>
        <w:t>s</w:t>
      </w:r>
      <w:r w:rsidR="00B63B2F" w:rsidRPr="00BB3B30">
        <w:rPr>
          <w:rFonts w:ascii="Georgia" w:hAnsi="Georgia"/>
          <w:szCs w:val="22"/>
        </w:rPr>
        <w:t xml:space="preserve">platenia </w:t>
      </w:r>
      <w:r w:rsidR="00D754B2" w:rsidRPr="00BB3B30">
        <w:rPr>
          <w:rFonts w:ascii="Georgia" w:hAnsi="Georgia"/>
          <w:szCs w:val="22"/>
        </w:rPr>
        <w:t xml:space="preserve">všetkých </w:t>
      </w:r>
      <w:r w:rsidR="0071715A" w:rsidRPr="00BB3B30">
        <w:rPr>
          <w:rFonts w:ascii="Georgia" w:hAnsi="Georgia"/>
          <w:szCs w:val="22"/>
        </w:rPr>
        <w:t>dlžných mesačných splátok odplaty</w:t>
      </w:r>
      <w:r w:rsidR="00C90C7E" w:rsidRPr="00BB3B30">
        <w:rPr>
          <w:rFonts w:ascii="Georgia" w:hAnsi="Georgia"/>
          <w:szCs w:val="22"/>
        </w:rPr>
        <w:t xml:space="preserve">, pričom v takom prípade nie je </w:t>
      </w:r>
      <w:r w:rsidR="002C69F6">
        <w:rPr>
          <w:rFonts w:ascii="Georgia" w:hAnsi="Georgia"/>
          <w:szCs w:val="22"/>
        </w:rPr>
        <w:t>Poskytovateľ</w:t>
      </w:r>
      <w:r w:rsidR="00C90C7E" w:rsidRPr="00BB3B30">
        <w:rPr>
          <w:rFonts w:ascii="Georgia" w:hAnsi="Georgia"/>
          <w:szCs w:val="22"/>
        </w:rPr>
        <w:t xml:space="preserve"> v omeškaní s plnením jeho záväzkov podľa Zmluvy</w:t>
      </w:r>
      <w:r w:rsidR="00D754B2" w:rsidRPr="00BB3B30">
        <w:rPr>
          <w:rFonts w:ascii="Georgia" w:hAnsi="Georgia"/>
          <w:szCs w:val="22"/>
        </w:rPr>
        <w:t>.</w:t>
      </w:r>
      <w:r w:rsidRPr="00BB3B30">
        <w:rPr>
          <w:rFonts w:ascii="Georgia" w:hAnsi="Georgia"/>
          <w:szCs w:val="22"/>
        </w:rPr>
        <w:t xml:space="preserve"> </w:t>
      </w:r>
    </w:p>
    <w:p w14:paraId="3DCF1975" w14:textId="1AF44FD4" w:rsidR="005D04CD" w:rsidRPr="00BB3B30" w:rsidRDefault="00B63B2F" w:rsidP="003A23E2">
      <w:pPr>
        <w:numPr>
          <w:ilvl w:val="0"/>
          <w:numId w:val="5"/>
        </w:numPr>
        <w:spacing w:after="120" w:line="288" w:lineRule="auto"/>
        <w:ind w:left="567" w:hanging="567"/>
        <w:jc w:val="both"/>
        <w:rPr>
          <w:rFonts w:ascii="Georgia" w:hAnsi="Georgia"/>
          <w:bCs/>
          <w:szCs w:val="22"/>
        </w:rPr>
      </w:pPr>
      <w:r w:rsidRPr="00BB3B30">
        <w:rPr>
          <w:rFonts w:ascii="Georgia" w:hAnsi="Georgia"/>
          <w:szCs w:val="22"/>
        </w:rPr>
        <w:t xml:space="preserve">Ak </w:t>
      </w:r>
      <w:r w:rsidR="005D04CD" w:rsidRPr="00BB3B30">
        <w:rPr>
          <w:rFonts w:ascii="Georgia" w:hAnsi="Georgia"/>
          <w:szCs w:val="22"/>
        </w:rPr>
        <w:t xml:space="preserve">sa </w:t>
      </w:r>
      <w:r w:rsidR="0019233E">
        <w:rPr>
          <w:rFonts w:ascii="Georgia" w:hAnsi="Georgia"/>
          <w:szCs w:val="22"/>
        </w:rPr>
        <w:t>Objednávateľ</w:t>
      </w:r>
      <w:r w:rsidR="005D04CD" w:rsidRPr="00BB3B30">
        <w:rPr>
          <w:rFonts w:ascii="Georgia" w:hAnsi="Georgia"/>
          <w:szCs w:val="22"/>
        </w:rPr>
        <w:t xml:space="preserve"> dostane do omeškania s platením </w:t>
      </w:r>
      <w:r w:rsidRPr="00BB3B30">
        <w:rPr>
          <w:rFonts w:ascii="Georgia" w:hAnsi="Georgia"/>
          <w:szCs w:val="22"/>
        </w:rPr>
        <w:t>odplaty alebo jej časti</w:t>
      </w:r>
      <w:r w:rsidR="005D04CD" w:rsidRPr="00BB3B30">
        <w:rPr>
          <w:rFonts w:ascii="Georgia" w:hAnsi="Georgia"/>
          <w:szCs w:val="22"/>
        </w:rPr>
        <w:t xml:space="preserve">, je povinný zaplatiť </w:t>
      </w:r>
      <w:r w:rsidR="002C69F6">
        <w:rPr>
          <w:rFonts w:ascii="Georgia" w:hAnsi="Georgia"/>
          <w:szCs w:val="22"/>
        </w:rPr>
        <w:t>Poskytovateľ</w:t>
      </w:r>
      <w:r w:rsidR="005D04CD" w:rsidRPr="00BB3B30">
        <w:rPr>
          <w:rFonts w:ascii="Georgia" w:hAnsi="Georgia"/>
          <w:szCs w:val="22"/>
        </w:rPr>
        <w:t>ovi úrok z</w:t>
      </w:r>
      <w:r w:rsidR="002C5FD6" w:rsidRPr="00BB3B30">
        <w:rPr>
          <w:rFonts w:ascii="Georgia" w:hAnsi="Georgia"/>
          <w:szCs w:val="22"/>
        </w:rPr>
        <w:t> </w:t>
      </w:r>
      <w:r w:rsidR="005D04CD" w:rsidRPr="00BB3B30">
        <w:rPr>
          <w:rFonts w:ascii="Georgia" w:hAnsi="Georgia"/>
          <w:szCs w:val="22"/>
        </w:rPr>
        <w:t>omeškania</w:t>
      </w:r>
      <w:r w:rsidR="002C5FD6" w:rsidRPr="00BB3B30">
        <w:rPr>
          <w:rFonts w:ascii="Georgia" w:hAnsi="Georgia"/>
          <w:szCs w:val="22"/>
        </w:rPr>
        <w:t xml:space="preserve"> vo výške stanovenej platnými a účinnými právnymi predpism</w:t>
      </w:r>
      <w:r w:rsidR="00424EE7" w:rsidRPr="00BB3B30">
        <w:rPr>
          <w:rFonts w:ascii="Georgia" w:hAnsi="Georgia"/>
          <w:szCs w:val="22"/>
        </w:rPr>
        <w:t>i na území Slovenskej republiky.</w:t>
      </w:r>
      <w:r w:rsidR="002C5FD6" w:rsidRPr="00BB3B30">
        <w:rPr>
          <w:rFonts w:ascii="Georgia" w:hAnsi="Georgia"/>
          <w:szCs w:val="22"/>
        </w:rPr>
        <w:t xml:space="preserve"> </w:t>
      </w:r>
      <w:r w:rsidR="005D04CD" w:rsidRPr="00BB3B30">
        <w:rPr>
          <w:rFonts w:ascii="Georgia" w:hAnsi="Georgia"/>
          <w:szCs w:val="22"/>
        </w:rPr>
        <w:t xml:space="preserve"> </w:t>
      </w:r>
      <w:r w:rsidR="00C342DA" w:rsidRPr="00BB3B30">
        <w:rPr>
          <w:rFonts w:ascii="Georgia" w:hAnsi="Georgia"/>
          <w:szCs w:val="22"/>
        </w:rPr>
        <w:t xml:space="preserve"> </w:t>
      </w:r>
      <w:r w:rsidR="005D04CD" w:rsidRPr="00BB3B30">
        <w:rPr>
          <w:rFonts w:ascii="Georgia" w:hAnsi="Georgia"/>
          <w:szCs w:val="22"/>
        </w:rPr>
        <w:t xml:space="preserve"> </w:t>
      </w:r>
    </w:p>
    <w:p w14:paraId="08E51D7E" w14:textId="63A4F2C3" w:rsidR="005D04CD" w:rsidRPr="00BB3B30" w:rsidRDefault="005D04CD" w:rsidP="00C90C7E">
      <w:pPr>
        <w:spacing w:before="240" w:after="240" w:line="288" w:lineRule="auto"/>
        <w:jc w:val="center"/>
        <w:rPr>
          <w:rFonts w:ascii="Georgia" w:hAnsi="Georgia"/>
          <w:b/>
          <w:bCs/>
          <w:szCs w:val="22"/>
        </w:rPr>
      </w:pPr>
      <w:r w:rsidRPr="00BB3B30">
        <w:rPr>
          <w:rFonts w:ascii="Georgia" w:hAnsi="Georgia"/>
          <w:b/>
          <w:bCs/>
          <w:szCs w:val="22"/>
        </w:rPr>
        <w:t>Článok V</w:t>
      </w:r>
      <w:r w:rsidR="00AB2B85" w:rsidRPr="00BB3B30">
        <w:rPr>
          <w:rFonts w:ascii="Georgia" w:hAnsi="Georgia"/>
          <w:b/>
          <w:bCs/>
          <w:szCs w:val="22"/>
        </w:rPr>
        <w:t>II</w:t>
      </w:r>
      <w:r w:rsidR="00C90C7E" w:rsidRPr="00BB3B30">
        <w:rPr>
          <w:rFonts w:ascii="Georgia" w:hAnsi="Georgia"/>
          <w:b/>
          <w:bCs/>
          <w:szCs w:val="22"/>
        </w:rPr>
        <w:br/>
      </w:r>
      <w:r w:rsidRPr="00BB3B30">
        <w:rPr>
          <w:rFonts w:ascii="Georgia" w:hAnsi="Georgia"/>
          <w:b/>
          <w:bCs/>
          <w:szCs w:val="22"/>
        </w:rPr>
        <w:t xml:space="preserve">Trvanie </w:t>
      </w:r>
      <w:r w:rsidR="00AF306E" w:rsidRPr="00BB3B30">
        <w:rPr>
          <w:rFonts w:ascii="Georgia" w:hAnsi="Georgia"/>
          <w:b/>
          <w:bCs/>
          <w:szCs w:val="22"/>
        </w:rPr>
        <w:t xml:space="preserve">a zmena </w:t>
      </w:r>
      <w:r w:rsidRPr="00BB3B30">
        <w:rPr>
          <w:rFonts w:ascii="Georgia" w:hAnsi="Georgia"/>
          <w:b/>
          <w:bCs/>
          <w:szCs w:val="22"/>
        </w:rPr>
        <w:t>Zmluvy</w:t>
      </w:r>
    </w:p>
    <w:p w14:paraId="58A928BD" w14:textId="4F193C25" w:rsidR="005D04CD" w:rsidRPr="00526E7A" w:rsidRDefault="005D04CD" w:rsidP="003A23E2">
      <w:pPr>
        <w:numPr>
          <w:ilvl w:val="0"/>
          <w:numId w:val="4"/>
        </w:numPr>
        <w:spacing w:after="120" w:line="288" w:lineRule="auto"/>
        <w:ind w:left="567" w:hanging="567"/>
        <w:jc w:val="both"/>
        <w:rPr>
          <w:rFonts w:ascii="Georgia" w:hAnsi="Georgia"/>
          <w:strike/>
        </w:rPr>
      </w:pPr>
      <w:r w:rsidRPr="51B43916">
        <w:rPr>
          <w:rFonts w:ascii="Georgia" w:hAnsi="Georgia"/>
        </w:rPr>
        <w:t>Táto Zmluva sa uzatvára na</w:t>
      </w:r>
      <w:r w:rsidR="00B12CB5" w:rsidRPr="51B43916">
        <w:rPr>
          <w:rFonts w:ascii="Georgia" w:hAnsi="Georgia"/>
        </w:rPr>
        <w:t xml:space="preserve"> dobu </w:t>
      </w:r>
      <w:r w:rsidR="00B12CB5" w:rsidRPr="51B43916">
        <w:rPr>
          <w:rFonts w:ascii="Georgia" w:hAnsi="Georgia"/>
          <w:b/>
          <w:bCs/>
        </w:rPr>
        <w:t>určitú</w:t>
      </w:r>
      <w:r w:rsidR="00215AB2" w:rsidRPr="51B43916">
        <w:rPr>
          <w:rFonts w:ascii="Georgia" w:hAnsi="Georgia"/>
          <w:b/>
          <w:bCs/>
        </w:rPr>
        <w:t>, na 2</w:t>
      </w:r>
      <w:r w:rsidR="1840CAEA" w:rsidRPr="51B43916">
        <w:rPr>
          <w:rFonts w:ascii="Georgia" w:hAnsi="Georgia"/>
          <w:b/>
          <w:bCs/>
        </w:rPr>
        <w:t>4</w:t>
      </w:r>
      <w:r w:rsidR="00BB3B30" w:rsidRPr="51B43916">
        <w:rPr>
          <w:rFonts w:ascii="Georgia" w:hAnsi="Georgia"/>
          <w:b/>
          <w:bCs/>
        </w:rPr>
        <w:t xml:space="preserve"> </w:t>
      </w:r>
      <w:r w:rsidR="00526E7A" w:rsidRPr="51B43916">
        <w:rPr>
          <w:rFonts w:ascii="Georgia" w:hAnsi="Georgia"/>
          <w:b/>
          <w:bCs/>
        </w:rPr>
        <w:t>mesiacov</w:t>
      </w:r>
      <w:r w:rsidR="00037725" w:rsidRPr="51B43916">
        <w:rPr>
          <w:rFonts w:ascii="Georgia" w:hAnsi="Georgia"/>
        </w:rPr>
        <w:t>,</w:t>
      </w:r>
      <w:r w:rsidR="00424EE7" w:rsidRPr="51B43916">
        <w:rPr>
          <w:rFonts w:ascii="Georgia" w:hAnsi="Georgia"/>
        </w:rPr>
        <w:t xml:space="preserve"> </w:t>
      </w:r>
      <w:r w:rsidR="00037725" w:rsidRPr="51B43916">
        <w:rPr>
          <w:rFonts w:ascii="Georgia" w:hAnsi="Georgia"/>
        </w:rPr>
        <w:t xml:space="preserve">ktorá začína plynúť </w:t>
      </w:r>
      <w:r w:rsidR="00037725" w:rsidRPr="51B43916">
        <w:rPr>
          <w:rFonts w:ascii="Georgia" w:hAnsi="Georgia"/>
          <w:b/>
          <w:bCs/>
        </w:rPr>
        <w:t>od</w:t>
      </w:r>
      <w:r w:rsidR="00BB3B30" w:rsidRPr="51B43916">
        <w:rPr>
          <w:rFonts w:ascii="Georgia" w:hAnsi="Georgia"/>
          <w:b/>
          <w:bCs/>
        </w:rPr>
        <w:t>o d</w:t>
      </w:r>
      <w:r w:rsidR="003A02D5" w:rsidRPr="51B43916">
        <w:rPr>
          <w:rFonts w:ascii="Georgia" w:hAnsi="Georgia"/>
          <w:b/>
          <w:bCs/>
        </w:rPr>
        <w:t xml:space="preserve">ňa </w:t>
      </w:r>
      <w:r w:rsidR="00215AB2" w:rsidRPr="51B43916">
        <w:rPr>
          <w:rFonts w:ascii="Georgia" w:hAnsi="Georgia"/>
          <w:b/>
          <w:bCs/>
        </w:rPr>
        <w:t xml:space="preserve">nadobudnutia </w:t>
      </w:r>
      <w:r w:rsidR="003A02D5" w:rsidRPr="51B43916">
        <w:rPr>
          <w:rFonts w:ascii="Georgia" w:hAnsi="Georgia"/>
          <w:b/>
          <w:bCs/>
        </w:rPr>
        <w:t xml:space="preserve">účinnosti zmluvy. </w:t>
      </w:r>
    </w:p>
    <w:p w14:paraId="13E61488" w14:textId="77777777" w:rsidR="00215AB2" w:rsidRDefault="00215AB2" w:rsidP="003A23E2">
      <w:pPr>
        <w:numPr>
          <w:ilvl w:val="0"/>
          <w:numId w:val="4"/>
        </w:numPr>
        <w:spacing w:after="120" w:line="288" w:lineRule="auto"/>
        <w:ind w:left="567" w:hanging="567"/>
        <w:jc w:val="both"/>
        <w:rPr>
          <w:rFonts w:ascii="Georgia" w:hAnsi="Georgia"/>
        </w:rPr>
      </w:pPr>
      <w:r w:rsidRPr="00215AB2">
        <w:rPr>
          <w:rFonts w:ascii="Georgia" w:hAnsi="Georgia"/>
        </w:rPr>
        <w:t xml:space="preserve">Zmluvné strany sa dohodli, že túto </w:t>
      </w:r>
      <w:r>
        <w:rPr>
          <w:rFonts w:ascii="Georgia" w:hAnsi="Georgia"/>
        </w:rPr>
        <w:t>Z</w:t>
      </w:r>
      <w:r w:rsidRPr="00215AB2">
        <w:rPr>
          <w:rFonts w:ascii="Georgia" w:hAnsi="Georgia"/>
        </w:rPr>
        <w:t>mluvu je možné zmeniť alebo doplniť len formou písomných dodatkov pri dodržaní podmienok podľa § 18 zákona č. 343/2015 Z. z. o verejnom obstarávaní a o zmene a doplnení niektorých zákonov</w:t>
      </w:r>
      <w:r>
        <w:rPr>
          <w:rFonts w:ascii="Georgia" w:hAnsi="Georgia"/>
        </w:rPr>
        <w:t xml:space="preserve">, </w:t>
      </w:r>
      <w:r w:rsidRPr="00215AB2">
        <w:rPr>
          <w:rFonts w:ascii="Georgia" w:hAnsi="Georgia"/>
        </w:rPr>
        <w:t>v znení neskorších predpisov, na ktorých platnosť sa vyžaduje, aby boli riadne potvrdené a podpísané oprávnenými zástupcami zmluvných strán.</w:t>
      </w:r>
    </w:p>
    <w:p w14:paraId="6E3475D0" w14:textId="543F1A70" w:rsidR="005D04CD" w:rsidRPr="00526E7A" w:rsidRDefault="00AF306E" w:rsidP="003A23E2">
      <w:pPr>
        <w:numPr>
          <w:ilvl w:val="0"/>
          <w:numId w:val="4"/>
        </w:numPr>
        <w:spacing w:after="120" w:line="288" w:lineRule="auto"/>
        <w:ind w:left="567" w:hanging="567"/>
        <w:jc w:val="both"/>
        <w:rPr>
          <w:rFonts w:ascii="Georgia" w:hAnsi="Georgia"/>
        </w:rPr>
      </w:pPr>
      <w:r w:rsidRPr="00526E7A">
        <w:rPr>
          <w:rFonts w:ascii="Georgia" w:hAnsi="Georgia"/>
        </w:rPr>
        <w:t xml:space="preserve">Táto </w:t>
      </w:r>
      <w:r w:rsidR="005D04CD" w:rsidRPr="00526E7A">
        <w:rPr>
          <w:rFonts w:ascii="Georgia" w:hAnsi="Georgia"/>
        </w:rPr>
        <w:t>Zmluva zaniká:</w:t>
      </w:r>
    </w:p>
    <w:p w14:paraId="6D98AF4F" w14:textId="77777777" w:rsidR="00C90C7E" w:rsidRPr="00526E7A" w:rsidRDefault="005D04CD" w:rsidP="00C90C7E">
      <w:pPr>
        <w:pStyle w:val="Odsekzoznamu"/>
        <w:numPr>
          <w:ilvl w:val="0"/>
          <w:numId w:val="6"/>
        </w:numPr>
        <w:spacing w:after="120" w:line="288" w:lineRule="auto"/>
        <w:ind w:left="908" w:hanging="368"/>
        <w:contextualSpacing w:val="0"/>
        <w:jc w:val="both"/>
        <w:rPr>
          <w:rFonts w:ascii="Georgia" w:hAnsi="Georgia"/>
          <w:sz w:val="20"/>
          <w:szCs w:val="20"/>
        </w:rPr>
      </w:pPr>
      <w:r w:rsidRPr="00526E7A">
        <w:rPr>
          <w:rFonts w:ascii="Georgia" w:hAnsi="Georgia"/>
          <w:sz w:val="20"/>
          <w:szCs w:val="20"/>
        </w:rPr>
        <w:t>uplynutím času</w:t>
      </w:r>
      <w:r w:rsidR="00AF306E" w:rsidRPr="00526E7A">
        <w:rPr>
          <w:rFonts w:ascii="Georgia" w:hAnsi="Georgia"/>
          <w:sz w:val="20"/>
          <w:szCs w:val="20"/>
        </w:rPr>
        <w:t>, na ktorý je Zmluva uzatvorená,</w:t>
      </w:r>
    </w:p>
    <w:p w14:paraId="158A688E" w14:textId="3DEEFD0D" w:rsidR="00C90C7E" w:rsidRPr="00526E7A" w:rsidRDefault="005D04CD" w:rsidP="00C90C7E">
      <w:pPr>
        <w:pStyle w:val="Odsekzoznamu"/>
        <w:numPr>
          <w:ilvl w:val="0"/>
          <w:numId w:val="6"/>
        </w:numPr>
        <w:spacing w:after="120" w:line="288" w:lineRule="auto"/>
        <w:ind w:left="908" w:hanging="368"/>
        <w:contextualSpacing w:val="0"/>
        <w:jc w:val="both"/>
        <w:rPr>
          <w:rFonts w:ascii="Georgia" w:hAnsi="Georgia"/>
          <w:sz w:val="20"/>
          <w:szCs w:val="20"/>
        </w:rPr>
      </w:pPr>
      <w:r w:rsidRPr="00526E7A">
        <w:rPr>
          <w:rFonts w:ascii="Georgia" w:hAnsi="Georgia"/>
          <w:sz w:val="20"/>
          <w:szCs w:val="20"/>
        </w:rPr>
        <w:t xml:space="preserve">písomnou dohodou </w:t>
      </w:r>
      <w:r w:rsidR="00C90C7E" w:rsidRPr="00526E7A">
        <w:rPr>
          <w:rFonts w:ascii="Georgia" w:hAnsi="Georgia"/>
          <w:sz w:val="20"/>
          <w:szCs w:val="20"/>
        </w:rPr>
        <w:t>Z</w:t>
      </w:r>
      <w:r w:rsidRPr="00526E7A">
        <w:rPr>
          <w:rFonts w:ascii="Georgia" w:hAnsi="Georgia"/>
          <w:sz w:val="20"/>
          <w:szCs w:val="20"/>
        </w:rPr>
        <w:t xml:space="preserve">mluvných strán </w:t>
      </w:r>
      <w:r w:rsidR="00AF306E" w:rsidRPr="00526E7A">
        <w:rPr>
          <w:rFonts w:ascii="Georgia" w:hAnsi="Georgia"/>
          <w:sz w:val="20"/>
          <w:szCs w:val="20"/>
        </w:rPr>
        <w:t>o</w:t>
      </w:r>
      <w:r w:rsidR="00C90C7E" w:rsidRPr="00526E7A">
        <w:rPr>
          <w:rFonts w:ascii="Georgia" w:hAnsi="Georgia"/>
          <w:sz w:val="20"/>
          <w:szCs w:val="20"/>
        </w:rPr>
        <w:t xml:space="preserve"> skončení </w:t>
      </w:r>
      <w:r w:rsidR="009C5B48">
        <w:rPr>
          <w:rFonts w:ascii="Georgia" w:hAnsi="Georgia"/>
          <w:sz w:val="20"/>
          <w:szCs w:val="20"/>
        </w:rPr>
        <w:t xml:space="preserve">platnosti a </w:t>
      </w:r>
      <w:r w:rsidR="00C90C7E" w:rsidRPr="00526E7A">
        <w:rPr>
          <w:rFonts w:ascii="Georgia" w:hAnsi="Georgia"/>
          <w:sz w:val="20"/>
          <w:szCs w:val="20"/>
        </w:rPr>
        <w:t>účinnosti Zmluvy</w:t>
      </w:r>
      <w:r w:rsidR="00AF306E" w:rsidRPr="00526E7A">
        <w:rPr>
          <w:rFonts w:ascii="Georgia" w:hAnsi="Georgia"/>
          <w:sz w:val="20"/>
          <w:szCs w:val="20"/>
        </w:rPr>
        <w:t>,</w:t>
      </w:r>
    </w:p>
    <w:p w14:paraId="79D9D6FD" w14:textId="77FB72AD" w:rsidR="00C90C7E" w:rsidRPr="003A02D5" w:rsidRDefault="005D04CD" w:rsidP="00C90C7E">
      <w:pPr>
        <w:pStyle w:val="Odsekzoznamu"/>
        <w:numPr>
          <w:ilvl w:val="0"/>
          <w:numId w:val="6"/>
        </w:numPr>
        <w:spacing w:after="120" w:line="288" w:lineRule="auto"/>
        <w:ind w:left="908" w:hanging="368"/>
        <w:contextualSpacing w:val="0"/>
        <w:jc w:val="both"/>
        <w:rPr>
          <w:rFonts w:ascii="Georgia" w:hAnsi="Georgia"/>
          <w:sz w:val="20"/>
          <w:szCs w:val="20"/>
        </w:rPr>
      </w:pPr>
      <w:r w:rsidRPr="00526E7A">
        <w:rPr>
          <w:rFonts w:ascii="Georgia" w:hAnsi="Georgia"/>
          <w:sz w:val="20"/>
          <w:szCs w:val="20"/>
        </w:rPr>
        <w:t>odstúpením</w:t>
      </w:r>
      <w:r w:rsidR="00631FD4">
        <w:rPr>
          <w:rFonts w:ascii="Georgia" w:hAnsi="Georgia"/>
          <w:sz w:val="20"/>
          <w:szCs w:val="20"/>
        </w:rPr>
        <w:t xml:space="preserve"> </w:t>
      </w:r>
      <w:r w:rsidRPr="00526E7A">
        <w:rPr>
          <w:rFonts w:ascii="Georgia" w:hAnsi="Georgia"/>
          <w:sz w:val="20"/>
          <w:szCs w:val="20"/>
        </w:rPr>
        <w:t>o</w:t>
      </w:r>
      <w:r w:rsidR="00C90C7E" w:rsidRPr="00526E7A">
        <w:rPr>
          <w:rFonts w:ascii="Georgia" w:hAnsi="Georgia"/>
          <w:sz w:val="20"/>
          <w:szCs w:val="20"/>
        </w:rPr>
        <w:t>d</w:t>
      </w:r>
      <w:r w:rsidR="00AF306E" w:rsidRPr="00526E7A">
        <w:rPr>
          <w:rFonts w:ascii="Georgia" w:hAnsi="Georgia"/>
          <w:sz w:val="20"/>
          <w:szCs w:val="20"/>
        </w:rPr>
        <w:t> </w:t>
      </w:r>
      <w:r w:rsidR="00C90C7E" w:rsidRPr="00526E7A">
        <w:rPr>
          <w:rFonts w:ascii="Georgia" w:hAnsi="Georgia"/>
          <w:sz w:val="20"/>
          <w:szCs w:val="20"/>
        </w:rPr>
        <w:t>Z</w:t>
      </w:r>
      <w:r w:rsidRPr="00526E7A">
        <w:rPr>
          <w:rFonts w:ascii="Georgia" w:hAnsi="Georgia"/>
          <w:sz w:val="20"/>
          <w:szCs w:val="20"/>
        </w:rPr>
        <w:t>mluvy</w:t>
      </w:r>
      <w:r w:rsidR="00E9324A" w:rsidRPr="00526E7A">
        <w:rPr>
          <w:rFonts w:ascii="Georgia" w:hAnsi="Georgia"/>
          <w:sz w:val="20"/>
          <w:szCs w:val="20"/>
        </w:rPr>
        <w:t xml:space="preserve"> a </w:t>
      </w:r>
      <w:r w:rsidR="00E9324A" w:rsidRPr="003A02D5">
        <w:rPr>
          <w:rFonts w:ascii="Georgia" w:hAnsi="Georgia"/>
          <w:sz w:val="20"/>
          <w:szCs w:val="20"/>
        </w:rPr>
        <w:t xml:space="preserve">to podstatným porušením niektorého ustanovenia Zmluvy. S poukazom na znenie tohto článku sa každé </w:t>
      </w:r>
      <w:r w:rsidR="003A02D5">
        <w:rPr>
          <w:rFonts w:ascii="Georgia" w:hAnsi="Georgia"/>
          <w:sz w:val="20"/>
          <w:szCs w:val="20"/>
        </w:rPr>
        <w:t xml:space="preserve">porušenie povinnosti vyplývajúcej z tejto </w:t>
      </w:r>
      <w:r w:rsidR="009C5B48">
        <w:rPr>
          <w:rFonts w:ascii="Georgia" w:hAnsi="Georgia"/>
          <w:sz w:val="20"/>
          <w:szCs w:val="20"/>
        </w:rPr>
        <w:t>Z</w:t>
      </w:r>
      <w:r w:rsidR="003A02D5">
        <w:rPr>
          <w:rFonts w:ascii="Georgia" w:hAnsi="Georgia"/>
          <w:sz w:val="20"/>
          <w:szCs w:val="20"/>
        </w:rPr>
        <w:t xml:space="preserve">mluvy </w:t>
      </w:r>
      <w:r w:rsidR="00E9324A" w:rsidRPr="003A02D5">
        <w:rPr>
          <w:rFonts w:ascii="Georgia" w:hAnsi="Georgia"/>
          <w:sz w:val="20"/>
          <w:szCs w:val="20"/>
        </w:rPr>
        <w:t xml:space="preserve"> považuje za podstatné.</w:t>
      </w:r>
    </w:p>
    <w:p w14:paraId="3519AC16" w14:textId="704C938E" w:rsidR="00110E71" w:rsidRPr="00526E7A" w:rsidRDefault="00110E71" w:rsidP="00C90C7E">
      <w:pPr>
        <w:pStyle w:val="Odsekzoznamu"/>
        <w:numPr>
          <w:ilvl w:val="0"/>
          <w:numId w:val="6"/>
        </w:numPr>
        <w:spacing w:after="120" w:line="288" w:lineRule="auto"/>
        <w:ind w:left="908" w:hanging="368"/>
        <w:contextualSpacing w:val="0"/>
        <w:jc w:val="both"/>
        <w:rPr>
          <w:rFonts w:ascii="Georgia" w:hAnsi="Georgia"/>
          <w:sz w:val="20"/>
          <w:szCs w:val="20"/>
        </w:rPr>
      </w:pPr>
      <w:r w:rsidRPr="00526E7A">
        <w:rPr>
          <w:rFonts w:ascii="Georgia" w:hAnsi="Georgia"/>
          <w:sz w:val="20"/>
          <w:szCs w:val="20"/>
        </w:rPr>
        <w:t xml:space="preserve">zničením </w:t>
      </w:r>
      <w:r w:rsidR="00F77834" w:rsidRPr="00526E7A">
        <w:rPr>
          <w:rFonts w:ascii="Georgia" w:hAnsi="Georgia"/>
          <w:sz w:val="20"/>
          <w:szCs w:val="20"/>
        </w:rPr>
        <w:t xml:space="preserve">alebo </w:t>
      </w:r>
      <w:r w:rsidR="00C90C7E" w:rsidRPr="00526E7A">
        <w:rPr>
          <w:rFonts w:ascii="Georgia" w:hAnsi="Georgia"/>
          <w:sz w:val="20"/>
          <w:szCs w:val="20"/>
        </w:rPr>
        <w:t>odinštalovaním</w:t>
      </w:r>
      <w:r w:rsidR="00F77834" w:rsidRPr="00526E7A">
        <w:rPr>
          <w:rFonts w:ascii="Georgia" w:hAnsi="Georgia"/>
          <w:sz w:val="20"/>
          <w:szCs w:val="20"/>
        </w:rPr>
        <w:t xml:space="preserve"> </w:t>
      </w:r>
      <w:r w:rsidR="00C90C7E" w:rsidRPr="00526E7A">
        <w:rPr>
          <w:rFonts w:ascii="Georgia" w:hAnsi="Georgia"/>
          <w:sz w:val="20"/>
          <w:szCs w:val="20"/>
        </w:rPr>
        <w:t>Prístroja</w:t>
      </w:r>
      <w:r w:rsidRPr="00526E7A">
        <w:rPr>
          <w:rFonts w:ascii="Georgia" w:hAnsi="Georgia"/>
          <w:sz w:val="20"/>
          <w:szCs w:val="20"/>
        </w:rPr>
        <w:t>.</w:t>
      </w:r>
    </w:p>
    <w:p w14:paraId="44C5AE7D" w14:textId="2EB4247E" w:rsidR="0027762C" w:rsidRDefault="0027762C" w:rsidP="00C90C7E">
      <w:pPr>
        <w:pStyle w:val="Odsekzoznamu"/>
        <w:numPr>
          <w:ilvl w:val="0"/>
          <w:numId w:val="6"/>
        </w:numPr>
        <w:spacing w:after="120" w:line="288" w:lineRule="auto"/>
        <w:ind w:left="908" w:hanging="368"/>
        <w:contextualSpacing w:val="0"/>
        <w:jc w:val="both"/>
        <w:rPr>
          <w:rFonts w:ascii="Georgia" w:hAnsi="Georgia"/>
          <w:sz w:val="20"/>
          <w:szCs w:val="20"/>
        </w:rPr>
      </w:pPr>
      <w:r w:rsidRPr="00526E7A">
        <w:rPr>
          <w:rFonts w:ascii="Georgia" w:hAnsi="Georgia"/>
          <w:sz w:val="20"/>
          <w:szCs w:val="20"/>
        </w:rPr>
        <w:lastRenderedPageBreak/>
        <w:t xml:space="preserve">výpoveďou, a to aj bez udania dôvodu. V prípade výpovede skončí </w:t>
      </w:r>
      <w:r w:rsidR="009C5B48">
        <w:rPr>
          <w:rFonts w:ascii="Georgia" w:hAnsi="Georgia"/>
          <w:sz w:val="20"/>
          <w:szCs w:val="20"/>
        </w:rPr>
        <w:t xml:space="preserve">platnosť a </w:t>
      </w:r>
      <w:r w:rsidRPr="00526E7A">
        <w:rPr>
          <w:rFonts w:ascii="Georgia" w:hAnsi="Georgia"/>
          <w:sz w:val="20"/>
          <w:szCs w:val="20"/>
        </w:rPr>
        <w:t>účinnosť tejto Zmluvy uplynutím výpovednej doby, ktorej trvanie Zmluvné strany dohodli na 1 mesiac od prvého dňa mesiaca nasledujúceho po mesiaci, v ktorom bola písomná výpoveď doručená Zmluvnej strane, ktorej bola adresovaná.</w:t>
      </w:r>
    </w:p>
    <w:p w14:paraId="34EB8B5B" w14:textId="77777777" w:rsidR="005D04CD" w:rsidRPr="00BB3B30" w:rsidRDefault="00AB2B85" w:rsidP="00C90C7E">
      <w:pPr>
        <w:spacing w:before="240" w:after="240" w:line="288" w:lineRule="auto"/>
        <w:jc w:val="center"/>
        <w:rPr>
          <w:rFonts w:ascii="Georgia" w:hAnsi="Georgia"/>
          <w:b/>
          <w:szCs w:val="22"/>
        </w:rPr>
      </w:pPr>
      <w:r w:rsidRPr="00BB3B30">
        <w:rPr>
          <w:rFonts w:ascii="Georgia" w:hAnsi="Georgia"/>
          <w:b/>
          <w:bCs/>
          <w:szCs w:val="22"/>
        </w:rPr>
        <w:t xml:space="preserve">Článok </w:t>
      </w:r>
      <w:r w:rsidR="00C21FC1" w:rsidRPr="00BB3B30">
        <w:rPr>
          <w:rFonts w:ascii="Georgia" w:hAnsi="Georgia"/>
          <w:b/>
          <w:bCs/>
          <w:szCs w:val="22"/>
        </w:rPr>
        <w:t>VIII</w:t>
      </w:r>
      <w:r w:rsidR="00C90C7E" w:rsidRPr="00BB3B30">
        <w:rPr>
          <w:rFonts w:ascii="Georgia" w:hAnsi="Georgia"/>
          <w:b/>
          <w:bCs/>
          <w:szCs w:val="22"/>
        </w:rPr>
        <w:t xml:space="preserve"> </w:t>
      </w:r>
      <w:r w:rsidR="00C90C7E" w:rsidRPr="00BB3B30">
        <w:rPr>
          <w:rFonts w:ascii="Georgia" w:hAnsi="Georgia"/>
          <w:b/>
          <w:bCs/>
          <w:szCs w:val="22"/>
        </w:rPr>
        <w:br/>
        <w:t>O</w:t>
      </w:r>
      <w:r w:rsidR="005D04CD" w:rsidRPr="00BB3B30">
        <w:rPr>
          <w:rFonts w:ascii="Georgia" w:hAnsi="Georgia"/>
          <w:b/>
          <w:szCs w:val="22"/>
        </w:rPr>
        <w:t>znamy a vzájomná komunikácia</w:t>
      </w:r>
    </w:p>
    <w:p w14:paraId="4B4DE0D9" w14:textId="77777777" w:rsidR="005D04CD" w:rsidRPr="00BB3B30" w:rsidRDefault="005D04CD" w:rsidP="00914D5D">
      <w:pPr>
        <w:pStyle w:val="Odsekzoznamu"/>
        <w:numPr>
          <w:ilvl w:val="0"/>
          <w:numId w:val="9"/>
        </w:numPr>
        <w:spacing w:after="120" w:line="288" w:lineRule="auto"/>
        <w:ind w:left="567" w:hanging="567"/>
        <w:contextualSpacing w:val="0"/>
        <w:jc w:val="both"/>
        <w:rPr>
          <w:rFonts w:ascii="Georgia" w:hAnsi="Georgia"/>
          <w:sz w:val="20"/>
          <w:szCs w:val="22"/>
        </w:rPr>
      </w:pPr>
      <w:r w:rsidRPr="00BB3B30">
        <w:rPr>
          <w:rFonts w:ascii="Georgia" w:hAnsi="Georgia"/>
          <w:sz w:val="20"/>
          <w:szCs w:val="22"/>
        </w:rPr>
        <w:t xml:space="preserve">Zmluvné strany sa dohodli, že </w:t>
      </w:r>
      <w:r w:rsidR="00914D5D" w:rsidRPr="00BB3B30">
        <w:rPr>
          <w:rFonts w:ascii="Georgia" w:hAnsi="Georgia"/>
          <w:sz w:val="20"/>
          <w:szCs w:val="22"/>
        </w:rPr>
        <w:t>komunikácia medzi nimi v súvislosti s plnením záväzkov a povinností a tiež s výkonom oprávnení vyplývajúcich im z tejto Zmluvy</w:t>
      </w:r>
      <w:r w:rsidRPr="00BB3B30">
        <w:rPr>
          <w:rFonts w:ascii="Georgia" w:hAnsi="Georgia"/>
          <w:sz w:val="20"/>
          <w:szCs w:val="22"/>
        </w:rPr>
        <w:t xml:space="preserve"> bud</w:t>
      </w:r>
      <w:r w:rsidR="00914D5D" w:rsidRPr="00BB3B30">
        <w:rPr>
          <w:rFonts w:ascii="Georgia" w:hAnsi="Georgia"/>
          <w:sz w:val="20"/>
          <w:szCs w:val="22"/>
        </w:rPr>
        <w:t>e</w:t>
      </w:r>
      <w:r w:rsidRPr="00BB3B30">
        <w:rPr>
          <w:rFonts w:ascii="Georgia" w:hAnsi="Georgia"/>
          <w:sz w:val="20"/>
          <w:szCs w:val="22"/>
        </w:rPr>
        <w:t xml:space="preserve"> uskutočňovan</w:t>
      </w:r>
      <w:r w:rsidR="00914D5D" w:rsidRPr="00BB3B30">
        <w:rPr>
          <w:rFonts w:ascii="Georgia" w:hAnsi="Georgia"/>
          <w:sz w:val="20"/>
          <w:szCs w:val="22"/>
        </w:rPr>
        <w:t>á písomnou formou. V prípade, ak bude obsahom doručovanej písomnosti úkon Zmluvnej strany smerujúci k zmene alebo zániku záväzkov Zmluvnej strany alebo Zmluvných strán, musí byť takáto písomnosť doručovaná doporučenou poštou s vykázaním doručenia</w:t>
      </w:r>
      <w:r w:rsidRPr="00BB3B30">
        <w:rPr>
          <w:rFonts w:ascii="Georgia" w:hAnsi="Georgia"/>
          <w:sz w:val="20"/>
          <w:szCs w:val="22"/>
        </w:rPr>
        <w:t>.</w:t>
      </w:r>
      <w:r w:rsidR="00B50083" w:rsidRPr="00BB3B30">
        <w:rPr>
          <w:rFonts w:ascii="Georgia" w:hAnsi="Georgia"/>
          <w:sz w:val="20"/>
          <w:szCs w:val="22"/>
        </w:rPr>
        <w:t xml:space="preserve"> Ustanovenie tohto bodu má prednosť pred ostatnými ustanoveniami tejto Zmluvy o doručovaní písomností alebo oznamov. </w:t>
      </w:r>
    </w:p>
    <w:p w14:paraId="05B7C6EB" w14:textId="4C6E4570" w:rsidR="00CD776D" w:rsidRPr="00BB3B30" w:rsidRDefault="00914D5D" w:rsidP="003A23E2">
      <w:pPr>
        <w:pStyle w:val="Odsekzoznamu"/>
        <w:numPr>
          <w:ilvl w:val="0"/>
          <w:numId w:val="9"/>
        </w:numPr>
        <w:spacing w:after="120" w:line="288" w:lineRule="auto"/>
        <w:ind w:left="567" w:hanging="567"/>
        <w:contextualSpacing w:val="0"/>
        <w:jc w:val="both"/>
        <w:rPr>
          <w:rFonts w:ascii="Georgia" w:hAnsi="Georgia"/>
          <w:sz w:val="20"/>
          <w:szCs w:val="22"/>
        </w:rPr>
      </w:pPr>
      <w:r w:rsidRPr="00BB3B30">
        <w:rPr>
          <w:rFonts w:ascii="Georgia" w:hAnsi="Georgia"/>
          <w:sz w:val="20"/>
          <w:szCs w:val="22"/>
        </w:rPr>
        <w:t>Pre doručovanie sa použijú kontaktné údaje</w:t>
      </w:r>
      <w:r w:rsidR="00F85D9D" w:rsidRPr="00BB3B30">
        <w:rPr>
          <w:rFonts w:ascii="Georgia" w:hAnsi="Georgia"/>
          <w:sz w:val="20"/>
          <w:szCs w:val="22"/>
        </w:rPr>
        <w:t xml:space="preserve"> uvedené v Prílohe č. </w:t>
      </w:r>
      <w:r w:rsidR="002C5E71" w:rsidRPr="00BB3B30">
        <w:rPr>
          <w:rFonts w:ascii="Georgia" w:hAnsi="Georgia"/>
          <w:sz w:val="20"/>
          <w:szCs w:val="22"/>
        </w:rPr>
        <w:t>4</w:t>
      </w:r>
      <w:r w:rsidR="00B50083" w:rsidRPr="00BB3B30">
        <w:rPr>
          <w:rFonts w:ascii="Georgia" w:hAnsi="Georgia"/>
          <w:sz w:val="20"/>
          <w:szCs w:val="22"/>
        </w:rPr>
        <w:t>.</w:t>
      </w:r>
    </w:p>
    <w:p w14:paraId="7656CFED" w14:textId="77777777" w:rsidR="00CD776D" w:rsidRPr="00BB3B30" w:rsidRDefault="00CD776D" w:rsidP="003A23E2">
      <w:pPr>
        <w:pStyle w:val="Odsekzoznamu"/>
        <w:numPr>
          <w:ilvl w:val="0"/>
          <w:numId w:val="9"/>
        </w:numPr>
        <w:spacing w:after="120" w:line="288" w:lineRule="auto"/>
        <w:ind w:left="567" w:hanging="567"/>
        <w:contextualSpacing w:val="0"/>
        <w:jc w:val="both"/>
        <w:rPr>
          <w:rFonts w:ascii="Georgia" w:hAnsi="Georgia"/>
          <w:sz w:val="20"/>
          <w:szCs w:val="22"/>
        </w:rPr>
      </w:pPr>
      <w:r w:rsidRPr="00BB3B30">
        <w:rPr>
          <w:rFonts w:ascii="Georgia" w:hAnsi="Georgia"/>
          <w:sz w:val="20"/>
          <w:szCs w:val="22"/>
        </w:rPr>
        <w:t xml:space="preserve">Ak nie je možné doručiť písomnosť </w:t>
      </w:r>
      <w:r w:rsidR="00914D5D" w:rsidRPr="00BB3B30">
        <w:rPr>
          <w:rFonts w:ascii="Georgia" w:hAnsi="Georgia"/>
          <w:sz w:val="20"/>
          <w:szCs w:val="22"/>
        </w:rPr>
        <w:t>Z</w:t>
      </w:r>
      <w:r w:rsidRPr="00BB3B30">
        <w:rPr>
          <w:rFonts w:ascii="Georgia" w:hAnsi="Georgia"/>
          <w:sz w:val="20"/>
          <w:szCs w:val="22"/>
        </w:rPr>
        <w:t xml:space="preserve">mluvnej strane na jej adresu pre doručovanie uvedenú v tejto </w:t>
      </w:r>
      <w:r w:rsidR="00914D5D" w:rsidRPr="00BB3B30">
        <w:rPr>
          <w:rFonts w:ascii="Georgia" w:hAnsi="Georgia"/>
          <w:sz w:val="20"/>
          <w:szCs w:val="22"/>
        </w:rPr>
        <w:t>Z</w:t>
      </w:r>
      <w:r w:rsidRPr="00BB3B30">
        <w:rPr>
          <w:rFonts w:ascii="Georgia" w:hAnsi="Georgia"/>
          <w:sz w:val="20"/>
          <w:szCs w:val="22"/>
        </w:rPr>
        <w:t>mluve</w:t>
      </w:r>
      <w:r w:rsidR="00914D5D" w:rsidRPr="00BB3B30">
        <w:rPr>
          <w:rFonts w:ascii="Georgia" w:hAnsi="Georgia"/>
          <w:sz w:val="20"/>
          <w:szCs w:val="22"/>
        </w:rPr>
        <w:t>,</w:t>
      </w:r>
      <w:r w:rsidRPr="00BB3B30">
        <w:rPr>
          <w:rFonts w:ascii="Georgia" w:hAnsi="Georgia"/>
          <w:sz w:val="20"/>
          <w:szCs w:val="22"/>
        </w:rPr>
        <w:t xml:space="preserve"> písomnosť sa považuje po troch dňoch od vrátenia nedoručenej zásielky za doručenú.  </w:t>
      </w:r>
    </w:p>
    <w:p w14:paraId="7B73BDE4" w14:textId="62BCB891" w:rsidR="005D04CD" w:rsidRPr="00BB3B30" w:rsidRDefault="005D04CD" w:rsidP="003A23E2">
      <w:pPr>
        <w:pStyle w:val="Odsekzoznamu"/>
        <w:numPr>
          <w:ilvl w:val="0"/>
          <w:numId w:val="9"/>
        </w:numPr>
        <w:spacing w:after="120" w:line="288" w:lineRule="auto"/>
        <w:ind w:left="567" w:hanging="567"/>
        <w:contextualSpacing w:val="0"/>
        <w:jc w:val="both"/>
        <w:rPr>
          <w:rFonts w:ascii="Georgia" w:hAnsi="Georgia"/>
          <w:iCs/>
          <w:sz w:val="20"/>
          <w:szCs w:val="22"/>
        </w:rPr>
      </w:pPr>
      <w:r w:rsidRPr="00BB3B30">
        <w:rPr>
          <w:rFonts w:ascii="Georgia" w:hAnsi="Georgia"/>
          <w:sz w:val="20"/>
          <w:szCs w:val="22"/>
        </w:rPr>
        <w:t>Zmluvné strany sa dohodli, že za riadne doručený oznam sa považuje výlučne ten, ktorého doručenie je preukázateľné prostredníctvom poštovej návratky, potvrdenia o doručení zásielky od kuriéra, alebo potvrdenia o doručení a prevzatí e-mailovej správy</w:t>
      </w:r>
      <w:r w:rsidR="00716841" w:rsidRPr="00BB3B30">
        <w:rPr>
          <w:rFonts w:ascii="Georgia" w:hAnsi="Georgia"/>
          <w:sz w:val="20"/>
          <w:szCs w:val="22"/>
        </w:rPr>
        <w:t xml:space="preserve"> na adresu uvedenú v prílohe č. </w:t>
      </w:r>
      <w:r w:rsidR="002C5E71" w:rsidRPr="00BB3B30">
        <w:rPr>
          <w:rFonts w:ascii="Georgia" w:hAnsi="Georgia"/>
          <w:sz w:val="20"/>
          <w:szCs w:val="22"/>
        </w:rPr>
        <w:t>4</w:t>
      </w:r>
      <w:r w:rsidR="002151D1" w:rsidRPr="00BB3B30">
        <w:rPr>
          <w:rFonts w:ascii="Georgia" w:hAnsi="Georgia"/>
          <w:sz w:val="20"/>
          <w:szCs w:val="22"/>
        </w:rPr>
        <w:t>.</w:t>
      </w:r>
    </w:p>
    <w:p w14:paraId="2248CB57" w14:textId="0B587D80" w:rsidR="00CD776D" w:rsidRPr="00BB3B30" w:rsidRDefault="00CD776D" w:rsidP="00914D5D">
      <w:pPr>
        <w:pStyle w:val="Odsekzoznamu"/>
        <w:spacing w:before="240" w:after="240" w:line="288" w:lineRule="auto"/>
        <w:ind w:left="0"/>
        <w:contextualSpacing w:val="0"/>
        <w:jc w:val="center"/>
        <w:rPr>
          <w:rFonts w:ascii="Georgia" w:hAnsi="Georgia"/>
          <w:b/>
          <w:sz w:val="20"/>
          <w:szCs w:val="22"/>
        </w:rPr>
      </w:pPr>
      <w:r w:rsidRPr="00BB3B30">
        <w:rPr>
          <w:rFonts w:ascii="Georgia" w:hAnsi="Georgia"/>
          <w:b/>
          <w:sz w:val="20"/>
          <w:szCs w:val="22"/>
        </w:rPr>
        <w:t xml:space="preserve">Článok </w:t>
      </w:r>
      <w:r w:rsidR="00C21FC1" w:rsidRPr="00BB3B30">
        <w:rPr>
          <w:rFonts w:ascii="Georgia" w:hAnsi="Georgia"/>
          <w:b/>
          <w:sz w:val="20"/>
          <w:szCs w:val="22"/>
        </w:rPr>
        <w:t>I</w:t>
      </w:r>
      <w:r w:rsidRPr="00BB3B30">
        <w:rPr>
          <w:rFonts w:ascii="Georgia" w:hAnsi="Georgia"/>
          <w:b/>
          <w:sz w:val="20"/>
          <w:szCs w:val="22"/>
        </w:rPr>
        <w:t>X</w:t>
      </w:r>
      <w:r w:rsidR="00C90C7E" w:rsidRPr="00BB3B30">
        <w:rPr>
          <w:rFonts w:ascii="Georgia" w:hAnsi="Georgia"/>
          <w:b/>
          <w:sz w:val="20"/>
          <w:szCs w:val="22"/>
        </w:rPr>
        <w:br/>
      </w:r>
      <w:r w:rsidRPr="00BB3B30">
        <w:rPr>
          <w:rFonts w:ascii="Georgia" w:hAnsi="Georgia"/>
          <w:b/>
          <w:sz w:val="20"/>
          <w:szCs w:val="22"/>
        </w:rPr>
        <w:t>Spoločné a záverečné ustanovenia</w:t>
      </w:r>
    </w:p>
    <w:p w14:paraId="5DAD97A7" w14:textId="37AA2614" w:rsidR="00AF306E" w:rsidRPr="00BB3B30" w:rsidRDefault="00CD776D" w:rsidP="003A23E2">
      <w:pPr>
        <w:pStyle w:val="Odsekzoznamu"/>
        <w:numPr>
          <w:ilvl w:val="0"/>
          <w:numId w:val="29"/>
        </w:numPr>
        <w:spacing w:after="120" w:line="288" w:lineRule="auto"/>
        <w:ind w:left="567" w:hanging="567"/>
        <w:contextualSpacing w:val="0"/>
        <w:jc w:val="both"/>
        <w:rPr>
          <w:rFonts w:ascii="Georgia" w:hAnsi="Georgia"/>
          <w:sz w:val="20"/>
          <w:szCs w:val="22"/>
        </w:rPr>
      </w:pPr>
      <w:r w:rsidRPr="00BB3B30">
        <w:rPr>
          <w:rFonts w:ascii="Georgia" w:hAnsi="Georgia"/>
          <w:sz w:val="20"/>
          <w:szCs w:val="22"/>
        </w:rPr>
        <w:t xml:space="preserve">Žiadna </w:t>
      </w:r>
      <w:r w:rsidR="00BC70DD" w:rsidRPr="00BB3B30">
        <w:rPr>
          <w:rFonts w:ascii="Georgia" w:hAnsi="Georgia"/>
          <w:sz w:val="20"/>
          <w:szCs w:val="22"/>
        </w:rPr>
        <w:t>Z</w:t>
      </w:r>
      <w:r w:rsidRPr="00BB3B30">
        <w:rPr>
          <w:rFonts w:ascii="Georgia" w:hAnsi="Georgia"/>
          <w:sz w:val="20"/>
          <w:szCs w:val="22"/>
        </w:rPr>
        <w:t xml:space="preserve">mluvná strana nesmie bez písomného súhlasu druhej </w:t>
      </w:r>
      <w:r w:rsidR="00BC70DD" w:rsidRPr="00BB3B30">
        <w:rPr>
          <w:rFonts w:ascii="Georgia" w:hAnsi="Georgia"/>
          <w:sz w:val="20"/>
          <w:szCs w:val="22"/>
        </w:rPr>
        <w:t>Z</w:t>
      </w:r>
      <w:r w:rsidRPr="00BB3B30">
        <w:rPr>
          <w:rFonts w:ascii="Georgia" w:hAnsi="Georgia"/>
          <w:sz w:val="20"/>
          <w:szCs w:val="22"/>
        </w:rPr>
        <w:t xml:space="preserve">mluvnej strany oznámiť údaje a informácie, ktoré získala od druhej </w:t>
      </w:r>
      <w:r w:rsidR="00BC70DD" w:rsidRPr="00BB3B30">
        <w:rPr>
          <w:rFonts w:ascii="Georgia" w:hAnsi="Georgia"/>
          <w:sz w:val="20"/>
          <w:szCs w:val="22"/>
        </w:rPr>
        <w:t>Z</w:t>
      </w:r>
      <w:r w:rsidRPr="00BB3B30">
        <w:rPr>
          <w:rFonts w:ascii="Georgia" w:hAnsi="Georgia"/>
          <w:sz w:val="20"/>
          <w:szCs w:val="22"/>
        </w:rPr>
        <w:t>mluvnej strany v súv</w:t>
      </w:r>
      <w:r w:rsidR="00981D2E" w:rsidRPr="00BB3B30">
        <w:rPr>
          <w:rFonts w:ascii="Georgia" w:hAnsi="Georgia"/>
          <w:sz w:val="20"/>
          <w:szCs w:val="22"/>
        </w:rPr>
        <w:t>i</w:t>
      </w:r>
      <w:r w:rsidRPr="00BB3B30">
        <w:rPr>
          <w:rFonts w:ascii="Georgia" w:hAnsi="Georgia"/>
          <w:sz w:val="20"/>
          <w:szCs w:val="22"/>
        </w:rPr>
        <w:t>slosti s uzavretím tejto Zmluvy a v súvislosti s</w:t>
      </w:r>
      <w:r w:rsidR="00BC70DD" w:rsidRPr="00BB3B30">
        <w:rPr>
          <w:rFonts w:ascii="Georgia" w:hAnsi="Georgia"/>
          <w:sz w:val="20"/>
          <w:szCs w:val="22"/>
        </w:rPr>
        <w:t> poskytovaním Služieb</w:t>
      </w:r>
      <w:r w:rsidRPr="00BB3B30">
        <w:rPr>
          <w:rFonts w:ascii="Georgia" w:hAnsi="Georgia"/>
          <w:sz w:val="20"/>
          <w:szCs w:val="22"/>
        </w:rPr>
        <w:t xml:space="preserve">, iným osobám ani ich využiť v prospech svoj alebo v prospech inej osoby, pokiaľ by to bolo v rozpore so záujmami druhej </w:t>
      </w:r>
      <w:r w:rsidR="00BC70DD" w:rsidRPr="00BB3B30">
        <w:rPr>
          <w:rFonts w:ascii="Georgia" w:hAnsi="Georgia"/>
          <w:sz w:val="20"/>
          <w:szCs w:val="22"/>
        </w:rPr>
        <w:t>Z</w:t>
      </w:r>
      <w:r w:rsidRPr="00BB3B30">
        <w:rPr>
          <w:rFonts w:ascii="Georgia" w:hAnsi="Georgia"/>
          <w:sz w:val="20"/>
          <w:szCs w:val="22"/>
        </w:rPr>
        <w:t xml:space="preserve">mluvnej strany, ani ich na úkor druhej </w:t>
      </w:r>
      <w:r w:rsidR="00BC70DD" w:rsidRPr="00BB3B30">
        <w:rPr>
          <w:rFonts w:ascii="Georgia" w:hAnsi="Georgia"/>
          <w:sz w:val="20"/>
          <w:szCs w:val="22"/>
        </w:rPr>
        <w:t>Z</w:t>
      </w:r>
      <w:r w:rsidRPr="00BB3B30">
        <w:rPr>
          <w:rFonts w:ascii="Georgia" w:hAnsi="Georgia"/>
          <w:sz w:val="20"/>
          <w:szCs w:val="22"/>
        </w:rPr>
        <w:t xml:space="preserve">mluvnej strany zneužiť; táto povinnosť trvá aj po </w:t>
      </w:r>
      <w:r w:rsidR="00BC70DD" w:rsidRPr="00BB3B30">
        <w:rPr>
          <w:rFonts w:ascii="Georgia" w:hAnsi="Georgia"/>
          <w:sz w:val="20"/>
          <w:szCs w:val="22"/>
        </w:rPr>
        <w:t>skončení účinnosti</w:t>
      </w:r>
      <w:r w:rsidRPr="00BB3B30">
        <w:rPr>
          <w:rFonts w:ascii="Georgia" w:hAnsi="Georgia"/>
          <w:sz w:val="20"/>
          <w:szCs w:val="22"/>
        </w:rPr>
        <w:t xml:space="preserve"> tejto Zmluvy. Každá </w:t>
      </w:r>
      <w:r w:rsidR="00BC70DD" w:rsidRPr="00BB3B30">
        <w:rPr>
          <w:rFonts w:ascii="Georgia" w:hAnsi="Georgia"/>
          <w:sz w:val="20"/>
          <w:szCs w:val="22"/>
        </w:rPr>
        <w:t>Z</w:t>
      </w:r>
      <w:r w:rsidRPr="00BB3B30">
        <w:rPr>
          <w:rFonts w:ascii="Georgia" w:hAnsi="Georgia"/>
          <w:sz w:val="20"/>
          <w:szCs w:val="22"/>
        </w:rPr>
        <w:t xml:space="preserve">mluvná strana je ďalej povinná zachovávať mlčanlivosť najmä o všetkých skutočnostiach a informáciách, o ktorých sa dozvedela od druhej </w:t>
      </w:r>
      <w:r w:rsidR="00BC70DD" w:rsidRPr="00BB3B30">
        <w:rPr>
          <w:rFonts w:ascii="Georgia" w:hAnsi="Georgia"/>
          <w:sz w:val="20"/>
          <w:szCs w:val="22"/>
        </w:rPr>
        <w:t>Z</w:t>
      </w:r>
      <w:r w:rsidRPr="00BB3B30">
        <w:rPr>
          <w:rFonts w:ascii="Georgia" w:hAnsi="Georgia"/>
          <w:sz w:val="20"/>
          <w:szCs w:val="22"/>
        </w:rPr>
        <w:t>mluvnej strany v súvislosti s uzavretím tejto Zmluvy a v súvislosti s</w:t>
      </w:r>
      <w:r w:rsidR="00BC70DD" w:rsidRPr="00BB3B30">
        <w:rPr>
          <w:rFonts w:ascii="Georgia" w:hAnsi="Georgia"/>
          <w:sz w:val="20"/>
          <w:szCs w:val="22"/>
        </w:rPr>
        <w:t> poskytovaním Služieb</w:t>
      </w:r>
      <w:r w:rsidRPr="00BB3B30">
        <w:rPr>
          <w:rFonts w:ascii="Georgia" w:hAnsi="Georgia"/>
          <w:sz w:val="20"/>
          <w:szCs w:val="22"/>
        </w:rPr>
        <w:t xml:space="preserve">, a tiež o dôverných informáciách a o skutočnostiach, ktorých prezradenie tretím osobám by mohlo druhej </w:t>
      </w:r>
      <w:r w:rsidR="00BC70DD" w:rsidRPr="00BB3B30">
        <w:rPr>
          <w:rFonts w:ascii="Georgia" w:hAnsi="Georgia"/>
          <w:sz w:val="20"/>
          <w:szCs w:val="22"/>
        </w:rPr>
        <w:t>Z</w:t>
      </w:r>
      <w:r w:rsidRPr="00BB3B30">
        <w:rPr>
          <w:rFonts w:ascii="Georgia" w:hAnsi="Georgia"/>
          <w:sz w:val="20"/>
          <w:szCs w:val="22"/>
        </w:rPr>
        <w:t xml:space="preserve">mluvnej strane spôsobiť škodu alebo ohroziť jej záujmy; táto povinnosť zachovávať mlčanlivosť trvá aj po </w:t>
      </w:r>
      <w:r w:rsidR="00BC70DD" w:rsidRPr="00BB3B30">
        <w:rPr>
          <w:rFonts w:ascii="Georgia" w:hAnsi="Georgia"/>
          <w:sz w:val="20"/>
          <w:szCs w:val="22"/>
        </w:rPr>
        <w:t xml:space="preserve">skončení účinnosti </w:t>
      </w:r>
      <w:r w:rsidRPr="00BB3B30">
        <w:rPr>
          <w:rFonts w:ascii="Georgia" w:hAnsi="Georgia"/>
          <w:sz w:val="20"/>
          <w:szCs w:val="22"/>
        </w:rPr>
        <w:t xml:space="preserve">tejto </w:t>
      </w:r>
      <w:r w:rsidR="00BC70DD" w:rsidRPr="00BB3B30">
        <w:rPr>
          <w:rFonts w:ascii="Georgia" w:hAnsi="Georgia"/>
          <w:sz w:val="20"/>
          <w:szCs w:val="22"/>
        </w:rPr>
        <w:t>Z</w:t>
      </w:r>
      <w:r w:rsidRPr="00BB3B30">
        <w:rPr>
          <w:rFonts w:ascii="Georgia" w:hAnsi="Georgia"/>
          <w:sz w:val="20"/>
          <w:szCs w:val="22"/>
        </w:rPr>
        <w:t xml:space="preserve">mluvy. Za Tretie osoby sa nepovažuje Tatra banka, a.s., ktorá je financujúcou bankou </w:t>
      </w:r>
      <w:r w:rsidR="002C69F6">
        <w:rPr>
          <w:rFonts w:ascii="Georgia" w:hAnsi="Georgia"/>
          <w:sz w:val="20"/>
          <w:szCs w:val="22"/>
        </w:rPr>
        <w:t>Poskytovateľ</w:t>
      </w:r>
      <w:r w:rsidR="00BC70DD" w:rsidRPr="00BB3B30">
        <w:rPr>
          <w:rFonts w:ascii="Georgia" w:hAnsi="Georgia"/>
          <w:sz w:val="20"/>
          <w:szCs w:val="22"/>
        </w:rPr>
        <w:t>a</w:t>
      </w:r>
      <w:r w:rsidRPr="00BB3B30">
        <w:rPr>
          <w:rFonts w:ascii="Georgia" w:hAnsi="Georgia"/>
          <w:sz w:val="20"/>
          <w:szCs w:val="22"/>
        </w:rPr>
        <w:t xml:space="preserve"> a ktorej </w:t>
      </w:r>
      <w:r w:rsidR="002C69F6">
        <w:rPr>
          <w:rFonts w:ascii="Georgia" w:hAnsi="Georgia"/>
          <w:sz w:val="20"/>
          <w:szCs w:val="22"/>
        </w:rPr>
        <w:t>Poskytovateľ</w:t>
      </w:r>
      <w:r w:rsidRPr="00BB3B30">
        <w:rPr>
          <w:rFonts w:ascii="Georgia" w:hAnsi="Georgia"/>
          <w:sz w:val="20"/>
          <w:szCs w:val="22"/>
        </w:rPr>
        <w:t xml:space="preserve"> môže na vyžiadanie poskytnúť obchodné zmluvy a faktúry za účelom preukázania oprávnenosti fakturovať a evidovať pohľadávku voči </w:t>
      </w:r>
      <w:r w:rsidR="0019233E">
        <w:rPr>
          <w:rFonts w:ascii="Georgia" w:hAnsi="Georgia"/>
          <w:sz w:val="20"/>
          <w:szCs w:val="22"/>
        </w:rPr>
        <w:t>Objednávateľ</w:t>
      </w:r>
      <w:r w:rsidRPr="00BB3B30">
        <w:rPr>
          <w:rFonts w:ascii="Georgia" w:hAnsi="Georgia"/>
          <w:sz w:val="20"/>
          <w:szCs w:val="22"/>
        </w:rPr>
        <w:t>ovi.</w:t>
      </w:r>
      <w:r w:rsidR="00BC70DD" w:rsidRPr="00BB3B30">
        <w:rPr>
          <w:rFonts w:ascii="Georgia" w:hAnsi="Georgia"/>
          <w:sz w:val="20"/>
          <w:szCs w:val="22"/>
        </w:rPr>
        <w:t xml:space="preserve"> Ustanovenie tohto bodu sa nevzťahuje ani na informácie poskytnuté právnym, účtovným a daňovým poradcom Zmluvných strán, audítorom a ani na informácie poskytnuté Zmluvnou stranou podľa zákona alebo rozhodnutia súdu alebo iného orgánu kompetentného na uloženie povinnosti vydať takúto informáciu.</w:t>
      </w:r>
    </w:p>
    <w:p w14:paraId="7989B21F" w14:textId="4C2B8D8E" w:rsidR="00AF306E" w:rsidRPr="00BB3B30" w:rsidRDefault="00CD776D" w:rsidP="003A23E2">
      <w:pPr>
        <w:pStyle w:val="Odsekzoznamu"/>
        <w:numPr>
          <w:ilvl w:val="0"/>
          <w:numId w:val="29"/>
        </w:numPr>
        <w:spacing w:after="120" w:line="288" w:lineRule="auto"/>
        <w:ind w:left="567" w:hanging="567"/>
        <w:contextualSpacing w:val="0"/>
        <w:jc w:val="both"/>
        <w:rPr>
          <w:rFonts w:ascii="Georgia" w:hAnsi="Georgia"/>
          <w:sz w:val="20"/>
          <w:szCs w:val="22"/>
        </w:rPr>
      </w:pPr>
      <w:r w:rsidRPr="00BB3B30">
        <w:rPr>
          <w:rFonts w:ascii="Georgia" w:hAnsi="Georgia"/>
          <w:sz w:val="20"/>
          <w:szCs w:val="22"/>
        </w:rPr>
        <w:t xml:space="preserve">Vzájomné vzťahy </w:t>
      </w:r>
      <w:r w:rsidR="00BC70DD" w:rsidRPr="00BB3B30">
        <w:rPr>
          <w:rFonts w:ascii="Georgia" w:hAnsi="Georgia"/>
          <w:sz w:val="20"/>
          <w:szCs w:val="22"/>
        </w:rPr>
        <w:t>Z</w:t>
      </w:r>
      <w:r w:rsidRPr="00BB3B30">
        <w:rPr>
          <w:rFonts w:ascii="Georgia" w:hAnsi="Georgia"/>
          <w:sz w:val="20"/>
          <w:szCs w:val="22"/>
        </w:rPr>
        <w:t xml:space="preserve">mluvných strán z tejto </w:t>
      </w:r>
      <w:r w:rsidR="00BC70DD" w:rsidRPr="00BB3B30">
        <w:rPr>
          <w:rFonts w:ascii="Georgia" w:hAnsi="Georgia"/>
          <w:sz w:val="20"/>
          <w:szCs w:val="22"/>
        </w:rPr>
        <w:t>Z</w:t>
      </w:r>
      <w:r w:rsidRPr="00BB3B30">
        <w:rPr>
          <w:rFonts w:ascii="Georgia" w:hAnsi="Georgia"/>
          <w:sz w:val="20"/>
          <w:szCs w:val="22"/>
        </w:rPr>
        <w:t xml:space="preserve">mluvy vzniknuté ale touto </w:t>
      </w:r>
      <w:r w:rsidR="00BC70DD" w:rsidRPr="00BB3B30">
        <w:rPr>
          <w:rFonts w:ascii="Georgia" w:hAnsi="Georgia"/>
          <w:sz w:val="20"/>
          <w:szCs w:val="22"/>
        </w:rPr>
        <w:t>Z</w:t>
      </w:r>
      <w:r w:rsidRPr="00BB3B30">
        <w:rPr>
          <w:rFonts w:ascii="Georgia" w:hAnsi="Georgia"/>
          <w:sz w:val="20"/>
          <w:szCs w:val="22"/>
        </w:rPr>
        <w:t>mluvou neupravené sa riadi</w:t>
      </w:r>
      <w:r w:rsidR="00C01567">
        <w:rPr>
          <w:rFonts w:ascii="Georgia" w:hAnsi="Georgia"/>
          <w:sz w:val="20"/>
          <w:szCs w:val="22"/>
        </w:rPr>
        <w:t>a</w:t>
      </w:r>
      <w:r w:rsidRPr="00BB3B30">
        <w:rPr>
          <w:rFonts w:ascii="Georgia" w:hAnsi="Georgia"/>
          <w:sz w:val="20"/>
          <w:szCs w:val="22"/>
        </w:rPr>
        <w:t xml:space="preserve"> príslušnými ustanoveniami Obchodného zákonníka.</w:t>
      </w:r>
    </w:p>
    <w:p w14:paraId="32835AA1" w14:textId="4F19990B" w:rsidR="00AF306E" w:rsidRPr="00BB3B30" w:rsidRDefault="00CD776D" w:rsidP="003A23E2">
      <w:pPr>
        <w:pStyle w:val="Odsekzoznamu"/>
        <w:numPr>
          <w:ilvl w:val="0"/>
          <w:numId w:val="29"/>
        </w:numPr>
        <w:spacing w:after="120" w:line="288" w:lineRule="auto"/>
        <w:ind w:left="567" w:hanging="567"/>
        <w:contextualSpacing w:val="0"/>
        <w:jc w:val="both"/>
        <w:rPr>
          <w:rFonts w:ascii="Georgia" w:hAnsi="Georgia"/>
          <w:strike/>
          <w:sz w:val="20"/>
          <w:szCs w:val="22"/>
        </w:rPr>
      </w:pPr>
      <w:r w:rsidRPr="00BB3B30">
        <w:rPr>
          <w:rFonts w:ascii="Georgia" w:hAnsi="Georgia"/>
          <w:sz w:val="20"/>
          <w:szCs w:val="22"/>
        </w:rPr>
        <w:t xml:space="preserve">Táto </w:t>
      </w:r>
      <w:r w:rsidR="00BC70DD" w:rsidRPr="00BB3B30">
        <w:rPr>
          <w:rFonts w:ascii="Georgia" w:hAnsi="Georgia"/>
          <w:sz w:val="20"/>
          <w:szCs w:val="22"/>
        </w:rPr>
        <w:t>Z</w:t>
      </w:r>
      <w:r w:rsidRPr="00BB3B30">
        <w:rPr>
          <w:rFonts w:ascii="Georgia" w:hAnsi="Georgia"/>
          <w:sz w:val="20"/>
          <w:szCs w:val="22"/>
        </w:rPr>
        <w:t xml:space="preserve">mluva nadobúda platnosť jej podpísaním oboma </w:t>
      </w:r>
      <w:r w:rsidR="00BC70DD" w:rsidRPr="00BB3B30">
        <w:rPr>
          <w:rFonts w:ascii="Georgia" w:hAnsi="Georgia"/>
          <w:sz w:val="20"/>
          <w:szCs w:val="22"/>
        </w:rPr>
        <w:t>Z</w:t>
      </w:r>
      <w:r w:rsidRPr="00BB3B30">
        <w:rPr>
          <w:rFonts w:ascii="Georgia" w:hAnsi="Georgia"/>
          <w:sz w:val="20"/>
          <w:szCs w:val="22"/>
        </w:rPr>
        <w:t>mluvnými stranami</w:t>
      </w:r>
      <w:r w:rsidR="00BC70DD" w:rsidRPr="00BB3B30">
        <w:rPr>
          <w:rFonts w:ascii="Georgia" w:hAnsi="Georgia"/>
          <w:sz w:val="20"/>
          <w:szCs w:val="22"/>
        </w:rPr>
        <w:t xml:space="preserve"> a účinnosť </w:t>
      </w:r>
      <w:r w:rsidR="00424EE7" w:rsidRPr="00BB3B30">
        <w:rPr>
          <w:rFonts w:ascii="Georgia" w:hAnsi="Georgia"/>
          <w:sz w:val="20"/>
          <w:szCs w:val="22"/>
        </w:rPr>
        <w:t>dňom nasledujúcim</w:t>
      </w:r>
      <w:r w:rsidR="00424EE7" w:rsidRPr="003A02D5">
        <w:rPr>
          <w:rFonts w:ascii="Georgia" w:hAnsi="Georgia"/>
          <w:sz w:val="20"/>
          <w:szCs w:val="22"/>
        </w:rPr>
        <w:t xml:space="preserve"> po dni zverejnenia v Centrálnom registri zmlúv</w:t>
      </w:r>
      <w:r w:rsidRPr="00BB3B30">
        <w:rPr>
          <w:rFonts w:ascii="Georgia" w:hAnsi="Georgia"/>
          <w:strike/>
          <w:sz w:val="20"/>
          <w:szCs w:val="22"/>
        </w:rPr>
        <w:t>.</w:t>
      </w:r>
    </w:p>
    <w:p w14:paraId="7438A6A1" w14:textId="77777777" w:rsidR="00AF306E" w:rsidRPr="00BB3B30" w:rsidRDefault="00CD776D" w:rsidP="003A23E2">
      <w:pPr>
        <w:pStyle w:val="Odsekzoznamu"/>
        <w:numPr>
          <w:ilvl w:val="0"/>
          <w:numId w:val="29"/>
        </w:numPr>
        <w:spacing w:after="120" w:line="288" w:lineRule="auto"/>
        <w:ind w:left="567" w:hanging="567"/>
        <w:contextualSpacing w:val="0"/>
        <w:jc w:val="both"/>
        <w:rPr>
          <w:rFonts w:ascii="Georgia" w:hAnsi="Georgia"/>
          <w:sz w:val="20"/>
          <w:szCs w:val="22"/>
        </w:rPr>
      </w:pPr>
      <w:r w:rsidRPr="00BB3B30">
        <w:rPr>
          <w:rFonts w:ascii="Georgia" w:hAnsi="Georgia"/>
          <w:sz w:val="20"/>
          <w:szCs w:val="22"/>
        </w:rPr>
        <w:t xml:space="preserve">Zmluvné strany vyhlasujú, že si </w:t>
      </w:r>
      <w:r w:rsidR="00BC70DD" w:rsidRPr="00BB3B30">
        <w:rPr>
          <w:rFonts w:ascii="Georgia" w:hAnsi="Georgia"/>
          <w:sz w:val="20"/>
          <w:szCs w:val="22"/>
        </w:rPr>
        <w:t>Z</w:t>
      </w:r>
      <w:r w:rsidRPr="00BB3B30">
        <w:rPr>
          <w:rFonts w:ascii="Georgia" w:hAnsi="Georgia"/>
          <w:sz w:val="20"/>
          <w:szCs w:val="22"/>
        </w:rPr>
        <w:t xml:space="preserve">mluvu prečítali, jej obsahu porozumeli, ich vôľa uzavrieť túto </w:t>
      </w:r>
      <w:r w:rsidR="00BC70DD" w:rsidRPr="00BB3B30">
        <w:rPr>
          <w:rFonts w:ascii="Georgia" w:hAnsi="Georgia"/>
          <w:sz w:val="20"/>
          <w:szCs w:val="22"/>
        </w:rPr>
        <w:t>Z</w:t>
      </w:r>
      <w:r w:rsidRPr="00BB3B30">
        <w:rPr>
          <w:rFonts w:ascii="Georgia" w:hAnsi="Georgia"/>
          <w:sz w:val="20"/>
          <w:szCs w:val="22"/>
        </w:rPr>
        <w:t xml:space="preserve">mluvu je slobodná a vážna a svoj súhlas so zmluvou potvrdzujú </w:t>
      </w:r>
      <w:r w:rsidR="00BC70DD" w:rsidRPr="00BB3B30">
        <w:rPr>
          <w:rFonts w:ascii="Georgia" w:hAnsi="Georgia"/>
          <w:sz w:val="20"/>
          <w:szCs w:val="22"/>
        </w:rPr>
        <w:t>Z</w:t>
      </w:r>
      <w:r w:rsidRPr="00BB3B30">
        <w:rPr>
          <w:rFonts w:ascii="Georgia" w:hAnsi="Georgia"/>
          <w:sz w:val="20"/>
          <w:szCs w:val="22"/>
        </w:rPr>
        <w:t>mluvné strany svojimi podpismi pod text tejto zmluvy.</w:t>
      </w:r>
    </w:p>
    <w:p w14:paraId="796A575E" w14:textId="0A43A26E" w:rsidR="00BB3B30" w:rsidRDefault="00CD776D" w:rsidP="00631FD4">
      <w:pPr>
        <w:pStyle w:val="Odsekzoznamu"/>
        <w:numPr>
          <w:ilvl w:val="0"/>
          <w:numId w:val="29"/>
        </w:numPr>
        <w:spacing w:after="120" w:line="288" w:lineRule="auto"/>
        <w:ind w:left="567" w:hanging="567"/>
        <w:contextualSpacing w:val="0"/>
        <w:jc w:val="both"/>
        <w:rPr>
          <w:rFonts w:ascii="Georgia" w:hAnsi="Georgia"/>
          <w:sz w:val="20"/>
          <w:szCs w:val="22"/>
        </w:rPr>
      </w:pPr>
      <w:r w:rsidRPr="00BB3B30">
        <w:rPr>
          <w:rFonts w:ascii="Georgia" w:hAnsi="Georgia"/>
          <w:sz w:val="20"/>
          <w:szCs w:val="22"/>
        </w:rPr>
        <w:t xml:space="preserve">Zmluva je vyhotovená v štyroch rovnopisoch, pre každú </w:t>
      </w:r>
      <w:r w:rsidR="00BC70DD" w:rsidRPr="00BB3B30">
        <w:rPr>
          <w:rFonts w:ascii="Georgia" w:hAnsi="Georgia"/>
          <w:sz w:val="20"/>
          <w:szCs w:val="22"/>
        </w:rPr>
        <w:t>Z</w:t>
      </w:r>
      <w:r w:rsidRPr="00BB3B30">
        <w:rPr>
          <w:rFonts w:ascii="Georgia" w:hAnsi="Georgia"/>
          <w:sz w:val="20"/>
          <w:szCs w:val="22"/>
        </w:rPr>
        <w:t>mluvnú stranu sú určené dva jej rovnopisy.</w:t>
      </w:r>
    </w:p>
    <w:p w14:paraId="1BB8FE4E" w14:textId="16578DE3" w:rsidR="0094351B" w:rsidRPr="0094351B" w:rsidRDefault="0094351B" w:rsidP="0094351B">
      <w:pPr>
        <w:pStyle w:val="Odsekzoznamu"/>
        <w:numPr>
          <w:ilvl w:val="0"/>
          <w:numId w:val="29"/>
        </w:numPr>
        <w:spacing w:after="120" w:line="288" w:lineRule="auto"/>
        <w:ind w:left="567" w:hanging="567"/>
        <w:contextualSpacing w:val="0"/>
        <w:jc w:val="both"/>
        <w:rPr>
          <w:rFonts w:ascii="Georgia" w:hAnsi="Georgia"/>
          <w:sz w:val="20"/>
          <w:szCs w:val="20"/>
        </w:rPr>
      </w:pPr>
      <w:r w:rsidRPr="0094351B">
        <w:rPr>
          <w:rFonts w:ascii="Georgia" w:hAnsi="Georgia"/>
          <w:sz w:val="20"/>
          <w:szCs w:val="20"/>
        </w:rPr>
        <w:t>Neoddeliteľnou súčasťou zmluvy sú prílohy:</w:t>
      </w:r>
    </w:p>
    <w:p w14:paraId="6AE70916" w14:textId="304C537D" w:rsidR="0094351B" w:rsidRPr="0094351B" w:rsidRDefault="0094351B" w:rsidP="00EE3BA1">
      <w:pPr>
        <w:pStyle w:val="Odsekzoznamu"/>
        <w:spacing w:line="288" w:lineRule="auto"/>
        <w:jc w:val="both"/>
        <w:rPr>
          <w:rFonts w:ascii="Georgia" w:hAnsi="Georgia"/>
          <w:sz w:val="20"/>
          <w:szCs w:val="22"/>
        </w:rPr>
      </w:pPr>
      <w:r w:rsidRPr="0094351B">
        <w:rPr>
          <w:rFonts w:ascii="Georgia" w:hAnsi="Georgia"/>
          <w:sz w:val="20"/>
          <w:szCs w:val="22"/>
        </w:rPr>
        <w:lastRenderedPageBreak/>
        <w:t>a) Príloha č. 1 – Identifikácia prístroja</w:t>
      </w:r>
    </w:p>
    <w:p w14:paraId="117E71EB" w14:textId="2CD20E43" w:rsidR="0094351B" w:rsidRPr="0094351B" w:rsidRDefault="0094351B" w:rsidP="00EE3BA1">
      <w:pPr>
        <w:pStyle w:val="Odsekzoznamu"/>
        <w:spacing w:line="288" w:lineRule="auto"/>
        <w:jc w:val="both"/>
        <w:rPr>
          <w:rFonts w:ascii="Georgia" w:hAnsi="Georgia"/>
          <w:sz w:val="20"/>
          <w:szCs w:val="22"/>
        </w:rPr>
      </w:pPr>
      <w:r w:rsidRPr="0094351B">
        <w:rPr>
          <w:rFonts w:ascii="Georgia" w:hAnsi="Georgia"/>
          <w:sz w:val="20"/>
          <w:szCs w:val="22"/>
        </w:rPr>
        <w:t>b) Príloha č. 2 – Určenie rozsahu Služieb</w:t>
      </w:r>
    </w:p>
    <w:p w14:paraId="7FE21086" w14:textId="7E3CCA96" w:rsidR="0094351B" w:rsidRPr="0094351B" w:rsidRDefault="0094351B" w:rsidP="00EE3BA1">
      <w:pPr>
        <w:pStyle w:val="Odsekzoznamu"/>
        <w:spacing w:line="288" w:lineRule="auto"/>
        <w:jc w:val="both"/>
        <w:rPr>
          <w:rFonts w:ascii="Georgia" w:hAnsi="Georgia"/>
          <w:sz w:val="20"/>
          <w:szCs w:val="22"/>
        </w:rPr>
      </w:pPr>
      <w:r w:rsidRPr="0094351B">
        <w:rPr>
          <w:rFonts w:ascii="Georgia" w:hAnsi="Georgia"/>
          <w:sz w:val="20"/>
          <w:szCs w:val="22"/>
        </w:rPr>
        <w:t>c) Príloha č. 3 – Odplata</w:t>
      </w:r>
    </w:p>
    <w:p w14:paraId="407331E6" w14:textId="5A54F15A" w:rsidR="007A17F5" w:rsidRPr="007A17F5" w:rsidRDefault="0094351B" w:rsidP="00EE3BA1">
      <w:pPr>
        <w:pStyle w:val="Odsekzoznamu"/>
        <w:spacing w:line="288" w:lineRule="auto"/>
        <w:contextualSpacing w:val="0"/>
        <w:jc w:val="both"/>
        <w:rPr>
          <w:rFonts w:ascii="Georgia" w:hAnsi="Georgia"/>
          <w:sz w:val="20"/>
          <w:szCs w:val="22"/>
        </w:rPr>
      </w:pPr>
      <w:r w:rsidRPr="0094351B">
        <w:rPr>
          <w:rFonts w:ascii="Georgia" w:hAnsi="Georgia"/>
          <w:sz w:val="20"/>
          <w:szCs w:val="22"/>
        </w:rPr>
        <w:t>d) Príloha č. 4 – Spôsob nahlasovania požiadaviek a</w:t>
      </w:r>
      <w:r w:rsidR="007A17F5">
        <w:rPr>
          <w:rFonts w:ascii="Georgia" w:hAnsi="Georgia"/>
          <w:sz w:val="20"/>
          <w:szCs w:val="22"/>
        </w:rPr>
        <w:t> </w:t>
      </w:r>
      <w:r w:rsidRPr="0094351B">
        <w:rPr>
          <w:rFonts w:ascii="Georgia" w:hAnsi="Georgia"/>
          <w:sz w:val="20"/>
          <w:szCs w:val="22"/>
        </w:rPr>
        <w:t>udalostí</w:t>
      </w:r>
    </w:p>
    <w:p w14:paraId="476A1497" w14:textId="240EE381" w:rsidR="007A17F5" w:rsidRDefault="007A17F5" w:rsidP="00EE3BA1">
      <w:pPr>
        <w:pStyle w:val="Odsekzoznamu"/>
        <w:spacing w:line="288" w:lineRule="auto"/>
        <w:contextualSpacing w:val="0"/>
        <w:jc w:val="both"/>
        <w:rPr>
          <w:rFonts w:ascii="Georgia" w:hAnsi="Georgia"/>
          <w:sz w:val="20"/>
          <w:szCs w:val="22"/>
        </w:rPr>
      </w:pPr>
      <w:r>
        <w:rPr>
          <w:rFonts w:ascii="Georgia" w:hAnsi="Georgia"/>
          <w:sz w:val="20"/>
          <w:szCs w:val="22"/>
        </w:rPr>
        <w:t xml:space="preserve">e) Príloha č. 5 - </w:t>
      </w:r>
      <w:r w:rsidRPr="007A17F5">
        <w:rPr>
          <w:rFonts w:ascii="Georgia" w:hAnsi="Georgia"/>
          <w:sz w:val="20"/>
          <w:szCs w:val="22"/>
        </w:rPr>
        <w:t>Vyhlásenie uchádzača o</w:t>
      </w:r>
      <w:r w:rsidR="00EE3BA1">
        <w:rPr>
          <w:rFonts w:ascii="Georgia" w:hAnsi="Georgia"/>
          <w:sz w:val="20"/>
          <w:szCs w:val="22"/>
        </w:rPr>
        <w:t> </w:t>
      </w:r>
      <w:r w:rsidRPr="007A17F5">
        <w:rPr>
          <w:rFonts w:ascii="Georgia" w:hAnsi="Georgia"/>
          <w:sz w:val="20"/>
          <w:szCs w:val="22"/>
        </w:rPr>
        <w:t>subdodávkach</w:t>
      </w:r>
    </w:p>
    <w:p w14:paraId="231E7820" w14:textId="5F3A3E60" w:rsidR="00EE3BA1" w:rsidRDefault="00EE3BA1" w:rsidP="00EE3BA1">
      <w:pPr>
        <w:pStyle w:val="Odsekzoznamu"/>
        <w:spacing w:line="288" w:lineRule="auto"/>
        <w:contextualSpacing w:val="0"/>
        <w:jc w:val="both"/>
        <w:rPr>
          <w:rFonts w:ascii="Georgia" w:hAnsi="Georgia"/>
          <w:sz w:val="20"/>
          <w:szCs w:val="22"/>
        </w:rPr>
      </w:pPr>
      <w:r>
        <w:rPr>
          <w:rFonts w:ascii="Georgia" w:hAnsi="Georgia"/>
          <w:sz w:val="20"/>
          <w:szCs w:val="22"/>
        </w:rPr>
        <w:t>f) Príloha č. 6 – Skupina dodávateľov ( len ak je uplatniteľná)</w:t>
      </w:r>
    </w:p>
    <w:p w14:paraId="14407F17" w14:textId="77777777" w:rsidR="007A17F5" w:rsidRPr="00631FD4" w:rsidRDefault="007A17F5" w:rsidP="0094351B">
      <w:pPr>
        <w:pStyle w:val="Odsekzoznamu"/>
        <w:spacing w:after="120" w:line="288" w:lineRule="auto"/>
        <w:contextualSpacing w:val="0"/>
        <w:jc w:val="both"/>
        <w:rPr>
          <w:rFonts w:ascii="Georgia" w:hAnsi="Georgia"/>
          <w:sz w:val="20"/>
          <w:szCs w:val="22"/>
        </w:rPr>
      </w:pPr>
    </w:p>
    <w:p w14:paraId="6E3E231A" w14:textId="77777777" w:rsidR="00BB3B30" w:rsidRDefault="00BB3B30" w:rsidP="00AA0AFB">
      <w:pPr>
        <w:spacing w:after="120" w:line="288" w:lineRule="auto"/>
        <w:rPr>
          <w:rFonts w:ascii="Georgia" w:hAnsi="Georgia"/>
          <w:szCs w:val="22"/>
          <w:lang w:eastAsia="sk-SK"/>
        </w:rPr>
      </w:pPr>
    </w:p>
    <w:p w14:paraId="09C1034F" w14:textId="1C464C8E" w:rsidR="00A95871" w:rsidRDefault="00BB3B30" w:rsidP="00AA0AFB">
      <w:pPr>
        <w:spacing w:after="120" w:line="288" w:lineRule="auto"/>
        <w:rPr>
          <w:rFonts w:ascii="Georgia" w:hAnsi="Georgia"/>
          <w:szCs w:val="22"/>
          <w:lang w:eastAsia="sk-SK"/>
        </w:rPr>
      </w:pPr>
      <w:r>
        <w:rPr>
          <w:rFonts w:ascii="Georgia" w:hAnsi="Georgia"/>
          <w:szCs w:val="22"/>
          <w:lang w:eastAsia="sk-SK"/>
        </w:rPr>
        <w:t>V</w:t>
      </w:r>
      <w:r w:rsidR="008613C4" w:rsidRPr="00BB3B30">
        <w:rPr>
          <w:rFonts w:ascii="Georgia" w:hAnsi="Georgia"/>
          <w:szCs w:val="22"/>
          <w:lang w:eastAsia="sk-SK"/>
        </w:rPr>
        <w:t xml:space="preserve"> </w:t>
      </w:r>
      <w:r w:rsidR="00A95871">
        <w:rPr>
          <w:rFonts w:ascii="Georgia" w:hAnsi="Georgia"/>
          <w:szCs w:val="22"/>
          <w:lang w:eastAsia="sk-SK"/>
        </w:rPr>
        <w:t>.</w:t>
      </w:r>
      <w:r w:rsidR="00A95871" w:rsidRPr="00A95871">
        <w:rPr>
          <w:rFonts w:ascii="Georgia" w:hAnsi="Georgia"/>
          <w:szCs w:val="22"/>
          <w:highlight w:val="yellow"/>
          <w:lang w:eastAsia="sk-SK"/>
        </w:rPr>
        <w:t>.................</w:t>
      </w:r>
      <w:r w:rsidR="008613C4" w:rsidRPr="00BB3B30">
        <w:rPr>
          <w:rFonts w:ascii="Georgia" w:hAnsi="Georgia"/>
          <w:szCs w:val="22"/>
          <w:lang w:eastAsia="sk-SK"/>
        </w:rPr>
        <w:t xml:space="preserve"> dňa</w:t>
      </w:r>
      <w:r w:rsidR="0068726F" w:rsidRPr="00BB3B30">
        <w:rPr>
          <w:rFonts w:ascii="Georgia" w:hAnsi="Georgia"/>
          <w:szCs w:val="22"/>
          <w:lang w:eastAsia="sk-SK"/>
        </w:rPr>
        <w:tab/>
      </w:r>
      <w:r w:rsidR="0068726F" w:rsidRPr="00BB3B30">
        <w:rPr>
          <w:rFonts w:ascii="Georgia" w:hAnsi="Georgia"/>
          <w:szCs w:val="22"/>
          <w:lang w:eastAsia="sk-SK"/>
        </w:rPr>
        <w:tab/>
      </w:r>
      <w:r>
        <w:rPr>
          <w:rFonts w:ascii="Georgia" w:hAnsi="Georgia"/>
          <w:szCs w:val="22"/>
          <w:lang w:eastAsia="sk-SK"/>
        </w:rPr>
        <w:t xml:space="preserve">                </w:t>
      </w:r>
      <w:r w:rsidR="00A95871">
        <w:rPr>
          <w:rFonts w:ascii="Georgia" w:hAnsi="Georgia"/>
          <w:szCs w:val="22"/>
          <w:lang w:eastAsia="sk-SK"/>
        </w:rPr>
        <w:t xml:space="preserve">                           </w:t>
      </w:r>
      <w:r w:rsidR="008613C4" w:rsidRPr="00BB3B30">
        <w:rPr>
          <w:rFonts w:ascii="Georgia" w:hAnsi="Georgia"/>
          <w:szCs w:val="22"/>
          <w:lang w:eastAsia="sk-SK"/>
        </w:rPr>
        <w:t xml:space="preserve">V </w:t>
      </w:r>
      <w:r w:rsidR="00A63F34" w:rsidRPr="00A63F34">
        <w:rPr>
          <w:rFonts w:ascii="Georgia" w:hAnsi="Georgia"/>
          <w:szCs w:val="22"/>
          <w:lang w:eastAsia="sk-SK"/>
        </w:rPr>
        <w:t>Trenčín</w:t>
      </w:r>
      <w:r w:rsidR="00A63F34">
        <w:rPr>
          <w:rFonts w:ascii="Georgia" w:hAnsi="Georgia"/>
          <w:szCs w:val="22"/>
          <w:lang w:eastAsia="sk-SK"/>
        </w:rPr>
        <w:t>e</w:t>
      </w:r>
      <w:r w:rsidR="008613C4" w:rsidRPr="00BB3B30">
        <w:rPr>
          <w:rFonts w:ascii="Georgia" w:hAnsi="Georgia"/>
          <w:szCs w:val="22"/>
          <w:lang w:eastAsia="sk-SK"/>
        </w:rPr>
        <w:t xml:space="preserve"> dňa </w:t>
      </w:r>
    </w:p>
    <w:p w14:paraId="05FEAC40" w14:textId="4F8C8BC2" w:rsidR="00BB3B30" w:rsidRDefault="00BB3B30" w:rsidP="00BB3B30">
      <w:pPr>
        <w:spacing w:after="120" w:line="288" w:lineRule="auto"/>
        <w:rPr>
          <w:rFonts w:ascii="Georgia" w:hAnsi="Georgia"/>
          <w:szCs w:val="22"/>
          <w:lang w:eastAsia="sk-SK"/>
        </w:rPr>
      </w:pPr>
      <w:r>
        <w:rPr>
          <w:rFonts w:ascii="Georgia" w:hAnsi="Georgia"/>
          <w:szCs w:val="22"/>
          <w:lang w:eastAsia="sk-SK"/>
        </w:rPr>
        <w:t xml:space="preserve">Poskytovateľ                                                                               Objednávateľ     </w:t>
      </w:r>
      <w:bookmarkStart w:id="4" w:name="_Hlk117514765"/>
    </w:p>
    <w:bookmarkEnd w:id="4"/>
    <w:p w14:paraId="68AC46C5" w14:textId="4FF39AF5" w:rsidR="00A63F34" w:rsidRPr="00A63F34" w:rsidRDefault="00A95871" w:rsidP="00A63F34">
      <w:pPr>
        <w:spacing w:after="120" w:line="288" w:lineRule="auto"/>
        <w:rPr>
          <w:rFonts w:ascii="Georgia" w:hAnsi="Georgia"/>
          <w:szCs w:val="22"/>
          <w:lang w:eastAsia="sk-SK"/>
        </w:rPr>
      </w:pPr>
      <w:r>
        <w:rPr>
          <w:rFonts w:ascii="Georgia" w:hAnsi="Georgia"/>
          <w:szCs w:val="22"/>
          <w:lang w:eastAsia="sk-SK"/>
        </w:rPr>
        <w:t>.</w:t>
      </w:r>
      <w:r w:rsidRPr="00A95871">
        <w:rPr>
          <w:rFonts w:ascii="Georgia" w:hAnsi="Georgia"/>
          <w:szCs w:val="22"/>
          <w:highlight w:val="yellow"/>
          <w:lang w:eastAsia="sk-SK"/>
        </w:rPr>
        <w:t>............................................</w:t>
      </w:r>
      <w:r w:rsidR="00BB3B30">
        <w:rPr>
          <w:rFonts w:ascii="Georgia" w:hAnsi="Georgia"/>
          <w:szCs w:val="22"/>
          <w:lang w:eastAsia="sk-SK"/>
        </w:rPr>
        <w:t xml:space="preserve">                                           </w:t>
      </w:r>
      <w:r w:rsidR="008613C4" w:rsidRPr="00BB3B30">
        <w:rPr>
          <w:rFonts w:ascii="Georgia" w:hAnsi="Georgia"/>
          <w:szCs w:val="22"/>
          <w:lang w:eastAsia="sk-SK"/>
        </w:rPr>
        <w:t xml:space="preserve"> </w:t>
      </w:r>
      <w:r w:rsidR="00D839E6">
        <w:rPr>
          <w:rFonts w:ascii="Georgia" w:hAnsi="Georgia"/>
          <w:szCs w:val="22"/>
          <w:lang w:eastAsia="sk-SK"/>
        </w:rPr>
        <w:t xml:space="preserve">      </w:t>
      </w:r>
      <w:r>
        <w:rPr>
          <w:rFonts w:ascii="Georgia" w:hAnsi="Georgia"/>
          <w:szCs w:val="22"/>
          <w:lang w:eastAsia="sk-SK"/>
        </w:rPr>
        <w:t xml:space="preserve"> </w:t>
      </w:r>
      <w:r w:rsidR="008613C4" w:rsidRPr="00BB3B30">
        <w:rPr>
          <w:rFonts w:ascii="Georgia" w:hAnsi="Georgia"/>
          <w:szCs w:val="22"/>
          <w:lang w:eastAsia="sk-SK"/>
        </w:rPr>
        <w:t xml:space="preserve">Fakultná nemocnica </w:t>
      </w:r>
      <w:r w:rsidR="00A63F34" w:rsidRPr="00A63F34">
        <w:rPr>
          <w:rFonts w:ascii="Georgia" w:hAnsi="Georgia"/>
          <w:szCs w:val="22"/>
          <w:lang w:eastAsia="sk-SK"/>
        </w:rPr>
        <w:t>Trenčín</w:t>
      </w:r>
    </w:p>
    <w:p w14:paraId="62B4D6F5" w14:textId="3423CFE1" w:rsidR="00BB3B30" w:rsidRDefault="00BB3B30" w:rsidP="00D839E6">
      <w:pPr>
        <w:spacing w:after="120" w:line="288" w:lineRule="auto"/>
        <w:rPr>
          <w:rFonts w:ascii="Georgia" w:hAnsi="Georgia"/>
          <w:szCs w:val="22"/>
          <w:lang w:eastAsia="sk-SK"/>
        </w:rPr>
      </w:pPr>
    </w:p>
    <w:p w14:paraId="4CDCDFB7" w14:textId="77777777" w:rsidR="003E52BF" w:rsidRDefault="003E52BF" w:rsidP="00BB3B30">
      <w:pPr>
        <w:spacing w:line="288" w:lineRule="auto"/>
        <w:rPr>
          <w:rFonts w:ascii="Georgia" w:hAnsi="Georgia"/>
          <w:szCs w:val="22"/>
          <w:lang w:eastAsia="sk-SK"/>
        </w:rPr>
      </w:pPr>
    </w:p>
    <w:p w14:paraId="24841FC1" w14:textId="77777777" w:rsidR="00BB3B30" w:rsidRDefault="00BB3B30" w:rsidP="00BB3B30">
      <w:pPr>
        <w:spacing w:line="288" w:lineRule="auto"/>
        <w:rPr>
          <w:rFonts w:ascii="Georgia" w:hAnsi="Georgia"/>
          <w:szCs w:val="22"/>
          <w:lang w:eastAsia="sk-SK"/>
        </w:rPr>
      </w:pPr>
    </w:p>
    <w:p w14:paraId="366AD83C" w14:textId="77777777" w:rsidR="00BB3B30" w:rsidRDefault="00BB3B30" w:rsidP="00BB3B30">
      <w:pPr>
        <w:spacing w:line="288" w:lineRule="auto"/>
        <w:rPr>
          <w:rFonts w:ascii="Georgia" w:hAnsi="Georgia"/>
          <w:szCs w:val="22"/>
          <w:lang w:eastAsia="sk-SK"/>
        </w:rPr>
      </w:pPr>
    </w:p>
    <w:p w14:paraId="7B3FF08E" w14:textId="5F675DAB" w:rsidR="008613C4" w:rsidRPr="00BB3B30" w:rsidRDefault="008613C4" w:rsidP="00BB3B30">
      <w:pPr>
        <w:spacing w:line="288" w:lineRule="auto"/>
        <w:rPr>
          <w:rFonts w:ascii="Georgia" w:hAnsi="Georgia"/>
          <w:szCs w:val="22"/>
          <w:lang w:eastAsia="sk-SK"/>
        </w:rPr>
      </w:pPr>
      <w:r w:rsidRPr="00BB3B30">
        <w:rPr>
          <w:rFonts w:ascii="Georgia" w:hAnsi="Georgia"/>
          <w:szCs w:val="22"/>
          <w:lang w:eastAsia="sk-SK"/>
        </w:rPr>
        <w:t>________________________________</w:t>
      </w:r>
      <w:r w:rsidRPr="00BB3B30">
        <w:rPr>
          <w:rFonts w:ascii="Georgia" w:hAnsi="Georgia"/>
          <w:szCs w:val="22"/>
          <w:lang w:eastAsia="sk-SK"/>
        </w:rPr>
        <w:tab/>
      </w:r>
      <w:r w:rsidR="00BB3B30">
        <w:rPr>
          <w:rFonts w:ascii="Georgia" w:hAnsi="Georgia"/>
          <w:szCs w:val="22"/>
          <w:lang w:eastAsia="sk-SK"/>
        </w:rPr>
        <w:t xml:space="preserve">               </w:t>
      </w:r>
      <w:r w:rsidRPr="00BB3B30">
        <w:rPr>
          <w:rFonts w:ascii="Georgia" w:hAnsi="Georgia"/>
          <w:szCs w:val="22"/>
          <w:lang w:eastAsia="sk-SK"/>
        </w:rPr>
        <w:t>________________________________</w:t>
      </w:r>
    </w:p>
    <w:p w14:paraId="5EFC70BE" w14:textId="38DF4EB8" w:rsidR="008613C4" w:rsidRPr="00BB3B30" w:rsidRDefault="00EA0819" w:rsidP="0E8F660E">
      <w:pPr>
        <w:spacing w:line="288" w:lineRule="auto"/>
        <w:jc w:val="both"/>
        <w:rPr>
          <w:rFonts w:ascii="Georgia" w:hAnsi="Georgia"/>
          <w:lang w:eastAsia="sk-SK"/>
        </w:rPr>
      </w:pPr>
      <w:r w:rsidRPr="51B43916">
        <w:rPr>
          <w:rFonts w:ascii="Georgia" w:hAnsi="Georgia"/>
          <w:lang w:eastAsia="sk-SK"/>
        </w:rPr>
        <w:t xml:space="preserve">   </w:t>
      </w:r>
      <w:r w:rsidR="00A95871" w:rsidRPr="51B43916">
        <w:rPr>
          <w:rFonts w:ascii="Georgia" w:hAnsi="Georgia"/>
          <w:lang w:eastAsia="sk-SK"/>
        </w:rPr>
        <w:t>.</w:t>
      </w:r>
      <w:r w:rsidR="00A95871" w:rsidRPr="51B43916">
        <w:rPr>
          <w:rFonts w:ascii="Georgia" w:hAnsi="Georgia"/>
          <w:highlight w:val="yellow"/>
          <w:lang w:eastAsia="sk-SK"/>
        </w:rPr>
        <w:t>......................</w:t>
      </w:r>
      <w:r w:rsidR="000E49F9" w:rsidRPr="51B43916">
        <w:rPr>
          <w:rFonts w:ascii="Georgia" w:hAnsi="Georgia"/>
          <w:lang w:eastAsia="sk-SK"/>
        </w:rPr>
        <w:t>, konateľ</w:t>
      </w:r>
      <w:r>
        <w:tab/>
      </w:r>
      <w:r w:rsidR="000E49F9" w:rsidRPr="51B43916">
        <w:rPr>
          <w:rFonts w:ascii="Georgia" w:hAnsi="Georgia"/>
          <w:lang w:eastAsia="sk-SK"/>
        </w:rPr>
        <w:t xml:space="preserve">                   </w:t>
      </w:r>
      <w:r w:rsidRPr="51B43916">
        <w:rPr>
          <w:rFonts w:ascii="Georgia" w:hAnsi="Georgia"/>
          <w:lang w:eastAsia="sk-SK"/>
        </w:rPr>
        <w:t xml:space="preserve">                 </w:t>
      </w:r>
      <w:r w:rsidR="00284AD2">
        <w:rPr>
          <w:rFonts w:ascii="Georgia" w:hAnsi="Georgia"/>
          <w:lang w:eastAsia="sk-SK"/>
        </w:rPr>
        <w:tab/>
      </w:r>
      <w:r w:rsidR="00284AD2">
        <w:rPr>
          <w:rFonts w:ascii="Georgia" w:hAnsi="Georgia"/>
          <w:lang w:eastAsia="sk-SK"/>
        </w:rPr>
        <w:tab/>
      </w:r>
      <w:r w:rsidR="412EBEDE" w:rsidRPr="51B43916">
        <w:rPr>
          <w:rFonts w:ascii="Georgia" w:hAnsi="Georgia"/>
          <w:lang w:eastAsia="sk-SK"/>
        </w:rPr>
        <w:t xml:space="preserve"> </w:t>
      </w:r>
      <w:r w:rsidR="00A95871" w:rsidRPr="51B43916">
        <w:rPr>
          <w:rFonts w:ascii="Georgia" w:hAnsi="Georgia"/>
          <w:lang w:eastAsia="sk-SK"/>
        </w:rPr>
        <w:t>Ing. Michal Plesník</w:t>
      </w:r>
      <w:r w:rsidR="000E49F9" w:rsidRPr="51B43916">
        <w:rPr>
          <w:rFonts w:ascii="Georgia" w:hAnsi="Georgia"/>
          <w:lang w:eastAsia="sk-SK"/>
        </w:rPr>
        <w:t>, riaditeľ</w:t>
      </w:r>
      <w:r w:rsidR="008613C4" w:rsidRPr="51B43916">
        <w:rPr>
          <w:rFonts w:ascii="Georgia" w:hAnsi="Georgia"/>
          <w:lang w:eastAsia="sk-SK"/>
        </w:rPr>
        <w:t xml:space="preserve">  </w:t>
      </w:r>
      <w:r w:rsidR="000E49F9" w:rsidRPr="51B43916">
        <w:rPr>
          <w:rFonts w:ascii="Georgia" w:hAnsi="Georgia"/>
          <w:lang w:eastAsia="sk-SK"/>
        </w:rPr>
        <w:t xml:space="preserve"> </w:t>
      </w:r>
      <w:r w:rsidR="008613C4" w:rsidRPr="51B43916">
        <w:rPr>
          <w:rFonts w:ascii="Georgia" w:hAnsi="Georgia"/>
          <w:lang w:eastAsia="sk-SK"/>
        </w:rPr>
        <w:t xml:space="preserve">                                        </w:t>
      </w:r>
      <w:r w:rsidR="0039659A" w:rsidRPr="51B43916">
        <w:rPr>
          <w:rFonts w:ascii="Georgia" w:hAnsi="Georgia"/>
          <w:lang w:eastAsia="sk-SK"/>
        </w:rPr>
        <w:t xml:space="preserve">   </w:t>
      </w:r>
    </w:p>
    <w:p w14:paraId="28B36977" w14:textId="41CD8ADA" w:rsidR="00653101" w:rsidRDefault="00653101" w:rsidP="008613C4">
      <w:pPr>
        <w:spacing w:after="120" w:line="288" w:lineRule="auto"/>
        <w:jc w:val="center"/>
        <w:rPr>
          <w:rFonts w:ascii="Georgia" w:hAnsi="Georgia"/>
          <w:szCs w:val="22"/>
          <w:lang w:eastAsia="sk-SK"/>
        </w:rPr>
      </w:pPr>
    </w:p>
    <w:p w14:paraId="6FE3C796" w14:textId="45330A5E" w:rsidR="00BB3B30" w:rsidRDefault="00BB3B30" w:rsidP="00631FD4">
      <w:pPr>
        <w:spacing w:after="120" w:line="288" w:lineRule="auto"/>
        <w:rPr>
          <w:rFonts w:ascii="Georgia" w:hAnsi="Georgia"/>
          <w:szCs w:val="22"/>
          <w:lang w:eastAsia="sk-SK"/>
        </w:rPr>
      </w:pPr>
    </w:p>
    <w:p w14:paraId="522192BC" w14:textId="77777777" w:rsidR="003E52BF" w:rsidRDefault="003E52BF" w:rsidP="00631FD4">
      <w:pPr>
        <w:spacing w:after="120" w:line="288" w:lineRule="auto"/>
        <w:rPr>
          <w:rFonts w:ascii="Georgia" w:hAnsi="Georgia"/>
          <w:szCs w:val="22"/>
          <w:lang w:eastAsia="sk-SK"/>
        </w:rPr>
      </w:pPr>
    </w:p>
    <w:p w14:paraId="7A884359" w14:textId="0E2BB66B" w:rsidR="00653101" w:rsidRPr="00BB3B30" w:rsidRDefault="00BB3B30" w:rsidP="00BB3B30">
      <w:pPr>
        <w:spacing w:after="120" w:line="288" w:lineRule="auto"/>
        <w:rPr>
          <w:rFonts w:ascii="Georgia" w:hAnsi="Georgia"/>
          <w:szCs w:val="22"/>
          <w:lang w:eastAsia="sk-SK"/>
        </w:rPr>
      </w:pPr>
      <w:r>
        <w:rPr>
          <w:rFonts w:ascii="Georgia" w:hAnsi="Georgia"/>
          <w:szCs w:val="22"/>
          <w:lang w:eastAsia="sk-SK"/>
        </w:rPr>
        <w:t xml:space="preserve"> </w:t>
      </w:r>
      <w:r w:rsidR="008613C4" w:rsidRPr="00BB3B30">
        <w:rPr>
          <w:rFonts w:ascii="Georgia" w:hAnsi="Georgia"/>
          <w:szCs w:val="22"/>
          <w:lang w:eastAsia="sk-SK"/>
        </w:rPr>
        <w:t>________________________________</w:t>
      </w:r>
      <w:r w:rsidR="008613C4" w:rsidRPr="00BB3B30">
        <w:rPr>
          <w:rFonts w:ascii="Georgia" w:hAnsi="Georgia"/>
          <w:szCs w:val="22"/>
          <w:lang w:eastAsia="sk-SK"/>
        </w:rPr>
        <w:tab/>
      </w:r>
    </w:p>
    <w:p w14:paraId="19C2FAE0" w14:textId="3C0E9EAC" w:rsidR="00BD4547" w:rsidRPr="00631FD4" w:rsidRDefault="000E49F9" w:rsidP="00631FD4">
      <w:pPr>
        <w:spacing w:after="120" w:line="288" w:lineRule="auto"/>
        <w:rPr>
          <w:rFonts w:ascii="Georgia" w:hAnsi="Georgia"/>
          <w:szCs w:val="22"/>
          <w:lang w:eastAsia="sk-SK"/>
        </w:rPr>
      </w:pPr>
      <w:r>
        <w:rPr>
          <w:rFonts w:ascii="Georgia" w:hAnsi="Georgia"/>
          <w:szCs w:val="22"/>
          <w:lang w:eastAsia="sk-SK"/>
        </w:rPr>
        <w:t xml:space="preserve">    </w:t>
      </w:r>
      <w:r w:rsidR="00A95871">
        <w:rPr>
          <w:rFonts w:ascii="Georgia" w:hAnsi="Georgia"/>
          <w:szCs w:val="22"/>
          <w:lang w:eastAsia="sk-SK"/>
        </w:rPr>
        <w:t>.</w:t>
      </w:r>
      <w:r w:rsidR="00A95871" w:rsidRPr="00A95871">
        <w:rPr>
          <w:rFonts w:ascii="Georgia" w:hAnsi="Georgia"/>
          <w:szCs w:val="22"/>
          <w:highlight w:val="yellow"/>
          <w:lang w:eastAsia="sk-SK"/>
        </w:rPr>
        <w:t>........................</w:t>
      </w:r>
      <w:r w:rsidRPr="000E49F9">
        <w:rPr>
          <w:rFonts w:ascii="Georgia" w:hAnsi="Georgia"/>
          <w:szCs w:val="22"/>
          <w:lang w:eastAsia="sk-SK"/>
        </w:rPr>
        <w:t xml:space="preserve">, konateľ              </w:t>
      </w:r>
      <w:r w:rsidR="008613C4" w:rsidRPr="00BB3B30">
        <w:rPr>
          <w:rFonts w:ascii="Georgia" w:hAnsi="Georgia"/>
          <w:szCs w:val="22"/>
          <w:lang w:eastAsia="sk-SK"/>
        </w:rPr>
        <w:tab/>
      </w:r>
    </w:p>
    <w:p w14:paraId="0B065564" w14:textId="77777777" w:rsidR="003E52BF" w:rsidRDefault="003E52BF" w:rsidP="00631FD4">
      <w:pPr>
        <w:spacing w:after="120" w:line="288" w:lineRule="auto"/>
        <w:rPr>
          <w:rFonts w:ascii="Georgia" w:hAnsi="Georgia"/>
          <w:b/>
          <w:szCs w:val="22"/>
        </w:rPr>
      </w:pPr>
    </w:p>
    <w:p w14:paraId="214E765F" w14:textId="77777777" w:rsidR="00D839E6" w:rsidRDefault="00D839E6" w:rsidP="00631FD4">
      <w:pPr>
        <w:spacing w:after="120" w:line="288" w:lineRule="auto"/>
        <w:rPr>
          <w:rFonts w:ascii="Georgia" w:hAnsi="Georgia"/>
          <w:b/>
          <w:szCs w:val="22"/>
        </w:rPr>
      </w:pPr>
    </w:p>
    <w:p w14:paraId="05582E7A" w14:textId="77777777" w:rsidR="00A95871" w:rsidRDefault="00A95871" w:rsidP="00631FD4">
      <w:pPr>
        <w:spacing w:after="120" w:line="288" w:lineRule="auto"/>
        <w:rPr>
          <w:rFonts w:ascii="Georgia" w:hAnsi="Georgia"/>
          <w:b/>
          <w:szCs w:val="22"/>
        </w:rPr>
      </w:pPr>
    </w:p>
    <w:p w14:paraId="2F72F32B" w14:textId="77777777" w:rsidR="00A95871" w:rsidRDefault="00A95871" w:rsidP="00631FD4">
      <w:pPr>
        <w:spacing w:after="120" w:line="288" w:lineRule="auto"/>
        <w:rPr>
          <w:rFonts w:ascii="Georgia" w:hAnsi="Georgia"/>
          <w:b/>
          <w:szCs w:val="22"/>
        </w:rPr>
      </w:pPr>
    </w:p>
    <w:p w14:paraId="3666D305" w14:textId="77777777" w:rsidR="00A95871" w:rsidRDefault="00A95871" w:rsidP="00631FD4">
      <w:pPr>
        <w:spacing w:after="120" w:line="288" w:lineRule="auto"/>
        <w:rPr>
          <w:rFonts w:ascii="Georgia" w:hAnsi="Georgia"/>
          <w:b/>
          <w:szCs w:val="22"/>
        </w:rPr>
      </w:pPr>
    </w:p>
    <w:p w14:paraId="7F13386F" w14:textId="77777777" w:rsidR="00A95871" w:rsidRDefault="00A95871" w:rsidP="00631FD4">
      <w:pPr>
        <w:spacing w:after="120" w:line="288" w:lineRule="auto"/>
        <w:rPr>
          <w:rFonts w:ascii="Georgia" w:hAnsi="Georgia"/>
          <w:b/>
          <w:szCs w:val="22"/>
        </w:rPr>
      </w:pPr>
    </w:p>
    <w:p w14:paraId="1B7966AF" w14:textId="77777777" w:rsidR="00A95871" w:rsidRDefault="00A95871" w:rsidP="00631FD4">
      <w:pPr>
        <w:spacing w:after="120" w:line="288" w:lineRule="auto"/>
        <w:rPr>
          <w:rFonts w:ascii="Georgia" w:hAnsi="Georgia"/>
          <w:b/>
          <w:szCs w:val="22"/>
        </w:rPr>
      </w:pPr>
    </w:p>
    <w:p w14:paraId="0D8401F0" w14:textId="77777777" w:rsidR="00A95871" w:rsidRDefault="00A95871" w:rsidP="00631FD4">
      <w:pPr>
        <w:spacing w:after="120" w:line="288" w:lineRule="auto"/>
        <w:rPr>
          <w:rFonts w:ascii="Georgia" w:hAnsi="Georgia"/>
          <w:b/>
          <w:szCs w:val="22"/>
        </w:rPr>
      </w:pPr>
    </w:p>
    <w:p w14:paraId="083D963B" w14:textId="77777777" w:rsidR="00A95871" w:rsidRDefault="00A95871" w:rsidP="00631FD4">
      <w:pPr>
        <w:spacing w:after="120" w:line="288" w:lineRule="auto"/>
        <w:rPr>
          <w:rFonts w:ascii="Georgia" w:hAnsi="Georgia"/>
          <w:b/>
          <w:szCs w:val="22"/>
        </w:rPr>
      </w:pPr>
    </w:p>
    <w:p w14:paraId="7FF93468" w14:textId="77777777" w:rsidR="00A95871" w:rsidRDefault="00A95871" w:rsidP="00631FD4">
      <w:pPr>
        <w:spacing w:after="120" w:line="288" w:lineRule="auto"/>
        <w:rPr>
          <w:rFonts w:ascii="Georgia" w:hAnsi="Georgia"/>
          <w:b/>
          <w:szCs w:val="22"/>
        </w:rPr>
      </w:pPr>
    </w:p>
    <w:p w14:paraId="7375F917" w14:textId="77777777" w:rsidR="00A95871" w:rsidRDefault="00A95871" w:rsidP="00631FD4">
      <w:pPr>
        <w:spacing w:after="120" w:line="288" w:lineRule="auto"/>
        <w:rPr>
          <w:rFonts w:ascii="Georgia" w:hAnsi="Georgia"/>
          <w:b/>
          <w:szCs w:val="22"/>
        </w:rPr>
      </w:pPr>
    </w:p>
    <w:p w14:paraId="64B4765A" w14:textId="77777777" w:rsidR="00A95871" w:rsidRDefault="00A95871" w:rsidP="00631FD4">
      <w:pPr>
        <w:spacing w:after="120" w:line="288" w:lineRule="auto"/>
        <w:rPr>
          <w:rFonts w:ascii="Georgia" w:hAnsi="Georgia"/>
          <w:b/>
          <w:szCs w:val="22"/>
        </w:rPr>
      </w:pPr>
    </w:p>
    <w:p w14:paraId="1157237F" w14:textId="77777777" w:rsidR="00284AD2" w:rsidRDefault="00284AD2" w:rsidP="00631FD4">
      <w:pPr>
        <w:spacing w:after="120" w:line="288" w:lineRule="auto"/>
        <w:rPr>
          <w:rFonts w:ascii="Georgia" w:hAnsi="Georgia"/>
          <w:b/>
          <w:szCs w:val="22"/>
        </w:rPr>
      </w:pPr>
    </w:p>
    <w:p w14:paraId="3C35B11F" w14:textId="77777777" w:rsidR="00284AD2" w:rsidRDefault="00284AD2" w:rsidP="00631FD4">
      <w:pPr>
        <w:spacing w:after="120" w:line="288" w:lineRule="auto"/>
        <w:rPr>
          <w:rFonts w:ascii="Georgia" w:hAnsi="Georgia"/>
          <w:b/>
          <w:szCs w:val="22"/>
        </w:rPr>
      </w:pPr>
    </w:p>
    <w:p w14:paraId="7E88BC3D" w14:textId="77777777" w:rsidR="00284AD2" w:rsidRDefault="00284AD2" w:rsidP="00631FD4">
      <w:pPr>
        <w:spacing w:after="120" w:line="288" w:lineRule="auto"/>
        <w:rPr>
          <w:rFonts w:ascii="Georgia" w:hAnsi="Georgia"/>
          <w:b/>
          <w:szCs w:val="22"/>
        </w:rPr>
      </w:pPr>
    </w:p>
    <w:p w14:paraId="4C7FE7B4" w14:textId="77777777" w:rsidR="00284AD2" w:rsidRDefault="00284AD2" w:rsidP="00631FD4">
      <w:pPr>
        <w:spacing w:after="120" w:line="288" w:lineRule="auto"/>
        <w:rPr>
          <w:rFonts w:ascii="Georgia" w:hAnsi="Georgia"/>
          <w:b/>
          <w:szCs w:val="22"/>
        </w:rPr>
      </w:pPr>
    </w:p>
    <w:p w14:paraId="5081B482" w14:textId="77777777" w:rsidR="007A17F5" w:rsidRDefault="007A17F5" w:rsidP="00631FD4">
      <w:pPr>
        <w:spacing w:after="120" w:line="288" w:lineRule="auto"/>
        <w:rPr>
          <w:rFonts w:ascii="Georgia" w:hAnsi="Georgia"/>
          <w:b/>
          <w:szCs w:val="22"/>
        </w:rPr>
      </w:pPr>
    </w:p>
    <w:p w14:paraId="31F98C3C" w14:textId="07BBF3B9" w:rsidR="00922BEB" w:rsidRPr="00BB3B30" w:rsidRDefault="00C02CCF" w:rsidP="00631FD4">
      <w:pPr>
        <w:spacing w:after="120" w:line="288" w:lineRule="auto"/>
        <w:rPr>
          <w:rFonts w:ascii="Georgia" w:hAnsi="Georgia"/>
          <w:b/>
          <w:szCs w:val="22"/>
        </w:rPr>
      </w:pPr>
      <w:r w:rsidRPr="00BB3B30">
        <w:rPr>
          <w:rFonts w:ascii="Georgia" w:hAnsi="Georgia"/>
          <w:b/>
          <w:szCs w:val="22"/>
        </w:rPr>
        <w:lastRenderedPageBreak/>
        <w:t xml:space="preserve">Príloha č. 1 </w:t>
      </w:r>
      <w:r w:rsidR="003A57D8" w:rsidRPr="00BB3B30">
        <w:rPr>
          <w:rFonts w:ascii="Georgia" w:hAnsi="Georgia"/>
          <w:b/>
          <w:szCs w:val="22"/>
        </w:rPr>
        <w:t>Zmluvy o servise a prevádzkovej podpore pre inštalované zariadenia MEDICAL</w:t>
      </w:r>
      <w:r w:rsidR="00EA0819">
        <w:rPr>
          <w:rFonts w:ascii="Georgia" w:hAnsi="Georgia"/>
          <w:b/>
          <w:szCs w:val="22"/>
        </w:rPr>
        <w:t xml:space="preserve"> </w:t>
      </w:r>
      <w:r w:rsidRPr="00BB3B30">
        <w:rPr>
          <w:rFonts w:ascii="Georgia" w:hAnsi="Georgia"/>
          <w:b/>
          <w:szCs w:val="22"/>
        </w:rPr>
        <w:t>– Identifikácia prístroja</w:t>
      </w:r>
    </w:p>
    <w:p w14:paraId="4D85A5DA" w14:textId="77777777" w:rsidR="00C02CCF" w:rsidRPr="00BB3B30" w:rsidRDefault="005C1F0F" w:rsidP="00C02CCF">
      <w:pPr>
        <w:spacing w:after="120" w:line="288" w:lineRule="auto"/>
        <w:jc w:val="both"/>
        <w:rPr>
          <w:rFonts w:ascii="Georgia" w:hAnsi="Georgia"/>
          <w:szCs w:val="22"/>
        </w:rPr>
      </w:pPr>
      <w:r w:rsidRPr="00BB3B30">
        <w:rPr>
          <w:rFonts w:ascii="Georgia" w:hAnsi="Georgia"/>
          <w:szCs w:val="22"/>
        </w:rPr>
        <w:t>Prístroje a systémy, ktoré sú predmetom servisu a prevádzkovej podpory: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15"/>
        <w:gridCol w:w="4487"/>
        <w:gridCol w:w="1761"/>
        <w:gridCol w:w="1482"/>
      </w:tblGrid>
      <w:tr w:rsidR="00473469" w:rsidRPr="00BB3B30" w14:paraId="733D2318" w14:textId="77777777" w:rsidTr="51B43916">
        <w:trPr>
          <w:tblHeader/>
        </w:trPr>
        <w:tc>
          <w:tcPr>
            <w:tcW w:w="1615" w:type="dxa"/>
            <w:tcBorders>
              <w:right w:val="single" w:sz="4" w:space="0" w:color="000000" w:themeColor="text1"/>
            </w:tcBorders>
            <w:shd w:val="clear" w:color="auto" w:fill="BFBFBF" w:themeFill="background1" w:themeFillShade="BF"/>
            <w:tcMar>
              <w:top w:w="57" w:type="dxa"/>
              <w:left w:w="85" w:type="dxa"/>
              <w:right w:w="85" w:type="dxa"/>
            </w:tcMar>
          </w:tcPr>
          <w:p w14:paraId="1B3874B0" w14:textId="77777777" w:rsidR="00473469" w:rsidRPr="00BB3B30" w:rsidRDefault="00473469" w:rsidP="00F36C67">
            <w:pPr>
              <w:spacing w:after="43"/>
              <w:rPr>
                <w:rFonts w:ascii="Georgia" w:hAnsi="Georgia"/>
                <w:b/>
                <w:sz w:val="18"/>
              </w:rPr>
            </w:pPr>
            <w:r w:rsidRPr="00BB3B30">
              <w:rPr>
                <w:rFonts w:ascii="Georgia" w:hAnsi="Georgia"/>
                <w:b/>
                <w:sz w:val="18"/>
              </w:rPr>
              <w:t xml:space="preserve">Seriové číslo/označenie výrobcu </w:t>
            </w:r>
          </w:p>
        </w:tc>
        <w:tc>
          <w:tcPr>
            <w:tcW w:w="4487" w:type="dxa"/>
            <w:tcBorders>
              <w:left w:val="single" w:sz="4" w:space="0" w:color="000000" w:themeColor="text1"/>
            </w:tcBorders>
            <w:shd w:val="clear" w:color="auto" w:fill="BFBFBF" w:themeFill="background1" w:themeFillShade="BF"/>
            <w:tcMar>
              <w:top w:w="57" w:type="dxa"/>
              <w:left w:w="85" w:type="dxa"/>
              <w:right w:w="85" w:type="dxa"/>
            </w:tcMar>
          </w:tcPr>
          <w:p w14:paraId="5FE14B45" w14:textId="77777777" w:rsidR="00473469" w:rsidRPr="00BB3B30" w:rsidRDefault="00473469" w:rsidP="00473469">
            <w:pPr>
              <w:spacing w:after="43"/>
              <w:rPr>
                <w:rFonts w:ascii="Georgia" w:hAnsi="Georgia"/>
                <w:b/>
                <w:sz w:val="18"/>
              </w:rPr>
            </w:pPr>
            <w:r w:rsidRPr="00BB3B30">
              <w:rPr>
                <w:rFonts w:ascii="Georgia" w:hAnsi="Georgia"/>
                <w:b/>
                <w:sz w:val="18"/>
              </w:rPr>
              <w:t>Zariadenie (model, Typová rada), verzia SW,...</w:t>
            </w:r>
          </w:p>
        </w:tc>
        <w:tc>
          <w:tcPr>
            <w:tcW w:w="1761" w:type="dxa"/>
            <w:tcBorders>
              <w:left w:val="single" w:sz="4" w:space="0" w:color="FFFFFF" w:themeColor="background1"/>
            </w:tcBorders>
            <w:shd w:val="clear" w:color="auto" w:fill="BFBFBF" w:themeFill="background1" w:themeFillShade="BF"/>
          </w:tcPr>
          <w:p w14:paraId="61116CE8" w14:textId="77777777" w:rsidR="00473469" w:rsidRPr="00BB3B30" w:rsidRDefault="00473469" w:rsidP="00F36C67">
            <w:pPr>
              <w:spacing w:after="43"/>
              <w:rPr>
                <w:rFonts w:ascii="Georgia" w:hAnsi="Georgia"/>
                <w:b/>
                <w:sz w:val="18"/>
              </w:rPr>
            </w:pPr>
            <w:r w:rsidRPr="00BB3B30">
              <w:rPr>
                <w:rFonts w:ascii="Georgia" w:hAnsi="Georgia"/>
                <w:b/>
                <w:sz w:val="18"/>
              </w:rPr>
              <w:t>Dátum uvedenia do prevádzky</w:t>
            </w:r>
          </w:p>
        </w:tc>
        <w:tc>
          <w:tcPr>
            <w:tcW w:w="1482" w:type="dxa"/>
            <w:tcBorders>
              <w:left w:val="single" w:sz="4" w:space="0" w:color="FFFFFF" w:themeColor="background1"/>
            </w:tcBorders>
            <w:shd w:val="clear" w:color="auto" w:fill="BFBFBF" w:themeFill="background1" w:themeFillShade="BF"/>
          </w:tcPr>
          <w:p w14:paraId="748BEE20" w14:textId="77777777" w:rsidR="00473469" w:rsidRPr="00BB3B30" w:rsidRDefault="00473469" w:rsidP="00F36C67">
            <w:pPr>
              <w:spacing w:after="43"/>
              <w:rPr>
                <w:rFonts w:ascii="Georgia" w:hAnsi="Georgia"/>
                <w:b/>
                <w:sz w:val="18"/>
              </w:rPr>
            </w:pPr>
            <w:r w:rsidRPr="00BB3B30">
              <w:rPr>
                <w:rFonts w:ascii="Georgia" w:hAnsi="Georgia"/>
                <w:b/>
                <w:sz w:val="18"/>
              </w:rPr>
              <w:t>Lokalizácia</w:t>
            </w:r>
          </w:p>
          <w:p w14:paraId="373B2668" w14:textId="77777777" w:rsidR="00473469" w:rsidRPr="00BB3B30" w:rsidRDefault="00473469" w:rsidP="00F36C67">
            <w:pPr>
              <w:spacing w:after="43"/>
              <w:rPr>
                <w:rFonts w:ascii="Georgia" w:hAnsi="Georgia"/>
                <w:b/>
                <w:sz w:val="18"/>
              </w:rPr>
            </w:pPr>
            <w:r w:rsidRPr="00BB3B30">
              <w:rPr>
                <w:rFonts w:ascii="Georgia" w:hAnsi="Georgia"/>
                <w:b/>
                <w:sz w:val="18"/>
              </w:rPr>
              <w:t>Budova, číslo miestnosti...</w:t>
            </w:r>
          </w:p>
        </w:tc>
      </w:tr>
      <w:tr w:rsidR="00473469" w:rsidRPr="00BB3B30" w14:paraId="29F84053" w14:textId="77777777" w:rsidTr="51B43916">
        <w:tc>
          <w:tcPr>
            <w:tcW w:w="1615" w:type="dxa"/>
            <w:shd w:val="clear" w:color="auto" w:fill="auto"/>
            <w:tcMar>
              <w:top w:w="28" w:type="dxa"/>
              <w:left w:w="85" w:type="dxa"/>
              <w:right w:w="85" w:type="dxa"/>
            </w:tcMar>
          </w:tcPr>
          <w:p w14:paraId="0B783C38" w14:textId="50E04B3B" w:rsidR="00473469" w:rsidRPr="00BB3B30" w:rsidRDefault="1FAD3C7D" w:rsidP="0E8F660E">
            <w:pPr>
              <w:spacing w:before="20" w:after="20"/>
              <w:rPr>
                <w:rFonts w:ascii="Georgia" w:hAnsi="Georgia"/>
                <w:sz w:val="18"/>
                <w:szCs w:val="18"/>
              </w:rPr>
            </w:pPr>
            <w:r w:rsidRPr="51B43916">
              <w:rPr>
                <w:rFonts w:ascii="Georgia" w:hAnsi="Georgia"/>
                <w:sz w:val="18"/>
                <w:szCs w:val="18"/>
              </w:rPr>
              <w:t>1</w:t>
            </w:r>
            <w:r w:rsidR="69D17ED8" w:rsidRPr="51B43916">
              <w:rPr>
                <w:rFonts w:ascii="Georgia" w:hAnsi="Georgia"/>
                <w:sz w:val="18"/>
                <w:szCs w:val="18"/>
              </w:rPr>
              <w:t>0</w:t>
            </w:r>
            <w:r w:rsidRPr="51B43916">
              <w:rPr>
                <w:rFonts w:ascii="Georgia" w:hAnsi="Georgia"/>
                <w:sz w:val="18"/>
                <w:szCs w:val="18"/>
              </w:rPr>
              <w:t>16</w:t>
            </w:r>
          </w:p>
        </w:tc>
        <w:tc>
          <w:tcPr>
            <w:tcW w:w="4487" w:type="dxa"/>
            <w:shd w:val="clear" w:color="auto" w:fill="auto"/>
            <w:tcMar>
              <w:top w:w="28" w:type="dxa"/>
              <w:left w:w="85" w:type="dxa"/>
              <w:right w:w="85" w:type="dxa"/>
            </w:tcMar>
          </w:tcPr>
          <w:p w14:paraId="1EAAE46C" w14:textId="24402BA1" w:rsidR="00473469" w:rsidRPr="00BB3B30" w:rsidRDefault="00A63F34" w:rsidP="0E8F660E">
            <w:pPr>
              <w:spacing w:before="20" w:after="20"/>
              <w:rPr>
                <w:rFonts w:ascii="Georgia" w:hAnsi="Georgia"/>
                <w:sz w:val="18"/>
                <w:szCs w:val="18"/>
              </w:rPr>
            </w:pPr>
            <w:r w:rsidRPr="51B43916">
              <w:rPr>
                <w:rFonts w:ascii="Georgia" w:hAnsi="Georgia"/>
                <w:sz w:val="18"/>
                <w:szCs w:val="18"/>
              </w:rPr>
              <w:t xml:space="preserve">Azurion 7 </w:t>
            </w:r>
            <w:r w:rsidR="138D8DA3" w:rsidRPr="51B43916">
              <w:rPr>
                <w:rFonts w:ascii="Georgia" w:hAnsi="Georgia"/>
                <w:sz w:val="18"/>
                <w:szCs w:val="18"/>
              </w:rPr>
              <w:t>F</w:t>
            </w:r>
            <w:r w:rsidRPr="51B43916">
              <w:rPr>
                <w:rFonts w:ascii="Georgia" w:hAnsi="Georgia"/>
                <w:sz w:val="18"/>
                <w:szCs w:val="18"/>
              </w:rPr>
              <w:t xml:space="preserve">20 </w:t>
            </w:r>
            <w:r w:rsidR="00FE6046" w:rsidRPr="51B43916">
              <w:rPr>
                <w:rFonts w:ascii="Georgia" w:hAnsi="Georgia"/>
                <w:sz w:val="18"/>
                <w:szCs w:val="18"/>
              </w:rPr>
              <w:t xml:space="preserve">(SN: </w:t>
            </w:r>
            <w:r w:rsidRPr="51B43916">
              <w:rPr>
                <w:rFonts w:ascii="Georgia" w:hAnsi="Georgia"/>
                <w:sz w:val="18"/>
                <w:szCs w:val="18"/>
              </w:rPr>
              <w:t>1016</w:t>
            </w:r>
            <w:r w:rsidR="00FE6046" w:rsidRPr="51B43916">
              <w:rPr>
                <w:rFonts w:ascii="Georgia" w:hAnsi="Georgia"/>
                <w:sz w:val="18"/>
                <w:szCs w:val="18"/>
              </w:rPr>
              <w:t>)</w:t>
            </w:r>
          </w:p>
        </w:tc>
        <w:tc>
          <w:tcPr>
            <w:tcW w:w="1761" w:type="dxa"/>
          </w:tcPr>
          <w:p w14:paraId="1D09BFEE" w14:textId="1F43D453" w:rsidR="00473469" w:rsidRPr="00BB3B30" w:rsidRDefault="00A63F34" w:rsidP="009B7262">
            <w:pPr>
              <w:spacing w:before="20" w:after="20"/>
              <w:rPr>
                <w:rFonts w:ascii="Georgia" w:hAnsi="Georgia"/>
                <w:sz w:val="18"/>
              </w:rPr>
            </w:pPr>
            <w:r>
              <w:rPr>
                <w:rFonts w:ascii="Georgia" w:hAnsi="Georgia"/>
                <w:sz w:val="18"/>
              </w:rPr>
              <w:t>10</w:t>
            </w:r>
            <w:r w:rsidR="00D40B80" w:rsidRPr="00BB3B30">
              <w:rPr>
                <w:rFonts w:ascii="Georgia" w:hAnsi="Georgia"/>
                <w:sz w:val="18"/>
              </w:rPr>
              <w:t>/20</w:t>
            </w:r>
            <w:r>
              <w:rPr>
                <w:rFonts w:ascii="Georgia" w:hAnsi="Georgia"/>
                <w:sz w:val="18"/>
              </w:rPr>
              <w:t>22</w:t>
            </w:r>
          </w:p>
        </w:tc>
        <w:tc>
          <w:tcPr>
            <w:tcW w:w="1482" w:type="dxa"/>
          </w:tcPr>
          <w:p w14:paraId="1A14C5E2" w14:textId="38E29542" w:rsidR="00473469" w:rsidRPr="00BB3B30" w:rsidRDefault="00FE6046" w:rsidP="009B7262">
            <w:pPr>
              <w:spacing w:before="20" w:after="20"/>
              <w:rPr>
                <w:rFonts w:ascii="Georgia" w:hAnsi="Georgia"/>
                <w:sz w:val="18"/>
              </w:rPr>
            </w:pPr>
            <w:r>
              <w:rPr>
                <w:rFonts w:ascii="Georgia" w:hAnsi="Georgia"/>
                <w:sz w:val="18"/>
              </w:rPr>
              <w:t>RDG,</w:t>
            </w:r>
            <w:r w:rsidR="00CF163D" w:rsidRPr="00BB3B30">
              <w:rPr>
                <w:rFonts w:ascii="Georgia" w:hAnsi="Georgia"/>
                <w:sz w:val="18"/>
              </w:rPr>
              <w:t xml:space="preserve"> </w:t>
            </w:r>
            <w:r w:rsidR="009B7262" w:rsidRPr="00BB3B30">
              <w:rPr>
                <w:rFonts w:ascii="Georgia" w:hAnsi="Georgia"/>
                <w:sz w:val="18"/>
              </w:rPr>
              <w:t xml:space="preserve"> </w:t>
            </w:r>
            <w:r w:rsidR="00CF163D" w:rsidRPr="00BB3B30">
              <w:rPr>
                <w:rFonts w:ascii="Georgia" w:hAnsi="Georgia"/>
                <w:sz w:val="18"/>
              </w:rPr>
              <w:t xml:space="preserve">FN </w:t>
            </w:r>
            <w:r w:rsidR="00A63F34">
              <w:rPr>
                <w:rFonts w:ascii="Georgia" w:hAnsi="Georgia"/>
                <w:sz w:val="18"/>
              </w:rPr>
              <w:t>TN</w:t>
            </w:r>
            <w:r w:rsidR="00A63F34">
              <w:t xml:space="preserve"> </w:t>
            </w:r>
          </w:p>
        </w:tc>
      </w:tr>
    </w:tbl>
    <w:p w14:paraId="6C537EAC" w14:textId="77777777" w:rsidR="00EA0DBA" w:rsidRPr="00BB3B30" w:rsidRDefault="00EA0DBA" w:rsidP="00C02CCF">
      <w:pPr>
        <w:spacing w:after="120" w:line="288" w:lineRule="auto"/>
        <w:jc w:val="both"/>
        <w:rPr>
          <w:rFonts w:ascii="Georgia" w:hAnsi="Georgia"/>
          <w:strike/>
          <w:szCs w:val="22"/>
        </w:rPr>
      </w:pPr>
    </w:p>
    <w:p w14:paraId="19C6DA97" w14:textId="77777777" w:rsidR="00642347" w:rsidRPr="00BB3B30" w:rsidRDefault="00642347">
      <w:pPr>
        <w:jc w:val="both"/>
        <w:rPr>
          <w:rFonts w:ascii="Georgia" w:hAnsi="Georgia"/>
          <w:szCs w:val="22"/>
          <w:highlight w:val="yellow"/>
        </w:rPr>
      </w:pPr>
      <w:r w:rsidRPr="00BB3B30">
        <w:rPr>
          <w:rFonts w:ascii="Georgia" w:hAnsi="Georgia"/>
          <w:szCs w:val="22"/>
          <w:highlight w:val="yellow"/>
        </w:rPr>
        <w:br w:type="page"/>
      </w:r>
    </w:p>
    <w:p w14:paraId="7CBCA25A" w14:textId="2B81B37E" w:rsidR="00642347" w:rsidRPr="00BB3B30" w:rsidRDefault="00642347" w:rsidP="00DE45FE">
      <w:pPr>
        <w:spacing w:after="120" w:line="288" w:lineRule="auto"/>
        <w:jc w:val="center"/>
        <w:rPr>
          <w:rFonts w:ascii="Georgia" w:hAnsi="Georgia"/>
          <w:szCs w:val="22"/>
          <w:highlight w:val="yellow"/>
        </w:rPr>
      </w:pPr>
      <w:r w:rsidRPr="00BB3B30">
        <w:rPr>
          <w:rFonts w:ascii="Georgia" w:hAnsi="Georgia"/>
          <w:b/>
          <w:szCs w:val="22"/>
        </w:rPr>
        <w:lastRenderedPageBreak/>
        <w:t xml:space="preserve">Príloha č. </w:t>
      </w:r>
      <w:r w:rsidR="00B4280B" w:rsidRPr="00BB3B30">
        <w:rPr>
          <w:rFonts w:ascii="Georgia" w:hAnsi="Georgia"/>
          <w:b/>
          <w:szCs w:val="22"/>
        </w:rPr>
        <w:t>2</w:t>
      </w:r>
      <w:r w:rsidRPr="00BB3B30">
        <w:rPr>
          <w:rFonts w:ascii="Georgia" w:hAnsi="Georgia"/>
          <w:b/>
          <w:szCs w:val="22"/>
        </w:rPr>
        <w:t xml:space="preserve"> </w:t>
      </w:r>
      <w:r w:rsidR="003A57D8" w:rsidRPr="00BB3B30">
        <w:rPr>
          <w:rFonts w:ascii="Georgia" w:hAnsi="Georgia"/>
          <w:b/>
          <w:szCs w:val="22"/>
        </w:rPr>
        <w:t>Zmluvy o servise a prevádzkovej podpore pre inštalované zariadenia MEDICAL</w:t>
      </w:r>
      <w:r w:rsidRPr="00BB3B30">
        <w:rPr>
          <w:rFonts w:ascii="Georgia" w:hAnsi="Georgia"/>
          <w:b/>
          <w:szCs w:val="22"/>
        </w:rPr>
        <w:t xml:space="preserve"> Určenie rozsahu Služieb</w:t>
      </w:r>
    </w:p>
    <w:p w14:paraId="6BAD4C2E" w14:textId="77777777" w:rsidR="006A4154" w:rsidRPr="00BB3B30" w:rsidRDefault="006A4154" w:rsidP="007C33E8">
      <w:pPr>
        <w:spacing w:after="120" w:line="288" w:lineRule="auto"/>
        <w:jc w:val="both"/>
        <w:rPr>
          <w:rFonts w:ascii="Georgia" w:hAnsi="Georgia"/>
          <w:szCs w:val="22"/>
        </w:rPr>
      </w:pPr>
    </w:p>
    <w:p w14:paraId="725079B8" w14:textId="661A9C05" w:rsidR="007C33E8" w:rsidRPr="00BB3B30" w:rsidRDefault="002C69F6" w:rsidP="51B43916">
      <w:pPr>
        <w:spacing w:after="120" w:line="288" w:lineRule="auto"/>
        <w:jc w:val="both"/>
        <w:rPr>
          <w:rFonts w:ascii="Georgia" w:hAnsi="Georgia"/>
        </w:rPr>
      </w:pPr>
      <w:r w:rsidRPr="51B43916">
        <w:rPr>
          <w:rFonts w:ascii="Georgia" w:hAnsi="Georgia"/>
        </w:rPr>
        <w:t>Poskytovateľ</w:t>
      </w:r>
      <w:r w:rsidR="007C33E8" w:rsidRPr="51B43916">
        <w:rPr>
          <w:rFonts w:ascii="Georgia" w:hAnsi="Georgia"/>
        </w:rPr>
        <w:t xml:space="preserve"> za zaväzuje vykonávať pre </w:t>
      </w:r>
      <w:r w:rsidR="0019233E" w:rsidRPr="51B43916">
        <w:rPr>
          <w:rFonts w:ascii="Georgia" w:hAnsi="Georgia"/>
        </w:rPr>
        <w:t>Objednávateľ</w:t>
      </w:r>
      <w:r w:rsidR="007C33E8" w:rsidRPr="51B43916">
        <w:rPr>
          <w:rFonts w:ascii="Georgia" w:hAnsi="Georgia"/>
        </w:rPr>
        <w:t xml:space="preserve">a na </w:t>
      </w:r>
      <w:r w:rsidR="00B56DA6" w:rsidRPr="51B43916">
        <w:rPr>
          <w:rFonts w:ascii="Georgia" w:hAnsi="Georgia"/>
        </w:rPr>
        <w:t xml:space="preserve">Prístroji </w:t>
      </w:r>
      <w:r w:rsidR="007C33E8" w:rsidRPr="51B43916">
        <w:rPr>
          <w:rFonts w:ascii="Georgia" w:hAnsi="Georgia"/>
        </w:rPr>
        <w:t xml:space="preserve">nasledovné servisné činnosti a dodávky </w:t>
      </w:r>
      <w:r w:rsidR="00B56DA6" w:rsidRPr="51B43916">
        <w:rPr>
          <w:rFonts w:ascii="Georgia" w:hAnsi="Georgia"/>
        </w:rPr>
        <w:t>Náhradných dielov</w:t>
      </w:r>
      <w:r w:rsidR="00424EE7" w:rsidRPr="51B43916">
        <w:rPr>
          <w:rFonts w:ascii="Georgia" w:hAnsi="Georgia"/>
        </w:rPr>
        <w:t>, a to rozšírené servisné služby</w:t>
      </w:r>
      <w:r w:rsidR="007C33E8" w:rsidRPr="51B43916">
        <w:rPr>
          <w:rFonts w:ascii="Georgia" w:hAnsi="Georgia"/>
        </w:rPr>
        <w:t xml:space="preserve"> zahrnuté v</w:t>
      </w:r>
      <w:r w:rsidR="00B56DA6" w:rsidRPr="51B43916">
        <w:rPr>
          <w:rFonts w:ascii="Georgia" w:hAnsi="Georgia"/>
        </w:rPr>
        <w:t> rozsahu Služieb</w:t>
      </w:r>
      <w:r w:rsidR="007C33E8" w:rsidRPr="51B43916">
        <w:rPr>
          <w:rFonts w:ascii="Georgia" w:hAnsi="Georgia"/>
        </w:rPr>
        <w:t>:</w:t>
      </w:r>
    </w:p>
    <w:p w14:paraId="145A6F2C" w14:textId="77777777" w:rsidR="00473469" w:rsidRPr="00BB3B30" w:rsidRDefault="00473469">
      <w:pPr>
        <w:jc w:val="both"/>
        <w:rPr>
          <w:rFonts w:ascii="Georgia" w:hAnsi="Georgia"/>
          <w:b/>
          <w:szCs w:val="22"/>
        </w:rPr>
      </w:pPr>
      <w:r w:rsidRPr="00BB3B30">
        <w:rPr>
          <w:rFonts w:ascii="Georgia" w:hAnsi="Georgia"/>
          <w:b/>
          <w:szCs w:val="22"/>
        </w:rPr>
        <w:t>Servis a systémová údržba podľa typu zariadenia:</w:t>
      </w:r>
    </w:p>
    <w:p w14:paraId="6C67B10A" w14:textId="77777777" w:rsidR="00473469" w:rsidRPr="00BB3B30" w:rsidRDefault="00473469">
      <w:pPr>
        <w:jc w:val="both"/>
        <w:rPr>
          <w:rFonts w:ascii="Georgia" w:hAnsi="Georgia"/>
          <w:szCs w:val="22"/>
        </w:rPr>
      </w:pPr>
    </w:p>
    <w:p w14:paraId="60FFC677" w14:textId="77777777" w:rsidR="00473469" w:rsidRPr="00BB3B30" w:rsidRDefault="003A57D8" w:rsidP="003A57D8">
      <w:pPr>
        <w:spacing w:after="120" w:line="288" w:lineRule="auto"/>
        <w:jc w:val="both"/>
        <w:rPr>
          <w:rFonts w:ascii="Georgia" w:hAnsi="Georgia"/>
          <w:szCs w:val="22"/>
          <w:u w:val="single"/>
        </w:rPr>
      </w:pPr>
      <w:r w:rsidRPr="00BB3B30">
        <w:rPr>
          <w:rFonts w:ascii="Georgia" w:hAnsi="Georgia"/>
          <w:b/>
          <w:szCs w:val="22"/>
          <w:u w:val="single"/>
        </w:rPr>
        <w:t>Základnou S</w:t>
      </w:r>
      <w:r w:rsidR="00473469" w:rsidRPr="00BB3B30">
        <w:rPr>
          <w:rFonts w:ascii="Georgia" w:hAnsi="Georgia"/>
          <w:b/>
          <w:szCs w:val="22"/>
          <w:u w:val="single"/>
        </w:rPr>
        <w:t>lužbou</w:t>
      </w:r>
      <w:r w:rsidR="00473469" w:rsidRPr="00BB3B30">
        <w:rPr>
          <w:rFonts w:ascii="Georgia" w:hAnsi="Georgia"/>
          <w:szCs w:val="22"/>
          <w:u w:val="single"/>
        </w:rPr>
        <w:t xml:space="preserve"> ktorá je poskytovaná v rámci tejto zmluvy je systémová údržba.</w:t>
      </w:r>
    </w:p>
    <w:p w14:paraId="4F6DAA8E" w14:textId="77777777" w:rsidR="00E12252" w:rsidRPr="00BB3B30" w:rsidRDefault="00E12252" w:rsidP="003A57D8">
      <w:pPr>
        <w:spacing w:after="120" w:line="288" w:lineRule="auto"/>
        <w:jc w:val="both"/>
        <w:rPr>
          <w:rFonts w:ascii="Georgia" w:hAnsi="Georgia"/>
          <w:szCs w:val="22"/>
        </w:rPr>
      </w:pPr>
      <w:r w:rsidRPr="00BB3B30">
        <w:rPr>
          <w:rFonts w:ascii="Georgia" w:hAnsi="Georgia"/>
          <w:szCs w:val="22"/>
        </w:rPr>
        <w:t>Systémová údržba je súčasťou každého vyššieho servisného programu.</w:t>
      </w:r>
    </w:p>
    <w:p w14:paraId="3D34F5EF" w14:textId="77777777" w:rsidR="00473469" w:rsidRPr="00BB3B30" w:rsidRDefault="00473469" w:rsidP="003A57D8">
      <w:pPr>
        <w:spacing w:after="120" w:line="288" w:lineRule="auto"/>
        <w:jc w:val="both"/>
        <w:rPr>
          <w:rFonts w:ascii="Georgia" w:hAnsi="Georgia"/>
          <w:szCs w:val="22"/>
        </w:rPr>
      </w:pPr>
      <w:r w:rsidRPr="00BB3B30">
        <w:rPr>
          <w:rFonts w:ascii="Georgia" w:hAnsi="Georgia"/>
          <w:szCs w:val="22"/>
        </w:rPr>
        <w:t xml:space="preserve">Systémová údržba </w:t>
      </w:r>
      <w:r w:rsidR="005E7EBE" w:rsidRPr="00BB3B30">
        <w:rPr>
          <w:rFonts w:ascii="Georgia" w:hAnsi="Georgia"/>
          <w:szCs w:val="22"/>
        </w:rPr>
        <w:t xml:space="preserve">zahŕňa </w:t>
      </w:r>
      <w:r w:rsidR="006A4154" w:rsidRPr="00BB3B30">
        <w:rPr>
          <w:rFonts w:ascii="Georgia" w:hAnsi="Georgia"/>
          <w:szCs w:val="22"/>
        </w:rPr>
        <w:t xml:space="preserve">pre prístroj špecifikovaný v Prílohe č. 1 </w:t>
      </w:r>
      <w:r w:rsidR="005E7EBE" w:rsidRPr="00BB3B30">
        <w:rPr>
          <w:rFonts w:ascii="Georgia" w:hAnsi="Georgia"/>
          <w:szCs w:val="22"/>
        </w:rPr>
        <w:t xml:space="preserve">v rozsahu jedného roku </w:t>
      </w:r>
      <w:r w:rsidR="003A57D8" w:rsidRPr="00BB3B30">
        <w:rPr>
          <w:rFonts w:ascii="Georgia" w:hAnsi="Georgia"/>
          <w:szCs w:val="22"/>
        </w:rPr>
        <w:t>účinnosti</w:t>
      </w:r>
      <w:r w:rsidR="005E7EBE" w:rsidRPr="00BB3B30">
        <w:rPr>
          <w:rFonts w:ascii="Georgia" w:hAnsi="Georgia"/>
          <w:szCs w:val="22"/>
        </w:rPr>
        <w:t xml:space="preserve"> </w:t>
      </w:r>
      <w:r w:rsidR="003A57D8" w:rsidRPr="00BB3B30">
        <w:rPr>
          <w:rFonts w:ascii="Georgia" w:hAnsi="Georgia"/>
          <w:szCs w:val="22"/>
        </w:rPr>
        <w:t>Z</w:t>
      </w:r>
      <w:r w:rsidR="005E7EBE" w:rsidRPr="00BB3B30">
        <w:rPr>
          <w:rFonts w:ascii="Georgia" w:hAnsi="Georgia"/>
          <w:szCs w:val="22"/>
        </w:rPr>
        <w:t>mluvy</w:t>
      </w:r>
      <w:r w:rsidR="006A4154" w:rsidRPr="00BB3B30">
        <w:rPr>
          <w:rFonts w:ascii="Georgia" w:hAnsi="Georgia"/>
          <w:szCs w:val="22"/>
        </w:rPr>
        <w:t xml:space="preserve"> nasledovné činnosti </w:t>
      </w:r>
      <w:r w:rsidR="005E7EBE" w:rsidRPr="00BB3B30">
        <w:rPr>
          <w:rFonts w:ascii="Georgia" w:hAnsi="Georgia"/>
          <w:szCs w:val="22"/>
        </w:rPr>
        <w:t>:</w:t>
      </w:r>
    </w:p>
    <w:p w14:paraId="04E6E7D8" w14:textId="0EF27FFF" w:rsidR="007A520A" w:rsidRDefault="007A520A" w:rsidP="003A57D8">
      <w:pPr>
        <w:numPr>
          <w:ilvl w:val="0"/>
          <w:numId w:val="33"/>
        </w:numPr>
        <w:spacing w:after="120" w:line="288" w:lineRule="auto"/>
        <w:rPr>
          <w:rFonts w:ascii="Georgia" w:hAnsi="Georgia"/>
          <w:szCs w:val="22"/>
        </w:rPr>
      </w:pPr>
      <w:r w:rsidRPr="007A520A">
        <w:rPr>
          <w:rFonts w:ascii="Georgia" w:hAnsi="Georgia"/>
          <w:szCs w:val="22"/>
        </w:rPr>
        <w:t>oprav</w:t>
      </w:r>
      <w:r>
        <w:rPr>
          <w:rFonts w:ascii="Georgia" w:hAnsi="Georgia"/>
          <w:szCs w:val="22"/>
        </w:rPr>
        <w:t>u</w:t>
      </w:r>
      <w:r w:rsidRPr="007A520A">
        <w:rPr>
          <w:rFonts w:ascii="Georgia" w:hAnsi="Georgia"/>
          <w:szCs w:val="22"/>
        </w:rPr>
        <w:t xml:space="preserve"> vád a porúch </w:t>
      </w:r>
      <w:r>
        <w:rPr>
          <w:rFonts w:ascii="Georgia" w:hAnsi="Georgia"/>
          <w:szCs w:val="22"/>
        </w:rPr>
        <w:t>Prístroja</w:t>
      </w:r>
      <w:r w:rsidRPr="007A520A">
        <w:rPr>
          <w:rFonts w:ascii="Georgia" w:hAnsi="Georgia"/>
          <w:szCs w:val="22"/>
        </w:rPr>
        <w:t xml:space="preserve">, t. j. uvedenie </w:t>
      </w:r>
      <w:r>
        <w:rPr>
          <w:rFonts w:ascii="Georgia" w:hAnsi="Georgia"/>
          <w:szCs w:val="22"/>
        </w:rPr>
        <w:t>Prístroja</w:t>
      </w:r>
      <w:r w:rsidRPr="007A520A">
        <w:rPr>
          <w:rFonts w:ascii="Georgia" w:hAnsi="Georgia"/>
          <w:szCs w:val="22"/>
        </w:rPr>
        <w:t xml:space="preserve"> do stavu plnej využiteľnosti vzhľadom k jeho technickým parametrom</w:t>
      </w:r>
      <w:r>
        <w:rPr>
          <w:rFonts w:ascii="Georgia" w:hAnsi="Georgia"/>
          <w:szCs w:val="22"/>
        </w:rPr>
        <w:t>;</w:t>
      </w:r>
    </w:p>
    <w:p w14:paraId="3B70660D" w14:textId="0445F4C8" w:rsidR="007A520A" w:rsidRDefault="007A520A" w:rsidP="003A57D8">
      <w:pPr>
        <w:numPr>
          <w:ilvl w:val="0"/>
          <w:numId w:val="33"/>
        </w:numPr>
        <w:spacing w:after="120" w:line="288" w:lineRule="auto"/>
        <w:rPr>
          <w:rFonts w:ascii="Georgia" w:hAnsi="Georgia"/>
          <w:szCs w:val="22"/>
        </w:rPr>
      </w:pPr>
      <w:r w:rsidRPr="007A520A">
        <w:rPr>
          <w:rFonts w:ascii="Georgia" w:hAnsi="Georgia"/>
          <w:szCs w:val="22"/>
        </w:rPr>
        <w:t>náklady a práce servisného technika spojené so servisnou starostlivosťou</w:t>
      </w:r>
      <w:r>
        <w:rPr>
          <w:rFonts w:ascii="Georgia" w:hAnsi="Georgia"/>
          <w:szCs w:val="22"/>
        </w:rPr>
        <w:t>;</w:t>
      </w:r>
    </w:p>
    <w:p w14:paraId="53728236" w14:textId="47419EA8" w:rsidR="0007337D" w:rsidRDefault="0007337D" w:rsidP="003A57D8">
      <w:pPr>
        <w:numPr>
          <w:ilvl w:val="0"/>
          <w:numId w:val="33"/>
        </w:numPr>
        <w:spacing w:after="120" w:line="288" w:lineRule="auto"/>
        <w:rPr>
          <w:rFonts w:ascii="Georgia" w:hAnsi="Georgia"/>
          <w:szCs w:val="22"/>
        </w:rPr>
      </w:pPr>
      <w:r>
        <w:rPr>
          <w:rFonts w:ascii="Georgia" w:hAnsi="Georgia"/>
          <w:szCs w:val="22"/>
        </w:rPr>
        <w:t xml:space="preserve">pravidelné preventívne prehliadky predpísané výrobcom zariadenia (PBTK) – min. </w:t>
      </w:r>
      <w:r w:rsidR="00281274">
        <w:rPr>
          <w:rFonts w:ascii="Georgia" w:hAnsi="Georgia"/>
          <w:szCs w:val="22"/>
        </w:rPr>
        <w:t>1x ročne;</w:t>
      </w:r>
    </w:p>
    <w:p w14:paraId="33CB9E54" w14:textId="7F9D5FD6" w:rsidR="005E7EBE" w:rsidRDefault="00CB54BA" w:rsidP="003A57D8">
      <w:pPr>
        <w:numPr>
          <w:ilvl w:val="0"/>
          <w:numId w:val="33"/>
        </w:numPr>
        <w:spacing w:after="120" w:line="288" w:lineRule="auto"/>
        <w:rPr>
          <w:rFonts w:ascii="Georgia" w:hAnsi="Georgia"/>
          <w:szCs w:val="22"/>
        </w:rPr>
      </w:pPr>
      <w:r w:rsidRPr="00BB3B30">
        <w:rPr>
          <w:rFonts w:ascii="Georgia" w:hAnsi="Georgia"/>
          <w:szCs w:val="22"/>
        </w:rPr>
        <w:t>4</w:t>
      </w:r>
      <w:r w:rsidR="005E7EBE" w:rsidRPr="00BB3B30">
        <w:rPr>
          <w:rFonts w:ascii="Georgia" w:hAnsi="Georgia"/>
          <w:szCs w:val="22"/>
        </w:rPr>
        <w:t xml:space="preserve"> x údržbové dni</w:t>
      </w:r>
      <w:r w:rsidR="006A4154" w:rsidRPr="00BB3B30">
        <w:rPr>
          <w:rFonts w:ascii="Georgia" w:hAnsi="Georgia"/>
          <w:szCs w:val="22"/>
        </w:rPr>
        <w:t xml:space="preserve"> (8 pracovných hodín)</w:t>
      </w:r>
      <w:r w:rsidR="003A57D8" w:rsidRPr="00BB3B30">
        <w:rPr>
          <w:rFonts w:ascii="Georgia" w:hAnsi="Georgia"/>
          <w:szCs w:val="22"/>
        </w:rPr>
        <w:t>,</w:t>
      </w:r>
      <w:r w:rsidR="005E7EBE" w:rsidRPr="00BB3B30">
        <w:rPr>
          <w:rFonts w:ascii="Georgia" w:hAnsi="Georgia"/>
          <w:szCs w:val="22"/>
        </w:rPr>
        <w:t xml:space="preserve"> v rámci ktorých sú vykonávané činnosti doporučené výrobcom</w:t>
      </w:r>
      <w:r w:rsidR="003A57D8" w:rsidRPr="00BB3B30">
        <w:rPr>
          <w:rFonts w:ascii="Georgia" w:hAnsi="Georgia"/>
          <w:szCs w:val="22"/>
        </w:rPr>
        <w:t xml:space="preserve"> Prístroja;</w:t>
      </w:r>
      <w:r w:rsidR="00A07622" w:rsidRPr="00BB3B30">
        <w:rPr>
          <w:rFonts w:ascii="Georgia" w:hAnsi="Georgia"/>
          <w:szCs w:val="22"/>
        </w:rPr>
        <w:t>*</w:t>
      </w:r>
    </w:p>
    <w:p w14:paraId="055BAFD5" w14:textId="3C04C4A3" w:rsidR="00281274" w:rsidRDefault="00281274" w:rsidP="003A57D8">
      <w:pPr>
        <w:numPr>
          <w:ilvl w:val="0"/>
          <w:numId w:val="33"/>
        </w:numPr>
        <w:spacing w:after="120" w:line="288" w:lineRule="auto"/>
        <w:rPr>
          <w:rFonts w:ascii="Georgia" w:hAnsi="Georgia"/>
          <w:szCs w:val="22"/>
        </w:rPr>
      </w:pPr>
      <w:r>
        <w:rPr>
          <w:rFonts w:ascii="Georgia" w:hAnsi="Georgia"/>
          <w:szCs w:val="22"/>
        </w:rPr>
        <w:t>kontrola bezpečnosti zariadenia;</w:t>
      </w:r>
    </w:p>
    <w:p w14:paraId="612B1308" w14:textId="44F63BF3" w:rsidR="00281274" w:rsidRPr="00BB3B30" w:rsidRDefault="00281274" w:rsidP="003A57D8">
      <w:pPr>
        <w:numPr>
          <w:ilvl w:val="0"/>
          <w:numId w:val="33"/>
        </w:numPr>
        <w:spacing w:after="120" w:line="288" w:lineRule="auto"/>
        <w:rPr>
          <w:rFonts w:ascii="Georgia" w:hAnsi="Georgia"/>
          <w:szCs w:val="22"/>
        </w:rPr>
      </w:pPr>
      <w:r>
        <w:rPr>
          <w:rFonts w:ascii="Georgia" w:hAnsi="Georgia"/>
          <w:szCs w:val="22"/>
        </w:rPr>
        <w:t>pravidelná kontrola kvality a parametrov obrazu, pokiaľ je prístroj vybavený zobrazovacou jednotkou;</w:t>
      </w:r>
    </w:p>
    <w:p w14:paraId="2585C174" w14:textId="77777777" w:rsidR="005E7EBE" w:rsidRPr="00BB3B30" w:rsidRDefault="003A57D8" w:rsidP="003A57D8">
      <w:pPr>
        <w:numPr>
          <w:ilvl w:val="0"/>
          <w:numId w:val="33"/>
        </w:numPr>
        <w:spacing w:after="120" w:line="288" w:lineRule="auto"/>
        <w:rPr>
          <w:rFonts w:ascii="Georgia" w:hAnsi="Georgia"/>
          <w:szCs w:val="22"/>
        </w:rPr>
      </w:pPr>
      <w:r w:rsidRPr="00BB3B30">
        <w:rPr>
          <w:rFonts w:ascii="Georgia" w:hAnsi="Georgia"/>
          <w:szCs w:val="22"/>
        </w:rPr>
        <w:t>n</w:t>
      </w:r>
      <w:r w:rsidR="005E7EBE" w:rsidRPr="00BB3B30">
        <w:rPr>
          <w:rFonts w:ascii="Georgia" w:hAnsi="Georgia"/>
          <w:szCs w:val="22"/>
        </w:rPr>
        <w:t>ástup na opravu</w:t>
      </w:r>
      <w:r w:rsidRPr="00BB3B30">
        <w:rPr>
          <w:rFonts w:ascii="Georgia" w:hAnsi="Georgia"/>
          <w:szCs w:val="22"/>
        </w:rPr>
        <w:t xml:space="preserve"> Prístroja</w:t>
      </w:r>
      <w:r w:rsidR="005E7EBE" w:rsidRPr="00BB3B30">
        <w:rPr>
          <w:rFonts w:ascii="Georgia" w:hAnsi="Georgia"/>
          <w:szCs w:val="22"/>
        </w:rPr>
        <w:t xml:space="preserve"> do 24 hodín od nahlásenia poruchy</w:t>
      </w:r>
      <w:r w:rsidR="006A4154" w:rsidRPr="00BB3B30">
        <w:rPr>
          <w:rFonts w:ascii="Georgia" w:hAnsi="Georgia"/>
          <w:szCs w:val="22"/>
        </w:rPr>
        <w:t xml:space="preserve"> dohodnutým spôsobom</w:t>
      </w:r>
      <w:r w:rsidRPr="00BB3B30">
        <w:rPr>
          <w:rFonts w:ascii="Georgia" w:hAnsi="Georgia"/>
          <w:szCs w:val="22"/>
        </w:rPr>
        <w:t>;</w:t>
      </w:r>
    </w:p>
    <w:p w14:paraId="175B36D1" w14:textId="09625584" w:rsidR="005E7EBE" w:rsidRDefault="005E7EBE" w:rsidP="0E8F660E">
      <w:pPr>
        <w:numPr>
          <w:ilvl w:val="0"/>
          <w:numId w:val="33"/>
        </w:numPr>
        <w:spacing w:after="120" w:line="288" w:lineRule="auto"/>
        <w:rPr>
          <w:rFonts w:ascii="Georgia" w:hAnsi="Georgia"/>
        </w:rPr>
      </w:pPr>
      <w:r w:rsidRPr="51B43916">
        <w:rPr>
          <w:rFonts w:ascii="Georgia" w:hAnsi="Georgia"/>
        </w:rPr>
        <w:t>1 x revízia elektrického napájania</w:t>
      </w:r>
      <w:r w:rsidR="0007337D" w:rsidRPr="51B43916">
        <w:rPr>
          <w:rFonts w:ascii="Georgia" w:hAnsi="Georgia"/>
        </w:rPr>
        <w:t xml:space="preserve"> vykonávaná oprávnenou osobou</w:t>
      </w:r>
      <w:r w:rsidRPr="51B43916">
        <w:rPr>
          <w:rFonts w:ascii="Georgia" w:hAnsi="Georgia"/>
        </w:rPr>
        <w:t xml:space="preserve"> (okruhy bezprostredne súvisiace s napájaním prístroja)</w:t>
      </w:r>
      <w:r w:rsidR="003A57D8" w:rsidRPr="51B43916">
        <w:rPr>
          <w:rFonts w:ascii="Georgia" w:hAnsi="Georgia"/>
        </w:rPr>
        <w:t>;</w:t>
      </w:r>
    </w:p>
    <w:p w14:paraId="7AF80A1C" w14:textId="46C380A9" w:rsidR="00281274" w:rsidRPr="00BB3B30" w:rsidRDefault="00281274" w:rsidP="003A57D8">
      <w:pPr>
        <w:numPr>
          <w:ilvl w:val="0"/>
          <w:numId w:val="33"/>
        </w:numPr>
        <w:spacing w:after="120" w:line="288" w:lineRule="auto"/>
        <w:rPr>
          <w:rFonts w:ascii="Georgia" w:hAnsi="Georgia"/>
          <w:szCs w:val="22"/>
        </w:rPr>
      </w:pPr>
      <w:r>
        <w:rPr>
          <w:rFonts w:ascii="Georgia" w:hAnsi="Georgia"/>
          <w:szCs w:val="22"/>
        </w:rPr>
        <w:t>opakovaná skúška elektrických prístrojov (DER);</w:t>
      </w:r>
    </w:p>
    <w:p w14:paraId="2152A1D5" w14:textId="737B3294" w:rsidR="006A4154" w:rsidRDefault="00281274" w:rsidP="003A57D8">
      <w:pPr>
        <w:numPr>
          <w:ilvl w:val="0"/>
          <w:numId w:val="33"/>
        </w:numPr>
        <w:spacing w:after="120" w:line="288" w:lineRule="auto"/>
        <w:rPr>
          <w:rFonts w:ascii="Georgia" w:hAnsi="Georgia"/>
          <w:szCs w:val="22"/>
        </w:rPr>
      </w:pPr>
      <w:r>
        <w:rPr>
          <w:rFonts w:ascii="Georgia" w:hAnsi="Georgia"/>
          <w:szCs w:val="22"/>
        </w:rPr>
        <w:t>a</w:t>
      </w:r>
      <w:r w:rsidR="006A4154" w:rsidRPr="00BB3B30">
        <w:rPr>
          <w:rFonts w:ascii="Georgia" w:hAnsi="Georgia"/>
          <w:szCs w:val="22"/>
        </w:rPr>
        <w:t>ktualizáciu kritických SW balíkov (tzv. FCO) podľa odporučenia výrobcu</w:t>
      </w:r>
      <w:r>
        <w:rPr>
          <w:rFonts w:ascii="Georgia" w:hAnsi="Georgia"/>
          <w:szCs w:val="22"/>
        </w:rPr>
        <w:t>;</w:t>
      </w:r>
    </w:p>
    <w:p w14:paraId="78904E2C" w14:textId="1FEC303F" w:rsidR="00281274" w:rsidRDefault="00281274" w:rsidP="003A57D8">
      <w:pPr>
        <w:numPr>
          <w:ilvl w:val="0"/>
          <w:numId w:val="33"/>
        </w:numPr>
        <w:spacing w:after="120" w:line="288" w:lineRule="auto"/>
        <w:rPr>
          <w:rFonts w:ascii="Georgia" w:hAnsi="Georgia"/>
          <w:szCs w:val="22"/>
        </w:rPr>
      </w:pPr>
      <w:r>
        <w:rPr>
          <w:rFonts w:ascii="Georgia" w:hAnsi="Georgia"/>
          <w:szCs w:val="22"/>
        </w:rPr>
        <w:t>prevedenie zálohovania SW nastavenia a údržba lokálnej DB;</w:t>
      </w:r>
    </w:p>
    <w:p w14:paraId="60C1A988" w14:textId="59D22427" w:rsidR="007A520A" w:rsidRPr="00BB3B30" w:rsidRDefault="007A520A" w:rsidP="003A57D8">
      <w:pPr>
        <w:numPr>
          <w:ilvl w:val="0"/>
          <w:numId w:val="33"/>
        </w:numPr>
        <w:spacing w:after="120" w:line="288" w:lineRule="auto"/>
        <w:rPr>
          <w:rFonts w:ascii="Georgia" w:hAnsi="Georgia"/>
          <w:szCs w:val="22"/>
        </w:rPr>
      </w:pPr>
      <w:r w:rsidRPr="007A520A">
        <w:rPr>
          <w:rFonts w:ascii="Georgia" w:hAnsi="Georgia"/>
          <w:szCs w:val="22"/>
        </w:rPr>
        <w:t xml:space="preserve">HW a SW náhradné diely, okrem komerčných upgrade, ktoré rozširujú funkciu </w:t>
      </w:r>
      <w:r>
        <w:rPr>
          <w:rFonts w:ascii="Georgia" w:hAnsi="Georgia"/>
          <w:szCs w:val="22"/>
        </w:rPr>
        <w:t>P</w:t>
      </w:r>
      <w:r w:rsidRPr="007A520A">
        <w:rPr>
          <w:rFonts w:ascii="Georgia" w:hAnsi="Georgia"/>
          <w:szCs w:val="22"/>
        </w:rPr>
        <w:t>rístroja</w:t>
      </w:r>
      <w:r>
        <w:rPr>
          <w:rFonts w:ascii="Georgia" w:hAnsi="Georgia"/>
          <w:szCs w:val="22"/>
        </w:rPr>
        <w:t>;</w:t>
      </w:r>
    </w:p>
    <w:p w14:paraId="7A171ACD" w14:textId="5542A7F7" w:rsidR="005E7EBE" w:rsidRDefault="007A520A" w:rsidP="003A57D8">
      <w:pPr>
        <w:pStyle w:val="Odsekzoznamu"/>
        <w:numPr>
          <w:ilvl w:val="0"/>
          <w:numId w:val="33"/>
        </w:numPr>
        <w:spacing w:after="120" w:line="288" w:lineRule="auto"/>
        <w:contextualSpacing w:val="0"/>
        <w:jc w:val="both"/>
        <w:rPr>
          <w:rFonts w:ascii="Georgia" w:hAnsi="Georgia"/>
          <w:sz w:val="20"/>
          <w:szCs w:val="22"/>
          <w:lang w:eastAsia="en-US"/>
        </w:rPr>
      </w:pPr>
      <w:r>
        <w:rPr>
          <w:rFonts w:ascii="Georgia" w:hAnsi="Georgia"/>
          <w:sz w:val="20"/>
          <w:szCs w:val="22"/>
          <w:lang w:eastAsia="en-US"/>
        </w:rPr>
        <w:t xml:space="preserve">celkové </w:t>
      </w:r>
      <w:r w:rsidR="005E7EBE" w:rsidRPr="00BB3B30">
        <w:rPr>
          <w:rFonts w:ascii="Georgia" w:hAnsi="Georgia"/>
          <w:sz w:val="20"/>
          <w:szCs w:val="22"/>
          <w:lang w:eastAsia="en-US"/>
        </w:rPr>
        <w:t>cestovné náklady servisného technika</w:t>
      </w:r>
      <w:r>
        <w:rPr>
          <w:rFonts w:ascii="Georgia" w:hAnsi="Georgia"/>
          <w:sz w:val="20"/>
          <w:szCs w:val="22"/>
          <w:lang w:eastAsia="en-US"/>
        </w:rPr>
        <w:t xml:space="preserve"> od výjazdu do Miesta plnenia a späť</w:t>
      </w:r>
      <w:r w:rsidR="003A57D8" w:rsidRPr="00BB3B30">
        <w:rPr>
          <w:rFonts w:ascii="Georgia" w:hAnsi="Georgia"/>
          <w:sz w:val="20"/>
          <w:szCs w:val="22"/>
          <w:lang w:eastAsia="en-US"/>
        </w:rPr>
        <w:t>;</w:t>
      </w:r>
    </w:p>
    <w:p w14:paraId="513F382D" w14:textId="511F3B98" w:rsidR="007A520A" w:rsidRDefault="007A520A" w:rsidP="003A57D8">
      <w:pPr>
        <w:pStyle w:val="Odsekzoznamu"/>
        <w:numPr>
          <w:ilvl w:val="0"/>
          <w:numId w:val="33"/>
        </w:numPr>
        <w:spacing w:after="120" w:line="288" w:lineRule="auto"/>
        <w:contextualSpacing w:val="0"/>
        <w:jc w:val="both"/>
        <w:rPr>
          <w:rFonts w:ascii="Georgia" w:hAnsi="Georgia"/>
          <w:sz w:val="20"/>
          <w:szCs w:val="22"/>
          <w:lang w:eastAsia="en-US"/>
        </w:rPr>
      </w:pPr>
      <w:r w:rsidRPr="007A520A">
        <w:rPr>
          <w:rFonts w:ascii="Georgia" w:hAnsi="Georgia"/>
          <w:sz w:val="20"/>
          <w:szCs w:val="22"/>
          <w:lang w:eastAsia="en-US"/>
        </w:rPr>
        <w:t>náklady na spotrebný a údržbový materiál použitý pri servisných prácach a pravidelných bezpečnostne technických kontrolách, náklady na údržbové sady</w:t>
      </w:r>
      <w:r>
        <w:rPr>
          <w:rFonts w:ascii="Georgia" w:hAnsi="Georgia"/>
          <w:sz w:val="20"/>
          <w:szCs w:val="22"/>
          <w:lang w:eastAsia="en-US"/>
        </w:rPr>
        <w:t>;</w:t>
      </w:r>
    </w:p>
    <w:p w14:paraId="5CFCA512" w14:textId="1DFB067B" w:rsidR="007A520A" w:rsidRDefault="007A520A" w:rsidP="003A57D8">
      <w:pPr>
        <w:pStyle w:val="Odsekzoznamu"/>
        <w:numPr>
          <w:ilvl w:val="0"/>
          <w:numId w:val="33"/>
        </w:numPr>
        <w:spacing w:after="120" w:line="288" w:lineRule="auto"/>
        <w:contextualSpacing w:val="0"/>
        <w:jc w:val="both"/>
        <w:rPr>
          <w:rFonts w:ascii="Georgia" w:hAnsi="Georgia"/>
          <w:sz w:val="20"/>
          <w:szCs w:val="22"/>
          <w:lang w:eastAsia="en-US"/>
        </w:rPr>
      </w:pPr>
      <w:r w:rsidRPr="007A520A">
        <w:rPr>
          <w:rFonts w:ascii="Georgia" w:hAnsi="Georgia"/>
          <w:sz w:val="20"/>
          <w:szCs w:val="22"/>
          <w:lang w:eastAsia="en-US"/>
        </w:rPr>
        <w:t>náklady na demontáž, odvoz a likvidáciu použitých náhradných dielov a spotrebného materiálu</w:t>
      </w:r>
      <w:r>
        <w:rPr>
          <w:rFonts w:ascii="Georgia" w:hAnsi="Georgia"/>
          <w:sz w:val="20"/>
          <w:szCs w:val="22"/>
          <w:lang w:eastAsia="en-US"/>
        </w:rPr>
        <w:t>;</w:t>
      </w:r>
    </w:p>
    <w:p w14:paraId="53C3685A" w14:textId="0ACC5C46" w:rsidR="00BE1D64" w:rsidRDefault="00BE1D64" w:rsidP="003A57D8">
      <w:pPr>
        <w:pStyle w:val="Odsekzoznamu"/>
        <w:numPr>
          <w:ilvl w:val="0"/>
          <w:numId w:val="33"/>
        </w:numPr>
        <w:spacing w:after="120" w:line="288" w:lineRule="auto"/>
        <w:contextualSpacing w:val="0"/>
        <w:jc w:val="both"/>
        <w:rPr>
          <w:rFonts w:ascii="Georgia" w:hAnsi="Georgia"/>
          <w:sz w:val="20"/>
          <w:szCs w:val="22"/>
          <w:lang w:eastAsia="en-US"/>
        </w:rPr>
      </w:pPr>
      <w:r>
        <w:rPr>
          <w:rFonts w:ascii="Georgia" w:hAnsi="Georgia"/>
          <w:sz w:val="20"/>
          <w:szCs w:val="22"/>
          <w:lang w:eastAsia="en-US"/>
        </w:rPr>
        <w:t>služba telefonickej podpory v pracovné dni v čase od 8:00 do 14:00 hod.;</w:t>
      </w:r>
    </w:p>
    <w:p w14:paraId="6A8953E5" w14:textId="04E56AFB" w:rsidR="007A520A" w:rsidRPr="007A520A" w:rsidRDefault="007A520A" w:rsidP="007A520A">
      <w:pPr>
        <w:pStyle w:val="Odsekzoznamu"/>
        <w:numPr>
          <w:ilvl w:val="0"/>
          <w:numId w:val="33"/>
        </w:numPr>
        <w:spacing w:after="120" w:line="288" w:lineRule="auto"/>
        <w:contextualSpacing w:val="0"/>
        <w:jc w:val="both"/>
        <w:rPr>
          <w:rFonts w:ascii="Georgia" w:hAnsi="Georgia"/>
          <w:sz w:val="20"/>
          <w:szCs w:val="20"/>
          <w:lang w:eastAsia="en-US"/>
        </w:rPr>
      </w:pPr>
      <w:r w:rsidRPr="007A520A">
        <w:rPr>
          <w:rFonts w:ascii="Georgia" w:hAnsi="Georgia"/>
          <w:sz w:val="20"/>
          <w:szCs w:val="20"/>
        </w:rPr>
        <w:t>vykonanie validácií a kalibrácií Prístroja (resp. jeho relevantných častí);</w:t>
      </w:r>
    </w:p>
    <w:p w14:paraId="754EF92A" w14:textId="2B5F1EB7" w:rsidR="007A520A" w:rsidRPr="007A520A" w:rsidRDefault="007A520A" w:rsidP="007A520A">
      <w:pPr>
        <w:pStyle w:val="Odsekzoznamu"/>
        <w:numPr>
          <w:ilvl w:val="0"/>
          <w:numId w:val="33"/>
        </w:numPr>
        <w:spacing w:after="120" w:line="288" w:lineRule="auto"/>
        <w:contextualSpacing w:val="0"/>
        <w:jc w:val="both"/>
        <w:rPr>
          <w:rFonts w:ascii="Georgia" w:hAnsi="Georgia"/>
          <w:sz w:val="20"/>
          <w:szCs w:val="20"/>
          <w:lang w:eastAsia="en-US"/>
        </w:rPr>
      </w:pPr>
      <w:r w:rsidRPr="007A520A">
        <w:rPr>
          <w:rFonts w:ascii="Georgia" w:hAnsi="Georgia"/>
          <w:sz w:val="20"/>
          <w:szCs w:val="20"/>
        </w:rPr>
        <w:t>vykonanie pravidelných technických a elektrických kontrol a prehliadok vo výrobcom predpísanom rozsahu a intervale podľa servisného manuálu;</w:t>
      </w:r>
    </w:p>
    <w:p w14:paraId="7BEE79A5" w14:textId="1A1BACAC" w:rsidR="007A520A" w:rsidRPr="007A520A" w:rsidRDefault="007A520A" w:rsidP="007A520A">
      <w:pPr>
        <w:pStyle w:val="Odsekzoznamu"/>
        <w:numPr>
          <w:ilvl w:val="0"/>
          <w:numId w:val="33"/>
        </w:numPr>
        <w:spacing w:after="120" w:line="288" w:lineRule="auto"/>
        <w:contextualSpacing w:val="0"/>
        <w:jc w:val="both"/>
        <w:rPr>
          <w:rFonts w:ascii="Georgia" w:hAnsi="Georgia"/>
          <w:sz w:val="20"/>
          <w:szCs w:val="20"/>
          <w:lang w:eastAsia="en-US"/>
        </w:rPr>
      </w:pPr>
      <w:r w:rsidRPr="007A520A">
        <w:rPr>
          <w:rFonts w:ascii="Georgia" w:hAnsi="Georgia"/>
          <w:sz w:val="20"/>
          <w:szCs w:val="20"/>
        </w:rPr>
        <w:t>vykonanie ďalších servisných úkonov a činností v súlade s príslušnou právnou úpravou a aplikovateľnými normami;</w:t>
      </w:r>
    </w:p>
    <w:p w14:paraId="76E4CE9D" w14:textId="039AE21E" w:rsidR="007A520A" w:rsidRPr="007A520A" w:rsidRDefault="007A520A" w:rsidP="007A520A">
      <w:pPr>
        <w:pStyle w:val="Odsekzoznamu"/>
        <w:numPr>
          <w:ilvl w:val="0"/>
          <w:numId w:val="33"/>
        </w:numPr>
        <w:spacing w:after="120" w:line="288" w:lineRule="auto"/>
        <w:contextualSpacing w:val="0"/>
        <w:jc w:val="both"/>
        <w:rPr>
          <w:rFonts w:ascii="Georgia" w:hAnsi="Georgia"/>
          <w:sz w:val="20"/>
          <w:szCs w:val="20"/>
          <w:lang w:eastAsia="en-US"/>
        </w:rPr>
      </w:pPr>
      <w:r w:rsidRPr="007A520A">
        <w:rPr>
          <w:rFonts w:ascii="Georgia" w:hAnsi="Georgia"/>
          <w:sz w:val="20"/>
          <w:szCs w:val="20"/>
        </w:rPr>
        <w:t xml:space="preserve">vykonanie akýchkoľvek neplánovaných opráv a údržby, ktoré nevyplývajú zo servisného plánu výrobcu </w:t>
      </w:r>
      <w:r>
        <w:rPr>
          <w:rFonts w:ascii="Georgia" w:hAnsi="Georgia"/>
          <w:sz w:val="20"/>
          <w:szCs w:val="20"/>
        </w:rPr>
        <w:t>Prístroja</w:t>
      </w:r>
      <w:r w:rsidRPr="007A520A">
        <w:rPr>
          <w:rFonts w:ascii="Georgia" w:hAnsi="Georgia"/>
          <w:sz w:val="20"/>
          <w:szCs w:val="20"/>
        </w:rPr>
        <w:t xml:space="preserve">, ak takáto oprava je nevyhnutná za účelom zabezpečenia prevádzky </w:t>
      </w:r>
      <w:r>
        <w:rPr>
          <w:rFonts w:ascii="Georgia" w:hAnsi="Georgia"/>
          <w:sz w:val="20"/>
          <w:szCs w:val="20"/>
        </w:rPr>
        <w:t>Prístroja</w:t>
      </w:r>
      <w:r w:rsidRPr="007A520A">
        <w:rPr>
          <w:rFonts w:ascii="Georgia" w:hAnsi="Georgia"/>
          <w:sz w:val="20"/>
          <w:szCs w:val="20"/>
        </w:rPr>
        <w:t>, vrátane generálnej opravy</w:t>
      </w:r>
      <w:r>
        <w:rPr>
          <w:rFonts w:ascii="Georgia" w:hAnsi="Georgia"/>
          <w:sz w:val="20"/>
          <w:szCs w:val="20"/>
        </w:rPr>
        <w:t>.</w:t>
      </w:r>
    </w:p>
    <w:p w14:paraId="4915505B" w14:textId="48AEF6E2" w:rsidR="006A4154" w:rsidRPr="00BB3B30" w:rsidRDefault="003A57D8" w:rsidP="007A520A">
      <w:pPr>
        <w:spacing w:after="120" w:line="288" w:lineRule="auto"/>
        <w:ind w:left="360"/>
        <w:jc w:val="both"/>
        <w:rPr>
          <w:rFonts w:ascii="Georgia" w:hAnsi="Georgia"/>
          <w:szCs w:val="22"/>
        </w:rPr>
      </w:pPr>
      <w:r w:rsidRPr="00965104">
        <w:rPr>
          <w:rFonts w:ascii="Georgia" w:hAnsi="Georgia"/>
          <w:szCs w:val="22"/>
        </w:rPr>
        <w:lastRenderedPageBreak/>
        <w:t>S</w:t>
      </w:r>
      <w:r w:rsidR="005E7EBE" w:rsidRPr="00965104">
        <w:rPr>
          <w:rFonts w:ascii="Georgia" w:hAnsi="Georgia"/>
          <w:szCs w:val="22"/>
        </w:rPr>
        <w:t>lužba neobsahuje žiadne náhradné diely</w:t>
      </w:r>
      <w:r w:rsidRPr="00965104">
        <w:rPr>
          <w:rFonts w:ascii="Georgia" w:hAnsi="Georgia"/>
          <w:szCs w:val="22"/>
        </w:rPr>
        <w:t>.</w:t>
      </w:r>
    </w:p>
    <w:p w14:paraId="51B87C0A" w14:textId="35ADDF4A" w:rsidR="005E7EBE" w:rsidRPr="00BB3B30" w:rsidRDefault="005E7EBE" w:rsidP="003A57D8">
      <w:pPr>
        <w:spacing w:after="120" w:line="288" w:lineRule="auto"/>
        <w:jc w:val="both"/>
        <w:rPr>
          <w:rFonts w:ascii="Georgia" w:hAnsi="Georgia"/>
          <w:szCs w:val="22"/>
        </w:rPr>
      </w:pPr>
      <w:r w:rsidRPr="00BB3B30">
        <w:rPr>
          <w:rFonts w:ascii="Georgia" w:hAnsi="Georgia"/>
          <w:szCs w:val="22"/>
        </w:rPr>
        <w:t xml:space="preserve">Pokiaľ z výsledku údržby vyplynú požiadavky na opravy spojené s dodávkou </w:t>
      </w:r>
      <w:r w:rsidR="00180C2A">
        <w:rPr>
          <w:rFonts w:ascii="Georgia" w:hAnsi="Georgia"/>
          <w:szCs w:val="22"/>
        </w:rPr>
        <w:t xml:space="preserve">náhradných dielov, </w:t>
      </w:r>
      <w:r w:rsidRPr="00BB3B30">
        <w:rPr>
          <w:rFonts w:ascii="Georgia" w:hAnsi="Georgia"/>
          <w:szCs w:val="22"/>
        </w:rPr>
        <w:t xml:space="preserve">budú tieto predmetom samostatnej ponuky predloženej </w:t>
      </w:r>
      <w:r w:rsidR="0019233E">
        <w:rPr>
          <w:rFonts w:ascii="Georgia" w:hAnsi="Georgia"/>
          <w:szCs w:val="22"/>
        </w:rPr>
        <w:t>Objednávateľ</w:t>
      </w:r>
      <w:r w:rsidRPr="00BB3B30">
        <w:rPr>
          <w:rFonts w:ascii="Georgia" w:hAnsi="Georgia"/>
          <w:szCs w:val="22"/>
        </w:rPr>
        <w:t>ovi</w:t>
      </w:r>
      <w:r w:rsidR="003A57D8" w:rsidRPr="00BB3B30">
        <w:rPr>
          <w:rFonts w:ascii="Georgia" w:hAnsi="Georgia"/>
          <w:szCs w:val="22"/>
        </w:rPr>
        <w:t xml:space="preserve"> a osobitnej dohody Zmluvných strán na poskytnutí plnení tomu zodpovedajúcich a tiež odplate za nich</w:t>
      </w:r>
      <w:r w:rsidRPr="00BB3B30">
        <w:rPr>
          <w:rFonts w:ascii="Georgia" w:hAnsi="Georgia"/>
          <w:szCs w:val="22"/>
        </w:rPr>
        <w:t xml:space="preserve">. </w:t>
      </w:r>
    </w:p>
    <w:p w14:paraId="2D7B6254" w14:textId="36D0B457" w:rsidR="006A4154" w:rsidRPr="00BB3B30" w:rsidRDefault="00A07622" w:rsidP="00180C2A">
      <w:pPr>
        <w:pStyle w:val="Odsekzoznamu"/>
        <w:ind w:left="142" w:hanging="142"/>
        <w:jc w:val="both"/>
        <w:rPr>
          <w:rFonts w:ascii="Georgia" w:hAnsi="Georgia"/>
          <w:sz w:val="20"/>
          <w:szCs w:val="22"/>
        </w:rPr>
      </w:pPr>
      <w:r w:rsidRPr="00BB3B30">
        <w:rPr>
          <w:rFonts w:ascii="Georgia" w:hAnsi="Georgia"/>
          <w:sz w:val="20"/>
          <w:szCs w:val="22"/>
        </w:rPr>
        <w:t xml:space="preserve">* </w:t>
      </w:r>
      <w:r w:rsidR="006A4154" w:rsidRPr="00BB3B30">
        <w:rPr>
          <w:rFonts w:ascii="Georgia" w:hAnsi="Georgia"/>
          <w:sz w:val="20"/>
          <w:szCs w:val="22"/>
        </w:rPr>
        <w:t xml:space="preserve">Práca v rámci jedného dňa (8 hodín) </w:t>
      </w:r>
      <w:r w:rsidR="00F83720" w:rsidRPr="00BB3B30">
        <w:rPr>
          <w:rFonts w:ascii="Georgia" w:hAnsi="Georgia"/>
          <w:sz w:val="20"/>
          <w:szCs w:val="22"/>
        </w:rPr>
        <w:t>so začiatkom a ukončení</w:t>
      </w:r>
      <w:r w:rsidR="00180C2A">
        <w:rPr>
          <w:rFonts w:ascii="Georgia" w:hAnsi="Georgia"/>
          <w:sz w:val="20"/>
          <w:szCs w:val="22"/>
        </w:rPr>
        <w:t>m</w:t>
      </w:r>
      <w:r w:rsidR="00F83720" w:rsidRPr="00BB3B30">
        <w:rPr>
          <w:rFonts w:ascii="Georgia" w:hAnsi="Georgia"/>
          <w:sz w:val="20"/>
          <w:szCs w:val="22"/>
        </w:rPr>
        <w:t xml:space="preserve"> spravidla v rámci pracovnej doby</w:t>
      </w:r>
      <w:r w:rsidR="00744F5A" w:rsidRPr="00BB3B30">
        <w:rPr>
          <w:rFonts w:ascii="Georgia" w:hAnsi="Georgia"/>
          <w:sz w:val="20"/>
          <w:szCs w:val="22"/>
        </w:rPr>
        <w:t xml:space="preserve"> </w:t>
      </w:r>
      <w:r w:rsidR="006A4154" w:rsidRPr="00BB3B30">
        <w:rPr>
          <w:rFonts w:ascii="Georgia" w:hAnsi="Georgia"/>
          <w:sz w:val="20"/>
          <w:szCs w:val="22"/>
        </w:rPr>
        <w:t xml:space="preserve">zahŕňa </w:t>
      </w:r>
      <w:r w:rsidRPr="00BB3B30">
        <w:rPr>
          <w:rFonts w:ascii="Georgia" w:hAnsi="Georgia"/>
          <w:sz w:val="20"/>
          <w:szCs w:val="22"/>
        </w:rPr>
        <w:t>najmä</w:t>
      </w:r>
      <w:r w:rsidR="006A4154" w:rsidRPr="00BB3B30">
        <w:rPr>
          <w:rFonts w:ascii="Georgia" w:hAnsi="Georgia"/>
          <w:sz w:val="20"/>
          <w:szCs w:val="22"/>
        </w:rPr>
        <w:t xml:space="preserve"> úkony popísané v servisnom </w:t>
      </w:r>
      <w:r w:rsidRPr="00BB3B30">
        <w:rPr>
          <w:rFonts w:ascii="Georgia" w:hAnsi="Georgia"/>
          <w:sz w:val="20"/>
          <w:szCs w:val="22"/>
        </w:rPr>
        <w:t>manuáli</w:t>
      </w:r>
      <w:r w:rsidR="006A4154" w:rsidRPr="00BB3B30">
        <w:rPr>
          <w:rFonts w:ascii="Georgia" w:hAnsi="Georgia"/>
          <w:sz w:val="20"/>
          <w:szCs w:val="22"/>
        </w:rPr>
        <w:t xml:space="preserve"> </w:t>
      </w:r>
      <w:r w:rsidRPr="00BB3B30">
        <w:rPr>
          <w:rFonts w:ascii="Georgia" w:hAnsi="Georgia"/>
          <w:sz w:val="20"/>
          <w:szCs w:val="22"/>
        </w:rPr>
        <w:t>v</w:t>
      </w:r>
      <w:r w:rsidR="006A4154" w:rsidRPr="00BB3B30">
        <w:rPr>
          <w:rFonts w:ascii="Georgia" w:hAnsi="Georgia"/>
          <w:sz w:val="20"/>
          <w:szCs w:val="22"/>
        </w:rPr>
        <w:t xml:space="preserve">ýrobcu, kontrolu funkčnosti všetkých komponentov, kontrola chladiaceho systému, testovanie, čistenie filtrov, mazanie pohyblivých častí systému, konečná kontrola systému doplnená výstupnou správou o stave </w:t>
      </w:r>
      <w:r w:rsidR="00180C2A">
        <w:rPr>
          <w:rFonts w:ascii="Georgia" w:hAnsi="Georgia"/>
          <w:sz w:val="20"/>
          <w:szCs w:val="22"/>
        </w:rPr>
        <w:t>P</w:t>
      </w:r>
      <w:r w:rsidR="006A4154" w:rsidRPr="00BB3B30">
        <w:rPr>
          <w:rFonts w:ascii="Georgia" w:hAnsi="Georgia"/>
          <w:sz w:val="20"/>
          <w:szCs w:val="22"/>
        </w:rPr>
        <w:t>rístroja.</w:t>
      </w:r>
      <w:r w:rsidR="00F83720" w:rsidRPr="00BB3B30">
        <w:rPr>
          <w:rFonts w:ascii="Georgia" w:hAnsi="Georgia"/>
          <w:sz w:val="20"/>
          <w:szCs w:val="22"/>
        </w:rPr>
        <w:t xml:space="preserve"> V prípade rozsiahlejších údržbových aktivít, kde je predpoklad, že presiahnu pracovnú dobu</w:t>
      </w:r>
      <w:r w:rsidR="00180C2A">
        <w:rPr>
          <w:rFonts w:ascii="Georgia" w:hAnsi="Georgia"/>
          <w:sz w:val="20"/>
          <w:szCs w:val="22"/>
        </w:rPr>
        <w:t xml:space="preserve">, </w:t>
      </w:r>
      <w:r w:rsidR="002C69F6">
        <w:rPr>
          <w:rFonts w:ascii="Georgia" w:hAnsi="Georgia"/>
          <w:sz w:val="20"/>
          <w:szCs w:val="22"/>
        </w:rPr>
        <w:t>Poskytovateľ</w:t>
      </w:r>
      <w:r w:rsidR="00F83720" w:rsidRPr="00BB3B30">
        <w:rPr>
          <w:rFonts w:ascii="Georgia" w:hAnsi="Georgia"/>
          <w:sz w:val="20"/>
          <w:szCs w:val="22"/>
        </w:rPr>
        <w:t xml:space="preserve"> tieto činnosti ukončí bez ohľadu na pracovnú dobu.</w:t>
      </w:r>
    </w:p>
    <w:p w14:paraId="7177EA0F" w14:textId="77777777" w:rsidR="006A4154" w:rsidRPr="00BB3B30" w:rsidRDefault="006A4154" w:rsidP="003A57D8">
      <w:pPr>
        <w:spacing w:after="120" w:line="288" w:lineRule="auto"/>
        <w:jc w:val="both"/>
        <w:rPr>
          <w:rFonts w:ascii="Georgia" w:hAnsi="Georgia"/>
          <w:szCs w:val="22"/>
        </w:rPr>
      </w:pPr>
    </w:p>
    <w:p w14:paraId="65129685" w14:textId="5EE94AAC" w:rsidR="00A07622" w:rsidRPr="00BB3B30" w:rsidRDefault="006A4154" w:rsidP="003A57D8">
      <w:pPr>
        <w:spacing w:after="120" w:line="288" w:lineRule="auto"/>
        <w:jc w:val="both"/>
        <w:rPr>
          <w:rFonts w:ascii="Georgia" w:hAnsi="Georgia"/>
          <w:szCs w:val="22"/>
        </w:rPr>
      </w:pPr>
      <w:r w:rsidRPr="00BB3B30">
        <w:rPr>
          <w:rFonts w:ascii="Georgia" w:hAnsi="Georgia"/>
          <w:szCs w:val="22"/>
        </w:rPr>
        <w:t>Systémová údržba je vykonávaná v pracovnej bode v čase vzájomne dohodnutom oprávnenými osobami</w:t>
      </w:r>
      <w:r w:rsidR="00180C2A">
        <w:rPr>
          <w:rFonts w:ascii="Georgia" w:hAnsi="Georgia"/>
          <w:szCs w:val="22"/>
        </w:rPr>
        <w:t xml:space="preserve"> Zmluvných strán</w:t>
      </w:r>
      <w:r w:rsidRPr="00BB3B30">
        <w:rPr>
          <w:rFonts w:ascii="Georgia" w:hAnsi="Georgia"/>
          <w:szCs w:val="22"/>
        </w:rPr>
        <w:t>.</w:t>
      </w:r>
      <w:r w:rsidR="00F83720" w:rsidRPr="00BB3B30">
        <w:rPr>
          <w:rFonts w:ascii="Georgia" w:hAnsi="Georgia"/>
          <w:szCs w:val="22"/>
        </w:rPr>
        <w:t xml:space="preserve"> In</w:t>
      </w:r>
      <w:r w:rsidR="00F36C67" w:rsidRPr="00BB3B30">
        <w:rPr>
          <w:rFonts w:ascii="Georgia" w:hAnsi="Georgia"/>
          <w:szCs w:val="22"/>
        </w:rPr>
        <w:t>ý</w:t>
      </w:r>
      <w:r w:rsidR="00F83720" w:rsidRPr="00BB3B30">
        <w:rPr>
          <w:rFonts w:ascii="Georgia" w:hAnsi="Georgia"/>
          <w:szCs w:val="22"/>
        </w:rPr>
        <w:t xml:space="preserve"> </w:t>
      </w:r>
      <w:r w:rsidR="00F36C67" w:rsidRPr="00BB3B30">
        <w:rPr>
          <w:rFonts w:ascii="Georgia" w:hAnsi="Georgia"/>
          <w:szCs w:val="22"/>
        </w:rPr>
        <w:t>čas</w:t>
      </w:r>
      <w:r w:rsidR="00F83720" w:rsidRPr="00BB3B30">
        <w:rPr>
          <w:rFonts w:ascii="Georgia" w:hAnsi="Georgia"/>
          <w:szCs w:val="22"/>
        </w:rPr>
        <w:t xml:space="preserve"> musí byť </w:t>
      </w:r>
      <w:r w:rsidR="009B3126" w:rsidRPr="00BB3B30">
        <w:rPr>
          <w:rFonts w:ascii="Georgia" w:hAnsi="Georgia"/>
          <w:szCs w:val="22"/>
        </w:rPr>
        <w:t>odsúhlasen</w:t>
      </w:r>
      <w:r w:rsidR="00F36C67" w:rsidRPr="00BB3B30">
        <w:rPr>
          <w:rFonts w:ascii="Georgia" w:hAnsi="Georgia"/>
          <w:szCs w:val="22"/>
        </w:rPr>
        <w:t>ý</w:t>
      </w:r>
      <w:r w:rsidR="009B3126" w:rsidRPr="00BB3B30">
        <w:rPr>
          <w:rFonts w:ascii="Georgia" w:hAnsi="Georgia"/>
          <w:szCs w:val="22"/>
        </w:rPr>
        <w:t xml:space="preserve"> </w:t>
      </w:r>
      <w:r w:rsidR="00F83720" w:rsidRPr="00BB3B30">
        <w:rPr>
          <w:rFonts w:ascii="Georgia" w:hAnsi="Georgia"/>
          <w:szCs w:val="22"/>
        </w:rPr>
        <w:t>na základe vzájomnej dohody a môže byť s</w:t>
      </w:r>
      <w:r w:rsidR="009B3126" w:rsidRPr="00BB3B30">
        <w:rPr>
          <w:rFonts w:ascii="Georgia" w:hAnsi="Georgia"/>
          <w:szCs w:val="22"/>
        </w:rPr>
        <w:t>poplatnená v zmysle platného cenníka.</w:t>
      </w:r>
    </w:p>
    <w:p w14:paraId="15255FDC" w14:textId="5E767C4C" w:rsidR="00A07622" w:rsidRPr="00BB3B30" w:rsidRDefault="00A07622" w:rsidP="51B43916">
      <w:pPr>
        <w:pStyle w:val="RLTextlnkuslovan"/>
        <w:rPr>
          <w:rFonts w:ascii="Georgia" w:eastAsia="Times New Roman" w:hAnsi="Georgia"/>
          <w:sz w:val="20"/>
          <w:lang w:eastAsia="en-US"/>
        </w:rPr>
      </w:pPr>
      <w:r w:rsidRPr="51B43916">
        <w:rPr>
          <w:rFonts w:ascii="Georgia" w:eastAsia="Times New Roman" w:hAnsi="Georgia"/>
          <w:sz w:val="20"/>
          <w:lang w:eastAsia="en-US"/>
        </w:rPr>
        <w:t xml:space="preserve">Servisný technik </w:t>
      </w:r>
      <w:r w:rsidR="002C69F6" w:rsidRPr="51B43916">
        <w:rPr>
          <w:rFonts w:ascii="Georgia" w:hAnsi="Georgia"/>
          <w:sz w:val="20"/>
        </w:rPr>
        <w:t>Poskytovateľ</w:t>
      </w:r>
      <w:r w:rsidRPr="51B43916">
        <w:rPr>
          <w:rFonts w:ascii="Georgia" w:eastAsia="Times New Roman" w:hAnsi="Georgia"/>
          <w:sz w:val="20"/>
          <w:lang w:eastAsia="en-US"/>
        </w:rPr>
        <w:t xml:space="preserve">a vykoná údržbu a skutočný rozsah prác a ich špecifikáciu zaznamená do </w:t>
      </w:r>
      <w:r w:rsidR="0807AB9B" w:rsidRPr="51B43916">
        <w:rPr>
          <w:rFonts w:ascii="Georgia" w:eastAsia="Times New Roman" w:hAnsi="Georgia"/>
          <w:sz w:val="20"/>
          <w:lang w:eastAsia="en-US"/>
        </w:rPr>
        <w:t>výkazu</w:t>
      </w:r>
      <w:r w:rsidRPr="51B43916">
        <w:rPr>
          <w:rFonts w:ascii="Georgia" w:eastAsia="Times New Roman" w:hAnsi="Georgia"/>
          <w:sz w:val="20"/>
          <w:lang w:eastAsia="en-US"/>
        </w:rPr>
        <w:t xml:space="preserve">, ktorý si vzájomne odsúhlasí so zástupcom </w:t>
      </w:r>
      <w:r w:rsidR="00A44965" w:rsidRPr="51B43916">
        <w:rPr>
          <w:rFonts w:ascii="Georgia" w:hAnsi="Georgia"/>
          <w:sz w:val="20"/>
        </w:rPr>
        <w:t>Objednávateľ</w:t>
      </w:r>
      <w:r w:rsidRPr="51B43916">
        <w:rPr>
          <w:rFonts w:ascii="Georgia" w:eastAsia="Times New Roman" w:hAnsi="Georgia"/>
          <w:sz w:val="20"/>
          <w:lang w:eastAsia="en-US"/>
        </w:rPr>
        <w:t>a.</w:t>
      </w:r>
    </w:p>
    <w:p w14:paraId="55DB31D8" w14:textId="7622B037" w:rsidR="00A07622" w:rsidRPr="00BB3B30" w:rsidRDefault="00A07622" w:rsidP="00A07622">
      <w:pPr>
        <w:pStyle w:val="RLTextlnkuslovan"/>
        <w:rPr>
          <w:rFonts w:ascii="Georgia" w:eastAsia="Times New Roman" w:hAnsi="Georgia"/>
          <w:sz w:val="20"/>
          <w:lang w:eastAsia="en-US"/>
        </w:rPr>
      </w:pPr>
      <w:r w:rsidRPr="0E8F660E">
        <w:rPr>
          <w:rFonts w:ascii="Georgia" w:eastAsia="Times New Roman" w:hAnsi="Georgia"/>
          <w:sz w:val="20"/>
          <w:lang w:eastAsia="en-US"/>
        </w:rPr>
        <w:t xml:space="preserve">Servisný technik </w:t>
      </w:r>
      <w:r w:rsidR="002C69F6" w:rsidRPr="0E8F660E">
        <w:rPr>
          <w:rFonts w:ascii="Georgia" w:hAnsi="Georgia"/>
          <w:sz w:val="20"/>
        </w:rPr>
        <w:t>Poskytovateľ</w:t>
      </w:r>
      <w:r w:rsidRPr="0E8F660E">
        <w:rPr>
          <w:rFonts w:ascii="Georgia" w:eastAsia="Times New Roman" w:hAnsi="Georgia"/>
          <w:sz w:val="20"/>
          <w:lang w:eastAsia="en-US"/>
        </w:rPr>
        <w:t>a informuje o ukončení údržby</w:t>
      </w:r>
      <w:r w:rsidR="00180C2A" w:rsidRPr="0E8F660E">
        <w:rPr>
          <w:rFonts w:ascii="Georgia" w:eastAsia="Times New Roman" w:hAnsi="Georgia"/>
          <w:sz w:val="20"/>
          <w:lang w:eastAsia="en-US"/>
        </w:rPr>
        <w:t>/opravy</w:t>
      </w:r>
      <w:r w:rsidRPr="0E8F660E">
        <w:rPr>
          <w:rFonts w:ascii="Georgia" w:eastAsia="Times New Roman" w:hAnsi="Georgia"/>
          <w:sz w:val="20"/>
          <w:lang w:eastAsia="en-US"/>
        </w:rPr>
        <w:t>, písomne / elektronicky v</w:t>
      </w:r>
      <w:r w:rsidR="35D1969C" w:rsidRPr="0E8F660E">
        <w:rPr>
          <w:rFonts w:ascii="Georgia" w:eastAsia="Times New Roman" w:hAnsi="Georgia"/>
          <w:sz w:val="20"/>
          <w:lang w:eastAsia="en-US"/>
        </w:rPr>
        <w:t>o výkaze</w:t>
      </w:r>
      <w:r w:rsidRPr="0E8F660E">
        <w:rPr>
          <w:rFonts w:ascii="Georgia" w:eastAsia="Times New Roman" w:hAnsi="Georgia"/>
          <w:sz w:val="20"/>
          <w:lang w:eastAsia="en-US"/>
        </w:rPr>
        <w:t>, ktorý minimálne obsahuje identifikáciu prevádzky a </w:t>
      </w:r>
      <w:r w:rsidR="00180C2A" w:rsidRPr="0E8F660E">
        <w:rPr>
          <w:rFonts w:ascii="Georgia" w:eastAsia="Times New Roman" w:hAnsi="Georgia"/>
          <w:sz w:val="20"/>
          <w:lang w:eastAsia="en-US"/>
        </w:rPr>
        <w:t>P</w:t>
      </w:r>
      <w:r w:rsidRPr="0E8F660E">
        <w:rPr>
          <w:rFonts w:ascii="Georgia" w:eastAsia="Times New Roman" w:hAnsi="Georgia"/>
          <w:sz w:val="20"/>
          <w:lang w:eastAsia="en-US"/>
        </w:rPr>
        <w:t xml:space="preserve">rístroja (sériové číslo), resp. popis práce, zoznam vymenených súčiastok (názov, sériové číslo, apod.), odpracovaný čas na oprave a prehlásenie, že </w:t>
      </w:r>
      <w:r w:rsidR="00180C2A" w:rsidRPr="0E8F660E">
        <w:rPr>
          <w:rFonts w:ascii="Georgia" w:eastAsia="Times New Roman" w:hAnsi="Georgia"/>
          <w:sz w:val="20"/>
          <w:lang w:eastAsia="en-US"/>
        </w:rPr>
        <w:t>Prí</w:t>
      </w:r>
      <w:r w:rsidRPr="0E8F660E">
        <w:rPr>
          <w:rFonts w:ascii="Georgia" w:eastAsia="Times New Roman" w:hAnsi="Georgia"/>
          <w:sz w:val="20"/>
          <w:lang w:eastAsia="en-US"/>
        </w:rPr>
        <w:t>stroj je funkčný a schopný bezpečnej prevádzky.</w:t>
      </w:r>
    </w:p>
    <w:p w14:paraId="55140AC7" w14:textId="45DDD22E" w:rsidR="00A07622" w:rsidRPr="00BB3B30" w:rsidRDefault="00A07622" w:rsidP="0E8F660E">
      <w:pPr>
        <w:spacing w:after="120" w:line="288" w:lineRule="auto"/>
        <w:jc w:val="both"/>
        <w:rPr>
          <w:rFonts w:ascii="Georgia" w:hAnsi="Georgia"/>
        </w:rPr>
      </w:pPr>
      <w:r w:rsidRPr="0E8F660E">
        <w:rPr>
          <w:rFonts w:ascii="Georgia" w:hAnsi="Georgia"/>
        </w:rPr>
        <w:t>Vykonané aktivity sú vzájomne schválené a podpísané v</w:t>
      </w:r>
      <w:r w:rsidR="6037FFD4" w:rsidRPr="0E8F660E">
        <w:rPr>
          <w:rFonts w:ascii="Georgia" w:hAnsi="Georgia"/>
        </w:rPr>
        <w:t>o výkaze</w:t>
      </w:r>
      <w:r w:rsidRPr="0E8F660E">
        <w:rPr>
          <w:rFonts w:ascii="Georgia" w:hAnsi="Georgia"/>
          <w:color w:val="FF0000"/>
        </w:rPr>
        <w:t xml:space="preserve"> </w:t>
      </w:r>
      <w:r w:rsidRPr="0E8F660E">
        <w:rPr>
          <w:rFonts w:ascii="Georgia" w:hAnsi="Georgia"/>
        </w:rPr>
        <w:t xml:space="preserve">založenom v Servisnej knihe pracoviska ako aj elektronicky doručené na zodpovedné osoby </w:t>
      </w:r>
      <w:r w:rsidR="00A44965" w:rsidRPr="0E8F660E">
        <w:rPr>
          <w:rFonts w:ascii="Georgia" w:hAnsi="Georgia"/>
        </w:rPr>
        <w:t>Objednávateľ</w:t>
      </w:r>
      <w:r w:rsidRPr="0E8F660E">
        <w:rPr>
          <w:rFonts w:ascii="Georgia" w:hAnsi="Georgia"/>
        </w:rPr>
        <w:t>a</w:t>
      </w:r>
      <w:r w:rsidRPr="0E8F660E">
        <w:rPr>
          <w:rFonts w:ascii="Georgia" w:hAnsi="Georgia" w:cs="Segoe UI"/>
          <w:color w:val="C00000"/>
          <w:sz w:val="18"/>
          <w:szCs w:val="18"/>
        </w:rPr>
        <w:t>.</w:t>
      </w:r>
    </w:p>
    <w:p w14:paraId="7CEE4FED" w14:textId="1D17B109" w:rsidR="00473469" w:rsidRPr="00BB3B30" w:rsidRDefault="00A07622" w:rsidP="51B43916">
      <w:pPr>
        <w:spacing w:after="120" w:line="288" w:lineRule="auto"/>
        <w:jc w:val="both"/>
        <w:rPr>
          <w:rFonts w:ascii="Georgia" w:hAnsi="Georgia"/>
        </w:rPr>
      </w:pPr>
      <w:r w:rsidRPr="51B43916">
        <w:rPr>
          <w:rFonts w:ascii="Georgia" w:hAnsi="Georgia"/>
        </w:rPr>
        <w:t xml:space="preserve">Cena za základnú </w:t>
      </w:r>
      <w:r w:rsidR="004D06FA" w:rsidRPr="51B43916">
        <w:rPr>
          <w:rFonts w:ascii="Georgia" w:hAnsi="Georgia"/>
        </w:rPr>
        <w:t xml:space="preserve">resp. rozšírenú </w:t>
      </w:r>
      <w:r w:rsidRPr="51B43916">
        <w:rPr>
          <w:rFonts w:ascii="Georgia" w:hAnsi="Georgia"/>
        </w:rPr>
        <w:t>službu systémovej údržby je uvedená v Prílohe č.:</w:t>
      </w:r>
      <w:r w:rsidR="000D5288" w:rsidRPr="51B43916">
        <w:rPr>
          <w:rFonts w:ascii="Georgia" w:hAnsi="Georgia"/>
        </w:rPr>
        <w:t>3</w:t>
      </w:r>
    </w:p>
    <w:p w14:paraId="5D7D3CEB" w14:textId="77777777" w:rsidR="00A07622" w:rsidRPr="00BB3B30" w:rsidRDefault="00A07622" w:rsidP="003A57D8">
      <w:pPr>
        <w:spacing w:after="120" w:line="288" w:lineRule="auto"/>
        <w:jc w:val="both"/>
        <w:rPr>
          <w:rFonts w:ascii="Georgia" w:hAnsi="Georgia"/>
          <w:szCs w:val="22"/>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80"/>
      </w:tblGrid>
      <w:tr w:rsidR="002C5E71" w:rsidRPr="00BB3B30" w14:paraId="14A628A5" w14:textId="77777777" w:rsidTr="51B43916">
        <w:trPr>
          <w:trHeight w:val="741"/>
        </w:trPr>
        <w:tc>
          <w:tcPr>
            <w:tcW w:w="9480" w:type="dxa"/>
            <w:shd w:val="clear" w:color="auto" w:fill="C4BD97"/>
            <w:vAlign w:val="center"/>
            <w:hideMark/>
          </w:tcPr>
          <w:p w14:paraId="2896ED19" w14:textId="151B4E99" w:rsidR="002C5E71" w:rsidRPr="00BB3B30" w:rsidRDefault="002C5E71" w:rsidP="51B43916">
            <w:pPr>
              <w:spacing w:after="120" w:line="288" w:lineRule="auto"/>
              <w:rPr>
                <w:rFonts w:ascii="Georgia" w:hAnsi="Georgia"/>
                <w:b/>
                <w:bCs/>
                <w:color w:val="000000"/>
              </w:rPr>
            </w:pPr>
            <w:r w:rsidRPr="51B43916">
              <w:rPr>
                <w:rFonts w:ascii="Georgia" w:hAnsi="Georgia"/>
                <w:b/>
                <w:bCs/>
                <w:color w:val="000000" w:themeColor="text1"/>
              </w:rPr>
              <w:t xml:space="preserve">SERVISNÉ PROGRAMY – Servisná zmluva </w:t>
            </w:r>
            <w:r w:rsidR="009B7262" w:rsidRPr="51B43916">
              <w:rPr>
                <w:rFonts w:ascii="Georgia" w:hAnsi="Georgia"/>
                <w:b/>
                <w:bCs/>
                <w:color w:val="000000" w:themeColor="text1"/>
              </w:rPr>
              <w:t xml:space="preserve">pre </w:t>
            </w:r>
            <w:r w:rsidR="00CF163D" w:rsidRPr="51B43916">
              <w:rPr>
                <w:rFonts w:ascii="Georgia" w:hAnsi="Georgia"/>
                <w:b/>
                <w:bCs/>
                <w:color w:val="000000" w:themeColor="text1"/>
              </w:rPr>
              <w:t>Azurion 7 M20</w:t>
            </w:r>
          </w:p>
        </w:tc>
      </w:tr>
      <w:tr w:rsidR="002C5E71" w:rsidRPr="00BB3B30" w14:paraId="1CCDA5BC" w14:textId="77777777" w:rsidTr="51B43916">
        <w:trPr>
          <w:trHeight w:val="309"/>
        </w:trPr>
        <w:tc>
          <w:tcPr>
            <w:tcW w:w="9480" w:type="dxa"/>
            <w:shd w:val="clear" w:color="auto" w:fill="FFFFFF" w:themeFill="background1"/>
            <w:noWrap/>
            <w:vAlign w:val="bottom"/>
            <w:hideMark/>
          </w:tcPr>
          <w:p w14:paraId="10982D87" w14:textId="1A0FC120" w:rsidR="00A63F34" w:rsidRDefault="002C5E71" w:rsidP="51B43916">
            <w:pPr>
              <w:spacing w:after="120" w:line="288" w:lineRule="auto"/>
              <w:rPr>
                <w:rFonts w:ascii="Georgia" w:hAnsi="Georgia"/>
                <w:b/>
                <w:bCs/>
                <w:color w:val="000000" w:themeColor="text1"/>
              </w:rPr>
            </w:pPr>
            <w:r w:rsidRPr="51B43916">
              <w:rPr>
                <w:rFonts w:ascii="Georgia" w:hAnsi="Georgia"/>
                <w:b/>
                <w:bCs/>
                <w:color w:val="000000" w:themeColor="text1"/>
              </w:rPr>
              <w:t xml:space="preserve">Servisná zmluva </w:t>
            </w:r>
          </w:p>
          <w:p w14:paraId="241DB69C" w14:textId="053DA559" w:rsidR="00A63F34" w:rsidRDefault="00A63F34" w:rsidP="51B43916">
            <w:pPr>
              <w:spacing w:after="120" w:line="288" w:lineRule="auto"/>
              <w:rPr>
                <w:rFonts w:ascii="Georgia" w:hAnsi="Georgia"/>
                <w:b/>
                <w:bCs/>
                <w:color w:val="000000"/>
              </w:rPr>
            </w:pPr>
            <w:r w:rsidRPr="51B43916">
              <w:rPr>
                <w:rFonts w:ascii="Georgia" w:hAnsi="Georgia"/>
                <w:b/>
                <w:bCs/>
                <w:color w:val="000000" w:themeColor="text1"/>
              </w:rPr>
              <w:t>Azurion 7 M20</w:t>
            </w:r>
          </w:p>
          <w:p w14:paraId="1A40DF61" w14:textId="0EC93020" w:rsidR="002C5E71" w:rsidRPr="00BB3B30" w:rsidRDefault="002C5E71" w:rsidP="51B43916">
            <w:pPr>
              <w:spacing w:after="120" w:line="288" w:lineRule="auto"/>
              <w:rPr>
                <w:rFonts w:ascii="Georgia" w:hAnsi="Georgia"/>
                <w:color w:val="000000"/>
              </w:rPr>
            </w:pPr>
            <w:r w:rsidRPr="51B43916">
              <w:rPr>
                <w:rFonts w:ascii="Georgia" w:hAnsi="Georgia"/>
                <w:color w:val="000000" w:themeColor="text1"/>
                <w:u w:val="single"/>
              </w:rPr>
              <w:t>Program zahŕňa:</w:t>
            </w:r>
            <w:r w:rsidRPr="51B43916">
              <w:rPr>
                <w:rFonts w:ascii="Georgia" w:hAnsi="Georgia"/>
                <w:color w:val="000000" w:themeColor="text1"/>
              </w:rPr>
              <w:t xml:space="preserve">  všetky hore uvedené činnosti zahrnuté v programe </w:t>
            </w:r>
            <w:r w:rsidRPr="51B43916">
              <w:rPr>
                <w:rFonts w:ascii="Georgia" w:hAnsi="Georgia"/>
                <w:b/>
                <w:bCs/>
                <w:color w:val="000000" w:themeColor="text1"/>
              </w:rPr>
              <w:t>Základná služba</w:t>
            </w:r>
            <w:r w:rsidRPr="51B43916">
              <w:rPr>
                <w:rFonts w:ascii="Georgia" w:hAnsi="Georgia"/>
                <w:color w:val="000000" w:themeColor="text1"/>
              </w:rPr>
              <w:t xml:space="preserve"> plus:</w:t>
            </w:r>
          </w:p>
          <w:p w14:paraId="5E1D4AF2" w14:textId="0B474863" w:rsidR="002C5E71" w:rsidRPr="00BB3B30" w:rsidRDefault="002C5E71" w:rsidP="008E5FED">
            <w:pPr>
              <w:pStyle w:val="Odsekzoznamu"/>
              <w:numPr>
                <w:ilvl w:val="0"/>
                <w:numId w:val="38"/>
              </w:numPr>
              <w:spacing w:after="120" w:line="288" w:lineRule="auto"/>
              <w:ind w:left="214" w:hanging="70"/>
              <w:rPr>
                <w:rFonts w:ascii="Georgia" w:hAnsi="Georgia"/>
                <w:noProof/>
                <w:sz w:val="20"/>
                <w:szCs w:val="22"/>
              </w:rPr>
            </w:pPr>
            <w:r w:rsidRPr="00BB3B30">
              <w:rPr>
                <w:rFonts w:ascii="Georgia" w:hAnsi="Georgia"/>
                <w:noProof/>
                <w:sz w:val="20"/>
                <w:szCs w:val="22"/>
              </w:rPr>
              <w:t xml:space="preserve">diaľkovú správu </w:t>
            </w:r>
            <w:r w:rsidR="00AE7F29" w:rsidRPr="00BB3B30">
              <w:rPr>
                <w:rFonts w:ascii="Georgia" w:hAnsi="Georgia"/>
                <w:noProof/>
                <w:sz w:val="20"/>
                <w:szCs w:val="22"/>
              </w:rPr>
              <w:t xml:space="preserve">servera </w:t>
            </w:r>
            <w:r w:rsidR="00180C2A">
              <w:rPr>
                <w:rFonts w:ascii="Georgia" w:hAnsi="Georgia"/>
                <w:noProof/>
                <w:sz w:val="20"/>
                <w:szCs w:val="22"/>
              </w:rPr>
              <w:t>P</w:t>
            </w:r>
            <w:r w:rsidR="004D06FA" w:rsidRPr="00BB3B30">
              <w:rPr>
                <w:rFonts w:ascii="Georgia" w:hAnsi="Georgia"/>
                <w:noProof/>
                <w:sz w:val="20"/>
                <w:szCs w:val="22"/>
              </w:rPr>
              <w:t xml:space="preserve">rístroja </w:t>
            </w:r>
            <w:r w:rsidR="00A63F34" w:rsidRPr="00A63F34">
              <w:rPr>
                <w:rFonts w:ascii="Georgia" w:hAnsi="Georgia"/>
                <w:noProof/>
                <w:sz w:val="20"/>
                <w:szCs w:val="22"/>
              </w:rPr>
              <w:t>Azurion 7 M20</w:t>
            </w:r>
          </w:p>
          <w:p w14:paraId="693F97F2" w14:textId="3F3D7004" w:rsidR="002C5E71" w:rsidRPr="00BB3B30" w:rsidRDefault="002C5E71" w:rsidP="008E5FED">
            <w:pPr>
              <w:pStyle w:val="Odsekzoznamu"/>
              <w:numPr>
                <w:ilvl w:val="0"/>
                <w:numId w:val="38"/>
              </w:numPr>
              <w:spacing w:after="120" w:line="288" w:lineRule="auto"/>
              <w:ind w:left="214" w:hanging="70"/>
              <w:rPr>
                <w:rFonts w:ascii="Georgia" w:hAnsi="Georgia"/>
                <w:noProof/>
                <w:sz w:val="20"/>
                <w:szCs w:val="22"/>
              </w:rPr>
            </w:pPr>
            <w:r w:rsidRPr="00BB3B30">
              <w:rPr>
                <w:rFonts w:ascii="Georgia" w:hAnsi="Georgia"/>
                <w:noProof/>
                <w:sz w:val="20"/>
                <w:szCs w:val="22"/>
              </w:rPr>
              <w:t xml:space="preserve">všetky práce spojené s opravami </w:t>
            </w:r>
            <w:r w:rsidR="00AE7F29" w:rsidRPr="00BB3B30">
              <w:rPr>
                <w:rFonts w:ascii="Georgia" w:hAnsi="Georgia"/>
                <w:noProof/>
                <w:sz w:val="20"/>
                <w:szCs w:val="22"/>
              </w:rPr>
              <w:t xml:space="preserve">HW častí </w:t>
            </w:r>
            <w:r w:rsidRPr="00BB3B30">
              <w:rPr>
                <w:rFonts w:ascii="Georgia" w:hAnsi="Georgia"/>
                <w:noProof/>
                <w:sz w:val="20"/>
                <w:szCs w:val="22"/>
              </w:rPr>
              <w:t xml:space="preserve">Systému, </w:t>
            </w:r>
          </w:p>
          <w:p w14:paraId="53C4BC56" w14:textId="3A684CB7" w:rsidR="002C5E71" w:rsidRPr="00BB3B30" w:rsidRDefault="002C5E71" w:rsidP="008E5FED">
            <w:pPr>
              <w:pStyle w:val="Odsekzoznamu"/>
              <w:numPr>
                <w:ilvl w:val="0"/>
                <w:numId w:val="38"/>
              </w:numPr>
              <w:spacing w:after="120" w:line="288" w:lineRule="auto"/>
              <w:ind w:left="214" w:hanging="70"/>
              <w:rPr>
                <w:rFonts w:ascii="Georgia" w:hAnsi="Georgia"/>
                <w:noProof/>
                <w:sz w:val="20"/>
                <w:szCs w:val="20"/>
              </w:rPr>
            </w:pPr>
            <w:r w:rsidRPr="51B43916">
              <w:rPr>
                <w:rFonts w:ascii="Georgia" w:hAnsi="Georgia"/>
                <w:noProof/>
                <w:sz w:val="20"/>
                <w:szCs w:val="20"/>
              </w:rPr>
              <w:t>dodávky všetkých náhradných dielov v potrebnom množstve, rozsahu a</w:t>
            </w:r>
            <w:r w:rsidR="212AA9B9" w:rsidRPr="51B43916">
              <w:rPr>
                <w:rFonts w:ascii="Georgia" w:hAnsi="Georgia"/>
                <w:noProof/>
                <w:sz w:val="20"/>
                <w:szCs w:val="20"/>
              </w:rPr>
              <w:t> </w:t>
            </w:r>
            <w:r w:rsidRPr="51B43916">
              <w:rPr>
                <w:rFonts w:ascii="Georgia" w:hAnsi="Georgia"/>
                <w:noProof/>
                <w:sz w:val="20"/>
                <w:szCs w:val="20"/>
              </w:rPr>
              <w:t>kvalite</w:t>
            </w:r>
            <w:r w:rsidR="212AA9B9" w:rsidRPr="51B43916">
              <w:rPr>
                <w:rFonts w:ascii="Georgia" w:hAnsi="Georgia"/>
                <w:noProof/>
                <w:sz w:val="20"/>
                <w:szCs w:val="20"/>
              </w:rPr>
              <w:t xml:space="preserve">, </w:t>
            </w:r>
            <w:r w:rsidRPr="51B43916">
              <w:rPr>
                <w:rFonts w:ascii="Georgia" w:hAnsi="Georgia"/>
                <w:noProof/>
                <w:sz w:val="20"/>
                <w:szCs w:val="20"/>
              </w:rPr>
              <w:t>ktorých potreba výmeny sa objaví</w:t>
            </w:r>
            <w:r w:rsidR="00180C2A" w:rsidRPr="51B43916">
              <w:rPr>
                <w:rFonts w:ascii="Georgia" w:hAnsi="Georgia"/>
                <w:noProof/>
                <w:sz w:val="20"/>
                <w:szCs w:val="20"/>
              </w:rPr>
              <w:t xml:space="preserve"> </w:t>
            </w:r>
            <w:r w:rsidRPr="51B43916">
              <w:rPr>
                <w:rFonts w:ascii="Georgia" w:hAnsi="Georgia"/>
                <w:noProof/>
                <w:sz w:val="20"/>
                <w:szCs w:val="20"/>
              </w:rPr>
              <w:t xml:space="preserve">na </w:t>
            </w:r>
            <w:r w:rsidR="212AA9B9" w:rsidRPr="51B43916">
              <w:rPr>
                <w:rFonts w:ascii="Georgia" w:hAnsi="Georgia"/>
                <w:noProof/>
                <w:sz w:val="20"/>
                <w:szCs w:val="20"/>
              </w:rPr>
              <w:t>HW</w:t>
            </w:r>
            <w:r w:rsidRPr="51B43916">
              <w:rPr>
                <w:rFonts w:ascii="Georgia" w:hAnsi="Georgia"/>
                <w:noProof/>
                <w:sz w:val="20"/>
                <w:szCs w:val="20"/>
              </w:rPr>
              <w:t xml:space="preserve"> Systém</w:t>
            </w:r>
            <w:r w:rsidR="212AA9B9" w:rsidRPr="51B43916">
              <w:rPr>
                <w:rFonts w:ascii="Georgia" w:hAnsi="Georgia"/>
                <w:noProof/>
                <w:sz w:val="20"/>
                <w:szCs w:val="20"/>
              </w:rPr>
              <w:t>u</w:t>
            </w:r>
            <w:r w:rsidRPr="51B43916">
              <w:rPr>
                <w:rFonts w:ascii="Georgia" w:hAnsi="Georgia"/>
                <w:noProof/>
                <w:sz w:val="20"/>
                <w:szCs w:val="20"/>
              </w:rPr>
              <w:t xml:space="preserve">, </w:t>
            </w:r>
          </w:p>
          <w:p w14:paraId="1F350D23" w14:textId="3B5921C0" w:rsidR="00242604" w:rsidRPr="00BB3B30" w:rsidRDefault="00242604" w:rsidP="00242604">
            <w:pPr>
              <w:pStyle w:val="Odsekzoznamu"/>
              <w:numPr>
                <w:ilvl w:val="0"/>
                <w:numId w:val="38"/>
              </w:numPr>
              <w:spacing w:after="120" w:line="288" w:lineRule="auto"/>
              <w:ind w:left="214" w:hanging="70"/>
              <w:rPr>
                <w:rFonts w:ascii="Georgia" w:hAnsi="Georgia"/>
                <w:noProof/>
                <w:sz w:val="20"/>
                <w:szCs w:val="22"/>
              </w:rPr>
            </w:pPr>
            <w:r w:rsidRPr="00BB3B30">
              <w:rPr>
                <w:rFonts w:ascii="Georgia" w:hAnsi="Georgia"/>
                <w:noProof/>
                <w:sz w:val="20"/>
                <w:szCs w:val="22"/>
              </w:rPr>
              <w:t>dodávku a výmenu RTG žiariča a</w:t>
            </w:r>
            <w:r w:rsidR="00180C2A">
              <w:rPr>
                <w:rFonts w:ascii="Georgia" w:hAnsi="Georgia"/>
                <w:noProof/>
                <w:sz w:val="20"/>
                <w:szCs w:val="22"/>
              </w:rPr>
              <w:t> </w:t>
            </w:r>
            <w:r w:rsidRPr="00BB3B30">
              <w:rPr>
                <w:rFonts w:ascii="Georgia" w:hAnsi="Georgia"/>
                <w:noProof/>
                <w:sz w:val="20"/>
                <w:szCs w:val="22"/>
              </w:rPr>
              <w:t>detektora</w:t>
            </w:r>
            <w:r w:rsidR="00180C2A">
              <w:rPr>
                <w:rFonts w:ascii="Georgia" w:hAnsi="Georgia"/>
                <w:noProof/>
                <w:sz w:val="20"/>
                <w:szCs w:val="22"/>
              </w:rPr>
              <w:t>,</w:t>
            </w:r>
          </w:p>
          <w:p w14:paraId="5421E451" w14:textId="2962AA74" w:rsidR="002C5E71" w:rsidRPr="00BB3B30" w:rsidRDefault="002C5E71" w:rsidP="008E5FED">
            <w:pPr>
              <w:pStyle w:val="Odsekzoznamu"/>
              <w:numPr>
                <w:ilvl w:val="0"/>
                <w:numId w:val="38"/>
              </w:numPr>
              <w:spacing w:after="120" w:line="288" w:lineRule="auto"/>
              <w:ind w:left="214" w:hanging="70"/>
              <w:rPr>
                <w:rFonts w:ascii="Georgia" w:hAnsi="Georgia"/>
                <w:noProof/>
                <w:sz w:val="20"/>
                <w:szCs w:val="22"/>
              </w:rPr>
            </w:pPr>
            <w:r w:rsidRPr="00BB3B30">
              <w:rPr>
                <w:rFonts w:ascii="Georgia" w:hAnsi="Georgia"/>
                <w:noProof/>
                <w:sz w:val="20"/>
                <w:szCs w:val="22"/>
              </w:rPr>
              <w:t xml:space="preserve">udržiavanie prevádzkyschopnosti hardvérovej časti </w:t>
            </w:r>
            <w:r w:rsidR="00180C2A">
              <w:rPr>
                <w:rFonts w:ascii="Georgia" w:hAnsi="Georgia"/>
                <w:noProof/>
                <w:sz w:val="20"/>
                <w:szCs w:val="22"/>
              </w:rPr>
              <w:t>P</w:t>
            </w:r>
            <w:r w:rsidR="004D06FA" w:rsidRPr="00BB3B30">
              <w:rPr>
                <w:rFonts w:ascii="Georgia" w:hAnsi="Georgia"/>
                <w:noProof/>
                <w:sz w:val="20"/>
                <w:szCs w:val="22"/>
              </w:rPr>
              <w:t>rístrojov</w:t>
            </w:r>
            <w:r w:rsidRPr="00BB3B30">
              <w:rPr>
                <w:rFonts w:ascii="Georgia" w:hAnsi="Georgia"/>
                <w:noProof/>
                <w:sz w:val="20"/>
                <w:szCs w:val="22"/>
              </w:rPr>
              <w:t xml:space="preserve">, </w:t>
            </w:r>
          </w:p>
          <w:p w14:paraId="33E32EE8" w14:textId="496296C9" w:rsidR="00DC2F61" w:rsidRPr="00BB3B30" w:rsidRDefault="00DC2F61" w:rsidP="00DC2F61">
            <w:pPr>
              <w:pStyle w:val="Odsekzoznamu"/>
              <w:numPr>
                <w:ilvl w:val="0"/>
                <w:numId w:val="38"/>
              </w:numPr>
              <w:spacing w:after="120" w:line="288" w:lineRule="auto"/>
              <w:ind w:left="214" w:hanging="70"/>
              <w:rPr>
                <w:rFonts w:ascii="Georgia" w:hAnsi="Georgia"/>
                <w:noProof/>
                <w:sz w:val="20"/>
                <w:szCs w:val="22"/>
              </w:rPr>
            </w:pPr>
            <w:r w:rsidRPr="00BB3B30">
              <w:rPr>
                <w:rFonts w:ascii="Georgia" w:hAnsi="Georgia"/>
                <w:noProof/>
                <w:sz w:val="20"/>
                <w:szCs w:val="22"/>
              </w:rPr>
              <w:t xml:space="preserve">všetky výrobcom doporučené update HW časti Systému </w:t>
            </w:r>
          </w:p>
          <w:p w14:paraId="4B7FBF3F" w14:textId="36B7CBB5" w:rsidR="00242604" w:rsidRPr="00BB3B30" w:rsidRDefault="00242604" w:rsidP="00CB54BA">
            <w:pPr>
              <w:pStyle w:val="Odsekzoznamu"/>
              <w:numPr>
                <w:ilvl w:val="0"/>
                <w:numId w:val="38"/>
              </w:numPr>
              <w:spacing w:after="120" w:line="288" w:lineRule="auto"/>
              <w:ind w:left="214" w:hanging="70"/>
              <w:rPr>
                <w:rFonts w:ascii="Georgia" w:hAnsi="Georgia"/>
                <w:noProof/>
                <w:sz w:val="20"/>
                <w:szCs w:val="22"/>
              </w:rPr>
            </w:pPr>
            <w:r w:rsidRPr="00BB3B30">
              <w:rPr>
                <w:rFonts w:ascii="Georgia" w:hAnsi="Georgia"/>
                <w:noProof/>
                <w:sz w:val="20"/>
                <w:szCs w:val="22"/>
              </w:rPr>
              <w:t>všetky výrobcom doporučené softwarové servisné Update na Systém od jeho výrobcu tzv. FCO</w:t>
            </w:r>
          </w:p>
          <w:p w14:paraId="00FE5014" w14:textId="77777777" w:rsidR="0002540F" w:rsidRPr="00BB3B30" w:rsidRDefault="0002540F" w:rsidP="0002540F">
            <w:pPr>
              <w:pStyle w:val="Odsekzoznamu"/>
              <w:spacing w:after="120" w:line="288" w:lineRule="auto"/>
              <w:ind w:left="214"/>
              <w:rPr>
                <w:rFonts w:ascii="Georgia" w:hAnsi="Georgia"/>
                <w:noProof/>
                <w:color w:val="000000"/>
                <w:sz w:val="20"/>
                <w:szCs w:val="22"/>
              </w:rPr>
            </w:pPr>
          </w:p>
          <w:p w14:paraId="508549AA" w14:textId="63991BCD" w:rsidR="002C5E71" w:rsidRPr="00BB3B30" w:rsidRDefault="002C5E71" w:rsidP="00AC6E0D">
            <w:pPr>
              <w:pStyle w:val="Odsekzoznamu"/>
              <w:spacing w:after="120" w:line="288" w:lineRule="auto"/>
              <w:ind w:left="214"/>
              <w:rPr>
                <w:rFonts w:ascii="Georgia" w:hAnsi="Georgia"/>
                <w:noProof/>
                <w:color w:val="000000"/>
                <w:sz w:val="20"/>
                <w:szCs w:val="22"/>
              </w:rPr>
            </w:pPr>
            <w:r w:rsidRPr="00BB3B30">
              <w:rPr>
                <w:rFonts w:ascii="Georgia" w:hAnsi="Georgia"/>
                <w:noProof/>
                <w:color w:val="000000"/>
                <w:sz w:val="20"/>
                <w:szCs w:val="22"/>
              </w:rPr>
              <w:t xml:space="preserve">SLA: </w:t>
            </w:r>
          </w:p>
          <w:p w14:paraId="65816245" w14:textId="575D0376" w:rsidR="002C5E71" w:rsidRPr="00BB3B30" w:rsidRDefault="002C5E71" w:rsidP="00000AA4">
            <w:pPr>
              <w:pStyle w:val="Odsekzoznamu"/>
              <w:numPr>
                <w:ilvl w:val="0"/>
                <w:numId w:val="40"/>
              </w:numPr>
              <w:spacing w:after="120" w:line="288" w:lineRule="auto"/>
              <w:ind w:left="360"/>
              <w:rPr>
                <w:rFonts w:ascii="Georgia" w:hAnsi="Georgia"/>
                <w:color w:val="000000"/>
                <w:sz w:val="20"/>
                <w:szCs w:val="22"/>
              </w:rPr>
            </w:pPr>
            <w:r w:rsidRPr="00BB3B30">
              <w:rPr>
                <w:rFonts w:ascii="Georgia" w:hAnsi="Georgia"/>
                <w:color w:val="000000"/>
                <w:sz w:val="20"/>
                <w:szCs w:val="22"/>
              </w:rPr>
              <w:t>Garantovaný čas funkčnosti: 9</w:t>
            </w:r>
            <w:r w:rsidR="00242604" w:rsidRPr="00BB3B30">
              <w:rPr>
                <w:rFonts w:ascii="Georgia" w:hAnsi="Georgia"/>
                <w:color w:val="000000"/>
                <w:sz w:val="20"/>
                <w:szCs w:val="22"/>
              </w:rPr>
              <w:t>5</w:t>
            </w:r>
            <w:r w:rsidRPr="00BB3B30">
              <w:rPr>
                <w:rFonts w:ascii="Georgia" w:hAnsi="Georgia"/>
                <w:color w:val="000000"/>
                <w:sz w:val="20"/>
                <w:szCs w:val="22"/>
              </w:rPr>
              <w:t>%</w:t>
            </w:r>
            <w:r w:rsidR="00000AA4" w:rsidRPr="00BB3B30">
              <w:rPr>
                <w:rFonts w:ascii="Georgia" w:hAnsi="Georgia"/>
                <w:color w:val="000000"/>
                <w:sz w:val="20"/>
                <w:szCs w:val="22"/>
              </w:rPr>
              <w:t>.</w:t>
            </w:r>
          </w:p>
          <w:p w14:paraId="667FAB39" w14:textId="3EE8E0F3" w:rsidR="002C5E71" w:rsidRPr="00BB3B30" w:rsidRDefault="002C5E71" w:rsidP="00000AA4">
            <w:pPr>
              <w:pStyle w:val="Odsekzoznamu"/>
              <w:numPr>
                <w:ilvl w:val="0"/>
                <w:numId w:val="40"/>
              </w:numPr>
              <w:ind w:left="360"/>
              <w:rPr>
                <w:rFonts w:ascii="Georgia" w:hAnsi="Georgia"/>
                <w:color w:val="000000"/>
                <w:sz w:val="20"/>
                <w:szCs w:val="22"/>
              </w:rPr>
            </w:pPr>
            <w:r w:rsidRPr="00BB3B30">
              <w:rPr>
                <w:rFonts w:ascii="Georgia" w:hAnsi="Georgia"/>
                <w:color w:val="000000"/>
                <w:sz w:val="20"/>
                <w:szCs w:val="22"/>
              </w:rPr>
              <w:t>Pracovná doba: 08:00 – 1</w:t>
            </w:r>
            <w:r w:rsidR="003F6C85" w:rsidRPr="00BB3B30">
              <w:rPr>
                <w:rFonts w:ascii="Georgia" w:hAnsi="Georgia"/>
                <w:color w:val="000000"/>
                <w:sz w:val="20"/>
                <w:szCs w:val="22"/>
              </w:rPr>
              <w:t>6</w:t>
            </w:r>
            <w:r w:rsidRPr="00BB3B30">
              <w:rPr>
                <w:rFonts w:ascii="Georgia" w:hAnsi="Georgia"/>
                <w:color w:val="000000"/>
                <w:sz w:val="20"/>
                <w:szCs w:val="22"/>
              </w:rPr>
              <w:t>:</w:t>
            </w:r>
            <w:r w:rsidR="003F6C85" w:rsidRPr="00BB3B30">
              <w:rPr>
                <w:rFonts w:ascii="Georgia" w:hAnsi="Georgia"/>
                <w:color w:val="000000"/>
                <w:sz w:val="20"/>
                <w:szCs w:val="22"/>
              </w:rPr>
              <w:t>3</w:t>
            </w:r>
            <w:r w:rsidRPr="00BB3B30">
              <w:rPr>
                <w:rFonts w:ascii="Georgia" w:hAnsi="Georgia"/>
                <w:color w:val="000000"/>
                <w:sz w:val="20"/>
                <w:szCs w:val="22"/>
              </w:rPr>
              <w:t xml:space="preserve">0, Pondelok – Piatok, mimo štátom uznaných sviatkov a dní     </w:t>
            </w:r>
          </w:p>
          <w:p w14:paraId="2CA34A3A" w14:textId="1C24C6FF" w:rsidR="002C5E71" w:rsidRPr="00BB3B30" w:rsidRDefault="002C5E71" w:rsidP="00000AA4">
            <w:pPr>
              <w:rPr>
                <w:rFonts w:ascii="Georgia" w:hAnsi="Georgia"/>
                <w:color w:val="000000"/>
                <w:szCs w:val="22"/>
              </w:rPr>
            </w:pPr>
            <w:r w:rsidRPr="00BB3B30">
              <w:rPr>
                <w:rFonts w:ascii="Georgia" w:hAnsi="Georgia"/>
                <w:color w:val="000000"/>
                <w:szCs w:val="22"/>
              </w:rPr>
              <w:t xml:space="preserve">       pracovného pokoja</w:t>
            </w:r>
            <w:r w:rsidR="00000AA4" w:rsidRPr="00BB3B30">
              <w:rPr>
                <w:rFonts w:ascii="Georgia" w:hAnsi="Georgia"/>
                <w:color w:val="000000"/>
                <w:szCs w:val="22"/>
              </w:rPr>
              <w:t>.</w:t>
            </w:r>
          </w:p>
          <w:p w14:paraId="59802664" w14:textId="7ABFB8FB" w:rsidR="002C5E71" w:rsidRPr="00BB3B30" w:rsidRDefault="002C5E71" w:rsidP="00000AA4">
            <w:pPr>
              <w:pStyle w:val="Odsekzoznamu"/>
              <w:numPr>
                <w:ilvl w:val="0"/>
                <w:numId w:val="42"/>
              </w:numPr>
              <w:ind w:left="360"/>
              <w:rPr>
                <w:rFonts w:ascii="Georgia" w:hAnsi="Georgia"/>
                <w:color w:val="000000"/>
                <w:sz w:val="20"/>
                <w:szCs w:val="22"/>
              </w:rPr>
            </w:pPr>
            <w:r w:rsidRPr="00BB3B30">
              <w:rPr>
                <w:rFonts w:ascii="Georgia" w:hAnsi="Georgia"/>
                <w:color w:val="000000"/>
                <w:sz w:val="20"/>
                <w:szCs w:val="22"/>
              </w:rPr>
              <w:t>Doba začatia opravy do 8 hodín</w:t>
            </w:r>
            <w:r w:rsidR="00000AA4" w:rsidRPr="00BB3B30">
              <w:rPr>
                <w:rFonts w:ascii="Georgia" w:hAnsi="Georgia"/>
                <w:color w:val="000000"/>
                <w:sz w:val="20"/>
                <w:szCs w:val="22"/>
              </w:rPr>
              <w:t>.</w:t>
            </w:r>
          </w:p>
          <w:p w14:paraId="5F673A60" w14:textId="30FBA1DB" w:rsidR="002C5E71" w:rsidRPr="00BB3B30" w:rsidRDefault="002C5E71" w:rsidP="00000AA4">
            <w:pPr>
              <w:pStyle w:val="Odsekzoznamu"/>
              <w:numPr>
                <w:ilvl w:val="0"/>
                <w:numId w:val="41"/>
              </w:numPr>
              <w:spacing w:after="120" w:line="288" w:lineRule="auto"/>
              <w:ind w:left="360"/>
              <w:rPr>
                <w:rFonts w:ascii="Georgia" w:hAnsi="Georgia"/>
                <w:color w:val="000000"/>
                <w:sz w:val="20"/>
                <w:szCs w:val="22"/>
              </w:rPr>
            </w:pPr>
            <w:r w:rsidRPr="00BB3B30">
              <w:rPr>
                <w:rFonts w:ascii="Georgia" w:hAnsi="Georgia"/>
                <w:color w:val="000000"/>
                <w:sz w:val="20"/>
                <w:szCs w:val="22"/>
              </w:rPr>
              <w:t>Doba opravy (bez potreby dielu) do 24 hodín v rámci pracovnej doby</w:t>
            </w:r>
            <w:r w:rsidR="00000AA4" w:rsidRPr="00BB3B30">
              <w:rPr>
                <w:rFonts w:ascii="Georgia" w:hAnsi="Georgia"/>
                <w:color w:val="000000"/>
                <w:sz w:val="20"/>
                <w:szCs w:val="22"/>
              </w:rPr>
              <w:t>.</w:t>
            </w:r>
          </w:p>
          <w:p w14:paraId="390A105C" w14:textId="407D25ED" w:rsidR="002C5E71" w:rsidRPr="00BB3B30" w:rsidRDefault="002C5E71" w:rsidP="00000AA4">
            <w:pPr>
              <w:pStyle w:val="Odsekzoznamu"/>
              <w:numPr>
                <w:ilvl w:val="0"/>
                <w:numId w:val="41"/>
              </w:numPr>
              <w:spacing w:after="120" w:line="288" w:lineRule="auto"/>
              <w:ind w:left="360"/>
              <w:rPr>
                <w:rFonts w:ascii="Georgia" w:hAnsi="Georgia"/>
                <w:color w:val="000000"/>
                <w:sz w:val="20"/>
                <w:szCs w:val="22"/>
              </w:rPr>
            </w:pPr>
            <w:r w:rsidRPr="00BB3B30">
              <w:rPr>
                <w:rFonts w:ascii="Georgia" w:hAnsi="Georgia"/>
                <w:color w:val="000000"/>
                <w:sz w:val="20"/>
                <w:szCs w:val="22"/>
              </w:rPr>
              <w:t>Doba opravy (potreba náhradného dielu) 72 hodín v rámci pracovnej doby</w:t>
            </w:r>
            <w:r w:rsidR="00000AA4" w:rsidRPr="00BB3B30">
              <w:rPr>
                <w:rFonts w:ascii="Georgia" w:hAnsi="Georgia"/>
                <w:color w:val="000000"/>
                <w:sz w:val="20"/>
                <w:szCs w:val="22"/>
              </w:rPr>
              <w:t>.</w:t>
            </w:r>
          </w:p>
        </w:tc>
      </w:tr>
    </w:tbl>
    <w:p w14:paraId="185BEFCC" w14:textId="77777777" w:rsidR="005E7EBE" w:rsidRPr="00BB3B30" w:rsidRDefault="005E7EBE" w:rsidP="003A57D8">
      <w:pPr>
        <w:spacing w:after="120" w:line="288" w:lineRule="auto"/>
        <w:jc w:val="both"/>
        <w:rPr>
          <w:rFonts w:ascii="Georgia" w:hAnsi="Georgia"/>
          <w:szCs w:val="22"/>
        </w:rPr>
      </w:pPr>
    </w:p>
    <w:p w14:paraId="1A0B1810" w14:textId="19183763" w:rsidR="000921C9" w:rsidRPr="00BB3B30" w:rsidRDefault="000921C9" w:rsidP="000921C9">
      <w:pPr>
        <w:spacing w:after="120" w:line="288" w:lineRule="auto"/>
        <w:jc w:val="both"/>
        <w:rPr>
          <w:rFonts w:ascii="Georgia" w:hAnsi="Georgia"/>
          <w:szCs w:val="22"/>
        </w:rPr>
      </w:pPr>
      <w:r w:rsidRPr="00BB3B30">
        <w:rPr>
          <w:rFonts w:ascii="Georgia" w:hAnsi="Georgia"/>
          <w:szCs w:val="22"/>
        </w:rPr>
        <w:lastRenderedPageBreak/>
        <w:t xml:space="preserve">V prípade potreby vykonania opravy je </w:t>
      </w:r>
      <w:r w:rsidR="002C69F6">
        <w:rPr>
          <w:rFonts w:ascii="Georgia" w:hAnsi="Georgia"/>
          <w:szCs w:val="22"/>
        </w:rPr>
        <w:t>Poskytovateľ</w:t>
      </w:r>
      <w:r w:rsidRPr="00BB3B30">
        <w:rPr>
          <w:rFonts w:ascii="Georgia" w:hAnsi="Georgia"/>
          <w:szCs w:val="22"/>
        </w:rPr>
        <w:t xml:space="preserve"> povinný začať servisný zásah vykonávať podľa zvoleného programu uvedeného v tejto prílohe č. 2 Zmluvy. </w:t>
      </w:r>
    </w:p>
    <w:p w14:paraId="36A6E512" w14:textId="694090BB" w:rsidR="000921C9" w:rsidRPr="00BB3B30" w:rsidRDefault="000921C9" w:rsidP="000921C9">
      <w:pPr>
        <w:spacing w:after="120" w:line="288" w:lineRule="auto"/>
        <w:jc w:val="both"/>
        <w:rPr>
          <w:rFonts w:ascii="Georgia" w:hAnsi="Georgia"/>
          <w:szCs w:val="22"/>
        </w:rPr>
      </w:pPr>
      <w:r w:rsidRPr="00BB3B30">
        <w:rPr>
          <w:rFonts w:ascii="Georgia" w:hAnsi="Georgia"/>
          <w:szCs w:val="22"/>
        </w:rPr>
        <w:t xml:space="preserve">O skutočnosti brániacej začatiu vykonávania servisného zásahu </w:t>
      </w:r>
      <w:r w:rsidR="00C10F9C" w:rsidRPr="00BB3B30">
        <w:rPr>
          <w:rFonts w:ascii="Georgia" w:hAnsi="Georgia"/>
          <w:szCs w:val="22"/>
        </w:rPr>
        <w:t>v daných časoch</w:t>
      </w:r>
      <w:r w:rsidRPr="00BB3B30">
        <w:rPr>
          <w:rFonts w:ascii="Georgia" w:hAnsi="Georgia"/>
          <w:szCs w:val="22"/>
        </w:rPr>
        <w:t xml:space="preserve">  je </w:t>
      </w:r>
      <w:r w:rsidR="002C69F6">
        <w:rPr>
          <w:rFonts w:ascii="Georgia" w:hAnsi="Georgia"/>
          <w:szCs w:val="22"/>
        </w:rPr>
        <w:t>Poskytovateľ</w:t>
      </w:r>
      <w:r w:rsidRPr="00BB3B30">
        <w:rPr>
          <w:rFonts w:ascii="Georgia" w:hAnsi="Georgia"/>
          <w:szCs w:val="22"/>
        </w:rPr>
        <w:t xml:space="preserve"> povinný včas informovať </w:t>
      </w:r>
      <w:r w:rsidR="00A44965">
        <w:rPr>
          <w:rFonts w:ascii="Georgia" w:hAnsi="Georgia"/>
          <w:szCs w:val="22"/>
        </w:rPr>
        <w:t>Objednávateľ</w:t>
      </w:r>
      <w:r w:rsidRPr="00BB3B30">
        <w:rPr>
          <w:rFonts w:ascii="Georgia" w:hAnsi="Georgia"/>
          <w:szCs w:val="22"/>
        </w:rPr>
        <w:t>a.</w:t>
      </w:r>
    </w:p>
    <w:p w14:paraId="3BAEB36A" w14:textId="012A86CD" w:rsidR="000921C9" w:rsidRPr="00BB3B30" w:rsidRDefault="002C69F6" w:rsidP="000921C9">
      <w:pPr>
        <w:tabs>
          <w:tab w:val="left" w:pos="1170"/>
        </w:tabs>
        <w:spacing w:after="120" w:line="288" w:lineRule="auto"/>
        <w:jc w:val="both"/>
        <w:rPr>
          <w:rFonts w:ascii="Georgia" w:hAnsi="Georgia"/>
          <w:szCs w:val="22"/>
        </w:rPr>
      </w:pPr>
      <w:r>
        <w:rPr>
          <w:rFonts w:ascii="Georgia" w:hAnsi="Georgia"/>
          <w:szCs w:val="22"/>
        </w:rPr>
        <w:t>Poskytovateľ</w:t>
      </w:r>
      <w:r w:rsidR="000921C9" w:rsidRPr="00BB3B30">
        <w:rPr>
          <w:rFonts w:ascii="Georgia" w:hAnsi="Georgia"/>
          <w:szCs w:val="22"/>
        </w:rPr>
        <w:t xml:space="preserve"> sa zaväzuje opravu vykonať vždy najneskôr do </w:t>
      </w:r>
      <w:r w:rsidR="000A0B62" w:rsidRPr="00BB3B30">
        <w:rPr>
          <w:rFonts w:ascii="Georgia" w:hAnsi="Georgia"/>
          <w:szCs w:val="22"/>
        </w:rPr>
        <w:t>24</w:t>
      </w:r>
      <w:r w:rsidR="000921C9" w:rsidRPr="00BB3B30">
        <w:rPr>
          <w:rFonts w:ascii="Georgia" w:hAnsi="Georgia"/>
          <w:szCs w:val="22"/>
        </w:rPr>
        <w:t xml:space="preserve"> hodín od zistenia potreby vykonania opravy</w:t>
      </w:r>
      <w:r w:rsidR="009C5879" w:rsidRPr="00BB3B30">
        <w:rPr>
          <w:rFonts w:ascii="Georgia" w:hAnsi="Georgia"/>
          <w:szCs w:val="22"/>
        </w:rPr>
        <w:t xml:space="preserve"> kde nie je potrebný diel</w:t>
      </w:r>
      <w:r w:rsidR="000921C9" w:rsidRPr="00BB3B30">
        <w:rPr>
          <w:rFonts w:ascii="Georgia" w:hAnsi="Georgia"/>
          <w:szCs w:val="22"/>
        </w:rPr>
        <w:t xml:space="preserve">. </w:t>
      </w:r>
    </w:p>
    <w:p w14:paraId="3825B51C" w14:textId="3ABEB03D" w:rsidR="009C5879" w:rsidRPr="00BB3B30" w:rsidRDefault="002C69F6" w:rsidP="009C5879">
      <w:pPr>
        <w:tabs>
          <w:tab w:val="left" w:pos="1170"/>
        </w:tabs>
        <w:spacing w:after="120" w:line="288" w:lineRule="auto"/>
        <w:jc w:val="both"/>
        <w:rPr>
          <w:rFonts w:ascii="Georgia" w:hAnsi="Georgia"/>
          <w:szCs w:val="22"/>
        </w:rPr>
      </w:pPr>
      <w:r>
        <w:rPr>
          <w:rFonts w:ascii="Georgia" w:hAnsi="Georgia"/>
          <w:szCs w:val="22"/>
        </w:rPr>
        <w:t>Poskytovateľ</w:t>
      </w:r>
      <w:r w:rsidR="009C5879" w:rsidRPr="00BB3B30">
        <w:rPr>
          <w:rFonts w:ascii="Georgia" w:hAnsi="Georgia"/>
          <w:szCs w:val="22"/>
        </w:rPr>
        <w:t xml:space="preserve"> sa zaväzuje opravu vykonať vždy najneskôr do </w:t>
      </w:r>
      <w:r w:rsidR="00A95EFC" w:rsidRPr="00BB3B30">
        <w:rPr>
          <w:rFonts w:ascii="Georgia" w:hAnsi="Georgia"/>
          <w:szCs w:val="22"/>
        </w:rPr>
        <w:t>72</w:t>
      </w:r>
      <w:r w:rsidR="009C5879" w:rsidRPr="00BB3B30">
        <w:rPr>
          <w:rFonts w:ascii="Georgia" w:hAnsi="Georgia"/>
          <w:szCs w:val="22"/>
        </w:rPr>
        <w:t xml:space="preserve"> hodín od zistenia potreby vykonania opravy kde je potrebný diel.</w:t>
      </w:r>
      <w:r w:rsidR="00945303" w:rsidRPr="00BB3B30">
        <w:rPr>
          <w:rFonts w:ascii="Georgia" w:hAnsi="Georgia"/>
          <w:szCs w:val="22"/>
        </w:rPr>
        <w:t xml:space="preserve"> </w:t>
      </w:r>
    </w:p>
    <w:p w14:paraId="19A1D794" w14:textId="77777777" w:rsidR="009C5879" w:rsidRPr="00BB3B30" w:rsidRDefault="00945303" w:rsidP="000921C9">
      <w:pPr>
        <w:tabs>
          <w:tab w:val="left" w:pos="1170"/>
        </w:tabs>
        <w:spacing w:after="120" w:line="288" w:lineRule="auto"/>
        <w:jc w:val="both"/>
        <w:rPr>
          <w:rFonts w:ascii="Georgia" w:hAnsi="Georgia"/>
          <w:szCs w:val="22"/>
        </w:rPr>
      </w:pPr>
      <w:r w:rsidRPr="00BB3B30">
        <w:rPr>
          <w:rFonts w:ascii="Georgia" w:hAnsi="Georgia"/>
          <w:szCs w:val="22"/>
        </w:rPr>
        <w:t xml:space="preserve">Podmienkou splnenia doby opravy je nahlásenie požiadavky na servis dohodnutým spôsobom do 12:00 daného dňa. </w:t>
      </w:r>
    </w:p>
    <w:p w14:paraId="70D80B86" w14:textId="5BCB173E" w:rsidR="000921C9" w:rsidRPr="00BB3B30" w:rsidRDefault="000921C9" w:rsidP="0E8F660E">
      <w:pPr>
        <w:spacing w:after="120" w:line="288" w:lineRule="auto"/>
        <w:jc w:val="both"/>
        <w:rPr>
          <w:rFonts w:ascii="Georgia" w:hAnsi="Georgia"/>
        </w:rPr>
      </w:pPr>
      <w:r w:rsidRPr="51B43916">
        <w:rPr>
          <w:rFonts w:ascii="Georgia" w:hAnsi="Georgia"/>
        </w:rPr>
        <w:t>Servisné činnosti servisného strediska a služby údrž</w:t>
      </w:r>
      <w:r w:rsidR="002C69F6" w:rsidRPr="51B43916">
        <w:rPr>
          <w:rFonts w:ascii="Georgia" w:hAnsi="Georgia"/>
        </w:rPr>
        <w:t>by a záruky sa Poskytovateľ</w:t>
      </w:r>
      <w:r w:rsidRPr="51B43916">
        <w:rPr>
          <w:rFonts w:ascii="Georgia" w:hAnsi="Georgia"/>
        </w:rPr>
        <w:t xml:space="preserve"> zaväzuje poskytovať od pondelka do piatka, v pracovných dňoch v čase od 8:00 do 1</w:t>
      </w:r>
      <w:r w:rsidR="411FA4DA" w:rsidRPr="51B43916">
        <w:rPr>
          <w:rFonts w:ascii="Georgia" w:hAnsi="Georgia"/>
        </w:rPr>
        <w:t>4:00</w:t>
      </w:r>
      <w:r w:rsidRPr="51B43916">
        <w:rPr>
          <w:rFonts w:ascii="Georgia" w:hAnsi="Georgia"/>
        </w:rPr>
        <w:t xml:space="preserve"> hod., okrem dní štátnych sviatkov a víkendov.</w:t>
      </w:r>
    </w:p>
    <w:p w14:paraId="2B3F0DD0" w14:textId="3515EBF6" w:rsidR="000921C9" w:rsidRPr="00BB3B30" w:rsidRDefault="000921C9" w:rsidP="000921C9">
      <w:pPr>
        <w:spacing w:after="120" w:line="288" w:lineRule="auto"/>
        <w:jc w:val="both"/>
        <w:rPr>
          <w:rFonts w:ascii="Georgia" w:hAnsi="Georgia"/>
          <w:szCs w:val="22"/>
        </w:rPr>
      </w:pPr>
      <w:r w:rsidRPr="00BB3B30">
        <w:rPr>
          <w:rFonts w:ascii="Georgia" w:hAnsi="Georgia"/>
          <w:szCs w:val="22"/>
        </w:rPr>
        <w:t>Všetky Služby podľa tejto Zmluvy, okrem Služieb poskytovaných vzdialeným prístupom alebo na inom mi</w:t>
      </w:r>
      <w:r w:rsidR="002C69F6">
        <w:rPr>
          <w:rFonts w:ascii="Georgia" w:hAnsi="Georgia"/>
          <w:szCs w:val="22"/>
        </w:rPr>
        <w:t>este ako je Miesto plnenia, sa Poskytovateľ</w:t>
      </w:r>
      <w:r w:rsidR="002C69F6" w:rsidRPr="00BB3B30">
        <w:rPr>
          <w:rFonts w:ascii="Georgia" w:hAnsi="Georgia"/>
          <w:szCs w:val="22"/>
        </w:rPr>
        <w:t xml:space="preserve"> </w:t>
      </w:r>
      <w:r w:rsidRPr="00BB3B30">
        <w:rPr>
          <w:rFonts w:ascii="Georgia" w:hAnsi="Georgia"/>
          <w:szCs w:val="22"/>
        </w:rPr>
        <w:t>zaväzuje poskytovať výhradne počas pracovných dn</w:t>
      </w:r>
      <w:r w:rsidR="000D5A61">
        <w:rPr>
          <w:rFonts w:ascii="Georgia" w:hAnsi="Georgia"/>
          <w:szCs w:val="22"/>
        </w:rPr>
        <w:t>í</w:t>
      </w:r>
      <w:r w:rsidRPr="00BB3B30">
        <w:rPr>
          <w:rFonts w:ascii="Georgia" w:hAnsi="Georgia"/>
          <w:szCs w:val="22"/>
        </w:rPr>
        <w:t xml:space="preserve"> a v rámci pracovnej doby </w:t>
      </w:r>
      <w:r w:rsidR="002C69F6">
        <w:rPr>
          <w:rFonts w:ascii="Georgia" w:hAnsi="Georgia"/>
          <w:szCs w:val="22"/>
        </w:rPr>
        <w:t>Poskytovateľa</w:t>
      </w:r>
      <w:r w:rsidRPr="00BB3B30">
        <w:rPr>
          <w:rFonts w:ascii="Georgia" w:hAnsi="Georgia"/>
          <w:szCs w:val="22"/>
        </w:rPr>
        <w:t>, pokiaľ sa Zmluvné strany nedohodnú inak.</w:t>
      </w:r>
    </w:p>
    <w:p w14:paraId="2D01C166" w14:textId="674C7955" w:rsidR="000921C9" w:rsidRPr="00BB3B30" w:rsidRDefault="000921C9" w:rsidP="000921C9">
      <w:pPr>
        <w:spacing w:after="120" w:line="288" w:lineRule="auto"/>
        <w:jc w:val="both"/>
        <w:rPr>
          <w:rFonts w:ascii="Georgia" w:hAnsi="Georgia"/>
          <w:szCs w:val="22"/>
        </w:rPr>
      </w:pPr>
      <w:r w:rsidRPr="00BB3B30">
        <w:rPr>
          <w:rFonts w:ascii="Georgia" w:hAnsi="Georgia"/>
          <w:szCs w:val="22"/>
        </w:rPr>
        <w:t xml:space="preserve">Po ukončení servisnej činnosti, ktorá je Službou podľa tejto Zmluvy, vyplní servisný pracovník </w:t>
      </w:r>
      <w:r w:rsidR="002C69F6">
        <w:rPr>
          <w:rFonts w:ascii="Georgia" w:hAnsi="Georgia"/>
          <w:szCs w:val="22"/>
        </w:rPr>
        <w:t>Poskytovateľa</w:t>
      </w:r>
      <w:r w:rsidRPr="00BB3B30">
        <w:rPr>
          <w:rFonts w:ascii="Georgia" w:hAnsi="Georgia"/>
          <w:szCs w:val="22"/>
        </w:rPr>
        <w:t xml:space="preserve"> Výkaz. </w:t>
      </w:r>
      <w:r w:rsidR="00A44965">
        <w:rPr>
          <w:rFonts w:ascii="Georgia" w:hAnsi="Georgia"/>
          <w:szCs w:val="22"/>
        </w:rPr>
        <w:t>Objednávateľ</w:t>
      </w:r>
      <w:r w:rsidRPr="00BB3B30">
        <w:rPr>
          <w:rFonts w:ascii="Georgia" w:hAnsi="Georgia"/>
          <w:szCs w:val="22"/>
        </w:rPr>
        <w:t xml:space="preserve"> </w:t>
      </w:r>
      <w:r w:rsidR="00A44965">
        <w:rPr>
          <w:rFonts w:ascii="Georgia" w:hAnsi="Georgia"/>
          <w:szCs w:val="22"/>
        </w:rPr>
        <w:t>sa zaväzuje poveriť pracovníka Objednávateľ</w:t>
      </w:r>
      <w:r w:rsidRPr="00BB3B30">
        <w:rPr>
          <w:rFonts w:ascii="Georgia" w:hAnsi="Georgia"/>
          <w:szCs w:val="22"/>
        </w:rPr>
        <w:t xml:space="preserve">a alebo viacerých takýchto pracovníkov potvrdzovaním Výkazov a zabezpečiť, aby takýto pracovník bol vždy prítomný v Mieste plnenia bezprostredne po poskytnutí Služby vo forme servisnej činnosti. Výkaz potvrdí vždy pracovník </w:t>
      </w:r>
      <w:r w:rsidR="00A44965">
        <w:rPr>
          <w:rFonts w:ascii="Georgia" w:hAnsi="Georgia"/>
          <w:szCs w:val="22"/>
        </w:rPr>
        <w:t>Objednávateľ</w:t>
      </w:r>
      <w:r w:rsidRPr="00BB3B30">
        <w:rPr>
          <w:rFonts w:ascii="Georgia" w:hAnsi="Georgia"/>
          <w:szCs w:val="22"/>
        </w:rPr>
        <w:t xml:space="preserve">a prítomný v Mieste plnenia bezprostredne po poskytnutí Služby.   </w:t>
      </w:r>
    </w:p>
    <w:p w14:paraId="376541EB" w14:textId="09D216A1" w:rsidR="00C21FC1" w:rsidRPr="00BB3B30" w:rsidRDefault="002C69F6" w:rsidP="00C21FC1">
      <w:pPr>
        <w:spacing w:after="120" w:line="288" w:lineRule="auto"/>
        <w:jc w:val="both"/>
        <w:rPr>
          <w:rFonts w:ascii="Georgia" w:hAnsi="Georgia"/>
          <w:szCs w:val="22"/>
        </w:rPr>
      </w:pPr>
      <w:r>
        <w:rPr>
          <w:rFonts w:ascii="Georgia" w:hAnsi="Georgia"/>
          <w:szCs w:val="22"/>
        </w:rPr>
        <w:t>Poskytovateľ</w:t>
      </w:r>
      <w:r w:rsidR="00C21FC1" w:rsidRPr="00BB3B30">
        <w:rPr>
          <w:rFonts w:ascii="Georgia" w:hAnsi="Georgia"/>
          <w:szCs w:val="22"/>
        </w:rPr>
        <w:t xml:space="preserve"> preberá voči </w:t>
      </w:r>
      <w:r w:rsidR="00A44965">
        <w:rPr>
          <w:rFonts w:ascii="Georgia" w:hAnsi="Georgia"/>
          <w:szCs w:val="22"/>
        </w:rPr>
        <w:t>Objednávateľ</w:t>
      </w:r>
      <w:r w:rsidR="00C21FC1" w:rsidRPr="00BB3B30">
        <w:rPr>
          <w:rFonts w:ascii="Georgia" w:hAnsi="Georgia"/>
          <w:szCs w:val="22"/>
        </w:rPr>
        <w:t>ovi záruku bezporuchovej prevádzky Prístroja, ktorou sa zaväzuje, že servis Prístroja bude vykonávať tak, že počas trvania tejto Zmluvy bude Prístroj plne funkčný, schopný riadnej prevádzky na poskytovanie výkonov zdravotnej starostlivosti, na ktorých poskytovanie je určený (ďalej aj „</w:t>
      </w:r>
      <w:r w:rsidR="00C21FC1" w:rsidRPr="00BB3B30">
        <w:rPr>
          <w:rFonts w:ascii="Georgia" w:hAnsi="Georgia"/>
          <w:b/>
          <w:szCs w:val="22"/>
        </w:rPr>
        <w:t>výkony zdravotnej starostlivosti</w:t>
      </w:r>
      <w:r w:rsidR="00C21FC1" w:rsidRPr="00BB3B30">
        <w:rPr>
          <w:rFonts w:ascii="Georgia" w:hAnsi="Georgia"/>
          <w:szCs w:val="22"/>
        </w:rPr>
        <w:t>“) a bezporuchového nerušeného užívania Prístroja najmenej počas 9</w:t>
      </w:r>
      <w:r w:rsidR="00242604" w:rsidRPr="00BB3B30">
        <w:rPr>
          <w:rFonts w:ascii="Georgia" w:hAnsi="Georgia"/>
          <w:szCs w:val="22"/>
        </w:rPr>
        <w:t>5</w:t>
      </w:r>
      <w:r w:rsidR="00C21FC1" w:rsidRPr="00BB3B30">
        <w:rPr>
          <w:rFonts w:ascii="Georgia" w:hAnsi="Georgia"/>
          <w:szCs w:val="22"/>
        </w:rPr>
        <w:t xml:space="preserve"> % pracovného času pripadajúceho na každý jeden rok trvania tejto účinnosti Zmluvy (ďalej len „</w:t>
      </w:r>
      <w:r w:rsidR="00C21FC1" w:rsidRPr="00BB3B30">
        <w:rPr>
          <w:rFonts w:ascii="Georgia" w:hAnsi="Georgia"/>
          <w:b/>
          <w:szCs w:val="22"/>
        </w:rPr>
        <w:t>garantovaný čas funkčnosti Prístroja</w:t>
      </w:r>
      <w:r w:rsidR="00C21FC1" w:rsidRPr="00BB3B30">
        <w:rPr>
          <w:rFonts w:ascii="Georgia" w:hAnsi="Georgia"/>
          <w:szCs w:val="22"/>
        </w:rPr>
        <w:t xml:space="preserve">“). </w:t>
      </w:r>
    </w:p>
    <w:p w14:paraId="429EA25F" w14:textId="103BF4D8" w:rsidR="00C21FC1" w:rsidRPr="00BB3B30" w:rsidRDefault="00C21FC1" w:rsidP="00C21FC1">
      <w:pPr>
        <w:spacing w:after="120" w:line="288" w:lineRule="auto"/>
        <w:jc w:val="both"/>
        <w:rPr>
          <w:rFonts w:ascii="Georgia" w:hAnsi="Georgia"/>
          <w:szCs w:val="22"/>
        </w:rPr>
      </w:pPr>
      <w:r w:rsidRPr="00BB3B30">
        <w:rPr>
          <w:rFonts w:ascii="Georgia" w:hAnsi="Georgia"/>
          <w:szCs w:val="22"/>
        </w:rPr>
        <w:t>Garantovaný čas funkčnosti Prístroja sa určí ako 9</w:t>
      </w:r>
      <w:r w:rsidR="00242604" w:rsidRPr="00BB3B30">
        <w:rPr>
          <w:rFonts w:ascii="Georgia" w:hAnsi="Georgia"/>
          <w:szCs w:val="22"/>
        </w:rPr>
        <w:t>5</w:t>
      </w:r>
      <w:r w:rsidRPr="00BB3B30">
        <w:rPr>
          <w:rFonts w:ascii="Georgia" w:hAnsi="Georgia"/>
          <w:szCs w:val="22"/>
        </w:rPr>
        <w:t xml:space="preserve"> % z uvažovaného ročného pracovného času v dĺžke 8 hodín denne  podľa počtu dní v danom kalendárnom roku. </w:t>
      </w:r>
    </w:p>
    <w:p w14:paraId="5AC7F3B9" w14:textId="77777777" w:rsidR="007424CE" w:rsidRPr="00BB3B30" w:rsidRDefault="00945303" w:rsidP="00C21FC1">
      <w:pPr>
        <w:spacing w:after="120" w:line="288" w:lineRule="auto"/>
        <w:jc w:val="both"/>
        <w:rPr>
          <w:rFonts w:ascii="Georgia" w:hAnsi="Georgia"/>
          <w:szCs w:val="22"/>
        </w:rPr>
      </w:pPr>
      <w:r w:rsidRPr="00BB3B30">
        <w:rPr>
          <w:rFonts w:ascii="Georgia" w:hAnsi="Georgia"/>
          <w:szCs w:val="22"/>
        </w:rPr>
        <w:t>Do času znižujúceho garantovaný čas funkčnosti Prístroja sa nezapočítavajú</w:t>
      </w:r>
      <w:r w:rsidR="007424CE" w:rsidRPr="00BB3B30">
        <w:rPr>
          <w:rFonts w:ascii="Georgia" w:hAnsi="Georgia"/>
          <w:szCs w:val="22"/>
        </w:rPr>
        <w:t>:</w:t>
      </w:r>
    </w:p>
    <w:p w14:paraId="43DDD88C" w14:textId="5030ECBB" w:rsidR="00945303" w:rsidRPr="00BB3B30" w:rsidRDefault="004E5E8A" w:rsidP="002220BB">
      <w:pPr>
        <w:pStyle w:val="Odsekzoznamu"/>
        <w:numPr>
          <w:ilvl w:val="0"/>
          <w:numId w:val="39"/>
        </w:numPr>
        <w:spacing w:after="120" w:line="288" w:lineRule="auto"/>
        <w:jc w:val="both"/>
        <w:rPr>
          <w:rFonts w:ascii="Georgia" w:hAnsi="Georgia"/>
          <w:sz w:val="20"/>
          <w:szCs w:val="22"/>
        </w:rPr>
      </w:pPr>
      <w:r w:rsidRPr="0E8F660E">
        <w:rPr>
          <w:rFonts w:ascii="Georgia" w:hAnsi="Georgia"/>
          <w:sz w:val="20"/>
          <w:szCs w:val="20"/>
        </w:rPr>
        <w:t>poruchy a chyby, ktoré nebránia používani</w:t>
      </w:r>
      <w:r w:rsidR="00137D2F" w:rsidRPr="0E8F660E">
        <w:rPr>
          <w:rFonts w:ascii="Georgia" w:hAnsi="Georgia"/>
          <w:sz w:val="20"/>
          <w:szCs w:val="20"/>
        </w:rPr>
        <w:t>u</w:t>
      </w:r>
      <w:r w:rsidRPr="0E8F660E">
        <w:rPr>
          <w:rFonts w:ascii="Georgia" w:hAnsi="Georgia"/>
          <w:sz w:val="20"/>
          <w:szCs w:val="20"/>
        </w:rPr>
        <w:t xml:space="preserve"> </w:t>
      </w:r>
      <w:r w:rsidR="00137D2F" w:rsidRPr="0E8F660E">
        <w:rPr>
          <w:rFonts w:ascii="Georgia" w:hAnsi="Georgia"/>
          <w:sz w:val="20"/>
          <w:szCs w:val="20"/>
        </w:rPr>
        <w:t>P</w:t>
      </w:r>
      <w:r w:rsidRPr="0E8F660E">
        <w:rPr>
          <w:rFonts w:ascii="Georgia" w:hAnsi="Georgia"/>
          <w:sz w:val="20"/>
          <w:szCs w:val="20"/>
        </w:rPr>
        <w:t>rístroja aj keď v obmedzenom rozsahu nebrániacemu poskytovať výkony zdravotnej starostlivosti.</w:t>
      </w:r>
    </w:p>
    <w:p w14:paraId="3673567C" w14:textId="77777777" w:rsidR="007424CE" w:rsidRPr="00BB3B30" w:rsidRDefault="007424CE" w:rsidP="002220BB">
      <w:pPr>
        <w:pStyle w:val="Odsekzoznamu"/>
        <w:numPr>
          <w:ilvl w:val="0"/>
          <w:numId w:val="39"/>
        </w:numPr>
        <w:spacing w:after="120" w:line="288" w:lineRule="auto"/>
        <w:jc w:val="both"/>
        <w:rPr>
          <w:rFonts w:ascii="Georgia" w:hAnsi="Georgia"/>
          <w:sz w:val="20"/>
          <w:szCs w:val="22"/>
        </w:rPr>
      </w:pPr>
      <w:r w:rsidRPr="00BB3B30">
        <w:rPr>
          <w:rFonts w:ascii="Georgia" w:hAnsi="Georgia"/>
          <w:sz w:val="20"/>
          <w:szCs w:val="22"/>
        </w:rPr>
        <w:t>Plánované výluky prevádzky v súvislosti s vopred odsúhlaseným údržbami alebo upgrade systému Prístroja</w:t>
      </w:r>
    </w:p>
    <w:p w14:paraId="01C999C9" w14:textId="77777777" w:rsidR="00DD4811" w:rsidRPr="00BB3B30" w:rsidRDefault="00DD4811" w:rsidP="002220BB">
      <w:pPr>
        <w:pStyle w:val="Odsekzoznamu"/>
        <w:numPr>
          <w:ilvl w:val="0"/>
          <w:numId w:val="39"/>
        </w:numPr>
        <w:spacing w:after="120" w:line="288" w:lineRule="auto"/>
        <w:jc w:val="both"/>
        <w:rPr>
          <w:rFonts w:ascii="Georgia" w:hAnsi="Georgia"/>
          <w:sz w:val="20"/>
          <w:szCs w:val="22"/>
        </w:rPr>
      </w:pPr>
      <w:r w:rsidRPr="00BB3B30">
        <w:rPr>
          <w:rFonts w:ascii="Georgia" w:hAnsi="Georgia"/>
          <w:sz w:val="20"/>
          <w:szCs w:val="22"/>
        </w:rPr>
        <w:t>Časy potrebné na diagnostiku a opravu v prípade, že pre ďalšie určenie príčiny poruchy je nutné najprv vymeniť vyšší funkčný celok aby sa dali ďalej diagnostikovať nižšie funkčné celky a súvisiace náhradné diely. Lehota na opravu sa v tomto prípade začína počítať od dňa a hodiny opravy posledného vyššieho funkčného celku</w:t>
      </w:r>
    </w:p>
    <w:p w14:paraId="2E1D531E" w14:textId="2DBD8413" w:rsidR="007424CE" w:rsidRPr="00BB3B30" w:rsidRDefault="007424CE" w:rsidP="002220BB">
      <w:pPr>
        <w:pStyle w:val="Odsekzoznamu"/>
        <w:numPr>
          <w:ilvl w:val="0"/>
          <w:numId w:val="39"/>
        </w:numPr>
        <w:spacing w:after="120" w:line="288" w:lineRule="auto"/>
        <w:jc w:val="both"/>
        <w:rPr>
          <w:rFonts w:ascii="Georgia" w:hAnsi="Georgia"/>
          <w:sz w:val="20"/>
          <w:szCs w:val="22"/>
        </w:rPr>
      </w:pPr>
      <w:r w:rsidRPr="00BB3B30">
        <w:rPr>
          <w:rFonts w:ascii="Georgia" w:hAnsi="Georgia"/>
          <w:sz w:val="20"/>
          <w:szCs w:val="22"/>
        </w:rPr>
        <w:t xml:space="preserve">Iné okolnosti na strane </w:t>
      </w:r>
      <w:r w:rsidR="00A44965">
        <w:rPr>
          <w:rFonts w:ascii="Georgia" w:hAnsi="Georgia"/>
          <w:sz w:val="20"/>
          <w:szCs w:val="22"/>
        </w:rPr>
        <w:t>Objednávateľ</w:t>
      </w:r>
      <w:r w:rsidRPr="00BB3B30">
        <w:rPr>
          <w:rFonts w:ascii="Georgia" w:hAnsi="Georgia"/>
          <w:sz w:val="20"/>
          <w:szCs w:val="22"/>
        </w:rPr>
        <w:t xml:space="preserve">a, ktoré </w:t>
      </w:r>
      <w:r w:rsidR="002C69F6">
        <w:rPr>
          <w:rFonts w:ascii="Georgia" w:hAnsi="Georgia"/>
          <w:sz w:val="20"/>
          <w:szCs w:val="22"/>
        </w:rPr>
        <w:t>Poskytovateľ</w:t>
      </w:r>
      <w:r w:rsidRPr="00BB3B30">
        <w:rPr>
          <w:rFonts w:ascii="Georgia" w:hAnsi="Georgia"/>
          <w:sz w:val="20"/>
          <w:szCs w:val="22"/>
        </w:rPr>
        <w:t xml:space="preserve"> nemohol ovplyvniť  </w:t>
      </w:r>
    </w:p>
    <w:p w14:paraId="48442755" w14:textId="27C395CC" w:rsidR="0097158F" w:rsidRPr="00BB3B30" w:rsidRDefault="00C21FC1" w:rsidP="00C21FC1">
      <w:pPr>
        <w:spacing w:after="120" w:line="288" w:lineRule="auto"/>
        <w:jc w:val="both"/>
        <w:rPr>
          <w:rFonts w:ascii="Georgia" w:hAnsi="Georgia"/>
          <w:szCs w:val="22"/>
        </w:rPr>
      </w:pPr>
      <w:r w:rsidRPr="00BB3B30">
        <w:rPr>
          <w:rFonts w:ascii="Georgia" w:hAnsi="Georgia"/>
          <w:szCs w:val="22"/>
        </w:rPr>
        <w:t xml:space="preserve">V prípade, ak </w:t>
      </w:r>
      <w:r w:rsidR="002C69F6">
        <w:rPr>
          <w:rFonts w:ascii="Georgia" w:hAnsi="Georgia"/>
          <w:szCs w:val="22"/>
        </w:rPr>
        <w:t>Poskytovateľ</w:t>
      </w:r>
      <w:r w:rsidRPr="00BB3B30">
        <w:rPr>
          <w:rFonts w:ascii="Georgia" w:hAnsi="Georgia"/>
          <w:szCs w:val="22"/>
        </w:rPr>
        <w:t xml:space="preserve"> poruší svoj záväzok záruky bezporuchovej prevádzky Prístroja, tak za porušenie tohto záväzku je </w:t>
      </w:r>
      <w:r w:rsidR="00137D2F">
        <w:rPr>
          <w:rFonts w:ascii="Georgia" w:hAnsi="Georgia"/>
          <w:szCs w:val="22"/>
        </w:rPr>
        <w:t>Poskytovateľ</w:t>
      </w:r>
      <w:r w:rsidRPr="00BB3B30">
        <w:rPr>
          <w:rFonts w:ascii="Georgia" w:hAnsi="Georgia"/>
          <w:szCs w:val="22"/>
        </w:rPr>
        <w:t xml:space="preserve"> povinný zaplatiť </w:t>
      </w:r>
      <w:r w:rsidR="00A44965">
        <w:rPr>
          <w:rFonts w:ascii="Georgia" w:hAnsi="Georgia"/>
          <w:szCs w:val="22"/>
        </w:rPr>
        <w:t>Objednávateľ</w:t>
      </w:r>
      <w:r w:rsidRPr="00BB3B30">
        <w:rPr>
          <w:rFonts w:ascii="Georgia" w:hAnsi="Georgia"/>
          <w:szCs w:val="22"/>
        </w:rPr>
        <w:t xml:space="preserve">ovi zmluvnú pokutu vo výške </w:t>
      </w:r>
      <w:r w:rsidR="00DD4811" w:rsidRPr="00BB3B30">
        <w:rPr>
          <w:rFonts w:ascii="Georgia" w:hAnsi="Georgia"/>
          <w:szCs w:val="22"/>
        </w:rPr>
        <w:t xml:space="preserve"> mesačného </w:t>
      </w:r>
      <w:r w:rsidR="0097158F" w:rsidRPr="00BB3B30">
        <w:rPr>
          <w:rFonts w:ascii="Georgia" w:hAnsi="Georgia"/>
          <w:szCs w:val="22"/>
        </w:rPr>
        <w:t>paušálneho</w:t>
      </w:r>
      <w:r w:rsidR="00DD4811" w:rsidRPr="00BB3B30">
        <w:rPr>
          <w:rFonts w:ascii="Georgia" w:hAnsi="Georgia"/>
          <w:szCs w:val="22"/>
        </w:rPr>
        <w:t xml:space="preserve"> poplatku teda 1/</w:t>
      </w:r>
      <w:r w:rsidR="001D19B4" w:rsidRPr="00BB3B30">
        <w:rPr>
          <w:rFonts w:ascii="Georgia" w:hAnsi="Georgia"/>
          <w:szCs w:val="22"/>
        </w:rPr>
        <w:t>12</w:t>
      </w:r>
      <w:r w:rsidR="0097158F" w:rsidRPr="00BB3B30">
        <w:rPr>
          <w:rFonts w:ascii="Georgia" w:hAnsi="Georgia"/>
          <w:szCs w:val="22"/>
        </w:rPr>
        <w:t xml:space="preserve"> ceny špecifikovanej v Prílohe č.</w:t>
      </w:r>
      <w:r w:rsidR="000D5288" w:rsidRPr="00BB3B30">
        <w:rPr>
          <w:rFonts w:ascii="Georgia" w:hAnsi="Georgia"/>
          <w:szCs w:val="22"/>
        </w:rPr>
        <w:t>3</w:t>
      </w:r>
      <w:r w:rsidR="0097158F" w:rsidRPr="00BB3B30">
        <w:rPr>
          <w:rFonts w:ascii="Georgia" w:hAnsi="Georgia"/>
          <w:szCs w:val="22"/>
        </w:rPr>
        <w:t xml:space="preserve">. Zmluvná pokuta sa môže uplatniť zo strany </w:t>
      </w:r>
      <w:r w:rsidR="00A44965">
        <w:rPr>
          <w:rFonts w:ascii="Georgia" w:hAnsi="Georgia"/>
          <w:szCs w:val="22"/>
        </w:rPr>
        <w:t>Objednávateľ</w:t>
      </w:r>
      <w:r w:rsidR="0097158F" w:rsidRPr="00BB3B30">
        <w:rPr>
          <w:rFonts w:ascii="Georgia" w:hAnsi="Georgia"/>
          <w:szCs w:val="22"/>
        </w:rPr>
        <w:t>a v</w:t>
      </w:r>
      <w:r w:rsidR="00137D2F">
        <w:rPr>
          <w:rFonts w:ascii="Georgia" w:hAnsi="Georgia"/>
          <w:szCs w:val="22"/>
        </w:rPr>
        <w:t> </w:t>
      </w:r>
      <w:r w:rsidR="0097158F" w:rsidRPr="00BB3B30">
        <w:rPr>
          <w:rFonts w:ascii="Georgia" w:hAnsi="Georgia"/>
          <w:szCs w:val="22"/>
        </w:rPr>
        <w:t>mesiaci</w:t>
      </w:r>
      <w:r w:rsidR="00137D2F">
        <w:rPr>
          <w:rFonts w:ascii="Georgia" w:hAnsi="Georgia"/>
          <w:szCs w:val="22"/>
        </w:rPr>
        <w:t xml:space="preserve">, </w:t>
      </w:r>
      <w:r w:rsidR="0097158F" w:rsidRPr="00BB3B30">
        <w:rPr>
          <w:rFonts w:ascii="Georgia" w:hAnsi="Georgia"/>
          <w:szCs w:val="22"/>
        </w:rPr>
        <w:t>kedy došlo k zníženiu garantovaného času funkčnosti Prístroja.</w:t>
      </w:r>
    </w:p>
    <w:p w14:paraId="36A02FA9" w14:textId="31F1B467" w:rsidR="00793B04" w:rsidRPr="00BB3B30" w:rsidRDefault="0097158F" w:rsidP="00D63213">
      <w:pPr>
        <w:spacing w:after="120" w:line="288" w:lineRule="auto"/>
        <w:jc w:val="both"/>
        <w:rPr>
          <w:rFonts w:ascii="Georgia" w:hAnsi="Georgia"/>
          <w:szCs w:val="22"/>
        </w:rPr>
      </w:pPr>
      <w:r w:rsidRPr="00BB3B30">
        <w:rPr>
          <w:rFonts w:ascii="Georgia" w:hAnsi="Georgia"/>
          <w:szCs w:val="22"/>
        </w:rPr>
        <w:t>Celková suma zmluvnej pokuty, ktorú si môže Objednávateľ uplatniť a </w:t>
      </w:r>
      <w:r w:rsidR="00137D2F">
        <w:rPr>
          <w:rFonts w:ascii="Georgia" w:hAnsi="Georgia"/>
          <w:szCs w:val="22"/>
        </w:rPr>
        <w:t>P</w:t>
      </w:r>
      <w:r w:rsidRPr="00BB3B30">
        <w:rPr>
          <w:rFonts w:ascii="Georgia" w:hAnsi="Georgia"/>
          <w:szCs w:val="22"/>
        </w:rPr>
        <w:t xml:space="preserve">oskytovateľ je povinný ju uhradiť nesmie presiahnuť 10% celkovej ročnej ceny za servisné služby uvedenej v Prílohe č. </w:t>
      </w:r>
      <w:r w:rsidR="00F74CE6" w:rsidRPr="00BB3B30">
        <w:rPr>
          <w:rFonts w:ascii="Georgia" w:hAnsi="Georgia"/>
          <w:szCs w:val="22"/>
        </w:rPr>
        <w:t>3</w:t>
      </w:r>
      <w:r w:rsidR="00D63213" w:rsidRPr="00BB3B30">
        <w:rPr>
          <w:rFonts w:ascii="Georgia" w:hAnsi="Georgia"/>
          <w:szCs w:val="22"/>
        </w:rPr>
        <w:t>.</w:t>
      </w:r>
    </w:p>
    <w:p w14:paraId="4D2F468A" w14:textId="3BB83755" w:rsidR="00A22DB4" w:rsidRPr="00BB3B30" w:rsidRDefault="00C16430" w:rsidP="00C21FC1">
      <w:pPr>
        <w:spacing w:after="120" w:line="288" w:lineRule="auto"/>
        <w:jc w:val="both"/>
        <w:rPr>
          <w:rFonts w:ascii="Georgia" w:hAnsi="Georgia"/>
          <w:szCs w:val="22"/>
        </w:rPr>
      </w:pPr>
      <w:r w:rsidRPr="00BB3B30">
        <w:rPr>
          <w:rFonts w:ascii="Georgia" w:hAnsi="Georgia"/>
          <w:szCs w:val="22"/>
        </w:rPr>
        <w:lastRenderedPageBreak/>
        <w:t>Do výpočtu nefunkčnosti za započítavajú hodiny po prekročení garantovaných parametrov daného servisného kontraktu.</w:t>
      </w:r>
    </w:p>
    <w:p w14:paraId="29031BB2" w14:textId="3060DBA2" w:rsidR="00C16430" w:rsidRPr="00BB3B30" w:rsidRDefault="00C16430" w:rsidP="00C21FC1">
      <w:pPr>
        <w:spacing w:after="120" w:line="288" w:lineRule="auto"/>
        <w:jc w:val="both"/>
        <w:rPr>
          <w:rFonts w:ascii="Georgia" w:hAnsi="Georgia"/>
          <w:szCs w:val="22"/>
        </w:rPr>
      </w:pPr>
      <w:bookmarkStart w:id="5" w:name="_Hlk64962762"/>
      <w:r w:rsidRPr="00BB3B30">
        <w:rPr>
          <w:rFonts w:ascii="Georgia" w:hAnsi="Georgia"/>
          <w:szCs w:val="22"/>
        </w:rPr>
        <w:t>Podmienkou pre u</w:t>
      </w:r>
      <w:r w:rsidR="008E07EF" w:rsidRPr="00BB3B30">
        <w:rPr>
          <w:rFonts w:ascii="Georgia" w:hAnsi="Georgia"/>
          <w:szCs w:val="22"/>
        </w:rPr>
        <w:t>hradenie</w:t>
      </w:r>
      <w:r w:rsidRPr="00BB3B30">
        <w:rPr>
          <w:rFonts w:ascii="Georgia" w:hAnsi="Georgia"/>
          <w:szCs w:val="22"/>
        </w:rPr>
        <w:t xml:space="preserve"> pokuty </w:t>
      </w:r>
      <w:r w:rsidR="002C69F6">
        <w:rPr>
          <w:rFonts w:ascii="Georgia" w:hAnsi="Georgia"/>
          <w:szCs w:val="22"/>
        </w:rPr>
        <w:t>Poskytovateľo</w:t>
      </w:r>
      <w:r w:rsidR="008E07EF" w:rsidRPr="00BB3B30">
        <w:rPr>
          <w:rFonts w:ascii="Georgia" w:hAnsi="Georgia"/>
          <w:szCs w:val="22"/>
        </w:rPr>
        <w:t xml:space="preserve">m </w:t>
      </w:r>
      <w:r w:rsidRPr="00BB3B30">
        <w:rPr>
          <w:rFonts w:ascii="Georgia" w:hAnsi="Georgia"/>
          <w:szCs w:val="22"/>
        </w:rPr>
        <w:t xml:space="preserve">sú všetky uhradené záväzky </w:t>
      </w:r>
      <w:r w:rsidR="00A44965">
        <w:rPr>
          <w:rFonts w:ascii="Georgia" w:hAnsi="Georgia"/>
          <w:szCs w:val="22"/>
        </w:rPr>
        <w:t>Objednávateľ</w:t>
      </w:r>
      <w:r w:rsidRPr="00BB3B30">
        <w:rPr>
          <w:rFonts w:ascii="Georgia" w:hAnsi="Georgia"/>
          <w:szCs w:val="22"/>
        </w:rPr>
        <w:t xml:space="preserve">a voči </w:t>
      </w:r>
      <w:r w:rsidR="002C69F6">
        <w:rPr>
          <w:rFonts w:ascii="Georgia" w:hAnsi="Georgia"/>
          <w:szCs w:val="22"/>
        </w:rPr>
        <w:t>Poskytovateľ</w:t>
      </w:r>
      <w:r w:rsidRPr="00BB3B30">
        <w:rPr>
          <w:rFonts w:ascii="Georgia" w:hAnsi="Georgia"/>
          <w:szCs w:val="22"/>
        </w:rPr>
        <w:t>ovi k</w:t>
      </w:r>
      <w:r w:rsidR="00AF5C8E">
        <w:rPr>
          <w:rFonts w:ascii="Georgia" w:hAnsi="Georgia"/>
          <w:szCs w:val="22"/>
        </w:rPr>
        <w:t>u</w:t>
      </w:r>
      <w:r w:rsidRPr="00BB3B30">
        <w:rPr>
          <w:rFonts w:ascii="Georgia" w:hAnsi="Georgia"/>
          <w:szCs w:val="22"/>
        </w:rPr>
        <w:t> dňu</w:t>
      </w:r>
      <w:r w:rsidR="00AF5C8E">
        <w:rPr>
          <w:rFonts w:ascii="Georgia" w:hAnsi="Georgia"/>
          <w:szCs w:val="22"/>
        </w:rPr>
        <w:t xml:space="preserve">, </w:t>
      </w:r>
      <w:r w:rsidRPr="00BB3B30">
        <w:rPr>
          <w:rFonts w:ascii="Georgia" w:hAnsi="Georgia"/>
          <w:szCs w:val="22"/>
        </w:rPr>
        <w:t xml:space="preserve">kedy je </w:t>
      </w:r>
      <w:r w:rsidR="00E12252" w:rsidRPr="00BB3B30">
        <w:rPr>
          <w:rFonts w:ascii="Georgia" w:hAnsi="Georgia"/>
          <w:szCs w:val="22"/>
        </w:rPr>
        <w:t xml:space="preserve">zmluvná pokuta zo strany </w:t>
      </w:r>
      <w:r w:rsidR="00A44965">
        <w:rPr>
          <w:rFonts w:ascii="Georgia" w:hAnsi="Georgia"/>
          <w:szCs w:val="22"/>
        </w:rPr>
        <w:t>Objednávateľ</w:t>
      </w:r>
      <w:r w:rsidR="00E12252" w:rsidRPr="00BB3B30">
        <w:rPr>
          <w:rFonts w:ascii="Georgia" w:hAnsi="Georgia"/>
          <w:szCs w:val="22"/>
        </w:rPr>
        <w:t>a uplatnená.</w:t>
      </w:r>
    </w:p>
    <w:bookmarkEnd w:id="5"/>
    <w:p w14:paraId="774A4ED5" w14:textId="77777777" w:rsidR="00C21FC1" w:rsidRPr="00BB3B30" w:rsidRDefault="00C21FC1" w:rsidP="000921C9">
      <w:pPr>
        <w:spacing w:after="120" w:line="288" w:lineRule="auto"/>
        <w:jc w:val="both"/>
        <w:rPr>
          <w:rFonts w:ascii="Georgia" w:hAnsi="Georgia"/>
          <w:szCs w:val="22"/>
        </w:rPr>
      </w:pPr>
    </w:p>
    <w:p w14:paraId="78BF330B" w14:textId="77777777" w:rsidR="00B4280B" w:rsidRPr="00BB3B30" w:rsidRDefault="00B4280B" w:rsidP="003A57D8">
      <w:pPr>
        <w:spacing w:after="120" w:line="288" w:lineRule="auto"/>
        <w:jc w:val="both"/>
        <w:rPr>
          <w:rFonts w:ascii="Georgia" w:hAnsi="Georgia"/>
          <w:i/>
          <w:szCs w:val="22"/>
        </w:rPr>
      </w:pPr>
      <w:r w:rsidRPr="00BB3B30">
        <w:rPr>
          <w:rFonts w:ascii="Georgia" w:hAnsi="Georgia"/>
          <w:i/>
          <w:szCs w:val="22"/>
        </w:rPr>
        <w:br w:type="page"/>
      </w:r>
    </w:p>
    <w:p w14:paraId="70ADAA3C" w14:textId="08C8F97F" w:rsidR="00C21FC1" w:rsidRPr="00BB3B30" w:rsidRDefault="00F74CE6" w:rsidP="00BB3B30">
      <w:pPr>
        <w:rPr>
          <w:rFonts w:ascii="Georgia" w:hAnsi="Georgia"/>
          <w:b/>
          <w:szCs w:val="22"/>
        </w:rPr>
      </w:pPr>
      <w:r w:rsidRPr="00BB3B30">
        <w:rPr>
          <w:rFonts w:ascii="Georgia" w:hAnsi="Georgia"/>
          <w:b/>
          <w:szCs w:val="22"/>
        </w:rPr>
        <w:lastRenderedPageBreak/>
        <w:t>P</w:t>
      </w:r>
      <w:r w:rsidR="00C21FC1" w:rsidRPr="00BB3B30">
        <w:rPr>
          <w:rFonts w:ascii="Georgia" w:hAnsi="Georgia"/>
          <w:b/>
          <w:szCs w:val="22"/>
        </w:rPr>
        <w:t xml:space="preserve">ríloha č. </w:t>
      </w:r>
      <w:r w:rsidRPr="00BB3B30">
        <w:rPr>
          <w:rFonts w:ascii="Georgia" w:hAnsi="Georgia"/>
          <w:b/>
          <w:szCs w:val="22"/>
        </w:rPr>
        <w:t>3</w:t>
      </w:r>
      <w:r w:rsidR="00C21FC1" w:rsidRPr="00BB3B30">
        <w:rPr>
          <w:rFonts w:ascii="Georgia" w:hAnsi="Georgia"/>
          <w:b/>
          <w:szCs w:val="22"/>
        </w:rPr>
        <w:t xml:space="preserve"> </w:t>
      </w:r>
      <w:r w:rsidR="00385BC6" w:rsidRPr="00BB3B30">
        <w:rPr>
          <w:rFonts w:ascii="Georgia" w:hAnsi="Georgia"/>
          <w:b/>
          <w:szCs w:val="22"/>
        </w:rPr>
        <w:t xml:space="preserve"> </w:t>
      </w:r>
      <w:r w:rsidR="00C21FC1" w:rsidRPr="00BB3B30">
        <w:rPr>
          <w:rFonts w:ascii="Georgia" w:hAnsi="Georgia"/>
          <w:b/>
          <w:szCs w:val="22"/>
        </w:rPr>
        <w:t>Zmluvy o servise a prevádzkovej podpore pre inštalované zariadenia MEDICAL</w:t>
      </w:r>
      <w:r w:rsidR="00EA0819">
        <w:rPr>
          <w:rFonts w:ascii="Georgia" w:hAnsi="Georgia"/>
          <w:b/>
          <w:szCs w:val="22"/>
        </w:rPr>
        <w:t xml:space="preserve"> </w:t>
      </w:r>
      <w:r w:rsidR="00C21FC1" w:rsidRPr="00BB3B30">
        <w:rPr>
          <w:rFonts w:ascii="Georgia" w:hAnsi="Georgia"/>
          <w:b/>
          <w:szCs w:val="22"/>
        </w:rPr>
        <w:t>– Odplata</w:t>
      </w:r>
    </w:p>
    <w:p w14:paraId="5168A373" w14:textId="77777777" w:rsidR="00750569" w:rsidRPr="00BB3B30" w:rsidRDefault="00750569" w:rsidP="00C21FC1">
      <w:pPr>
        <w:rPr>
          <w:rFonts w:ascii="Georgia" w:hAnsi="Georgia"/>
          <w:bCs/>
          <w:szCs w:val="22"/>
        </w:rPr>
      </w:pPr>
    </w:p>
    <w:p w14:paraId="13B0189B" w14:textId="65ACBC7C" w:rsidR="00017386" w:rsidRPr="00017386" w:rsidRDefault="00C21FC1" w:rsidP="00A44965">
      <w:pPr>
        <w:jc w:val="both"/>
        <w:rPr>
          <w:rFonts w:ascii="Georgia" w:hAnsi="Georgia"/>
          <w:bCs/>
          <w:szCs w:val="22"/>
        </w:rPr>
      </w:pPr>
      <w:r w:rsidRPr="00BB3B30">
        <w:rPr>
          <w:rFonts w:ascii="Georgia" w:hAnsi="Georgia"/>
          <w:bCs/>
          <w:szCs w:val="22"/>
        </w:rPr>
        <w:t xml:space="preserve">Zmluvné strany sa dohodli na tom, že za poskytovanie Služieb je </w:t>
      </w:r>
      <w:r w:rsidR="00A44965">
        <w:rPr>
          <w:rFonts w:ascii="Georgia" w:hAnsi="Georgia"/>
          <w:szCs w:val="22"/>
        </w:rPr>
        <w:t>Objednávateľ</w:t>
      </w:r>
      <w:r w:rsidRPr="00BB3B30">
        <w:rPr>
          <w:rFonts w:ascii="Georgia" w:hAnsi="Georgia"/>
          <w:bCs/>
          <w:szCs w:val="22"/>
        </w:rPr>
        <w:t xml:space="preserve"> povinný platiť </w:t>
      </w:r>
      <w:r w:rsidR="002C69F6">
        <w:rPr>
          <w:rFonts w:ascii="Georgia" w:hAnsi="Georgia"/>
          <w:szCs w:val="22"/>
        </w:rPr>
        <w:t xml:space="preserve">Poskytovateľovi </w:t>
      </w:r>
      <w:r w:rsidRPr="00BB3B30">
        <w:rPr>
          <w:rFonts w:ascii="Georgia" w:hAnsi="Georgia"/>
          <w:bCs/>
          <w:szCs w:val="22"/>
        </w:rPr>
        <w:t xml:space="preserve">paušálnu odplatu vo výške </w:t>
      </w:r>
      <w:r w:rsidR="0065109C" w:rsidRPr="00BB3B30">
        <w:rPr>
          <w:rFonts w:ascii="Georgia" w:hAnsi="Georgia"/>
          <w:bCs/>
          <w:szCs w:val="22"/>
        </w:rPr>
        <w:t xml:space="preserve">celkovej sumy </w:t>
      </w:r>
      <w:r w:rsidR="00FE6046" w:rsidRPr="00AF5C8E">
        <w:rPr>
          <w:rFonts w:ascii="Georgia" w:hAnsi="Georgia"/>
          <w:bCs/>
          <w:szCs w:val="22"/>
          <w:shd w:val="clear" w:color="auto" w:fill="FFFF00"/>
        </w:rPr>
        <w:t>.........</w:t>
      </w:r>
      <w:r w:rsidR="000E49F9" w:rsidRPr="000E49F9">
        <w:rPr>
          <w:rFonts w:ascii="Georgia" w:hAnsi="Georgia"/>
          <w:bCs/>
          <w:szCs w:val="22"/>
        </w:rPr>
        <w:t xml:space="preserve"> </w:t>
      </w:r>
      <w:r w:rsidR="0065109C" w:rsidRPr="00BB3B30">
        <w:rPr>
          <w:rFonts w:ascii="Georgia" w:hAnsi="Georgia"/>
          <w:b/>
          <w:bCs/>
          <w:szCs w:val="22"/>
        </w:rPr>
        <w:t>E</w:t>
      </w:r>
      <w:r w:rsidR="0068347B" w:rsidRPr="00BB3B30">
        <w:rPr>
          <w:rFonts w:ascii="Georgia" w:hAnsi="Georgia"/>
          <w:b/>
          <w:bCs/>
          <w:szCs w:val="22"/>
        </w:rPr>
        <w:t>ur</w:t>
      </w:r>
      <w:r w:rsidR="00E9324A" w:rsidRPr="00BB3B30">
        <w:rPr>
          <w:rFonts w:ascii="Georgia" w:hAnsi="Georgia"/>
          <w:b/>
          <w:bCs/>
          <w:szCs w:val="22"/>
        </w:rPr>
        <w:t xml:space="preserve"> ročne</w:t>
      </w:r>
      <w:r w:rsidRPr="00BB3B30">
        <w:rPr>
          <w:rFonts w:ascii="Georgia" w:hAnsi="Georgia"/>
          <w:szCs w:val="22"/>
        </w:rPr>
        <w:t xml:space="preserve"> </w:t>
      </w:r>
      <w:r w:rsidRPr="00BB3B30">
        <w:rPr>
          <w:rFonts w:ascii="Georgia" w:hAnsi="Georgia"/>
          <w:bCs/>
          <w:szCs w:val="22"/>
        </w:rPr>
        <w:t>bez dane z pridanej hodnoty</w:t>
      </w:r>
      <w:r w:rsidR="00AF5C8E">
        <w:rPr>
          <w:rFonts w:ascii="Georgia" w:hAnsi="Georgia"/>
          <w:bCs/>
          <w:szCs w:val="22"/>
        </w:rPr>
        <w:t>,</w:t>
      </w:r>
      <w:r w:rsidRPr="00BB3B30">
        <w:rPr>
          <w:rFonts w:ascii="Georgia" w:hAnsi="Georgia"/>
          <w:bCs/>
          <w:szCs w:val="22"/>
        </w:rPr>
        <w:t xml:space="preserve"> </w:t>
      </w:r>
      <w:r w:rsidR="0065109C" w:rsidRPr="00BB3B30">
        <w:rPr>
          <w:rFonts w:ascii="Georgia" w:hAnsi="Georgia"/>
          <w:bCs/>
          <w:szCs w:val="22"/>
        </w:rPr>
        <w:t xml:space="preserve">čo predstavuje </w:t>
      </w:r>
      <w:r w:rsidR="00FE6046" w:rsidRPr="00AF5C8E">
        <w:rPr>
          <w:rFonts w:ascii="Georgia" w:hAnsi="Georgia"/>
          <w:bCs/>
          <w:szCs w:val="22"/>
          <w:highlight w:val="yellow"/>
        </w:rPr>
        <w:t>.........</w:t>
      </w:r>
      <w:r w:rsidR="000E49F9" w:rsidRPr="000E49F9">
        <w:rPr>
          <w:rFonts w:ascii="Georgia" w:hAnsi="Georgia"/>
          <w:bCs/>
          <w:szCs w:val="22"/>
        </w:rPr>
        <w:t xml:space="preserve"> </w:t>
      </w:r>
      <w:r w:rsidR="00BE7191" w:rsidRPr="00BB3B30">
        <w:rPr>
          <w:rFonts w:ascii="Georgia" w:hAnsi="Georgia"/>
          <w:bCs/>
          <w:szCs w:val="22"/>
        </w:rPr>
        <w:t xml:space="preserve"> </w:t>
      </w:r>
      <w:r w:rsidR="0065109C" w:rsidRPr="00BB3B30">
        <w:rPr>
          <w:rFonts w:ascii="Georgia" w:hAnsi="Georgia"/>
          <w:b/>
          <w:bCs/>
          <w:szCs w:val="22"/>
        </w:rPr>
        <w:t>Eur</w:t>
      </w:r>
      <w:r w:rsidR="0065109C" w:rsidRPr="00BB3B30">
        <w:rPr>
          <w:rFonts w:ascii="Georgia" w:hAnsi="Georgia"/>
          <w:bCs/>
          <w:szCs w:val="22"/>
        </w:rPr>
        <w:t xml:space="preserve"> bez dane z pridanej hodnoty za </w:t>
      </w:r>
      <w:r w:rsidRPr="00BB3B30">
        <w:rPr>
          <w:rFonts w:ascii="Georgia" w:hAnsi="Georgia"/>
          <w:bCs/>
          <w:szCs w:val="22"/>
        </w:rPr>
        <w:t xml:space="preserve">každý </w:t>
      </w:r>
      <w:r w:rsidR="00EA4318" w:rsidRPr="00BB3B30">
        <w:rPr>
          <w:rFonts w:ascii="Georgia" w:hAnsi="Georgia"/>
          <w:bCs/>
          <w:szCs w:val="22"/>
        </w:rPr>
        <w:t xml:space="preserve">mesiac </w:t>
      </w:r>
      <w:r w:rsidRPr="00BB3B30">
        <w:rPr>
          <w:rFonts w:ascii="Georgia" w:hAnsi="Georgia"/>
          <w:bCs/>
          <w:szCs w:val="22"/>
        </w:rPr>
        <w:t>poskytovania Služieb.</w:t>
      </w:r>
    </w:p>
    <w:p w14:paraId="380D7446" w14:textId="0A939873" w:rsidR="00690DE1" w:rsidRPr="00017386" w:rsidRDefault="00017386">
      <w:pPr>
        <w:jc w:val="both"/>
        <w:rPr>
          <w:rFonts w:ascii="Georgia" w:hAnsi="Georgia"/>
          <w:bCs/>
          <w:szCs w:val="22"/>
        </w:rPr>
      </w:pPr>
      <w:r w:rsidRPr="00017386">
        <w:rPr>
          <w:rFonts w:ascii="Georgia" w:hAnsi="Georgia"/>
          <w:bCs/>
          <w:szCs w:val="22"/>
        </w:rPr>
        <w:t>K odplate bude pripočítaná DPH podľa platného zákona o DPH v čase vystavenia faktúry.</w:t>
      </w:r>
    </w:p>
    <w:p w14:paraId="667E5E3B" w14:textId="77777777" w:rsidR="00CC070A" w:rsidRPr="00BB3B30" w:rsidRDefault="00CC070A">
      <w:pPr>
        <w:jc w:val="both"/>
        <w:rPr>
          <w:rFonts w:ascii="Georgia" w:hAnsi="Georgia"/>
          <w:b/>
          <w:szCs w:val="22"/>
        </w:rPr>
      </w:pPr>
    </w:p>
    <w:p w14:paraId="77327220" w14:textId="77777777" w:rsidR="00690DE1" w:rsidRPr="00BB3B30" w:rsidRDefault="00690DE1">
      <w:pPr>
        <w:jc w:val="both"/>
        <w:rPr>
          <w:rFonts w:ascii="Georgia" w:hAnsi="Georgia"/>
          <w:b/>
          <w:szCs w:val="22"/>
        </w:rPr>
      </w:pPr>
      <w:r w:rsidRPr="00BB3B30">
        <w:rPr>
          <w:rFonts w:ascii="Georgia" w:hAnsi="Georgia"/>
          <w:b/>
          <w:szCs w:val="22"/>
        </w:rPr>
        <w:t xml:space="preserve">Cenník </w:t>
      </w:r>
      <w:r w:rsidR="00BF3517" w:rsidRPr="00BB3B30">
        <w:rPr>
          <w:rFonts w:ascii="Georgia" w:hAnsi="Georgia"/>
          <w:b/>
          <w:szCs w:val="22"/>
        </w:rPr>
        <w:t>hod</w:t>
      </w:r>
      <w:r w:rsidR="0068347B" w:rsidRPr="00BB3B30">
        <w:rPr>
          <w:rFonts w:ascii="Georgia" w:hAnsi="Georgia"/>
          <w:b/>
          <w:szCs w:val="22"/>
        </w:rPr>
        <w:t>i</w:t>
      </w:r>
      <w:r w:rsidR="00BF3517" w:rsidRPr="00BB3B30">
        <w:rPr>
          <w:rFonts w:ascii="Georgia" w:hAnsi="Georgia"/>
          <w:b/>
          <w:szCs w:val="22"/>
        </w:rPr>
        <w:t>nových sadzieb pri</w:t>
      </w:r>
      <w:r w:rsidRPr="00BB3B30">
        <w:rPr>
          <w:rFonts w:ascii="Georgia" w:hAnsi="Georgia"/>
          <w:b/>
          <w:szCs w:val="22"/>
        </w:rPr>
        <w:t xml:space="preserve"> </w:t>
      </w:r>
      <w:r w:rsidR="00BF3517" w:rsidRPr="00BB3B30">
        <w:rPr>
          <w:rFonts w:ascii="Georgia" w:hAnsi="Georgia"/>
          <w:b/>
          <w:szCs w:val="22"/>
        </w:rPr>
        <w:t xml:space="preserve">Službách </w:t>
      </w:r>
      <w:r w:rsidRPr="00BB3B30">
        <w:rPr>
          <w:rFonts w:ascii="Georgia" w:hAnsi="Georgia"/>
          <w:b/>
          <w:szCs w:val="22"/>
        </w:rPr>
        <w:t>poskytovaných</w:t>
      </w:r>
      <w:r w:rsidR="0068347B" w:rsidRPr="00BB3B30">
        <w:rPr>
          <w:rFonts w:ascii="Georgia" w:hAnsi="Georgia"/>
          <w:b/>
          <w:szCs w:val="22"/>
        </w:rPr>
        <w:t xml:space="preserve"> v pracovnom čase</w:t>
      </w:r>
      <w:r w:rsidRPr="00BB3B30">
        <w:rPr>
          <w:rFonts w:ascii="Georgia" w:hAnsi="Georgia"/>
          <w:b/>
          <w:szCs w:val="22"/>
        </w:rPr>
        <w:t xml:space="preserve"> nad rámec tejto Zmluvy</w:t>
      </w:r>
      <w:r w:rsidR="00BF3517" w:rsidRPr="00BB3B30">
        <w:rPr>
          <w:rFonts w:ascii="Georgia" w:hAnsi="Georgia"/>
          <w:b/>
          <w:szCs w:val="22"/>
        </w:rPr>
        <w:t>:</w:t>
      </w:r>
    </w:p>
    <w:p w14:paraId="1DCFDF4C" w14:textId="3F6DB9A8" w:rsidR="00CC070A" w:rsidRPr="00BB3B30" w:rsidRDefault="00CC070A">
      <w:pPr>
        <w:jc w:val="both"/>
        <w:rPr>
          <w:rFonts w:ascii="Georgia" w:hAnsi="Georgia"/>
          <w:b/>
          <w:szCs w:val="22"/>
        </w:rPr>
      </w:pPr>
    </w:p>
    <w:p w14:paraId="371D3B28" w14:textId="77777777" w:rsidR="00CC070A" w:rsidRPr="00BB3B30" w:rsidRDefault="00CC070A" w:rsidP="00CC070A">
      <w:pPr>
        <w:tabs>
          <w:tab w:val="center" w:pos="2332"/>
        </w:tabs>
        <w:ind w:left="-15"/>
        <w:rPr>
          <w:rFonts w:ascii="Georgia" w:hAnsi="Georgia"/>
          <w:sz w:val="18"/>
        </w:rPr>
      </w:pPr>
      <w:r w:rsidRPr="00BB3B30">
        <w:rPr>
          <w:rFonts w:ascii="Georgia" w:hAnsi="Georgia"/>
          <w:sz w:val="18"/>
        </w:rPr>
        <w:t xml:space="preserve"> </w:t>
      </w:r>
      <w:r w:rsidRPr="00BB3B30">
        <w:rPr>
          <w:rFonts w:ascii="Georgia" w:hAnsi="Georgia"/>
          <w:sz w:val="18"/>
        </w:rPr>
        <w:tab/>
        <w:t xml:space="preserve">Hodinové sadzby servisných služieb: </w:t>
      </w:r>
    </w:p>
    <w:p w14:paraId="77733DDA" w14:textId="77777777" w:rsidR="00CC070A" w:rsidRPr="00BB3B30" w:rsidRDefault="00CC070A" w:rsidP="00CC070A">
      <w:pPr>
        <w:spacing w:line="259" w:lineRule="auto"/>
        <w:jc w:val="center"/>
        <w:rPr>
          <w:rFonts w:ascii="Georgia" w:hAnsi="Georgia"/>
          <w:sz w:val="18"/>
        </w:rPr>
      </w:pPr>
    </w:p>
    <w:tbl>
      <w:tblPr>
        <w:tblStyle w:val="TableGrid0"/>
        <w:tblW w:w="9356" w:type="dxa"/>
        <w:tblInd w:w="-5" w:type="dxa"/>
        <w:tblCellMar>
          <w:top w:w="48" w:type="dxa"/>
          <w:left w:w="70" w:type="dxa"/>
          <w:right w:w="20" w:type="dxa"/>
        </w:tblCellMar>
        <w:tblLook w:val="04A0" w:firstRow="1" w:lastRow="0" w:firstColumn="1" w:lastColumn="0" w:noHBand="0" w:noVBand="1"/>
      </w:tblPr>
      <w:tblGrid>
        <w:gridCol w:w="3148"/>
        <w:gridCol w:w="2851"/>
        <w:gridCol w:w="3357"/>
      </w:tblGrid>
      <w:tr w:rsidR="00CC070A" w:rsidRPr="00BB3B30" w14:paraId="2F045E49" w14:textId="77777777" w:rsidTr="51B43916">
        <w:trPr>
          <w:trHeight w:val="291"/>
        </w:trPr>
        <w:tc>
          <w:tcPr>
            <w:tcW w:w="3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8C99C" w14:textId="77777777" w:rsidR="00CC070A" w:rsidRPr="00BB3B30" w:rsidRDefault="00CC070A" w:rsidP="008E5FED">
            <w:pPr>
              <w:spacing w:line="259" w:lineRule="auto"/>
              <w:ind w:right="102"/>
              <w:jc w:val="center"/>
              <w:rPr>
                <w:rFonts w:ascii="Georgia" w:hAnsi="Georgia"/>
                <w:sz w:val="18"/>
                <w:lang w:val="sk-SK"/>
              </w:rPr>
            </w:pPr>
            <w:r w:rsidRPr="00BB3B30">
              <w:rPr>
                <w:rFonts w:ascii="Georgia" w:hAnsi="Georgia"/>
                <w:b/>
                <w:sz w:val="18"/>
                <w:lang w:val="sk-SK"/>
              </w:rPr>
              <w:t>Hodinová sadzba</w:t>
            </w:r>
          </w:p>
        </w:tc>
        <w:tc>
          <w:tcPr>
            <w:tcW w:w="2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B316D" w14:textId="77777777" w:rsidR="00CC070A" w:rsidRPr="00BB3B30" w:rsidRDefault="00CC070A" w:rsidP="008E5FED">
            <w:pPr>
              <w:spacing w:line="259" w:lineRule="auto"/>
              <w:ind w:right="51"/>
              <w:jc w:val="center"/>
              <w:rPr>
                <w:rFonts w:ascii="Georgia" w:hAnsi="Georgia"/>
                <w:sz w:val="18"/>
                <w:lang w:val="sk-SK"/>
              </w:rPr>
            </w:pPr>
            <w:r w:rsidRPr="00BB3B30">
              <w:rPr>
                <w:rFonts w:ascii="Georgia" w:hAnsi="Georgia"/>
                <w:b/>
                <w:sz w:val="18"/>
                <w:lang w:val="sk-SK"/>
              </w:rPr>
              <w:t>Cena v EUR bez DPH</w:t>
            </w:r>
          </w:p>
        </w:tc>
        <w:tc>
          <w:tcPr>
            <w:tcW w:w="3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A3EE93" w14:textId="77777777" w:rsidR="00CC070A" w:rsidRPr="00BB3B30" w:rsidRDefault="00CC070A" w:rsidP="008E5FED">
            <w:pPr>
              <w:spacing w:line="259" w:lineRule="auto"/>
              <w:ind w:right="48"/>
              <w:jc w:val="center"/>
              <w:rPr>
                <w:rFonts w:ascii="Georgia" w:hAnsi="Georgia"/>
                <w:sz w:val="18"/>
                <w:lang w:val="sk-SK"/>
              </w:rPr>
            </w:pPr>
            <w:r w:rsidRPr="00BB3B30">
              <w:rPr>
                <w:rFonts w:ascii="Georgia" w:hAnsi="Georgia"/>
                <w:b/>
                <w:sz w:val="18"/>
                <w:lang w:val="sk-SK"/>
              </w:rPr>
              <w:t>Cena v EUR s DPH</w:t>
            </w:r>
          </w:p>
        </w:tc>
      </w:tr>
      <w:tr w:rsidR="00CC070A" w:rsidRPr="00BB3B30" w14:paraId="07C88F01" w14:textId="77777777" w:rsidTr="51B43916">
        <w:trPr>
          <w:trHeight w:val="305"/>
        </w:trPr>
        <w:tc>
          <w:tcPr>
            <w:tcW w:w="31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A1EB0A" w14:textId="77777777" w:rsidR="00CC070A" w:rsidRPr="00BB3B30" w:rsidRDefault="00CC070A" w:rsidP="008E5FED">
            <w:pPr>
              <w:spacing w:line="259" w:lineRule="auto"/>
              <w:ind w:left="29"/>
              <w:jc w:val="center"/>
              <w:rPr>
                <w:rFonts w:ascii="Georgia" w:hAnsi="Georgia"/>
                <w:sz w:val="18"/>
                <w:lang w:val="sk-SK"/>
              </w:rPr>
            </w:pPr>
            <w:r w:rsidRPr="00BB3B30">
              <w:rPr>
                <w:rFonts w:ascii="Georgia" w:hAnsi="Georgia"/>
                <w:sz w:val="18"/>
                <w:lang w:val="sk-SK"/>
              </w:rPr>
              <w:t>Servisný technik</w:t>
            </w:r>
          </w:p>
        </w:tc>
        <w:tc>
          <w:tcPr>
            <w:tcW w:w="2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C2B447" w14:textId="0205747F" w:rsidR="00CC070A" w:rsidRPr="00BB3B30" w:rsidRDefault="00CC070A" w:rsidP="51B43916">
            <w:pPr>
              <w:spacing w:line="259" w:lineRule="auto"/>
              <w:ind w:left="29"/>
              <w:jc w:val="center"/>
              <w:rPr>
                <w:rFonts w:ascii="Georgia" w:hAnsi="Georgia"/>
                <w:sz w:val="18"/>
                <w:szCs w:val="18"/>
                <w:lang w:val="sk-SK"/>
              </w:rPr>
            </w:pPr>
          </w:p>
        </w:tc>
        <w:tc>
          <w:tcPr>
            <w:tcW w:w="3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8AD2DF" w14:textId="00B26381" w:rsidR="00CC070A" w:rsidRPr="00BB3B30" w:rsidRDefault="00CC070A" w:rsidP="51B43916">
            <w:pPr>
              <w:spacing w:line="259" w:lineRule="auto"/>
              <w:ind w:left="29"/>
              <w:jc w:val="center"/>
              <w:rPr>
                <w:rFonts w:ascii="Georgia" w:hAnsi="Georgia"/>
                <w:sz w:val="18"/>
                <w:szCs w:val="18"/>
                <w:lang w:val="sk-SK"/>
              </w:rPr>
            </w:pPr>
          </w:p>
        </w:tc>
      </w:tr>
    </w:tbl>
    <w:p w14:paraId="3422D29C" w14:textId="77777777" w:rsidR="00CC070A" w:rsidRPr="00BB3B30" w:rsidRDefault="00CC070A" w:rsidP="00CC070A">
      <w:pPr>
        <w:spacing w:line="259" w:lineRule="auto"/>
        <w:ind w:left="-5"/>
        <w:rPr>
          <w:rFonts w:ascii="Georgia" w:hAnsi="Georgia"/>
          <w:i/>
          <w:sz w:val="18"/>
        </w:rPr>
      </w:pPr>
    </w:p>
    <w:p w14:paraId="36F67BD2" w14:textId="1559AA7C" w:rsidR="00CC070A" w:rsidRPr="00BB3B30" w:rsidRDefault="00CC070A" w:rsidP="00CC070A">
      <w:pPr>
        <w:spacing w:after="160" w:line="259" w:lineRule="auto"/>
        <w:rPr>
          <w:rFonts w:ascii="Georgia" w:hAnsi="Georgia"/>
          <w:i/>
          <w:sz w:val="18"/>
        </w:rPr>
      </w:pPr>
    </w:p>
    <w:p w14:paraId="28F8F644" w14:textId="77777777" w:rsidR="00CC070A" w:rsidRPr="00BB3B30" w:rsidRDefault="00CC070A" w:rsidP="00CC070A">
      <w:pPr>
        <w:tabs>
          <w:tab w:val="center" w:pos="1981"/>
        </w:tabs>
        <w:ind w:left="-15"/>
        <w:rPr>
          <w:rFonts w:ascii="Georgia" w:hAnsi="Georgia"/>
          <w:sz w:val="18"/>
        </w:rPr>
      </w:pPr>
      <w:r w:rsidRPr="00BB3B30">
        <w:rPr>
          <w:rFonts w:ascii="Georgia" w:hAnsi="Georgia"/>
          <w:sz w:val="18"/>
        </w:rPr>
        <w:t xml:space="preserve">Sadzby za cestovné náhrady: </w:t>
      </w:r>
    </w:p>
    <w:p w14:paraId="720C5369" w14:textId="77777777" w:rsidR="00CC070A" w:rsidRPr="00BB3B30" w:rsidRDefault="00CC070A" w:rsidP="00CC070A">
      <w:pPr>
        <w:spacing w:line="259" w:lineRule="auto"/>
        <w:rPr>
          <w:rFonts w:ascii="Georgia" w:hAnsi="Georgia"/>
          <w:sz w:val="18"/>
        </w:rPr>
      </w:pPr>
      <w:r w:rsidRPr="00BB3B30">
        <w:rPr>
          <w:rFonts w:ascii="Georgia" w:hAnsi="Georgia"/>
          <w:sz w:val="18"/>
        </w:rPr>
        <w:t xml:space="preserve"> </w:t>
      </w:r>
    </w:p>
    <w:tbl>
      <w:tblPr>
        <w:tblStyle w:val="TableGrid0"/>
        <w:tblW w:w="9398" w:type="dxa"/>
        <w:tblInd w:w="-57" w:type="dxa"/>
        <w:tblCellMar>
          <w:top w:w="55" w:type="dxa"/>
        </w:tblCellMar>
        <w:tblLook w:val="04A0" w:firstRow="1" w:lastRow="0" w:firstColumn="1" w:lastColumn="0" w:noHBand="0" w:noVBand="1"/>
      </w:tblPr>
      <w:tblGrid>
        <w:gridCol w:w="4862"/>
        <w:gridCol w:w="4536"/>
      </w:tblGrid>
      <w:tr w:rsidR="00CC070A" w:rsidRPr="00BB3B30" w14:paraId="4E988522" w14:textId="77777777" w:rsidTr="51B43916">
        <w:trPr>
          <w:trHeight w:val="563"/>
        </w:trPr>
        <w:tc>
          <w:tcPr>
            <w:tcW w:w="4862" w:type="dxa"/>
            <w:tcBorders>
              <w:top w:val="double" w:sz="9" w:space="0" w:color="000000" w:themeColor="text1"/>
              <w:left w:val="double" w:sz="4" w:space="0" w:color="000000" w:themeColor="text1"/>
              <w:bottom w:val="double" w:sz="9" w:space="0" w:color="000000" w:themeColor="text1"/>
              <w:right w:val="single" w:sz="4" w:space="0" w:color="000000" w:themeColor="text1"/>
            </w:tcBorders>
            <w:vAlign w:val="center"/>
          </w:tcPr>
          <w:p w14:paraId="5DE8D2A3" w14:textId="77777777" w:rsidR="00CC070A" w:rsidRPr="00BB3B30" w:rsidRDefault="00CC070A" w:rsidP="008E5FED">
            <w:pPr>
              <w:spacing w:line="259" w:lineRule="auto"/>
              <w:ind w:left="67"/>
              <w:jc w:val="center"/>
              <w:rPr>
                <w:rFonts w:ascii="Georgia" w:hAnsi="Georgia"/>
                <w:sz w:val="18"/>
                <w:lang w:val="sk-SK"/>
              </w:rPr>
            </w:pPr>
            <w:r w:rsidRPr="00BB3B30">
              <w:rPr>
                <w:rFonts w:ascii="Georgia" w:hAnsi="Georgia"/>
                <w:b/>
                <w:sz w:val="18"/>
                <w:lang w:val="sk-SK"/>
              </w:rPr>
              <w:t>Cena za km</w:t>
            </w:r>
            <w:r w:rsidRPr="00BB3B30">
              <w:rPr>
                <w:rFonts w:ascii="Georgia" w:hAnsi="Georgia"/>
                <w:b/>
                <w:sz w:val="18"/>
                <w:lang w:val="sk-SK"/>
              </w:rPr>
              <w:br/>
            </w:r>
            <w:r w:rsidRPr="00BB3B30">
              <w:rPr>
                <w:rFonts w:ascii="Georgia" w:hAnsi="Georgia"/>
                <w:b/>
                <w:sz w:val="14"/>
                <w:szCs w:val="16"/>
                <w:lang w:val="sk-SK"/>
              </w:rPr>
              <w:t>(EUR bez DPH)</w:t>
            </w:r>
          </w:p>
        </w:tc>
        <w:tc>
          <w:tcPr>
            <w:tcW w:w="4536" w:type="dxa"/>
            <w:tcBorders>
              <w:top w:val="double" w:sz="9" w:space="0" w:color="000000" w:themeColor="text1"/>
              <w:left w:val="single" w:sz="4" w:space="0" w:color="000000" w:themeColor="text1"/>
              <w:bottom w:val="double" w:sz="9" w:space="0" w:color="000000" w:themeColor="text1"/>
              <w:right w:val="double" w:sz="9" w:space="0" w:color="000000" w:themeColor="text1"/>
            </w:tcBorders>
            <w:vAlign w:val="center"/>
          </w:tcPr>
          <w:p w14:paraId="47E59BD8" w14:textId="77777777" w:rsidR="00CC070A" w:rsidRPr="00BB3B30" w:rsidRDefault="00CC070A" w:rsidP="008E5FED">
            <w:pPr>
              <w:spacing w:line="259" w:lineRule="auto"/>
              <w:ind w:left="67"/>
              <w:jc w:val="center"/>
              <w:rPr>
                <w:rFonts w:ascii="Georgia" w:hAnsi="Georgia"/>
                <w:sz w:val="18"/>
                <w:lang w:val="sk-SK"/>
              </w:rPr>
            </w:pPr>
            <w:r w:rsidRPr="00BB3B30">
              <w:rPr>
                <w:rFonts w:ascii="Georgia" w:hAnsi="Georgia"/>
                <w:b/>
                <w:sz w:val="18"/>
                <w:lang w:val="sk-SK"/>
              </w:rPr>
              <w:t>Cena za km</w:t>
            </w:r>
            <w:r w:rsidRPr="00BB3B30">
              <w:rPr>
                <w:rFonts w:ascii="Georgia" w:hAnsi="Georgia"/>
                <w:b/>
                <w:sz w:val="18"/>
                <w:lang w:val="sk-SK"/>
              </w:rPr>
              <w:br/>
            </w:r>
            <w:r w:rsidRPr="00BB3B30">
              <w:rPr>
                <w:rFonts w:ascii="Georgia" w:hAnsi="Georgia"/>
                <w:b/>
                <w:sz w:val="14"/>
                <w:szCs w:val="16"/>
                <w:lang w:val="sk-SK"/>
              </w:rPr>
              <w:t>(EUR s DPH)</w:t>
            </w:r>
          </w:p>
        </w:tc>
      </w:tr>
      <w:tr w:rsidR="00CC070A" w:rsidRPr="00BB3B30" w14:paraId="63558243" w14:textId="77777777" w:rsidTr="51B43916">
        <w:trPr>
          <w:trHeight w:val="442"/>
        </w:trPr>
        <w:tc>
          <w:tcPr>
            <w:tcW w:w="4862" w:type="dxa"/>
            <w:tcBorders>
              <w:top w:val="double" w:sz="9" w:space="0" w:color="000000" w:themeColor="text1"/>
              <w:left w:val="double" w:sz="4" w:space="0" w:color="000000" w:themeColor="text1"/>
              <w:bottom w:val="single" w:sz="4" w:space="0" w:color="000000" w:themeColor="text1"/>
              <w:right w:val="single" w:sz="4" w:space="0" w:color="000000" w:themeColor="text1"/>
            </w:tcBorders>
            <w:vAlign w:val="center"/>
          </w:tcPr>
          <w:p w14:paraId="4C38571F" w14:textId="6FDA5346" w:rsidR="00CC070A" w:rsidRPr="00BB3B30" w:rsidRDefault="77FAB634" w:rsidP="51B43916">
            <w:pPr>
              <w:spacing w:line="259" w:lineRule="auto"/>
              <w:ind w:right="70"/>
              <w:jc w:val="center"/>
              <w:rPr>
                <w:rFonts w:ascii="Georgia" w:hAnsi="Georgia"/>
                <w:sz w:val="18"/>
                <w:szCs w:val="18"/>
                <w:lang w:val="sk-SK"/>
              </w:rPr>
            </w:pPr>
            <w:r w:rsidRPr="51B43916">
              <w:rPr>
                <w:rFonts w:ascii="Georgia" w:hAnsi="Georgia"/>
                <w:sz w:val="18"/>
                <w:szCs w:val="18"/>
                <w:lang w:val="sk-SK"/>
              </w:rPr>
              <w:t>..............</w:t>
            </w:r>
            <w:r w:rsidR="00CC070A" w:rsidRPr="51B43916">
              <w:rPr>
                <w:rFonts w:ascii="Georgia" w:hAnsi="Georgia"/>
                <w:sz w:val="18"/>
                <w:szCs w:val="18"/>
                <w:lang w:val="sk-SK"/>
              </w:rPr>
              <w:t xml:space="preserve"> € na 1 km</w:t>
            </w:r>
          </w:p>
        </w:tc>
        <w:tc>
          <w:tcPr>
            <w:tcW w:w="4536" w:type="dxa"/>
            <w:tcBorders>
              <w:top w:val="double" w:sz="9" w:space="0" w:color="000000" w:themeColor="text1"/>
              <w:left w:val="single" w:sz="4" w:space="0" w:color="000000" w:themeColor="text1"/>
              <w:bottom w:val="single" w:sz="4" w:space="0" w:color="000000" w:themeColor="text1"/>
              <w:right w:val="double" w:sz="9" w:space="0" w:color="000000" w:themeColor="text1"/>
            </w:tcBorders>
            <w:vAlign w:val="center"/>
          </w:tcPr>
          <w:p w14:paraId="28731E13" w14:textId="5619EB21" w:rsidR="00CC070A" w:rsidRPr="00BB3B30" w:rsidRDefault="4ABC2B2D" w:rsidP="51B43916">
            <w:pPr>
              <w:spacing w:line="259" w:lineRule="auto"/>
              <w:ind w:right="72"/>
              <w:jc w:val="center"/>
              <w:rPr>
                <w:rFonts w:ascii="Georgia" w:hAnsi="Georgia"/>
                <w:sz w:val="18"/>
                <w:szCs w:val="18"/>
                <w:lang w:val="sk-SK"/>
              </w:rPr>
            </w:pPr>
            <w:r w:rsidRPr="51B43916">
              <w:rPr>
                <w:rFonts w:ascii="Georgia" w:hAnsi="Georgia"/>
                <w:sz w:val="18"/>
                <w:szCs w:val="18"/>
                <w:lang w:val="sk-SK"/>
              </w:rPr>
              <w:t>.................</w:t>
            </w:r>
            <w:r w:rsidR="00CC070A" w:rsidRPr="51B43916">
              <w:rPr>
                <w:rFonts w:ascii="Georgia" w:hAnsi="Georgia"/>
                <w:sz w:val="18"/>
                <w:szCs w:val="18"/>
                <w:lang w:val="sk-SK"/>
              </w:rPr>
              <w:t xml:space="preserve"> €</w:t>
            </w:r>
          </w:p>
        </w:tc>
      </w:tr>
    </w:tbl>
    <w:p w14:paraId="6273297E" w14:textId="77777777" w:rsidR="00CC070A" w:rsidRPr="00BB3B30" w:rsidRDefault="00CC070A" w:rsidP="00CC070A">
      <w:pPr>
        <w:pStyle w:val="Odsekzoznamu"/>
        <w:ind w:left="345"/>
        <w:rPr>
          <w:rFonts w:ascii="Georgia" w:hAnsi="Georgia"/>
          <w:sz w:val="22"/>
        </w:rPr>
      </w:pPr>
    </w:p>
    <w:p w14:paraId="770BA8DA" w14:textId="6D278FA4" w:rsidR="00CC070A" w:rsidRPr="00BB3B30" w:rsidRDefault="00CC070A" w:rsidP="00CC070A">
      <w:pPr>
        <w:ind w:left="-5"/>
        <w:rPr>
          <w:rFonts w:ascii="Georgia" w:hAnsi="Georgia"/>
          <w:sz w:val="18"/>
        </w:rPr>
      </w:pPr>
      <w:r w:rsidRPr="00BB3B30">
        <w:rPr>
          <w:rFonts w:ascii="Georgia" w:hAnsi="Georgia"/>
          <w:sz w:val="18"/>
        </w:rPr>
        <w:t>Cena sa skladá z ceny za km x počet km + náhrada za čas, ktorý trávi technik na ceste, ktorá sa určí ako 70% z hodinovej sadzby násobené počtom hodín potrebných na cestu z najbližšieho servisného strediska.</w:t>
      </w:r>
    </w:p>
    <w:p w14:paraId="26CAF6F8" w14:textId="77777777" w:rsidR="00CC070A" w:rsidRPr="00BB3B30" w:rsidRDefault="00CC070A" w:rsidP="00CC070A">
      <w:pPr>
        <w:spacing w:after="160" w:line="259" w:lineRule="auto"/>
        <w:rPr>
          <w:rFonts w:ascii="Georgia" w:hAnsi="Georgia"/>
          <w:i/>
          <w:sz w:val="18"/>
        </w:rPr>
      </w:pPr>
      <w:r w:rsidRPr="00BB3B30">
        <w:rPr>
          <w:rFonts w:ascii="Georgia" w:hAnsi="Georgia"/>
          <w:i/>
          <w:sz w:val="18"/>
        </w:rPr>
        <w:br w:type="page"/>
      </w:r>
    </w:p>
    <w:p w14:paraId="54391D34" w14:textId="229395C9" w:rsidR="00A94902" w:rsidRPr="00BB3B30" w:rsidRDefault="00A94902" w:rsidP="00C21FC1">
      <w:pPr>
        <w:spacing w:after="120" w:line="288" w:lineRule="auto"/>
        <w:jc w:val="center"/>
        <w:rPr>
          <w:rFonts w:ascii="Georgia" w:hAnsi="Georgia"/>
          <w:b/>
          <w:szCs w:val="22"/>
        </w:rPr>
      </w:pPr>
      <w:r w:rsidRPr="00BB3B30">
        <w:rPr>
          <w:rFonts w:ascii="Georgia" w:hAnsi="Georgia"/>
          <w:b/>
          <w:szCs w:val="22"/>
        </w:rPr>
        <w:lastRenderedPageBreak/>
        <w:t xml:space="preserve">Príloha č. </w:t>
      </w:r>
      <w:r w:rsidR="00F74CE6" w:rsidRPr="00BB3B30">
        <w:rPr>
          <w:rFonts w:ascii="Georgia" w:hAnsi="Georgia"/>
          <w:b/>
          <w:szCs w:val="22"/>
        </w:rPr>
        <w:t>4</w:t>
      </w:r>
      <w:r w:rsidRPr="00BB3B30">
        <w:rPr>
          <w:rFonts w:ascii="Georgia" w:hAnsi="Georgia"/>
          <w:b/>
          <w:szCs w:val="22"/>
        </w:rPr>
        <w:t xml:space="preserve"> </w:t>
      </w:r>
      <w:r w:rsidR="003A57D8" w:rsidRPr="00BB3B30">
        <w:rPr>
          <w:rFonts w:ascii="Georgia" w:hAnsi="Georgia"/>
          <w:b/>
          <w:szCs w:val="22"/>
        </w:rPr>
        <w:t>Zmluvy o servise a prevádzkovej podpore pre inštalované zariadenia MEDICAL</w:t>
      </w:r>
      <w:r w:rsidR="00CF324B">
        <w:rPr>
          <w:rFonts w:ascii="Georgia" w:hAnsi="Georgia"/>
          <w:b/>
          <w:szCs w:val="22"/>
        </w:rPr>
        <w:t xml:space="preserve"> </w:t>
      </w:r>
      <w:r w:rsidR="00F85D9D" w:rsidRPr="00BB3B30">
        <w:rPr>
          <w:rFonts w:ascii="Georgia" w:hAnsi="Georgia"/>
          <w:b/>
          <w:szCs w:val="22"/>
        </w:rPr>
        <w:t>– Spôsob nahlasovania požiadaviek a udalostí</w:t>
      </w:r>
    </w:p>
    <w:p w14:paraId="2E223BE4" w14:textId="23AA9C0B" w:rsidR="00F85D9D" w:rsidRPr="00BB3B30" w:rsidRDefault="00F85D9D" w:rsidP="00B50083">
      <w:pPr>
        <w:spacing w:after="120" w:line="288" w:lineRule="auto"/>
        <w:jc w:val="both"/>
        <w:rPr>
          <w:rFonts w:ascii="Georgia" w:hAnsi="Georgia"/>
          <w:noProof/>
          <w:szCs w:val="22"/>
        </w:rPr>
      </w:pPr>
      <w:r w:rsidRPr="00BB3B30">
        <w:rPr>
          <w:rFonts w:ascii="Georgia" w:hAnsi="Georgia"/>
          <w:noProof/>
          <w:szCs w:val="22"/>
        </w:rPr>
        <w:t xml:space="preserve">Nahlasovanie incidentov a požiadaviek bude od zamestancov </w:t>
      </w:r>
      <w:r w:rsidR="00A44965">
        <w:rPr>
          <w:rFonts w:ascii="Georgia" w:hAnsi="Georgia"/>
          <w:szCs w:val="22"/>
        </w:rPr>
        <w:t>Objednávateľ</w:t>
      </w:r>
      <w:r w:rsidRPr="00BB3B30">
        <w:rPr>
          <w:rFonts w:ascii="Georgia" w:hAnsi="Georgia"/>
          <w:noProof/>
          <w:szCs w:val="22"/>
        </w:rPr>
        <w:t xml:space="preserve">a primárne prijímať centrálny Servicedesk  a zaeviduje chybu, vadu alebo inú technickú požiadavku </w:t>
      </w:r>
      <w:r w:rsidR="00017386">
        <w:rPr>
          <w:rFonts w:ascii="Georgia" w:hAnsi="Georgia"/>
          <w:noProof/>
          <w:szCs w:val="22"/>
        </w:rPr>
        <w:t>Objednávateľa</w:t>
      </w:r>
      <w:r w:rsidRPr="00BB3B30">
        <w:rPr>
          <w:rFonts w:ascii="Georgia" w:hAnsi="Georgia"/>
          <w:noProof/>
          <w:szCs w:val="22"/>
        </w:rPr>
        <w:t xml:space="preserve"> na základe toho vytvorí tiket. Požiadavka </w:t>
      </w:r>
      <w:r w:rsidR="00A44965">
        <w:rPr>
          <w:rFonts w:ascii="Georgia" w:hAnsi="Georgia"/>
          <w:szCs w:val="22"/>
        </w:rPr>
        <w:t>Objednávateľ</w:t>
      </w:r>
      <w:r w:rsidRPr="00BB3B30">
        <w:rPr>
          <w:rFonts w:ascii="Georgia" w:hAnsi="Georgia"/>
          <w:noProof/>
          <w:szCs w:val="22"/>
        </w:rPr>
        <w:t>a  musí minimálne obsahovať nasledujúce údaje:</w:t>
      </w:r>
    </w:p>
    <w:p w14:paraId="72607829" w14:textId="77777777" w:rsidR="00F85D9D" w:rsidRPr="00BB3B30" w:rsidRDefault="00F85D9D" w:rsidP="00B50083">
      <w:pPr>
        <w:numPr>
          <w:ilvl w:val="1"/>
          <w:numId w:val="35"/>
        </w:numPr>
        <w:spacing w:after="120" w:line="288" w:lineRule="auto"/>
        <w:jc w:val="both"/>
        <w:rPr>
          <w:rFonts w:ascii="Georgia" w:hAnsi="Georgia"/>
          <w:noProof/>
          <w:szCs w:val="22"/>
        </w:rPr>
      </w:pPr>
      <w:r w:rsidRPr="00BB3B30">
        <w:rPr>
          <w:rFonts w:ascii="Georgia" w:hAnsi="Georgia"/>
          <w:noProof/>
          <w:szCs w:val="22"/>
        </w:rPr>
        <w:t>meno nahlasovateľa  a jeho kontaktné údaje</w:t>
      </w:r>
    </w:p>
    <w:p w14:paraId="79EEB108" w14:textId="26CB8063" w:rsidR="00F85D9D" w:rsidRPr="00BB3B30" w:rsidRDefault="00F85D9D" w:rsidP="00B50083">
      <w:pPr>
        <w:numPr>
          <w:ilvl w:val="1"/>
          <w:numId w:val="35"/>
        </w:numPr>
        <w:spacing w:after="120" w:line="288" w:lineRule="auto"/>
        <w:jc w:val="both"/>
        <w:rPr>
          <w:rFonts w:ascii="Georgia" w:hAnsi="Georgia"/>
          <w:noProof/>
          <w:szCs w:val="22"/>
        </w:rPr>
      </w:pPr>
      <w:r w:rsidRPr="00BB3B30">
        <w:rPr>
          <w:rFonts w:ascii="Georgia" w:hAnsi="Georgia"/>
          <w:noProof/>
          <w:szCs w:val="22"/>
        </w:rPr>
        <w:t xml:space="preserve">identifikáciu </w:t>
      </w:r>
      <w:r w:rsidR="00017386">
        <w:rPr>
          <w:rFonts w:ascii="Georgia" w:hAnsi="Georgia"/>
          <w:noProof/>
          <w:szCs w:val="22"/>
        </w:rPr>
        <w:t>Prístroja</w:t>
      </w:r>
      <w:r w:rsidRPr="00BB3B30">
        <w:rPr>
          <w:rFonts w:ascii="Georgia" w:hAnsi="Georgia"/>
          <w:noProof/>
          <w:szCs w:val="22"/>
        </w:rPr>
        <w:t>, ktorého sa požiadavka týka</w:t>
      </w:r>
    </w:p>
    <w:p w14:paraId="550A6EB9" w14:textId="77777777" w:rsidR="00F85D9D" w:rsidRPr="00BB3B30" w:rsidRDefault="00F85D9D" w:rsidP="00B50083">
      <w:pPr>
        <w:numPr>
          <w:ilvl w:val="1"/>
          <w:numId w:val="35"/>
        </w:numPr>
        <w:spacing w:after="120" w:line="288" w:lineRule="auto"/>
        <w:jc w:val="both"/>
        <w:rPr>
          <w:rFonts w:ascii="Georgia" w:hAnsi="Georgia"/>
          <w:noProof/>
          <w:szCs w:val="22"/>
        </w:rPr>
      </w:pPr>
      <w:r w:rsidRPr="00BB3B30">
        <w:rPr>
          <w:rFonts w:ascii="Georgia" w:hAnsi="Georgia"/>
          <w:noProof/>
          <w:szCs w:val="22"/>
        </w:rPr>
        <w:t xml:space="preserve">stručný popis požiadavky </w:t>
      </w:r>
    </w:p>
    <w:p w14:paraId="0C46A1ED" w14:textId="1BAB9E2A" w:rsidR="00F85D9D" w:rsidRPr="00BB3B30" w:rsidRDefault="00F85D9D" w:rsidP="00B50083">
      <w:pPr>
        <w:spacing w:after="120" w:line="288" w:lineRule="auto"/>
        <w:jc w:val="both"/>
        <w:rPr>
          <w:rFonts w:ascii="Georgia" w:hAnsi="Georgia"/>
          <w:noProof/>
          <w:szCs w:val="22"/>
        </w:rPr>
      </w:pPr>
      <w:r w:rsidRPr="00BB3B30">
        <w:rPr>
          <w:rFonts w:ascii="Georgia" w:hAnsi="Georgia"/>
          <w:noProof/>
          <w:szCs w:val="22"/>
        </w:rPr>
        <w:t>Servicedesk okamžite po prijatí hlásenia zaeviduje tento Tiket do servisdeskovej aplikácie a </w:t>
      </w:r>
      <w:r w:rsidRPr="00BB3B30">
        <w:rPr>
          <w:rFonts w:ascii="Georgia" w:hAnsi="Georgia"/>
          <w:noProof/>
          <w:color w:val="000000"/>
          <w:szCs w:val="22"/>
        </w:rPr>
        <w:t xml:space="preserve">pridelí servisnému technikovi </w:t>
      </w:r>
      <w:r w:rsidR="002C69F6">
        <w:rPr>
          <w:rFonts w:ascii="Georgia" w:hAnsi="Georgia"/>
          <w:szCs w:val="22"/>
        </w:rPr>
        <w:t>Poskytovateľa</w:t>
      </w:r>
      <w:r w:rsidRPr="00BB3B30">
        <w:rPr>
          <w:rFonts w:ascii="Georgia" w:hAnsi="Georgia"/>
          <w:noProof/>
          <w:color w:val="000000"/>
          <w:szCs w:val="22"/>
        </w:rPr>
        <w:t>.</w:t>
      </w:r>
    </w:p>
    <w:p w14:paraId="0CBEB819" w14:textId="77777777" w:rsidR="00F85D9D" w:rsidRPr="00BB3B30" w:rsidRDefault="00F85D9D" w:rsidP="00B50083">
      <w:pPr>
        <w:spacing w:after="120" w:line="288" w:lineRule="auto"/>
        <w:jc w:val="both"/>
        <w:rPr>
          <w:rFonts w:ascii="Georgia" w:hAnsi="Georgia"/>
          <w:noProof/>
          <w:szCs w:val="22"/>
        </w:rPr>
      </w:pPr>
      <w:r w:rsidRPr="00BB3B30">
        <w:rPr>
          <w:rFonts w:ascii="Georgia" w:hAnsi="Georgia"/>
          <w:noProof/>
          <w:szCs w:val="22"/>
        </w:rPr>
        <w:t xml:space="preserve">Následne po vyriešení požiadavky sa Tiket  uzatvára spolu s príslušnou evidenciou spôsobu vyriešenia požiadavky. </w:t>
      </w:r>
    </w:p>
    <w:p w14:paraId="0BA95700" w14:textId="0A9DDC11" w:rsidR="00F85D9D" w:rsidRPr="00BB3B30" w:rsidRDefault="00F85D9D" w:rsidP="00B50083">
      <w:pPr>
        <w:spacing w:after="120" w:line="288" w:lineRule="auto"/>
        <w:jc w:val="both"/>
        <w:rPr>
          <w:rFonts w:ascii="Georgia" w:hAnsi="Georgia"/>
          <w:noProof/>
          <w:szCs w:val="22"/>
        </w:rPr>
      </w:pPr>
      <w:r w:rsidRPr="00BB3B30">
        <w:rPr>
          <w:rFonts w:ascii="Georgia" w:hAnsi="Georgia"/>
          <w:noProof/>
          <w:szCs w:val="22"/>
        </w:rPr>
        <w:t>Požiadavka je nahlasovaná mailom a </w:t>
      </w:r>
      <w:r w:rsidRPr="00BB3B30">
        <w:rPr>
          <w:rFonts w:ascii="Georgia" w:hAnsi="Georgia"/>
          <w:b/>
          <w:noProof/>
          <w:szCs w:val="22"/>
        </w:rPr>
        <w:t>následným telefonickým potvrdením</w:t>
      </w:r>
      <w:r w:rsidRPr="00BB3B30">
        <w:rPr>
          <w:rFonts w:ascii="Georgia" w:hAnsi="Georgia"/>
          <w:noProof/>
          <w:szCs w:val="22"/>
        </w:rPr>
        <w:t xml:space="preserve"> na kontaktné číslo </w:t>
      </w:r>
      <w:r w:rsidRPr="00BB3B30">
        <w:rPr>
          <w:rFonts w:ascii="Georgia" w:hAnsi="Georgia"/>
          <w:b/>
          <w:noProof/>
          <w:szCs w:val="22"/>
        </w:rPr>
        <w:t>Service desk.</w:t>
      </w:r>
    </w:p>
    <w:p w14:paraId="7A7B4C26" w14:textId="77777777" w:rsidR="00F85D9D" w:rsidRPr="00BB3B30" w:rsidRDefault="00F85D9D" w:rsidP="00B50083">
      <w:pPr>
        <w:pStyle w:val="Nadpis1"/>
        <w:keepNext w:val="0"/>
        <w:spacing w:after="120" w:line="288" w:lineRule="auto"/>
        <w:jc w:val="both"/>
        <w:rPr>
          <w:rFonts w:ascii="Georgia" w:hAnsi="Georgia"/>
          <w:caps/>
          <w:smallCaps w:val="0"/>
          <w:sz w:val="20"/>
          <w:szCs w:val="22"/>
        </w:rPr>
      </w:pPr>
      <w:r w:rsidRPr="00BB3B30">
        <w:rPr>
          <w:rFonts w:ascii="Georgia" w:hAnsi="Georgia"/>
          <w:caps/>
          <w:smallCaps w:val="0"/>
          <w:sz w:val="20"/>
          <w:szCs w:val="22"/>
        </w:rPr>
        <w:t>Kontaktné osoby pre eskalačný proces a zabezpečenie služieb</w:t>
      </w:r>
    </w:p>
    <w:p w14:paraId="67255400" w14:textId="77777777" w:rsidR="00E12252" w:rsidRPr="00BB3B30" w:rsidRDefault="00E12252" w:rsidP="00E12252">
      <w:pPr>
        <w:rPr>
          <w:rFonts w:ascii="Georgia" w:hAnsi="Georgia"/>
          <w:sz w:val="18"/>
          <w:lang w:eastAsia="cs-CZ"/>
        </w:rPr>
      </w:pPr>
    </w:p>
    <w:tbl>
      <w:tblPr>
        <w:tblpPr w:leftFromText="180" w:rightFromText="180" w:vertAnchor="text" w:horzAnchor="margin" w:tblpX="-67" w:tblpY="389"/>
        <w:tblW w:w="9747" w:type="dxa"/>
        <w:tblLook w:val="0000" w:firstRow="0" w:lastRow="0" w:firstColumn="0" w:lastColumn="0" w:noHBand="0" w:noVBand="0"/>
      </w:tblPr>
      <w:tblGrid>
        <w:gridCol w:w="2260"/>
        <w:gridCol w:w="1520"/>
        <w:gridCol w:w="3460"/>
        <w:gridCol w:w="2507"/>
      </w:tblGrid>
      <w:tr w:rsidR="00F85D9D" w:rsidRPr="00BB3B30" w14:paraId="6E2064BD" w14:textId="77777777" w:rsidTr="51B43916">
        <w:trPr>
          <w:trHeight w:val="315"/>
        </w:trPr>
        <w:tc>
          <w:tcPr>
            <w:tcW w:w="2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1E146A21" w14:textId="77777777" w:rsidR="00F85D9D" w:rsidRPr="00004744" w:rsidRDefault="00F85D9D" w:rsidP="00B50083">
            <w:pPr>
              <w:spacing w:after="120" w:line="288" w:lineRule="auto"/>
              <w:jc w:val="center"/>
              <w:rPr>
                <w:rFonts w:ascii="Georgia" w:hAnsi="Georgia"/>
                <w:b/>
                <w:bCs/>
                <w:szCs w:val="22"/>
              </w:rPr>
            </w:pPr>
          </w:p>
        </w:tc>
        <w:tc>
          <w:tcPr>
            <w:tcW w:w="15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0383D92" w14:textId="77777777" w:rsidR="00F85D9D" w:rsidRPr="00BB3B30" w:rsidRDefault="00F85D9D" w:rsidP="00B50083">
            <w:pPr>
              <w:spacing w:after="120" w:line="288" w:lineRule="auto"/>
              <w:jc w:val="center"/>
              <w:rPr>
                <w:rFonts w:ascii="Georgia" w:hAnsi="Georgia"/>
                <w:b/>
                <w:bCs/>
                <w:szCs w:val="22"/>
                <w:lang w:val="en-US"/>
              </w:rPr>
            </w:pPr>
            <w:r w:rsidRPr="00BB3B30">
              <w:rPr>
                <w:rFonts w:ascii="Georgia" w:hAnsi="Georgia"/>
                <w:b/>
                <w:bCs/>
                <w:szCs w:val="22"/>
                <w:lang w:val="en-US"/>
              </w:rPr>
              <w:t>Kontakt</w:t>
            </w:r>
          </w:p>
        </w:tc>
        <w:tc>
          <w:tcPr>
            <w:tcW w:w="346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89ECBC0" w14:textId="77777777" w:rsidR="00F85D9D" w:rsidRPr="00BB3B30" w:rsidRDefault="00F85D9D" w:rsidP="00B50083">
            <w:pPr>
              <w:spacing w:after="120" w:line="288" w:lineRule="auto"/>
              <w:jc w:val="center"/>
              <w:rPr>
                <w:rFonts w:ascii="Georgia" w:hAnsi="Georgia"/>
                <w:b/>
                <w:bCs/>
                <w:szCs w:val="22"/>
                <w:lang w:val="en-US"/>
              </w:rPr>
            </w:pPr>
            <w:r w:rsidRPr="00BB3B30">
              <w:rPr>
                <w:rFonts w:ascii="Georgia" w:hAnsi="Georgia"/>
                <w:b/>
                <w:bCs/>
                <w:szCs w:val="22"/>
                <w:lang w:val="en-US"/>
              </w:rPr>
              <w:t>Funkcia</w:t>
            </w:r>
          </w:p>
        </w:tc>
        <w:tc>
          <w:tcPr>
            <w:tcW w:w="2507"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EFB6A0D" w14:textId="77777777" w:rsidR="00F85D9D" w:rsidRPr="00BB3B30" w:rsidRDefault="00F85D9D" w:rsidP="00B50083">
            <w:pPr>
              <w:spacing w:after="120" w:line="288" w:lineRule="auto"/>
              <w:jc w:val="center"/>
              <w:rPr>
                <w:rFonts w:ascii="Georgia" w:hAnsi="Georgia"/>
                <w:b/>
                <w:bCs/>
                <w:szCs w:val="22"/>
                <w:lang w:val="en-US"/>
              </w:rPr>
            </w:pPr>
            <w:r w:rsidRPr="00BB3B30">
              <w:rPr>
                <w:rFonts w:ascii="Georgia" w:hAnsi="Georgia"/>
                <w:b/>
                <w:bCs/>
                <w:szCs w:val="22"/>
                <w:lang w:val="en-US"/>
              </w:rPr>
              <w:t>Dostupnosť</w:t>
            </w:r>
          </w:p>
        </w:tc>
      </w:tr>
      <w:tr w:rsidR="00F85D9D" w:rsidRPr="00BB3B30" w14:paraId="2BF2D6EC" w14:textId="77777777" w:rsidTr="51B43916">
        <w:trPr>
          <w:trHeight w:val="517"/>
        </w:trPr>
        <w:tc>
          <w:tcPr>
            <w:tcW w:w="2260" w:type="dxa"/>
            <w:vMerge w:val="restart"/>
            <w:tcBorders>
              <w:top w:val="nil"/>
              <w:left w:val="single" w:sz="4" w:space="0" w:color="auto"/>
              <w:bottom w:val="single" w:sz="4" w:space="0" w:color="auto"/>
              <w:right w:val="single" w:sz="4" w:space="0" w:color="auto"/>
            </w:tcBorders>
            <w:shd w:val="clear" w:color="auto" w:fill="auto"/>
            <w:noWrap/>
            <w:vAlign w:val="center"/>
          </w:tcPr>
          <w:p w14:paraId="6BC595B4" w14:textId="77777777" w:rsidR="00F85D9D" w:rsidRPr="00BB3B30" w:rsidRDefault="00F85D9D" w:rsidP="00B50083">
            <w:pPr>
              <w:spacing w:after="120" w:line="288" w:lineRule="auto"/>
              <w:ind w:left="-426" w:firstLine="142"/>
              <w:jc w:val="center"/>
              <w:rPr>
                <w:rFonts w:ascii="Georgia" w:hAnsi="Georgia"/>
                <w:b/>
                <w:bCs/>
                <w:szCs w:val="22"/>
                <w:lang w:val="en-US"/>
              </w:rPr>
            </w:pPr>
            <w:r w:rsidRPr="00BB3B30">
              <w:rPr>
                <w:rFonts w:ascii="Georgia" w:hAnsi="Georgia"/>
                <w:b/>
                <w:bCs/>
                <w:szCs w:val="22"/>
                <w:lang w:val="en-US"/>
              </w:rPr>
              <w:t>Úroveň 1</w:t>
            </w:r>
          </w:p>
        </w:tc>
        <w:tc>
          <w:tcPr>
            <w:tcW w:w="1520" w:type="dxa"/>
            <w:tcBorders>
              <w:top w:val="nil"/>
              <w:left w:val="nil"/>
              <w:bottom w:val="single" w:sz="4" w:space="0" w:color="auto"/>
              <w:right w:val="single" w:sz="4" w:space="0" w:color="auto"/>
            </w:tcBorders>
            <w:shd w:val="clear" w:color="auto" w:fill="auto"/>
            <w:noWrap/>
            <w:vAlign w:val="center"/>
          </w:tcPr>
          <w:p w14:paraId="160CFBBA" w14:textId="77777777" w:rsidR="00F85D9D" w:rsidRPr="00017386" w:rsidRDefault="00F85D9D" w:rsidP="00B50083">
            <w:pPr>
              <w:spacing w:after="120" w:line="288" w:lineRule="auto"/>
              <w:jc w:val="center"/>
              <w:rPr>
                <w:rFonts w:ascii="Georgia" w:hAnsi="Georgia"/>
                <w:szCs w:val="22"/>
                <w:highlight w:val="yellow"/>
                <w:lang w:val="en-US"/>
              </w:rPr>
            </w:pPr>
            <w:r w:rsidRPr="00017386">
              <w:rPr>
                <w:rFonts w:ascii="Georgia" w:hAnsi="Georgia"/>
                <w:szCs w:val="22"/>
                <w:highlight w:val="yellow"/>
                <w:lang w:val="en-US"/>
              </w:rPr>
              <w:t>Meno</w:t>
            </w:r>
          </w:p>
        </w:tc>
        <w:tc>
          <w:tcPr>
            <w:tcW w:w="3460" w:type="dxa"/>
            <w:tcBorders>
              <w:top w:val="nil"/>
              <w:left w:val="nil"/>
              <w:bottom w:val="single" w:sz="4" w:space="0" w:color="auto"/>
              <w:right w:val="single" w:sz="4" w:space="0" w:color="auto"/>
            </w:tcBorders>
            <w:shd w:val="clear" w:color="auto" w:fill="auto"/>
            <w:noWrap/>
            <w:vAlign w:val="center"/>
          </w:tcPr>
          <w:p w14:paraId="0B21C040" w14:textId="0667E3A0" w:rsidR="00F85D9D" w:rsidRPr="00BB3B30" w:rsidRDefault="00F85D9D" w:rsidP="51B43916">
            <w:pPr>
              <w:spacing w:after="120" w:line="288" w:lineRule="auto"/>
              <w:jc w:val="center"/>
              <w:rPr>
                <w:rFonts w:ascii="Georgia" w:hAnsi="Georgia"/>
                <w:b/>
                <w:bCs/>
                <w:lang w:val="en-US"/>
              </w:rPr>
            </w:pPr>
          </w:p>
        </w:tc>
        <w:tc>
          <w:tcPr>
            <w:tcW w:w="2507" w:type="dxa"/>
            <w:tcBorders>
              <w:top w:val="nil"/>
              <w:left w:val="nil"/>
              <w:bottom w:val="single" w:sz="4" w:space="0" w:color="auto"/>
              <w:right w:val="single" w:sz="4" w:space="0" w:color="auto"/>
            </w:tcBorders>
            <w:shd w:val="clear" w:color="auto" w:fill="auto"/>
            <w:noWrap/>
            <w:vAlign w:val="center"/>
          </w:tcPr>
          <w:p w14:paraId="28D91B23" w14:textId="77777777" w:rsidR="00F85D9D" w:rsidRPr="00BB3B30" w:rsidRDefault="00F85D9D" w:rsidP="00B50083">
            <w:pPr>
              <w:spacing w:after="120" w:line="288" w:lineRule="auto"/>
              <w:jc w:val="center"/>
              <w:rPr>
                <w:rFonts w:ascii="Georgia" w:hAnsi="Georgia"/>
                <w:b/>
                <w:bCs/>
                <w:szCs w:val="22"/>
                <w:lang w:val="en-US"/>
              </w:rPr>
            </w:pPr>
            <w:r w:rsidRPr="00BB3B30">
              <w:rPr>
                <w:rFonts w:ascii="Georgia" w:hAnsi="Georgia"/>
                <w:b/>
                <w:bCs/>
                <w:szCs w:val="22"/>
                <w:lang w:val="en-US"/>
              </w:rPr>
              <w:t>Operátor</w:t>
            </w:r>
          </w:p>
        </w:tc>
      </w:tr>
      <w:tr w:rsidR="00F85D9D" w:rsidRPr="00BB3B30" w14:paraId="0B7662D4" w14:textId="77777777" w:rsidTr="51B43916">
        <w:trPr>
          <w:trHeight w:val="762"/>
        </w:trPr>
        <w:tc>
          <w:tcPr>
            <w:tcW w:w="2260" w:type="dxa"/>
            <w:vMerge/>
            <w:vAlign w:val="center"/>
          </w:tcPr>
          <w:p w14:paraId="1E2BE0F8" w14:textId="77777777" w:rsidR="00F85D9D" w:rsidRPr="00BB3B30" w:rsidRDefault="00F85D9D" w:rsidP="00B50083">
            <w:pPr>
              <w:spacing w:after="120" w:line="288" w:lineRule="auto"/>
              <w:rPr>
                <w:rFonts w:ascii="Georgia" w:hAnsi="Georgia"/>
                <w:b/>
                <w:bCs/>
                <w:szCs w:val="22"/>
                <w:lang w:val="en-US"/>
              </w:rPr>
            </w:pPr>
          </w:p>
        </w:tc>
        <w:tc>
          <w:tcPr>
            <w:tcW w:w="1520" w:type="dxa"/>
            <w:tcBorders>
              <w:top w:val="nil"/>
              <w:left w:val="nil"/>
              <w:bottom w:val="single" w:sz="4" w:space="0" w:color="auto"/>
              <w:right w:val="single" w:sz="4" w:space="0" w:color="auto"/>
            </w:tcBorders>
            <w:shd w:val="clear" w:color="auto" w:fill="auto"/>
            <w:noWrap/>
            <w:vAlign w:val="center"/>
          </w:tcPr>
          <w:p w14:paraId="14625DA4" w14:textId="77777777" w:rsidR="00F85D9D" w:rsidRPr="00017386" w:rsidRDefault="00F85D9D" w:rsidP="00B50083">
            <w:pPr>
              <w:spacing w:after="120" w:line="288" w:lineRule="auto"/>
              <w:jc w:val="center"/>
              <w:rPr>
                <w:rFonts w:ascii="Georgia" w:hAnsi="Georgia"/>
                <w:szCs w:val="22"/>
                <w:highlight w:val="yellow"/>
                <w:lang w:val="en-US"/>
              </w:rPr>
            </w:pPr>
            <w:r w:rsidRPr="00017386">
              <w:rPr>
                <w:rFonts w:ascii="Georgia" w:hAnsi="Georgia"/>
                <w:szCs w:val="22"/>
                <w:highlight w:val="yellow"/>
                <w:lang w:val="en-US"/>
              </w:rPr>
              <w:t>Telefón</w:t>
            </w:r>
          </w:p>
        </w:tc>
        <w:tc>
          <w:tcPr>
            <w:tcW w:w="3460" w:type="dxa"/>
            <w:tcBorders>
              <w:top w:val="nil"/>
              <w:left w:val="nil"/>
              <w:bottom w:val="single" w:sz="4" w:space="0" w:color="auto"/>
              <w:right w:val="single" w:sz="4" w:space="0" w:color="auto"/>
            </w:tcBorders>
            <w:shd w:val="clear" w:color="auto" w:fill="auto"/>
            <w:noWrap/>
            <w:vAlign w:val="center"/>
          </w:tcPr>
          <w:p w14:paraId="1CAF245D" w14:textId="68090BFC" w:rsidR="00F85D9D" w:rsidRPr="00BB3B30" w:rsidRDefault="00F85D9D" w:rsidP="00B50083">
            <w:pPr>
              <w:spacing w:after="120" w:line="288" w:lineRule="auto"/>
              <w:jc w:val="center"/>
              <w:rPr>
                <w:rFonts w:ascii="Georgia" w:hAnsi="Georgia"/>
                <w:szCs w:val="22"/>
                <w:lang w:val="en-US"/>
              </w:rPr>
            </w:pPr>
          </w:p>
        </w:tc>
        <w:tc>
          <w:tcPr>
            <w:tcW w:w="2507" w:type="dxa"/>
            <w:tcBorders>
              <w:top w:val="nil"/>
              <w:left w:val="nil"/>
              <w:bottom w:val="single" w:sz="4" w:space="0" w:color="auto"/>
              <w:right w:val="single" w:sz="4" w:space="0" w:color="auto"/>
            </w:tcBorders>
            <w:shd w:val="clear" w:color="auto" w:fill="auto"/>
            <w:noWrap/>
            <w:vAlign w:val="center"/>
          </w:tcPr>
          <w:p w14:paraId="0612B7B7" w14:textId="77777777" w:rsidR="00F85D9D" w:rsidRPr="00BB3B30" w:rsidRDefault="00F85D9D" w:rsidP="00B50083">
            <w:pPr>
              <w:spacing w:after="120" w:line="288" w:lineRule="auto"/>
              <w:jc w:val="center"/>
              <w:rPr>
                <w:rFonts w:ascii="Georgia" w:hAnsi="Georgia"/>
                <w:szCs w:val="22"/>
                <w:lang w:val="en-US"/>
              </w:rPr>
            </w:pPr>
            <w:r w:rsidRPr="00BB3B30">
              <w:rPr>
                <w:rFonts w:ascii="Georgia" w:hAnsi="Georgia"/>
                <w:szCs w:val="22"/>
                <w:lang w:val="en-US"/>
              </w:rPr>
              <w:t>Pracovné dni:</w:t>
            </w:r>
          </w:p>
          <w:p w14:paraId="171E963D" w14:textId="5DFA7145" w:rsidR="00F85D9D" w:rsidRPr="00BB3B30" w:rsidRDefault="00F85D9D" w:rsidP="007D63BF">
            <w:pPr>
              <w:spacing w:after="120" w:line="288" w:lineRule="auto"/>
              <w:jc w:val="center"/>
              <w:rPr>
                <w:rFonts w:ascii="Georgia" w:hAnsi="Georgia"/>
                <w:szCs w:val="22"/>
                <w:lang w:val="en-US"/>
              </w:rPr>
            </w:pPr>
            <w:r w:rsidRPr="00BB3B30">
              <w:rPr>
                <w:rFonts w:ascii="Georgia" w:hAnsi="Georgia"/>
                <w:szCs w:val="22"/>
                <w:lang w:val="en-US"/>
              </w:rPr>
              <w:t xml:space="preserve">08:00 – </w:t>
            </w:r>
            <w:r w:rsidR="007D63BF" w:rsidRPr="00BB3B30">
              <w:rPr>
                <w:rFonts w:ascii="Georgia" w:hAnsi="Georgia"/>
                <w:szCs w:val="22"/>
                <w:lang w:val="en-US"/>
              </w:rPr>
              <w:t>1</w:t>
            </w:r>
            <w:r w:rsidR="00CC070A" w:rsidRPr="00BB3B30">
              <w:rPr>
                <w:rFonts w:ascii="Georgia" w:hAnsi="Georgia"/>
                <w:szCs w:val="22"/>
                <w:lang w:val="en-US"/>
              </w:rPr>
              <w:t>7</w:t>
            </w:r>
            <w:r w:rsidRPr="00BB3B30">
              <w:rPr>
                <w:rFonts w:ascii="Georgia" w:hAnsi="Georgia"/>
                <w:szCs w:val="22"/>
                <w:lang w:val="en-US"/>
              </w:rPr>
              <w:t>:00</w:t>
            </w:r>
          </w:p>
        </w:tc>
      </w:tr>
      <w:tr w:rsidR="00F85D9D" w:rsidRPr="00BB3B30" w14:paraId="3EE4F071" w14:textId="77777777" w:rsidTr="51B43916">
        <w:trPr>
          <w:trHeight w:val="661"/>
        </w:trPr>
        <w:tc>
          <w:tcPr>
            <w:tcW w:w="2260" w:type="dxa"/>
            <w:vMerge/>
            <w:vAlign w:val="center"/>
          </w:tcPr>
          <w:p w14:paraId="57BA0920" w14:textId="77777777" w:rsidR="00F85D9D" w:rsidRPr="00BB3B30" w:rsidRDefault="00F85D9D" w:rsidP="00B50083">
            <w:pPr>
              <w:spacing w:after="120" w:line="288" w:lineRule="auto"/>
              <w:rPr>
                <w:rFonts w:ascii="Georgia" w:hAnsi="Georgia"/>
                <w:b/>
                <w:bCs/>
                <w:szCs w:val="22"/>
                <w:lang w:val="en-US"/>
              </w:rPr>
            </w:pPr>
          </w:p>
        </w:tc>
        <w:tc>
          <w:tcPr>
            <w:tcW w:w="1520" w:type="dxa"/>
            <w:tcBorders>
              <w:top w:val="nil"/>
              <w:left w:val="nil"/>
              <w:bottom w:val="single" w:sz="4" w:space="0" w:color="auto"/>
              <w:right w:val="single" w:sz="4" w:space="0" w:color="auto"/>
            </w:tcBorders>
            <w:shd w:val="clear" w:color="auto" w:fill="auto"/>
            <w:noWrap/>
            <w:vAlign w:val="center"/>
          </w:tcPr>
          <w:p w14:paraId="16FCED9D" w14:textId="77777777" w:rsidR="00F85D9D" w:rsidRPr="00017386" w:rsidRDefault="00F85D9D" w:rsidP="00B50083">
            <w:pPr>
              <w:spacing w:after="120" w:line="288" w:lineRule="auto"/>
              <w:jc w:val="center"/>
              <w:rPr>
                <w:rFonts w:ascii="Georgia" w:hAnsi="Georgia"/>
                <w:szCs w:val="22"/>
                <w:highlight w:val="yellow"/>
                <w:lang w:val="en-US"/>
              </w:rPr>
            </w:pPr>
            <w:r w:rsidRPr="00017386">
              <w:rPr>
                <w:rFonts w:ascii="Georgia" w:hAnsi="Georgia"/>
                <w:szCs w:val="22"/>
                <w:highlight w:val="yellow"/>
                <w:lang w:val="en-US"/>
              </w:rPr>
              <w:t>e-mail</w:t>
            </w:r>
          </w:p>
        </w:tc>
        <w:tc>
          <w:tcPr>
            <w:tcW w:w="3460" w:type="dxa"/>
            <w:tcBorders>
              <w:top w:val="nil"/>
              <w:left w:val="nil"/>
              <w:bottom w:val="single" w:sz="4" w:space="0" w:color="auto"/>
              <w:right w:val="single" w:sz="4" w:space="0" w:color="auto"/>
            </w:tcBorders>
            <w:shd w:val="clear" w:color="auto" w:fill="auto"/>
            <w:noWrap/>
            <w:vAlign w:val="center"/>
          </w:tcPr>
          <w:p w14:paraId="0034637A" w14:textId="3E1DC153" w:rsidR="00F85D9D" w:rsidRPr="00BB3B30" w:rsidRDefault="00F85D9D" w:rsidP="00B50083">
            <w:pPr>
              <w:spacing w:after="120" w:line="288" w:lineRule="auto"/>
              <w:jc w:val="center"/>
              <w:rPr>
                <w:rFonts w:ascii="Georgia" w:hAnsi="Georgia"/>
                <w:color w:val="0000FF"/>
                <w:szCs w:val="22"/>
                <w:u w:val="single"/>
                <w:lang w:val="en-US"/>
              </w:rPr>
            </w:pPr>
          </w:p>
        </w:tc>
        <w:tc>
          <w:tcPr>
            <w:tcW w:w="2507" w:type="dxa"/>
            <w:tcBorders>
              <w:top w:val="nil"/>
              <w:left w:val="nil"/>
              <w:bottom w:val="single" w:sz="4" w:space="0" w:color="auto"/>
              <w:right w:val="single" w:sz="4" w:space="0" w:color="auto"/>
            </w:tcBorders>
            <w:shd w:val="clear" w:color="auto" w:fill="auto"/>
            <w:noWrap/>
            <w:vAlign w:val="center"/>
          </w:tcPr>
          <w:p w14:paraId="74D8DEB6" w14:textId="77777777" w:rsidR="00F85D9D" w:rsidRPr="00BB3B30" w:rsidRDefault="00E12252" w:rsidP="51B43916">
            <w:pPr>
              <w:spacing w:after="120" w:line="288" w:lineRule="auto"/>
              <w:jc w:val="center"/>
              <w:rPr>
                <w:rFonts w:ascii="Georgia" w:hAnsi="Georgia"/>
                <w:lang w:val="en-US"/>
              </w:rPr>
            </w:pPr>
            <w:r w:rsidRPr="51B43916">
              <w:rPr>
                <w:rFonts w:ascii="Georgia" w:hAnsi="Georgia"/>
                <w:lang w:val="en-US"/>
              </w:rPr>
              <w:t>24/7</w:t>
            </w:r>
          </w:p>
        </w:tc>
      </w:tr>
    </w:tbl>
    <w:p w14:paraId="6FE8FEBB" w14:textId="413E1550" w:rsidR="00F85D9D" w:rsidRPr="00BB3B30" w:rsidRDefault="00F85D9D" w:rsidP="00B50083">
      <w:pPr>
        <w:spacing w:after="120" w:line="288" w:lineRule="auto"/>
        <w:rPr>
          <w:rFonts w:ascii="Georgia" w:hAnsi="Georgia"/>
          <w:szCs w:val="22"/>
        </w:rPr>
      </w:pPr>
      <w:r w:rsidRPr="00BB3B30">
        <w:rPr>
          <w:rFonts w:ascii="Georgia" w:hAnsi="Georgia"/>
          <w:szCs w:val="22"/>
        </w:rPr>
        <w:t xml:space="preserve">Kontaktné údaje na </w:t>
      </w:r>
      <w:r w:rsidR="002C69F6">
        <w:rPr>
          <w:rFonts w:ascii="Georgia" w:hAnsi="Georgia"/>
          <w:szCs w:val="22"/>
        </w:rPr>
        <w:t>Poskytovateľa</w:t>
      </w:r>
      <w:r w:rsidRPr="00BB3B30">
        <w:rPr>
          <w:rFonts w:ascii="Georgia" w:hAnsi="Georgia"/>
          <w:szCs w:val="22"/>
        </w:rPr>
        <w:t>:</w:t>
      </w:r>
    </w:p>
    <w:p w14:paraId="58814A69" w14:textId="77777777" w:rsidR="00F85D9D" w:rsidRPr="00BB3B30" w:rsidRDefault="00F85D9D" w:rsidP="00B50083">
      <w:pPr>
        <w:spacing w:after="120" w:line="288" w:lineRule="auto"/>
        <w:rPr>
          <w:rFonts w:ascii="Georgia" w:hAnsi="Georgia"/>
          <w:szCs w:val="22"/>
        </w:rPr>
      </w:pPr>
    </w:p>
    <w:p w14:paraId="73108F5C" w14:textId="23E840CB" w:rsidR="00F85D9D" w:rsidRPr="00BB3B30" w:rsidRDefault="00F85D9D" w:rsidP="00B50083">
      <w:pPr>
        <w:spacing w:after="120" w:line="288" w:lineRule="auto"/>
        <w:rPr>
          <w:rFonts w:ascii="Georgia" w:hAnsi="Georgia"/>
          <w:szCs w:val="22"/>
        </w:rPr>
      </w:pPr>
      <w:r w:rsidRPr="00BB3B30">
        <w:rPr>
          <w:rFonts w:ascii="Georgia" w:hAnsi="Georgia"/>
          <w:szCs w:val="22"/>
        </w:rPr>
        <w:t xml:space="preserve">Kontaktné údaje na </w:t>
      </w:r>
      <w:r w:rsidR="00A44965">
        <w:rPr>
          <w:rFonts w:ascii="Georgia" w:hAnsi="Georgia"/>
          <w:szCs w:val="22"/>
        </w:rPr>
        <w:t>Objednávateľ</w:t>
      </w:r>
      <w:r w:rsidRPr="00BB3B30">
        <w:rPr>
          <w:rFonts w:ascii="Georgia" w:hAnsi="Georgia"/>
          <w:szCs w:val="22"/>
        </w:rPr>
        <w:t>a:</w:t>
      </w:r>
    </w:p>
    <w:tbl>
      <w:tblPr>
        <w:tblpPr w:leftFromText="180" w:rightFromText="180" w:vertAnchor="text" w:horzAnchor="margin" w:tblpY="389"/>
        <w:tblW w:w="9606" w:type="dxa"/>
        <w:tblLook w:val="0000" w:firstRow="0" w:lastRow="0" w:firstColumn="0" w:lastColumn="0" w:noHBand="0" w:noVBand="0"/>
      </w:tblPr>
      <w:tblGrid>
        <w:gridCol w:w="2260"/>
        <w:gridCol w:w="1520"/>
        <w:gridCol w:w="3460"/>
        <w:gridCol w:w="2366"/>
      </w:tblGrid>
      <w:tr w:rsidR="00F85D9D" w:rsidRPr="00BB3B30" w14:paraId="483A4484" w14:textId="77777777" w:rsidTr="51B43916">
        <w:trPr>
          <w:trHeight w:val="315"/>
        </w:trPr>
        <w:tc>
          <w:tcPr>
            <w:tcW w:w="2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5D58A7DE" w14:textId="77777777" w:rsidR="00F85D9D" w:rsidRPr="00BB3B30" w:rsidRDefault="00F85D9D" w:rsidP="00B50083">
            <w:pPr>
              <w:spacing w:after="120" w:line="288" w:lineRule="auto"/>
              <w:jc w:val="center"/>
              <w:rPr>
                <w:rFonts w:ascii="Georgia" w:hAnsi="Georgia"/>
                <w:b/>
                <w:bCs/>
                <w:szCs w:val="22"/>
                <w:lang w:val="en-US"/>
              </w:rPr>
            </w:pPr>
          </w:p>
        </w:tc>
        <w:tc>
          <w:tcPr>
            <w:tcW w:w="15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D2CDBC5" w14:textId="77777777" w:rsidR="00F85D9D" w:rsidRPr="00BB3B30" w:rsidRDefault="00F85D9D" w:rsidP="00B50083">
            <w:pPr>
              <w:spacing w:after="120" w:line="288" w:lineRule="auto"/>
              <w:jc w:val="center"/>
              <w:rPr>
                <w:rFonts w:ascii="Georgia" w:hAnsi="Georgia"/>
                <w:b/>
                <w:bCs/>
                <w:szCs w:val="22"/>
                <w:lang w:val="en-US"/>
              </w:rPr>
            </w:pPr>
            <w:r w:rsidRPr="00BB3B30">
              <w:rPr>
                <w:rFonts w:ascii="Georgia" w:hAnsi="Georgia"/>
                <w:b/>
                <w:bCs/>
                <w:szCs w:val="22"/>
                <w:lang w:val="en-US"/>
              </w:rPr>
              <w:t>Kontakt</w:t>
            </w:r>
          </w:p>
        </w:tc>
        <w:tc>
          <w:tcPr>
            <w:tcW w:w="346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CF7F287" w14:textId="77777777" w:rsidR="00F85D9D" w:rsidRPr="00BB3B30" w:rsidRDefault="00F85D9D" w:rsidP="00B50083">
            <w:pPr>
              <w:spacing w:after="120" w:line="288" w:lineRule="auto"/>
              <w:jc w:val="center"/>
              <w:rPr>
                <w:rFonts w:ascii="Georgia" w:hAnsi="Georgia"/>
                <w:b/>
                <w:bCs/>
                <w:szCs w:val="22"/>
                <w:lang w:val="en-US"/>
              </w:rPr>
            </w:pPr>
            <w:r w:rsidRPr="00BB3B30">
              <w:rPr>
                <w:rFonts w:ascii="Georgia" w:hAnsi="Georgia"/>
                <w:b/>
                <w:bCs/>
                <w:szCs w:val="22"/>
                <w:lang w:val="en-US"/>
              </w:rPr>
              <w:t>Funkcia</w:t>
            </w:r>
          </w:p>
        </w:tc>
        <w:tc>
          <w:tcPr>
            <w:tcW w:w="2366"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F1FF657" w14:textId="77777777" w:rsidR="00F85D9D" w:rsidRPr="00BB3B30" w:rsidRDefault="00F85D9D" w:rsidP="00B50083">
            <w:pPr>
              <w:spacing w:after="120" w:line="288" w:lineRule="auto"/>
              <w:jc w:val="center"/>
              <w:rPr>
                <w:rFonts w:ascii="Georgia" w:hAnsi="Georgia"/>
                <w:b/>
                <w:bCs/>
                <w:szCs w:val="22"/>
                <w:lang w:val="en-US"/>
              </w:rPr>
            </w:pPr>
            <w:r w:rsidRPr="00BB3B30">
              <w:rPr>
                <w:rFonts w:ascii="Georgia" w:hAnsi="Georgia"/>
                <w:b/>
                <w:bCs/>
                <w:szCs w:val="22"/>
                <w:lang w:val="en-US"/>
              </w:rPr>
              <w:t>Dostupnosť</w:t>
            </w:r>
          </w:p>
        </w:tc>
      </w:tr>
      <w:tr w:rsidR="000A2B95" w:rsidRPr="00BB3B30" w14:paraId="65C3CE7D" w14:textId="77777777" w:rsidTr="51B43916">
        <w:trPr>
          <w:trHeight w:val="517"/>
        </w:trPr>
        <w:tc>
          <w:tcPr>
            <w:tcW w:w="2260" w:type="dxa"/>
            <w:vMerge w:val="restart"/>
            <w:tcBorders>
              <w:top w:val="nil"/>
              <w:left w:val="single" w:sz="4" w:space="0" w:color="auto"/>
              <w:bottom w:val="single" w:sz="4" w:space="0" w:color="auto"/>
              <w:right w:val="single" w:sz="4" w:space="0" w:color="auto"/>
            </w:tcBorders>
            <w:shd w:val="clear" w:color="auto" w:fill="auto"/>
            <w:noWrap/>
            <w:vAlign w:val="center"/>
          </w:tcPr>
          <w:p w14:paraId="7E635EC8" w14:textId="77777777" w:rsidR="00F85D9D" w:rsidRPr="00BB3B30" w:rsidRDefault="00F85D9D" w:rsidP="00B50083">
            <w:pPr>
              <w:spacing w:after="120" w:line="288" w:lineRule="auto"/>
              <w:jc w:val="center"/>
              <w:rPr>
                <w:rFonts w:ascii="Georgia" w:hAnsi="Georgia"/>
                <w:b/>
                <w:bCs/>
                <w:szCs w:val="22"/>
                <w:lang w:val="en-US"/>
              </w:rPr>
            </w:pPr>
            <w:r w:rsidRPr="00BB3B30">
              <w:rPr>
                <w:rFonts w:ascii="Georgia" w:hAnsi="Georgia"/>
                <w:b/>
                <w:bCs/>
                <w:szCs w:val="22"/>
                <w:lang w:val="en-US"/>
              </w:rPr>
              <w:t>Úroveň 1</w:t>
            </w:r>
          </w:p>
        </w:tc>
        <w:tc>
          <w:tcPr>
            <w:tcW w:w="1520" w:type="dxa"/>
            <w:tcBorders>
              <w:top w:val="nil"/>
              <w:left w:val="nil"/>
              <w:bottom w:val="single" w:sz="4" w:space="0" w:color="auto"/>
              <w:right w:val="single" w:sz="4" w:space="0" w:color="auto"/>
            </w:tcBorders>
            <w:shd w:val="clear" w:color="auto" w:fill="auto"/>
            <w:noWrap/>
            <w:vAlign w:val="center"/>
          </w:tcPr>
          <w:p w14:paraId="45380EE6" w14:textId="77777777" w:rsidR="00F85D9D" w:rsidRPr="00BB3B30" w:rsidRDefault="00F85D9D" w:rsidP="00B50083">
            <w:pPr>
              <w:spacing w:after="120" w:line="288" w:lineRule="auto"/>
              <w:jc w:val="center"/>
              <w:rPr>
                <w:rFonts w:ascii="Georgia" w:hAnsi="Georgia"/>
                <w:szCs w:val="22"/>
                <w:lang w:val="en-US"/>
              </w:rPr>
            </w:pPr>
            <w:r w:rsidRPr="00BB3B30">
              <w:rPr>
                <w:rFonts w:ascii="Georgia" w:hAnsi="Georgia"/>
                <w:szCs w:val="22"/>
                <w:lang w:val="en-US"/>
              </w:rPr>
              <w:t>Meno</w:t>
            </w:r>
          </w:p>
        </w:tc>
        <w:tc>
          <w:tcPr>
            <w:tcW w:w="3460" w:type="dxa"/>
            <w:tcBorders>
              <w:top w:val="nil"/>
              <w:left w:val="nil"/>
              <w:bottom w:val="single" w:sz="4" w:space="0" w:color="auto"/>
              <w:right w:val="single" w:sz="4" w:space="0" w:color="auto"/>
            </w:tcBorders>
            <w:shd w:val="clear" w:color="auto" w:fill="auto"/>
            <w:noWrap/>
            <w:vAlign w:val="center"/>
          </w:tcPr>
          <w:p w14:paraId="12A06B4B" w14:textId="52F3BCD0" w:rsidR="00653101" w:rsidRPr="00BB3B30" w:rsidRDefault="00017386" w:rsidP="00B50083">
            <w:pPr>
              <w:spacing w:after="120" w:line="288" w:lineRule="auto"/>
              <w:jc w:val="center"/>
              <w:rPr>
                <w:rFonts w:ascii="Georgia" w:hAnsi="Georgia"/>
                <w:b/>
                <w:bCs/>
                <w:szCs w:val="22"/>
                <w:lang w:val="en-US"/>
              </w:rPr>
            </w:pPr>
            <w:r>
              <w:rPr>
                <w:rFonts w:ascii="Georgia" w:hAnsi="Georgia"/>
                <w:b/>
                <w:bCs/>
                <w:szCs w:val="22"/>
                <w:lang w:val="en-US"/>
              </w:rPr>
              <w:t>Libor Bordovský</w:t>
            </w:r>
          </w:p>
        </w:tc>
        <w:tc>
          <w:tcPr>
            <w:tcW w:w="2366" w:type="dxa"/>
            <w:tcBorders>
              <w:top w:val="nil"/>
              <w:left w:val="nil"/>
              <w:bottom w:val="single" w:sz="4" w:space="0" w:color="auto"/>
              <w:right w:val="single" w:sz="4" w:space="0" w:color="auto"/>
            </w:tcBorders>
            <w:shd w:val="clear" w:color="auto" w:fill="auto"/>
            <w:noWrap/>
            <w:vAlign w:val="center"/>
          </w:tcPr>
          <w:p w14:paraId="58CDAA60" w14:textId="77777777" w:rsidR="0039659A" w:rsidRPr="00BB3B30" w:rsidRDefault="0039659A" w:rsidP="0039659A">
            <w:pPr>
              <w:spacing w:after="120" w:line="288" w:lineRule="auto"/>
              <w:jc w:val="center"/>
              <w:rPr>
                <w:rFonts w:ascii="Georgia" w:hAnsi="Georgia"/>
                <w:szCs w:val="22"/>
                <w:lang w:val="en-US"/>
              </w:rPr>
            </w:pPr>
            <w:r w:rsidRPr="00BB3B30">
              <w:rPr>
                <w:rFonts w:ascii="Georgia" w:hAnsi="Georgia"/>
                <w:szCs w:val="22"/>
                <w:lang w:val="en-US"/>
              </w:rPr>
              <w:t>Pracovné dni:</w:t>
            </w:r>
          </w:p>
          <w:p w14:paraId="2F40D8A4" w14:textId="13564D68" w:rsidR="00F85D9D" w:rsidRPr="00BB3B30" w:rsidRDefault="0039659A" w:rsidP="0E8F660E">
            <w:pPr>
              <w:spacing w:after="120" w:line="288" w:lineRule="auto"/>
              <w:jc w:val="center"/>
              <w:rPr>
                <w:rFonts w:ascii="Georgia" w:hAnsi="Georgia"/>
                <w:b/>
                <w:bCs/>
                <w:lang w:val="en-US"/>
              </w:rPr>
            </w:pPr>
            <w:r w:rsidRPr="51B43916">
              <w:rPr>
                <w:rFonts w:ascii="Georgia" w:hAnsi="Georgia"/>
                <w:lang w:val="en-US"/>
              </w:rPr>
              <w:t>0</w:t>
            </w:r>
            <w:r w:rsidR="1CCFF7AE" w:rsidRPr="51B43916">
              <w:rPr>
                <w:rFonts w:ascii="Georgia" w:hAnsi="Georgia"/>
                <w:lang w:val="en-US"/>
              </w:rPr>
              <w:t>8</w:t>
            </w:r>
            <w:r w:rsidRPr="51B43916">
              <w:rPr>
                <w:rFonts w:ascii="Georgia" w:hAnsi="Georgia"/>
                <w:lang w:val="en-US"/>
              </w:rPr>
              <w:t>:00 – 1</w:t>
            </w:r>
            <w:r w:rsidR="63960277" w:rsidRPr="51B43916">
              <w:rPr>
                <w:rFonts w:ascii="Georgia" w:hAnsi="Georgia"/>
                <w:lang w:val="en-US"/>
              </w:rPr>
              <w:t>4</w:t>
            </w:r>
            <w:r w:rsidRPr="51B43916">
              <w:rPr>
                <w:rFonts w:ascii="Georgia" w:hAnsi="Georgia"/>
                <w:lang w:val="en-US"/>
              </w:rPr>
              <w:t>:00</w:t>
            </w:r>
          </w:p>
        </w:tc>
      </w:tr>
      <w:tr w:rsidR="000A2B95" w:rsidRPr="00BB3B30" w14:paraId="7FAFF3B0" w14:textId="77777777" w:rsidTr="51B43916">
        <w:trPr>
          <w:trHeight w:val="762"/>
        </w:trPr>
        <w:tc>
          <w:tcPr>
            <w:tcW w:w="2260" w:type="dxa"/>
            <w:vMerge/>
            <w:vAlign w:val="center"/>
          </w:tcPr>
          <w:p w14:paraId="23D5731E" w14:textId="77777777" w:rsidR="00F85D9D" w:rsidRPr="00BB3B30" w:rsidRDefault="00F85D9D" w:rsidP="00B50083">
            <w:pPr>
              <w:spacing w:after="120" w:line="288" w:lineRule="auto"/>
              <w:rPr>
                <w:rFonts w:ascii="Georgia" w:hAnsi="Georgia"/>
                <w:b/>
                <w:bCs/>
                <w:szCs w:val="22"/>
                <w:lang w:val="en-US"/>
              </w:rPr>
            </w:pPr>
          </w:p>
        </w:tc>
        <w:tc>
          <w:tcPr>
            <w:tcW w:w="1520" w:type="dxa"/>
            <w:tcBorders>
              <w:top w:val="nil"/>
              <w:left w:val="nil"/>
              <w:bottom w:val="single" w:sz="4" w:space="0" w:color="auto"/>
              <w:right w:val="single" w:sz="4" w:space="0" w:color="auto"/>
            </w:tcBorders>
            <w:shd w:val="clear" w:color="auto" w:fill="auto"/>
            <w:noWrap/>
            <w:vAlign w:val="center"/>
          </w:tcPr>
          <w:p w14:paraId="4EAE1A58" w14:textId="77777777" w:rsidR="00F85D9D" w:rsidRPr="00BB3B30" w:rsidRDefault="00F85D9D" w:rsidP="00B50083">
            <w:pPr>
              <w:spacing w:after="120" w:line="288" w:lineRule="auto"/>
              <w:jc w:val="center"/>
              <w:rPr>
                <w:rFonts w:ascii="Georgia" w:hAnsi="Georgia"/>
                <w:szCs w:val="22"/>
                <w:lang w:val="en-US"/>
              </w:rPr>
            </w:pPr>
            <w:r w:rsidRPr="00BB3B30">
              <w:rPr>
                <w:rFonts w:ascii="Georgia" w:hAnsi="Georgia"/>
                <w:szCs w:val="22"/>
                <w:lang w:val="en-US"/>
              </w:rPr>
              <w:t>Telefón</w:t>
            </w:r>
          </w:p>
        </w:tc>
        <w:tc>
          <w:tcPr>
            <w:tcW w:w="3460" w:type="dxa"/>
            <w:tcBorders>
              <w:top w:val="nil"/>
              <w:left w:val="nil"/>
              <w:bottom w:val="single" w:sz="4" w:space="0" w:color="auto"/>
              <w:right w:val="single" w:sz="4" w:space="0" w:color="auto"/>
            </w:tcBorders>
            <w:shd w:val="clear" w:color="auto" w:fill="auto"/>
            <w:noWrap/>
            <w:vAlign w:val="center"/>
          </w:tcPr>
          <w:p w14:paraId="083570A6" w14:textId="54544ABE" w:rsidR="00653101" w:rsidRPr="00BB3B30" w:rsidRDefault="00017386" w:rsidP="00B50083">
            <w:pPr>
              <w:spacing w:after="120" w:line="288" w:lineRule="auto"/>
              <w:jc w:val="center"/>
              <w:rPr>
                <w:rFonts w:ascii="Georgia" w:hAnsi="Georgia"/>
                <w:szCs w:val="22"/>
                <w:lang w:val="en-US"/>
              </w:rPr>
            </w:pPr>
            <w:r w:rsidRPr="00017386">
              <w:rPr>
                <w:rFonts w:ascii="Georgia" w:hAnsi="Georgia"/>
                <w:szCs w:val="22"/>
                <w:lang w:val="en-US"/>
              </w:rPr>
              <w:t xml:space="preserve">0905 871 792 </w:t>
            </w:r>
          </w:p>
        </w:tc>
        <w:tc>
          <w:tcPr>
            <w:tcW w:w="2366" w:type="dxa"/>
            <w:tcBorders>
              <w:top w:val="nil"/>
              <w:left w:val="nil"/>
              <w:bottom w:val="single" w:sz="4" w:space="0" w:color="auto"/>
              <w:right w:val="single" w:sz="4" w:space="0" w:color="auto"/>
            </w:tcBorders>
            <w:shd w:val="clear" w:color="auto" w:fill="auto"/>
            <w:noWrap/>
            <w:vAlign w:val="center"/>
          </w:tcPr>
          <w:p w14:paraId="052F3925" w14:textId="77777777" w:rsidR="00F85D9D" w:rsidRPr="00BB3B30" w:rsidRDefault="00F85D9D" w:rsidP="00B50083">
            <w:pPr>
              <w:spacing w:after="120" w:line="288" w:lineRule="auto"/>
              <w:jc w:val="center"/>
              <w:rPr>
                <w:rFonts w:ascii="Georgia" w:hAnsi="Georgia"/>
                <w:szCs w:val="22"/>
                <w:lang w:val="en-US"/>
              </w:rPr>
            </w:pPr>
          </w:p>
        </w:tc>
      </w:tr>
      <w:tr w:rsidR="000A2B95" w:rsidRPr="00BB3B30" w14:paraId="6934E10B" w14:textId="77777777" w:rsidTr="51B43916">
        <w:trPr>
          <w:trHeight w:val="254"/>
        </w:trPr>
        <w:tc>
          <w:tcPr>
            <w:tcW w:w="2260" w:type="dxa"/>
            <w:vMerge/>
            <w:vAlign w:val="center"/>
          </w:tcPr>
          <w:p w14:paraId="1C24B06F" w14:textId="77777777" w:rsidR="00F85D9D" w:rsidRPr="00BB3B30" w:rsidRDefault="00F85D9D" w:rsidP="00B50083">
            <w:pPr>
              <w:spacing w:after="120" w:line="288" w:lineRule="auto"/>
              <w:rPr>
                <w:rFonts w:ascii="Georgia" w:hAnsi="Georgia"/>
                <w:b/>
                <w:bCs/>
                <w:szCs w:val="22"/>
                <w:lang w:val="en-US"/>
              </w:rPr>
            </w:pPr>
          </w:p>
        </w:tc>
        <w:tc>
          <w:tcPr>
            <w:tcW w:w="1520" w:type="dxa"/>
            <w:tcBorders>
              <w:top w:val="nil"/>
              <w:left w:val="nil"/>
              <w:bottom w:val="single" w:sz="4" w:space="0" w:color="auto"/>
              <w:right w:val="single" w:sz="4" w:space="0" w:color="auto"/>
            </w:tcBorders>
            <w:shd w:val="clear" w:color="auto" w:fill="auto"/>
            <w:noWrap/>
            <w:vAlign w:val="center"/>
          </w:tcPr>
          <w:p w14:paraId="469151CA" w14:textId="77777777" w:rsidR="00F85D9D" w:rsidRPr="00BB3B30" w:rsidRDefault="00F85D9D" w:rsidP="00B50083">
            <w:pPr>
              <w:spacing w:after="120" w:line="288" w:lineRule="auto"/>
              <w:jc w:val="center"/>
              <w:rPr>
                <w:rFonts w:ascii="Georgia" w:hAnsi="Georgia"/>
                <w:szCs w:val="22"/>
                <w:lang w:val="en-US"/>
              </w:rPr>
            </w:pPr>
            <w:r w:rsidRPr="00BB3B30">
              <w:rPr>
                <w:rFonts w:ascii="Georgia" w:hAnsi="Georgia"/>
                <w:szCs w:val="22"/>
                <w:lang w:val="en-US"/>
              </w:rPr>
              <w:t>e-mail</w:t>
            </w:r>
          </w:p>
        </w:tc>
        <w:tc>
          <w:tcPr>
            <w:tcW w:w="3460" w:type="dxa"/>
            <w:tcBorders>
              <w:top w:val="nil"/>
              <w:left w:val="nil"/>
              <w:bottom w:val="single" w:sz="4" w:space="0" w:color="auto"/>
              <w:right w:val="single" w:sz="4" w:space="0" w:color="auto"/>
            </w:tcBorders>
            <w:shd w:val="clear" w:color="auto" w:fill="auto"/>
            <w:noWrap/>
            <w:vAlign w:val="center"/>
          </w:tcPr>
          <w:p w14:paraId="4FFB8674" w14:textId="435FFC06" w:rsidR="00653101" w:rsidRPr="00017386" w:rsidRDefault="00017386" w:rsidP="00B50083">
            <w:pPr>
              <w:spacing w:after="120" w:line="288" w:lineRule="auto"/>
              <w:jc w:val="center"/>
              <w:rPr>
                <w:rFonts w:ascii="Georgia" w:hAnsi="Georgia"/>
                <w:szCs w:val="22"/>
                <w:lang w:val="en-US"/>
              </w:rPr>
            </w:pPr>
            <w:r w:rsidRPr="00017386">
              <w:rPr>
                <w:rFonts w:ascii="Georgia" w:hAnsi="Georgia"/>
                <w:szCs w:val="22"/>
                <w:lang w:val="en-US"/>
              </w:rPr>
              <w:t>libor.bordovsky@fntn.sk</w:t>
            </w:r>
          </w:p>
        </w:tc>
        <w:tc>
          <w:tcPr>
            <w:tcW w:w="2366" w:type="dxa"/>
            <w:tcBorders>
              <w:top w:val="nil"/>
              <w:left w:val="nil"/>
              <w:bottom w:val="single" w:sz="4" w:space="0" w:color="auto"/>
              <w:right w:val="single" w:sz="4" w:space="0" w:color="auto"/>
            </w:tcBorders>
            <w:shd w:val="clear" w:color="auto" w:fill="auto"/>
            <w:noWrap/>
            <w:vAlign w:val="center"/>
          </w:tcPr>
          <w:p w14:paraId="7F61E255" w14:textId="5C69BBD0" w:rsidR="00F85D9D" w:rsidRPr="00BB3B30" w:rsidRDefault="79E5AE1C" w:rsidP="51B43916">
            <w:pPr>
              <w:spacing w:after="120" w:line="288" w:lineRule="auto"/>
              <w:jc w:val="center"/>
              <w:rPr>
                <w:rFonts w:ascii="Georgia" w:hAnsi="Georgia"/>
                <w:lang w:val="en-US"/>
              </w:rPr>
            </w:pPr>
            <w:r w:rsidRPr="51B43916">
              <w:rPr>
                <w:rFonts w:ascii="Georgia" w:hAnsi="Georgia"/>
                <w:lang w:val="en-US"/>
              </w:rPr>
              <w:t>Po-Pia</w:t>
            </w:r>
          </w:p>
        </w:tc>
      </w:tr>
    </w:tbl>
    <w:p w14:paraId="2CAA611A" w14:textId="77777777" w:rsidR="00F85D9D" w:rsidRPr="00BB3B30" w:rsidRDefault="00F85D9D" w:rsidP="00A94902">
      <w:pPr>
        <w:spacing w:after="120" w:line="288" w:lineRule="auto"/>
        <w:jc w:val="center"/>
        <w:rPr>
          <w:rFonts w:ascii="Georgia" w:hAnsi="Georgia"/>
          <w:szCs w:val="22"/>
        </w:rPr>
      </w:pPr>
    </w:p>
    <w:p w14:paraId="1F5BF0D3" w14:textId="77777777" w:rsidR="00A94902" w:rsidRPr="00BB3B30" w:rsidRDefault="00A94902" w:rsidP="003A23E2">
      <w:pPr>
        <w:spacing w:after="120" w:line="288" w:lineRule="auto"/>
        <w:jc w:val="center"/>
        <w:rPr>
          <w:rFonts w:ascii="Georgia" w:hAnsi="Georgia"/>
          <w:szCs w:val="22"/>
        </w:rPr>
      </w:pPr>
    </w:p>
    <w:p w14:paraId="33A14201" w14:textId="665ACFB8" w:rsidR="00A94902" w:rsidRDefault="00A94902" w:rsidP="00BB3B30">
      <w:pPr>
        <w:spacing w:after="120" w:line="288" w:lineRule="auto"/>
        <w:rPr>
          <w:rFonts w:ascii="Georgia" w:hAnsi="Georgia"/>
          <w:szCs w:val="22"/>
        </w:rPr>
      </w:pPr>
    </w:p>
    <w:p w14:paraId="7849509F" w14:textId="77777777" w:rsidR="003D67DF" w:rsidRDefault="003D67DF" w:rsidP="00BB3B30">
      <w:pPr>
        <w:spacing w:after="120" w:line="288" w:lineRule="auto"/>
        <w:rPr>
          <w:rFonts w:ascii="Georgia" w:hAnsi="Georgia"/>
          <w:szCs w:val="22"/>
        </w:rPr>
      </w:pPr>
    </w:p>
    <w:p w14:paraId="30C94960" w14:textId="77777777" w:rsidR="003D67DF" w:rsidRDefault="003D67DF" w:rsidP="00BB3B30">
      <w:pPr>
        <w:spacing w:after="120" w:line="288" w:lineRule="auto"/>
        <w:rPr>
          <w:rFonts w:ascii="Georgia" w:hAnsi="Georgia"/>
          <w:szCs w:val="22"/>
        </w:rPr>
      </w:pPr>
    </w:p>
    <w:p w14:paraId="5C8B962E" w14:textId="77777777" w:rsidR="003D67DF" w:rsidRDefault="003D67DF" w:rsidP="00BB3B30">
      <w:pPr>
        <w:spacing w:after="120" w:line="288" w:lineRule="auto"/>
        <w:rPr>
          <w:rFonts w:ascii="Georgia" w:hAnsi="Georgia"/>
          <w:szCs w:val="22"/>
        </w:rPr>
      </w:pPr>
    </w:p>
    <w:p w14:paraId="7305CFF5" w14:textId="77777777" w:rsidR="003D67DF" w:rsidRDefault="003D67DF" w:rsidP="003D67DF">
      <w:pPr>
        <w:ind w:right="1"/>
        <w:jc w:val="center"/>
        <w:rPr>
          <w:b/>
          <w:sz w:val="24"/>
          <w:szCs w:val="24"/>
        </w:rPr>
      </w:pPr>
    </w:p>
    <w:p w14:paraId="086268DD" w14:textId="77777777" w:rsidR="00EE3BA1" w:rsidRDefault="00EE3BA1" w:rsidP="003D67DF">
      <w:pPr>
        <w:ind w:right="1"/>
        <w:jc w:val="center"/>
        <w:rPr>
          <w:b/>
          <w:sz w:val="24"/>
          <w:szCs w:val="24"/>
        </w:rPr>
      </w:pPr>
    </w:p>
    <w:p w14:paraId="64B64503" w14:textId="4F838BDE" w:rsidR="00B84EDA" w:rsidRPr="00EE3BA1" w:rsidRDefault="00B84EDA" w:rsidP="003D67DF">
      <w:pPr>
        <w:ind w:right="1"/>
        <w:jc w:val="center"/>
        <w:rPr>
          <w:rFonts w:ascii="Georgia" w:hAnsi="Georgia"/>
          <w:b/>
        </w:rPr>
      </w:pPr>
      <w:r w:rsidRPr="00EE3BA1">
        <w:rPr>
          <w:rFonts w:ascii="Georgia" w:hAnsi="Georgia"/>
          <w:b/>
        </w:rPr>
        <w:t>Príloha č. 5</w:t>
      </w:r>
    </w:p>
    <w:p w14:paraId="7EA06540" w14:textId="7D08CE51" w:rsidR="003D67DF" w:rsidRPr="00EE3BA1" w:rsidRDefault="003D67DF" w:rsidP="003D67DF">
      <w:pPr>
        <w:ind w:right="1"/>
        <w:jc w:val="center"/>
        <w:rPr>
          <w:rFonts w:ascii="Georgia" w:hAnsi="Georgia"/>
          <w:b/>
        </w:rPr>
      </w:pPr>
      <w:r w:rsidRPr="00EE3BA1">
        <w:rPr>
          <w:rFonts w:ascii="Georgia" w:hAnsi="Georgia"/>
          <w:b/>
        </w:rPr>
        <w:t>Vyhlásenie uchádzača o subdodávateľoch</w:t>
      </w:r>
    </w:p>
    <w:p w14:paraId="6A5946A7" w14:textId="77777777" w:rsidR="003D67DF" w:rsidRPr="00EE3BA1" w:rsidRDefault="003D67DF" w:rsidP="003D67DF">
      <w:pPr>
        <w:ind w:right="1"/>
        <w:jc w:val="center"/>
        <w:rPr>
          <w:rFonts w:ascii="Georgia" w:hAnsi="Georgia"/>
          <w:b/>
        </w:rPr>
      </w:pPr>
    </w:p>
    <w:tbl>
      <w:tblPr>
        <w:tblStyle w:val="Mriekatabuky"/>
        <w:tblW w:w="9351" w:type="dxa"/>
        <w:tblLook w:val="04A0" w:firstRow="1" w:lastRow="0" w:firstColumn="1" w:lastColumn="0" w:noHBand="0" w:noVBand="1"/>
      </w:tblPr>
      <w:tblGrid>
        <w:gridCol w:w="2405"/>
        <w:gridCol w:w="6946"/>
      </w:tblGrid>
      <w:tr w:rsidR="003D67DF" w:rsidRPr="00EE3BA1" w14:paraId="71412B0A" w14:textId="77777777" w:rsidTr="00D765D2">
        <w:tc>
          <w:tcPr>
            <w:tcW w:w="2405" w:type="dxa"/>
          </w:tcPr>
          <w:p w14:paraId="7DF85EFD" w14:textId="77777777" w:rsidR="003D67DF" w:rsidRPr="00EE3BA1" w:rsidRDefault="003D67DF" w:rsidP="00D765D2">
            <w:pPr>
              <w:tabs>
                <w:tab w:val="left" w:pos="900"/>
                <w:tab w:val="left" w:pos="1260"/>
                <w:tab w:val="left" w:pos="1418"/>
                <w:tab w:val="left" w:pos="1980"/>
                <w:tab w:val="center" w:pos="4535"/>
              </w:tabs>
              <w:spacing w:before="60"/>
              <w:ind w:right="1"/>
              <w:rPr>
                <w:rFonts w:ascii="Georgia" w:hAnsi="Georgia"/>
                <w:bCs/>
              </w:rPr>
            </w:pPr>
            <w:r w:rsidRPr="00EE3BA1">
              <w:rPr>
                <w:rFonts w:ascii="Georgia" w:hAnsi="Georgia"/>
                <w:bCs/>
              </w:rPr>
              <w:t>Verejný obstarávateľ</w:t>
            </w:r>
          </w:p>
        </w:tc>
        <w:tc>
          <w:tcPr>
            <w:tcW w:w="6946" w:type="dxa"/>
          </w:tcPr>
          <w:p w14:paraId="3C610673" w14:textId="77777777" w:rsidR="003D67DF" w:rsidRPr="00EE3BA1" w:rsidRDefault="003D67DF" w:rsidP="00D765D2">
            <w:pPr>
              <w:tabs>
                <w:tab w:val="left" w:pos="1418"/>
                <w:tab w:val="right" w:pos="9000"/>
              </w:tabs>
              <w:spacing w:before="120" w:after="60" w:line="80" w:lineRule="atLeast"/>
              <w:contextualSpacing/>
              <w:rPr>
                <w:rFonts w:ascii="Georgia" w:hAnsi="Georgia"/>
                <w:bCs/>
                <w:spacing w:val="10"/>
              </w:rPr>
            </w:pPr>
            <w:r w:rsidRPr="00EE3BA1">
              <w:rPr>
                <w:rFonts w:ascii="Georgia" w:hAnsi="Georgia"/>
                <w:bCs/>
                <w:spacing w:val="10"/>
              </w:rPr>
              <w:t>Fakultná nemocnica Trenčín, Legionárska 28, 911 71Trenčín</w:t>
            </w:r>
          </w:p>
        </w:tc>
      </w:tr>
      <w:tr w:rsidR="003D67DF" w:rsidRPr="00EE3BA1" w14:paraId="72BFFAFE" w14:textId="77777777" w:rsidTr="00D765D2">
        <w:tc>
          <w:tcPr>
            <w:tcW w:w="2405" w:type="dxa"/>
          </w:tcPr>
          <w:p w14:paraId="6C1D007D" w14:textId="77777777" w:rsidR="003D67DF" w:rsidRPr="00EE3BA1" w:rsidRDefault="003D67DF" w:rsidP="00D765D2">
            <w:pPr>
              <w:tabs>
                <w:tab w:val="left" w:pos="900"/>
                <w:tab w:val="left" w:pos="1260"/>
                <w:tab w:val="left" w:pos="1418"/>
                <w:tab w:val="left" w:pos="1980"/>
                <w:tab w:val="center" w:pos="4535"/>
              </w:tabs>
              <w:spacing w:before="60"/>
              <w:ind w:right="1"/>
              <w:rPr>
                <w:rFonts w:ascii="Georgia" w:hAnsi="Georgia"/>
                <w:bCs/>
              </w:rPr>
            </w:pPr>
            <w:r w:rsidRPr="00EE3BA1">
              <w:rPr>
                <w:rFonts w:ascii="Georgia" w:hAnsi="Georgia"/>
                <w:bCs/>
              </w:rPr>
              <w:t xml:space="preserve">Typ zákazky </w:t>
            </w:r>
          </w:p>
        </w:tc>
        <w:tc>
          <w:tcPr>
            <w:tcW w:w="6946" w:type="dxa"/>
          </w:tcPr>
          <w:p w14:paraId="2FA89DF1" w14:textId="77777777" w:rsidR="003D67DF" w:rsidRPr="00EE3BA1" w:rsidRDefault="003D67DF" w:rsidP="00D765D2">
            <w:pPr>
              <w:tabs>
                <w:tab w:val="left" w:pos="900"/>
                <w:tab w:val="left" w:pos="1260"/>
                <w:tab w:val="left" w:pos="1418"/>
                <w:tab w:val="left" w:pos="1980"/>
                <w:tab w:val="center" w:pos="4535"/>
              </w:tabs>
              <w:spacing w:before="60"/>
              <w:ind w:right="1"/>
              <w:rPr>
                <w:rFonts w:ascii="Georgia" w:hAnsi="Georgia"/>
                <w:bCs/>
              </w:rPr>
            </w:pPr>
            <w:r w:rsidRPr="00EE3BA1">
              <w:rPr>
                <w:rFonts w:ascii="Georgia" w:hAnsi="Georgia"/>
                <w:bCs/>
              </w:rPr>
              <w:t xml:space="preserve">Nadlimitná zákazka (služby) </w:t>
            </w:r>
          </w:p>
        </w:tc>
      </w:tr>
      <w:tr w:rsidR="003D67DF" w:rsidRPr="00EE3BA1" w14:paraId="29368EB2" w14:textId="77777777" w:rsidTr="00D765D2">
        <w:tc>
          <w:tcPr>
            <w:tcW w:w="2405" w:type="dxa"/>
          </w:tcPr>
          <w:p w14:paraId="4A0CD750" w14:textId="77777777" w:rsidR="003D67DF" w:rsidRPr="00EE3BA1" w:rsidRDefault="003D67DF" w:rsidP="00D765D2">
            <w:pPr>
              <w:tabs>
                <w:tab w:val="left" w:pos="900"/>
                <w:tab w:val="left" w:pos="1260"/>
                <w:tab w:val="left" w:pos="1418"/>
                <w:tab w:val="left" w:pos="1980"/>
                <w:tab w:val="center" w:pos="4535"/>
              </w:tabs>
              <w:spacing w:before="60"/>
              <w:ind w:right="1"/>
              <w:rPr>
                <w:rFonts w:ascii="Georgia" w:hAnsi="Georgia"/>
                <w:bCs/>
              </w:rPr>
            </w:pPr>
            <w:r w:rsidRPr="00EE3BA1">
              <w:rPr>
                <w:rFonts w:ascii="Georgia" w:hAnsi="Georgia"/>
                <w:bCs/>
              </w:rPr>
              <w:t>Postup</w:t>
            </w:r>
          </w:p>
        </w:tc>
        <w:tc>
          <w:tcPr>
            <w:tcW w:w="6946" w:type="dxa"/>
          </w:tcPr>
          <w:p w14:paraId="69ACE769" w14:textId="77777777" w:rsidR="003D67DF" w:rsidRPr="00EE3BA1" w:rsidRDefault="003D67DF" w:rsidP="00D765D2">
            <w:pPr>
              <w:tabs>
                <w:tab w:val="left" w:pos="900"/>
                <w:tab w:val="left" w:pos="1260"/>
                <w:tab w:val="left" w:pos="1418"/>
                <w:tab w:val="left" w:pos="1980"/>
                <w:tab w:val="center" w:pos="4535"/>
              </w:tabs>
              <w:spacing w:before="60"/>
              <w:ind w:right="1"/>
              <w:rPr>
                <w:rFonts w:ascii="Georgia" w:hAnsi="Georgia"/>
                <w:bCs/>
              </w:rPr>
            </w:pPr>
            <w:r w:rsidRPr="00EE3BA1">
              <w:rPr>
                <w:rFonts w:ascii="Georgia" w:hAnsi="Georgia"/>
                <w:bCs/>
              </w:rPr>
              <w:t xml:space="preserve">Verejná súťaž podľa § 66 ods. 7 zákona č. 343/2015 Z. z. o verejnom obstarávaní a o zmene a doplnení niektorých zákonov v znení neskorších predpisov </w:t>
            </w:r>
          </w:p>
        </w:tc>
      </w:tr>
      <w:tr w:rsidR="003D67DF" w:rsidRPr="00EE3BA1" w14:paraId="3443F5A1" w14:textId="77777777" w:rsidTr="00D765D2">
        <w:tc>
          <w:tcPr>
            <w:tcW w:w="2405" w:type="dxa"/>
          </w:tcPr>
          <w:p w14:paraId="2D0D1D8E" w14:textId="77777777" w:rsidR="003D67DF" w:rsidRPr="00EE3BA1" w:rsidRDefault="003D67DF" w:rsidP="00D765D2">
            <w:pPr>
              <w:tabs>
                <w:tab w:val="left" w:pos="900"/>
                <w:tab w:val="left" w:pos="1260"/>
                <w:tab w:val="left" w:pos="1418"/>
                <w:tab w:val="left" w:pos="1980"/>
                <w:tab w:val="center" w:pos="4535"/>
              </w:tabs>
              <w:spacing w:before="60"/>
              <w:ind w:right="1"/>
              <w:rPr>
                <w:rFonts w:ascii="Georgia" w:hAnsi="Georgia"/>
                <w:bCs/>
              </w:rPr>
            </w:pPr>
            <w:r w:rsidRPr="00EE3BA1">
              <w:rPr>
                <w:rFonts w:ascii="Georgia" w:hAnsi="Georgia"/>
                <w:bCs/>
              </w:rPr>
              <w:t>Predmet zákazky</w:t>
            </w:r>
          </w:p>
        </w:tc>
        <w:tc>
          <w:tcPr>
            <w:tcW w:w="6946" w:type="dxa"/>
          </w:tcPr>
          <w:p w14:paraId="6B3390B9" w14:textId="77777777" w:rsidR="003D67DF" w:rsidRPr="00EE3BA1" w:rsidRDefault="003D67DF" w:rsidP="00D765D2">
            <w:pPr>
              <w:rPr>
                <w:rFonts w:ascii="Georgia" w:hAnsi="Georgia"/>
                <w:b/>
              </w:rPr>
            </w:pPr>
            <w:r w:rsidRPr="00EE3BA1">
              <w:rPr>
                <w:rFonts w:ascii="Georgia" w:hAnsi="Georgia"/>
                <w:b/>
                <w:iCs/>
              </w:rPr>
              <w:t>Pozáručný servis a pravidelná údržba zdravotníckych prístrojov - Azurion 7 F20</w:t>
            </w:r>
          </w:p>
        </w:tc>
      </w:tr>
      <w:tr w:rsidR="003D67DF" w:rsidRPr="00EE3BA1" w14:paraId="37FA2703" w14:textId="77777777" w:rsidTr="00D765D2">
        <w:tc>
          <w:tcPr>
            <w:tcW w:w="2405" w:type="dxa"/>
          </w:tcPr>
          <w:p w14:paraId="2E32F509" w14:textId="77777777" w:rsidR="003D67DF" w:rsidRPr="00EE3BA1" w:rsidRDefault="003D67DF" w:rsidP="00D765D2">
            <w:pPr>
              <w:tabs>
                <w:tab w:val="left" w:pos="900"/>
                <w:tab w:val="left" w:pos="1260"/>
                <w:tab w:val="left" w:pos="1418"/>
                <w:tab w:val="left" w:pos="1980"/>
                <w:tab w:val="center" w:pos="4535"/>
              </w:tabs>
              <w:spacing w:before="60"/>
              <w:ind w:right="1"/>
              <w:rPr>
                <w:rFonts w:ascii="Georgia" w:hAnsi="Georgia"/>
                <w:bCs/>
              </w:rPr>
            </w:pPr>
            <w:r w:rsidRPr="00EE3BA1">
              <w:rPr>
                <w:rFonts w:ascii="Georgia" w:hAnsi="Georgia"/>
                <w:bCs/>
              </w:rPr>
              <w:t>Uchádzač</w:t>
            </w:r>
          </w:p>
        </w:tc>
        <w:tc>
          <w:tcPr>
            <w:tcW w:w="6946" w:type="dxa"/>
          </w:tcPr>
          <w:p w14:paraId="73EF220C" w14:textId="77777777" w:rsidR="003D67DF" w:rsidRPr="00EE3BA1" w:rsidRDefault="003D67DF" w:rsidP="00D765D2">
            <w:pPr>
              <w:tabs>
                <w:tab w:val="left" w:pos="900"/>
                <w:tab w:val="left" w:pos="1260"/>
                <w:tab w:val="left" w:pos="1418"/>
                <w:tab w:val="left" w:pos="1980"/>
                <w:tab w:val="center" w:pos="4535"/>
              </w:tabs>
              <w:spacing w:before="60"/>
              <w:ind w:right="1"/>
              <w:rPr>
                <w:rFonts w:ascii="Georgia" w:hAnsi="Georgia"/>
                <w:b/>
                <w:bCs/>
                <w:highlight w:val="yellow"/>
              </w:rPr>
            </w:pPr>
            <w:r w:rsidRPr="00EE3BA1">
              <w:rPr>
                <w:rFonts w:ascii="Georgia" w:hAnsi="Georgia"/>
                <w:bCs/>
                <w:spacing w:val="10"/>
                <w:highlight w:val="yellow"/>
              </w:rPr>
              <w:t xml:space="preserve">Obchodné meno, sídlo, IČO  </w:t>
            </w:r>
          </w:p>
        </w:tc>
      </w:tr>
    </w:tbl>
    <w:p w14:paraId="12B77349" w14:textId="77777777" w:rsidR="003D67DF" w:rsidRPr="00EE3BA1" w:rsidRDefault="003D67DF" w:rsidP="003D67DF">
      <w:pPr>
        <w:ind w:right="1"/>
        <w:rPr>
          <w:rFonts w:ascii="Georgia" w:hAnsi="Georgia"/>
          <w:b/>
        </w:rPr>
      </w:pPr>
    </w:p>
    <w:p w14:paraId="22CE7F27" w14:textId="77777777" w:rsidR="003D67DF" w:rsidRPr="00EE3BA1" w:rsidRDefault="003D67DF" w:rsidP="003D67DF">
      <w:pPr>
        <w:widowControl w:val="0"/>
        <w:kinsoku w:val="0"/>
        <w:overflowPunct w:val="0"/>
        <w:autoSpaceDE w:val="0"/>
        <w:autoSpaceDN w:val="0"/>
        <w:adjustRightInd w:val="0"/>
        <w:spacing w:before="118"/>
        <w:ind w:right="141"/>
        <w:jc w:val="both"/>
        <w:rPr>
          <w:rFonts w:ascii="Georgia" w:hAnsi="Georgia"/>
          <w:b/>
          <w:bCs/>
          <w:lang w:eastAsia="sk-SK"/>
        </w:rPr>
      </w:pPr>
      <w:r w:rsidRPr="00EE3BA1">
        <w:rPr>
          <w:rFonts w:ascii="Georgia" w:hAnsi="Georgia"/>
          <w:spacing w:val="-1"/>
          <w:lang w:eastAsia="sk-SK"/>
        </w:rPr>
        <w:t>Nižšie</w:t>
      </w:r>
      <w:r w:rsidRPr="00EE3BA1">
        <w:rPr>
          <w:rFonts w:ascii="Georgia" w:hAnsi="Georgia"/>
          <w:spacing w:val="39"/>
          <w:lang w:eastAsia="sk-SK"/>
        </w:rPr>
        <w:t xml:space="preserve"> </w:t>
      </w:r>
      <w:r w:rsidRPr="00EE3BA1">
        <w:rPr>
          <w:rFonts w:ascii="Georgia" w:hAnsi="Georgia"/>
          <w:lang w:eastAsia="sk-SK"/>
        </w:rPr>
        <w:t>podpísaný</w:t>
      </w:r>
      <w:r w:rsidRPr="00EE3BA1">
        <w:rPr>
          <w:rFonts w:ascii="Georgia" w:hAnsi="Georgia"/>
          <w:spacing w:val="42"/>
          <w:lang w:eastAsia="sk-SK"/>
        </w:rPr>
        <w:t xml:space="preserve"> </w:t>
      </w:r>
      <w:r w:rsidRPr="00EE3BA1">
        <w:rPr>
          <w:rFonts w:ascii="Georgia" w:hAnsi="Georgia"/>
          <w:lang w:eastAsia="sk-SK"/>
        </w:rPr>
        <w:t>zástupca</w:t>
      </w:r>
      <w:r w:rsidRPr="00EE3BA1">
        <w:rPr>
          <w:rFonts w:ascii="Georgia" w:hAnsi="Georgia"/>
          <w:spacing w:val="42"/>
          <w:lang w:eastAsia="sk-SK"/>
        </w:rPr>
        <w:t xml:space="preserve"> </w:t>
      </w:r>
      <w:r w:rsidRPr="00EE3BA1">
        <w:rPr>
          <w:rFonts w:ascii="Georgia" w:hAnsi="Georgia"/>
          <w:spacing w:val="-1"/>
          <w:lang w:eastAsia="sk-SK"/>
        </w:rPr>
        <w:t>uchádzača</w:t>
      </w:r>
      <w:r w:rsidRPr="00EE3BA1">
        <w:rPr>
          <w:rFonts w:ascii="Georgia" w:hAnsi="Georgia"/>
          <w:spacing w:val="41"/>
          <w:lang w:eastAsia="sk-SK"/>
        </w:rPr>
        <w:t xml:space="preserve"> </w:t>
      </w:r>
      <w:r w:rsidRPr="00EE3BA1">
        <w:rPr>
          <w:rFonts w:ascii="Georgia" w:hAnsi="Georgia"/>
          <w:lang w:eastAsia="sk-SK"/>
        </w:rPr>
        <w:t>týmto</w:t>
      </w:r>
      <w:r w:rsidRPr="00EE3BA1">
        <w:rPr>
          <w:rFonts w:ascii="Georgia" w:hAnsi="Georgia"/>
          <w:spacing w:val="40"/>
          <w:lang w:eastAsia="sk-SK"/>
        </w:rPr>
        <w:t xml:space="preserve"> </w:t>
      </w:r>
      <w:r w:rsidRPr="00EE3BA1">
        <w:rPr>
          <w:rFonts w:ascii="Georgia" w:hAnsi="Georgia"/>
          <w:lang w:eastAsia="sk-SK"/>
        </w:rPr>
        <w:t>čestne</w:t>
      </w:r>
      <w:r w:rsidRPr="00EE3BA1">
        <w:rPr>
          <w:rFonts w:ascii="Georgia" w:hAnsi="Georgia"/>
          <w:spacing w:val="42"/>
          <w:lang w:eastAsia="sk-SK"/>
        </w:rPr>
        <w:t xml:space="preserve"> </w:t>
      </w:r>
      <w:r w:rsidRPr="00EE3BA1">
        <w:rPr>
          <w:rFonts w:ascii="Georgia" w:hAnsi="Georgia"/>
          <w:lang w:eastAsia="sk-SK"/>
        </w:rPr>
        <w:t>vyhlasujem,</w:t>
      </w:r>
      <w:r w:rsidRPr="00EE3BA1">
        <w:rPr>
          <w:rFonts w:ascii="Georgia" w:hAnsi="Georgia"/>
          <w:spacing w:val="40"/>
          <w:lang w:eastAsia="sk-SK"/>
        </w:rPr>
        <w:t xml:space="preserve"> </w:t>
      </w:r>
      <w:r w:rsidRPr="00EE3BA1">
        <w:rPr>
          <w:rFonts w:ascii="Georgia" w:hAnsi="Georgia"/>
          <w:spacing w:val="-1"/>
          <w:lang w:eastAsia="sk-SK"/>
        </w:rPr>
        <w:t>že</w:t>
      </w:r>
      <w:r w:rsidRPr="00EE3BA1">
        <w:rPr>
          <w:rFonts w:ascii="Georgia" w:hAnsi="Georgia"/>
          <w:spacing w:val="40"/>
          <w:lang w:eastAsia="sk-SK"/>
        </w:rPr>
        <w:t xml:space="preserve"> </w:t>
      </w:r>
      <w:r w:rsidRPr="00EE3BA1">
        <w:rPr>
          <w:rFonts w:ascii="Georgia" w:hAnsi="Georgia"/>
          <w:lang w:eastAsia="sk-SK"/>
        </w:rPr>
        <w:t>na</w:t>
      </w:r>
      <w:r w:rsidRPr="00EE3BA1">
        <w:rPr>
          <w:rFonts w:ascii="Georgia" w:hAnsi="Georgia"/>
          <w:spacing w:val="39"/>
          <w:lang w:eastAsia="sk-SK"/>
        </w:rPr>
        <w:t xml:space="preserve"> </w:t>
      </w:r>
      <w:r w:rsidRPr="00EE3BA1">
        <w:rPr>
          <w:rFonts w:ascii="Georgia" w:hAnsi="Georgia"/>
          <w:lang w:eastAsia="sk-SK"/>
        </w:rPr>
        <w:t>plnení</w:t>
      </w:r>
      <w:r w:rsidRPr="00EE3BA1">
        <w:rPr>
          <w:rFonts w:ascii="Georgia" w:hAnsi="Georgia"/>
          <w:spacing w:val="39"/>
          <w:lang w:eastAsia="sk-SK"/>
        </w:rPr>
        <w:t xml:space="preserve"> </w:t>
      </w:r>
      <w:r w:rsidRPr="00EE3BA1">
        <w:rPr>
          <w:rFonts w:ascii="Georgia" w:hAnsi="Georgia"/>
          <w:lang w:eastAsia="sk-SK"/>
        </w:rPr>
        <w:t>predmetu</w:t>
      </w:r>
      <w:r w:rsidRPr="00EE3BA1">
        <w:rPr>
          <w:rFonts w:ascii="Georgia" w:hAnsi="Georgia"/>
          <w:spacing w:val="52"/>
          <w:w w:val="99"/>
          <w:lang w:eastAsia="sk-SK"/>
        </w:rPr>
        <w:t xml:space="preserve"> </w:t>
      </w:r>
      <w:r w:rsidRPr="00EE3BA1">
        <w:rPr>
          <w:rFonts w:ascii="Georgia" w:hAnsi="Georgia"/>
          <w:lang w:eastAsia="sk-SK"/>
        </w:rPr>
        <w:t xml:space="preserve">zákazky: </w:t>
      </w:r>
    </w:p>
    <w:p w14:paraId="66F0C785" w14:textId="77777777" w:rsidR="003D67DF" w:rsidRPr="00EE3BA1" w:rsidRDefault="003D67DF" w:rsidP="003D67DF">
      <w:pPr>
        <w:pStyle w:val="Odsekzoznamu"/>
        <w:widowControl w:val="0"/>
        <w:numPr>
          <w:ilvl w:val="0"/>
          <w:numId w:val="47"/>
        </w:numPr>
        <w:kinsoku w:val="0"/>
        <w:overflowPunct w:val="0"/>
        <w:autoSpaceDE w:val="0"/>
        <w:autoSpaceDN w:val="0"/>
        <w:adjustRightInd w:val="0"/>
        <w:spacing w:before="74"/>
        <w:ind w:left="567" w:right="141" w:hanging="567"/>
        <w:rPr>
          <w:rFonts w:ascii="Georgia" w:hAnsi="Georgia"/>
          <w:sz w:val="20"/>
          <w:szCs w:val="20"/>
        </w:rPr>
      </w:pPr>
      <w:r w:rsidRPr="00EE3BA1">
        <w:rPr>
          <w:rFonts w:ascii="Georgia" w:hAnsi="Georgia"/>
          <w:sz w:val="20"/>
          <w:szCs w:val="20"/>
        </w:rPr>
        <w:t>sa</w:t>
      </w:r>
      <w:r w:rsidRPr="00EE3BA1">
        <w:rPr>
          <w:rFonts w:ascii="Georgia" w:hAnsi="Georgia"/>
          <w:spacing w:val="-9"/>
          <w:sz w:val="20"/>
          <w:szCs w:val="20"/>
        </w:rPr>
        <w:t xml:space="preserve"> </w:t>
      </w:r>
      <w:r w:rsidRPr="00EE3BA1">
        <w:rPr>
          <w:rFonts w:ascii="Georgia" w:hAnsi="Georgia"/>
          <w:spacing w:val="-1"/>
          <w:sz w:val="20"/>
          <w:szCs w:val="20"/>
        </w:rPr>
        <w:t>nebudú</w:t>
      </w:r>
      <w:r w:rsidRPr="00EE3BA1">
        <w:rPr>
          <w:rFonts w:ascii="Georgia" w:hAnsi="Georgia"/>
          <w:spacing w:val="-7"/>
          <w:sz w:val="20"/>
          <w:szCs w:val="20"/>
        </w:rPr>
        <w:t xml:space="preserve"> </w:t>
      </w:r>
      <w:r w:rsidRPr="00EE3BA1">
        <w:rPr>
          <w:rFonts w:ascii="Georgia" w:hAnsi="Georgia"/>
          <w:spacing w:val="-1"/>
          <w:sz w:val="20"/>
          <w:szCs w:val="20"/>
        </w:rPr>
        <w:t>podieľať</w:t>
      </w:r>
      <w:r w:rsidRPr="00EE3BA1">
        <w:rPr>
          <w:rFonts w:ascii="Georgia" w:hAnsi="Georgia"/>
          <w:spacing w:val="-9"/>
          <w:sz w:val="20"/>
          <w:szCs w:val="20"/>
        </w:rPr>
        <w:t xml:space="preserve"> </w:t>
      </w:r>
      <w:r w:rsidRPr="00EE3BA1">
        <w:rPr>
          <w:rFonts w:ascii="Georgia" w:hAnsi="Georgia"/>
          <w:sz w:val="20"/>
          <w:szCs w:val="20"/>
        </w:rPr>
        <w:t>subdodávatelia</w:t>
      </w:r>
      <w:r w:rsidRPr="00EE3BA1">
        <w:rPr>
          <w:rFonts w:ascii="Georgia" w:hAnsi="Georgia"/>
          <w:spacing w:val="-7"/>
          <w:sz w:val="20"/>
          <w:szCs w:val="20"/>
        </w:rPr>
        <w:t xml:space="preserve"> </w:t>
      </w:r>
      <w:r w:rsidRPr="00EE3BA1">
        <w:rPr>
          <w:rFonts w:ascii="Georgia" w:hAnsi="Georgia"/>
          <w:sz w:val="20"/>
          <w:szCs w:val="20"/>
        </w:rPr>
        <w:t>a</w:t>
      </w:r>
      <w:r w:rsidRPr="00EE3BA1">
        <w:rPr>
          <w:rFonts w:ascii="Georgia" w:hAnsi="Georgia"/>
          <w:spacing w:val="-6"/>
          <w:sz w:val="20"/>
          <w:szCs w:val="20"/>
        </w:rPr>
        <w:t xml:space="preserve"> </w:t>
      </w:r>
      <w:r w:rsidRPr="00EE3BA1">
        <w:rPr>
          <w:rFonts w:ascii="Georgia" w:hAnsi="Georgia"/>
          <w:spacing w:val="1"/>
          <w:sz w:val="20"/>
          <w:szCs w:val="20"/>
        </w:rPr>
        <w:t>celý</w:t>
      </w:r>
      <w:r w:rsidRPr="00EE3BA1">
        <w:rPr>
          <w:rFonts w:ascii="Georgia" w:hAnsi="Georgia"/>
          <w:spacing w:val="-9"/>
          <w:sz w:val="20"/>
          <w:szCs w:val="20"/>
        </w:rPr>
        <w:t xml:space="preserve"> </w:t>
      </w:r>
      <w:r w:rsidRPr="00EE3BA1">
        <w:rPr>
          <w:rFonts w:ascii="Georgia" w:hAnsi="Georgia"/>
          <w:sz w:val="20"/>
          <w:szCs w:val="20"/>
        </w:rPr>
        <w:t>predmet</w:t>
      </w:r>
      <w:r w:rsidRPr="00EE3BA1">
        <w:rPr>
          <w:rFonts w:ascii="Georgia" w:hAnsi="Georgia"/>
          <w:spacing w:val="-9"/>
          <w:sz w:val="20"/>
          <w:szCs w:val="20"/>
        </w:rPr>
        <w:t xml:space="preserve"> </w:t>
      </w:r>
      <w:r w:rsidRPr="00EE3BA1">
        <w:rPr>
          <w:rFonts w:ascii="Georgia" w:hAnsi="Georgia"/>
          <w:sz w:val="20"/>
          <w:szCs w:val="20"/>
        </w:rPr>
        <w:t>uskutočníme</w:t>
      </w:r>
      <w:r w:rsidRPr="00EE3BA1">
        <w:rPr>
          <w:rFonts w:ascii="Georgia" w:hAnsi="Georgia"/>
          <w:spacing w:val="-9"/>
          <w:sz w:val="20"/>
          <w:szCs w:val="20"/>
        </w:rPr>
        <w:t xml:space="preserve"> </w:t>
      </w:r>
      <w:r w:rsidRPr="00EE3BA1">
        <w:rPr>
          <w:rFonts w:ascii="Georgia" w:hAnsi="Georgia"/>
          <w:spacing w:val="-1"/>
          <w:sz w:val="20"/>
          <w:szCs w:val="20"/>
        </w:rPr>
        <w:t>vlastnými</w:t>
      </w:r>
      <w:r w:rsidRPr="00EE3BA1">
        <w:rPr>
          <w:rFonts w:ascii="Georgia" w:hAnsi="Georgia"/>
          <w:spacing w:val="-10"/>
          <w:sz w:val="20"/>
          <w:szCs w:val="20"/>
        </w:rPr>
        <w:t xml:space="preserve"> </w:t>
      </w:r>
      <w:r w:rsidRPr="00EE3BA1">
        <w:rPr>
          <w:rFonts w:ascii="Georgia" w:hAnsi="Georgia"/>
          <w:sz w:val="20"/>
          <w:szCs w:val="20"/>
        </w:rPr>
        <w:t>kapacitami *</w:t>
      </w:r>
    </w:p>
    <w:p w14:paraId="3E2316AD" w14:textId="77777777" w:rsidR="003D67DF" w:rsidRPr="00EE3BA1" w:rsidRDefault="003D67DF" w:rsidP="003D67DF">
      <w:pPr>
        <w:widowControl w:val="0"/>
        <w:kinsoku w:val="0"/>
        <w:overflowPunct w:val="0"/>
        <w:autoSpaceDE w:val="0"/>
        <w:autoSpaceDN w:val="0"/>
        <w:adjustRightInd w:val="0"/>
        <w:spacing w:before="8"/>
        <w:ind w:left="567" w:right="141" w:hanging="567"/>
        <w:rPr>
          <w:rFonts w:ascii="Georgia" w:hAnsi="Georgia"/>
          <w:lang w:eastAsia="sk-SK"/>
        </w:rPr>
      </w:pPr>
    </w:p>
    <w:p w14:paraId="6329D11F" w14:textId="77777777" w:rsidR="003D67DF" w:rsidRPr="00EE3BA1" w:rsidRDefault="003D67DF" w:rsidP="003D67DF">
      <w:pPr>
        <w:pStyle w:val="Odsekzoznamu"/>
        <w:widowControl w:val="0"/>
        <w:numPr>
          <w:ilvl w:val="0"/>
          <w:numId w:val="47"/>
        </w:numPr>
        <w:kinsoku w:val="0"/>
        <w:overflowPunct w:val="0"/>
        <w:autoSpaceDE w:val="0"/>
        <w:autoSpaceDN w:val="0"/>
        <w:adjustRightInd w:val="0"/>
        <w:spacing w:before="74"/>
        <w:ind w:left="567" w:right="141" w:hanging="567"/>
        <w:rPr>
          <w:rFonts w:ascii="Georgia" w:hAnsi="Georgia"/>
          <w:sz w:val="20"/>
          <w:szCs w:val="20"/>
        </w:rPr>
      </w:pPr>
      <w:r w:rsidRPr="00EE3BA1">
        <w:rPr>
          <w:rFonts w:ascii="Georgia" w:hAnsi="Georgia"/>
          <w:sz w:val="20"/>
          <w:szCs w:val="20"/>
        </w:rPr>
        <w:t>sa</w:t>
      </w:r>
      <w:r w:rsidRPr="00EE3BA1">
        <w:rPr>
          <w:rFonts w:ascii="Georgia" w:hAnsi="Georgia"/>
          <w:spacing w:val="-11"/>
          <w:sz w:val="20"/>
          <w:szCs w:val="20"/>
        </w:rPr>
        <w:t xml:space="preserve"> </w:t>
      </w:r>
      <w:r w:rsidRPr="00EE3BA1">
        <w:rPr>
          <w:rFonts w:ascii="Georgia" w:hAnsi="Georgia"/>
          <w:sz w:val="20"/>
          <w:szCs w:val="20"/>
        </w:rPr>
        <w:t>budú</w:t>
      </w:r>
      <w:r w:rsidRPr="00EE3BA1">
        <w:rPr>
          <w:rFonts w:ascii="Georgia" w:hAnsi="Georgia"/>
          <w:spacing w:val="-10"/>
          <w:sz w:val="20"/>
          <w:szCs w:val="20"/>
        </w:rPr>
        <w:t xml:space="preserve"> </w:t>
      </w:r>
      <w:r w:rsidRPr="00EE3BA1">
        <w:rPr>
          <w:rFonts w:ascii="Georgia" w:hAnsi="Georgia"/>
          <w:sz w:val="20"/>
          <w:szCs w:val="20"/>
        </w:rPr>
        <w:t>podieľať</w:t>
      </w:r>
      <w:r w:rsidRPr="00EE3BA1">
        <w:rPr>
          <w:rFonts w:ascii="Georgia" w:hAnsi="Georgia"/>
          <w:spacing w:val="-9"/>
          <w:sz w:val="20"/>
          <w:szCs w:val="20"/>
        </w:rPr>
        <w:t xml:space="preserve"> </w:t>
      </w:r>
      <w:r w:rsidRPr="00EE3BA1">
        <w:rPr>
          <w:rFonts w:ascii="Georgia" w:hAnsi="Georgia"/>
          <w:sz w:val="20"/>
          <w:szCs w:val="20"/>
        </w:rPr>
        <w:t>nasledovní</w:t>
      </w:r>
      <w:r w:rsidRPr="00EE3BA1">
        <w:rPr>
          <w:rFonts w:ascii="Georgia" w:hAnsi="Georgia"/>
          <w:spacing w:val="-10"/>
          <w:sz w:val="20"/>
          <w:szCs w:val="20"/>
        </w:rPr>
        <w:t xml:space="preserve"> </w:t>
      </w:r>
      <w:r w:rsidRPr="00EE3BA1">
        <w:rPr>
          <w:rFonts w:ascii="Georgia" w:hAnsi="Georgia"/>
          <w:sz w:val="20"/>
          <w:szCs w:val="20"/>
        </w:rPr>
        <w:t>subdodávatelia:*</w:t>
      </w:r>
    </w:p>
    <w:p w14:paraId="56489024" w14:textId="77777777" w:rsidR="003D67DF" w:rsidRPr="00EE3BA1" w:rsidRDefault="003D67DF" w:rsidP="003D67DF">
      <w:pPr>
        <w:widowControl w:val="0"/>
        <w:kinsoku w:val="0"/>
        <w:overflowPunct w:val="0"/>
        <w:autoSpaceDE w:val="0"/>
        <w:autoSpaceDN w:val="0"/>
        <w:adjustRightInd w:val="0"/>
        <w:spacing w:before="74"/>
        <w:ind w:left="1528" w:right="141"/>
        <w:rPr>
          <w:rFonts w:ascii="Georgia" w:hAnsi="Georgia"/>
          <w:lang w:eastAsia="sk-SK"/>
        </w:rPr>
      </w:pPr>
    </w:p>
    <w:p w14:paraId="38CE94EA" w14:textId="77777777" w:rsidR="003D67DF" w:rsidRPr="00EE3BA1" w:rsidRDefault="003D67DF" w:rsidP="003D67DF">
      <w:pPr>
        <w:widowControl w:val="0"/>
        <w:kinsoku w:val="0"/>
        <w:overflowPunct w:val="0"/>
        <w:autoSpaceDE w:val="0"/>
        <w:autoSpaceDN w:val="0"/>
        <w:adjustRightInd w:val="0"/>
        <w:spacing w:before="74"/>
        <w:ind w:right="141"/>
        <w:rPr>
          <w:rFonts w:ascii="Georgia" w:hAnsi="Georgia"/>
          <w:lang w:eastAsia="sk-SK"/>
        </w:rPr>
      </w:pPr>
      <w:r w:rsidRPr="00EE3BA1">
        <w:rPr>
          <w:rFonts w:ascii="Georgia" w:hAnsi="Georgia"/>
          <w:i/>
          <w:lang w:eastAsia="sk-SK"/>
        </w:rPr>
        <w:t>(nehodiace sa preškrtnite)</w:t>
      </w:r>
    </w:p>
    <w:p w14:paraId="683394B2" w14:textId="77777777" w:rsidR="003D67DF" w:rsidRPr="00EE3BA1" w:rsidRDefault="003D67DF" w:rsidP="003D67DF">
      <w:pPr>
        <w:widowControl w:val="0"/>
        <w:kinsoku w:val="0"/>
        <w:overflowPunct w:val="0"/>
        <w:autoSpaceDE w:val="0"/>
        <w:autoSpaceDN w:val="0"/>
        <w:adjustRightInd w:val="0"/>
        <w:spacing w:before="10"/>
        <w:rPr>
          <w:rFonts w:ascii="Georgia" w:hAnsi="Georgia"/>
          <w:lang w:eastAsia="sk-SK"/>
        </w:rPr>
      </w:pPr>
    </w:p>
    <w:tbl>
      <w:tblPr>
        <w:tblW w:w="10632" w:type="dxa"/>
        <w:tblInd w:w="-411" w:type="dxa"/>
        <w:tblLayout w:type="fixed"/>
        <w:tblCellMar>
          <w:left w:w="0" w:type="dxa"/>
          <w:right w:w="0" w:type="dxa"/>
        </w:tblCellMar>
        <w:tblLook w:val="0000" w:firstRow="0" w:lastRow="0" w:firstColumn="0" w:lastColumn="0" w:noHBand="0" w:noVBand="0"/>
      </w:tblPr>
      <w:tblGrid>
        <w:gridCol w:w="710"/>
        <w:gridCol w:w="1984"/>
        <w:gridCol w:w="1985"/>
        <w:gridCol w:w="1276"/>
        <w:gridCol w:w="1559"/>
        <w:gridCol w:w="3118"/>
      </w:tblGrid>
      <w:tr w:rsidR="003D67DF" w:rsidRPr="00EE3BA1" w14:paraId="18D567DC" w14:textId="77777777" w:rsidTr="00D765D2">
        <w:trPr>
          <w:trHeight w:hRule="exact" w:val="1985"/>
        </w:trPr>
        <w:tc>
          <w:tcPr>
            <w:tcW w:w="710" w:type="dxa"/>
            <w:tcBorders>
              <w:top w:val="single" w:sz="12" w:space="0" w:color="000000"/>
              <w:left w:val="single" w:sz="12" w:space="0" w:color="000000"/>
              <w:bottom w:val="single" w:sz="12" w:space="0" w:color="000000"/>
              <w:right w:val="single" w:sz="4" w:space="0" w:color="000000"/>
            </w:tcBorders>
          </w:tcPr>
          <w:p w14:paraId="1DDC59A4" w14:textId="77777777" w:rsidR="003D67DF" w:rsidRPr="00EE3BA1" w:rsidRDefault="003D67DF" w:rsidP="00D765D2">
            <w:pPr>
              <w:widowControl w:val="0"/>
              <w:kinsoku w:val="0"/>
              <w:overflowPunct w:val="0"/>
              <w:autoSpaceDE w:val="0"/>
              <w:autoSpaceDN w:val="0"/>
              <w:adjustRightInd w:val="0"/>
              <w:spacing w:before="3"/>
              <w:rPr>
                <w:rFonts w:ascii="Georgia" w:hAnsi="Georgia"/>
                <w:lang w:eastAsia="sk-SK"/>
              </w:rPr>
            </w:pPr>
          </w:p>
          <w:p w14:paraId="2967AE6A" w14:textId="77777777" w:rsidR="003D67DF" w:rsidRPr="00EE3BA1" w:rsidRDefault="003D67DF" w:rsidP="00D765D2">
            <w:pPr>
              <w:widowControl w:val="0"/>
              <w:kinsoku w:val="0"/>
              <w:overflowPunct w:val="0"/>
              <w:autoSpaceDE w:val="0"/>
              <w:autoSpaceDN w:val="0"/>
              <w:adjustRightInd w:val="0"/>
              <w:ind w:left="90"/>
              <w:rPr>
                <w:rFonts w:ascii="Georgia" w:hAnsi="Georgia"/>
                <w:lang w:eastAsia="sk-SK"/>
              </w:rPr>
            </w:pPr>
            <w:r w:rsidRPr="00EE3BA1">
              <w:rPr>
                <w:rFonts w:ascii="Georgia" w:hAnsi="Georgia"/>
                <w:bCs/>
                <w:spacing w:val="-1"/>
                <w:lang w:eastAsia="sk-SK"/>
              </w:rPr>
              <w:t>P.</w:t>
            </w:r>
            <w:r w:rsidRPr="00EE3BA1">
              <w:rPr>
                <w:rFonts w:ascii="Georgia" w:hAnsi="Georgia"/>
                <w:bCs/>
                <w:spacing w:val="-5"/>
                <w:lang w:eastAsia="sk-SK"/>
              </w:rPr>
              <w:t xml:space="preserve"> </w:t>
            </w:r>
            <w:r w:rsidRPr="00EE3BA1">
              <w:rPr>
                <w:rFonts w:ascii="Georgia" w:hAnsi="Georgia"/>
                <w:bCs/>
                <w:spacing w:val="-1"/>
                <w:lang w:eastAsia="sk-SK"/>
              </w:rPr>
              <w:t>č.</w:t>
            </w:r>
          </w:p>
        </w:tc>
        <w:tc>
          <w:tcPr>
            <w:tcW w:w="1984" w:type="dxa"/>
            <w:tcBorders>
              <w:top w:val="single" w:sz="12" w:space="0" w:color="000000"/>
              <w:left w:val="single" w:sz="4" w:space="0" w:color="000000"/>
              <w:bottom w:val="single" w:sz="12" w:space="0" w:color="000000"/>
              <w:right w:val="single" w:sz="4" w:space="0" w:color="000000"/>
            </w:tcBorders>
          </w:tcPr>
          <w:p w14:paraId="099AD714" w14:textId="77777777" w:rsidR="003D67DF" w:rsidRPr="00EE3BA1" w:rsidRDefault="003D67DF" w:rsidP="00D765D2">
            <w:pPr>
              <w:widowControl w:val="0"/>
              <w:kinsoku w:val="0"/>
              <w:overflowPunct w:val="0"/>
              <w:autoSpaceDE w:val="0"/>
              <w:autoSpaceDN w:val="0"/>
              <w:adjustRightInd w:val="0"/>
              <w:spacing w:before="106"/>
              <w:ind w:left="99" w:right="104"/>
              <w:jc w:val="center"/>
              <w:rPr>
                <w:rFonts w:ascii="Georgia" w:hAnsi="Georgia"/>
                <w:lang w:eastAsia="sk-SK"/>
              </w:rPr>
            </w:pPr>
            <w:r w:rsidRPr="00EE3BA1">
              <w:rPr>
                <w:rFonts w:ascii="Georgia" w:hAnsi="Georgia"/>
                <w:bCs/>
                <w:lang w:eastAsia="sk-SK"/>
              </w:rPr>
              <w:t xml:space="preserve">Obchodné </w:t>
            </w:r>
            <w:r w:rsidRPr="00EE3BA1">
              <w:rPr>
                <w:rFonts w:ascii="Georgia" w:hAnsi="Georgia"/>
                <w:bCs/>
                <w:spacing w:val="6"/>
                <w:lang w:eastAsia="sk-SK"/>
              </w:rPr>
              <w:t xml:space="preserve"> </w:t>
            </w:r>
            <w:r w:rsidRPr="00EE3BA1">
              <w:rPr>
                <w:rFonts w:ascii="Georgia" w:hAnsi="Georgia"/>
                <w:bCs/>
                <w:lang w:eastAsia="sk-SK"/>
              </w:rPr>
              <w:t xml:space="preserve">meno, </w:t>
            </w:r>
            <w:r w:rsidRPr="00EE3BA1">
              <w:rPr>
                <w:rFonts w:ascii="Georgia" w:hAnsi="Georgia"/>
                <w:bCs/>
                <w:spacing w:val="8"/>
                <w:lang w:eastAsia="sk-SK"/>
              </w:rPr>
              <w:t xml:space="preserve"> </w:t>
            </w:r>
            <w:r w:rsidRPr="00EE3BA1">
              <w:rPr>
                <w:rFonts w:ascii="Georgia" w:hAnsi="Georgia"/>
                <w:bCs/>
                <w:lang w:eastAsia="sk-SK"/>
              </w:rPr>
              <w:t>sídlo, IČO</w:t>
            </w:r>
            <w:r w:rsidRPr="00EE3BA1">
              <w:rPr>
                <w:rFonts w:ascii="Georgia" w:hAnsi="Georgia"/>
                <w:bCs/>
                <w:spacing w:val="23"/>
                <w:w w:val="99"/>
                <w:lang w:eastAsia="sk-SK"/>
              </w:rPr>
              <w:t xml:space="preserve"> </w:t>
            </w:r>
            <w:r w:rsidRPr="00EE3BA1">
              <w:rPr>
                <w:rFonts w:ascii="Georgia" w:hAnsi="Georgia"/>
                <w:bCs/>
                <w:lang w:eastAsia="sk-SK"/>
              </w:rPr>
              <w:t>subdodávateľa</w:t>
            </w:r>
          </w:p>
        </w:tc>
        <w:tc>
          <w:tcPr>
            <w:tcW w:w="1985" w:type="dxa"/>
            <w:tcBorders>
              <w:top w:val="single" w:sz="12" w:space="0" w:color="000000"/>
              <w:left w:val="single" w:sz="4" w:space="0" w:color="000000"/>
              <w:bottom w:val="single" w:sz="12" w:space="0" w:color="000000"/>
              <w:right w:val="single" w:sz="4" w:space="0" w:color="000000"/>
            </w:tcBorders>
          </w:tcPr>
          <w:p w14:paraId="1439C115" w14:textId="77777777" w:rsidR="003D67DF" w:rsidRPr="00EE3BA1" w:rsidRDefault="003D67DF" w:rsidP="00D765D2">
            <w:pPr>
              <w:widowControl w:val="0"/>
              <w:kinsoku w:val="0"/>
              <w:overflowPunct w:val="0"/>
              <w:autoSpaceDE w:val="0"/>
              <w:autoSpaceDN w:val="0"/>
              <w:adjustRightInd w:val="0"/>
              <w:spacing w:before="3"/>
              <w:jc w:val="center"/>
              <w:rPr>
                <w:rFonts w:ascii="Georgia" w:hAnsi="Georgia"/>
                <w:lang w:eastAsia="sk-SK"/>
              </w:rPr>
            </w:pPr>
          </w:p>
          <w:p w14:paraId="06B0F98E" w14:textId="77777777" w:rsidR="003D67DF" w:rsidRPr="00EE3BA1" w:rsidRDefault="003D67DF" w:rsidP="00D765D2">
            <w:pPr>
              <w:widowControl w:val="0"/>
              <w:kinsoku w:val="0"/>
              <w:overflowPunct w:val="0"/>
              <w:autoSpaceDE w:val="0"/>
              <w:autoSpaceDN w:val="0"/>
              <w:adjustRightInd w:val="0"/>
              <w:ind w:left="102"/>
              <w:jc w:val="center"/>
              <w:rPr>
                <w:rFonts w:ascii="Georgia" w:hAnsi="Georgia"/>
                <w:bCs/>
                <w:lang w:eastAsia="sk-SK"/>
              </w:rPr>
            </w:pPr>
            <w:r w:rsidRPr="00EE3BA1">
              <w:rPr>
                <w:rFonts w:ascii="Georgia" w:hAnsi="Georgia"/>
                <w:bCs/>
                <w:lang w:eastAsia="sk-SK"/>
              </w:rPr>
              <w:t>Kontaktná osoba</w:t>
            </w:r>
          </w:p>
          <w:p w14:paraId="4E627588" w14:textId="77777777" w:rsidR="003D67DF" w:rsidRPr="00EE3BA1" w:rsidRDefault="003D67DF" w:rsidP="00D765D2">
            <w:pPr>
              <w:widowControl w:val="0"/>
              <w:kinsoku w:val="0"/>
              <w:overflowPunct w:val="0"/>
              <w:autoSpaceDE w:val="0"/>
              <w:autoSpaceDN w:val="0"/>
              <w:adjustRightInd w:val="0"/>
              <w:ind w:left="102"/>
              <w:jc w:val="center"/>
              <w:rPr>
                <w:rFonts w:ascii="Georgia" w:hAnsi="Georgia"/>
                <w:bCs/>
                <w:lang w:eastAsia="sk-SK"/>
              </w:rPr>
            </w:pPr>
            <w:r w:rsidRPr="00EE3BA1">
              <w:rPr>
                <w:rFonts w:ascii="Georgia" w:hAnsi="Georgia"/>
                <w:bCs/>
                <w:lang w:eastAsia="sk-SK"/>
              </w:rPr>
              <w:t>(meno a priezvisko, tel. č., e-mail)</w:t>
            </w:r>
          </w:p>
          <w:p w14:paraId="3243BE0B" w14:textId="77777777" w:rsidR="003D67DF" w:rsidRPr="00EE3BA1" w:rsidRDefault="003D67DF" w:rsidP="00D765D2">
            <w:pPr>
              <w:widowControl w:val="0"/>
              <w:kinsoku w:val="0"/>
              <w:overflowPunct w:val="0"/>
              <w:autoSpaceDE w:val="0"/>
              <w:autoSpaceDN w:val="0"/>
              <w:adjustRightInd w:val="0"/>
              <w:ind w:left="102"/>
              <w:jc w:val="center"/>
              <w:rPr>
                <w:rFonts w:ascii="Georgia" w:hAnsi="Georgia"/>
                <w:lang w:eastAsia="sk-SK"/>
              </w:rPr>
            </w:pPr>
            <w:r w:rsidRPr="00EE3BA1">
              <w:rPr>
                <w:rFonts w:ascii="Georgia" w:hAnsi="Georgia"/>
              </w:rPr>
              <w:t>*</w:t>
            </w:r>
          </w:p>
        </w:tc>
        <w:tc>
          <w:tcPr>
            <w:tcW w:w="1276" w:type="dxa"/>
            <w:tcBorders>
              <w:top w:val="single" w:sz="12" w:space="0" w:color="000000"/>
              <w:left w:val="single" w:sz="4" w:space="0" w:color="000000"/>
              <w:bottom w:val="single" w:sz="12" w:space="0" w:color="000000"/>
              <w:right w:val="single" w:sz="4" w:space="0" w:color="000000"/>
            </w:tcBorders>
          </w:tcPr>
          <w:p w14:paraId="6BDE8B74" w14:textId="77777777" w:rsidR="003D67DF" w:rsidRPr="00EE3BA1" w:rsidRDefault="003D67DF" w:rsidP="00D765D2">
            <w:pPr>
              <w:jc w:val="center"/>
              <w:rPr>
                <w:rFonts w:ascii="Georgia" w:hAnsi="Georgia"/>
              </w:rPr>
            </w:pPr>
            <w:r w:rsidRPr="00EE3BA1">
              <w:rPr>
                <w:rFonts w:ascii="Georgia" w:hAnsi="Georgia"/>
              </w:rPr>
              <w:t>Podiel plnenia zmluvy v % z celkového objemu</w:t>
            </w:r>
          </w:p>
        </w:tc>
        <w:tc>
          <w:tcPr>
            <w:tcW w:w="1559" w:type="dxa"/>
            <w:tcBorders>
              <w:top w:val="single" w:sz="12" w:space="0" w:color="000000"/>
              <w:left w:val="single" w:sz="4" w:space="0" w:color="000000"/>
              <w:bottom w:val="single" w:sz="12" w:space="0" w:color="000000"/>
              <w:right w:val="single" w:sz="4" w:space="0" w:color="000000"/>
            </w:tcBorders>
          </w:tcPr>
          <w:p w14:paraId="5398CAB7" w14:textId="77777777" w:rsidR="003D67DF" w:rsidRPr="00EE3BA1" w:rsidRDefault="003D67DF" w:rsidP="00D765D2">
            <w:pPr>
              <w:jc w:val="center"/>
              <w:rPr>
                <w:rFonts w:ascii="Georgia" w:hAnsi="Georgia"/>
              </w:rPr>
            </w:pPr>
            <w:r w:rsidRPr="00EE3BA1">
              <w:rPr>
                <w:rFonts w:ascii="Georgia" w:hAnsi="Georgia"/>
              </w:rPr>
              <w:t>Podiel plnenia zmluvy vo finančnom vyjadrení v EUR bez DPH</w:t>
            </w:r>
          </w:p>
        </w:tc>
        <w:tc>
          <w:tcPr>
            <w:tcW w:w="3118" w:type="dxa"/>
            <w:tcBorders>
              <w:top w:val="single" w:sz="12" w:space="0" w:color="000000"/>
              <w:left w:val="single" w:sz="4" w:space="0" w:color="000000"/>
              <w:bottom w:val="single" w:sz="12" w:space="0" w:color="000000"/>
              <w:right w:val="single" w:sz="12" w:space="0" w:color="000000"/>
            </w:tcBorders>
          </w:tcPr>
          <w:p w14:paraId="27A5A5C6" w14:textId="77777777" w:rsidR="003D67DF" w:rsidRPr="00EE3BA1" w:rsidRDefault="003D67DF" w:rsidP="00D765D2">
            <w:pPr>
              <w:widowControl w:val="0"/>
              <w:tabs>
                <w:tab w:val="left" w:pos="961"/>
              </w:tabs>
              <w:kinsoku w:val="0"/>
              <w:overflowPunct w:val="0"/>
              <w:autoSpaceDE w:val="0"/>
              <w:autoSpaceDN w:val="0"/>
              <w:adjustRightInd w:val="0"/>
              <w:spacing w:before="106"/>
              <w:ind w:left="141" w:right="740" w:hanging="141"/>
              <w:jc w:val="center"/>
              <w:rPr>
                <w:rFonts w:ascii="Georgia" w:hAnsi="Georgia"/>
                <w:lang w:eastAsia="sk-SK"/>
              </w:rPr>
            </w:pPr>
            <w:r w:rsidRPr="00EE3BA1">
              <w:rPr>
                <w:rFonts w:ascii="Georgia" w:hAnsi="Georgia"/>
                <w:lang w:eastAsia="sk-SK"/>
              </w:rPr>
              <w:t>Predmet subdodávky</w:t>
            </w:r>
          </w:p>
        </w:tc>
      </w:tr>
      <w:tr w:rsidR="003D67DF" w:rsidRPr="00EE3BA1" w14:paraId="596A4ADE" w14:textId="77777777" w:rsidTr="00D765D2">
        <w:trPr>
          <w:trHeight w:hRule="exact" w:val="360"/>
        </w:trPr>
        <w:tc>
          <w:tcPr>
            <w:tcW w:w="710" w:type="dxa"/>
            <w:tcBorders>
              <w:top w:val="single" w:sz="12" w:space="0" w:color="000000"/>
              <w:left w:val="single" w:sz="12" w:space="0" w:color="000000"/>
              <w:bottom w:val="single" w:sz="4" w:space="0" w:color="000000"/>
              <w:right w:val="single" w:sz="4" w:space="0" w:color="000000"/>
            </w:tcBorders>
          </w:tcPr>
          <w:p w14:paraId="4DFE2EF9" w14:textId="77777777" w:rsidR="003D67DF" w:rsidRPr="00EE3BA1" w:rsidRDefault="003D67DF" w:rsidP="00D765D2">
            <w:pPr>
              <w:widowControl w:val="0"/>
              <w:kinsoku w:val="0"/>
              <w:overflowPunct w:val="0"/>
              <w:autoSpaceDE w:val="0"/>
              <w:autoSpaceDN w:val="0"/>
              <w:adjustRightInd w:val="0"/>
              <w:spacing w:before="116"/>
              <w:ind w:left="90"/>
              <w:rPr>
                <w:rFonts w:ascii="Georgia" w:hAnsi="Georgia"/>
                <w:lang w:eastAsia="sk-SK"/>
              </w:rPr>
            </w:pPr>
            <w:r w:rsidRPr="00EE3BA1">
              <w:rPr>
                <w:rFonts w:ascii="Georgia" w:hAnsi="Georgia"/>
                <w:lang w:eastAsia="sk-SK"/>
              </w:rPr>
              <w:t>1</w:t>
            </w:r>
          </w:p>
        </w:tc>
        <w:tc>
          <w:tcPr>
            <w:tcW w:w="1984" w:type="dxa"/>
            <w:tcBorders>
              <w:top w:val="single" w:sz="12" w:space="0" w:color="000000"/>
              <w:left w:val="single" w:sz="4" w:space="0" w:color="000000"/>
              <w:bottom w:val="single" w:sz="4" w:space="0" w:color="000000"/>
              <w:right w:val="single" w:sz="4" w:space="0" w:color="000000"/>
            </w:tcBorders>
          </w:tcPr>
          <w:p w14:paraId="2B5CEE4F" w14:textId="77777777" w:rsidR="003D67DF" w:rsidRPr="00EE3BA1" w:rsidRDefault="003D67DF" w:rsidP="00D765D2">
            <w:pPr>
              <w:widowControl w:val="0"/>
              <w:autoSpaceDE w:val="0"/>
              <w:autoSpaceDN w:val="0"/>
              <w:adjustRightInd w:val="0"/>
              <w:rPr>
                <w:rFonts w:ascii="Georgia" w:hAnsi="Georgia"/>
                <w:lang w:eastAsia="sk-SK"/>
              </w:rPr>
            </w:pPr>
          </w:p>
        </w:tc>
        <w:tc>
          <w:tcPr>
            <w:tcW w:w="1985" w:type="dxa"/>
            <w:tcBorders>
              <w:top w:val="single" w:sz="12" w:space="0" w:color="000000"/>
              <w:left w:val="single" w:sz="4" w:space="0" w:color="000000"/>
              <w:bottom w:val="single" w:sz="4" w:space="0" w:color="000000"/>
              <w:right w:val="single" w:sz="4" w:space="0" w:color="000000"/>
            </w:tcBorders>
            <w:shd w:val="clear" w:color="auto" w:fill="FFFFFF" w:themeFill="background1"/>
          </w:tcPr>
          <w:p w14:paraId="272F1D19" w14:textId="77777777" w:rsidR="003D67DF" w:rsidRPr="00EE3BA1" w:rsidRDefault="003D67DF" w:rsidP="00D765D2">
            <w:pPr>
              <w:widowControl w:val="0"/>
              <w:autoSpaceDE w:val="0"/>
              <w:autoSpaceDN w:val="0"/>
              <w:adjustRightInd w:val="0"/>
              <w:rPr>
                <w:rFonts w:ascii="Georgia" w:hAnsi="Georgia"/>
                <w:highlight w:val="lightGray"/>
                <w:lang w:eastAsia="sk-SK"/>
              </w:rPr>
            </w:pPr>
          </w:p>
        </w:tc>
        <w:tc>
          <w:tcPr>
            <w:tcW w:w="1276" w:type="dxa"/>
            <w:tcBorders>
              <w:top w:val="single" w:sz="12" w:space="0" w:color="000000"/>
              <w:left w:val="single" w:sz="4" w:space="0" w:color="000000"/>
              <w:bottom w:val="single" w:sz="4" w:space="0" w:color="000000"/>
              <w:right w:val="single" w:sz="4" w:space="0" w:color="000000"/>
            </w:tcBorders>
          </w:tcPr>
          <w:p w14:paraId="557C1E19" w14:textId="77777777" w:rsidR="003D67DF" w:rsidRPr="00EE3BA1" w:rsidRDefault="003D67DF" w:rsidP="00D765D2">
            <w:pPr>
              <w:widowControl w:val="0"/>
              <w:autoSpaceDE w:val="0"/>
              <w:autoSpaceDN w:val="0"/>
              <w:adjustRightInd w:val="0"/>
              <w:rPr>
                <w:rFonts w:ascii="Georgia" w:hAnsi="Georgia"/>
                <w:lang w:eastAsia="sk-SK"/>
              </w:rPr>
            </w:pPr>
          </w:p>
        </w:tc>
        <w:tc>
          <w:tcPr>
            <w:tcW w:w="1559" w:type="dxa"/>
            <w:tcBorders>
              <w:top w:val="single" w:sz="12" w:space="0" w:color="000000"/>
              <w:left w:val="single" w:sz="4" w:space="0" w:color="000000"/>
              <w:bottom w:val="single" w:sz="4" w:space="0" w:color="000000"/>
              <w:right w:val="single" w:sz="4" w:space="0" w:color="000000"/>
            </w:tcBorders>
          </w:tcPr>
          <w:p w14:paraId="159B9301" w14:textId="77777777" w:rsidR="003D67DF" w:rsidRPr="00EE3BA1" w:rsidRDefault="003D67DF" w:rsidP="00D765D2">
            <w:pPr>
              <w:widowControl w:val="0"/>
              <w:autoSpaceDE w:val="0"/>
              <w:autoSpaceDN w:val="0"/>
              <w:adjustRightInd w:val="0"/>
              <w:rPr>
                <w:rFonts w:ascii="Georgia" w:hAnsi="Georgia"/>
                <w:lang w:eastAsia="sk-SK"/>
              </w:rPr>
            </w:pPr>
          </w:p>
        </w:tc>
        <w:tc>
          <w:tcPr>
            <w:tcW w:w="3118" w:type="dxa"/>
            <w:tcBorders>
              <w:top w:val="single" w:sz="12" w:space="0" w:color="000000"/>
              <w:left w:val="single" w:sz="4" w:space="0" w:color="000000"/>
              <w:bottom w:val="single" w:sz="4" w:space="0" w:color="000000"/>
              <w:right w:val="single" w:sz="12" w:space="0" w:color="000000"/>
            </w:tcBorders>
          </w:tcPr>
          <w:p w14:paraId="0C6352C0" w14:textId="77777777" w:rsidR="003D67DF" w:rsidRPr="00EE3BA1" w:rsidRDefault="003D67DF" w:rsidP="00D765D2">
            <w:pPr>
              <w:widowControl w:val="0"/>
              <w:autoSpaceDE w:val="0"/>
              <w:autoSpaceDN w:val="0"/>
              <w:adjustRightInd w:val="0"/>
              <w:rPr>
                <w:rFonts w:ascii="Georgia" w:hAnsi="Georgia"/>
                <w:lang w:eastAsia="sk-SK"/>
              </w:rPr>
            </w:pPr>
          </w:p>
        </w:tc>
      </w:tr>
      <w:tr w:rsidR="003D67DF" w:rsidRPr="00EE3BA1" w14:paraId="49A57D65" w14:textId="77777777" w:rsidTr="00D765D2">
        <w:trPr>
          <w:trHeight w:hRule="exact" w:val="360"/>
        </w:trPr>
        <w:tc>
          <w:tcPr>
            <w:tcW w:w="710" w:type="dxa"/>
            <w:tcBorders>
              <w:top w:val="single" w:sz="4" w:space="0" w:color="000000"/>
              <w:left w:val="single" w:sz="12" w:space="0" w:color="000000"/>
              <w:bottom w:val="single" w:sz="4" w:space="0" w:color="000000"/>
              <w:right w:val="single" w:sz="4" w:space="0" w:color="000000"/>
            </w:tcBorders>
          </w:tcPr>
          <w:p w14:paraId="5DC70C8D" w14:textId="77777777" w:rsidR="003D67DF" w:rsidRPr="00EE3BA1" w:rsidRDefault="003D67DF" w:rsidP="00D765D2">
            <w:pPr>
              <w:widowControl w:val="0"/>
              <w:kinsoku w:val="0"/>
              <w:overflowPunct w:val="0"/>
              <w:autoSpaceDE w:val="0"/>
              <w:autoSpaceDN w:val="0"/>
              <w:adjustRightInd w:val="0"/>
              <w:spacing w:before="116"/>
              <w:ind w:left="90"/>
              <w:rPr>
                <w:rFonts w:ascii="Georgia" w:hAnsi="Georgia"/>
                <w:lang w:eastAsia="sk-SK"/>
              </w:rPr>
            </w:pPr>
            <w:r w:rsidRPr="00EE3BA1">
              <w:rPr>
                <w:rFonts w:ascii="Georgia" w:hAnsi="Georgia"/>
                <w:lang w:eastAsia="sk-SK"/>
              </w:rPr>
              <w:t>2</w:t>
            </w:r>
          </w:p>
        </w:tc>
        <w:tc>
          <w:tcPr>
            <w:tcW w:w="1984" w:type="dxa"/>
            <w:tcBorders>
              <w:top w:val="single" w:sz="4" w:space="0" w:color="000000"/>
              <w:left w:val="single" w:sz="4" w:space="0" w:color="000000"/>
              <w:bottom w:val="single" w:sz="4" w:space="0" w:color="000000"/>
              <w:right w:val="single" w:sz="4" w:space="0" w:color="000000"/>
            </w:tcBorders>
          </w:tcPr>
          <w:p w14:paraId="38395843" w14:textId="77777777" w:rsidR="003D67DF" w:rsidRPr="00EE3BA1" w:rsidRDefault="003D67DF" w:rsidP="00D765D2">
            <w:pPr>
              <w:widowControl w:val="0"/>
              <w:autoSpaceDE w:val="0"/>
              <w:autoSpaceDN w:val="0"/>
              <w:adjustRightInd w:val="0"/>
              <w:rPr>
                <w:rFonts w:ascii="Georgia" w:hAnsi="Georgia"/>
                <w:lang w:eastAsia="sk-SK"/>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FBD06B" w14:textId="77777777" w:rsidR="003D67DF" w:rsidRPr="00EE3BA1" w:rsidRDefault="003D67DF" w:rsidP="00D765D2">
            <w:pPr>
              <w:widowControl w:val="0"/>
              <w:autoSpaceDE w:val="0"/>
              <w:autoSpaceDN w:val="0"/>
              <w:adjustRightInd w:val="0"/>
              <w:rPr>
                <w:rFonts w:ascii="Georgia" w:hAnsi="Georgia"/>
                <w:highlight w:val="lightGray"/>
                <w:lang w:eastAsia="sk-SK"/>
              </w:rPr>
            </w:pPr>
          </w:p>
        </w:tc>
        <w:tc>
          <w:tcPr>
            <w:tcW w:w="1276" w:type="dxa"/>
            <w:tcBorders>
              <w:top w:val="single" w:sz="4" w:space="0" w:color="000000"/>
              <w:left w:val="single" w:sz="4" w:space="0" w:color="000000"/>
              <w:bottom w:val="single" w:sz="4" w:space="0" w:color="000000"/>
              <w:right w:val="single" w:sz="4" w:space="0" w:color="000000"/>
            </w:tcBorders>
          </w:tcPr>
          <w:p w14:paraId="797756AF" w14:textId="77777777" w:rsidR="003D67DF" w:rsidRPr="00EE3BA1" w:rsidRDefault="003D67DF" w:rsidP="00D765D2">
            <w:pPr>
              <w:widowControl w:val="0"/>
              <w:autoSpaceDE w:val="0"/>
              <w:autoSpaceDN w:val="0"/>
              <w:adjustRightInd w:val="0"/>
              <w:rPr>
                <w:rFonts w:ascii="Georgia" w:hAnsi="Georgia"/>
                <w:lang w:eastAsia="sk-SK"/>
              </w:rPr>
            </w:pPr>
          </w:p>
        </w:tc>
        <w:tc>
          <w:tcPr>
            <w:tcW w:w="1559" w:type="dxa"/>
            <w:tcBorders>
              <w:top w:val="single" w:sz="4" w:space="0" w:color="000000"/>
              <w:left w:val="single" w:sz="4" w:space="0" w:color="000000"/>
              <w:bottom w:val="single" w:sz="4" w:space="0" w:color="000000"/>
              <w:right w:val="single" w:sz="4" w:space="0" w:color="000000"/>
            </w:tcBorders>
          </w:tcPr>
          <w:p w14:paraId="72457227" w14:textId="77777777" w:rsidR="003D67DF" w:rsidRPr="00EE3BA1" w:rsidRDefault="003D67DF" w:rsidP="00D765D2">
            <w:pPr>
              <w:widowControl w:val="0"/>
              <w:autoSpaceDE w:val="0"/>
              <w:autoSpaceDN w:val="0"/>
              <w:adjustRightInd w:val="0"/>
              <w:rPr>
                <w:rFonts w:ascii="Georgia" w:hAnsi="Georgia"/>
                <w:lang w:eastAsia="sk-SK"/>
              </w:rPr>
            </w:pPr>
          </w:p>
        </w:tc>
        <w:tc>
          <w:tcPr>
            <w:tcW w:w="3118" w:type="dxa"/>
            <w:tcBorders>
              <w:top w:val="single" w:sz="4" w:space="0" w:color="000000"/>
              <w:left w:val="single" w:sz="4" w:space="0" w:color="000000"/>
              <w:bottom w:val="single" w:sz="4" w:space="0" w:color="000000"/>
              <w:right w:val="single" w:sz="12" w:space="0" w:color="000000"/>
            </w:tcBorders>
          </w:tcPr>
          <w:p w14:paraId="6D3948A9" w14:textId="77777777" w:rsidR="003D67DF" w:rsidRPr="00EE3BA1" w:rsidRDefault="003D67DF" w:rsidP="00D765D2">
            <w:pPr>
              <w:widowControl w:val="0"/>
              <w:autoSpaceDE w:val="0"/>
              <w:autoSpaceDN w:val="0"/>
              <w:adjustRightInd w:val="0"/>
              <w:rPr>
                <w:rFonts w:ascii="Georgia" w:hAnsi="Georgia"/>
                <w:lang w:eastAsia="sk-SK"/>
              </w:rPr>
            </w:pPr>
          </w:p>
        </w:tc>
      </w:tr>
      <w:tr w:rsidR="003D67DF" w:rsidRPr="00EE3BA1" w14:paraId="54F62D01" w14:textId="77777777" w:rsidTr="00D765D2">
        <w:trPr>
          <w:trHeight w:hRule="exact" w:val="379"/>
        </w:trPr>
        <w:tc>
          <w:tcPr>
            <w:tcW w:w="710" w:type="dxa"/>
            <w:tcBorders>
              <w:top w:val="single" w:sz="4" w:space="0" w:color="000000"/>
              <w:left w:val="single" w:sz="12" w:space="0" w:color="000000"/>
              <w:bottom w:val="single" w:sz="12" w:space="0" w:color="000000"/>
              <w:right w:val="single" w:sz="4" w:space="0" w:color="000000"/>
            </w:tcBorders>
          </w:tcPr>
          <w:p w14:paraId="6CC86B39" w14:textId="77777777" w:rsidR="003D67DF" w:rsidRPr="00EE3BA1" w:rsidRDefault="003D67DF" w:rsidP="00D765D2">
            <w:pPr>
              <w:widowControl w:val="0"/>
              <w:kinsoku w:val="0"/>
              <w:overflowPunct w:val="0"/>
              <w:autoSpaceDE w:val="0"/>
              <w:autoSpaceDN w:val="0"/>
              <w:adjustRightInd w:val="0"/>
              <w:spacing w:before="116"/>
              <w:ind w:left="90"/>
              <w:rPr>
                <w:rFonts w:ascii="Georgia" w:hAnsi="Georgia"/>
                <w:lang w:eastAsia="sk-SK"/>
              </w:rPr>
            </w:pPr>
            <w:r w:rsidRPr="00EE3BA1">
              <w:rPr>
                <w:rFonts w:ascii="Georgia" w:hAnsi="Georgia"/>
                <w:lang w:eastAsia="sk-SK"/>
              </w:rPr>
              <w:t>3</w:t>
            </w:r>
          </w:p>
        </w:tc>
        <w:tc>
          <w:tcPr>
            <w:tcW w:w="1984" w:type="dxa"/>
            <w:tcBorders>
              <w:top w:val="single" w:sz="4" w:space="0" w:color="000000"/>
              <w:left w:val="single" w:sz="4" w:space="0" w:color="000000"/>
              <w:bottom w:val="single" w:sz="12" w:space="0" w:color="000000"/>
              <w:right w:val="single" w:sz="4" w:space="0" w:color="000000"/>
            </w:tcBorders>
          </w:tcPr>
          <w:p w14:paraId="5FC65A3F" w14:textId="77777777" w:rsidR="003D67DF" w:rsidRPr="00EE3BA1" w:rsidRDefault="003D67DF" w:rsidP="00D765D2">
            <w:pPr>
              <w:widowControl w:val="0"/>
              <w:autoSpaceDE w:val="0"/>
              <w:autoSpaceDN w:val="0"/>
              <w:adjustRightInd w:val="0"/>
              <w:rPr>
                <w:rFonts w:ascii="Georgia" w:hAnsi="Georgia"/>
                <w:lang w:eastAsia="sk-SK"/>
              </w:rPr>
            </w:pPr>
          </w:p>
        </w:tc>
        <w:tc>
          <w:tcPr>
            <w:tcW w:w="1985" w:type="dxa"/>
            <w:tcBorders>
              <w:top w:val="single" w:sz="4" w:space="0" w:color="000000"/>
              <w:left w:val="single" w:sz="4" w:space="0" w:color="000000"/>
              <w:bottom w:val="single" w:sz="12" w:space="0" w:color="000000"/>
              <w:right w:val="single" w:sz="4" w:space="0" w:color="000000"/>
            </w:tcBorders>
            <w:shd w:val="clear" w:color="auto" w:fill="FFFFFF" w:themeFill="background1"/>
          </w:tcPr>
          <w:p w14:paraId="57811C7F" w14:textId="77777777" w:rsidR="003D67DF" w:rsidRPr="00EE3BA1" w:rsidRDefault="003D67DF" w:rsidP="00D765D2">
            <w:pPr>
              <w:widowControl w:val="0"/>
              <w:autoSpaceDE w:val="0"/>
              <w:autoSpaceDN w:val="0"/>
              <w:adjustRightInd w:val="0"/>
              <w:rPr>
                <w:rFonts w:ascii="Georgia" w:hAnsi="Georgia"/>
                <w:highlight w:val="lightGray"/>
                <w:lang w:eastAsia="sk-SK"/>
              </w:rPr>
            </w:pPr>
          </w:p>
        </w:tc>
        <w:tc>
          <w:tcPr>
            <w:tcW w:w="1276" w:type="dxa"/>
            <w:tcBorders>
              <w:top w:val="single" w:sz="4" w:space="0" w:color="000000"/>
              <w:left w:val="single" w:sz="4" w:space="0" w:color="000000"/>
              <w:bottom w:val="single" w:sz="12" w:space="0" w:color="000000"/>
              <w:right w:val="single" w:sz="4" w:space="0" w:color="000000"/>
            </w:tcBorders>
          </w:tcPr>
          <w:p w14:paraId="0F2F0669" w14:textId="77777777" w:rsidR="003D67DF" w:rsidRPr="00EE3BA1" w:rsidRDefault="003D67DF" w:rsidP="00D765D2">
            <w:pPr>
              <w:widowControl w:val="0"/>
              <w:autoSpaceDE w:val="0"/>
              <w:autoSpaceDN w:val="0"/>
              <w:adjustRightInd w:val="0"/>
              <w:rPr>
                <w:rFonts w:ascii="Georgia" w:hAnsi="Georgia"/>
                <w:lang w:eastAsia="sk-SK"/>
              </w:rPr>
            </w:pPr>
          </w:p>
        </w:tc>
        <w:tc>
          <w:tcPr>
            <w:tcW w:w="1559" w:type="dxa"/>
            <w:tcBorders>
              <w:top w:val="single" w:sz="4" w:space="0" w:color="000000"/>
              <w:left w:val="single" w:sz="4" w:space="0" w:color="000000"/>
              <w:bottom w:val="single" w:sz="12" w:space="0" w:color="000000"/>
              <w:right w:val="single" w:sz="4" w:space="0" w:color="000000"/>
            </w:tcBorders>
          </w:tcPr>
          <w:p w14:paraId="1A15AE8F" w14:textId="77777777" w:rsidR="003D67DF" w:rsidRPr="00EE3BA1" w:rsidRDefault="003D67DF" w:rsidP="00D765D2">
            <w:pPr>
              <w:widowControl w:val="0"/>
              <w:autoSpaceDE w:val="0"/>
              <w:autoSpaceDN w:val="0"/>
              <w:adjustRightInd w:val="0"/>
              <w:rPr>
                <w:rFonts w:ascii="Georgia" w:hAnsi="Georgia"/>
                <w:lang w:eastAsia="sk-SK"/>
              </w:rPr>
            </w:pPr>
          </w:p>
        </w:tc>
        <w:tc>
          <w:tcPr>
            <w:tcW w:w="3118" w:type="dxa"/>
            <w:tcBorders>
              <w:top w:val="single" w:sz="4" w:space="0" w:color="000000"/>
              <w:left w:val="single" w:sz="4" w:space="0" w:color="000000"/>
              <w:bottom w:val="single" w:sz="12" w:space="0" w:color="000000"/>
              <w:right w:val="single" w:sz="12" w:space="0" w:color="000000"/>
            </w:tcBorders>
          </w:tcPr>
          <w:p w14:paraId="4CD65135" w14:textId="77777777" w:rsidR="003D67DF" w:rsidRPr="00EE3BA1" w:rsidRDefault="003D67DF" w:rsidP="00D765D2">
            <w:pPr>
              <w:widowControl w:val="0"/>
              <w:autoSpaceDE w:val="0"/>
              <w:autoSpaceDN w:val="0"/>
              <w:adjustRightInd w:val="0"/>
              <w:rPr>
                <w:rFonts w:ascii="Georgia" w:hAnsi="Georgia"/>
                <w:lang w:eastAsia="sk-SK"/>
              </w:rPr>
            </w:pPr>
          </w:p>
        </w:tc>
      </w:tr>
    </w:tbl>
    <w:p w14:paraId="03295589" w14:textId="77777777" w:rsidR="003D67DF" w:rsidRPr="00EE3BA1" w:rsidRDefault="003D67DF" w:rsidP="003D67DF">
      <w:pPr>
        <w:widowControl w:val="0"/>
        <w:kinsoku w:val="0"/>
        <w:overflowPunct w:val="0"/>
        <w:autoSpaceDE w:val="0"/>
        <w:autoSpaceDN w:val="0"/>
        <w:adjustRightInd w:val="0"/>
        <w:spacing w:before="2"/>
        <w:rPr>
          <w:rFonts w:ascii="Georgia" w:hAnsi="Georgia"/>
          <w:lang w:eastAsia="sk-SK"/>
        </w:rPr>
      </w:pPr>
    </w:p>
    <w:p w14:paraId="63C317E6" w14:textId="77777777" w:rsidR="003D67DF" w:rsidRPr="00EE3BA1" w:rsidRDefault="003D67DF" w:rsidP="003D67DF">
      <w:pPr>
        <w:pStyle w:val="Default"/>
        <w:rPr>
          <w:rFonts w:ascii="Georgia" w:hAnsi="Georgia"/>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9215"/>
      </w:tblGrid>
      <w:tr w:rsidR="003D67DF" w:rsidRPr="00EE3BA1" w14:paraId="07ED56B0" w14:textId="77777777" w:rsidTr="00D765D2">
        <w:trPr>
          <w:trHeight w:val="158"/>
        </w:trPr>
        <w:tc>
          <w:tcPr>
            <w:tcW w:w="9215" w:type="dxa"/>
          </w:tcPr>
          <w:p w14:paraId="4E78B610" w14:textId="77777777" w:rsidR="003D67DF" w:rsidRPr="00EE3BA1" w:rsidRDefault="003D67DF" w:rsidP="00D765D2">
            <w:pPr>
              <w:pStyle w:val="Default"/>
              <w:rPr>
                <w:rFonts w:ascii="Georgia" w:hAnsi="Georgia"/>
                <w:sz w:val="20"/>
                <w:szCs w:val="20"/>
              </w:rPr>
            </w:pPr>
            <w:r w:rsidRPr="00EE3BA1">
              <w:rPr>
                <w:rFonts w:ascii="Georgia" w:hAnsi="Georgia"/>
                <w:sz w:val="20"/>
                <w:szCs w:val="20"/>
              </w:rPr>
              <w:t xml:space="preserve"> * ďalšie údaje o osobe oprávnenej konať za subdodávateľa v rozsahu podľa § 41 ods. 3 ZVO budú doplnené úspešným uchádzačom najneskôr v čase podpisu zmluvy.</w:t>
            </w:r>
          </w:p>
        </w:tc>
      </w:tr>
    </w:tbl>
    <w:p w14:paraId="37234D5E" w14:textId="77777777" w:rsidR="003D67DF" w:rsidRPr="00EE3BA1" w:rsidRDefault="003D67DF" w:rsidP="003D67DF">
      <w:pPr>
        <w:widowControl w:val="0"/>
        <w:tabs>
          <w:tab w:val="left" w:pos="5206"/>
        </w:tabs>
        <w:kinsoku w:val="0"/>
        <w:overflowPunct w:val="0"/>
        <w:autoSpaceDE w:val="0"/>
        <w:autoSpaceDN w:val="0"/>
        <w:adjustRightInd w:val="0"/>
        <w:spacing w:before="178"/>
        <w:rPr>
          <w:rFonts w:ascii="Georgia" w:hAnsi="Georgia"/>
          <w:lang w:eastAsia="sk-SK"/>
        </w:rPr>
      </w:pPr>
    </w:p>
    <w:p w14:paraId="605BE829" w14:textId="77777777" w:rsidR="003D67DF" w:rsidRPr="00EE3BA1" w:rsidRDefault="003D67DF" w:rsidP="003D67DF">
      <w:pPr>
        <w:widowControl w:val="0"/>
        <w:tabs>
          <w:tab w:val="left" w:pos="5206"/>
        </w:tabs>
        <w:kinsoku w:val="0"/>
        <w:overflowPunct w:val="0"/>
        <w:autoSpaceDE w:val="0"/>
        <w:autoSpaceDN w:val="0"/>
        <w:adjustRightInd w:val="0"/>
        <w:spacing w:before="178"/>
        <w:ind w:left="222"/>
        <w:rPr>
          <w:rFonts w:ascii="Georgia" w:hAnsi="Georgia"/>
          <w:lang w:eastAsia="sk-SK"/>
        </w:rPr>
      </w:pPr>
    </w:p>
    <w:p w14:paraId="40E66501" w14:textId="77777777" w:rsidR="003D67DF" w:rsidRPr="00EE3BA1" w:rsidRDefault="003D67DF" w:rsidP="003D67DF">
      <w:pPr>
        <w:widowControl w:val="0"/>
        <w:tabs>
          <w:tab w:val="left" w:pos="5206"/>
        </w:tabs>
        <w:kinsoku w:val="0"/>
        <w:overflowPunct w:val="0"/>
        <w:autoSpaceDE w:val="0"/>
        <w:autoSpaceDN w:val="0"/>
        <w:adjustRightInd w:val="0"/>
        <w:spacing w:before="178"/>
        <w:ind w:left="222"/>
        <w:rPr>
          <w:rFonts w:ascii="Georgia" w:hAnsi="Georgia"/>
          <w:lang w:eastAsia="sk-SK"/>
        </w:rPr>
      </w:pPr>
    </w:p>
    <w:p w14:paraId="61BDB7B8" w14:textId="77777777" w:rsidR="003D67DF" w:rsidRPr="00EE3BA1" w:rsidRDefault="003D67DF" w:rsidP="003D67DF">
      <w:pPr>
        <w:jc w:val="right"/>
        <w:rPr>
          <w:rFonts w:ascii="Georgia" w:hAnsi="Georgia"/>
          <w:bCs/>
          <w:noProof/>
          <w:lang w:eastAsia="sk-SK"/>
        </w:rPr>
      </w:pPr>
      <w:r w:rsidRPr="00EE3BA1">
        <w:rPr>
          <w:rFonts w:ascii="Georgia" w:hAnsi="Georgia"/>
          <w:bCs/>
          <w:noProof/>
          <w:lang w:eastAsia="sk-SK"/>
        </w:rPr>
        <w:t>.............................................................................................................</w:t>
      </w:r>
    </w:p>
    <w:p w14:paraId="463DFE50" w14:textId="77777777" w:rsidR="003D67DF" w:rsidRPr="00EE3BA1" w:rsidRDefault="003D67DF" w:rsidP="003D67DF">
      <w:pPr>
        <w:jc w:val="right"/>
        <w:rPr>
          <w:rFonts w:ascii="Georgia" w:hAnsi="Georgia"/>
          <w:bCs/>
          <w:noProof/>
          <w:lang w:eastAsia="sk-SK"/>
        </w:rPr>
      </w:pPr>
      <w:r w:rsidRPr="00EE3BA1">
        <w:rPr>
          <w:rFonts w:ascii="Georgia" w:hAnsi="Georgia"/>
          <w:i/>
          <w:spacing w:val="10"/>
        </w:rPr>
        <w:t>Meno, priezvisko a podpis štatutárneho zástupcu</w:t>
      </w:r>
    </w:p>
    <w:p w14:paraId="53520F30" w14:textId="77777777" w:rsidR="003D67DF" w:rsidRPr="00EE3BA1" w:rsidRDefault="003D67DF" w:rsidP="003D67DF">
      <w:pPr>
        <w:jc w:val="both"/>
        <w:rPr>
          <w:rFonts w:ascii="Georgia" w:hAnsi="Georgia"/>
          <w:bCs/>
          <w:noProof/>
          <w:lang w:eastAsia="sk-SK"/>
        </w:rPr>
      </w:pPr>
    </w:p>
    <w:p w14:paraId="0E1D9343" w14:textId="77777777" w:rsidR="003D67DF" w:rsidRPr="00EE3BA1" w:rsidRDefault="003D67DF" w:rsidP="003D67DF">
      <w:pPr>
        <w:jc w:val="both"/>
        <w:rPr>
          <w:rFonts w:ascii="Georgia" w:hAnsi="Georgia"/>
          <w:bCs/>
          <w:noProof/>
          <w:lang w:eastAsia="sk-SK"/>
        </w:rPr>
      </w:pPr>
    </w:p>
    <w:p w14:paraId="1FA71742" w14:textId="77777777" w:rsidR="003D67DF" w:rsidRPr="00EE3BA1" w:rsidRDefault="003D67DF" w:rsidP="003D67DF">
      <w:pPr>
        <w:widowControl w:val="0"/>
        <w:tabs>
          <w:tab w:val="left" w:pos="5206"/>
        </w:tabs>
        <w:kinsoku w:val="0"/>
        <w:overflowPunct w:val="0"/>
        <w:autoSpaceDE w:val="0"/>
        <w:autoSpaceDN w:val="0"/>
        <w:adjustRightInd w:val="0"/>
        <w:spacing w:before="178"/>
        <w:rPr>
          <w:rFonts w:ascii="Georgia" w:hAnsi="Georgia"/>
          <w:bCs/>
          <w:noProof/>
          <w:lang w:eastAsia="sk-SK"/>
        </w:rPr>
      </w:pPr>
      <w:r w:rsidRPr="00EE3BA1">
        <w:rPr>
          <w:rFonts w:ascii="Georgia" w:hAnsi="Georgia"/>
          <w:bCs/>
          <w:noProof/>
          <w:lang w:eastAsia="sk-SK"/>
        </w:rPr>
        <w:t>V ..........................................dňa..............................</w:t>
      </w:r>
    </w:p>
    <w:p w14:paraId="12E5857A" w14:textId="77777777" w:rsidR="00B84EDA" w:rsidRPr="00EE3BA1" w:rsidRDefault="00B84EDA" w:rsidP="003D67DF">
      <w:pPr>
        <w:widowControl w:val="0"/>
        <w:tabs>
          <w:tab w:val="left" w:pos="5206"/>
        </w:tabs>
        <w:kinsoku w:val="0"/>
        <w:overflowPunct w:val="0"/>
        <w:autoSpaceDE w:val="0"/>
        <w:autoSpaceDN w:val="0"/>
        <w:adjustRightInd w:val="0"/>
        <w:spacing w:before="178"/>
        <w:rPr>
          <w:rFonts w:ascii="Georgia" w:hAnsi="Georgia"/>
          <w:bCs/>
          <w:noProof/>
          <w:lang w:eastAsia="sk-SK"/>
        </w:rPr>
      </w:pPr>
    </w:p>
    <w:p w14:paraId="11C4AEEA" w14:textId="77777777" w:rsidR="00B84EDA" w:rsidRDefault="00B84EDA" w:rsidP="003D67DF">
      <w:pPr>
        <w:widowControl w:val="0"/>
        <w:tabs>
          <w:tab w:val="left" w:pos="5206"/>
        </w:tabs>
        <w:kinsoku w:val="0"/>
        <w:overflowPunct w:val="0"/>
        <w:autoSpaceDE w:val="0"/>
        <w:autoSpaceDN w:val="0"/>
        <w:adjustRightInd w:val="0"/>
        <w:spacing w:before="178"/>
        <w:rPr>
          <w:rFonts w:ascii="Georgia" w:hAnsi="Georgia"/>
          <w:bCs/>
          <w:noProof/>
          <w:lang w:eastAsia="sk-SK"/>
        </w:rPr>
      </w:pPr>
    </w:p>
    <w:p w14:paraId="1A5F70D8" w14:textId="77777777" w:rsidR="00EE3BA1" w:rsidRDefault="00EE3BA1" w:rsidP="003D67DF">
      <w:pPr>
        <w:widowControl w:val="0"/>
        <w:tabs>
          <w:tab w:val="left" w:pos="5206"/>
        </w:tabs>
        <w:kinsoku w:val="0"/>
        <w:overflowPunct w:val="0"/>
        <w:autoSpaceDE w:val="0"/>
        <w:autoSpaceDN w:val="0"/>
        <w:adjustRightInd w:val="0"/>
        <w:spacing w:before="178"/>
        <w:rPr>
          <w:rFonts w:ascii="Georgia" w:hAnsi="Georgia"/>
          <w:bCs/>
          <w:noProof/>
          <w:lang w:eastAsia="sk-SK"/>
        </w:rPr>
      </w:pPr>
    </w:p>
    <w:p w14:paraId="67E8993C" w14:textId="77777777" w:rsidR="00EE3BA1" w:rsidRDefault="00EE3BA1" w:rsidP="003D67DF">
      <w:pPr>
        <w:widowControl w:val="0"/>
        <w:tabs>
          <w:tab w:val="left" w:pos="5206"/>
        </w:tabs>
        <w:kinsoku w:val="0"/>
        <w:overflowPunct w:val="0"/>
        <w:autoSpaceDE w:val="0"/>
        <w:autoSpaceDN w:val="0"/>
        <w:adjustRightInd w:val="0"/>
        <w:spacing w:before="178"/>
        <w:rPr>
          <w:rFonts w:ascii="Georgia" w:hAnsi="Georgia"/>
          <w:bCs/>
          <w:noProof/>
          <w:lang w:eastAsia="sk-SK"/>
        </w:rPr>
      </w:pPr>
    </w:p>
    <w:p w14:paraId="2AF17D12" w14:textId="77777777" w:rsidR="00EE3BA1" w:rsidRPr="00EE3BA1" w:rsidRDefault="00EE3BA1" w:rsidP="003D67DF">
      <w:pPr>
        <w:widowControl w:val="0"/>
        <w:tabs>
          <w:tab w:val="left" w:pos="5206"/>
        </w:tabs>
        <w:kinsoku w:val="0"/>
        <w:overflowPunct w:val="0"/>
        <w:autoSpaceDE w:val="0"/>
        <w:autoSpaceDN w:val="0"/>
        <w:adjustRightInd w:val="0"/>
        <w:spacing w:before="178"/>
        <w:rPr>
          <w:rFonts w:ascii="Georgia" w:hAnsi="Georgia"/>
          <w:bCs/>
          <w:noProof/>
          <w:lang w:eastAsia="sk-SK"/>
        </w:rPr>
      </w:pPr>
    </w:p>
    <w:p w14:paraId="1FFB7DCD" w14:textId="77777777" w:rsidR="00EE3BA1" w:rsidRPr="00EE3BA1" w:rsidRDefault="00EE3BA1" w:rsidP="00EE3BA1">
      <w:pPr>
        <w:rPr>
          <w:rFonts w:ascii="Georgia" w:hAnsi="Georgia"/>
          <w:b/>
        </w:rPr>
      </w:pPr>
    </w:p>
    <w:p w14:paraId="0C478983" w14:textId="2F7320E3" w:rsidR="00EE3BA1" w:rsidRDefault="00EE3BA1" w:rsidP="00EE3BA1">
      <w:pPr>
        <w:jc w:val="center"/>
        <w:rPr>
          <w:rFonts w:ascii="Georgia" w:hAnsi="Georgia"/>
          <w:b/>
        </w:rPr>
      </w:pPr>
      <w:r w:rsidRPr="00EE3BA1">
        <w:rPr>
          <w:rFonts w:ascii="Georgia" w:hAnsi="Georgia"/>
          <w:b/>
        </w:rPr>
        <w:lastRenderedPageBreak/>
        <w:t>Príloha č. 6</w:t>
      </w:r>
    </w:p>
    <w:p w14:paraId="005C73B6" w14:textId="77777777" w:rsidR="00EE3BA1" w:rsidRPr="00EE3BA1" w:rsidRDefault="00EE3BA1" w:rsidP="00EE3BA1">
      <w:pPr>
        <w:jc w:val="center"/>
        <w:rPr>
          <w:rFonts w:ascii="Georgia" w:hAnsi="Georgia"/>
          <w:b/>
        </w:rPr>
      </w:pPr>
    </w:p>
    <w:tbl>
      <w:tblPr>
        <w:tblStyle w:val="Mriekatabuky"/>
        <w:tblW w:w="0" w:type="auto"/>
        <w:tblLook w:val="04A0" w:firstRow="1" w:lastRow="0" w:firstColumn="1" w:lastColumn="0" w:noHBand="0" w:noVBand="1"/>
      </w:tblPr>
      <w:tblGrid>
        <w:gridCol w:w="2602"/>
        <w:gridCol w:w="6743"/>
      </w:tblGrid>
      <w:tr w:rsidR="00EE3BA1" w:rsidRPr="00EE3BA1" w14:paraId="7D40423A" w14:textId="77777777" w:rsidTr="00D765D2">
        <w:tc>
          <w:tcPr>
            <w:tcW w:w="2122" w:type="dxa"/>
          </w:tcPr>
          <w:p w14:paraId="0E15E8CF" w14:textId="77777777" w:rsidR="00EE3BA1" w:rsidRPr="00EE3BA1" w:rsidRDefault="00EE3BA1" w:rsidP="00D765D2">
            <w:pPr>
              <w:tabs>
                <w:tab w:val="left" w:pos="900"/>
                <w:tab w:val="left" w:pos="1260"/>
                <w:tab w:val="left" w:pos="1418"/>
                <w:tab w:val="left" w:pos="1980"/>
                <w:tab w:val="center" w:pos="4535"/>
              </w:tabs>
              <w:spacing w:before="60"/>
              <w:ind w:right="1"/>
              <w:rPr>
                <w:rFonts w:ascii="Georgia" w:hAnsi="Georgia"/>
                <w:bCs/>
              </w:rPr>
            </w:pPr>
            <w:r w:rsidRPr="00EE3BA1">
              <w:rPr>
                <w:rFonts w:ascii="Georgia" w:hAnsi="Georgia"/>
                <w:bCs/>
              </w:rPr>
              <w:t>Verejný obstarávateľ/Objednávateľ</w:t>
            </w:r>
          </w:p>
        </w:tc>
        <w:tc>
          <w:tcPr>
            <w:tcW w:w="6940" w:type="dxa"/>
          </w:tcPr>
          <w:p w14:paraId="7990FDAD" w14:textId="77777777" w:rsidR="00EE3BA1" w:rsidRPr="00EE3BA1" w:rsidRDefault="00EE3BA1" w:rsidP="00D765D2">
            <w:pPr>
              <w:tabs>
                <w:tab w:val="left" w:pos="1440"/>
                <w:tab w:val="right" w:pos="9000"/>
              </w:tabs>
              <w:spacing w:before="120" w:after="60" w:line="80" w:lineRule="atLeast"/>
              <w:contextualSpacing/>
              <w:rPr>
                <w:rFonts w:ascii="Georgia" w:hAnsi="Georgia"/>
                <w:b/>
                <w:spacing w:val="10"/>
              </w:rPr>
            </w:pPr>
            <w:r w:rsidRPr="00EE3BA1">
              <w:rPr>
                <w:rFonts w:ascii="Georgia" w:hAnsi="Georgia"/>
                <w:b/>
                <w:spacing w:val="10"/>
              </w:rPr>
              <w:t>Fakultná nemocnica Trenčín, Legionárska 28,  911 71 Trenčín</w:t>
            </w:r>
          </w:p>
          <w:p w14:paraId="4A60C3B1" w14:textId="77777777" w:rsidR="00EE3BA1" w:rsidRPr="00EE3BA1" w:rsidRDefault="00EE3BA1" w:rsidP="00D765D2">
            <w:pPr>
              <w:tabs>
                <w:tab w:val="left" w:pos="900"/>
                <w:tab w:val="left" w:pos="1260"/>
                <w:tab w:val="left" w:pos="1418"/>
                <w:tab w:val="left" w:pos="1980"/>
                <w:tab w:val="center" w:pos="4535"/>
              </w:tabs>
              <w:spacing w:before="60"/>
              <w:ind w:right="1"/>
              <w:rPr>
                <w:rFonts w:ascii="Georgia" w:hAnsi="Georgia"/>
                <w:b/>
                <w:bCs/>
              </w:rPr>
            </w:pPr>
          </w:p>
        </w:tc>
      </w:tr>
      <w:tr w:rsidR="00EE3BA1" w:rsidRPr="00EE3BA1" w14:paraId="7E528D0D" w14:textId="77777777" w:rsidTr="00D765D2">
        <w:tc>
          <w:tcPr>
            <w:tcW w:w="2122" w:type="dxa"/>
          </w:tcPr>
          <w:p w14:paraId="25399E9D" w14:textId="77777777" w:rsidR="00EE3BA1" w:rsidRPr="00EE3BA1" w:rsidRDefault="00EE3BA1" w:rsidP="00D765D2">
            <w:pPr>
              <w:tabs>
                <w:tab w:val="left" w:pos="900"/>
                <w:tab w:val="left" w:pos="1260"/>
                <w:tab w:val="left" w:pos="1418"/>
                <w:tab w:val="left" w:pos="1980"/>
                <w:tab w:val="center" w:pos="4535"/>
              </w:tabs>
              <w:spacing w:before="60"/>
              <w:ind w:right="1"/>
              <w:rPr>
                <w:rFonts w:ascii="Georgia" w:hAnsi="Georgia"/>
                <w:bCs/>
              </w:rPr>
            </w:pPr>
            <w:r w:rsidRPr="00EE3BA1">
              <w:rPr>
                <w:rFonts w:ascii="Georgia" w:hAnsi="Georgia"/>
                <w:bCs/>
              </w:rPr>
              <w:t>Predmet zákazky/ Zmluvy</w:t>
            </w:r>
          </w:p>
        </w:tc>
        <w:tc>
          <w:tcPr>
            <w:tcW w:w="6940" w:type="dxa"/>
          </w:tcPr>
          <w:p w14:paraId="2E86A41C" w14:textId="77777777" w:rsidR="00EE3BA1" w:rsidRPr="00EE3BA1" w:rsidRDefault="00EE3BA1" w:rsidP="00D765D2">
            <w:pPr>
              <w:tabs>
                <w:tab w:val="left" w:pos="900"/>
                <w:tab w:val="left" w:pos="1260"/>
                <w:tab w:val="left" w:pos="1418"/>
                <w:tab w:val="left" w:pos="1980"/>
                <w:tab w:val="center" w:pos="4535"/>
              </w:tabs>
              <w:spacing w:before="60"/>
              <w:ind w:right="1"/>
              <w:rPr>
                <w:rFonts w:ascii="Georgia" w:hAnsi="Georgia"/>
                <w:b/>
                <w:bCs/>
              </w:rPr>
            </w:pPr>
            <w:r w:rsidRPr="00EE3BA1">
              <w:rPr>
                <w:rFonts w:ascii="Georgia" w:hAnsi="Georgia"/>
                <w:b/>
                <w:bCs/>
                <w:iCs/>
              </w:rPr>
              <w:t>Pozáručný servis a pravidelná údržba zdravotníckych prístrojov - Azurion 7 F20</w:t>
            </w:r>
          </w:p>
        </w:tc>
      </w:tr>
      <w:tr w:rsidR="00EE3BA1" w:rsidRPr="00EE3BA1" w14:paraId="1EDD503B" w14:textId="77777777" w:rsidTr="00D765D2">
        <w:tc>
          <w:tcPr>
            <w:tcW w:w="2122" w:type="dxa"/>
          </w:tcPr>
          <w:p w14:paraId="3FFA257B" w14:textId="77777777" w:rsidR="00EE3BA1" w:rsidRPr="00EE3BA1" w:rsidRDefault="00EE3BA1" w:rsidP="00D765D2">
            <w:pPr>
              <w:tabs>
                <w:tab w:val="left" w:pos="900"/>
                <w:tab w:val="left" w:pos="1260"/>
                <w:tab w:val="left" w:pos="1418"/>
                <w:tab w:val="left" w:pos="1980"/>
                <w:tab w:val="center" w:pos="4535"/>
              </w:tabs>
              <w:spacing w:before="60"/>
              <w:ind w:right="1"/>
              <w:rPr>
                <w:rFonts w:ascii="Georgia" w:hAnsi="Georgia"/>
                <w:bCs/>
              </w:rPr>
            </w:pPr>
            <w:r w:rsidRPr="00EE3BA1">
              <w:rPr>
                <w:rFonts w:ascii="Georgia" w:hAnsi="Georgia"/>
                <w:bCs/>
              </w:rPr>
              <w:t>Uchádzač/Dodávateľ</w:t>
            </w:r>
          </w:p>
        </w:tc>
        <w:tc>
          <w:tcPr>
            <w:tcW w:w="6940" w:type="dxa"/>
          </w:tcPr>
          <w:p w14:paraId="7A7CBFF7" w14:textId="77777777" w:rsidR="00EE3BA1" w:rsidRPr="00EE3BA1" w:rsidRDefault="00EE3BA1" w:rsidP="00D765D2">
            <w:pPr>
              <w:tabs>
                <w:tab w:val="left" w:pos="900"/>
                <w:tab w:val="left" w:pos="1260"/>
                <w:tab w:val="left" w:pos="1418"/>
                <w:tab w:val="left" w:pos="1980"/>
                <w:tab w:val="center" w:pos="4535"/>
              </w:tabs>
              <w:spacing w:before="60"/>
              <w:ind w:right="1"/>
              <w:rPr>
                <w:rFonts w:ascii="Georgia" w:hAnsi="Georgia"/>
                <w:b/>
                <w:bCs/>
                <w:highlight w:val="yellow"/>
              </w:rPr>
            </w:pPr>
            <w:r w:rsidRPr="00EE3BA1">
              <w:rPr>
                <w:rFonts w:ascii="Georgia" w:hAnsi="Georgia"/>
                <w:bCs/>
                <w:spacing w:val="10"/>
                <w:highlight w:val="yellow"/>
              </w:rPr>
              <w:t xml:space="preserve">Obchodné meno, sídlo, IČO </w:t>
            </w:r>
          </w:p>
        </w:tc>
      </w:tr>
    </w:tbl>
    <w:p w14:paraId="2B5BB7AF" w14:textId="77777777" w:rsidR="00EE3BA1" w:rsidRPr="00EE3BA1" w:rsidRDefault="00EE3BA1" w:rsidP="00EE3BA1">
      <w:pPr>
        <w:rPr>
          <w:rFonts w:ascii="Georgia" w:hAnsi="Georgia"/>
          <w:b/>
        </w:rPr>
      </w:pPr>
    </w:p>
    <w:p w14:paraId="78A27CA7" w14:textId="77777777" w:rsidR="00EE3BA1" w:rsidRPr="00EE3BA1" w:rsidRDefault="00EE3BA1" w:rsidP="00EE3BA1">
      <w:pPr>
        <w:pStyle w:val="wazza03"/>
        <w:rPr>
          <w:rFonts w:ascii="Georgia" w:hAnsi="Georgia" w:cs="Times New Roman"/>
          <w:caps w:val="0"/>
          <w:color w:val="auto"/>
          <w:sz w:val="20"/>
          <w:szCs w:val="20"/>
        </w:rPr>
      </w:pPr>
      <w:bookmarkStart w:id="6" w:name="_Toc375898078"/>
      <w:r w:rsidRPr="00EE3BA1">
        <w:rPr>
          <w:rFonts w:ascii="Georgia" w:hAnsi="Georgia" w:cs="Times New Roman"/>
          <w:caps w:val="0"/>
          <w:color w:val="auto"/>
          <w:sz w:val="20"/>
          <w:szCs w:val="20"/>
        </w:rPr>
        <w:t>Vyhlásenie o vytvorení skupiny dodávateľov</w:t>
      </w:r>
      <w:bookmarkEnd w:id="6"/>
    </w:p>
    <w:p w14:paraId="0C9508D5" w14:textId="77777777" w:rsidR="00EE3BA1" w:rsidRPr="00EE3BA1" w:rsidRDefault="00EE3BA1" w:rsidP="00EE3BA1">
      <w:pPr>
        <w:pStyle w:val="Odsekzoznamu"/>
        <w:widowControl w:val="0"/>
        <w:numPr>
          <w:ilvl w:val="0"/>
          <w:numId w:val="48"/>
        </w:numPr>
        <w:autoSpaceDN w:val="0"/>
        <w:spacing w:before="120"/>
        <w:ind w:left="425" w:hanging="357"/>
        <w:jc w:val="both"/>
        <w:rPr>
          <w:rFonts w:ascii="Georgia" w:hAnsi="Georgia"/>
          <w:sz w:val="20"/>
          <w:szCs w:val="20"/>
        </w:rPr>
      </w:pPr>
      <w:r w:rsidRPr="00EE3BA1">
        <w:rPr>
          <w:rFonts w:ascii="Georgia" w:hAnsi="Georgia"/>
          <w:sz w:val="20"/>
          <w:szCs w:val="20"/>
        </w:rPr>
        <w:t xml:space="preserve">Dolu podpísaní zástupcovia uchádzačov uvedených v tomto vyhlásení týmto vyhlasujeme, že za účelom predloženia ponuky vo vyššie definovanom verejnom obstarávaní vyhlásenom </w:t>
      </w:r>
      <w:r w:rsidRPr="00EE3BA1">
        <w:rPr>
          <w:rFonts w:ascii="Georgia" w:hAnsi="Georgia"/>
          <w:sz w:val="20"/>
          <w:szCs w:val="20"/>
          <w:highlight w:val="yellow"/>
        </w:rPr>
        <w:t>dňa .............vo Vestníku VO č. ...............pod zn. ................</w:t>
      </w:r>
      <w:r w:rsidRPr="00EE3BA1">
        <w:rPr>
          <w:rFonts w:ascii="Georgia" w:hAnsi="Georgia"/>
          <w:sz w:val="20"/>
          <w:szCs w:val="20"/>
        </w:rPr>
        <w:t>sme vytvorili skupinu dodávateľov a predkladáme spoločnú ponuku. Skupina pozostáva z nasledovných samostatných právnych subjektov:</w:t>
      </w:r>
    </w:p>
    <w:p w14:paraId="4C809816" w14:textId="77777777" w:rsidR="00EE3BA1" w:rsidRPr="00EE3BA1" w:rsidRDefault="00EE3BA1" w:rsidP="00EE3BA1">
      <w:pPr>
        <w:pStyle w:val="Odsekzoznamu"/>
        <w:widowControl w:val="0"/>
        <w:autoSpaceDN w:val="0"/>
        <w:spacing w:before="120"/>
        <w:rPr>
          <w:rFonts w:ascii="Georgia" w:hAnsi="Georgia"/>
          <w:sz w:val="20"/>
          <w:szCs w:val="20"/>
        </w:rPr>
      </w:pPr>
    </w:p>
    <w:p w14:paraId="7C57737B" w14:textId="77777777" w:rsidR="00EE3BA1" w:rsidRPr="00EE3BA1" w:rsidRDefault="00EE3BA1" w:rsidP="00EE3BA1">
      <w:pPr>
        <w:pStyle w:val="Odsekzoznamu"/>
        <w:widowControl w:val="0"/>
        <w:autoSpaceDN w:val="0"/>
        <w:spacing w:before="120"/>
        <w:rPr>
          <w:rFonts w:ascii="Georgia" w:hAnsi="Georgia"/>
          <w:sz w:val="20"/>
          <w:szCs w:val="20"/>
        </w:rPr>
      </w:pPr>
      <w:r w:rsidRPr="00EE3BA1">
        <w:rPr>
          <w:rFonts w:ascii="Georgia" w:hAnsi="Georgia"/>
          <w:sz w:val="20"/>
          <w:szCs w:val="20"/>
        </w:rPr>
        <w:t>................................................. (názov, sídlo/miesto podnikania, IČO)</w:t>
      </w:r>
    </w:p>
    <w:p w14:paraId="41F640AD" w14:textId="77777777" w:rsidR="00EE3BA1" w:rsidRPr="00EE3BA1" w:rsidRDefault="00EE3BA1" w:rsidP="00EE3BA1">
      <w:pPr>
        <w:pStyle w:val="Odsekzoznamu"/>
        <w:widowControl w:val="0"/>
        <w:autoSpaceDN w:val="0"/>
        <w:spacing w:before="120"/>
        <w:rPr>
          <w:rFonts w:ascii="Georgia" w:hAnsi="Georgia"/>
          <w:sz w:val="20"/>
          <w:szCs w:val="20"/>
        </w:rPr>
      </w:pPr>
      <w:r w:rsidRPr="00EE3BA1">
        <w:rPr>
          <w:rFonts w:ascii="Georgia" w:hAnsi="Georgia"/>
          <w:sz w:val="20"/>
          <w:szCs w:val="20"/>
        </w:rPr>
        <w:t>................................................. (názov, sídlo/miesto podnikania, IČO)</w:t>
      </w:r>
    </w:p>
    <w:p w14:paraId="1F1C0497" w14:textId="77777777" w:rsidR="00EE3BA1" w:rsidRPr="00EE3BA1" w:rsidRDefault="00EE3BA1" w:rsidP="00EE3BA1">
      <w:pPr>
        <w:pStyle w:val="Odsekzoznamu"/>
        <w:widowControl w:val="0"/>
        <w:autoSpaceDN w:val="0"/>
        <w:spacing w:before="120"/>
        <w:rPr>
          <w:rFonts w:ascii="Georgia" w:hAnsi="Georgia"/>
          <w:sz w:val="20"/>
          <w:szCs w:val="20"/>
        </w:rPr>
      </w:pPr>
      <w:r w:rsidRPr="00EE3BA1">
        <w:rPr>
          <w:rFonts w:ascii="Georgia" w:hAnsi="Georgia"/>
          <w:sz w:val="20"/>
          <w:szCs w:val="20"/>
        </w:rPr>
        <w:t>................................................. (názov, sídlo/miesto podnikania, IČO)</w:t>
      </w:r>
    </w:p>
    <w:p w14:paraId="10E8E33C" w14:textId="77777777" w:rsidR="00EE3BA1" w:rsidRPr="00EE3BA1" w:rsidRDefault="00EE3BA1" w:rsidP="00EE3BA1">
      <w:pPr>
        <w:pStyle w:val="Odsekzoznamu"/>
        <w:widowControl w:val="0"/>
        <w:autoSpaceDN w:val="0"/>
        <w:spacing w:before="120"/>
        <w:rPr>
          <w:rFonts w:ascii="Georgia" w:hAnsi="Georgia"/>
          <w:sz w:val="20"/>
          <w:szCs w:val="20"/>
        </w:rPr>
      </w:pPr>
    </w:p>
    <w:p w14:paraId="5162281F" w14:textId="77777777" w:rsidR="00EE3BA1" w:rsidRPr="00EE3BA1" w:rsidRDefault="00EE3BA1" w:rsidP="00EE3BA1">
      <w:pPr>
        <w:pStyle w:val="Odsekzoznamu"/>
        <w:widowControl w:val="0"/>
        <w:numPr>
          <w:ilvl w:val="0"/>
          <w:numId w:val="48"/>
        </w:numPr>
        <w:autoSpaceDN w:val="0"/>
        <w:spacing w:before="120"/>
        <w:ind w:left="425" w:hanging="357"/>
        <w:jc w:val="both"/>
        <w:rPr>
          <w:rFonts w:ascii="Georgia" w:hAnsi="Georgia"/>
          <w:sz w:val="20"/>
          <w:szCs w:val="20"/>
        </w:rPr>
      </w:pPr>
      <w:r w:rsidRPr="00EE3BA1">
        <w:rPr>
          <w:rFonts w:ascii="Georgia" w:hAnsi="Georgia"/>
          <w:sz w:val="20"/>
          <w:szCs w:val="20"/>
        </w:rPr>
        <w:t>V prípade, že naša spoločná žiadosť o účasť bude úspešná a naša konečná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3DAA175C" w14:textId="77777777" w:rsidR="00EE3BA1" w:rsidRPr="00EE3BA1" w:rsidRDefault="00EE3BA1" w:rsidP="00EE3BA1">
      <w:pPr>
        <w:pStyle w:val="Odsekzoznamu"/>
        <w:widowControl w:val="0"/>
        <w:autoSpaceDN w:val="0"/>
        <w:spacing w:before="120"/>
        <w:ind w:left="425"/>
        <w:rPr>
          <w:rFonts w:ascii="Georgia" w:hAnsi="Georgia"/>
          <w:sz w:val="20"/>
          <w:szCs w:val="20"/>
        </w:rPr>
      </w:pPr>
    </w:p>
    <w:p w14:paraId="414F060E" w14:textId="77777777" w:rsidR="00EE3BA1" w:rsidRPr="00EE3BA1" w:rsidRDefault="00EE3BA1" w:rsidP="00EE3BA1">
      <w:pPr>
        <w:pStyle w:val="Odsekzoznamu"/>
        <w:widowControl w:val="0"/>
        <w:numPr>
          <w:ilvl w:val="0"/>
          <w:numId w:val="48"/>
        </w:numPr>
        <w:autoSpaceDN w:val="0"/>
        <w:spacing w:before="120"/>
        <w:ind w:left="425" w:hanging="357"/>
        <w:jc w:val="both"/>
        <w:rPr>
          <w:rFonts w:ascii="Georgia" w:hAnsi="Georgia"/>
          <w:sz w:val="20"/>
          <w:szCs w:val="20"/>
        </w:rPr>
      </w:pPr>
      <w:r w:rsidRPr="00EE3BA1">
        <w:rPr>
          <w:rFonts w:ascii="Georgia" w:hAnsi="Georgia"/>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0FA81491" w14:textId="77777777" w:rsidR="00EE3BA1" w:rsidRPr="00EE3BA1" w:rsidRDefault="00EE3BA1" w:rsidP="00EE3BA1">
      <w:pPr>
        <w:pStyle w:val="Odsekzoznamu"/>
        <w:rPr>
          <w:rStyle w:val="Odkaznapoznmkupodiarou"/>
          <w:rFonts w:ascii="Georgia" w:hAnsi="Georgia"/>
          <w:sz w:val="20"/>
          <w:szCs w:val="20"/>
        </w:rPr>
      </w:pPr>
    </w:p>
    <w:p w14:paraId="3E29AB1C" w14:textId="77777777" w:rsidR="00EE3BA1" w:rsidRPr="00EE3BA1" w:rsidRDefault="00EE3BA1" w:rsidP="00EE3BA1">
      <w:pPr>
        <w:pStyle w:val="Odsekzoznamu"/>
        <w:widowControl w:val="0"/>
        <w:autoSpaceDN w:val="0"/>
        <w:spacing w:before="120"/>
        <w:ind w:left="425"/>
        <w:rPr>
          <w:rFonts w:ascii="Georgia" w:hAnsi="Georgia"/>
          <w:sz w:val="20"/>
          <w:szCs w:val="20"/>
        </w:rPr>
      </w:pPr>
    </w:p>
    <w:p w14:paraId="5F961FFF" w14:textId="77777777" w:rsidR="00EE3BA1" w:rsidRPr="00EE3BA1" w:rsidRDefault="00EE3BA1" w:rsidP="00EE3BA1">
      <w:pPr>
        <w:widowControl w:val="0"/>
        <w:spacing w:before="120"/>
        <w:rPr>
          <w:rFonts w:ascii="Georgia" w:hAnsi="Georgia"/>
        </w:rPr>
      </w:pPr>
      <w:r w:rsidRPr="00EE3BA1">
        <w:rPr>
          <w:rFonts w:ascii="Georgia" w:hAnsi="Georgia"/>
        </w:rPr>
        <w:t xml:space="preserve">       V......................... dňa................</w:t>
      </w:r>
    </w:p>
    <w:p w14:paraId="1D5656C6" w14:textId="77777777" w:rsidR="00EE3BA1" w:rsidRPr="00EE3BA1" w:rsidRDefault="00EE3BA1" w:rsidP="00EE3BA1">
      <w:pPr>
        <w:widowControl w:val="0"/>
        <w:tabs>
          <w:tab w:val="left" w:pos="6030"/>
        </w:tabs>
        <w:spacing w:before="120"/>
        <w:ind w:left="540"/>
        <w:rPr>
          <w:rFonts w:ascii="Georgia" w:hAnsi="Georgia"/>
          <w:bCs/>
          <w:i/>
        </w:rPr>
      </w:pPr>
      <w:r w:rsidRPr="00EE3BA1">
        <w:rPr>
          <w:rFonts w:ascii="Georgia" w:hAnsi="Georgia"/>
          <w:bCs/>
          <w:i/>
        </w:rPr>
        <w:tab/>
      </w:r>
    </w:p>
    <w:p w14:paraId="144BBB4E" w14:textId="77777777" w:rsidR="00EE3BA1" w:rsidRPr="00EE3BA1" w:rsidRDefault="00EE3BA1" w:rsidP="00EE3BA1">
      <w:pPr>
        <w:widowControl w:val="0"/>
        <w:ind w:firstLine="708"/>
        <w:rPr>
          <w:rFonts w:ascii="Georgia" w:hAnsi="Georgia"/>
          <w:bCs/>
          <w:i/>
        </w:rPr>
      </w:pPr>
    </w:p>
    <w:p w14:paraId="385D5CDA" w14:textId="77777777" w:rsidR="00EE3BA1" w:rsidRPr="00EE3BA1" w:rsidRDefault="00EE3BA1" w:rsidP="00EE3BA1">
      <w:pPr>
        <w:widowControl w:val="0"/>
        <w:ind w:firstLine="708"/>
        <w:rPr>
          <w:rFonts w:ascii="Georgia" w:hAnsi="Georgia"/>
          <w:bCs/>
          <w:i/>
        </w:rPr>
      </w:pPr>
    </w:p>
    <w:p w14:paraId="70BFF5E7" w14:textId="77777777" w:rsidR="00EE3BA1" w:rsidRPr="00EE3BA1" w:rsidRDefault="00EE3BA1" w:rsidP="00EE3BA1">
      <w:pPr>
        <w:widowControl w:val="0"/>
        <w:ind w:firstLine="708"/>
        <w:rPr>
          <w:rFonts w:ascii="Georgia" w:hAnsi="Georgia"/>
        </w:rPr>
      </w:pPr>
      <w:r w:rsidRPr="00EE3BA1">
        <w:rPr>
          <w:rFonts w:ascii="Georgia" w:hAnsi="Georgia"/>
          <w:bCs/>
        </w:rPr>
        <w:t>Obchodné meno</w:t>
      </w:r>
      <w:r w:rsidRPr="00EE3BA1">
        <w:rPr>
          <w:rFonts w:ascii="Georgia" w:hAnsi="Georgia"/>
          <w:bCs/>
        </w:rPr>
        <w:tab/>
      </w:r>
      <w:r w:rsidRPr="00EE3BA1">
        <w:rPr>
          <w:rFonts w:ascii="Georgia" w:hAnsi="Georgia"/>
          <w:bCs/>
        </w:rPr>
        <w:tab/>
      </w:r>
      <w:r w:rsidRPr="00EE3BA1">
        <w:rPr>
          <w:rFonts w:ascii="Georgia" w:hAnsi="Georgia"/>
          <w:bCs/>
        </w:rPr>
        <w:tab/>
      </w:r>
      <w:r w:rsidRPr="00EE3BA1">
        <w:rPr>
          <w:rFonts w:ascii="Georgia" w:hAnsi="Georgia"/>
          <w:bCs/>
        </w:rPr>
        <w:tab/>
      </w:r>
      <w:r w:rsidRPr="00EE3BA1">
        <w:rPr>
          <w:rFonts w:ascii="Georgia" w:hAnsi="Georgia"/>
          <w:bCs/>
        </w:rPr>
        <w:tab/>
      </w:r>
      <w:r w:rsidRPr="00EE3BA1">
        <w:rPr>
          <w:rFonts w:ascii="Georgia" w:hAnsi="Georgia"/>
          <w:bCs/>
        </w:rPr>
        <w:tab/>
      </w:r>
      <w:r w:rsidRPr="00EE3BA1">
        <w:rPr>
          <w:rFonts w:ascii="Georgia" w:hAnsi="Georgia"/>
        </w:rPr>
        <w:t>................................................</w:t>
      </w:r>
    </w:p>
    <w:p w14:paraId="0F498F8A" w14:textId="77777777" w:rsidR="00EE3BA1" w:rsidRPr="00EE3BA1" w:rsidRDefault="00EE3BA1" w:rsidP="00EE3BA1">
      <w:pPr>
        <w:widowControl w:val="0"/>
        <w:ind w:firstLine="708"/>
        <w:rPr>
          <w:rFonts w:ascii="Georgia" w:hAnsi="Georgia"/>
          <w:bCs/>
        </w:rPr>
      </w:pPr>
      <w:r w:rsidRPr="00EE3BA1">
        <w:rPr>
          <w:rFonts w:ascii="Georgia" w:hAnsi="Georgia"/>
          <w:bCs/>
        </w:rPr>
        <w:t>Sídlo/miesto podnikania</w:t>
      </w:r>
      <w:r w:rsidRPr="00EE3BA1">
        <w:rPr>
          <w:rFonts w:ascii="Georgia" w:hAnsi="Georgia"/>
          <w:bCs/>
        </w:rPr>
        <w:tab/>
      </w:r>
      <w:r w:rsidRPr="00EE3BA1">
        <w:rPr>
          <w:rFonts w:ascii="Georgia" w:hAnsi="Georgia"/>
          <w:bCs/>
        </w:rPr>
        <w:tab/>
      </w:r>
      <w:r w:rsidRPr="00EE3BA1">
        <w:rPr>
          <w:rFonts w:ascii="Georgia" w:hAnsi="Georgia"/>
          <w:bCs/>
        </w:rPr>
        <w:tab/>
      </w:r>
      <w:r w:rsidRPr="00EE3BA1">
        <w:rPr>
          <w:rFonts w:ascii="Georgia" w:hAnsi="Georgia"/>
          <w:bCs/>
        </w:rPr>
        <w:tab/>
      </w:r>
      <w:r w:rsidRPr="00EE3BA1">
        <w:rPr>
          <w:rFonts w:ascii="Georgia" w:hAnsi="Georgia"/>
          <w:bCs/>
        </w:rPr>
        <w:tab/>
      </w:r>
      <w:r w:rsidRPr="00EE3BA1">
        <w:rPr>
          <w:rFonts w:ascii="Georgia" w:hAnsi="Georgia"/>
        </w:rPr>
        <w:t>meno a priezvisko, funkcia</w:t>
      </w:r>
    </w:p>
    <w:p w14:paraId="141454E9" w14:textId="77777777" w:rsidR="00EE3BA1" w:rsidRPr="00EE3BA1" w:rsidRDefault="00EE3BA1" w:rsidP="00EE3BA1">
      <w:pPr>
        <w:widowControl w:val="0"/>
        <w:ind w:firstLine="708"/>
        <w:rPr>
          <w:rFonts w:ascii="Georgia" w:hAnsi="Georgia"/>
        </w:rPr>
      </w:pPr>
      <w:r w:rsidRPr="00EE3BA1">
        <w:rPr>
          <w:rFonts w:ascii="Georgia" w:hAnsi="Georgia"/>
        </w:rPr>
        <w:t xml:space="preserve">IČO: </w:t>
      </w:r>
      <w:r w:rsidRPr="00EE3BA1">
        <w:rPr>
          <w:rFonts w:ascii="Georgia" w:hAnsi="Georgia"/>
        </w:rPr>
        <w:tab/>
      </w:r>
      <w:r w:rsidRPr="00EE3BA1">
        <w:rPr>
          <w:rFonts w:ascii="Georgia" w:hAnsi="Georgia"/>
        </w:rPr>
        <w:tab/>
      </w:r>
      <w:r w:rsidRPr="00EE3BA1">
        <w:rPr>
          <w:rFonts w:ascii="Georgia" w:hAnsi="Georgia"/>
        </w:rPr>
        <w:tab/>
      </w:r>
      <w:r w:rsidRPr="00EE3BA1">
        <w:rPr>
          <w:rFonts w:ascii="Georgia" w:hAnsi="Georgia"/>
        </w:rPr>
        <w:tab/>
      </w:r>
      <w:r w:rsidRPr="00EE3BA1">
        <w:rPr>
          <w:rFonts w:ascii="Georgia" w:hAnsi="Georgia"/>
        </w:rPr>
        <w:tab/>
      </w:r>
      <w:r w:rsidRPr="00EE3BA1">
        <w:rPr>
          <w:rFonts w:ascii="Georgia" w:hAnsi="Georgia"/>
        </w:rPr>
        <w:tab/>
      </w:r>
      <w:r w:rsidRPr="00EE3BA1">
        <w:rPr>
          <w:rFonts w:ascii="Georgia" w:hAnsi="Georgia"/>
        </w:rPr>
        <w:tab/>
      </w:r>
      <w:r w:rsidRPr="00EE3BA1">
        <w:rPr>
          <w:rFonts w:ascii="Georgia" w:hAnsi="Georgia"/>
        </w:rPr>
        <w:tab/>
        <w:t>podpis</w:t>
      </w:r>
    </w:p>
    <w:p w14:paraId="6B0A35D3" w14:textId="77777777" w:rsidR="00EE3BA1" w:rsidRPr="00EE3BA1" w:rsidRDefault="00EE3BA1" w:rsidP="00EE3BA1">
      <w:pPr>
        <w:widowControl w:val="0"/>
        <w:tabs>
          <w:tab w:val="left" w:pos="5670"/>
        </w:tabs>
        <w:jc w:val="center"/>
        <w:rPr>
          <w:rFonts w:ascii="Georgia" w:hAnsi="Georgia"/>
        </w:rPr>
      </w:pPr>
    </w:p>
    <w:p w14:paraId="01BFCEED" w14:textId="77777777" w:rsidR="00EE3BA1" w:rsidRPr="00EE3BA1" w:rsidRDefault="00EE3BA1" w:rsidP="00EE3BA1">
      <w:pPr>
        <w:widowControl w:val="0"/>
        <w:tabs>
          <w:tab w:val="left" w:pos="5940"/>
        </w:tabs>
        <w:ind w:left="1154"/>
        <w:rPr>
          <w:rFonts w:ascii="Georgia" w:hAnsi="Georgia"/>
        </w:rPr>
      </w:pPr>
      <w:r w:rsidRPr="00EE3BA1">
        <w:rPr>
          <w:rFonts w:ascii="Georgia" w:hAnsi="Georgia"/>
        </w:rPr>
        <w:tab/>
      </w:r>
    </w:p>
    <w:p w14:paraId="36720389" w14:textId="77777777" w:rsidR="00EE3BA1" w:rsidRPr="00EE3BA1" w:rsidRDefault="00EE3BA1" w:rsidP="00EE3BA1">
      <w:pPr>
        <w:widowControl w:val="0"/>
        <w:ind w:firstLine="708"/>
        <w:rPr>
          <w:rFonts w:ascii="Georgia" w:hAnsi="Georgia"/>
        </w:rPr>
      </w:pPr>
      <w:r w:rsidRPr="00EE3BA1">
        <w:rPr>
          <w:rFonts w:ascii="Georgia" w:hAnsi="Georgia"/>
          <w:bCs/>
        </w:rPr>
        <w:t>Obchodné meno</w:t>
      </w:r>
      <w:r w:rsidRPr="00EE3BA1">
        <w:rPr>
          <w:rFonts w:ascii="Georgia" w:hAnsi="Georgia"/>
          <w:bCs/>
        </w:rPr>
        <w:tab/>
      </w:r>
      <w:r w:rsidRPr="00EE3BA1">
        <w:rPr>
          <w:rFonts w:ascii="Georgia" w:hAnsi="Georgia"/>
          <w:bCs/>
        </w:rPr>
        <w:tab/>
      </w:r>
      <w:r w:rsidRPr="00EE3BA1">
        <w:rPr>
          <w:rFonts w:ascii="Georgia" w:hAnsi="Georgia"/>
          <w:bCs/>
        </w:rPr>
        <w:tab/>
      </w:r>
      <w:r w:rsidRPr="00EE3BA1">
        <w:rPr>
          <w:rFonts w:ascii="Georgia" w:hAnsi="Georgia"/>
          <w:bCs/>
        </w:rPr>
        <w:tab/>
      </w:r>
      <w:r w:rsidRPr="00EE3BA1">
        <w:rPr>
          <w:rFonts w:ascii="Georgia" w:hAnsi="Georgia"/>
          <w:bCs/>
        </w:rPr>
        <w:tab/>
      </w:r>
      <w:r w:rsidRPr="00EE3BA1">
        <w:rPr>
          <w:rFonts w:ascii="Georgia" w:hAnsi="Georgia"/>
          <w:bCs/>
        </w:rPr>
        <w:tab/>
      </w:r>
      <w:r w:rsidRPr="00EE3BA1">
        <w:rPr>
          <w:rFonts w:ascii="Georgia" w:hAnsi="Georgia"/>
        </w:rPr>
        <w:t>................................................</w:t>
      </w:r>
    </w:p>
    <w:p w14:paraId="4EFE6368" w14:textId="77777777" w:rsidR="00EE3BA1" w:rsidRPr="00EE3BA1" w:rsidRDefault="00EE3BA1" w:rsidP="00EE3BA1">
      <w:pPr>
        <w:widowControl w:val="0"/>
        <w:ind w:firstLine="708"/>
        <w:rPr>
          <w:rFonts w:ascii="Georgia" w:hAnsi="Georgia"/>
          <w:bCs/>
        </w:rPr>
      </w:pPr>
      <w:r w:rsidRPr="00EE3BA1">
        <w:rPr>
          <w:rFonts w:ascii="Georgia" w:hAnsi="Georgia"/>
          <w:bCs/>
        </w:rPr>
        <w:t>Sídlo/miesto podnikania</w:t>
      </w:r>
      <w:r w:rsidRPr="00EE3BA1">
        <w:rPr>
          <w:rFonts w:ascii="Georgia" w:hAnsi="Georgia"/>
          <w:bCs/>
        </w:rPr>
        <w:tab/>
      </w:r>
      <w:r w:rsidRPr="00EE3BA1">
        <w:rPr>
          <w:rFonts w:ascii="Georgia" w:hAnsi="Georgia"/>
          <w:bCs/>
        </w:rPr>
        <w:tab/>
      </w:r>
      <w:r w:rsidRPr="00EE3BA1">
        <w:rPr>
          <w:rFonts w:ascii="Georgia" w:hAnsi="Georgia"/>
          <w:bCs/>
        </w:rPr>
        <w:tab/>
      </w:r>
      <w:r w:rsidRPr="00EE3BA1">
        <w:rPr>
          <w:rFonts w:ascii="Georgia" w:hAnsi="Georgia"/>
          <w:bCs/>
        </w:rPr>
        <w:tab/>
      </w:r>
      <w:r w:rsidRPr="00EE3BA1">
        <w:rPr>
          <w:rFonts w:ascii="Georgia" w:hAnsi="Georgia"/>
          <w:bCs/>
        </w:rPr>
        <w:tab/>
      </w:r>
      <w:r w:rsidRPr="00EE3BA1">
        <w:rPr>
          <w:rFonts w:ascii="Georgia" w:hAnsi="Georgia"/>
        </w:rPr>
        <w:t>meno a priezvisko, funkcia</w:t>
      </w:r>
    </w:p>
    <w:p w14:paraId="103865F3" w14:textId="77777777" w:rsidR="00EE3BA1" w:rsidRPr="00EE3BA1" w:rsidRDefault="00EE3BA1" w:rsidP="00EE3BA1">
      <w:pPr>
        <w:widowControl w:val="0"/>
        <w:ind w:firstLine="708"/>
        <w:rPr>
          <w:rFonts w:ascii="Georgia" w:hAnsi="Georgia"/>
        </w:rPr>
      </w:pPr>
      <w:r w:rsidRPr="00EE3BA1">
        <w:rPr>
          <w:rFonts w:ascii="Georgia" w:hAnsi="Georgia"/>
        </w:rPr>
        <w:t xml:space="preserve">IČO: </w:t>
      </w:r>
      <w:r w:rsidRPr="00EE3BA1">
        <w:rPr>
          <w:rFonts w:ascii="Georgia" w:hAnsi="Georgia"/>
        </w:rPr>
        <w:tab/>
      </w:r>
      <w:r w:rsidRPr="00EE3BA1">
        <w:rPr>
          <w:rFonts w:ascii="Georgia" w:hAnsi="Georgia"/>
        </w:rPr>
        <w:tab/>
      </w:r>
      <w:r w:rsidRPr="00EE3BA1">
        <w:rPr>
          <w:rFonts w:ascii="Georgia" w:hAnsi="Georgia"/>
        </w:rPr>
        <w:tab/>
      </w:r>
      <w:r w:rsidRPr="00EE3BA1">
        <w:rPr>
          <w:rFonts w:ascii="Georgia" w:hAnsi="Georgia"/>
        </w:rPr>
        <w:tab/>
      </w:r>
      <w:r w:rsidRPr="00EE3BA1">
        <w:rPr>
          <w:rFonts w:ascii="Georgia" w:hAnsi="Georgia"/>
        </w:rPr>
        <w:tab/>
      </w:r>
      <w:r w:rsidRPr="00EE3BA1">
        <w:rPr>
          <w:rFonts w:ascii="Georgia" w:hAnsi="Georgia"/>
        </w:rPr>
        <w:tab/>
      </w:r>
      <w:r w:rsidRPr="00EE3BA1">
        <w:rPr>
          <w:rFonts w:ascii="Georgia" w:hAnsi="Georgia"/>
        </w:rPr>
        <w:tab/>
      </w:r>
      <w:r w:rsidRPr="00EE3BA1">
        <w:rPr>
          <w:rFonts w:ascii="Georgia" w:hAnsi="Georgia"/>
        </w:rPr>
        <w:tab/>
        <w:t>podpis</w:t>
      </w:r>
    </w:p>
    <w:p w14:paraId="5EABD499" w14:textId="77777777" w:rsidR="00EE3BA1" w:rsidRPr="00EE3BA1" w:rsidRDefault="00EE3BA1" w:rsidP="00EE3BA1">
      <w:pPr>
        <w:widowControl w:val="0"/>
        <w:ind w:left="540"/>
        <w:rPr>
          <w:rFonts w:ascii="Georgia" w:hAnsi="Georgia"/>
        </w:rPr>
      </w:pPr>
    </w:p>
    <w:p w14:paraId="0107C9B4" w14:textId="77777777" w:rsidR="00EE3BA1" w:rsidRPr="00EE3BA1" w:rsidRDefault="00EE3BA1" w:rsidP="00EE3BA1">
      <w:pPr>
        <w:widowControl w:val="0"/>
        <w:ind w:firstLine="708"/>
        <w:rPr>
          <w:rFonts w:ascii="Georgia" w:hAnsi="Georgia"/>
        </w:rPr>
      </w:pPr>
      <w:r w:rsidRPr="00EE3BA1">
        <w:rPr>
          <w:rFonts w:ascii="Georgia" w:hAnsi="Georgia"/>
          <w:bCs/>
        </w:rPr>
        <w:t>Obchodné meno</w:t>
      </w:r>
      <w:r w:rsidRPr="00EE3BA1">
        <w:rPr>
          <w:rFonts w:ascii="Georgia" w:hAnsi="Georgia"/>
          <w:bCs/>
        </w:rPr>
        <w:tab/>
      </w:r>
      <w:r w:rsidRPr="00EE3BA1">
        <w:rPr>
          <w:rFonts w:ascii="Georgia" w:hAnsi="Georgia"/>
          <w:bCs/>
        </w:rPr>
        <w:tab/>
      </w:r>
      <w:r w:rsidRPr="00EE3BA1">
        <w:rPr>
          <w:rFonts w:ascii="Georgia" w:hAnsi="Georgia"/>
          <w:bCs/>
        </w:rPr>
        <w:tab/>
      </w:r>
      <w:r w:rsidRPr="00EE3BA1">
        <w:rPr>
          <w:rFonts w:ascii="Georgia" w:hAnsi="Georgia"/>
          <w:bCs/>
        </w:rPr>
        <w:tab/>
      </w:r>
      <w:r w:rsidRPr="00EE3BA1">
        <w:rPr>
          <w:rFonts w:ascii="Georgia" w:hAnsi="Georgia"/>
          <w:bCs/>
        </w:rPr>
        <w:tab/>
      </w:r>
      <w:r w:rsidRPr="00EE3BA1">
        <w:rPr>
          <w:rFonts w:ascii="Georgia" w:hAnsi="Georgia"/>
          <w:bCs/>
        </w:rPr>
        <w:tab/>
      </w:r>
      <w:r w:rsidRPr="00EE3BA1">
        <w:rPr>
          <w:rFonts w:ascii="Georgia" w:hAnsi="Georgia"/>
        </w:rPr>
        <w:t>................................................</w:t>
      </w:r>
    </w:p>
    <w:p w14:paraId="22D1A2E2" w14:textId="77777777" w:rsidR="00EE3BA1" w:rsidRPr="00EE3BA1" w:rsidRDefault="00EE3BA1" w:rsidP="00EE3BA1">
      <w:pPr>
        <w:widowControl w:val="0"/>
        <w:ind w:firstLine="708"/>
        <w:rPr>
          <w:rFonts w:ascii="Georgia" w:hAnsi="Georgia"/>
          <w:bCs/>
        </w:rPr>
      </w:pPr>
      <w:r w:rsidRPr="00EE3BA1">
        <w:rPr>
          <w:rFonts w:ascii="Georgia" w:hAnsi="Georgia"/>
          <w:bCs/>
        </w:rPr>
        <w:t>Sídlo/miesto podnikania</w:t>
      </w:r>
      <w:r w:rsidRPr="00EE3BA1">
        <w:rPr>
          <w:rFonts w:ascii="Georgia" w:hAnsi="Georgia"/>
          <w:bCs/>
        </w:rPr>
        <w:tab/>
      </w:r>
      <w:r w:rsidRPr="00EE3BA1">
        <w:rPr>
          <w:rFonts w:ascii="Georgia" w:hAnsi="Georgia"/>
          <w:bCs/>
        </w:rPr>
        <w:tab/>
      </w:r>
      <w:r w:rsidRPr="00EE3BA1">
        <w:rPr>
          <w:rFonts w:ascii="Georgia" w:hAnsi="Georgia"/>
          <w:bCs/>
        </w:rPr>
        <w:tab/>
      </w:r>
      <w:r w:rsidRPr="00EE3BA1">
        <w:rPr>
          <w:rFonts w:ascii="Georgia" w:hAnsi="Georgia"/>
          <w:bCs/>
        </w:rPr>
        <w:tab/>
      </w:r>
      <w:r w:rsidRPr="00EE3BA1">
        <w:rPr>
          <w:rFonts w:ascii="Georgia" w:hAnsi="Georgia"/>
          <w:bCs/>
        </w:rPr>
        <w:tab/>
      </w:r>
      <w:r w:rsidRPr="00EE3BA1">
        <w:rPr>
          <w:rFonts w:ascii="Georgia" w:hAnsi="Georgia"/>
        </w:rPr>
        <w:t>meno a priezvisko, funkcia</w:t>
      </w:r>
    </w:p>
    <w:p w14:paraId="5F627D2F" w14:textId="77777777" w:rsidR="00EE3BA1" w:rsidRPr="00EE3BA1" w:rsidRDefault="00EE3BA1" w:rsidP="00EE3BA1">
      <w:pPr>
        <w:widowControl w:val="0"/>
        <w:ind w:firstLine="708"/>
        <w:rPr>
          <w:rFonts w:ascii="Georgia" w:hAnsi="Georgia"/>
        </w:rPr>
      </w:pPr>
      <w:r w:rsidRPr="00EE3BA1">
        <w:rPr>
          <w:rFonts w:ascii="Georgia" w:hAnsi="Georgia"/>
        </w:rPr>
        <w:t xml:space="preserve">IČO: </w:t>
      </w:r>
      <w:r w:rsidRPr="00EE3BA1">
        <w:rPr>
          <w:rFonts w:ascii="Georgia" w:hAnsi="Georgia"/>
        </w:rPr>
        <w:tab/>
      </w:r>
      <w:r w:rsidRPr="00EE3BA1">
        <w:rPr>
          <w:rFonts w:ascii="Georgia" w:hAnsi="Georgia"/>
        </w:rPr>
        <w:tab/>
      </w:r>
      <w:r w:rsidRPr="00EE3BA1">
        <w:rPr>
          <w:rFonts w:ascii="Georgia" w:hAnsi="Georgia"/>
        </w:rPr>
        <w:tab/>
      </w:r>
      <w:r w:rsidRPr="00EE3BA1">
        <w:rPr>
          <w:rFonts w:ascii="Georgia" w:hAnsi="Georgia"/>
        </w:rPr>
        <w:tab/>
      </w:r>
      <w:r w:rsidRPr="00EE3BA1">
        <w:rPr>
          <w:rFonts w:ascii="Georgia" w:hAnsi="Georgia"/>
        </w:rPr>
        <w:tab/>
      </w:r>
      <w:r w:rsidRPr="00EE3BA1">
        <w:rPr>
          <w:rFonts w:ascii="Georgia" w:hAnsi="Georgia"/>
        </w:rPr>
        <w:tab/>
      </w:r>
      <w:r w:rsidRPr="00EE3BA1">
        <w:rPr>
          <w:rFonts w:ascii="Georgia" w:hAnsi="Georgia"/>
        </w:rPr>
        <w:tab/>
      </w:r>
      <w:r w:rsidRPr="00EE3BA1">
        <w:rPr>
          <w:rFonts w:ascii="Georgia" w:hAnsi="Georgia"/>
        </w:rPr>
        <w:tab/>
        <w:t>podpis</w:t>
      </w:r>
    </w:p>
    <w:p w14:paraId="60696B8C" w14:textId="77777777" w:rsidR="00EE3BA1" w:rsidRPr="00EE3BA1" w:rsidRDefault="00EE3BA1" w:rsidP="00EE3BA1">
      <w:pPr>
        <w:jc w:val="right"/>
        <w:rPr>
          <w:rFonts w:ascii="Georgia" w:hAnsi="Georgia"/>
          <w:i/>
          <w:color w:val="BFBFBF"/>
        </w:rPr>
      </w:pPr>
      <w:bookmarkStart w:id="7" w:name="_Toc375898080"/>
    </w:p>
    <w:p w14:paraId="474FB892" w14:textId="77777777" w:rsidR="00EE3BA1" w:rsidRPr="00EE3BA1" w:rsidRDefault="00EE3BA1" w:rsidP="00EE3BA1">
      <w:pPr>
        <w:jc w:val="right"/>
        <w:rPr>
          <w:rFonts w:ascii="Georgia" w:hAnsi="Georgia"/>
          <w:i/>
          <w:color w:val="BFBFBF"/>
        </w:rPr>
      </w:pPr>
    </w:p>
    <w:p w14:paraId="5868834B" w14:textId="77777777" w:rsidR="00EE3BA1" w:rsidRPr="00EE3BA1" w:rsidRDefault="00EE3BA1" w:rsidP="00EE3BA1">
      <w:pPr>
        <w:jc w:val="right"/>
        <w:rPr>
          <w:rFonts w:ascii="Georgia" w:hAnsi="Georgia"/>
          <w:i/>
          <w:color w:val="BFBFBF"/>
        </w:rPr>
      </w:pPr>
    </w:p>
    <w:p w14:paraId="3C81AE4F" w14:textId="77777777" w:rsidR="00EE3BA1" w:rsidRDefault="00EE3BA1" w:rsidP="00EE3BA1">
      <w:pPr>
        <w:jc w:val="right"/>
        <w:rPr>
          <w:rFonts w:ascii="Georgia" w:hAnsi="Georgia"/>
          <w:i/>
          <w:color w:val="BFBFBF"/>
        </w:rPr>
      </w:pPr>
    </w:p>
    <w:p w14:paraId="3CB22930" w14:textId="77777777" w:rsidR="00EE3BA1" w:rsidRDefault="00EE3BA1" w:rsidP="00EE3BA1">
      <w:pPr>
        <w:jc w:val="right"/>
        <w:rPr>
          <w:rFonts w:ascii="Georgia" w:hAnsi="Georgia"/>
          <w:i/>
          <w:color w:val="BFBFBF"/>
        </w:rPr>
      </w:pPr>
    </w:p>
    <w:p w14:paraId="31932C31" w14:textId="77777777" w:rsidR="00EE3BA1" w:rsidRDefault="00EE3BA1" w:rsidP="00EE3BA1">
      <w:pPr>
        <w:jc w:val="right"/>
        <w:rPr>
          <w:rFonts w:ascii="Georgia" w:hAnsi="Georgia"/>
          <w:i/>
          <w:color w:val="BFBFBF"/>
        </w:rPr>
      </w:pPr>
    </w:p>
    <w:p w14:paraId="56581A71" w14:textId="77777777" w:rsidR="00EE3BA1" w:rsidRDefault="00EE3BA1" w:rsidP="00EE3BA1">
      <w:pPr>
        <w:jc w:val="right"/>
        <w:rPr>
          <w:rFonts w:ascii="Georgia" w:hAnsi="Georgia"/>
          <w:i/>
          <w:color w:val="BFBFBF"/>
        </w:rPr>
      </w:pPr>
    </w:p>
    <w:p w14:paraId="1F64F39A" w14:textId="77777777" w:rsidR="00EE3BA1" w:rsidRDefault="00EE3BA1" w:rsidP="00EE3BA1">
      <w:pPr>
        <w:jc w:val="right"/>
        <w:rPr>
          <w:rFonts w:ascii="Georgia" w:hAnsi="Georgia"/>
          <w:i/>
          <w:color w:val="BFBFBF"/>
        </w:rPr>
      </w:pPr>
    </w:p>
    <w:p w14:paraId="6474DE1D" w14:textId="77777777" w:rsidR="00EE3BA1" w:rsidRDefault="00EE3BA1" w:rsidP="00EE3BA1">
      <w:pPr>
        <w:jc w:val="right"/>
        <w:rPr>
          <w:rFonts w:ascii="Georgia" w:hAnsi="Georgia"/>
          <w:i/>
          <w:color w:val="BFBFBF"/>
        </w:rPr>
      </w:pPr>
    </w:p>
    <w:p w14:paraId="492398E4" w14:textId="77777777" w:rsidR="00EE3BA1" w:rsidRPr="00EE3BA1" w:rsidRDefault="00EE3BA1" w:rsidP="00EE3BA1">
      <w:pPr>
        <w:jc w:val="right"/>
        <w:rPr>
          <w:rFonts w:ascii="Georgia" w:hAnsi="Georgia"/>
          <w:i/>
          <w:color w:val="BFBFBF"/>
        </w:rPr>
      </w:pPr>
    </w:p>
    <w:p w14:paraId="3069B7D2" w14:textId="77777777" w:rsidR="00EE3BA1" w:rsidRPr="00EE3BA1" w:rsidRDefault="00EE3BA1" w:rsidP="00EE3BA1">
      <w:pPr>
        <w:jc w:val="right"/>
        <w:rPr>
          <w:rFonts w:ascii="Georgia" w:hAnsi="Georgia"/>
          <w:i/>
          <w:color w:val="BFBFBF"/>
        </w:rPr>
      </w:pPr>
    </w:p>
    <w:tbl>
      <w:tblPr>
        <w:tblStyle w:val="Mriekatabuky"/>
        <w:tblW w:w="0" w:type="auto"/>
        <w:tblLook w:val="04A0" w:firstRow="1" w:lastRow="0" w:firstColumn="1" w:lastColumn="0" w:noHBand="0" w:noVBand="1"/>
      </w:tblPr>
      <w:tblGrid>
        <w:gridCol w:w="2602"/>
        <w:gridCol w:w="6743"/>
      </w:tblGrid>
      <w:tr w:rsidR="00EE3BA1" w:rsidRPr="00EE3BA1" w14:paraId="5C9B28DB" w14:textId="77777777" w:rsidTr="00D765D2">
        <w:tc>
          <w:tcPr>
            <w:tcW w:w="2263" w:type="dxa"/>
          </w:tcPr>
          <w:p w14:paraId="62BDC2A3" w14:textId="77777777" w:rsidR="00EE3BA1" w:rsidRPr="00EE3BA1" w:rsidRDefault="00EE3BA1" w:rsidP="00D765D2">
            <w:pPr>
              <w:tabs>
                <w:tab w:val="left" w:pos="900"/>
                <w:tab w:val="left" w:pos="1260"/>
                <w:tab w:val="left" w:pos="1418"/>
                <w:tab w:val="left" w:pos="1980"/>
                <w:tab w:val="center" w:pos="4535"/>
              </w:tabs>
              <w:spacing w:before="60"/>
              <w:ind w:right="1"/>
              <w:rPr>
                <w:rFonts w:ascii="Georgia" w:hAnsi="Georgia"/>
                <w:bCs/>
              </w:rPr>
            </w:pPr>
            <w:r w:rsidRPr="00EE3BA1">
              <w:rPr>
                <w:rFonts w:ascii="Georgia" w:hAnsi="Georgia"/>
                <w:bCs/>
              </w:rPr>
              <w:lastRenderedPageBreak/>
              <w:t>Verejný obstarávateľ/Objednávateľ</w:t>
            </w:r>
          </w:p>
        </w:tc>
        <w:tc>
          <w:tcPr>
            <w:tcW w:w="6799" w:type="dxa"/>
          </w:tcPr>
          <w:p w14:paraId="24E0CEC5" w14:textId="77777777" w:rsidR="00EE3BA1" w:rsidRPr="00EE3BA1" w:rsidRDefault="00EE3BA1" w:rsidP="00D765D2">
            <w:pPr>
              <w:tabs>
                <w:tab w:val="left" w:pos="1440"/>
                <w:tab w:val="right" w:pos="9000"/>
              </w:tabs>
              <w:spacing w:before="120" w:after="60" w:line="80" w:lineRule="atLeast"/>
              <w:contextualSpacing/>
              <w:rPr>
                <w:rFonts w:ascii="Georgia" w:hAnsi="Georgia"/>
                <w:b/>
                <w:spacing w:val="10"/>
              </w:rPr>
            </w:pPr>
            <w:r w:rsidRPr="00EE3BA1">
              <w:rPr>
                <w:rFonts w:ascii="Georgia" w:hAnsi="Georgia"/>
                <w:b/>
                <w:spacing w:val="10"/>
              </w:rPr>
              <w:t>Fakultná nemocnica Trenčín, Legionárska 28,  911 71 Trenčín</w:t>
            </w:r>
          </w:p>
          <w:p w14:paraId="5F691017" w14:textId="77777777" w:rsidR="00EE3BA1" w:rsidRPr="00EE3BA1" w:rsidRDefault="00EE3BA1" w:rsidP="00D765D2">
            <w:pPr>
              <w:tabs>
                <w:tab w:val="left" w:pos="900"/>
                <w:tab w:val="left" w:pos="1260"/>
                <w:tab w:val="left" w:pos="1418"/>
                <w:tab w:val="left" w:pos="1980"/>
                <w:tab w:val="center" w:pos="4535"/>
              </w:tabs>
              <w:spacing w:before="60"/>
              <w:ind w:right="1"/>
              <w:rPr>
                <w:rFonts w:ascii="Georgia" w:hAnsi="Georgia"/>
                <w:b/>
                <w:bCs/>
              </w:rPr>
            </w:pPr>
          </w:p>
        </w:tc>
      </w:tr>
      <w:tr w:rsidR="00EE3BA1" w:rsidRPr="00EE3BA1" w14:paraId="15D2CAD9" w14:textId="77777777" w:rsidTr="00D765D2">
        <w:tc>
          <w:tcPr>
            <w:tcW w:w="2263" w:type="dxa"/>
          </w:tcPr>
          <w:p w14:paraId="477B45FB" w14:textId="77777777" w:rsidR="00EE3BA1" w:rsidRPr="00EE3BA1" w:rsidRDefault="00EE3BA1" w:rsidP="00D765D2">
            <w:pPr>
              <w:tabs>
                <w:tab w:val="left" w:pos="900"/>
                <w:tab w:val="left" w:pos="1260"/>
                <w:tab w:val="left" w:pos="1418"/>
                <w:tab w:val="left" w:pos="1980"/>
                <w:tab w:val="center" w:pos="4535"/>
              </w:tabs>
              <w:spacing w:before="60"/>
              <w:ind w:right="1"/>
              <w:rPr>
                <w:rFonts w:ascii="Georgia" w:hAnsi="Georgia"/>
                <w:bCs/>
              </w:rPr>
            </w:pPr>
            <w:r w:rsidRPr="00EE3BA1">
              <w:rPr>
                <w:rFonts w:ascii="Georgia" w:hAnsi="Georgia"/>
                <w:bCs/>
              </w:rPr>
              <w:t>Predmet zákazky/ Zmluvy</w:t>
            </w:r>
          </w:p>
        </w:tc>
        <w:tc>
          <w:tcPr>
            <w:tcW w:w="6799" w:type="dxa"/>
          </w:tcPr>
          <w:p w14:paraId="5F3881A7" w14:textId="16C686D4" w:rsidR="00EE3BA1" w:rsidRPr="00EE3BA1" w:rsidRDefault="00EE3BA1" w:rsidP="00D765D2">
            <w:pPr>
              <w:tabs>
                <w:tab w:val="left" w:pos="900"/>
                <w:tab w:val="left" w:pos="1260"/>
                <w:tab w:val="left" w:pos="1418"/>
                <w:tab w:val="left" w:pos="1980"/>
                <w:tab w:val="center" w:pos="4535"/>
              </w:tabs>
              <w:spacing w:before="60"/>
              <w:ind w:right="1"/>
              <w:rPr>
                <w:rFonts w:ascii="Georgia" w:hAnsi="Georgia"/>
                <w:b/>
                <w:bCs/>
              </w:rPr>
            </w:pPr>
            <w:r w:rsidRPr="00EE3BA1">
              <w:rPr>
                <w:rFonts w:ascii="Georgia" w:hAnsi="Georgia"/>
                <w:b/>
                <w:bCs/>
                <w:iCs/>
              </w:rPr>
              <w:t>Pozáručný servis a pravidelná údržba zdravotníckych prístrojov - Azurion 7 F20</w:t>
            </w:r>
          </w:p>
        </w:tc>
      </w:tr>
      <w:tr w:rsidR="00EE3BA1" w:rsidRPr="00EE3BA1" w14:paraId="7C8E433A" w14:textId="77777777" w:rsidTr="00D765D2">
        <w:tc>
          <w:tcPr>
            <w:tcW w:w="2263" w:type="dxa"/>
          </w:tcPr>
          <w:p w14:paraId="52BC9EE1" w14:textId="77777777" w:rsidR="00EE3BA1" w:rsidRPr="00EE3BA1" w:rsidRDefault="00EE3BA1" w:rsidP="00D765D2">
            <w:pPr>
              <w:tabs>
                <w:tab w:val="left" w:pos="900"/>
                <w:tab w:val="left" w:pos="1260"/>
                <w:tab w:val="left" w:pos="1418"/>
                <w:tab w:val="left" w:pos="1980"/>
                <w:tab w:val="center" w:pos="4535"/>
              </w:tabs>
              <w:spacing w:before="60"/>
              <w:ind w:right="1"/>
              <w:rPr>
                <w:rFonts w:ascii="Georgia" w:hAnsi="Georgia"/>
                <w:bCs/>
              </w:rPr>
            </w:pPr>
            <w:r w:rsidRPr="00EE3BA1">
              <w:rPr>
                <w:rFonts w:ascii="Georgia" w:hAnsi="Georgia"/>
                <w:bCs/>
              </w:rPr>
              <w:t>Uchádzač/Dodávateľ</w:t>
            </w:r>
          </w:p>
        </w:tc>
        <w:tc>
          <w:tcPr>
            <w:tcW w:w="6799" w:type="dxa"/>
          </w:tcPr>
          <w:p w14:paraId="2927F27C" w14:textId="77777777" w:rsidR="00EE3BA1" w:rsidRPr="00EE3BA1" w:rsidRDefault="00EE3BA1" w:rsidP="00D765D2">
            <w:pPr>
              <w:tabs>
                <w:tab w:val="left" w:pos="900"/>
                <w:tab w:val="left" w:pos="1260"/>
                <w:tab w:val="left" w:pos="1418"/>
                <w:tab w:val="left" w:pos="1980"/>
                <w:tab w:val="center" w:pos="4535"/>
              </w:tabs>
              <w:spacing w:before="60"/>
              <w:ind w:right="1"/>
              <w:rPr>
                <w:rFonts w:ascii="Georgia" w:hAnsi="Georgia"/>
                <w:b/>
                <w:bCs/>
                <w:highlight w:val="yellow"/>
              </w:rPr>
            </w:pPr>
            <w:r w:rsidRPr="00EE3BA1">
              <w:rPr>
                <w:rFonts w:ascii="Georgia" w:hAnsi="Georgia"/>
                <w:bCs/>
                <w:spacing w:val="10"/>
                <w:highlight w:val="yellow"/>
              </w:rPr>
              <w:t xml:space="preserve">Obchodné meno, sídlo, IČO </w:t>
            </w:r>
          </w:p>
        </w:tc>
      </w:tr>
    </w:tbl>
    <w:p w14:paraId="78B61382" w14:textId="77777777" w:rsidR="00EE3BA1" w:rsidRPr="00EE3BA1" w:rsidRDefault="00EE3BA1" w:rsidP="00EE3BA1">
      <w:pPr>
        <w:pStyle w:val="wazza03"/>
        <w:spacing w:before="240"/>
        <w:rPr>
          <w:rFonts w:ascii="Georgia" w:hAnsi="Georgia" w:cs="Times New Roman"/>
          <w:caps w:val="0"/>
          <w:color w:val="auto"/>
          <w:sz w:val="20"/>
          <w:szCs w:val="20"/>
        </w:rPr>
      </w:pPr>
      <w:r w:rsidRPr="00EE3BA1">
        <w:rPr>
          <w:rFonts w:ascii="Georgia" w:hAnsi="Georgia" w:cs="Times New Roman"/>
          <w:caps w:val="0"/>
          <w:color w:val="auto"/>
          <w:sz w:val="20"/>
          <w:szCs w:val="20"/>
        </w:rPr>
        <w:t xml:space="preserve">Plná moc </w:t>
      </w:r>
      <w:bookmarkStart w:id="8" w:name="_Toc338751516"/>
      <w:r w:rsidRPr="00EE3BA1">
        <w:rPr>
          <w:rFonts w:ascii="Georgia" w:hAnsi="Georgia" w:cs="Times New Roman"/>
          <w:caps w:val="0"/>
          <w:color w:val="auto"/>
          <w:sz w:val="20"/>
          <w:szCs w:val="20"/>
        </w:rPr>
        <w:t xml:space="preserve">pre jedného z členov skupiny dodávateľov, </w:t>
      </w:r>
      <w:bookmarkStart w:id="9" w:name="_Toc284324162"/>
      <w:r w:rsidRPr="00EE3BA1">
        <w:rPr>
          <w:rFonts w:ascii="Georgia" w:hAnsi="Georgia" w:cs="Times New Roman"/>
          <w:caps w:val="0"/>
          <w:color w:val="auto"/>
          <w:sz w:val="20"/>
          <w:szCs w:val="20"/>
        </w:rPr>
        <w:t>konajúceho za skupinu dodávateľov</w:t>
      </w:r>
      <w:bookmarkEnd w:id="7"/>
      <w:bookmarkEnd w:id="8"/>
      <w:bookmarkEnd w:id="9"/>
    </w:p>
    <w:p w14:paraId="7C1763C6" w14:textId="77777777" w:rsidR="00EE3BA1" w:rsidRPr="00EE3BA1" w:rsidRDefault="00EE3BA1" w:rsidP="00EE3BA1">
      <w:pPr>
        <w:spacing w:beforeLines="60" w:before="144"/>
        <w:rPr>
          <w:rFonts w:ascii="Georgia" w:hAnsi="Georgia"/>
          <w:b/>
          <w:bCs/>
        </w:rPr>
      </w:pPr>
      <w:r w:rsidRPr="00EE3BA1">
        <w:rPr>
          <w:rFonts w:ascii="Georgia" w:hAnsi="Georgia"/>
          <w:b/>
          <w:bCs/>
        </w:rPr>
        <w:t>Splnomocniteľ/splnomocnitelia:</w:t>
      </w:r>
    </w:p>
    <w:p w14:paraId="285BA562" w14:textId="77777777" w:rsidR="00EE3BA1" w:rsidRPr="00EE3BA1" w:rsidRDefault="00EE3BA1" w:rsidP="00EE3BA1">
      <w:pPr>
        <w:numPr>
          <w:ilvl w:val="0"/>
          <w:numId w:val="49"/>
        </w:numPr>
        <w:spacing w:beforeLines="60" w:before="144"/>
        <w:jc w:val="both"/>
        <w:rPr>
          <w:rFonts w:ascii="Georgia" w:hAnsi="Georgia"/>
          <w:i/>
        </w:rPr>
      </w:pPr>
      <w:r w:rsidRPr="00EE3BA1">
        <w:rPr>
          <w:rFonts w:ascii="Georgia" w:hAnsi="Georgia"/>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5EE45D38" w14:textId="77777777" w:rsidR="00EE3BA1" w:rsidRPr="00EE3BA1" w:rsidRDefault="00EE3BA1" w:rsidP="00EE3BA1">
      <w:pPr>
        <w:numPr>
          <w:ilvl w:val="0"/>
          <w:numId w:val="49"/>
        </w:numPr>
        <w:spacing w:beforeLines="60" w:before="144"/>
        <w:jc w:val="both"/>
        <w:rPr>
          <w:rFonts w:ascii="Georgia" w:hAnsi="Georgia"/>
          <w:i/>
        </w:rPr>
      </w:pPr>
      <w:r w:rsidRPr="00EE3BA1">
        <w:rPr>
          <w:rFonts w:ascii="Georgia" w:hAnsi="Georgia"/>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79D90528" w14:textId="77777777" w:rsidR="00EE3BA1" w:rsidRPr="00EE3BA1" w:rsidRDefault="00EE3BA1" w:rsidP="00EE3BA1">
      <w:pPr>
        <w:spacing w:beforeLines="60" w:before="144"/>
        <w:jc w:val="center"/>
        <w:rPr>
          <w:rFonts w:ascii="Georgia" w:hAnsi="Georgia"/>
          <w:b/>
          <w:bCs/>
        </w:rPr>
      </w:pPr>
      <w:r w:rsidRPr="00EE3BA1">
        <w:rPr>
          <w:rFonts w:ascii="Georgia" w:hAnsi="Georgia"/>
          <w:b/>
          <w:bCs/>
        </w:rPr>
        <w:t>udeľuje/ú plnomocenstvo</w:t>
      </w:r>
    </w:p>
    <w:p w14:paraId="15A7CB3E" w14:textId="77777777" w:rsidR="00EE3BA1" w:rsidRPr="00EE3BA1" w:rsidRDefault="00EE3BA1" w:rsidP="00EE3BA1">
      <w:pPr>
        <w:spacing w:beforeLines="60" w:before="144"/>
        <w:rPr>
          <w:rFonts w:ascii="Georgia" w:hAnsi="Georgia"/>
          <w:b/>
          <w:bCs/>
        </w:rPr>
      </w:pPr>
      <w:r w:rsidRPr="00EE3BA1">
        <w:rPr>
          <w:rFonts w:ascii="Georgia" w:hAnsi="Georgia"/>
          <w:b/>
          <w:bCs/>
        </w:rPr>
        <w:t>splnomocnencovi:</w:t>
      </w:r>
    </w:p>
    <w:p w14:paraId="612CB8CD" w14:textId="77777777" w:rsidR="00EE3BA1" w:rsidRPr="00EE3BA1" w:rsidRDefault="00EE3BA1" w:rsidP="00EE3BA1">
      <w:pPr>
        <w:spacing w:beforeLines="60" w:before="144"/>
        <w:ind w:left="720"/>
        <w:rPr>
          <w:rFonts w:ascii="Georgia" w:hAnsi="Georgia"/>
          <w:i/>
        </w:rPr>
      </w:pPr>
      <w:r w:rsidRPr="00EE3BA1">
        <w:rPr>
          <w:rFonts w:ascii="Georgia" w:hAnsi="Georgia"/>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BBA81EB" w14:textId="77777777" w:rsidR="00EE3BA1" w:rsidRDefault="00EE3BA1" w:rsidP="00EE3BA1">
      <w:pPr>
        <w:spacing w:before="120" w:after="120"/>
        <w:rPr>
          <w:rFonts w:ascii="Georgia" w:hAnsi="Georgia"/>
        </w:rPr>
      </w:pPr>
      <w:r w:rsidRPr="00EE3BA1">
        <w:rPr>
          <w:rFonts w:ascii="Georgia" w:hAnsi="Georgia"/>
        </w:rPr>
        <w:t xml:space="preserve">na prijímanie pokynov, komunikáciu a vykonávanie všetkých právnych úkonov v mene všetkých členov skupiny dodávateľov vo vyššie definovanom verejnom obstarávaní, vyhlásenom </w:t>
      </w:r>
      <w:r w:rsidRPr="00EE3BA1">
        <w:rPr>
          <w:rFonts w:ascii="Georgia" w:hAnsi="Georgia"/>
          <w:highlight w:val="yellow"/>
        </w:rPr>
        <w:t>dňa .............vo Vestníku VO č. ...............pod zn. ................</w:t>
      </w:r>
      <w:r w:rsidRPr="00EE3BA1">
        <w:rPr>
          <w:rFonts w:ascii="Georgia" w:hAnsi="Georgia"/>
        </w:rPr>
        <w:t xml:space="preserve">, vrátane konania pri uzatvorení Zmluvy, ako aj konania pri plnení Zmluvy a zo Zmluvy  vyplývajúcich právnych vzťahov. </w:t>
      </w:r>
    </w:p>
    <w:p w14:paraId="100ED40A" w14:textId="77777777" w:rsidR="00EE3BA1" w:rsidRDefault="00EE3BA1" w:rsidP="00EE3BA1">
      <w:pPr>
        <w:spacing w:before="120" w:after="120"/>
        <w:rPr>
          <w:rFonts w:ascii="Georgia" w:hAnsi="Georgia"/>
        </w:rPr>
      </w:pPr>
    </w:p>
    <w:p w14:paraId="47A5DFCE" w14:textId="77777777" w:rsidR="00EE3BA1" w:rsidRDefault="00EE3BA1" w:rsidP="00EE3BA1">
      <w:pPr>
        <w:spacing w:before="120" w:after="120"/>
        <w:rPr>
          <w:rFonts w:ascii="Georgia" w:hAnsi="Georgia"/>
        </w:rPr>
      </w:pPr>
    </w:p>
    <w:p w14:paraId="10685FD0" w14:textId="77777777" w:rsidR="00EE3BA1" w:rsidRPr="00EE3BA1" w:rsidRDefault="00EE3BA1" w:rsidP="00EE3BA1">
      <w:pPr>
        <w:spacing w:before="120" w:after="120"/>
        <w:rPr>
          <w:rFonts w:ascii="Georgia" w:hAnsi="Georgia"/>
        </w:rPr>
      </w:pPr>
    </w:p>
    <w:p w14:paraId="0D16C800" w14:textId="77777777" w:rsidR="00EE3BA1" w:rsidRPr="00EE3BA1" w:rsidRDefault="00EE3BA1" w:rsidP="00EE3BA1">
      <w:pPr>
        <w:rPr>
          <w:rFonts w:ascii="Georgia" w:hAnsi="Georgia"/>
        </w:rPr>
      </w:pPr>
    </w:p>
    <w:p w14:paraId="3E03613F" w14:textId="77777777" w:rsidR="00EE3BA1" w:rsidRPr="00EE3BA1" w:rsidRDefault="00EE3BA1" w:rsidP="00EE3BA1">
      <w:pPr>
        <w:widowControl w:val="0"/>
        <w:rPr>
          <w:rFonts w:ascii="Georgia" w:hAnsi="Georgia"/>
        </w:rPr>
      </w:pPr>
      <w:r w:rsidRPr="00EE3BA1">
        <w:rPr>
          <w:rFonts w:ascii="Georgia" w:hAnsi="Georgia"/>
        </w:rPr>
        <w:t>V......................... dňa...............</w:t>
      </w:r>
      <w:r w:rsidRPr="00EE3BA1">
        <w:rPr>
          <w:rFonts w:ascii="Georgia" w:hAnsi="Georgia"/>
        </w:rPr>
        <w:tab/>
      </w:r>
      <w:r w:rsidRPr="00EE3BA1">
        <w:rPr>
          <w:rFonts w:ascii="Georgia" w:hAnsi="Georgia"/>
        </w:rPr>
        <w:tab/>
      </w:r>
      <w:r w:rsidRPr="00EE3BA1">
        <w:rPr>
          <w:rFonts w:ascii="Georgia" w:hAnsi="Georgia"/>
        </w:rPr>
        <w:tab/>
        <w:t>................................................</w:t>
      </w:r>
    </w:p>
    <w:p w14:paraId="22B67F09" w14:textId="77777777" w:rsidR="00EE3BA1" w:rsidRPr="00EE3BA1" w:rsidRDefault="00EE3BA1" w:rsidP="00EE3BA1">
      <w:pPr>
        <w:widowControl w:val="0"/>
        <w:rPr>
          <w:rFonts w:ascii="Georgia" w:hAnsi="Georgia"/>
        </w:rPr>
      </w:pPr>
      <w:r w:rsidRPr="00EE3BA1">
        <w:rPr>
          <w:rFonts w:ascii="Georgia" w:hAnsi="Georgia"/>
        </w:rPr>
        <w:tab/>
      </w:r>
      <w:r w:rsidRPr="00EE3BA1">
        <w:rPr>
          <w:rFonts w:ascii="Georgia" w:hAnsi="Georgia"/>
        </w:rPr>
        <w:tab/>
      </w:r>
      <w:r w:rsidRPr="00EE3BA1">
        <w:rPr>
          <w:rFonts w:ascii="Georgia" w:hAnsi="Georgia"/>
        </w:rPr>
        <w:tab/>
      </w:r>
      <w:r w:rsidRPr="00EE3BA1">
        <w:rPr>
          <w:rFonts w:ascii="Georgia" w:hAnsi="Georgia"/>
        </w:rPr>
        <w:tab/>
      </w:r>
      <w:r w:rsidRPr="00EE3BA1">
        <w:rPr>
          <w:rFonts w:ascii="Georgia" w:hAnsi="Georgia"/>
        </w:rPr>
        <w:tab/>
      </w:r>
      <w:r w:rsidRPr="00EE3BA1">
        <w:rPr>
          <w:rFonts w:ascii="Georgia" w:hAnsi="Georgia"/>
        </w:rPr>
        <w:tab/>
      </w:r>
      <w:r w:rsidRPr="00EE3BA1">
        <w:rPr>
          <w:rFonts w:ascii="Georgia" w:hAnsi="Georgia"/>
        </w:rPr>
        <w:tab/>
        <w:t>podpis splnomocniteľa</w:t>
      </w:r>
    </w:p>
    <w:p w14:paraId="4E344B3E" w14:textId="77777777" w:rsidR="00EE3BA1" w:rsidRDefault="00EE3BA1" w:rsidP="00EE3BA1">
      <w:pPr>
        <w:rPr>
          <w:rFonts w:ascii="Georgia" w:hAnsi="Georgia"/>
        </w:rPr>
      </w:pPr>
    </w:p>
    <w:p w14:paraId="51A34379" w14:textId="77777777" w:rsidR="00EE3BA1" w:rsidRDefault="00EE3BA1" w:rsidP="00EE3BA1">
      <w:pPr>
        <w:rPr>
          <w:rFonts w:ascii="Georgia" w:hAnsi="Georgia"/>
        </w:rPr>
      </w:pPr>
    </w:p>
    <w:p w14:paraId="2CC57440" w14:textId="77777777" w:rsidR="00EE3BA1" w:rsidRDefault="00EE3BA1" w:rsidP="00EE3BA1">
      <w:pPr>
        <w:rPr>
          <w:rFonts w:ascii="Georgia" w:hAnsi="Georgia"/>
        </w:rPr>
      </w:pPr>
    </w:p>
    <w:p w14:paraId="3CFA8F72" w14:textId="77777777" w:rsidR="00EE3BA1" w:rsidRPr="00EE3BA1" w:rsidRDefault="00EE3BA1" w:rsidP="00EE3BA1">
      <w:pPr>
        <w:rPr>
          <w:rFonts w:ascii="Georgia" w:hAnsi="Georgia"/>
        </w:rPr>
      </w:pPr>
    </w:p>
    <w:p w14:paraId="47377499" w14:textId="77777777" w:rsidR="00EE3BA1" w:rsidRPr="00EE3BA1" w:rsidRDefault="00EE3BA1" w:rsidP="00EE3BA1">
      <w:pPr>
        <w:rPr>
          <w:rFonts w:ascii="Georgia" w:hAnsi="Georgia"/>
        </w:rPr>
      </w:pPr>
    </w:p>
    <w:p w14:paraId="3580DAB7" w14:textId="77777777" w:rsidR="00EE3BA1" w:rsidRPr="00EE3BA1" w:rsidRDefault="00EE3BA1" w:rsidP="00EE3BA1">
      <w:pPr>
        <w:widowControl w:val="0"/>
        <w:rPr>
          <w:rFonts w:ascii="Georgia" w:hAnsi="Georgia"/>
        </w:rPr>
      </w:pPr>
      <w:r w:rsidRPr="00EE3BA1">
        <w:rPr>
          <w:rFonts w:ascii="Georgia" w:hAnsi="Georgia"/>
        </w:rPr>
        <w:t>V......................... dňa...............</w:t>
      </w:r>
      <w:r w:rsidRPr="00EE3BA1">
        <w:rPr>
          <w:rFonts w:ascii="Georgia" w:hAnsi="Georgia"/>
        </w:rPr>
        <w:tab/>
      </w:r>
      <w:r w:rsidRPr="00EE3BA1">
        <w:rPr>
          <w:rFonts w:ascii="Georgia" w:hAnsi="Georgia"/>
        </w:rPr>
        <w:tab/>
      </w:r>
      <w:r w:rsidRPr="00EE3BA1">
        <w:rPr>
          <w:rFonts w:ascii="Georgia" w:hAnsi="Georgia"/>
        </w:rPr>
        <w:tab/>
        <w:t>................................................</w:t>
      </w:r>
    </w:p>
    <w:p w14:paraId="2B535CBF" w14:textId="77777777" w:rsidR="00EE3BA1" w:rsidRPr="00EE3BA1" w:rsidRDefault="00EE3BA1" w:rsidP="00EE3BA1">
      <w:pPr>
        <w:widowControl w:val="0"/>
        <w:rPr>
          <w:rFonts w:ascii="Georgia" w:hAnsi="Georgia"/>
        </w:rPr>
      </w:pPr>
      <w:r w:rsidRPr="00EE3BA1">
        <w:rPr>
          <w:rFonts w:ascii="Georgia" w:hAnsi="Georgia"/>
        </w:rPr>
        <w:tab/>
      </w:r>
      <w:r w:rsidRPr="00EE3BA1">
        <w:rPr>
          <w:rFonts w:ascii="Georgia" w:hAnsi="Georgia"/>
        </w:rPr>
        <w:tab/>
      </w:r>
      <w:r w:rsidRPr="00EE3BA1">
        <w:rPr>
          <w:rFonts w:ascii="Georgia" w:hAnsi="Georgia"/>
        </w:rPr>
        <w:tab/>
      </w:r>
      <w:r w:rsidRPr="00EE3BA1">
        <w:rPr>
          <w:rFonts w:ascii="Georgia" w:hAnsi="Georgia"/>
        </w:rPr>
        <w:tab/>
      </w:r>
      <w:r w:rsidRPr="00EE3BA1">
        <w:rPr>
          <w:rFonts w:ascii="Georgia" w:hAnsi="Georgia"/>
        </w:rPr>
        <w:tab/>
      </w:r>
      <w:r w:rsidRPr="00EE3BA1">
        <w:rPr>
          <w:rFonts w:ascii="Georgia" w:hAnsi="Georgia"/>
        </w:rPr>
        <w:tab/>
      </w:r>
      <w:r w:rsidRPr="00EE3BA1">
        <w:rPr>
          <w:rFonts w:ascii="Georgia" w:hAnsi="Georgia"/>
        </w:rPr>
        <w:tab/>
        <w:t>podpis splnomocniteľa</w:t>
      </w:r>
    </w:p>
    <w:p w14:paraId="3819E30E" w14:textId="77777777" w:rsidR="00EE3BA1" w:rsidRDefault="00EE3BA1" w:rsidP="00EE3BA1">
      <w:pPr>
        <w:rPr>
          <w:rFonts w:ascii="Georgia" w:hAnsi="Georgia"/>
        </w:rPr>
      </w:pPr>
    </w:p>
    <w:p w14:paraId="75055A8A" w14:textId="77777777" w:rsidR="00EE3BA1" w:rsidRDefault="00EE3BA1" w:rsidP="00EE3BA1">
      <w:pPr>
        <w:rPr>
          <w:rFonts w:ascii="Georgia" w:hAnsi="Georgia"/>
        </w:rPr>
      </w:pPr>
    </w:p>
    <w:p w14:paraId="6F54260F" w14:textId="77777777" w:rsidR="00EE3BA1" w:rsidRDefault="00EE3BA1" w:rsidP="00EE3BA1">
      <w:pPr>
        <w:rPr>
          <w:rFonts w:ascii="Georgia" w:hAnsi="Georgia"/>
        </w:rPr>
      </w:pPr>
    </w:p>
    <w:p w14:paraId="126C5C8F" w14:textId="77777777" w:rsidR="00EE3BA1" w:rsidRPr="00EE3BA1" w:rsidRDefault="00EE3BA1" w:rsidP="00EE3BA1">
      <w:pPr>
        <w:rPr>
          <w:rFonts w:ascii="Georgia" w:hAnsi="Georgia"/>
        </w:rPr>
      </w:pPr>
    </w:p>
    <w:p w14:paraId="5428577E" w14:textId="77777777" w:rsidR="00EE3BA1" w:rsidRPr="00EE3BA1" w:rsidRDefault="00EE3BA1" w:rsidP="00EE3BA1">
      <w:pPr>
        <w:rPr>
          <w:rFonts w:ascii="Georgia" w:hAnsi="Georgia"/>
        </w:rPr>
      </w:pPr>
      <w:r w:rsidRPr="00EE3BA1">
        <w:rPr>
          <w:rFonts w:ascii="Georgia" w:hAnsi="Georgia"/>
        </w:rPr>
        <w:t>Plnomocenstvo prijímam:</w:t>
      </w:r>
    </w:p>
    <w:p w14:paraId="2AB15A96" w14:textId="77777777" w:rsidR="00EE3BA1" w:rsidRPr="00EE3BA1" w:rsidRDefault="00EE3BA1" w:rsidP="00EE3BA1">
      <w:pPr>
        <w:rPr>
          <w:rFonts w:ascii="Georgia" w:hAnsi="Georgia"/>
        </w:rPr>
      </w:pPr>
    </w:p>
    <w:p w14:paraId="70ECEFDA" w14:textId="77777777" w:rsidR="00EE3BA1" w:rsidRPr="00EE3BA1" w:rsidRDefault="00EE3BA1" w:rsidP="00EE3BA1">
      <w:pPr>
        <w:rPr>
          <w:rFonts w:ascii="Georgia" w:hAnsi="Georgia"/>
        </w:rPr>
      </w:pPr>
    </w:p>
    <w:p w14:paraId="4CBA6359" w14:textId="77777777" w:rsidR="00EE3BA1" w:rsidRPr="00EE3BA1" w:rsidRDefault="00EE3BA1" w:rsidP="00EE3BA1">
      <w:pPr>
        <w:rPr>
          <w:rFonts w:ascii="Georgia" w:hAnsi="Georgia"/>
        </w:rPr>
      </w:pPr>
    </w:p>
    <w:p w14:paraId="25822F91" w14:textId="77777777" w:rsidR="00EE3BA1" w:rsidRPr="00EE3BA1" w:rsidRDefault="00EE3BA1" w:rsidP="00EE3BA1">
      <w:pPr>
        <w:widowControl w:val="0"/>
        <w:rPr>
          <w:rFonts w:ascii="Georgia" w:hAnsi="Georgia"/>
        </w:rPr>
      </w:pPr>
      <w:r w:rsidRPr="00EE3BA1">
        <w:rPr>
          <w:rFonts w:ascii="Georgia" w:hAnsi="Georgia"/>
        </w:rPr>
        <w:t>V......................... dňa...............</w:t>
      </w:r>
      <w:r w:rsidRPr="00EE3BA1">
        <w:rPr>
          <w:rFonts w:ascii="Georgia" w:hAnsi="Georgia"/>
        </w:rPr>
        <w:tab/>
      </w:r>
      <w:r w:rsidRPr="00EE3BA1">
        <w:rPr>
          <w:rFonts w:ascii="Georgia" w:hAnsi="Georgia"/>
        </w:rPr>
        <w:tab/>
      </w:r>
      <w:r w:rsidRPr="00EE3BA1">
        <w:rPr>
          <w:rFonts w:ascii="Georgia" w:hAnsi="Georgia"/>
        </w:rPr>
        <w:tab/>
        <w:t>................................................</w:t>
      </w:r>
    </w:p>
    <w:p w14:paraId="0E67862D" w14:textId="77777777" w:rsidR="00EE3BA1" w:rsidRPr="00EE3BA1" w:rsidRDefault="00EE3BA1" w:rsidP="00EE3BA1">
      <w:pPr>
        <w:widowControl w:val="0"/>
        <w:rPr>
          <w:rFonts w:ascii="Georgia" w:hAnsi="Georgia"/>
        </w:rPr>
      </w:pPr>
      <w:r w:rsidRPr="00EE3BA1">
        <w:rPr>
          <w:rFonts w:ascii="Georgia" w:hAnsi="Georgia"/>
        </w:rPr>
        <w:tab/>
      </w:r>
      <w:r w:rsidRPr="00EE3BA1">
        <w:rPr>
          <w:rFonts w:ascii="Georgia" w:hAnsi="Georgia"/>
        </w:rPr>
        <w:tab/>
      </w:r>
      <w:r w:rsidRPr="00EE3BA1">
        <w:rPr>
          <w:rFonts w:ascii="Georgia" w:hAnsi="Georgia"/>
        </w:rPr>
        <w:tab/>
      </w:r>
      <w:r w:rsidRPr="00EE3BA1">
        <w:rPr>
          <w:rFonts w:ascii="Georgia" w:hAnsi="Georgia"/>
        </w:rPr>
        <w:tab/>
      </w:r>
      <w:r w:rsidRPr="00EE3BA1">
        <w:rPr>
          <w:rFonts w:ascii="Georgia" w:hAnsi="Georgia"/>
        </w:rPr>
        <w:tab/>
      </w:r>
      <w:r w:rsidRPr="00EE3BA1">
        <w:rPr>
          <w:rFonts w:ascii="Georgia" w:hAnsi="Georgia"/>
        </w:rPr>
        <w:tab/>
      </w:r>
      <w:r w:rsidRPr="00EE3BA1">
        <w:rPr>
          <w:rFonts w:ascii="Georgia" w:hAnsi="Georgia"/>
        </w:rPr>
        <w:tab/>
        <w:t>podpis splnomocnenca</w:t>
      </w:r>
    </w:p>
    <w:p w14:paraId="0FA773DD" w14:textId="77777777" w:rsidR="00B84EDA" w:rsidRDefault="00B84EDA" w:rsidP="003D67DF">
      <w:pPr>
        <w:widowControl w:val="0"/>
        <w:tabs>
          <w:tab w:val="left" w:pos="5206"/>
        </w:tabs>
        <w:kinsoku w:val="0"/>
        <w:overflowPunct w:val="0"/>
        <w:autoSpaceDE w:val="0"/>
        <w:autoSpaceDN w:val="0"/>
        <w:adjustRightInd w:val="0"/>
        <w:spacing w:before="178"/>
        <w:rPr>
          <w:sz w:val="24"/>
          <w:szCs w:val="24"/>
          <w:lang w:eastAsia="sk-SK"/>
        </w:rPr>
      </w:pPr>
    </w:p>
    <w:p w14:paraId="5209EFD9" w14:textId="77777777" w:rsidR="003D67DF" w:rsidRPr="00BB3B30" w:rsidRDefault="003D67DF" w:rsidP="00BB3B30">
      <w:pPr>
        <w:spacing w:after="120" w:line="288" w:lineRule="auto"/>
        <w:rPr>
          <w:rFonts w:ascii="Georgia" w:hAnsi="Georgia"/>
          <w:szCs w:val="22"/>
        </w:rPr>
      </w:pPr>
    </w:p>
    <w:sectPr w:rsidR="003D67DF" w:rsidRPr="00BB3B30" w:rsidSect="00631FD4">
      <w:footerReference w:type="default" r:id="rId8"/>
      <w:pgSz w:w="11907" w:h="16840" w:code="9"/>
      <w:pgMar w:top="1418" w:right="1134" w:bottom="1134"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A23C1" w14:textId="77777777" w:rsidR="007C0725" w:rsidRDefault="007C0725" w:rsidP="005216BF">
      <w:r>
        <w:separator/>
      </w:r>
    </w:p>
  </w:endnote>
  <w:endnote w:type="continuationSeparator" w:id="0">
    <w:p w14:paraId="486691AD" w14:textId="77777777" w:rsidR="007C0725" w:rsidRDefault="007C0725" w:rsidP="0052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3676087"/>
      <w:docPartObj>
        <w:docPartGallery w:val="Page Numbers (Bottom of Page)"/>
        <w:docPartUnique/>
      </w:docPartObj>
    </w:sdtPr>
    <w:sdtEndPr/>
    <w:sdtContent>
      <w:p w14:paraId="7D0CFCD0" w14:textId="6E6A10E9" w:rsidR="008E5FED" w:rsidRDefault="008E5FED">
        <w:pPr>
          <w:pStyle w:val="Pta"/>
          <w:jc w:val="right"/>
        </w:pPr>
        <w:r>
          <w:fldChar w:fldCharType="begin"/>
        </w:r>
        <w:r>
          <w:instrText xml:space="preserve"> PAGE   \* MERGEFORMAT </w:instrText>
        </w:r>
        <w:r>
          <w:fldChar w:fldCharType="separate"/>
        </w:r>
        <w:r w:rsidR="008E4F44">
          <w:rPr>
            <w:noProof/>
          </w:rPr>
          <w:t>13</w:t>
        </w:r>
        <w:r>
          <w:rPr>
            <w:noProof/>
          </w:rPr>
          <w:fldChar w:fldCharType="end"/>
        </w:r>
      </w:p>
    </w:sdtContent>
  </w:sdt>
  <w:p w14:paraId="764BBC55" w14:textId="77777777" w:rsidR="008E5FED" w:rsidRDefault="008E5F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F58B9" w14:textId="77777777" w:rsidR="007C0725" w:rsidRDefault="007C0725" w:rsidP="005216BF">
      <w:r>
        <w:separator/>
      </w:r>
    </w:p>
  </w:footnote>
  <w:footnote w:type="continuationSeparator" w:id="0">
    <w:p w14:paraId="0F610F79" w14:textId="77777777" w:rsidR="007C0725" w:rsidRDefault="007C0725" w:rsidP="00521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7040B"/>
    <w:multiLevelType w:val="hybridMultilevel"/>
    <w:tmpl w:val="ECBEDE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275C4"/>
    <w:multiLevelType w:val="hybridMultilevel"/>
    <w:tmpl w:val="82126656"/>
    <w:lvl w:ilvl="0" w:tplc="AC2459A2">
      <w:start w:val="1"/>
      <w:numFmt w:val="decimal"/>
      <w:lvlText w:val="%1."/>
      <w:lvlJc w:val="left"/>
      <w:pPr>
        <w:tabs>
          <w:tab w:val="num" w:pos="360"/>
        </w:tabs>
        <w:ind w:left="360" w:hanging="360"/>
      </w:pPr>
      <w:rPr>
        <w:rFonts w:ascii="Garamond" w:eastAsia="Times New Roman" w:hAnsi="Garamond" w:cs="Times New Roman"/>
        <w:b/>
      </w:rPr>
    </w:lvl>
    <w:lvl w:ilvl="1" w:tplc="54A0F506">
      <w:start w:val="1"/>
      <w:numFmt w:val="lowerLetter"/>
      <w:lvlText w:val="%2)"/>
      <w:lvlJc w:val="left"/>
      <w:pPr>
        <w:tabs>
          <w:tab w:val="num" w:pos="1080"/>
        </w:tabs>
        <w:ind w:left="1080" w:hanging="360"/>
      </w:pPr>
      <w:rPr>
        <w:rFonts w:cs="Times New Roman"/>
        <w:b/>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2" w15:restartNumberingAfterBreak="0">
    <w:nsid w:val="05C51205"/>
    <w:multiLevelType w:val="hybridMultilevel"/>
    <w:tmpl w:val="66B005B2"/>
    <w:lvl w:ilvl="0" w:tplc="D3469AC8">
      <w:start w:val="1"/>
      <w:numFmt w:val="lowerLetter"/>
      <w:lvlText w:val="%1)"/>
      <w:lvlJc w:val="left"/>
      <w:pPr>
        <w:ind w:left="1287" w:hanging="360"/>
      </w:pPr>
      <w:rPr>
        <w:b/>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5D86053"/>
    <w:multiLevelType w:val="hybridMultilevel"/>
    <w:tmpl w:val="1226A2DA"/>
    <w:lvl w:ilvl="0" w:tplc="66D462EE">
      <w:start w:val="1"/>
      <w:numFmt w:val="lowerLetter"/>
      <w:lvlText w:val="%1)"/>
      <w:lvlJc w:val="left"/>
      <w:pPr>
        <w:ind w:left="814" w:hanging="360"/>
      </w:pPr>
      <w:rPr>
        <w:rFonts w:cs="Times New Roman"/>
        <w:b/>
      </w:rPr>
    </w:lvl>
    <w:lvl w:ilvl="1" w:tplc="041B0019">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4" w15:restartNumberingAfterBreak="0">
    <w:nsid w:val="065357D5"/>
    <w:multiLevelType w:val="hybridMultilevel"/>
    <w:tmpl w:val="FDB6C264"/>
    <w:lvl w:ilvl="0" w:tplc="E55E02D4">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B108F9E6">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E07711"/>
    <w:multiLevelType w:val="hybridMultilevel"/>
    <w:tmpl w:val="FFA03E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1613A9"/>
    <w:multiLevelType w:val="hybridMultilevel"/>
    <w:tmpl w:val="1F9CE866"/>
    <w:lvl w:ilvl="0" w:tplc="0ECE72E2">
      <w:start w:val="1"/>
      <w:numFmt w:val="decimal"/>
      <w:lvlText w:val="%1"/>
      <w:lvlJc w:val="left"/>
      <w:pPr>
        <w:ind w:left="360" w:hanging="360"/>
      </w:pPr>
      <w:rPr>
        <w:rFonts w:hint="default"/>
        <w:b w:val="0"/>
        <w:i w:val="0"/>
        <w:sz w:val="22"/>
        <w:szCs w:val="22"/>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 w15:restartNumberingAfterBreak="0">
    <w:nsid w:val="07F27870"/>
    <w:multiLevelType w:val="hybridMultilevel"/>
    <w:tmpl w:val="48CC1D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B5A377F"/>
    <w:multiLevelType w:val="hybridMultilevel"/>
    <w:tmpl w:val="C2BEACB8"/>
    <w:lvl w:ilvl="0" w:tplc="E55E02D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B712A07"/>
    <w:multiLevelType w:val="hybridMultilevel"/>
    <w:tmpl w:val="7DC21D76"/>
    <w:lvl w:ilvl="0" w:tplc="7B4A4278">
      <w:start w:val="1"/>
      <w:numFmt w:val="lowerLetter"/>
      <w:lvlText w:val="%1) "/>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153515D"/>
    <w:multiLevelType w:val="hybridMultilevel"/>
    <w:tmpl w:val="0D1E793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37948FD"/>
    <w:multiLevelType w:val="hybridMultilevel"/>
    <w:tmpl w:val="5B3EE550"/>
    <w:lvl w:ilvl="0" w:tplc="FB9676A0">
      <w:start w:val="1"/>
      <w:numFmt w:val="decimal"/>
      <w:lvlText w:val="%1."/>
      <w:lvlJc w:val="left"/>
      <w:pPr>
        <w:ind w:left="1287" w:hanging="360"/>
      </w:pPr>
      <w:rPr>
        <w:b/>
      </w:rPr>
    </w:lvl>
    <w:lvl w:ilvl="1" w:tplc="041B0019">
      <w:start w:val="1"/>
      <w:numFmt w:val="lowerLetter"/>
      <w:lvlText w:val="%2."/>
      <w:lvlJc w:val="left"/>
      <w:pPr>
        <w:ind w:left="2007" w:hanging="360"/>
      </w:pPr>
    </w:lvl>
    <w:lvl w:ilvl="2" w:tplc="ABD0FFF6">
      <w:start w:val="1"/>
      <w:numFmt w:val="lowerLetter"/>
      <w:lvlText w:val="%3)"/>
      <w:lvlJc w:val="left"/>
      <w:pPr>
        <w:ind w:left="2907" w:hanging="360"/>
      </w:pPr>
      <w:rPr>
        <w:rFonts w:hint="default"/>
      </w:r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172B7BAC"/>
    <w:multiLevelType w:val="hybridMultilevel"/>
    <w:tmpl w:val="EA1605DC"/>
    <w:lvl w:ilvl="0" w:tplc="6082E8E2">
      <w:start w:val="90"/>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9533E0D"/>
    <w:multiLevelType w:val="hybridMultilevel"/>
    <w:tmpl w:val="3E34D346"/>
    <w:lvl w:ilvl="0" w:tplc="E55E02D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59173D"/>
    <w:multiLevelType w:val="hybridMultilevel"/>
    <w:tmpl w:val="AD32EE06"/>
    <w:lvl w:ilvl="0" w:tplc="0E5C450E">
      <w:start w:val="1"/>
      <w:numFmt w:val="lowerLetter"/>
      <w:lvlText w:val="%1)"/>
      <w:lvlJc w:val="left"/>
      <w:pPr>
        <w:ind w:left="927" w:hanging="360"/>
      </w:pPr>
      <w:rPr>
        <w:rFonts w:hint="default"/>
        <w:b/>
        <w:sz w:val="24"/>
        <w:szCs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1D724739"/>
    <w:multiLevelType w:val="hybridMultilevel"/>
    <w:tmpl w:val="DFDA58C8"/>
    <w:lvl w:ilvl="0" w:tplc="E55E02D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E3051CA"/>
    <w:multiLevelType w:val="hybridMultilevel"/>
    <w:tmpl w:val="7BA04F32"/>
    <w:lvl w:ilvl="0" w:tplc="6234DA2C">
      <w:start w:val="1"/>
      <w:numFmt w:val="lowerLetter"/>
      <w:lvlText w:val="a%1)"/>
      <w:lvlJc w:val="left"/>
      <w:pPr>
        <w:ind w:left="1069" w:hanging="360"/>
      </w:pPr>
      <w:rPr>
        <w:rFonts w:hint="default"/>
        <w:b/>
        <w:sz w:val="22"/>
        <w:szCs w:val="22"/>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7" w15:restartNumberingAfterBreak="0">
    <w:nsid w:val="20FF098A"/>
    <w:multiLevelType w:val="hybridMultilevel"/>
    <w:tmpl w:val="8C703DC0"/>
    <w:lvl w:ilvl="0" w:tplc="E55E02D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703CC6"/>
    <w:multiLevelType w:val="hybridMultilevel"/>
    <w:tmpl w:val="EC3666E2"/>
    <w:lvl w:ilvl="0" w:tplc="646E6FDC">
      <w:start w:val="1"/>
      <w:numFmt w:val="lowerLetter"/>
      <w:lvlText w:val="(%1)"/>
      <w:lvlJc w:val="left"/>
      <w:pPr>
        <w:ind w:left="927" w:hanging="360"/>
      </w:pPr>
      <w:rPr>
        <w:rFonts w:ascii="Times New Roman" w:eastAsia="Times New Roman" w:hAnsi="Times New Roman" w:cs="Times New Roman"/>
        <w:b w:val="0"/>
        <w:i w:val="0"/>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23D673AD"/>
    <w:multiLevelType w:val="hybridMultilevel"/>
    <w:tmpl w:val="146CF016"/>
    <w:lvl w:ilvl="0" w:tplc="6082E8E2">
      <w:start w:val="9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A67720"/>
    <w:multiLevelType w:val="hybridMultilevel"/>
    <w:tmpl w:val="2F2E80BC"/>
    <w:lvl w:ilvl="0" w:tplc="E55E02D4">
      <w:start w:val="1"/>
      <w:numFmt w:val="decimal"/>
      <w:lvlText w:val="%1"/>
      <w:lvlJc w:val="left"/>
      <w:pPr>
        <w:ind w:left="64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7C566C4"/>
    <w:multiLevelType w:val="multilevel"/>
    <w:tmpl w:val="63EA9B60"/>
    <w:lvl w:ilvl="0">
      <w:start w:val="1"/>
      <w:numFmt w:val="decimal"/>
      <w:lvlText w:val="%1."/>
      <w:lvlJc w:val="left"/>
      <w:pPr>
        <w:tabs>
          <w:tab w:val="num" w:pos="705"/>
        </w:tabs>
        <w:ind w:left="705" w:hanging="705"/>
      </w:pPr>
      <w:rPr>
        <w:rFonts w:hint="default"/>
        <w:b/>
        <w:i w:val="0"/>
        <w:color w:val="auto"/>
      </w:rPr>
    </w:lvl>
    <w:lvl w:ilvl="1">
      <w:start w:val="1"/>
      <w:numFmt w:val="decimal"/>
      <w:lvlText w:val="%1.%2"/>
      <w:lvlJc w:val="left"/>
      <w:pPr>
        <w:tabs>
          <w:tab w:val="num" w:pos="705"/>
        </w:tabs>
        <w:ind w:left="705" w:hanging="70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2" w15:restartNumberingAfterBreak="0">
    <w:nsid w:val="282F4AB2"/>
    <w:multiLevelType w:val="hybridMultilevel"/>
    <w:tmpl w:val="741CEC0C"/>
    <w:lvl w:ilvl="0" w:tplc="273ECAA0">
      <w:start w:val="1"/>
      <w:numFmt w:val="decimal"/>
      <w:lvlText w:val="5.%1."/>
      <w:lvlJc w:val="left"/>
      <w:pPr>
        <w:tabs>
          <w:tab w:val="num" w:pos="360"/>
        </w:tabs>
        <w:ind w:left="360" w:hanging="360"/>
      </w:pPr>
      <w:rPr>
        <w:rFonts w:ascii="Garamond" w:hAnsi="Garamond" w:cs="Times New Roman" w:hint="default"/>
        <w:b/>
        <w:i w:val="0"/>
        <w:sz w:val="22"/>
        <w:szCs w:val="22"/>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23" w15:restartNumberingAfterBreak="0">
    <w:nsid w:val="2AF002ED"/>
    <w:multiLevelType w:val="multilevel"/>
    <w:tmpl w:val="C81435BA"/>
    <w:lvl w:ilvl="0">
      <w:start w:val="1"/>
      <w:numFmt w:val="decimal"/>
      <w:lvlText w:val="%1."/>
      <w:lvlJc w:val="left"/>
      <w:pPr>
        <w:tabs>
          <w:tab w:val="num" w:pos="356"/>
        </w:tabs>
        <w:ind w:left="356" w:hanging="360"/>
      </w:pPr>
    </w:lvl>
    <w:lvl w:ilvl="1" w:tentative="1">
      <w:start w:val="1"/>
      <w:numFmt w:val="decimal"/>
      <w:lvlText w:val="%2."/>
      <w:lvlJc w:val="left"/>
      <w:pPr>
        <w:tabs>
          <w:tab w:val="num" w:pos="1152"/>
        </w:tabs>
        <w:ind w:left="1152" w:hanging="360"/>
      </w:pPr>
    </w:lvl>
    <w:lvl w:ilvl="2" w:tentative="1">
      <w:start w:val="1"/>
      <w:numFmt w:val="decimal"/>
      <w:lvlText w:val="%3."/>
      <w:lvlJc w:val="left"/>
      <w:pPr>
        <w:tabs>
          <w:tab w:val="num" w:pos="1872"/>
        </w:tabs>
        <w:ind w:left="1872" w:hanging="360"/>
      </w:pPr>
    </w:lvl>
    <w:lvl w:ilvl="3" w:tentative="1">
      <w:start w:val="1"/>
      <w:numFmt w:val="decimal"/>
      <w:lvlText w:val="%4."/>
      <w:lvlJc w:val="left"/>
      <w:pPr>
        <w:tabs>
          <w:tab w:val="num" w:pos="2592"/>
        </w:tabs>
        <w:ind w:left="2592" w:hanging="360"/>
      </w:pPr>
    </w:lvl>
    <w:lvl w:ilvl="4" w:tentative="1">
      <w:start w:val="1"/>
      <w:numFmt w:val="decimal"/>
      <w:lvlText w:val="%5."/>
      <w:lvlJc w:val="left"/>
      <w:pPr>
        <w:tabs>
          <w:tab w:val="num" w:pos="3312"/>
        </w:tabs>
        <w:ind w:left="3312" w:hanging="360"/>
      </w:pPr>
    </w:lvl>
    <w:lvl w:ilvl="5" w:tentative="1">
      <w:start w:val="1"/>
      <w:numFmt w:val="decimal"/>
      <w:lvlText w:val="%6."/>
      <w:lvlJc w:val="left"/>
      <w:pPr>
        <w:tabs>
          <w:tab w:val="num" w:pos="4032"/>
        </w:tabs>
        <w:ind w:left="4032" w:hanging="360"/>
      </w:pPr>
    </w:lvl>
    <w:lvl w:ilvl="6" w:tentative="1">
      <w:start w:val="1"/>
      <w:numFmt w:val="decimal"/>
      <w:lvlText w:val="%7."/>
      <w:lvlJc w:val="left"/>
      <w:pPr>
        <w:tabs>
          <w:tab w:val="num" w:pos="4752"/>
        </w:tabs>
        <w:ind w:left="4752" w:hanging="360"/>
      </w:pPr>
    </w:lvl>
    <w:lvl w:ilvl="7" w:tentative="1">
      <w:start w:val="1"/>
      <w:numFmt w:val="decimal"/>
      <w:lvlText w:val="%8."/>
      <w:lvlJc w:val="left"/>
      <w:pPr>
        <w:tabs>
          <w:tab w:val="num" w:pos="5472"/>
        </w:tabs>
        <w:ind w:left="5472" w:hanging="360"/>
      </w:pPr>
    </w:lvl>
    <w:lvl w:ilvl="8" w:tentative="1">
      <w:start w:val="1"/>
      <w:numFmt w:val="decimal"/>
      <w:lvlText w:val="%9."/>
      <w:lvlJc w:val="left"/>
      <w:pPr>
        <w:tabs>
          <w:tab w:val="num" w:pos="6192"/>
        </w:tabs>
        <w:ind w:left="6192" w:hanging="360"/>
      </w:pPr>
    </w:lvl>
  </w:abstractNum>
  <w:abstractNum w:abstractNumId="24"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37F865C2"/>
    <w:multiLevelType w:val="hybridMultilevel"/>
    <w:tmpl w:val="8C6E0356"/>
    <w:lvl w:ilvl="0" w:tplc="6B60A7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7960BD"/>
    <w:multiLevelType w:val="hybridMultilevel"/>
    <w:tmpl w:val="8E92FE8A"/>
    <w:lvl w:ilvl="0" w:tplc="A3F09C4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910276C"/>
    <w:multiLevelType w:val="hybridMultilevel"/>
    <w:tmpl w:val="A5923E34"/>
    <w:lvl w:ilvl="0" w:tplc="710C7A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56609D"/>
    <w:multiLevelType w:val="hybridMultilevel"/>
    <w:tmpl w:val="444C765E"/>
    <w:lvl w:ilvl="0" w:tplc="761CAC0C">
      <w:start w:val="1"/>
      <w:numFmt w:val="lowerLetter"/>
      <w:lvlText w:val="(%1)"/>
      <w:lvlJc w:val="left"/>
      <w:pPr>
        <w:ind w:left="1353" w:hanging="360"/>
      </w:pPr>
      <w:rPr>
        <w:rFonts w:ascii="Georgia" w:eastAsia="Times New Roman" w:hAnsi="Georgia" w:cs="Times New Roman" w:hint="default"/>
        <w:b w:val="0"/>
        <w:i w:val="0"/>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9"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0FF00F3"/>
    <w:multiLevelType w:val="hybridMultilevel"/>
    <w:tmpl w:val="F1FAA0DE"/>
    <w:lvl w:ilvl="0" w:tplc="E626D402">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31176AB"/>
    <w:multiLevelType w:val="hybridMultilevel"/>
    <w:tmpl w:val="34F4D8DE"/>
    <w:lvl w:ilvl="0" w:tplc="451E24A2">
      <w:start w:val="1"/>
      <w:numFmt w:val="decimal"/>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49363CC"/>
    <w:multiLevelType w:val="hybridMultilevel"/>
    <w:tmpl w:val="7D521424"/>
    <w:lvl w:ilvl="0" w:tplc="15BC0E6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8A774A"/>
    <w:multiLevelType w:val="hybridMultilevel"/>
    <w:tmpl w:val="975C3830"/>
    <w:lvl w:ilvl="0" w:tplc="1348FC0E">
      <w:start w:val="1"/>
      <w:numFmt w:val="lowerLetter"/>
      <w:lvlText w:val="%1) "/>
      <w:lvlJc w:val="left"/>
      <w:pPr>
        <w:ind w:left="927" w:hanging="360"/>
      </w:pPr>
      <w:rPr>
        <w:rFonts w:hint="default"/>
        <w:b/>
        <w:i w:val="0"/>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5AA23378"/>
    <w:multiLevelType w:val="hybridMultilevel"/>
    <w:tmpl w:val="13DE9A0E"/>
    <w:lvl w:ilvl="0" w:tplc="AC2459A2">
      <w:start w:val="1"/>
      <w:numFmt w:val="decimal"/>
      <w:lvlText w:val="%1."/>
      <w:lvlJc w:val="left"/>
      <w:pPr>
        <w:ind w:left="360" w:hanging="360"/>
      </w:pPr>
      <w:rPr>
        <w:rFonts w:ascii="Garamond" w:eastAsia="Times New Roman" w:hAnsi="Garamond" w:cs="Times New Roman" w:hint="default"/>
        <w:b/>
        <w:i w:val="0"/>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5C185B5C"/>
    <w:multiLevelType w:val="hybridMultilevel"/>
    <w:tmpl w:val="42FADF3A"/>
    <w:lvl w:ilvl="0" w:tplc="6082E8E2">
      <w:start w:val="9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777D64"/>
    <w:multiLevelType w:val="hybridMultilevel"/>
    <w:tmpl w:val="71449DA8"/>
    <w:lvl w:ilvl="0" w:tplc="E55E02D4">
      <w:start w:val="1"/>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7" w15:restartNumberingAfterBreak="0">
    <w:nsid w:val="5FA924F0"/>
    <w:multiLevelType w:val="hybridMultilevel"/>
    <w:tmpl w:val="649C2448"/>
    <w:lvl w:ilvl="0" w:tplc="04090001">
      <w:start w:val="1"/>
      <w:numFmt w:val="bullet"/>
      <w:lvlText w:val=""/>
      <w:lvlJc w:val="left"/>
      <w:pPr>
        <w:tabs>
          <w:tab w:val="num" w:pos="720"/>
        </w:tabs>
        <w:ind w:left="720" w:hanging="360"/>
      </w:pPr>
      <w:rPr>
        <w:rFonts w:ascii="Symbol" w:hAnsi="Symbol" w:hint="default"/>
      </w:rPr>
    </w:lvl>
    <w:lvl w:ilvl="1" w:tplc="041B0001">
      <w:start w:val="1"/>
      <w:numFmt w:val="bullet"/>
      <w:lvlText w:val=""/>
      <w:lvlJc w:val="left"/>
      <w:pPr>
        <w:tabs>
          <w:tab w:val="num" w:pos="1440"/>
        </w:tabs>
        <w:ind w:left="1440" w:hanging="360"/>
      </w:pPr>
      <w:rPr>
        <w:rFonts w:ascii="Symbol" w:hAnsi="Symbol" w:hint="default"/>
      </w:rPr>
    </w:lvl>
    <w:lvl w:ilvl="2" w:tplc="DA4642E4">
      <w:start w:val="15"/>
      <w:numFmt w:val="bullet"/>
      <w:lvlText w:val="-"/>
      <w:lvlJc w:val="left"/>
      <w:pPr>
        <w:tabs>
          <w:tab w:val="num" w:pos="2160"/>
        </w:tabs>
        <w:ind w:left="2160" w:hanging="360"/>
      </w:pPr>
      <w:rPr>
        <w:rFonts w:ascii="Tahoma" w:eastAsia="Times New Roman" w:hAnsi="Tahoma" w:cs="Tahoma"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DD155A"/>
    <w:multiLevelType w:val="hybridMultilevel"/>
    <w:tmpl w:val="FA2E84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5262154"/>
    <w:multiLevelType w:val="hybridMultilevel"/>
    <w:tmpl w:val="83FE4E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66AF0261"/>
    <w:multiLevelType w:val="hybridMultilevel"/>
    <w:tmpl w:val="89703490"/>
    <w:lvl w:ilvl="0" w:tplc="50762C2C">
      <w:start w:val="1"/>
      <w:numFmt w:val="lowerLetter"/>
      <w:lvlText w:val="b%1)"/>
      <w:lvlJc w:val="left"/>
      <w:pPr>
        <w:ind w:left="1069" w:hanging="360"/>
      </w:pPr>
      <w:rPr>
        <w:rFonts w:hint="default"/>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1" w15:restartNumberingAfterBreak="0">
    <w:nsid w:val="6A767022"/>
    <w:multiLevelType w:val="hybridMultilevel"/>
    <w:tmpl w:val="FE9C4C0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B323171"/>
    <w:multiLevelType w:val="hybridMultilevel"/>
    <w:tmpl w:val="F77E54D8"/>
    <w:lvl w:ilvl="0" w:tplc="48DA5590">
      <w:start w:val="1"/>
      <w:numFmt w:val="lowerLetter"/>
      <w:lvlText w:val="(%1)"/>
      <w:lvlJc w:val="left"/>
      <w:pPr>
        <w:ind w:left="1287" w:hanging="360"/>
      </w:pPr>
      <w:rPr>
        <w:rFonts w:ascii="Times New Roman" w:eastAsia="Times New Roman" w:hAnsi="Times New Roman" w:cs="Times New Roman"/>
        <w:b w:val="0"/>
      </w:rPr>
    </w:lvl>
    <w:lvl w:ilvl="1" w:tplc="DC5AEC5C">
      <w:start w:val="1"/>
      <w:numFmt w:val="lowerRoman"/>
      <w:lvlText w:val="(%2)"/>
      <w:lvlJc w:val="left"/>
      <w:pPr>
        <w:ind w:left="2367" w:hanging="72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3" w15:restartNumberingAfterBreak="0">
    <w:nsid w:val="6B7D7231"/>
    <w:multiLevelType w:val="hybridMultilevel"/>
    <w:tmpl w:val="461AB246"/>
    <w:lvl w:ilvl="0" w:tplc="6082E8E2">
      <w:start w:val="9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EB5059"/>
    <w:multiLevelType w:val="hybridMultilevel"/>
    <w:tmpl w:val="5D38B126"/>
    <w:lvl w:ilvl="0" w:tplc="66D462EE">
      <w:start w:val="1"/>
      <w:numFmt w:val="lowerLetter"/>
      <w:lvlText w:val="%1)"/>
      <w:lvlJc w:val="left"/>
      <w:pPr>
        <w:ind w:left="720" w:hanging="360"/>
      </w:pPr>
      <w:rPr>
        <w:rFonts w:cs="Times New Roman"/>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5" w15:restartNumberingAfterBreak="0">
    <w:nsid w:val="7DEF197F"/>
    <w:multiLevelType w:val="hybridMultilevel"/>
    <w:tmpl w:val="9BDA82CA"/>
    <w:lvl w:ilvl="0" w:tplc="66D462EE">
      <w:start w:val="1"/>
      <w:numFmt w:val="lowerLetter"/>
      <w:lvlText w:val="%1)"/>
      <w:lvlJc w:val="left"/>
      <w:pPr>
        <w:ind w:left="1069" w:hanging="360"/>
      </w:pPr>
      <w:rPr>
        <w:rFonts w:cs="Times New Roman"/>
        <w:b/>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6" w15:restartNumberingAfterBreak="0">
    <w:nsid w:val="7F21629E"/>
    <w:multiLevelType w:val="hybridMultilevel"/>
    <w:tmpl w:val="353C89E0"/>
    <w:lvl w:ilvl="0" w:tplc="66D462EE">
      <w:start w:val="1"/>
      <w:numFmt w:val="lowerLetter"/>
      <w:lvlText w:val="%1)"/>
      <w:lvlJc w:val="left"/>
      <w:pPr>
        <w:ind w:left="927" w:hanging="360"/>
      </w:pPr>
      <w:rPr>
        <w:rFonts w:cs="Times New Roman"/>
        <w:b/>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2034335558">
    <w:abstractNumId w:val="9"/>
  </w:num>
  <w:num w:numId="2" w16cid:durableId="439568208">
    <w:abstractNumId w:val="15"/>
  </w:num>
  <w:num w:numId="3" w16cid:durableId="2056461970">
    <w:abstractNumId w:val="4"/>
  </w:num>
  <w:num w:numId="4" w16cid:durableId="168712930">
    <w:abstractNumId w:val="31"/>
  </w:num>
  <w:num w:numId="5" w16cid:durableId="412090687">
    <w:abstractNumId w:val="20"/>
  </w:num>
  <w:num w:numId="6" w16cid:durableId="594750205">
    <w:abstractNumId w:val="42"/>
  </w:num>
  <w:num w:numId="7" w16cid:durableId="2000570823">
    <w:abstractNumId w:val="25"/>
  </w:num>
  <w:num w:numId="8" w16cid:durableId="2124110350">
    <w:abstractNumId w:val="11"/>
  </w:num>
  <w:num w:numId="9" w16cid:durableId="1875842729">
    <w:abstractNumId w:val="17"/>
  </w:num>
  <w:num w:numId="10" w16cid:durableId="1524511146">
    <w:abstractNumId w:val="2"/>
  </w:num>
  <w:num w:numId="11" w16cid:durableId="2018918903">
    <w:abstractNumId w:val="30"/>
  </w:num>
  <w:num w:numId="12" w16cid:durableId="148835414">
    <w:abstractNumId w:val="14"/>
  </w:num>
  <w:num w:numId="13" w16cid:durableId="395977546">
    <w:abstractNumId w:val="6"/>
  </w:num>
  <w:num w:numId="14" w16cid:durableId="1164928332">
    <w:abstractNumId w:val="44"/>
  </w:num>
  <w:num w:numId="15" w16cid:durableId="531068350">
    <w:abstractNumId w:val="28"/>
  </w:num>
  <w:num w:numId="16" w16cid:durableId="2027754038">
    <w:abstractNumId w:val="33"/>
  </w:num>
  <w:num w:numId="17" w16cid:durableId="605230850">
    <w:abstractNumId w:val="8"/>
  </w:num>
  <w:num w:numId="18" w16cid:durableId="706564032">
    <w:abstractNumId w:val="45"/>
  </w:num>
  <w:num w:numId="19" w16cid:durableId="958606933">
    <w:abstractNumId w:val="26"/>
  </w:num>
  <w:num w:numId="20" w16cid:durableId="970130593">
    <w:abstractNumId w:val="18"/>
  </w:num>
  <w:num w:numId="21" w16cid:durableId="11206892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9488956">
    <w:abstractNumId w:val="46"/>
  </w:num>
  <w:num w:numId="23" w16cid:durableId="14470422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5014256">
    <w:abstractNumId w:val="16"/>
  </w:num>
  <w:num w:numId="25" w16cid:durableId="1115632404">
    <w:abstractNumId w:val="40"/>
  </w:num>
  <w:num w:numId="26" w16cid:durableId="1592934722">
    <w:abstractNumId w:val="3"/>
  </w:num>
  <w:num w:numId="27" w16cid:durableId="1658653708">
    <w:abstractNumId w:val="34"/>
  </w:num>
  <w:num w:numId="28" w16cid:durableId="1798601148">
    <w:abstractNumId w:val="1"/>
  </w:num>
  <w:num w:numId="29" w16cid:durableId="1680354704">
    <w:abstractNumId w:val="13"/>
  </w:num>
  <w:num w:numId="30" w16cid:durableId="11540414">
    <w:abstractNumId w:val="27"/>
  </w:num>
  <w:num w:numId="31" w16cid:durableId="1988048596">
    <w:abstractNumId w:val="36"/>
  </w:num>
  <w:num w:numId="32" w16cid:durableId="1404061918">
    <w:abstractNumId w:val="32"/>
  </w:num>
  <w:num w:numId="33" w16cid:durableId="1552620412">
    <w:abstractNumId w:val="12"/>
  </w:num>
  <w:num w:numId="34" w16cid:durableId="1499729315">
    <w:abstractNumId w:val="21"/>
  </w:num>
  <w:num w:numId="35" w16cid:durableId="840582630">
    <w:abstractNumId w:val="37"/>
  </w:num>
  <w:num w:numId="36" w16cid:durableId="922763045">
    <w:abstractNumId w:val="5"/>
  </w:num>
  <w:num w:numId="37" w16cid:durableId="919367833">
    <w:abstractNumId w:val="0"/>
  </w:num>
  <w:num w:numId="38" w16cid:durableId="1652827531">
    <w:abstractNumId w:val="23"/>
  </w:num>
  <w:num w:numId="39" w16cid:durableId="360404058">
    <w:abstractNumId w:val="39"/>
  </w:num>
  <w:num w:numId="40" w16cid:durableId="1971083126">
    <w:abstractNumId w:val="19"/>
  </w:num>
  <w:num w:numId="41" w16cid:durableId="542640843">
    <w:abstractNumId w:val="43"/>
  </w:num>
  <w:num w:numId="42" w16cid:durableId="2114471026">
    <w:abstractNumId w:val="35"/>
  </w:num>
  <w:num w:numId="43" w16cid:durableId="6009937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02931695">
    <w:abstractNumId w:val="7"/>
  </w:num>
  <w:num w:numId="45" w16cid:durableId="55738304">
    <w:abstractNumId w:val="38"/>
  </w:num>
  <w:num w:numId="46" w16cid:durableId="2005860400">
    <w:abstractNumId w:val="10"/>
  </w:num>
  <w:num w:numId="47" w16cid:durableId="2124835512">
    <w:abstractNumId w:val="41"/>
  </w:num>
  <w:num w:numId="48" w16cid:durableId="576407662">
    <w:abstractNumId w:val="24"/>
  </w:num>
  <w:num w:numId="49" w16cid:durableId="159393140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4CD"/>
    <w:rsid w:val="00000AA4"/>
    <w:rsid w:val="000035ED"/>
    <w:rsid w:val="00004744"/>
    <w:rsid w:val="00014039"/>
    <w:rsid w:val="00017386"/>
    <w:rsid w:val="000211B8"/>
    <w:rsid w:val="0002540F"/>
    <w:rsid w:val="00025DD3"/>
    <w:rsid w:val="00027441"/>
    <w:rsid w:val="00037725"/>
    <w:rsid w:val="00050003"/>
    <w:rsid w:val="00050F2E"/>
    <w:rsid w:val="00053B52"/>
    <w:rsid w:val="00070604"/>
    <w:rsid w:val="0007337D"/>
    <w:rsid w:val="000736C1"/>
    <w:rsid w:val="00082F3C"/>
    <w:rsid w:val="000921C9"/>
    <w:rsid w:val="00092F89"/>
    <w:rsid w:val="00097FC4"/>
    <w:rsid w:val="000A0B62"/>
    <w:rsid w:val="000A2B95"/>
    <w:rsid w:val="000A3030"/>
    <w:rsid w:val="000A5DFD"/>
    <w:rsid w:val="000A7871"/>
    <w:rsid w:val="000B09CC"/>
    <w:rsid w:val="000B1FCD"/>
    <w:rsid w:val="000B2AB9"/>
    <w:rsid w:val="000B44E0"/>
    <w:rsid w:val="000C0A33"/>
    <w:rsid w:val="000C150E"/>
    <w:rsid w:val="000C2FB8"/>
    <w:rsid w:val="000D5288"/>
    <w:rsid w:val="000D56B6"/>
    <w:rsid w:val="000D5A61"/>
    <w:rsid w:val="000E49F9"/>
    <w:rsid w:val="000F06E0"/>
    <w:rsid w:val="000F4536"/>
    <w:rsid w:val="000F5927"/>
    <w:rsid w:val="000F7E08"/>
    <w:rsid w:val="001016EF"/>
    <w:rsid w:val="00106224"/>
    <w:rsid w:val="00107AE5"/>
    <w:rsid w:val="00110ACD"/>
    <w:rsid w:val="00110E71"/>
    <w:rsid w:val="00111073"/>
    <w:rsid w:val="001119F2"/>
    <w:rsid w:val="00111A12"/>
    <w:rsid w:val="00130692"/>
    <w:rsid w:val="00135F05"/>
    <w:rsid w:val="00137D2F"/>
    <w:rsid w:val="00137D62"/>
    <w:rsid w:val="001407A1"/>
    <w:rsid w:val="0014259C"/>
    <w:rsid w:val="00143692"/>
    <w:rsid w:val="001563AB"/>
    <w:rsid w:val="0016432B"/>
    <w:rsid w:val="0017044E"/>
    <w:rsid w:val="00180C2A"/>
    <w:rsid w:val="001814E5"/>
    <w:rsid w:val="0019233E"/>
    <w:rsid w:val="001C1FA0"/>
    <w:rsid w:val="001C634C"/>
    <w:rsid w:val="001C7AF1"/>
    <w:rsid w:val="001D19B4"/>
    <w:rsid w:val="001D2F02"/>
    <w:rsid w:val="001D33F0"/>
    <w:rsid w:val="001D4C13"/>
    <w:rsid w:val="001D6A19"/>
    <w:rsid w:val="001D7A19"/>
    <w:rsid w:val="001E73B9"/>
    <w:rsid w:val="001F27BC"/>
    <w:rsid w:val="001F4242"/>
    <w:rsid w:val="002151D1"/>
    <w:rsid w:val="00215AB2"/>
    <w:rsid w:val="002220BB"/>
    <w:rsid w:val="002328F3"/>
    <w:rsid w:val="002419EB"/>
    <w:rsid w:val="00242604"/>
    <w:rsid w:val="00255D39"/>
    <w:rsid w:val="0027580D"/>
    <w:rsid w:val="0027762C"/>
    <w:rsid w:val="00281274"/>
    <w:rsid w:val="002834D5"/>
    <w:rsid w:val="00284AD2"/>
    <w:rsid w:val="002A1256"/>
    <w:rsid w:val="002A45FD"/>
    <w:rsid w:val="002A58F2"/>
    <w:rsid w:val="002A66C2"/>
    <w:rsid w:val="002A7438"/>
    <w:rsid w:val="002B143D"/>
    <w:rsid w:val="002B7B42"/>
    <w:rsid w:val="002C3D66"/>
    <w:rsid w:val="002C423D"/>
    <w:rsid w:val="002C5E71"/>
    <w:rsid w:val="002C5FD6"/>
    <w:rsid w:val="002C69F6"/>
    <w:rsid w:val="002D08DA"/>
    <w:rsid w:val="002D6146"/>
    <w:rsid w:val="002E2296"/>
    <w:rsid w:val="002E2864"/>
    <w:rsid w:val="002E7CD3"/>
    <w:rsid w:val="002F0E72"/>
    <w:rsid w:val="00322E63"/>
    <w:rsid w:val="00335CD4"/>
    <w:rsid w:val="00355416"/>
    <w:rsid w:val="00366F3F"/>
    <w:rsid w:val="00372886"/>
    <w:rsid w:val="00376FA0"/>
    <w:rsid w:val="00382388"/>
    <w:rsid w:val="0038456B"/>
    <w:rsid w:val="00385BC6"/>
    <w:rsid w:val="003872CF"/>
    <w:rsid w:val="00387431"/>
    <w:rsid w:val="00392C88"/>
    <w:rsid w:val="0039659A"/>
    <w:rsid w:val="003A02D5"/>
    <w:rsid w:val="003A23E2"/>
    <w:rsid w:val="003A57D8"/>
    <w:rsid w:val="003A70D6"/>
    <w:rsid w:val="003B55FD"/>
    <w:rsid w:val="003D5AC3"/>
    <w:rsid w:val="003D67DF"/>
    <w:rsid w:val="003E52BF"/>
    <w:rsid w:val="003F6C85"/>
    <w:rsid w:val="003F6DB0"/>
    <w:rsid w:val="00401595"/>
    <w:rsid w:val="004134EC"/>
    <w:rsid w:val="00416686"/>
    <w:rsid w:val="0041708D"/>
    <w:rsid w:val="00424EE7"/>
    <w:rsid w:val="00443AF3"/>
    <w:rsid w:val="004454A7"/>
    <w:rsid w:val="004470F3"/>
    <w:rsid w:val="00450835"/>
    <w:rsid w:val="004616D5"/>
    <w:rsid w:val="00463FA9"/>
    <w:rsid w:val="004664F5"/>
    <w:rsid w:val="004706E8"/>
    <w:rsid w:val="00472850"/>
    <w:rsid w:val="00473469"/>
    <w:rsid w:val="0047437A"/>
    <w:rsid w:val="00474407"/>
    <w:rsid w:val="00485149"/>
    <w:rsid w:val="00490F44"/>
    <w:rsid w:val="00491608"/>
    <w:rsid w:val="004A0E9E"/>
    <w:rsid w:val="004B3B6D"/>
    <w:rsid w:val="004D06FA"/>
    <w:rsid w:val="004D65F8"/>
    <w:rsid w:val="004E02FE"/>
    <w:rsid w:val="004E368F"/>
    <w:rsid w:val="004E5E8A"/>
    <w:rsid w:val="004F4DC3"/>
    <w:rsid w:val="00505689"/>
    <w:rsid w:val="00506879"/>
    <w:rsid w:val="005068B4"/>
    <w:rsid w:val="00507F22"/>
    <w:rsid w:val="005127EF"/>
    <w:rsid w:val="00517606"/>
    <w:rsid w:val="005216BF"/>
    <w:rsid w:val="0052658D"/>
    <w:rsid w:val="00526E7A"/>
    <w:rsid w:val="00536B93"/>
    <w:rsid w:val="00536F08"/>
    <w:rsid w:val="00546E14"/>
    <w:rsid w:val="00556C65"/>
    <w:rsid w:val="005611D4"/>
    <w:rsid w:val="005826A6"/>
    <w:rsid w:val="00594E87"/>
    <w:rsid w:val="005A5590"/>
    <w:rsid w:val="005A6050"/>
    <w:rsid w:val="005B5688"/>
    <w:rsid w:val="005B70D8"/>
    <w:rsid w:val="005C1F0F"/>
    <w:rsid w:val="005C2834"/>
    <w:rsid w:val="005D04CD"/>
    <w:rsid w:val="005D7248"/>
    <w:rsid w:val="005E7EBE"/>
    <w:rsid w:val="005F5B3E"/>
    <w:rsid w:val="005F78E9"/>
    <w:rsid w:val="00623235"/>
    <w:rsid w:val="00624B3C"/>
    <w:rsid w:val="00626093"/>
    <w:rsid w:val="006262DD"/>
    <w:rsid w:val="00627483"/>
    <w:rsid w:val="00631FD4"/>
    <w:rsid w:val="006414A3"/>
    <w:rsid w:val="00642347"/>
    <w:rsid w:val="00643D33"/>
    <w:rsid w:val="00650007"/>
    <w:rsid w:val="0065109C"/>
    <w:rsid w:val="0065164E"/>
    <w:rsid w:val="00652EF7"/>
    <w:rsid w:val="00653101"/>
    <w:rsid w:val="0066372B"/>
    <w:rsid w:val="0066588D"/>
    <w:rsid w:val="00665B61"/>
    <w:rsid w:val="00665D92"/>
    <w:rsid w:val="00666CA8"/>
    <w:rsid w:val="00675F86"/>
    <w:rsid w:val="0068347B"/>
    <w:rsid w:val="0068726F"/>
    <w:rsid w:val="00690DE1"/>
    <w:rsid w:val="006954B7"/>
    <w:rsid w:val="006A4154"/>
    <w:rsid w:val="006C5BDE"/>
    <w:rsid w:val="006D2B6F"/>
    <w:rsid w:val="006D6E99"/>
    <w:rsid w:val="006E2DF9"/>
    <w:rsid w:val="006F5648"/>
    <w:rsid w:val="006F59F2"/>
    <w:rsid w:val="00701A35"/>
    <w:rsid w:val="007127AD"/>
    <w:rsid w:val="00716841"/>
    <w:rsid w:val="0071715A"/>
    <w:rsid w:val="007264C0"/>
    <w:rsid w:val="007424CE"/>
    <w:rsid w:val="00744F5A"/>
    <w:rsid w:val="0074776D"/>
    <w:rsid w:val="00750569"/>
    <w:rsid w:val="00750C7F"/>
    <w:rsid w:val="00756C19"/>
    <w:rsid w:val="00757BB2"/>
    <w:rsid w:val="007676C6"/>
    <w:rsid w:val="007753C8"/>
    <w:rsid w:val="007804B1"/>
    <w:rsid w:val="00780541"/>
    <w:rsid w:val="00783E10"/>
    <w:rsid w:val="00783E63"/>
    <w:rsid w:val="007847DD"/>
    <w:rsid w:val="00791E99"/>
    <w:rsid w:val="00793B04"/>
    <w:rsid w:val="00796D7D"/>
    <w:rsid w:val="007A17F5"/>
    <w:rsid w:val="007A3065"/>
    <w:rsid w:val="007A520A"/>
    <w:rsid w:val="007A7AC8"/>
    <w:rsid w:val="007B0D9A"/>
    <w:rsid w:val="007B33D5"/>
    <w:rsid w:val="007B4B14"/>
    <w:rsid w:val="007B6C61"/>
    <w:rsid w:val="007B7177"/>
    <w:rsid w:val="007C0725"/>
    <w:rsid w:val="007C0C80"/>
    <w:rsid w:val="007C27C4"/>
    <w:rsid w:val="007C33E8"/>
    <w:rsid w:val="007C73AE"/>
    <w:rsid w:val="007D63BF"/>
    <w:rsid w:val="007E2DBD"/>
    <w:rsid w:val="007F00A6"/>
    <w:rsid w:val="007F3893"/>
    <w:rsid w:val="007F5141"/>
    <w:rsid w:val="00804251"/>
    <w:rsid w:val="00821314"/>
    <w:rsid w:val="00822214"/>
    <w:rsid w:val="00824A9C"/>
    <w:rsid w:val="00827B32"/>
    <w:rsid w:val="00835950"/>
    <w:rsid w:val="00835C3B"/>
    <w:rsid w:val="008373E7"/>
    <w:rsid w:val="008426F1"/>
    <w:rsid w:val="008536CF"/>
    <w:rsid w:val="00855111"/>
    <w:rsid w:val="008560E1"/>
    <w:rsid w:val="008613C4"/>
    <w:rsid w:val="008678C0"/>
    <w:rsid w:val="008709B1"/>
    <w:rsid w:val="00871C46"/>
    <w:rsid w:val="008770D1"/>
    <w:rsid w:val="008801A2"/>
    <w:rsid w:val="00885D53"/>
    <w:rsid w:val="00887C28"/>
    <w:rsid w:val="00891CF3"/>
    <w:rsid w:val="008B101A"/>
    <w:rsid w:val="008C3CF8"/>
    <w:rsid w:val="008C5BF3"/>
    <w:rsid w:val="008D38FD"/>
    <w:rsid w:val="008D4DE2"/>
    <w:rsid w:val="008D591A"/>
    <w:rsid w:val="008E07EF"/>
    <w:rsid w:val="008E4F44"/>
    <w:rsid w:val="008E5FED"/>
    <w:rsid w:val="008F174B"/>
    <w:rsid w:val="008F17CF"/>
    <w:rsid w:val="008F29A1"/>
    <w:rsid w:val="008F3C28"/>
    <w:rsid w:val="008F4B29"/>
    <w:rsid w:val="008F4DC0"/>
    <w:rsid w:val="00911127"/>
    <w:rsid w:val="00911DF7"/>
    <w:rsid w:val="00913610"/>
    <w:rsid w:val="00914D5D"/>
    <w:rsid w:val="00922BEB"/>
    <w:rsid w:val="009232F6"/>
    <w:rsid w:val="00926882"/>
    <w:rsid w:val="0094100A"/>
    <w:rsid w:val="009434F0"/>
    <w:rsid w:val="0094351B"/>
    <w:rsid w:val="00945303"/>
    <w:rsid w:val="009455E2"/>
    <w:rsid w:val="00954A62"/>
    <w:rsid w:val="00955ADB"/>
    <w:rsid w:val="00956597"/>
    <w:rsid w:val="00960960"/>
    <w:rsid w:val="00963830"/>
    <w:rsid w:val="00964420"/>
    <w:rsid w:val="00965104"/>
    <w:rsid w:val="00970C6B"/>
    <w:rsid w:val="0097158F"/>
    <w:rsid w:val="009812E4"/>
    <w:rsid w:val="009815D8"/>
    <w:rsid w:val="00981D2E"/>
    <w:rsid w:val="00986117"/>
    <w:rsid w:val="009A5C2E"/>
    <w:rsid w:val="009A6B16"/>
    <w:rsid w:val="009B1C75"/>
    <w:rsid w:val="009B3126"/>
    <w:rsid w:val="009B4D13"/>
    <w:rsid w:val="009B6657"/>
    <w:rsid w:val="009B6EF1"/>
    <w:rsid w:val="009B7262"/>
    <w:rsid w:val="009B7411"/>
    <w:rsid w:val="009C2EF6"/>
    <w:rsid w:val="009C5879"/>
    <w:rsid w:val="009C5B48"/>
    <w:rsid w:val="009C5BD1"/>
    <w:rsid w:val="009D0ED3"/>
    <w:rsid w:val="009D3CED"/>
    <w:rsid w:val="009D6DCE"/>
    <w:rsid w:val="009F14E2"/>
    <w:rsid w:val="009F6E1D"/>
    <w:rsid w:val="00A0523E"/>
    <w:rsid w:val="00A0634A"/>
    <w:rsid w:val="00A07622"/>
    <w:rsid w:val="00A07F70"/>
    <w:rsid w:val="00A10382"/>
    <w:rsid w:val="00A12BAB"/>
    <w:rsid w:val="00A14067"/>
    <w:rsid w:val="00A20348"/>
    <w:rsid w:val="00A22DB4"/>
    <w:rsid w:val="00A2400C"/>
    <w:rsid w:val="00A24D47"/>
    <w:rsid w:val="00A30F52"/>
    <w:rsid w:val="00A326C1"/>
    <w:rsid w:val="00A44965"/>
    <w:rsid w:val="00A44FF7"/>
    <w:rsid w:val="00A505E3"/>
    <w:rsid w:val="00A54EEC"/>
    <w:rsid w:val="00A57625"/>
    <w:rsid w:val="00A6166F"/>
    <w:rsid w:val="00A63F34"/>
    <w:rsid w:val="00A70DDE"/>
    <w:rsid w:val="00A74DDF"/>
    <w:rsid w:val="00A77F7E"/>
    <w:rsid w:val="00A918E6"/>
    <w:rsid w:val="00A94902"/>
    <w:rsid w:val="00A94F8D"/>
    <w:rsid w:val="00A95871"/>
    <w:rsid w:val="00A95EFC"/>
    <w:rsid w:val="00AA0AFB"/>
    <w:rsid w:val="00AB143B"/>
    <w:rsid w:val="00AB1A06"/>
    <w:rsid w:val="00AB2B85"/>
    <w:rsid w:val="00AB4667"/>
    <w:rsid w:val="00AB4F2E"/>
    <w:rsid w:val="00AB6DD6"/>
    <w:rsid w:val="00AB7022"/>
    <w:rsid w:val="00AC2A61"/>
    <w:rsid w:val="00AC6E0D"/>
    <w:rsid w:val="00AD28A7"/>
    <w:rsid w:val="00AD2957"/>
    <w:rsid w:val="00AE507D"/>
    <w:rsid w:val="00AE7F29"/>
    <w:rsid w:val="00AF0F8C"/>
    <w:rsid w:val="00AF2D5B"/>
    <w:rsid w:val="00AF306E"/>
    <w:rsid w:val="00AF5C8E"/>
    <w:rsid w:val="00AF6D59"/>
    <w:rsid w:val="00B046D7"/>
    <w:rsid w:val="00B069CB"/>
    <w:rsid w:val="00B125F8"/>
    <w:rsid w:val="00B12CB5"/>
    <w:rsid w:val="00B26643"/>
    <w:rsid w:val="00B4280B"/>
    <w:rsid w:val="00B50083"/>
    <w:rsid w:val="00B52E9C"/>
    <w:rsid w:val="00B56DA6"/>
    <w:rsid w:val="00B63B2F"/>
    <w:rsid w:val="00B642C3"/>
    <w:rsid w:val="00B67595"/>
    <w:rsid w:val="00B713E6"/>
    <w:rsid w:val="00B72ACA"/>
    <w:rsid w:val="00B76E38"/>
    <w:rsid w:val="00B81511"/>
    <w:rsid w:val="00B84EDA"/>
    <w:rsid w:val="00B85405"/>
    <w:rsid w:val="00B919D8"/>
    <w:rsid w:val="00B93238"/>
    <w:rsid w:val="00B96510"/>
    <w:rsid w:val="00B9705C"/>
    <w:rsid w:val="00BA356F"/>
    <w:rsid w:val="00BB193A"/>
    <w:rsid w:val="00BB3B30"/>
    <w:rsid w:val="00BC015F"/>
    <w:rsid w:val="00BC511A"/>
    <w:rsid w:val="00BC5ADE"/>
    <w:rsid w:val="00BC70DD"/>
    <w:rsid w:val="00BD4547"/>
    <w:rsid w:val="00BE0B22"/>
    <w:rsid w:val="00BE1D64"/>
    <w:rsid w:val="00BE59E3"/>
    <w:rsid w:val="00BE5BD9"/>
    <w:rsid w:val="00BE6306"/>
    <w:rsid w:val="00BE7191"/>
    <w:rsid w:val="00BF0E26"/>
    <w:rsid w:val="00BF3517"/>
    <w:rsid w:val="00BF793D"/>
    <w:rsid w:val="00C01567"/>
    <w:rsid w:val="00C02CCF"/>
    <w:rsid w:val="00C10F9C"/>
    <w:rsid w:val="00C16430"/>
    <w:rsid w:val="00C16730"/>
    <w:rsid w:val="00C20F64"/>
    <w:rsid w:val="00C21FC1"/>
    <w:rsid w:val="00C3067D"/>
    <w:rsid w:val="00C33B72"/>
    <w:rsid w:val="00C342DA"/>
    <w:rsid w:val="00C4715F"/>
    <w:rsid w:val="00C47699"/>
    <w:rsid w:val="00C47700"/>
    <w:rsid w:val="00C514A0"/>
    <w:rsid w:val="00C53853"/>
    <w:rsid w:val="00C55A05"/>
    <w:rsid w:val="00C55C7E"/>
    <w:rsid w:val="00C61651"/>
    <w:rsid w:val="00C6294B"/>
    <w:rsid w:val="00C6531A"/>
    <w:rsid w:val="00C81917"/>
    <w:rsid w:val="00C90C7E"/>
    <w:rsid w:val="00C95DCE"/>
    <w:rsid w:val="00CA1963"/>
    <w:rsid w:val="00CA6D08"/>
    <w:rsid w:val="00CA7451"/>
    <w:rsid w:val="00CB54BA"/>
    <w:rsid w:val="00CC070A"/>
    <w:rsid w:val="00CC3775"/>
    <w:rsid w:val="00CC39B9"/>
    <w:rsid w:val="00CC6CB0"/>
    <w:rsid w:val="00CD1630"/>
    <w:rsid w:val="00CD5A39"/>
    <w:rsid w:val="00CD6456"/>
    <w:rsid w:val="00CD776D"/>
    <w:rsid w:val="00CE212E"/>
    <w:rsid w:val="00CF0B8D"/>
    <w:rsid w:val="00CF163D"/>
    <w:rsid w:val="00CF324B"/>
    <w:rsid w:val="00D025AC"/>
    <w:rsid w:val="00D04ECB"/>
    <w:rsid w:val="00D06C79"/>
    <w:rsid w:val="00D077FA"/>
    <w:rsid w:val="00D1318D"/>
    <w:rsid w:val="00D4055F"/>
    <w:rsid w:val="00D40B80"/>
    <w:rsid w:val="00D52407"/>
    <w:rsid w:val="00D57F64"/>
    <w:rsid w:val="00D61C46"/>
    <w:rsid w:val="00D63213"/>
    <w:rsid w:val="00D6384B"/>
    <w:rsid w:val="00D754B2"/>
    <w:rsid w:val="00D839E6"/>
    <w:rsid w:val="00D8528A"/>
    <w:rsid w:val="00D930D0"/>
    <w:rsid w:val="00DA20BB"/>
    <w:rsid w:val="00DA3AD9"/>
    <w:rsid w:val="00DA5207"/>
    <w:rsid w:val="00DB2380"/>
    <w:rsid w:val="00DC134B"/>
    <w:rsid w:val="00DC2664"/>
    <w:rsid w:val="00DC2F61"/>
    <w:rsid w:val="00DC4DE0"/>
    <w:rsid w:val="00DC5F51"/>
    <w:rsid w:val="00DC71B5"/>
    <w:rsid w:val="00DD4811"/>
    <w:rsid w:val="00DE3E85"/>
    <w:rsid w:val="00DE45FE"/>
    <w:rsid w:val="00DE7FBA"/>
    <w:rsid w:val="00DF2F1E"/>
    <w:rsid w:val="00DF45E0"/>
    <w:rsid w:val="00E056CA"/>
    <w:rsid w:val="00E05A48"/>
    <w:rsid w:val="00E0630A"/>
    <w:rsid w:val="00E07927"/>
    <w:rsid w:val="00E12252"/>
    <w:rsid w:val="00E127D2"/>
    <w:rsid w:val="00E16360"/>
    <w:rsid w:val="00E21839"/>
    <w:rsid w:val="00E21AB2"/>
    <w:rsid w:val="00E226B8"/>
    <w:rsid w:val="00E27092"/>
    <w:rsid w:val="00E304E7"/>
    <w:rsid w:val="00E54D77"/>
    <w:rsid w:val="00E5544E"/>
    <w:rsid w:val="00E56B43"/>
    <w:rsid w:val="00E62944"/>
    <w:rsid w:val="00E9324A"/>
    <w:rsid w:val="00E94A88"/>
    <w:rsid w:val="00EA0819"/>
    <w:rsid w:val="00EA0DBA"/>
    <w:rsid w:val="00EA4318"/>
    <w:rsid w:val="00EA4FB8"/>
    <w:rsid w:val="00EB1401"/>
    <w:rsid w:val="00EB6969"/>
    <w:rsid w:val="00EB733C"/>
    <w:rsid w:val="00EC2EFD"/>
    <w:rsid w:val="00EC55CC"/>
    <w:rsid w:val="00EC6E2A"/>
    <w:rsid w:val="00EC70C3"/>
    <w:rsid w:val="00ED1D8D"/>
    <w:rsid w:val="00ED3681"/>
    <w:rsid w:val="00ED542C"/>
    <w:rsid w:val="00ED67FD"/>
    <w:rsid w:val="00EE3BA1"/>
    <w:rsid w:val="00EE48C1"/>
    <w:rsid w:val="00EE4FD6"/>
    <w:rsid w:val="00EE67A8"/>
    <w:rsid w:val="00EF0DF6"/>
    <w:rsid w:val="00EF4106"/>
    <w:rsid w:val="00F01C99"/>
    <w:rsid w:val="00F13F3D"/>
    <w:rsid w:val="00F22D38"/>
    <w:rsid w:val="00F230A4"/>
    <w:rsid w:val="00F36C67"/>
    <w:rsid w:val="00F37CD3"/>
    <w:rsid w:val="00F42944"/>
    <w:rsid w:val="00F50DF5"/>
    <w:rsid w:val="00F6285D"/>
    <w:rsid w:val="00F632A1"/>
    <w:rsid w:val="00F65238"/>
    <w:rsid w:val="00F736E6"/>
    <w:rsid w:val="00F74CE6"/>
    <w:rsid w:val="00F7701B"/>
    <w:rsid w:val="00F77834"/>
    <w:rsid w:val="00F82859"/>
    <w:rsid w:val="00F82F77"/>
    <w:rsid w:val="00F83720"/>
    <w:rsid w:val="00F85D9D"/>
    <w:rsid w:val="00F90702"/>
    <w:rsid w:val="00FA2C55"/>
    <w:rsid w:val="00FA2CCA"/>
    <w:rsid w:val="00FA62FC"/>
    <w:rsid w:val="00FC42F2"/>
    <w:rsid w:val="00FD320E"/>
    <w:rsid w:val="00FE6046"/>
    <w:rsid w:val="00FF3F99"/>
    <w:rsid w:val="00FF600A"/>
    <w:rsid w:val="0602CEAE"/>
    <w:rsid w:val="061AF5E9"/>
    <w:rsid w:val="06225A80"/>
    <w:rsid w:val="0633DF80"/>
    <w:rsid w:val="0807AB9B"/>
    <w:rsid w:val="084E8807"/>
    <w:rsid w:val="0E8F660E"/>
    <w:rsid w:val="0FFC2247"/>
    <w:rsid w:val="121FA552"/>
    <w:rsid w:val="138D8DA3"/>
    <w:rsid w:val="145A0743"/>
    <w:rsid w:val="14ECAF23"/>
    <w:rsid w:val="1692C66B"/>
    <w:rsid w:val="1840CAEA"/>
    <w:rsid w:val="1CCFF7AE"/>
    <w:rsid w:val="1FAD3C7D"/>
    <w:rsid w:val="206A3C3A"/>
    <w:rsid w:val="212AA9B9"/>
    <w:rsid w:val="2A1E9348"/>
    <w:rsid w:val="2E727C1C"/>
    <w:rsid w:val="33A464F7"/>
    <w:rsid w:val="35B60D87"/>
    <w:rsid w:val="35D1969C"/>
    <w:rsid w:val="364D534D"/>
    <w:rsid w:val="3A3E1540"/>
    <w:rsid w:val="3C01ECE2"/>
    <w:rsid w:val="3D934BEA"/>
    <w:rsid w:val="40D04E49"/>
    <w:rsid w:val="411FA4DA"/>
    <w:rsid w:val="412EBEDE"/>
    <w:rsid w:val="425E7572"/>
    <w:rsid w:val="46590059"/>
    <w:rsid w:val="4ABC2B2D"/>
    <w:rsid w:val="4E5D6C7F"/>
    <w:rsid w:val="5032B886"/>
    <w:rsid w:val="51B43916"/>
    <w:rsid w:val="52888555"/>
    <w:rsid w:val="577CE3F1"/>
    <w:rsid w:val="5D88CFE5"/>
    <w:rsid w:val="6037FFD4"/>
    <w:rsid w:val="605F51AB"/>
    <w:rsid w:val="6344E69B"/>
    <w:rsid w:val="63960277"/>
    <w:rsid w:val="666D430E"/>
    <w:rsid w:val="69D17ED8"/>
    <w:rsid w:val="6C063A2F"/>
    <w:rsid w:val="6C35D97E"/>
    <w:rsid w:val="6D7072A9"/>
    <w:rsid w:val="77FAB634"/>
    <w:rsid w:val="793DC1FC"/>
    <w:rsid w:val="79E5AE1C"/>
    <w:rsid w:val="7FE00B1B"/>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EED1C"/>
  <w15:docId w15:val="{1AAF1DFC-99BA-4604-9A80-EC4D8DEE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heme="minorHAnsi" w:hAnsi="Garamond" w:cs="Times New Roman"/>
        <w:sz w:val="22"/>
        <w:lang w:val="sk-SK"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63F34"/>
    <w:pPr>
      <w:jc w:val="left"/>
    </w:pPr>
    <w:rPr>
      <w:rFonts w:ascii="Times New Roman" w:eastAsia="Times New Roman" w:hAnsi="Times New Roman"/>
      <w:sz w:val="20"/>
    </w:rPr>
  </w:style>
  <w:style w:type="paragraph" w:styleId="Nadpis1">
    <w:name w:val="heading 1"/>
    <w:basedOn w:val="Normlny"/>
    <w:next w:val="Normlny"/>
    <w:link w:val="Nadpis1Char"/>
    <w:qFormat/>
    <w:rsid w:val="00F7701B"/>
    <w:pPr>
      <w:keepNext/>
      <w:jc w:val="center"/>
      <w:outlineLvl w:val="0"/>
    </w:pPr>
    <w:rPr>
      <w:b/>
      <w:bCs/>
      <w:smallCaps/>
      <w:sz w:val="28"/>
      <w:szCs w:val="24"/>
      <w:lang w:eastAsia="cs-CZ"/>
    </w:rPr>
  </w:style>
  <w:style w:type="paragraph" w:styleId="Nadpis2">
    <w:name w:val="heading 2"/>
    <w:basedOn w:val="Normlny"/>
    <w:next w:val="Normlny"/>
    <w:link w:val="Nadpis2Char"/>
    <w:qFormat/>
    <w:rsid w:val="005D04CD"/>
    <w:pPr>
      <w:keepNext/>
      <w:tabs>
        <w:tab w:val="left" w:pos="5670"/>
      </w:tabs>
      <w:spacing w:before="120"/>
      <w:outlineLvl w:val="1"/>
    </w:pPr>
    <w:rPr>
      <w:rFonts w:ascii="Arial" w:hAnsi="Arial"/>
      <w:bCs/>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7701B"/>
    <w:rPr>
      <w:rFonts w:ascii="Times New Roman" w:eastAsia="Times New Roman" w:hAnsi="Times New Roman" w:cs="Times New Roman"/>
      <w:b/>
      <w:bCs/>
      <w:smallCaps/>
      <w:sz w:val="28"/>
      <w:szCs w:val="24"/>
      <w:lang w:eastAsia="cs-CZ"/>
    </w:rPr>
  </w:style>
  <w:style w:type="paragraph" w:styleId="Odsekzoznamu">
    <w:name w:val="List Paragraph"/>
    <w:aliases w:val="body,Odsek zoznamu2,List Paragraph,ODRAZKY PRVA UROVEN"/>
    <w:basedOn w:val="Normlny"/>
    <w:link w:val="OdsekzoznamuChar"/>
    <w:uiPriority w:val="99"/>
    <w:qFormat/>
    <w:rsid w:val="00F7701B"/>
    <w:pPr>
      <w:ind w:left="720"/>
      <w:contextualSpacing/>
    </w:pPr>
    <w:rPr>
      <w:sz w:val="24"/>
      <w:szCs w:val="24"/>
      <w:lang w:eastAsia="sk-SK"/>
    </w:rPr>
  </w:style>
  <w:style w:type="character" w:customStyle="1" w:styleId="Nadpis2Char">
    <w:name w:val="Nadpis 2 Char"/>
    <w:basedOn w:val="Predvolenpsmoodseku"/>
    <w:link w:val="Nadpis2"/>
    <w:rsid w:val="005D04CD"/>
    <w:rPr>
      <w:rFonts w:ascii="Arial" w:eastAsia="Times New Roman" w:hAnsi="Arial"/>
      <w:bCs/>
      <w:sz w:val="24"/>
      <w:lang w:eastAsia="sk-SK"/>
    </w:rPr>
  </w:style>
  <w:style w:type="paragraph" w:styleId="Hlavika">
    <w:name w:val="header"/>
    <w:basedOn w:val="Normlny"/>
    <w:link w:val="HlavikaChar"/>
    <w:rsid w:val="005D04CD"/>
    <w:pPr>
      <w:tabs>
        <w:tab w:val="center" w:pos="4320"/>
        <w:tab w:val="right" w:pos="8640"/>
      </w:tabs>
    </w:pPr>
  </w:style>
  <w:style w:type="character" w:customStyle="1" w:styleId="HlavikaChar">
    <w:name w:val="Hlavička Char"/>
    <w:basedOn w:val="Predvolenpsmoodseku"/>
    <w:link w:val="Hlavika"/>
    <w:rsid w:val="005D04CD"/>
    <w:rPr>
      <w:rFonts w:ascii="Times New Roman" w:eastAsia="Times New Roman" w:hAnsi="Times New Roman"/>
      <w:sz w:val="20"/>
    </w:rPr>
  </w:style>
  <w:style w:type="paragraph" w:styleId="Pta">
    <w:name w:val="footer"/>
    <w:basedOn w:val="Normlny"/>
    <w:link w:val="PtaChar"/>
    <w:uiPriority w:val="99"/>
    <w:rsid w:val="005D04CD"/>
    <w:pPr>
      <w:tabs>
        <w:tab w:val="center" w:pos="4320"/>
        <w:tab w:val="right" w:pos="8640"/>
      </w:tabs>
    </w:pPr>
  </w:style>
  <w:style w:type="character" w:customStyle="1" w:styleId="PtaChar">
    <w:name w:val="Päta Char"/>
    <w:basedOn w:val="Predvolenpsmoodseku"/>
    <w:link w:val="Pta"/>
    <w:uiPriority w:val="99"/>
    <w:rsid w:val="005D04CD"/>
    <w:rPr>
      <w:rFonts w:ascii="Times New Roman" w:eastAsia="Times New Roman" w:hAnsi="Times New Roman"/>
      <w:sz w:val="20"/>
    </w:rPr>
  </w:style>
  <w:style w:type="character" w:styleId="slostrany">
    <w:name w:val="page number"/>
    <w:basedOn w:val="Predvolenpsmoodseku"/>
    <w:rsid w:val="005D04CD"/>
  </w:style>
  <w:style w:type="character" w:customStyle="1" w:styleId="ra">
    <w:name w:val="ra"/>
    <w:basedOn w:val="Predvolenpsmoodseku"/>
    <w:rsid w:val="005D04CD"/>
  </w:style>
  <w:style w:type="character" w:styleId="Odkaznakomentr">
    <w:name w:val="annotation reference"/>
    <w:basedOn w:val="Predvolenpsmoodseku"/>
    <w:rsid w:val="005D04CD"/>
    <w:rPr>
      <w:sz w:val="16"/>
      <w:szCs w:val="16"/>
    </w:rPr>
  </w:style>
  <w:style w:type="paragraph" w:styleId="Textkomentra">
    <w:name w:val="annotation text"/>
    <w:basedOn w:val="Normlny"/>
    <w:link w:val="TextkomentraChar"/>
    <w:rsid w:val="005D04CD"/>
  </w:style>
  <w:style w:type="character" w:customStyle="1" w:styleId="TextkomentraChar">
    <w:name w:val="Text komentára Char"/>
    <w:basedOn w:val="Predvolenpsmoodseku"/>
    <w:link w:val="Textkomentra"/>
    <w:rsid w:val="005D04CD"/>
    <w:rPr>
      <w:rFonts w:ascii="Times New Roman" w:eastAsia="Times New Roman" w:hAnsi="Times New Roman"/>
      <w:sz w:val="20"/>
    </w:rPr>
  </w:style>
  <w:style w:type="paragraph" w:styleId="Textbubliny">
    <w:name w:val="Balloon Text"/>
    <w:basedOn w:val="Normlny"/>
    <w:link w:val="TextbublinyChar"/>
    <w:uiPriority w:val="99"/>
    <w:semiHidden/>
    <w:unhideWhenUsed/>
    <w:rsid w:val="005D04CD"/>
    <w:rPr>
      <w:rFonts w:ascii="Tahoma" w:hAnsi="Tahoma" w:cs="Tahoma"/>
      <w:sz w:val="16"/>
      <w:szCs w:val="16"/>
    </w:rPr>
  </w:style>
  <w:style w:type="character" w:customStyle="1" w:styleId="TextbublinyChar">
    <w:name w:val="Text bubliny Char"/>
    <w:basedOn w:val="Predvolenpsmoodseku"/>
    <w:link w:val="Textbubliny"/>
    <w:uiPriority w:val="99"/>
    <w:semiHidden/>
    <w:rsid w:val="005D04CD"/>
    <w:rPr>
      <w:rFonts w:ascii="Tahoma" w:eastAsia="Times New Roman" w:hAnsi="Tahoma" w:cs="Tahoma"/>
      <w:sz w:val="16"/>
      <w:szCs w:val="16"/>
    </w:rPr>
  </w:style>
  <w:style w:type="character" w:customStyle="1" w:styleId="tl">
    <w:name w:val="tl"/>
    <w:basedOn w:val="Predvolenpsmoodseku"/>
    <w:rsid w:val="001016EF"/>
  </w:style>
  <w:style w:type="paragraph" w:styleId="Predmetkomentra">
    <w:name w:val="annotation subject"/>
    <w:basedOn w:val="Textkomentra"/>
    <w:next w:val="Textkomentra"/>
    <w:link w:val="PredmetkomentraChar"/>
    <w:uiPriority w:val="99"/>
    <w:semiHidden/>
    <w:unhideWhenUsed/>
    <w:rsid w:val="00053B52"/>
    <w:rPr>
      <w:b/>
      <w:bCs/>
    </w:rPr>
  </w:style>
  <w:style w:type="character" w:customStyle="1" w:styleId="PredmetkomentraChar">
    <w:name w:val="Predmet komentára Char"/>
    <w:basedOn w:val="TextkomentraChar"/>
    <w:link w:val="Predmetkomentra"/>
    <w:uiPriority w:val="99"/>
    <w:semiHidden/>
    <w:rsid w:val="00053B52"/>
    <w:rPr>
      <w:rFonts w:ascii="Times New Roman" w:eastAsia="Times New Roman" w:hAnsi="Times New Roman"/>
      <w:b/>
      <w:bCs/>
      <w:sz w:val="20"/>
    </w:rPr>
  </w:style>
  <w:style w:type="character" w:styleId="Hypertextovprepojenie">
    <w:name w:val="Hyperlink"/>
    <w:basedOn w:val="Predvolenpsmoodseku"/>
    <w:uiPriority w:val="99"/>
    <w:unhideWhenUsed/>
    <w:rsid w:val="00CD776D"/>
    <w:rPr>
      <w:color w:val="0000FF" w:themeColor="hyperlink"/>
      <w:u w:val="single"/>
    </w:rPr>
  </w:style>
  <w:style w:type="character" w:customStyle="1" w:styleId="RLTextlnkuslovanChar">
    <w:name w:val="RL Text článku číslovaný Char"/>
    <w:basedOn w:val="Predvolenpsmoodseku"/>
    <w:link w:val="RLTextlnkuslovan"/>
    <w:locked/>
    <w:rsid w:val="00A07622"/>
    <w:rPr>
      <w:lang w:eastAsia="cs-CZ"/>
    </w:rPr>
  </w:style>
  <w:style w:type="paragraph" w:customStyle="1" w:styleId="RLTextlnkuslovan">
    <w:name w:val="RL Text článku číslovaný"/>
    <w:basedOn w:val="Normlny"/>
    <w:link w:val="RLTextlnkuslovanChar"/>
    <w:rsid w:val="00A07622"/>
    <w:pPr>
      <w:spacing w:after="120" w:line="280" w:lineRule="exact"/>
      <w:jc w:val="both"/>
    </w:pPr>
    <w:rPr>
      <w:rFonts w:ascii="Garamond" w:eastAsiaTheme="minorHAnsi" w:hAnsi="Garamond"/>
      <w:sz w:val="22"/>
      <w:lang w:eastAsia="cs-CZ"/>
    </w:rPr>
  </w:style>
  <w:style w:type="table" w:styleId="Mriekatabuky">
    <w:name w:val="Table Grid"/>
    <w:basedOn w:val="Normlnatabuka"/>
    <w:uiPriority w:val="59"/>
    <w:rsid w:val="00960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0A0B62"/>
    <w:pPr>
      <w:spacing w:before="100" w:beforeAutospacing="1" w:after="100" w:afterAutospacing="1"/>
    </w:pPr>
    <w:rPr>
      <w:sz w:val="24"/>
      <w:szCs w:val="24"/>
      <w:lang w:eastAsia="sk-SK"/>
    </w:rPr>
  </w:style>
  <w:style w:type="paragraph" w:styleId="Revzia">
    <w:name w:val="Revision"/>
    <w:hidden/>
    <w:uiPriority w:val="99"/>
    <w:semiHidden/>
    <w:rsid w:val="009B3126"/>
    <w:pPr>
      <w:jc w:val="left"/>
    </w:pPr>
    <w:rPr>
      <w:rFonts w:ascii="Times New Roman" w:eastAsia="Times New Roman" w:hAnsi="Times New Roman"/>
      <w:sz w:val="20"/>
    </w:rPr>
  </w:style>
  <w:style w:type="table" w:customStyle="1" w:styleId="TableGrid0">
    <w:name w:val="Table Grid0"/>
    <w:rsid w:val="00CC070A"/>
    <w:pPr>
      <w:jc w:val="left"/>
    </w:pPr>
    <w:rPr>
      <w:rFonts w:asciiTheme="minorHAnsi" w:eastAsiaTheme="minorEastAsia" w:hAnsiTheme="minorHAnsi" w:cstheme="minorBidi"/>
      <w:szCs w:val="22"/>
      <w:lang w:val="en-US"/>
    </w:rPr>
    <w:tblPr>
      <w:tblCellMar>
        <w:top w:w="0" w:type="dxa"/>
        <w:left w:w="0" w:type="dxa"/>
        <w:bottom w:w="0" w:type="dxa"/>
        <w:right w:w="0" w:type="dxa"/>
      </w:tblCellMar>
    </w:tblPr>
  </w:style>
  <w:style w:type="character" w:customStyle="1" w:styleId="Nevyrieenzmienka1">
    <w:name w:val="Nevyriešená zmienka1"/>
    <w:basedOn w:val="Predvolenpsmoodseku"/>
    <w:uiPriority w:val="99"/>
    <w:semiHidden/>
    <w:unhideWhenUsed/>
    <w:rsid w:val="00653101"/>
    <w:rPr>
      <w:color w:val="605E5C"/>
      <w:shd w:val="clear" w:color="auto" w:fill="E1DFDD"/>
    </w:rPr>
  </w:style>
  <w:style w:type="paragraph" w:styleId="Bezriadkovania">
    <w:name w:val="No Spacing"/>
    <w:uiPriority w:val="1"/>
    <w:qFormat/>
    <w:rsid w:val="00DC71B5"/>
    <w:pPr>
      <w:jc w:val="left"/>
    </w:pPr>
    <w:rPr>
      <w:rFonts w:ascii="Calibri" w:eastAsia="Times New Roman" w:hAnsi="Calibri"/>
      <w:szCs w:val="22"/>
      <w:lang w:eastAsia="sk-SK"/>
    </w:rPr>
  </w:style>
  <w:style w:type="paragraph" w:customStyle="1" w:styleId="Default">
    <w:name w:val="Default"/>
    <w:rsid w:val="003D67DF"/>
    <w:pPr>
      <w:autoSpaceDE w:val="0"/>
      <w:autoSpaceDN w:val="0"/>
      <w:adjustRightInd w:val="0"/>
      <w:jc w:val="left"/>
    </w:pPr>
    <w:rPr>
      <w:rFonts w:ascii="Arial" w:hAnsi="Arial" w:cs="Arial"/>
      <w:color w:val="000000"/>
      <w:sz w:val="24"/>
      <w:szCs w:val="24"/>
    </w:rPr>
  </w:style>
  <w:style w:type="character" w:customStyle="1" w:styleId="OdsekzoznamuChar">
    <w:name w:val="Odsek zoznamu Char"/>
    <w:aliases w:val="body Char,Odsek zoznamu2 Char,List Paragraph Char,ODRAZKY PRVA UROVEN Char"/>
    <w:link w:val="Odsekzoznamu"/>
    <w:uiPriority w:val="99"/>
    <w:qFormat/>
    <w:rsid w:val="00EE3BA1"/>
    <w:rPr>
      <w:rFonts w:ascii="Times New Roman" w:eastAsia="Times New Roman" w:hAnsi="Times New Roman"/>
      <w:sz w:val="24"/>
      <w:szCs w:val="24"/>
      <w:lang w:eastAsia="sk-SK"/>
    </w:rPr>
  </w:style>
  <w:style w:type="character" w:styleId="Odkaznapoznmkupodiarou">
    <w:name w:val="footnote reference"/>
    <w:qFormat/>
    <w:rsid w:val="00EE3BA1"/>
    <w:rPr>
      <w:rFonts w:cs="Times New Roman"/>
      <w:vertAlign w:val="superscript"/>
    </w:rPr>
  </w:style>
  <w:style w:type="paragraph" w:customStyle="1" w:styleId="wazza03">
    <w:name w:val="wazza_03"/>
    <w:basedOn w:val="Normlny"/>
    <w:uiPriority w:val="99"/>
    <w:rsid w:val="00EE3BA1"/>
    <w:pPr>
      <w:spacing w:before="120"/>
      <w:jc w:val="center"/>
    </w:pPr>
    <w:rPr>
      <w:rFonts w:ascii="Arial" w:hAnsi="Arial" w:cs="Arial"/>
      <w:b/>
      <w:bCs/>
      <w:caps/>
      <w:color w:val="808080"/>
      <w:sz w:val="22"/>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07391">
      <w:bodyDiv w:val="1"/>
      <w:marLeft w:val="0"/>
      <w:marRight w:val="0"/>
      <w:marTop w:val="0"/>
      <w:marBottom w:val="0"/>
      <w:divBdr>
        <w:top w:val="none" w:sz="0" w:space="0" w:color="auto"/>
        <w:left w:val="none" w:sz="0" w:space="0" w:color="auto"/>
        <w:bottom w:val="none" w:sz="0" w:space="0" w:color="auto"/>
        <w:right w:val="none" w:sz="0" w:space="0" w:color="auto"/>
      </w:divBdr>
    </w:div>
    <w:div w:id="143278123">
      <w:bodyDiv w:val="1"/>
      <w:marLeft w:val="0"/>
      <w:marRight w:val="0"/>
      <w:marTop w:val="0"/>
      <w:marBottom w:val="0"/>
      <w:divBdr>
        <w:top w:val="none" w:sz="0" w:space="0" w:color="auto"/>
        <w:left w:val="none" w:sz="0" w:space="0" w:color="auto"/>
        <w:bottom w:val="none" w:sz="0" w:space="0" w:color="auto"/>
        <w:right w:val="none" w:sz="0" w:space="0" w:color="auto"/>
      </w:divBdr>
      <w:divsChild>
        <w:div w:id="531457622">
          <w:marLeft w:val="0"/>
          <w:marRight w:val="0"/>
          <w:marTop w:val="0"/>
          <w:marBottom w:val="0"/>
          <w:divBdr>
            <w:top w:val="none" w:sz="0" w:space="0" w:color="auto"/>
            <w:left w:val="none" w:sz="0" w:space="0" w:color="auto"/>
            <w:bottom w:val="none" w:sz="0" w:space="0" w:color="auto"/>
            <w:right w:val="none" w:sz="0" w:space="0" w:color="auto"/>
          </w:divBdr>
          <w:divsChild>
            <w:div w:id="1313683591">
              <w:marLeft w:val="0"/>
              <w:marRight w:val="0"/>
              <w:marTop w:val="0"/>
              <w:marBottom w:val="0"/>
              <w:divBdr>
                <w:top w:val="none" w:sz="0" w:space="0" w:color="auto"/>
                <w:left w:val="none" w:sz="0" w:space="0" w:color="auto"/>
                <w:bottom w:val="none" w:sz="0" w:space="0" w:color="auto"/>
                <w:right w:val="none" w:sz="0" w:space="0" w:color="auto"/>
              </w:divBdr>
              <w:divsChild>
                <w:div w:id="169476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299928">
      <w:bodyDiv w:val="1"/>
      <w:marLeft w:val="0"/>
      <w:marRight w:val="0"/>
      <w:marTop w:val="0"/>
      <w:marBottom w:val="0"/>
      <w:divBdr>
        <w:top w:val="none" w:sz="0" w:space="0" w:color="auto"/>
        <w:left w:val="none" w:sz="0" w:space="0" w:color="auto"/>
        <w:bottom w:val="none" w:sz="0" w:space="0" w:color="auto"/>
        <w:right w:val="none" w:sz="0" w:space="0" w:color="auto"/>
      </w:divBdr>
    </w:div>
    <w:div w:id="312875649">
      <w:bodyDiv w:val="1"/>
      <w:marLeft w:val="0"/>
      <w:marRight w:val="0"/>
      <w:marTop w:val="0"/>
      <w:marBottom w:val="0"/>
      <w:divBdr>
        <w:top w:val="none" w:sz="0" w:space="0" w:color="auto"/>
        <w:left w:val="none" w:sz="0" w:space="0" w:color="auto"/>
        <w:bottom w:val="none" w:sz="0" w:space="0" w:color="auto"/>
        <w:right w:val="none" w:sz="0" w:space="0" w:color="auto"/>
      </w:divBdr>
    </w:div>
    <w:div w:id="344526363">
      <w:bodyDiv w:val="1"/>
      <w:marLeft w:val="0"/>
      <w:marRight w:val="0"/>
      <w:marTop w:val="0"/>
      <w:marBottom w:val="0"/>
      <w:divBdr>
        <w:top w:val="none" w:sz="0" w:space="0" w:color="auto"/>
        <w:left w:val="none" w:sz="0" w:space="0" w:color="auto"/>
        <w:bottom w:val="none" w:sz="0" w:space="0" w:color="auto"/>
        <w:right w:val="none" w:sz="0" w:space="0" w:color="auto"/>
      </w:divBdr>
    </w:div>
    <w:div w:id="377778414">
      <w:bodyDiv w:val="1"/>
      <w:marLeft w:val="0"/>
      <w:marRight w:val="0"/>
      <w:marTop w:val="0"/>
      <w:marBottom w:val="0"/>
      <w:divBdr>
        <w:top w:val="none" w:sz="0" w:space="0" w:color="auto"/>
        <w:left w:val="none" w:sz="0" w:space="0" w:color="auto"/>
        <w:bottom w:val="none" w:sz="0" w:space="0" w:color="auto"/>
        <w:right w:val="none" w:sz="0" w:space="0" w:color="auto"/>
      </w:divBdr>
      <w:divsChild>
        <w:div w:id="716929827">
          <w:marLeft w:val="0"/>
          <w:marRight w:val="0"/>
          <w:marTop w:val="0"/>
          <w:marBottom w:val="0"/>
          <w:divBdr>
            <w:top w:val="none" w:sz="0" w:space="0" w:color="auto"/>
            <w:left w:val="none" w:sz="0" w:space="0" w:color="auto"/>
            <w:bottom w:val="none" w:sz="0" w:space="0" w:color="auto"/>
            <w:right w:val="none" w:sz="0" w:space="0" w:color="auto"/>
          </w:divBdr>
          <w:divsChild>
            <w:div w:id="358241824">
              <w:marLeft w:val="0"/>
              <w:marRight w:val="0"/>
              <w:marTop w:val="0"/>
              <w:marBottom w:val="0"/>
              <w:divBdr>
                <w:top w:val="none" w:sz="0" w:space="0" w:color="auto"/>
                <w:left w:val="none" w:sz="0" w:space="0" w:color="auto"/>
                <w:bottom w:val="none" w:sz="0" w:space="0" w:color="auto"/>
                <w:right w:val="none" w:sz="0" w:space="0" w:color="auto"/>
              </w:divBdr>
              <w:divsChild>
                <w:div w:id="124198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16607">
      <w:bodyDiv w:val="1"/>
      <w:marLeft w:val="0"/>
      <w:marRight w:val="0"/>
      <w:marTop w:val="0"/>
      <w:marBottom w:val="0"/>
      <w:divBdr>
        <w:top w:val="none" w:sz="0" w:space="0" w:color="auto"/>
        <w:left w:val="none" w:sz="0" w:space="0" w:color="auto"/>
        <w:bottom w:val="none" w:sz="0" w:space="0" w:color="auto"/>
        <w:right w:val="none" w:sz="0" w:space="0" w:color="auto"/>
      </w:divBdr>
    </w:div>
    <w:div w:id="999695674">
      <w:bodyDiv w:val="1"/>
      <w:marLeft w:val="0"/>
      <w:marRight w:val="0"/>
      <w:marTop w:val="0"/>
      <w:marBottom w:val="0"/>
      <w:divBdr>
        <w:top w:val="none" w:sz="0" w:space="0" w:color="auto"/>
        <w:left w:val="none" w:sz="0" w:space="0" w:color="auto"/>
        <w:bottom w:val="none" w:sz="0" w:space="0" w:color="auto"/>
        <w:right w:val="none" w:sz="0" w:space="0" w:color="auto"/>
      </w:divBdr>
    </w:div>
    <w:div w:id="1257321945">
      <w:bodyDiv w:val="1"/>
      <w:marLeft w:val="0"/>
      <w:marRight w:val="0"/>
      <w:marTop w:val="0"/>
      <w:marBottom w:val="0"/>
      <w:divBdr>
        <w:top w:val="none" w:sz="0" w:space="0" w:color="auto"/>
        <w:left w:val="none" w:sz="0" w:space="0" w:color="auto"/>
        <w:bottom w:val="none" w:sz="0" w:space="0" w:color="auto"/>
        <w:right w:val="none" w:sz="0" w:space="0" w:color="auto"/>
      </w:divBdr>
    </w:div>
    <w:div w:id="1503619548">
      <w:bodyDiv w:val="1"/>
      <w:marLeft w:val="0"/>
      <w:marRight w:val="0"/>
      <w:marTop w:val="0"/>
      <w:marBottom w:val="0"/>
      <w:divBdr>
        <w:top w:val="none" w:sz="0" w:space="0" w:color="auto"/>
        <w:left w:val="none" w:sz="0" w:space="0" w:color="auto"/>
        <w:bottom w:val="none" w:sz="0" w:space="0" w:color="auto"/>
        <w:right w:val="none" w:sz="0" w:space="0" w:color="auto"/>
      </w:divBdr>
    </w:div>
    <w:div w:id="1544440378">
      <w:bodyDiv w:val="1"/>
      <w:marLeft w:val="0"/>
      <w:marRight w:val="0"/>
      <w:marTop w:val="0"/>
      <w:marBottom w:val="0"/>
      <w:divBdr>
        <w:top w:val="none" w:sz="0" w:space="0" w:color="auto"/>
        <w:left w:val="none" w:sz="0" w:space="0" w:color="auto"/>
        <w:bottom w:val="none" w:sz="0" w:space="0" w:color="auto"/>
        <w:right w:val="none" w:sz="0" w:space="0" w:color="auto"/>
      </w:divBdr>
      <w:divsChild>
        <w:div w:id="481773966">
          <w:marLeft w:val="0"/>
          <w:marRight w:val="0"/>
          <w:marTop w:val="0"/>
          <w:marBottom w:val="0"/>
          <w:divBdr>
            <w:top w:val="none" w:sz="0" w:space="0" w:color="auto"/>
            <w:left w:val="none" w:sz="0" w:space="0" w:color="auto"/>
            <w:bottom w:val="none" w:sz="0" w:space="0" w:color="auto"/>
            <w:right w:val="none" w:sz="0" w:space="0" w:color="auto"/>
          </w:divBdr>
          <w:divsChild>
            <w:div w:id="1683894703">
              <w:marLeft w:val="0"/>
              <w:marRight w:val="0"/>
              <w:marTop w:val="0"/>
              <w:marBottom w:val="0"/>
              <w:divBdr>
                <w:top w:val="none" w:sz="0" w:space="0" w:color="auto"/>
                <w:left w:val="none" w:sz="0" w:space="0" w:color="auto"/>
                <w:bottom w:val="none" w:sz="0" w:space="0" w:color="auto"/>
                <w:right w:val="none" w:sz="0" w:space="0" w:color="auto"/>
              </w:divBdr>
              <w:divsChild>
                <w:div w:id="166705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98506">
      <w:bodyDiv w:val="1"/>
      <w:marLeft w:val="0"/>
      <w:marRight w:val="0"/>
      <w:marTop w:val="0"/>
      <w:marBottom w:val="0"/>
      <w:divBdr>
        <w:top w:val="none" w:sz="0" w:space="0" w:color="auto"/>
        <w:left w:val="none" w:sz="0" w:space="0" w:color="auto"/>
        <w:bottom w:val="none" w:sz="0" w:space="0" w:color="auto"/>
        <w:right w:val="none" w:sz="0" w:space="0" w:color="auto"/>
      </w:divBdr>
    </w:div>
    <w:div w:id="197023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21425-B6A9-4DD5-8567-54B497F55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18</Pages>
  <Words>6345</Words>
  <Characters>36171</Characters>
  <Application>Microsoft Office Word</Application>
  <DocSecurity>0</DocSecurity>
  <Lines>301</Lines>
  <Paragraphs>84</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hrban</dc:creator>
  <cp:keywords/>
  <cp:lastModifiedBy>Fakultná nemocnica Trenčín</cp:lastModifiedBy>
  <cp:revision>5</cp:revision>
  <cp:lastPrinted>2023-03-07T07:58:00Z</cp:lastPrinted>
  <dcterms:created xsi:type="dcterms:W3CDTF">2024-08-14T07:10:00Z</dcterms:created>
  <dcterms:modified xsi:type="dcterms:W3CDTF">2024-08-26T05:33:00Z</dcterms:modified>
</cp:coreProperties>
</file>