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F12089" w:rsidRPr="00F12089" w:rsidRDefault="00B938B3" w:rsidP="00D73883">
      <w:pPr>
        <w:spacing w:before="360" w:after="360" w:line="252" w:lineRule="auto"/>
        <w:jc w:val="center"/>
        <w:rPr>
          <w:b/>
          <w:spacing w:val="40"/>
          <w:sz w:val="36"/>
          <w:szCs w:val="36"/>
        </w:rPr>
      </w:pPr>
      <w:r>
        <w:rPr>
          <w:b/>
        </w:rPr>
        <w:t xml:space="preserve">Ľudský </w:t>
      </w:r>
      <w:proofErr w:type="spellStart"/>
      <w:r>
        <w:rPr>
          <w:b/>
        </w:rPr>
        <w:t>fibrinogén</w:t>
      </w:r>
      <w:proofErr w:type="spellEnd"/>
    </w:p>
    <w:p w:rsidR="00F12089" w:rsidRDefault="00F12089" w:rsidP="00D73883">
      <w:pPr>
        <w:spacing w:before="360" w:after="360" w:line="252" w:lineRule="auto"/>
        <w:jc w:val="center"/>
        <w:rPr>
          <w:sz w:val="20"/>
          <w:szCs w:val="20"/>
          <w:lang w:eastAsia="en-US"/>
        </w:rPr>
      </w:pP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84CFA">
        <w:rPr>
          <w:b/>
          <w:spacing w:val="40"/>
          <w:sz w:val="32"/>
          <w:szCs w:val="32"/>
        </w:rPr>
        <w:t>3</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570F19" w:rsidRPr="00570F19" w:rsidRDefault="00DE4088" w:rsidP="00111B3B">
      <w:pPr>
        <w:pStyle w:val="Nadpis2"/>
        <w:widowControl/>
        <w:spacing w:after="240"/>
        <w:rPr>
          <w:noProof/>
          <w:sz w:val="22"/>
          <w:szCs w:val="22"/>
        </w:rPr>
      </w:pPr>
      <w:bookmarkStart w:id="0" w:name="_Toc155088949"/>
      <w:r w:rsidRPr="00905494">
        <w:lastRenderedPageBreak/>
        <w:t>OBSAH</w:t>
      </w:r>
      <w:bookmarkEnd w:id="0"/>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570F19" w:rsidRPr="00570F19" w:rsidRDefault="00797C9F">
      <w:pPr>
        <w:pStyle w:val="Obsah2"/>
        <w:rPr>
          <w:rFonts w:asciiTheme="minorHAnsi" w:hAnsiTheme="minorHAnsi" w:cstheme="minorBidi"/>
          <w:b w:val="0"/>
          <w:bCs w:val="0"/>
        </w:rPr>
      </w:pPr>
      <w:hyperlink w:anchor="_Toc155088949" w:history="1">
        <w:r w:rsidR="00570F19" w:rsidRPr="00570F19">
          <w:rPr>
            <w:rStyle w:val="Hypertextovprepojenie"/>
          </w:rPr>
          <w:t>OBSAH</w:t>
        </w:r>
        <w:r w:rsidR="00570F19" w:rsidRPr="00570F19">
          <w:rPr>
            <w:webHidden/>
          </w:rPr>
          <w:tab/>
        </w:r>
        <w:r w:rsidR="00570F19" w:rsidRPr="00570F19">
          <w:rPr>
            <w:webHidden/>
          </w:rPr>
          <w:fldChar w:fldCharType="begin"/>
        </w:r>
        <w:r w:rsidR="00570F19" w:rsidRPr="00570F19">
          <w:rPr>
            <w:webHidden/>
          </w:rPr>
          <w:instrText xml:space="preserve"> PAGEREF _Toc155088949 \h </w:instrText>
        </w:r>
        <w:r w:rsidR="00570F19" w:rsidRPr="00570F19">
          <w:rPr>
            <w:webHidden/>
          </w:rPr>
        </w:r>
        <w:r w:rsidR="00570F19" w:rsidRPr="00570F19">
          <w:rPr>
            <w:webHidden/>
          </w:rPr>
          <w:fldChar w:fldCharType="separate"/>
        </w:r>
        <w:r w:rsidR="00CA05D3">
          <w:rPr>
            <w:webHidden/>
          </w:rPr>
          <w:t>2</w:t>
        </w:r>
        <w:r w:rsidR="00570F19" w:rsidRPr="00570F19">
          <w:rPr>
            <w:webHidden/>
          </w:rPr>
          <w:fldChar w:fldCharType="end"/>
        </w:r>
      </w:hyperlink>
    </w:p>
    <w:p w:rsidR="00570F19" w:rsidRPr="00570F19" w:rsidRDefault="00797C9F">
      <w:pPr>
        <w:pStyle w:val="Obsah2"/>
        <w:rPr>
          <w:rFonts w:asciiTheme="minorHAnsi" w:hAnsiTheme="minorHAnsi" w:cstheme="minorBidi"/>
          <w:b w:val="0"/>
          <w:bCs w:val="0"/>
        </w:rPr>
      </w:pPr>
      <w:hyperlink w:anchor="_Toc155088950" w:history="1">
        <w:r w:rsidR="00570F19" w:rsidRPr="00570F19">
          <w:rPr>
            <w:rStyle w:val="Hypertextovprepojenie"/>
          </w:rPr>
          <w:t>PRÍLOHA Č. 1</w:t>
        </w:r>
        <w:r w:rsidR="00570F19" w:rsidRPr="00570F19">
          <w:rPr>
            <w:webHidden/>
          </w:rPr>
          <w:tab/>
        </w:r>
        <w:r w:rsidR="00570F19" w:rsidRPr="00570F19">
          <w:rPr>
            <w:webHidden/>
          </w:rPr>
          <w:fldChar w:fldCharType="begin"/>
        </w:r>
        <w:r w:rsidR="00570F19" w:rsidRPr="00570F19">
          <w:rPr>
            <w:webHidden/>
          </w:rPr>
          <w:instrText xml:space="preserve"> PAGEREF _Toc155088950 \h </w:instrText>
        </w:r>
        <w:r w:rsidR="00570F19" w:rsidRPr="00570F19">
          <w:rPr>
            <w:webHidden/>
          </w:rPr>
        </w:r>
        <w:r w:rsidR="00570F19" w:rsidRPr="00570F19">
          <w:rPr>
            <w:webHidden/>
          </w:rPr>
          <w:fldChar w:fldCharType="separate"/>
        </w:r>
        <w:r w:rsidR="00CA05D3">
          <w:rPr>
            <w:webHidden/>
          </w:rPr>
          <w:t>3</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51" w:history="1">
        <w:r w:rsidR="00570F19" w:rsidRPr="00570F19">
          <w:rPr>
            <w:rStyle w:val="Hypertextovprepojenie"/>
            <w:noProof/>
            <w:sz w:val="22"/>
            <w:szCs w:val="22"/>
          </w:rPr>
          <w:t>VŠEOBECNÉ INFORMÁCIE O UCHÁDZAČOVI</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_Toc155088951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3</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52" w:history="1">
        <w:r w:rsidR="00570F19" w:rsidRPr="00570F19">
          <w:rPr>
            <w:rStyle w:val="Hypertextovprepojenie"/>
          </w:rPr>
          <w:t>PRÍLOHA Č. 2</w:t>
        </w:r>
        <w:r w:rsidR="00570F19" w:rsidRPr="00570F19">
          <w:rPr>
            <w:webHidden/>
          </w:rPr>
          <w:tab/>
        </w:r>
        <w:r w:rsidR="00570F19" w:rsidRPr="00570F19">
          <w:rPr>
            <w:webHidden/>
          </w:rPr>
          <w:fldChar w:fldCharType="begin"/>
        </w:r>
        <w:r w:rsidR="00570F19" w:rsidRPr="00570F19">
          <w:rPr>
            <w:webHidden/>
          </w:rPr>
          <w:instrText xml:space="preserve"> PAGEREF _Toc155088952 \h </w:instrText>
        </w:r>
        <w:r w:rsidR="00570F19" w:rsidRPr="00570F19">
          <w:rPr>
            <w:webHidden/>
          </w:rPr>
        </w:r>
        <w:r w:rsidR="00570F19" w:rsidRPr="00570F19">
          <w:rPr>
            <w:webHidden/>
          </w:rPr>
          <w:fldChar w:fldCharType="separate"/>
        </w:r>
        <w:r w:rsidR="00CA05D3">
          <w:rPr>
            <w:webHidden/>
          </w:rPr>
          <w:t>4</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53" w:history="1">
        <w:r w:rsidR="00570F19" w:rsidRPr="00570F19">
          <w:rPr>
            <w:rStyle w:val="Hypertextovprepojenie"/>
            <w:noProof/>
            <w:sz w:val="22"/>
            <w:szCs w:val="22"/>
          </w:rPr>
          <w:t>IDENTIFIKÁCIA OSOBY, KTOREJ SLUŽBY ALEBO PODKLADY UCHÁDZAČ VYUŽIL PRI VYPRACOVANÍ PONUKY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_Toc155088953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4</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54" w:history="1">
        <w:r w:rsidR="00570F19" w:rsidRPr="00570F19">
          <w:rPr>
            <w:rStyle w:val="Hypertextovprepojenie"/>
          </w:rPr>
          <w:t>PRÍLOHA Č. 3</w:t>
        </w:r>
        <w:r w:rsidR="00570F19" w:rsidRPr="00570F19">
          <w:rPr>
            <w:webHidden/>
          </w:rPr>
          <w:tab/>
        </w:r>
        <w:r w:rsidR="00570F19" w:rsidRPr="00570F19">
          <w:rPr>
            <w:webHidden/>
          </w:rPr>
          <w:fldChar w:fldCharType="begin"/>
        </w:r>
        <w:r w:rsidR="00570F19" w:rsidRPr="00570F19">
          <w:rPr>
            <w:webHidden/>
          </w:rPr>
          <w:instrText xml:space="preserve"> PAGEREF _Toc155088954 \h </w:instrText>
        </w:r>
        <w:r w:rsidR="00570F19" w:rsidRPr="00570F19">
          <w:rPr>
            <w:webHidden/>
          </w:rPr>
        </w:r>
        <w:r w:rsidR="00570F19" w:rsidRPr="00570F19">
          <w:rPr>
            <w:webHidden/>
          </w:rPr>
          <w:fldChar w:fldCharType="separate"/>
        </w:r>
        <w:r w:rsidR="00CA05D3">
          <w:rPr>
            <w:webHidden/>
          </w:rPr>
          <w:t>5</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55" w:history="1">
        <w:r w:rsidR="00570F19" w:rsidRPr="00570F19">
          <w:rPr>
            <w:rStyle w:val="Hypertextovprepojenie"/>
            <w:noProof/>
            <w:sz w:val="22"/>
            <w:szCs w:val="22"/>
          </w:rPr>
          <w:t>ČESTNÉ VYHLÁSENIE O VYTVORENÍ SKUPINY DODÁVATEĽOV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_Toc155088955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5</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56" w:history="1">
        <w:r w:rsidR="00570F19" w:rsidRPr="00570F19">
          <w:rPr>
            <w:rStyle w:val="Hypertextovprepojenie"/>
          </w:rPr>
          <w:t>PRÍLOHA Č. 4</w:t>
        </w:r>
        <w:r w:rsidR="00570F19" w:rsidRPr="00570F19">
          <w:rPr>
            <w:webHidden/>
          </w:rPr>
          <w:tab/>
        </w:r>
        <w:r w:rsidR="00570F19" w:rsidRPr="00570F19">
          <w:rPr>
            <w:webHidden/>
          </w:rPr>
          <w:fldChar w:fldCharType="begin"/>
        </w:r>
        <w:r w:rsidR="00570F19" w:rsidRPr="00570F19">
          <w:rPr>
            <w:webHidden/>
          </w:rPr>
          <w:instrText xml:space="preserve"> PAGEREF _Toc155088956 \h </w:instrText>
        </w:r>
        <w:r w:rsidR="00570F19" w:rsidRPr="00570F19">
          <w:rPr>
            <w:webHidden/>
          </w:rPr>
        </w:r>
        <w:r w:rsidR="00570F19" w:rsidRPr="00570F19">
          <w:rPr>
            <w:webHidden/>
          </w:rPr>
          <w:fldChar w:fldCharType="separate"/>
        </w:r>
        <w:r w:rsidR="00CA05D3">
          <w:rPr>
            <w:webHidden/>
          </w:rPr>
          <w:t>6</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57" w:history="1">
        <w:r w:rsidR="00570F19" w:rsidRPr="00570F19">
          <w:rPr>
            <w:rStyle w:val="Hypertextovprepojenie"/>
            <w:noProof/>
            <w:sz w:val="22"/>
            <w:szCs w:val="22"/>
          </w:rPr>
          <w:t>PLNÁ MOC PRE JEDNÉHO Z ČLENOV SKUPINY DODÁVATEĽOV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_Toc155088957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6</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58" w:history="1">
        <w:r w:rsidR="00570F19" w:rsidRPr="00570F19">
          <w:rPr>
            <w:rStyle w:val="Hypertextovprepojenie"/>
          </w:rPr>
          <w:t>PRÍLOHA Č. 5</w:t>
        </w:r>
        <w:r w:rsidR="00570F19" w:rsidRPr="00570F19">
          <w:rPr>
            <w:webHidden/>
          </w:rPr>
          <w:tab/>
        </w:r>
        <w:r w:rsidR="00570F19" w:rsidRPr="00570F19">
          <w:rPr>
            <w:webHidden/>
          </w:rPr>
          <w:fldChar w:fldCharType="begin"/>
        </w:r>
        <w:r w:rsidR="00570F19" w:rsidRPr="00570F19">
          <w:rPr>
            <w:webHidden/>
          </w:rPr>
          <w:instrText xml:space="preserve"> PAGEREF _Toc155088958 \h </w:instrText>
        </w:r>
        <w:r w:rsidR="00570F19" w:rsidRPr="00570F19">
          <w:rPr>
            <w:webHidden/>
          </w:rPr>
        </w:r>
        <w:r w:rsidR="00570F19" w:rsidRPr="00570F19">
          <w:rPr>
            <w:webHidden/>
          </w:rPr>
          <w:fldChar w:fldCharType="separate"/>
        </w:r>
        <w:r w:rsidR="00CA05D3">
          <w:rPr>
            <w:webHidden/>
          </w:rPr>
          <w:t>7</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59" w:history="1">
        <w:r w:rsidR="00570F19" w:rsidRPr="00570F19">
          <w:rPr>
            <w:rStyle w:val="Hypertextovprepojenie"/>
            <w:noProof/>
            <w:sz w:val="22"/>
            <w:szCs w:val="22"/>
          </w:rPr>
          <w:t>ČESTNÉ VYHLÁSENIE O AKCEPTOVANÍ OBCHODNÝCH PODMIENOK DODANIA PREDMETU ZÁKAZKY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_Toc155088959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7</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60" w:history="1">
        <w:r w:rsidR="00570F19" w:rsidRPr="00570F19">
          <w:rPr>
            <w:rStyle w:val="Hypertextovprepojenie"/>
          </w:rPr>
          <w:t>PRÍLOHA Č. 6</w:t>
        </w:r>
        <w:r w:rsidR="00570F19" w:rsidRPr="00570F19">
          <w:rPr>
            <w:webHidden/>
          </w:rPr>
          <w:tab/>
        </w:r>
        <w:r w:rsidR="00570F19" w:rsidRPr="00570F19">
          <w:rPr>
            <w:webHidden/>
          </w:rPr>
          <w:fldChar w:fldCharType="begin"/>
        </w:r>
        <w:r w:rsidR="00570F19" w:rsidRPr="00570F19">
          <w:rPr>
            <w:webHidden/>
          </w:rPr>
          <w:instrText xml:space="preserve"> PAGEREF _Toc155088960 \h </w:instrText>
        </w:r>
        <w:r w:rsidR="00570F19" w:rsidRPr="00570F19">
          <w:rPr>
            <w:webHidden/>
          </w:rPr>
        </w:r>
        <w:r w:rsidR="00570F19" w:rsidRPr="00570F19">
          <w:rPr>
            <w:webHidden/>
          </w:rPr>
          <w:fldChar w:fldCharType="separate"/>
        </w:r>
        <w:r w:rsidR="00CA05D3">
          <w:rPr>
            <w:webHidden/>
          </w:rPr>
          <w:t>8</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61" w:history="1">
        <w:r w:rsidR="00570F19" w:rsidRPr="00570F19">
          <w:rPr>
            <w:rStyle w:val="Hypertextovprepojenie"/>
            <w:noProof/>
            <w:sz w:val="22"/>
            <w:szCs w:val="22"/>
          </w:rPr>
          <w:t>ZOZNAM DÔVERNÝCH INFORMÁCIÍ</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_Toc155088961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8</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62" w:history="1">
        <w:r w:rsidR="00570F19" w:rsidRPr="00570F19">
          <w:rPr>
            <w:rStyle w:val="Hypertextovprepojenie"/>
          </w:rPr>
          <w:t>PRÍLOHA Č. 7</w:t>
        </w:r>
        <w:r w:rsidR="00570F19" w:rsidRPr="00570F19">
          <w:rPr>
            <w:webHidden/>
          </w:rPr>
          <w:tab/>
        </w:r>
        <w:r w:rsidR="00570F19" w:rsidRPr="00570F19">
          <w:rPr>
            <w:webHidden/>
          </w:rPr>
          <w:fldChar w:fldCharType="begin"/>
        </w:r>
        <w:r w:rsidR="00570F19" w:rsidRPr="00570F19">
          <w:rPr>
            <w:webHidden/>
          </w:rPr>
          <w:instrText xml:space="preserve"> PAGEREF _Toc155088962 \h </w:instrText>
        </w:r>
        <w:r w:rsidR="00570F19" w:rsidRPr="00570F19">
          <w:rPr>
            <w:webHidden/>
          </w:rPr>
        </w:r>
        <w:r w:rsidR="00570F19" w:rsidRPr="00570F19">
          <w:rPr>
            <w:webHidden/>
          </w:rPr>
          <w:fldChar w:fldCharType="separate"/>
        </w:r>
        <w:r w:rsidR="00CA05D3">
          <w:rPr>
            <w:webHidden/>
          </w:rPr>
          <w:t>9</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63" w:history="1">
        <w:r w:rsidR="00570F19" w:rsidRPr="00570F19">
          <w:rPr>
            <w:rStyle w:val="Hypertextovprepojenie"/>
            <w:noProof/>
            <w:sz w:val="22"/>
            <w:szCs w:val="22"/>
          </w:rPr>
          <w:t>ČESTNÉ VYHLÁSENIE K SPRACÚVANIU OSOBNÝCH ÚDAJOV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_Toc155088963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9</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64" w:history="1">
        <w:r w:rsidR="00570F19" w:rsidRPr="00570F19">
          <w:rPr>
            <w:rStyle w:val="Hypertextovprepojenie"/>
          </w:rPr>
          <w:t>PRÍLOHA Č. 8</w:t>
        </w:r>
        <w:r w:rsidR="00570F19" w:rsidRPr="00570F19">
          <w:rPr>
            <w:webHidden/>
          </w:rPr>
          <w:tab/>
        </w:r>
        <w:r w:rsidR="00570F19" w:rsidRPr="00570F19">
          <w:rPr>
            <w:webHidden/>
          </w:rPr>
          <w:fldChar w:fldCharType="begin"/>
        </w:r>
        <w:r w:rsidR="00570F19" w:rsidRPr="00570F19">
          <w:rPr>
            <w:webHidden/>
          </w:rPr>
          <w:instrText xml:space="preserve"> PAGEREF _Toc155088964 \h </w:instrText>
        </w:r>
        <w:r w:rsidR="00570F19" w:rsidRPr="00570F19">
          <w:rPr>
            <w:webHidden/>
          </w:rPr>
        </w:r>
        <w:r w:rsidR="00570F19" w:rsidRPr="00570F19">
          <w:rPr>
            <w:webHidden/>
          </w:rPr>
          <w:fldChar w:fldCharType="separate"/>
        </w:r>
        <w:r w:rsidR="00CA05D3">
          <w:rPr>
            <w:webHidden/>
          </w:rPr>
          <w:t>10</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65" w:history="1">
        <w:r w:rsidR="00570F19" w:rsidRPr="00570F19">
          <w:rPr>
            <w:rStyle w:val="Hypertextovprepojenie"/>
            <w:noProof/>
            <w:sz w:val="22"/>
            <w:szCs w:val="22"/>
          </w:rPr>
          <w:t>ČESTNÉ VYHLÁSENIE O NEPRÍTOMNOSTI KONFLIKTU ZÁUJMOV UCHÁDZAČA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_Toc155088965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10</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66" w:history="1">
        <w:r w:rsidR="00570F19" w:rsidRPr="00570F19">
          <w:rPr>
            <w:rStyle w:val="Hypertextovprepojenie"/>
          </w:rPr>
          <w:t>PRÍLOHA Č. 9</w:t>
        </w:r>
        <w:r w:rsidR="00570F19" w:rsidRPr="00570F19">
          <w:rPr>
            <w:webHidden/>
          </w:rPr>
          <w:tab/>
        </w:r>
        <w:r w:rsidR="00570F19" w:rsidRPr="00570F19">
          <w:rPr>
            <w:webHidden/>
          </w:rPr>
          <w:fldChar w:fldCharType="begin"/>
        </w:r>
        <w:r w:rsidR="00570F19" w:rsidRPr="00570F19">
          <w:rPr>
            <w:webHidden/>
          </w:rPr>
          <w:instrText xml:space="preserve"> PAGEREF _Toc155088966 \h </w:instrText>
        </w:r>
        <w:r w:rsidR="00570F19" w:rsidRPr="00570F19">
          <w:rPr>
            <w:webHidden/>
          </w:rPr>
        </w:r>
        <w:r w:rsidR="00570F19" w:rsidRPr="00570F19">
          <w:rPr>
            <w:webHidden/>
          </w:rPr>
          <w:fldChar w:fldCharType="separate"/>
        </w:r>
        <w:r w:rsidR="00CA05D3">
          <w:rPr>
            <w:webHidden/>
          </w:rPr>
          <w:t>11</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67" w:history="1">
        <w:r w:rsidR="00570F19" w:rsidRPr="00570F19">
          <w:rPr>
            <w:rStyle w:val="Hypertextovprepojenie"/>
            <w:noProof/>
            <w:sz w:val="22"/>
            <w:szCs w:val="22"/>
          </w:rPr>
          <w:t>VYHLÁSENIE O SUBDODÁVKACH</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_Toc155088967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11</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68" w:history="1">
        <w:r w:rsidR="00570F19" w:rsidRPr="00570F19">
          <w:rPr>
            <w:rStyle w:val="Hypertextovprepojenie"/>
          </w:rPr>
          <w:t>PRÍLOHA Č. 10</w:t>
        </w:r>
        <w:r w:rsidR="00570F19" w:rsidRPr="00570F19">
          <w:rPr>
            <w:webHidden/>
          </w:rPr>
          <w:tab/>
        </w:r>
        <w:r w:rsidR="00570F19" w:rsidRPr="00570F19">
          <w:rPr>
            <w:webHidden/>
          </w:rPr>
          <w:fldChar w:fldCharType="begin"/>
        </w:r>
        <w:r w:rsidR="00570F19" w:rsidRPr="00570F19">
          <w:rPr>
            <w:webHidden/>
          </w:rPr>
          <w:instrText xml:space="preserve"> PAGEREF _Toc155088968 \h </w:instrText>
        </w:r>
        <w:r w:rsidR="00570F19" w:rsidRPr="00570F19">
          <w:rPr>
            <w:webHidden/>
          </w:rPr>
        </w:r>
        <w:r w:rsidR="00570F19" w:rsidRPr="00570F19">
          <w:rPr>
            <w:webHidden/>
          </w:rPr>
          <w:fldChar w:fldCharType="separate"/>
        </w:r>
        <w:r w:rsidR="00CA05D3">
          <w:rPr>
            <w:webHidden/>
          </w:rPr>
          <w:t>12</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69" w:history="1">
        <w:r w:rsidR="00570F19" w:rsidRPr="00570F19">
          <w:rPr>
            <w:rStyle w:val="Hypertextovprepojenie"/>
            <w:noProof/>
            <w:sz w:val="22"/>
            <w:szCs w:val="22"/>
          </w:rPr>
          <w:t>NÁVRH NA PLNENIE KRITÉRIÍ</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_Toc155088969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12</w:t>
        </w:r>
        <w:r w:rsidR="00570F19" w:rsidRPr="00570F19">
          <w:rPr>
            <w:noProof/>
            <w:webHidden/>
            <w:sz w:val="22"/>
            <w:szCs w:val="22"/>
          </w:rPr>
          <w:fldChar w:fldCharType="end"/>
        </w:r>
      </w:hyperlink>
    </w:p>
    <w:p w:rsidR="00570F19" w:rsidRPr="00570F19" w:rsidRDefault="00797C9F" w:rsidP="00570F19">
      <w:pPr>
        <w:pStyle w:val="Obsah2"/>
        <w:rPr>
          <w:rFonts w:asciiTheme="minorHAnsi" w:hAnsiTheme="minorHAnsi" w:cstheme="minorBidi"/>
        </w:rPr>
      </w:pPr>
      <w:hyperlink w:anchor="_Toc155088970" w:history="1">
        <w:r w:rsidR="00570F19" w:rsidRPr="00570F19">
          <w:rPr>
            <w:rStyle w:val="Hypertextovprepojenie"/>
          </w:rPr>
          <w:t>PRÍLOHA Č. 11</w:t>
        </w:r>
        <w:r w:rsidR="00570F19" w:rsidRPr="00570F19">
          <w:rPr>
            <w:rStyle w:val="Hypertextovprepojenie"/>
            <w:webHidden/>
          </w:rPr>
          <w:tab/>
        </w:r>
        <w:r w:rsidR="00570F19" w:rsidRPr="00570F19">
          <w:rPr>
            <w:rStyle w:val="Hypertextovprepojenie"/>
            <w:webHidden/>
          </w:rPr>
          <w:fldChar w:fldCharType="begin"/>
        </w:r>
        <w:r w:rsidR="00570F19" w:rsidRPr="00570F19">
          <w:rPr>
            <w:rStyle w:val="Hypertextovprepojenie"/>
            <w:webHidden/>
          </w:rPr>
          <w:instrText xml:space="preserve"> PAGEREF _Toc155088970 \h </w:instrText>
        </w:r>
        <w:r w:rsidR="00570F19" w:rsidRPr="00570F19">
          <w:rPr>
            <w:rStyle w:val="Hypertextovprepojenie"/>
            <w:webHidden/>
          </w:rPr>
        </w:r>
        <w:r w:rsidR="00570F19" w:rsidRPr="00570F19">
          <w:rPr>
            <w:rStyle w:val="Hypertextovprepojenie"/>
            <w:webHidden/>
          </w:rPr>
          <w:fldChar w:fldCharType="separate"/>
        </w:r>
        <w:r w:rsidR="00CA05D3">
          <w:rPr>
            <w:rStyle w:val="Hypertextovprepojenie"/>
            <w:webHidden/>
          </w:rPr>
          <w:t>13</w:t>
        </w:r>
        <w:r w:rsidR="00570F19" w:rsidRPr="00570F19">
          <w:rPr>
            <w:rStyle w:val="Hypertextovprepojenie"/>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71" w:history="1">
        <w:r w:rsidR="00570F19" w:rsidRPr="00570F19">
          <w:rPr>
            <w:rStyle w:val="Hypertextovprepojenie"/>
            <w:noProof/>
            <w:sz w:val="22"/>
            <w:szCs w:val="22"/>
          </w:rPr>
          <w:t>NÁVRH rámcovej dohody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_Toc155088971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13</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92" w:history="1">
        <w:r w:rsidR="00570F19" w:rsidRPr="00570F19">
          <w:rPr>
            <w:rStyle w:val="Hypertextovprepojenie"/>
          </w:rPr>
          <w:t>PRÍLOHA Č. 12</w:t>
        </w:r>
        <w:r w:rsidR="00570F19" w:rsidRPr="00570F19">
          <w:rPr>
            <w:webHidden/>
          </w:rPr>
          <w:tab/>
        </w:r>
        <w:r w:rsidR="00570F19" w:rsidRPr="00570F19">
          <w:rPr>
            <w:webHidden/>
          </w:rPr>
          <w:fldChar w:fldCharType="begin"/>
        </w:r>
        <w:r w:rsidR="00570F19" w:rsidRPr="00570F19">
          <w:rPr>
            <w:webHidden/>
          </w:rPr>
          <w:instrText xml:space="preserve"> PAGEREF _Toc155088992 \h </w:instrText>
        </w:r>
        <w:r w:rsidR="00570F19" w:rsidRPr="00570F19">
          <w:rPr>
            <w:webHidden/>
          </w:rPr>
        </w:r>
        <w:r w:rsidR="00570F19" w:rsidRPr="00570F19">
          <w:rPr>
            <w:webHidden/>
          </w:rPr>
          <w:fldChar w:fldCharType="separate"/>
        </w:r>
        <w:r w:rsidR="00CA05D3">
          <w:rPr>
            <w:webHidden/>
          </w:rPr>
          <w:t>23</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93" w:history="1">
        <w:r w:rsidR="00570F19" w:rsidRPr="00570F19">
          <w:rPr>
            <w:rStyle w:val="Hypertextovprepojenie"/>
            <w:noProof/>
            <w:sz w:val="22"/>
            <w:szCs w:val="22"/>
          </w:rPr>
          <w:t>Opis predmetu zákazky - špecifikácia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_Toc155088993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23</w:t>
        </w:r>
        <w:r w:rsidR="00570F19" w:rsidRPr="00570F19">
          <w:rPr>
            <w:noProof/>
            <w:webHidden/>
            <w:sz w:val="22"/>
            <w:szCs w:val="22"/>
          </w:rPr>
          <w:fldChar w:fldCharType="end"/>
        </w:r>
      </w:hyperlink>
    </w:p>
    <w:p w:rsidR="00570F19" w:rsidRPr="00570F19" w:rsidRDefault="00797C9F">
      <w:pPr>
        <w:pStyle w:val="Obsah2"/>
        <w:rPr>
          <w:rFonts w:asciiTheme="minorHAnsi" w:hAnsiTheme="minorHAnsi" w:cstheme="minorBidi"/>
          <w:b w:val="0"/>
          <w:bCs w:val="0"/>
        </w:rPr>
      </w:pPr>
      <w:hyperlink w:anchor="_Toc155088996" w:history="1">
        <w:r w:rsidR="00570F19" w:rsidRPr="00570F19">
          <w:rPr>
            <w:rStyle w:val="Hypertextovprepojenie"/>
          </w:rPr>
          <w:t>PRÍLOHA Č. 13</w:t>
        </w:r>
        <w:r w:rsidR="00570F19" w:rsidRPr="00570F19">
          <w:rPr>
            <w:webHidden/>
          </w:rPr>
          <w:tab/>
        </w:r>
        <w:r w:rsidR="00570F19" w:rsidRPr="00570F19">
          <w:rPr>
            <w:webHidden/>
          </w:rPr>
          <w:fldChar w:fldCharType="begin"/>
        </w:r>
        <w:r w:rsidR="00570F19" w:rsidRPr="00570F19">
          <w:rPr>
            <w:webHidden/>
          </w:rPr>
          <w:instrText xml:space="preserve"> PAGEREF _Toc155088996 \h </w:instrText>
        </w:r>
        <w:r w:rsidR="00570F19" w:rsidRPr="00570F19">
          <w:rPr>
            <w:webHidden/>
          </w:rPr>
        </w:r>
        <w:r w:rsidR="00570F19" w:rsidRPr="00570F19">
          <w:rPr>
            <w:webHidden/>
          </w:rPr>
          <w:fldChar w:fldCharType="separate"/>
        </w:r>
        <w:r w:rsidR="00CA05D3">
          <w:rPr>
            <w:webHidden/>
          </w:rPr>
          <w:t>24</w:t>
        </w:r>
        <w:r w:rsidR="00570F19" w:rsidRPr="00570F19">
          <w:rPr>
            <w:webHidden/>
          </w:rPr>
          <w:fldChar w:fldCharType="end"/>
        </w:r>
      </w:hyperlink>
    </w:p>
    <w:p w:rsidR="00570F19" w:rsidRPr="00570F19" w:rsidRDefault="00797C9F">
      <w:pPr>
        <w:pStyle w:val="Obsah3"/>
        <w:rPr>
          <w:rFonts w:asciiTheme="minorHAnsi" w:hAnsiTheme="minorHAnsi" w:cstheme="minorBidi"/>
          <w:noProof/>
          <w:sz w:val="22"/>
          <w:szCs w:val="22"/>
        </w:rPr>
      </w:pPr>
      <w:hyperlink w:anchor="_Toc155088997" w:history="1">
        <w:r w:rsidR="00570F19" w:rsidRPr="00570F19">
          <w:rPr>
            <w:rStyle w:val="Hypertextovprepojenie"/>
            <w:noProof/>
            <w:sz w:val="22"/>
            <w:szCs w:val="22"/>
          </w:rPr>
          <w:t>Cena predmetu zákazky - kalkulácia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_Toc155088997 \h </w:instrText>
        </w:r>
        <w:r w:rsidR="00570F19" w:rsidRPr="00570F19">
          <w:rPr>
            <w:noProof/>
            <w:webHidden/>
            <w:sz w:val="22"/>
            <w:szCs w:val="22"/>
          </w:rPr>
        </w:r>
        <w:r w:rsidR="00570F19" w:rsidRPr="00570F19">
          <w:rPr>
            <w:noProof/>
            <w:webHidden/>
            <w:sz w:val="22"/>
            <w:szCs w:val="22"/>
          </w:rPr>
          <w:fldChar w:fldCharType="separate"/>
        </w:r>
        <w:r w:rsidR="00CA05D3">
          <w:rPr>
            <w:noProof/>
            <w:webHidden/>
            <w:sz w:val="22"/>
            <w:szCs w:val="22"/>
          </w:rPr>
          <w:t>24</w:t>
        </w:r>
        <w:r w:rsidR="00570F19" w:rsidRPr="00570F19">
          <w:rPr>
            <w:noProof/>
            <w:webHidden/>
            <w:sz w:val="22"/>
            <w:szCs w:val="22"/>
          </w:rPr>
          <w:fldChar w:fldCharType="end"/>
        </w:r>
      </w:hyperlink>
    </w:p>
    <w:p w:rsidR="005B3DB5" w:rsidRPr="00570F19" w:rsidRDefault="005B3DB5" w:rsidP="00055959">
      <w:pPr>
        <w:overflowPunct/>
        <w:autoSpaceDE/>
        <w:autoSpaceDN/>
        <w:adjustRightInd/>
        <w:spacing w:before="60" w:after="60" w:line="252" w:lineRule="auto"/>
        <w:jc w:val="both"/>
        <w:rPr>
          <w:b/>
          <w:sz w:val="22"/>
          <w:szCs w:val="22"/>
        </w:rPr>
      </w:pPr>
      <w:r w:rsidRPr="00570F19">
        <w:rPr>
          <w:b/>
          <w:sz w:val="22"/>
          <w:szCs w:val="22"/>
        </w:rPr>
        <w:fldChar w:fldCharType="end"/>
      </w:r>
      <w:r w:rsidRPr="00570F19">
        <w:rPr>
          <w:b/>
          <w:sz w:val="22"/>
          <w:szCs w:val="22"/>
        </w:rPr>
        <w:br w:type="page"/>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1" w:name="_Toc155088950"/>
      <w:r>
        <w:lastRenderedPageBreak/>
        <w:t>PRÍLOHA Č. 1</w:t>
      </w:r>
      <w:bookmarkEnd w:id="1"/>
    </w:p>
    <w:p w:rsidR="0055430A" w:rsidRDefault="0055430A" w:rsidP="00967FF3">
      <w:pPr>
        <w:pStyle w:val="Nadpis3"/>
        <w:widowControl/>
      </w:pPr>
      <w:bookmarkStart w:id="2" w:name="_Toc155088951"/>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3" w:name="_Toc155088952"/>
      <w:r>
        <w:lastRenderedPageBreak/>
        <w:t>PRÍLOHA Č. 2</w:t>
      </w:r>
      <w:bookmarkEnd w:id="3"/>
    </w:p>
    <w:p w:rsidR="005F6E12" w:rsidRDefault="003E5803" w:rsidP="008A3326">
      <w:pPr>
        <w:pStyle w:val="Nadpis3"/>
        <w:widowControl/>
        <w:spacing w:before="0"/>
      </w:pPr>
      <w:bookmarkStart w:id="4" w:name="_Toc155088953"/>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zákazka pod názvom „</w:t>
            </w:r>
            <w:r w:rsidR="00B938B3">
              <w:rPr>
                <w:b/>
                <w:sz w:val="20"/>
                <w:szCs w:val="20"/>
              </w:rPr>
              <w:t xml:space="preserve">Ľudský </w:t>
            </w:r>
            <w:proofErr w:type="spellStart"/>
            <w:r w:rsidR="00B938B3">
              <w:rPr>
                <w:b/>
                <w:sz w:val="20"/>
                <w:szCs w:val="20"/>
              </w:rPr>
              <w:t>fibrinogén</w:t>
            </w:r>
            <w:proofErr w:type="spellEnd"/>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5" w:name="_Toc155088954"/>
      <w:r>
        <w:lastRenderedPageBreak/>
        <w:t xml:space="preserve">PRÍLOHA Č. </w:t>
      </w:r>
      <w:r w:rsidR="003A17CE">
        <w:t>3</w:t>
      </w:r>
      <w:bookmarkEnd w:id="5"/>
    </w:p>
    <w:p w:rsidR="006E1290" w:rsidRDefault="006E1290" w:rsidP="005B7E1E">
      <w:pPr>
        <w:pStyle w:val="Nadpis3"/>
        <w:widowControl/>
        <w:spacing w:before="0"/>
      </w:pPr>
      <w:bookmarkStart w:id="6" w:name="_Toc155088955"/>
      <w:r>
        <w:t>ČESTNÉ VYHLÁSENIE O VYTVORENÍ SKUPINY DODÁVATEĽOV</w:t>
      </w:r>
      <w:bookmarkEnd w:id="6"/>
    </w:p>
    <w:p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B938B3">
        <w:rPr>
          <w:b/>
          <w:sz w:val="20"/>
          <w:szCs w:val="20"/>
        </w:rPr>
        <w:t xml:space="preserve">Ľudský </w:t>
      </w:r>
      <w:proofErr w:type="spellStart"/>
      <w:r w:rsidR="00B938B3">
        <w:rPr>
          <w:b/>
          <w:sz w:val="20"/>
          <w:szCs w:val="20"/>
        </w:rPr>
        <w:t>fibrinogén</w:t>
      </w:r>
      <w:proofErr w:type="spellEnd"/>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7" w:name="_Toc155088956"/>
      <w:r>
        <w:lastRenderedPageBreak/>
        <w:t xml:space="preserve">PRÍLOHA Č. </w:t>
      </w:r>
      <w:r w:rsidR="003A17CE">
        <w:t>4</w:t>
      </w:r>
      <w:bookmarkEnd w:id="7"/>
    </w:p>
    <w:p w:rsidR="006E1290" w:rsidRDefault="006E1290" w:rsidP="005B7E1E">
      <w:pPr>
        <w:pStyle w:val="Nadpis3"/>
        <w:widowControl/>
        <w:spacing w:before="0"/>
      </w:pPr>
      <w:bookmarkStart w:id="8" w:name="_Toc155088957"/>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B938B3">
              <w:rPr>
                <w:b/>
                <w:sz w:val="20"/>
                <w:szCs w:val="20"/>
              </w:rPr>
              <w:t xml:space="preserve">Ľudský </w:t>
            </w:r>
            <w:proofErr w:type="spellStart"/>
            <w:r w:rsidR="00B938B3">
              <w:rPr>
                <w:b/>
                <w:sz w:val="20"/>
                <w:szCs w:val="20"/>
              </w:rPr>
              <w:t>fibrinogén</w:t>
            </w:r>
            <w:proofErr w:type="spellEnd"/>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9" w:name="_Toc155088958"/>
      <w:r>
        <w:lastRenderedPageBreak/>
        <w:t xml:space="preserve">PRÍLOHA Č. </w:t>
      </w:r>
      <w:r w:rsidR="007058B7">
        <w:t>5</w:t>
      </w:r>
      <w:bookmarkEnd w:id="9"/>
    </w:p>
    <w:p w:rsidR="00EE0064" w:rsidRDefault="00EE0064" w:rsidP="005B7E1E">
      <w:pPr>
        <w:pStyle w:val="Nadpis3"/>
        <w:widowControl/>
        <w:spacing w:before="0"/>
      </w:pPr>
      <w:bookmarkStart w:id="10" w:name="_Toc155088959"/>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B938B3">
              <w:rPr>
                <w:b/>
                <w:sz w:val="20"/>
                <w:szCs w:val="20"/>
                <w:lang w:eastAsia="en-US"/>
              </w:rPr>
              <w:t xml:space="preserve">Ľudský </w:t>
            </w:r>
            <w:proofErr w:type="spellStart"/>
            <w:r w:rsidR="00B938B3">
              <w:rPr>
                <w:b/>
                <w:sz w:val="20"/>
                <w:szCs w:val="20"/>
                <w:lang w:eastAsia="en-US"/>
              </w:rPr>
              <w:t>fibrinogén</w:t>
            </w:r>
            <w:proofErr w:type="spellEnd"/>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1"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1"/>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2" w:name="_Toc155088960"/>
      <w:r>
        <w:lastRenderedPageBreak/>
        <w:t xml:space="preserve">PRÍLOHA Č. </w:t>
      </w:r>
      <w:r w:rsidR="00C025E4">
        <w:t>6</w:t>
      </w:r>
      <w:bookmarkEnd w:id="12"/>
    </w:p>
    <w:p w:rsidR="006E1290" w:rsidRDefault="006E1290" w:rsidP="005B7E1E">
      <w:pPr>
        <w:pStyle w:val="Nadpis3"/>
        <w:widowControl/>
        <w:spacing w:before="0"/>
      </w:pPr>
      <w:bookmarkStart w:id="13" w:name="_Toc155088961"/>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B938B3">
              <w:rPr>
                <w:b/>
                <w:sz w:val="20"/>
                <w:szCs w:val="20"/>
                <w:lang w:eastAsia="en-US"/>
              </w:rPr>
              <w:t xml:space="preserve">Ľudský </w:t>
            </w:r>
            <w:proofErr w:type="spellStart"/>
            <w:r w:rsidR="00B938B3">
              <w:rPr>
                <w:b/>
                <w:sz w:val="20"/>
                <w:szCs w:val="20"/>
                <w:lang w:eastAsia="en-US"/>
              </w:rPr>
              <w:t>fibrinogén</w:t>
            </w:r>
            <w:proofErr w:type="spellEnd"/>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797C9F"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797C9F"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797C9F"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4" w:name="_Toc155088962"/>
      <w:r>
        <w:lastRenderedPageBreak/>
        <w:t>PRÍLOHA Č. 7</w:t>
      </w:r>
      <w:bookmarkEnd w:id="14"/>
    </w:p>
    <w:p w:rsidR="00DE38A8" w:rsidRDefault="00DE38A8" w:rsidP="005B7E1E">
      <w:pPr>
        <w:pStyle w:val="Nadpis3"/>
        <w:widowControl/>
        <w:spacing w:before="0"/>
      </w:pPr>
      <w:bookmarkStart w:id="15" w:name="_Toc155088963"/>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B938B3">
              <w:rPr>
                <w:b/>
                <w:sz w:val="20"/>
                <w:szCs w:val="20"/>
                <w:lang w:eastAsia="en-US"/>
              </w:rPr>
              <w:t xml:space="preserve">Ľudský </w:t>
            </w:r>
            <w:proofErr w:type="spellStart"/>
            <w:r w:rsidR="00B938B3">
              <w:rPr>
                <w:b/>
                <w:sz w:val="20"/>
                <w:szCs w:val="20"/>
                <w:lang w:eastAsia="en-US"/>
              </w:rPr>
              <w:t>fibrinogén</w:t>
            </w:r>
            <w:proofErr w:type="spellEnd"/>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6" w:name="_Toc155088964"/>
      <w:r>
        <w:lastRenderedPageBreak/>
        <w:t>PRÍLOHA Č. 8</w:t>
      </w:r>
      <w:bookmarkEnd w:id="16"/>
    </w:p>
    <w:p w:rsidR="00E573A5" w:rsidRDefault="001B0C99" w:rsidP="005B7E1E">
      <w:pPr>
        <w:pStyle w:val="Nadpis3"/>
        <w:widowControl/>
        <w:spacing w:before="0"/>
      </w:pPr>
      <w:bookmarkStart w:id="17" w:name="_Toc155088965"/>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B938B3">
              <w:rPr>
                <w:b/>
                <w:sz w:val="20"/>
                <w:szCs w:val="20"/>
                <w:lang w:eastAsia="en-US"/>
              </w:rPr>
              <w:t xml:space="preserve">Ľudský </w:t>
            </w:r>
            <w:proofErr w:type="spellStart"/>
            <w:r w:rsidR="00B938B3">
              <w:rPr>
                <w:b/>
                <w:sz w:val="20"/>
                <w:szCs w:val="20"/>
                <w:lang w:eastAsia="en-US"/>
              </w:rPr>
              <w:t>fibrinogén</w:t>
            </w:r>
            <w:proofErr w:type="spellEnd"/>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8" w:name="_Toc155088966"/>
      <w:r>
        <w:lastRenderedPageBreak/>
        <w:t xml:space="preserve">PRÍLOHA Č. </w:t>
      </w:r>
      <w:r w:rsidR="000831D0">
        <w:t>9</w:t>
      </w:r>
      <w:bookmarkEnd w:id="18"/>
    </w:p>
    <w:p w:rsidR="0044477A" w:rsidRDefault="00E12FF9" w:rsidP="00982B7E">
      <w:pPr>
        <w:pStyle w:val="Nadpis3"/>
        <w:widowControl/>
        <w:spacing w:before="0"/>
      </w:pPr>
      <w:bookmarkStart w:id="19" w:name="_Toc155088967"/>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B938B3">
              <w:rPr>
                <w:b/>
                <w:sz w:val="20"/>
                <w:szCs w:val="20"/>
                <w:lang w:eastAsia="en-US"/>
              </w:rPr>
              <w:t xml:space="preserve">Ľudský </w:t>
            </w:r>
            <w:proofErr w:type="spellStart"/>
            <w:r w:rsidR="00B938B3">
              <w:rPr>
                <w:b/>
                <w:sz w:val="20"/>
                <w:szCs w:val="20"/>
                <w:lang w:eastAsia="en-US"/>
              </w:rPr>
              <w:t>fibrinogén</w:t>
            </w:r>
            <w:proofErr w:type="spellEnd"/>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797C9F"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797C9F"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0" w:name="_Toc155088968"/>
      <w:r>
        <w:lastRenderedPageBreak/>
        <w:t xml:space="preserve">PRÍLOHA Č. </w:t>
      </w:r>
      <w:r w:rsidR="0094471E">
        <w:t>1</w:t>
      </w:r>
      <w:r w:rsidR="000831D0">
        <w:t>0</w:t>
      </w:r>
      <w:bookmarkEnd w:id="20"/>
    </w:p>
    <w:p w:rsidR="005065E6" w:rsidRPr="00454BA3" w:rsidRDefault="00F3361F" w:rsidP="00454BA3">
      <w:pPr>
        <w:pStyle w:val="Nadpis3"/>
        <w:widowControl/>
        <w:spacing w:before="0"/>
      </w:pPr>
      <w:bookmarkStart w:id="21" w:name="_Toc155088969"/>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1"/>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B938B3">
              <w:rPr>
                <w:b/>
                <w:sz w:val="20"/>
                <w:szCs w:val="20"/>
                <w:lang w:eastAsia="en-US"/>
              </w:rPr>
              <w:t xml:space="preserve">Ľudský </w:t>
            </w:r>
            <w:proofErr w:type="spellStart"/>
            <w:r w:rsidR="00B938B3">
              <w:rPr>
                <w:b/>
                <w:sz w:val="20"/>
                <w:szCs w:val="20"/>
                <w:lang w:eastAsia="en-US"/>
              </w:rPr>
              <w:t>fibrinogén</w:t>
            </w:r>
            <w:proofErr w:type="spellEnd"/>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797C9F"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797C9F"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B938B3">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 xml:space="preserve">príslušnej </w:t>
            </w:r>
            <w:r w:rsidR="00722DA4" w:rsidRPr="00722DA4">
              <w:rPr>
                <w:bCs/>
                <w:sz w:val="20"/>
                <w:szCs w:val="20"/>
              </w:rPr>
              <w:t>za nákup</w:t>
            </w:r>
            <w:r w:rsidR="005065E6">
              <w:rPr>
                <w:bCs/>
                <w:sz w:val="20"/>
                <w:szCs w:val="20"/>
              </w:rPr>
              <w:t xml:space="preserve"> a dodanie </w:t>
            </w:r>
            <w:r w:rsidR="00B938B3">
              <w:rPr>
                <w:b/>
                <w:sz w:val="20"/>
                <w:szCs w:val="20"/>
              </w:rPr>
              <w:t xml:space="preserve">ľudského </w:t>
            </w:r>
            <w:proofErr w:type="spellStart"/>
            <w:r w:rsidR="00B938B3">
              <w:rPr>
                <w:b/>
                <w:sz w:val="20"/>
                <w:szCs w:val="20"/>
              </w:rPr>
              <w:t>fibrinogénu</w:t>
            </w:r>
            <w:proofErr w:type="spellEnd"/>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5065E6">
              <w:rPr>
                <w:bCs/>
                <w:sz w:val="20"/>
                <w:szCs w:val="20"/>
              </w:rPr>
              <w:t>s</w:t>
            </w:r>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Default="000831D0" w:rsidP="000D56BB">
      <w:pPr>
        <w:pStyle w:val="Nadpis3"/>
        <w:widowControl/>
        <w:spacing w:before="0"/>
      </w:pPr>
      <w:bookmarkStart w:id="22" w:name="_Toc155088970"/>
      <w:r>
        <w:lastRenderedPageBreak/>
        <w:t>PRÍLOHA Č. 1</w:t>
      </w:r>
      <w:r w:rsidR="000D56BB">
        <w:t>1</w:t>
      </w:r>
      <w:bookmarkEnd w:id="22"/>
    </w:p>
    <w:p w:rsidR="000D56BB" w:rsidRPr="000D56BB" w:rsidRDefault="000D56BB" w:rsidP="000D56BB"/>
    <w:p w:rsidR="000831D0" w:rsidRDefault="000831D0" w:rsidP="000831D0">
      <w:pPr>
        <w:pStyle w:val="Nadpis3"/>
        <w:widowControl/>
        <w:spacing w:before="0"/>
      </w:pPr>
      <w:bookmarkStart w:id="23" w:name="_Toc155088971"/>
      <w:r>
        <w:t xml:space="preserve">NÁVRH </w:t>
      </w:r>
      <w:r w:rsidR="00B374A0">
        <w:t>rámcovej dohody</w:t>
      </w:r>
      <w:bookmarkEnd w:id="23"/>
    </w:p>
    <w:p w:rsidR="000831D0" w:rsidRPr="000831D0" w:rsidRDefault="000831D0" w:rsidP="000831D0"/>
    <w:p w:rsidR="00B374A0" w:rsidRPr="00E574D5" w:rsidRDefault="00B374A0" w:rsidP="00B374A0">
      <w:pPr>
        <w:pStyle w:val="Zkladntext2"/>
        <w:ind w:left="60"/>
        <w:jc w:val="center"/>
        <w:rPr>
          <w:rFonts w:asciiTheme="minorHAnsi" w:hAnsiTheme="minorHAnsi" w:cstheme="minorHAnsi"/>
          <w:b/>
          <w:sz w:val="22"/>
          <w:szCs w:val="22"/>
        </w:rPr>
      </w:pPr>
      <w:r w:rsidRPr="00E574D5">
        <w:rPr>
          <w:rFonts w:asciiTheme="minorHAnsi" w:hAnsiTheme="minorHAnsi" w:cstheme="minorHAnsi"/>
          <w:b/>
          <w:sz w:val="22"/>
          <w:szCs w:val="22"/>
        </w:rPr>
        <w:t>Rámcová dohoda</w:t>
      </w:r>
    </w:p>
    <w:p w:rsidR="00B374A0" w:rsidRPr="00E574D5" w:rsidRDefault="00B374A0" w:rsidP="00B374A0">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 269 ods. 2 a </w:t>
      </w:r>
      <w:proofErr w:type="spellStart"/>
      <w:r w:rsidRPr="00E574D5">
        <w:rPr>
          <w:rFonts w:asciiTheme="minorHAnsi" w:hAnsiTheme="minorHAnsi" w:cstheme="minorHAnsi"/>
          <w:sz w:val="22"/>
          <w:szCs w:val="22"/>
        </w:rPr>
        <w:t>nasl</w:t>
      </w:r>
      <w:proofErr w:type="spellEnd"/>
      <w:r w:rsidRPr="00E574D5">
        <w:rPr>
          <w:rFonts w:asciiTheme="minorHAnsi" w:hAnsiTheme="minorHAnsi" w:cstheme="minorHAnsi"/>
          <w:sz w:val="22"/>
          <w:szCs w:val="22"/>
        </w:rPr>
        <w:t xml:space="preserve">. zákona č. 513/1991 Zb. Obchodný zákonník v znení </w:t>
      </w:r>
    </w:p>
    <w:p w:rsidR="00B374A0" w:rsidRPr="00E574D5" w:rsidRDefault="00B374A0" w:rsidP="00B374A0">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zákona č. 343/2015 Z. z. o verejnom obstarávaní a zmene a doplnení niektorých zákonov v znení neskorších predpisov  </w:t>
      </w:r>
    </w:p>
    <w:p w:rsidR="00B374A0" w:rsidRPr="00E574D5" w:rsidRDefault="00B374A0" w:rsidP="00B374A0">
      <w:pPr>
        <w:pStyle w:val="Zkladntext2"/>
        <w:jc w:val="center"/>
        <w:rPr>
          <w:rFonts w:asciiTheme="minorHAnsi" w:hAnsiTheme="minorHAnsi" w:cstheme="minorHAnsi"/>
          <w:sz w:val="22"/>
          <w:szCs w:val="22"/>
        </w:rPr>
      </w:pPr>
    </w:p>
    <w:p w:rsidR="00B374A0" w:rsidRPr="00E574D5" w:rsidRDefault="00B374A0" w:rsidP="00B374A0">
      <w:pPr>
        <w:pStyle w:val="Zkladntext2"/>
        <w:jc w:val="center"/>
        <w:rPr>
          <w:rFonts w:asciiTheme="minorHAnsi" w:hAnsiTheme="minorHAnsi" w:cstheme="minorHAnsi"/>
          <w:sz w:val="22"/>
          <w:szCs w:val="22"/>
        </w:rPr>
      </w:pPr>
    </w:p>
    <w:p w:rsidR="00B374A0" w:rsidRPr="00E574D5" w:rsidRDefault="00B374A0" w:rsidP="00856BB3">
      <w:pPr>
        <w:pStyle w:val="Nadpis2"/>
        <w:widowControl/>
        <w:numPr>
          <w:ilvl w:val="0"/>
          <w:numId w:val="14"/>
        </w:numPr>
        <w:overflowPunct/>
        <w:autoSpaceDE/>
        <w:autoSpaceDN/>
        <w:adjustRightInd/>
        <w:spacing w:before="0" w:after="0" w:line="240" w:lineRule="auto"/>
        <w:contextualSpacing/>
        <w:rPr>
          <w:rFonts w:asciiTheme="minorHAnsi" w:hAnsiTheme="minorHAnsi" w:cstheme="minorHAnsi"/>
          <w:sz w:val="22"/>
          <w:szCs w:val="22"/>
        </w:rPr>
      </w:pPr>
      <w:bookmarkStart w:id="24" w:name="_Toc155088972"/>
      <w:bookmarkEnd w:id="24"/>
    </w:p>
    <w:p w:rsidR="00B374A0" w:rsidRPr="00E574D5" w:rsidRDefault="00B374A0" w:rsidP="00B374A0">
      <w:pPr>
        <w:pStyle w:val="Nadpis2"/>
        <w:spacing w:before="0" w:after="0"/>
        <w:rPr>
          <w:rFonts w:asciiTheme="minorHAnsi" w:hAnsiTheme="minorHAnsi" w:cstheme="minorHAnsi"/>
          <w:sz w:val="22"/>
          <w:szCs w:val="22"/>
        </w:rPr>
      </w:pPr>
      <w:bookmarkStart w:id="25" w:name="_Toc155088973"/>
      <w:r w:rsidRPr="00E574D5">
        <w:rPr>
          <w:rFonts w:asciiTheme="minorHAnsi" w:hAnsiTheme="minorHAnsi" w:cstheme="minorHAnsi"/>
          <w:sz w:val="22"/>
          <w:szCs w:val="22"/>
        </w:rPr>
        <w:t>Účastníci dohody</w:t>
      </w:r>
      <w:bookmarkEnd w:id="25"/>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b/>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IČO:</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DIČ:</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IČ pre DPH:</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bankové spojenie:</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highlight w:val="black"/>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Číslo účtu:</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Štatutárny zástupca:</w:t>
            </w:r>
          </w:p>
        </w:tc>
        <w:tc>
          <w:tcPr>
            <w:tcW w:w="5812" w:type="dxa"/>
            <w:tcBorders>
              <w:top w:val="nil"/>
              <w:left w:val="nil"/>
              <w:bottom w:val="nil"/>
              <w:right w:val="nil"/>
            </w:tcBorders>
            <w:vAlign w:val="center"/>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Tel.:</w:t>
            </w:r>
          </w:p>
        </w:tc>
        <w:tc>
          <w:tcPr>
            <w:tcW w:w="5812" w:type="dxa"/>
            <w:tcBorders>
              <w:top w:val="nil"/>
              <w:left w:val="nil"/>
              <w:bottom w:val="nil"/>
              <w:right w:val="nil"/>
            </w:tcBorders>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Fax:</w:t>
            </w:r>
          </w:p>
        </w:tc>
        <w:tc>
          <w:tcPr>
            <w:tcW w:w="5812" w:type="dxa"/>
            <w:tcBorders>
              <w:top w:val="nil"/>
              <w:left w:val="nil"/>
              <w:bottom w:val="nil"/>
              <w:right w:val="nil"/>
            </w:tcBorders>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E-mail:</w:t>
            </w:r>
          </w:p>
        </w:tc>
        <w:tc>
          <w:tcPr>
            <w:tcW w:w="5812" w:type="dxa"/>
            <w:tcBorders>
              <w:top w:val="nil"/>
              <w:left w:val="nil"/>
              <w:bottom w:val="nil"/>
              <w:right w:val="nil"/>
            </w:tcBorders>
          </w:tcPr>
          <w:p w:rsidR="00B374A0" w:rsidRPr="00E574D5" w:rsidRDefault="00B374A0" w:rsidP="0023382D">
            <w:pPr>
              <w:rPr>
                <w:rFonts w:asciiTheme="minorHAnsi" w:hAnsiTheme="minorHAnsi" w:cstheme="minorHAnsi"/>
              </w:rPr>
            </w:pPr>
          </w:p>
        </w:tc>
      </w:tr>
      <w:tr w:rsidR="00B374A0" w:rsidRPr="00E574D5" w:rsidTr="0023382D">
        <w:tc>
          <w:tcPr>
            <w:tcW w:w="3119" w:type="dxa"/>
            <w:gridSpan w:val="2"/>
            <w:tcBorders>
              <w:top w:val="nil"/>
              <w:left w:val="nil"/>
              <w:bottom w:val="nil"/>
              <w:right w:val="nil"/>
            </w:tcBorders>
            <w:vAlign w:val="center"/>
          </w:tcPr>
          <w:p w:rsidR="00B374A0" w:rsidRPr="00E574D5" w:rsidRDefault="00B374A0" w:rsidP="0023382D">
            <w:pPr>
              <w:rPr>
                <w:rFonts w:asciiTheme="minorHAnsi" w:hAnsiTheme="minorHAnsi" w:cstheme="minorHAnsi"/>
              </w:rPr>
            </w:pPr>
            <w:r w:rsidRPr="00E574D5">
              <w:rPr>
                <w:rFonts w:asciiTheme="minorHAnsi" w:hAnsiTheme="minorHAnsi" w:cstheme="minorHAnsi"/>
                <w:sz w:val="22"/>
                <w:szCs w:val="22"/>
              </w:rPr>
              <w:t>Internetová adresa:</w:t>
            </w:r>
          </w:p>
        </w:tc>
        <w:tc>
          <w:tcPr>
            <w:tcW w:w="5812" w:type="dxa"/>
            <w:tcBorders>
              <w:top w:val="nil"/>
              <w:left w:val="nil"/>
              <w:bottom w:val="nil"/>
              <w:right w:val="nil"/>
            </w:tcBorders>
          </w:tcPr>
          <w:p w:rsidR="00B374A0" w:rsidRPr="00E574D5" w:rsidRDefault="00B374A0" w:rsidP="0023382D">
            <w:pPr>
              <w:rPr>
                <w:rFonts w:asciiTheme="minorHAnsi" w:hAnsiTheme="minorHAnsi" w:cstheme="minorHAnsi"/>
              </w:rPr>
            </w:pPr>
          </w:p>
        </w:tc>
      </w:tr>
      <w:tr w:rsidR="00B374A0" w:rsidRPr="00E574D5" w:rsidTr="0023382D">
        <w:tc>
          <w:tcPr>
            <w:tcW w:w="8931" w:type="dxa"/>
            <w:gridSpan w:val="3"/>
            <w:tcBorders>
              <w:top w:val="nil"/>
              <w:left w:val="nil"/>
              <w:bottom w:val="nil"/>
              <w:right w:val="nil"/>
            </w:tcBorders>
            <w:vAlign w:val="center"/>
          </w:tcPr>
          <w:p w:rsidR="00B374A0" w:rsidRPr="00E574D5" w:rsidRDefault="00B374A0" w:rsidP="0023382D">
            <w:pPr>
              <w:rPr>
                <w:rFonts w:asciiTheme="minorHAnsi" w:hAnsiTheme="minorHAnsi" w:cstheme="minorHAnsi"/>
                <w:b/>
              </w:rPr>
            </w:pPr>
            <w:r w:rsidRPr="00E574D5">
              <w:rPr>
                <w:rFonts w:asciiTheme="minorHAnsi" w:hAnsiTheme="minorHAnsi" w:cstheme="minorHAnsi"/>
                <w:sz w:val="22"/>
                <w:szCs w:val="22"/>
              </w:rPr>
              <w:t>(ďalej len „Predávajúci“)</w:t>
            </w:r>
          </w:p>
        </w:tc>
      </w:tr>
      <w:tr w:rsidR="00B374A0" w:rsidRPr="00E574D5" w:rsidTr="0023382D">
        <w:tc>
          <w:tcPr>
            <w:tcW w:w="8931" w:type="dxa"/>
            <w:gridSpan w:val="3"/>
            <w:tcBorders>
              <w:top w:val="nil"/>
              <w:left w:val="nil"/>
              <w:bottom w:val="nil"/>
              <w:right w:val="nil"/>
            </w:tcBorders>
            <w:vAlign w:val="center"/>
          </w:tcPr>
          <w:p w:rsidR="00B374A0" w:rsidRPr="00E574D5" w:rsidRDefault="00B374A0" w:rsidP="00B374A0">
            <w:pPr>
              <w:rPr>
                <w:rFonts w:asciiTheme="minorHAnsi" w:hAnsiTheme="minorHAnsi" w:cstheme="minorHAnsi"/>
              </w:rPr>
            </w:pP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b/>
              </w:rPr>
            </w:pPr>
            <w:r w:rsidRPr="00E574D5">
              <w:rPr>
                <w:rFonts w:asciiTheme="minorHAnsi" w:hAnsiTheme="minorHAnsi" w:cstheme="minorHAnsi"/>
                <w:b/>
                <w:sz w:val="22"/>
                <w:szCs w:val="22"/>
              </w:rPr>
              <w:t xml:space="preserve">Stredoslovenský ústav srdcových a cievnych chorôb, </w:t>
            </w:r>
            <w:proofErr w:type="spellStart"/>
            <w:r w:rsidRPr="00E574D5">
              <w:rPr>
                <w:rFonts w:asciiTheme="minorHAnsi" w:hAnsiTheme="minorHAnsi" w:cstheme="minorHAnsi"/>
                <w:b/>
                <w:sz w:val="22"/>
                <w:szCs w:val="22"/>
              </w:rPr>
              <w:t>a.s</w:t>
            </w:r>
            <w:proofErr w:type="spellEnd"/>
            <w:r w:rsidRPr="00E574D5">
              <w:rPr>
                <w:rFonts w:asciiTheme="minorHAnsi" w:hAnsiTheme="minorHAnsi" w:cstheme="minorHAnsi"/>
                <w:b/>
                <w:sz w:val="22"/>
                <w:szCs w:val="22"/>
              </w:rPr>
              <w:t>.</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 xml:space="preserve">Obchodnom registri Okresného súdu Banská Bystrica, odd. Sa, </w:t>
            </w:r>
            <w:proofErr w:type="spellStart"/>
            <w:r w:rsidRPr="00E574D5">
              <w:rPr>
                <w:rFonts w:asciiTheme="minorHAnsi" w:hAnsiTheme="minorHAnsi" w:cstheme="minorHAnsi"/>
                <w:sz w:val="22"/>
                <w:szCs w:val="22"/>
              </w:rPr>
              <w:t>vl</w:t>
            </w:r>
            <w:proofErr w:type="spellEnd"/>
            <w:r w:rsidRPr="00E574D5">
              <w:rPr>
                <w:rFonts w:asciiTheme="minorHAnsi" w:hAnsiTheme="minorHAnsi" w:cstheme="minorHAnsi"/>
                <w:sz w:val="22"/>
                <w:szCs w:val="22"/>
              </w:rPr>
              <w:t>. č. 842/S</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rsidR="00B374A0" w:rsidRPr="00E31156" w:rsidRDefault="00B374A0" w:rsidP="00B374A0">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B374A0" w:rsidRPr="00E574D5" w:rsidTr="00B374A0">
        <w:tc>
          <w:tcPr>
            <w:tcW w:w="3053" w:type="dxa"/>
            <w:tcBorders>
              <w:top w:val="nil"/>
              <w:left w:val="nil"/>
              <w:bottom w:val="nil"/>
              <w:right w:val="nil"/>
            </w:tcBorders>
            <w:vAlign w:val="center"/>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rsidR="00B374A0" w:rsidRPr="00E31156" w:rsidRDefault="00B374A0" w:rsidP="00B374A0">
            <w:pPr>
              <w:ind w:left="38"/>
              <w:jc w:val="both"/>
              <w:rPr>
                <w:rFonts w:ascii="Calibri" w:hAnsi="Calibri"/>
              </w:rPr>
            </w:pPr>
            <w:r w:rsidRPr="00E31156">
              <w:rPr>
                <w:rFonts w:ascii="Calibri" w:hAnsi="Calibri"/>
              </w:rPr>
              <w:t>SK59 0200 0000 0037 1089 6554</w:t>
            </w:r>
          </w:p>
        </w:tc>
      </w:tr>
      <w:tr w:rsidR="00B374A0" w:rsidRPr="00E574D5" w:rsidTr="00B374A0">
        <w:tc>
          <w:tcPr>
            <w:tcW w:w="3053" w:type="dxa"/>
            <w:tcBorders>
              <w:top w:val="nil"/>
              <w:left w:val="nil"/>
              <w:bottom w:val="nil"/>
              <w:right w:val="nil"/>
            </w:tcBorders>
          </w:tcPr>
          <w:p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rsidR="00B374A0" w:rsidRPr="00E574D5" w:rsidRDefault="00B374A0" w:rsidP="000D56BB">
            <w:pPr>
              <w:rPr>
                <w:rFonts w:asciiTheme="minorHAnsi" w:hAnsiTheme="minorHAnsi" w:cstheme="minorHAnsi"/>
              </w:rPr>
            </w:pPr>
            <w:r w:rsidRPr="00E574D5">
              <w:rPr>
                <w:rFonts w:asciiTheme="minorHAnsi" w:hAnsiTheme="minorHAnsi" w:cstheme="minorHAnsi"/>
                <w:sz w:val="22"/>
                <w:szCs w:val="22"/>
              </w:rPr>
              <w:t xml:space="preserve">Ing. Pavel </w:t>
            </w:r>
            <w:r w:rsidR="000D56BB">
              <w:rPr>
                <w:rFonts w:asciiTheme="minorHAnsi" w:hAnsiTheme="minorHAnsi" w:cstheme="minorHAnsi"/>
                <w:sz w:val="22"/>
                <w:szCs w:val="22"/>
              </w:rPr>
              <w:t>Piatrov</w:t>
            </w:r>
            <w:r w:rsidRPr="00E574D5">
              <w:rPr>
                <w:rFonts w:asciiTheme="minorHAnsi" w:hAnsiTheme="minorHAnsi" w:cstheme="minorHAnsi"/>
                <w:sz w:val="22"/>
                <w:szCs w:val="22"/>
              </w:rPr>
              <w:t xml:space="preserve"> – predseda predstavenstva</w:t>
            </w:r>
          </w:p>
        </w:tc>
      </w:tr>
      <w:tr w:rsidR="00B374A0" w:rsidRPr="00E574D5" w:rsidTr="00B374A0">
        <w:tc>
          <w:tcPr>
            <w:tcW w:w="3053" w:type="dxa"/>
            <w:tcBorders>
              <w:top w:val="nil"/>
              <w:left w:val="nil"/>
              <w:bottom w:val="nil"/>
              <w:right w:val="nil"/>
            </w:tcBorders>
          </w:tcPr>
          <w:p w:rsidR="00B374A0" w:rsidRPr="00E574D5" w:rsidRDefault="00B374A0" w:rsidP="00B374A0">
            <w:pPr>
              <w:rPr>
                <w:rFonts w:asciiTheme="minorHAnsi" w:hAnsiTheme="minorHAnsi" w:cstheme="minorHAnsi"/>
              </w:rPr>
            </w:pPr>
          </w:p>
        </w:tc>
        <w:tc>
          <w:tcPr>
            <w:tcW w:w="5878" w:type="dxa"/>
            <w:gridSpan w:val="2"/>
            <w:tcBorders>
              <w:top w:val="nil"/>
              <w:left w:val="nil"/>
              <w:bottom w:val="nil"/>
              <w:right w:val="nil"/>
            </w:tcBorders>
            <w:vAlign w:val="center"/>
          </w:tcPr>
          <w:p w:rsidR="00B374A0" w:rsidRPr="00E574D5" w:rsidRDefault="00B374A0" w:rsidP="000D56BB">
            <w:pPr>
              <w:rPr>
                <w:rFonts w:asciiTheme="minorHAnsi" w:hAnsiTheme="minorHAnsi" w:cstheme="minorHAnsi"/>
              </w:rPr>
            </w:pPr>
            <w:r w:rsidRPr="00331006">
              <w:rPr>
                <w:rFonts w:asciiTheme="minorHAnsi" w:hAnsiTheme="minorHAnsi" w:cstheme="minorHAnsi"/>
                <w:sz w:val="22"/>
                <w:szCs w:val="22"/>
              </w:rPr>
              <w:t xml:space="preserve">MUDr. </w:t>
            </w:r>
            <w:r w:rsidR="000D56BB">
              <w:rPr>
                <w:rFonts w:asciiTheme="minorHAnsi" w:hAnsiTheme="minorHAnsi" w:cstheme="minorHAnsi"/>
                <w:sz w:val="22"/>
                <w:szCs w:val="22"/>
              </w:rPr>
              <w:t>Juraj Frajt, MPH</w:t>
            </w:r>
            <w:r>
              <w:rPr>
                <w:rFonts w:asciiTheme="minorHAnsi" w:hAnsiTheme="minorHAnsi" w:cstheme="minorHAnsi"/>
                <w:sz w:val="22"/>
                <w:szCs w:val="22"/>
              </w:rPr>
              <w:t xml:space="preserve"> </w:t>
            </w:r>
            <w:r w:rsidRPr="00E574D5">
              <w:rPr>
                <w:rFonts w:asciiTheme="minorHAnsi" w:hAnsiTheme="minorHAnsi" w:cstheme="minorHAnsi"/>
                <w:sz w:val="22"/>
                <w:szCs w:val="22"/>
              </w:rPr>
              <w:t xml:space="preserve">- </w:t>
            </w:r>
            <w:r w:rsidR="000D56BB">
              <w:rPr>
                <w:rFonts w:asciiTheme="minorHAnsi" w:hAnsiTheme="minorHAnsi" w:cstheme="minorHAnsi"/>
                <w:sz w:val="22"/>
                <w:szCs w:val="22"/>
              </w:rPr>
              <w:t>člen</w:t>
            </w:r>
            <w:r w:rsidRPr="00E574D5">
              <w:rPr>
                <w:rFonts w:asciiTheme="minorHAnsi" w:hAnsiTheme="minorHAnsi" w:cstheme="minorHAnsi"/>
                <w:sz w:val="22"/>
                <w:szCs w:val="22"/>
              </w:rPr>
              <w:t xml:space="preserve"> predstavenstva</w:t>
            </w:r>
          </w:p>
        </w:tc>
      </w:tr>
    </w:tbl>
    <w:p w:rsidR="00B374A0" w:rsidRPr="00E574D5" w:rsidRDefault="00B374A0" w:rsidP="00B374A0">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rsidR="00B374A0" w:rsidRDefault="00B374A0" w:rsidP="00B374A0">
      <w:pPr>
        <w:pStyle w:val="Hlavika"/>
        <w:tabs>
          <w:tab w:val="left" w:pos="708"/>
        </w:tabs>
        <w:rPr>
          <w:rFonts w:asciiTheme="minorHAnsi" w:hAnsiTheme="minorHAnsi" w:cstheme="minorHAnsi"/>
          <w:sz w:val="22"/>
          <w:szCs w:val="22"/>
          <w:u w:val="single"/>
        </w:rPr>
      </w:pPr>
    </w:p>
    <w:p w:rsidR="00B374A0" w:rsidRPr="005851BB" w:rsidRDefault="00B374A0" w:rsidP="00B374A0">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rsidR="00B374A0" w:rsidRPr="00E574D5" w:rsidRDefault="00B374A0" w:rsidP="00B374A0">
      <w:pPr>
        <w:pStyle w:val="Hlavika"/>
        <w:tabs>
          <w:tab w:val="left" w:pos="708"/>
        </w:tabs>
        <w:rPr>
          <w:rFonts w:asciiTheme="minorHAnsi" w:hAnsiTheme="minorHAnsi" w:cstheme="minorHAnsi"/>
          <w:sz w:val="22"/>
          <w:szCs w:val="22"/>
          <w:u w:val="single"/>
        </w:rPr>
      </w:pPr>
    </w:p>
    <w:p w:rsidR="00B374A0" w:rsidRPr="00E574D5" w:rsidRDefault="00B374A0" w:rsidP="00B374A0">
      <w:pPr>
        <w:pStyle w:val="Nadpis2"/>
        <w:spacing w:before="0" w:after="0"/>
        <w:rPr>
          <w:rFonts w:asciiTheme="minorHAnsi" w:hAnsiTheme="minorHAnsi" w:cstheme="minorHAnsi"/>
          <w:b w:val="0"/>
          <w:sz w:val="22"/>
          <w:szCs w:val="22"/>
        </w:rPr>
      </w:pPr>
      <w:bookmarkStart w:id="26" w:name="_Toc155088974"/>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Pr>
          <w:rFonts w:asciiTheme="minorHAnsi" w:hAnsiTheme="minorHAnsi" w:cstheme="minorHAnsi"/>
          <w:b w:val="0"/>
          <w:sz w:val="22"/>
          <w:szCs w:val="22"/>
        </w:rPr>
        <w:t>ZVO</w:t>
      </w:r>
      <w:r w:rsidRPr="00E574D5">
        <w:rPr>
          <w:rFonts w:asciiTheme="minorHAnsi" w:hAnsiTheme="minorHAnsi" w:cstheme="minorHAnsi"/>
          <w:b w:val="0"/>
          <w:sz w:val="22"/>
          <w:szCs w:val="22"/>
        </w:rPr>
        <w:t xml:space="preserve">“) na účely tejto rámcovej dohody považuje za verejného obstarávateľa a predávajúci za </w:t>
      </w:r>
      <w:r w:rsidRPr="00E574D5">
        <w:rPr>
          <w:rFonts w:asciiTheme="minorHAnsi" w:hAnsiTheme="minorHAnsi" w:cstheme="minorHAnsi"/>
          <w:b w:val="0"/>
          <w:sz w:val="22"/>
          <w:szCs w:val="22"/>
        </w:rPr>
        <w:lastRenderedPageBreak/>
        <w:t>uchádzača.</w:t>
      </w:r>
      <w:bookmarkEnd w:id="26"/>
    </w:p>
    <w:p w:rsidR="00B374A0" w:rsidRPr="00E574D5" w:rsidRDefault="00B374A0" w:rsidP="00B374A0">
      <w:pPr>
        <w:pStyle w:val="Nadpis2"/>
        <w:spacing w:before="0" w:after="0"/>
        <w:rPr>
          <w:rFonts w:asciiTheme="minorHAnsi" w:hAnsiTheme="minorHAnsi" w:cstheme="minorHAnsi"/>
          <w:sz w:val="22"/>
          <w:szCs w:val="22"/>
        </w:rPr>
      </w:pPr>
    </w:p>
    <w:p w:rsidR="00B374A0" w:rsidRPr="00E574D5" w:rsidRDefault="00B374A0" w:rsidP="00B374A0">
      <w:pPr>
        <w:pStyle w:val="Nadpis2"/>
        <w:spacing w:before="0" w:after="0"/>
        <w:rPr>
          <w:rFonts w:asciiTheme="minorHAnsi" w:hAnsiTheme="minorHAnsi" w:cstheme="minorHAnsi"/>
          <w:sz w:val="22"/>
          <w:szCs w:val="22"/>
        </w:rPr>
      </w:pPr>
    </w:p>
    <w:p w:rsidR="00B374A0" w:rsidRPr="00E574D5"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27" w:name="_Toc155088975"/>
      <w:bookmarkEnd w:id="27"/>
    </w:p>
    <w:p w:rsidR="00B374A0" w:rsidRPr="00E574D5" w:rsidRDefault="00B374A0" w:rsidP="00B374A0">
      <w:pPr>
        <w:pStyle w:val="Nadpis2"/>
        <w:spacing w:before="0" w:after="0"/>
        <w:rPr>
          <w:rFonts w:asciiTheme="minorHAnsi" w:hAnsiTheme="minorHAnsi" w:cstheme="minorHAnsi"/>
          <w:sz w:val="22"/>
          <w:szCs w:val="22"/>
        </w:rPr>
      </w:pPr>
      <w:bookmarkStart w:id="28" w:name="_Toc155088976"/>
      <w:r w:rsidRPr="00E574D5">
        <w:rPr>
          <w:rFonts w:asciiTheme="minorHAnsi" w:hAnsiTheme="minorHAnsi" w:cstheme="minorHAnsi"/>
          <w:sz w:val="22"/>
          <w:szCs w:val="22"/>
        </w:rPr>
        <w:t>Úvodné ustanovenia</w:t>
      </w:r>
      <w:bookmarkEnd w:id="28"/>
    </w:p>
    <w:p w:rsidR="00B374A0" w:rsidRPr="00E574D5" w:rsidRDefault="00B374A0" w:rsidP="00B374A0">
      <w:pPr>
        <w:jc w:val="both"/>
        <w:rPr>
          <w:rFonts w:asciiTheme="minorHAnsi" w:hAnsiTheme="minorHAnsi" w:cstheme="minorHAnsi"/>
          <w:sz w:val="22"/>
          <w:szCs w:val="22"/>
        </w:rPr>
      </w:pPr>
    </w:p>
    <w:p w:rsidR="00B374A0" w:rsidRPr="00E574D5" w:rsidRDefault="00B374A0" w:rsidP="00B374A0">
      <w:pPr>
        <w:jc w:val="both"/>
        <w:rPr>
          <w:rFonts w:asciiTheme="minorHAnsi" w:hAnsiTheme="minorHAnsi" w:cstheme="minorHAnsi"/>
          <w:sz w:val="22"/>
          <w:szCs w:val="22"/>
        </w:rPr>
      </w:pPr>
      <w:r w:rsidRPr="00E574D5">
        <w:rPr>
          <w:rFonts w:asciiTheme="minorHAnsi" w:hAnsiTheme="minorHAnsi" w:cstheme="minorHAnsi"/>
          <w:sz w:val="22"/>
          <w:szCs w:val="22"/>
        </w:rPr>
        <w:t xml:space="preserve">Podkladom na uzavretie rámcovej dohody (ďalej aj ako „dohoda“, „zmluva“ alebo „RD“) sú súťažné podklady a ponuka úspešného uchádzača, predložená do verejnej súťaže na dodanie tovaru pod názvom </w:t>
      </w:r>
      <w:r w:rsidRPr="00E574D5">
        <w:rPr>
          <w:rFonts w:asciiTheme="minorHAnsi" w:hAnsiTheme="minorHAnsi" w:cstheme="minorHAnsi"/>
          <w:b/>
          <w:sz w:val="22"/>
          <w:szCs w:val="22"/>
        </w:rPr>
        <w:t>„</w:t>
      </w:r>
      <w:r w:rsidR="00B938B3">
        <w:rPr>
          <w:rFonts w:ascii="Calibri" w:hAnsi="Calibri" w:cs="Calibri"/>
          <w:b/>
          <w:color w:val="000000"/>
          <w:sz w:val="22"/>
          <w:szCs w:val="22"/>
        </w:rPr>
        <w:t xml:space="preserve">Ľudský </w:t>
      </w:r>
      <w:proofErr w:type="spellStart"/>
      <w:r w:rsidR="00B938B3">
        <w:rPr>
          <w:rFonts w:ascii="Calibri" w:hAnsi="Calibri" w:cs="Calibri"/>
          <w:b/>
          <w:color w:val="000000"/>
          <w:sz w:val="22"/>
          <w:szCs w:val="22"/>
        </w:rPr>
        <w:t>fibrinogén</w:t>
      </w:r>
      <w:proofErr w:type="spellEnd"/>
      <w:r w:rsidRPr="00C1329A">
        <w:rPr>
          <w:rFonts w:asciiTheme="minorHAnsi" w:hAnsiTheme="minorHAnsi" w:cstheme="minorHAnsi"/>
          <w:b/>
          <w:sz w:val="22"/>
          <w:szCs w:val="22"/>
        </w:rPr>
        <w:t>“</w:t>
      </w:r>
      <w:r w:rsidRPr="00E574D5">
        <w:rPr>
          <w:rFonts w:asciiTheme="minorHAnsi" w:hAnsiTheme="minorHAnsi" w:cstheme="minorHAnsi"/>
          <w:sz w:val="22"/>
          <w:szCs w:val="22"/>
        </w:rPr>
        <w:t>,</w:t>
      </w:r>
      <w:r w:rsidRPr="009E761F">
        <w:rPr>
          <w:rFonts w:asciiTheme="minorHAnsi" w:hAnsiTheme="minorHAnsi" w:cstheme="minorHAnsi"/>
          <w:sz w:val="22"/>
          <w:szCs w:val="22"/>
          <w:highlight w:val="yellow"/>
        </w:rPr>
        <w:t xml:space="preserve"> vyhlásenej podľa ZVO a</w:t>
      </w:r>
      <w:r w:rsidR="009E761F" w:rsidRPr="009E761F">
        <w:rPr>
          <w:rFonts w:asciiTheme="minorHAnsi" w:hAnsiTheme="minorHAnsi" w:cstheme="minorHAnsi"/>
          <w:sz w:val="22"/>
          <w:szCs w:val="22"/>
          <w:highlight w:val="yellow"/>
        </w:rPr>
        <w:t> </w:t>
      </w:r>
      <w:r w:rsidRPr="009E761F">
        <w:rPr>
          <w:rFonts w:asciiTheme="minorHAnsi" w:hAnsiTheme="minorHAnsi" w:cstheme="minorHAnsi"/>
          <w:sz w:val="22"/>
          <w:szCs w:val="22"/>
          <w:highlight w:val="yellow"/>
        </w:rPr>
        <w:t>zverejnenej</w:t>
      </w:r>
      <w:r w:rsidR="009E761F" w:rsidRPr="009E761F">
        <w:rPr>
          <w:rFonts w:asciiTheme="minorHAnsi" w:hAnsiTheme="minorHAnsi" w:cstheme="minorHAnsi"/>
          <w:sz w:val="22"/>
          <w:szCs w:val="22"/>
          <w:highlight w:val="yellow"/>
        </w:rPr>
        <w:t xml:space="preserve"> dňa ...........</w:t>
      </w:r>
      <w:r w:rsidRPr="009E761F">
        <w:rPr>
          <w:rFonts w:asciiTheme="minorHAnsi" w:hAnsiTheme="minorHAnsi" w:cstheme="minorHAnsi"/>
          <w:sz w:val="22"/>
          <w:szCs w:val="22"/>
          <w:highlight w:val="yellow"/>
        </w:rPr>
        <w:t xml:space="preserve"> vo Vestníku verejného obstarávania č. .................. pod značkou </w:t>
      </w:r>
      <w:r w:rsidRPr="00C56340">
        <w:rPr>
          <w:rFonts w:asciiTheme="minorHAnsi" w:hAnsiTheme="minorHAnsi" w:cstheme="minorHAnsi"/>
          <w:sz w:val="22"/>
          <w:szCs w:val="22"/>
          <w:highlight w:val="yellow"/>
        </w:rPr>
        <w:t>................. a v Úradnom vestníku EÚ zo dňa ................ pod značkou č. ....................</w:t>
      </w:r>
      <w:r w:rsidRPr="00E574D5">
        <w:rPr>
          <w:rFonts w:asciiTheme="minorHAnsi" w:hAnsiTheme="minorHAnsi" w:cstheme="minorHAnsi"/>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rsidR="00B374A0" w:rsidRPr="00E574D5" w:rsidRDefault="00B374A0" w:rsidP="00B374A0">
      <w:pPr>
        <w:jc w:val="both"/>
        <w:rPr>
          <w:rFonts w:asciiTheme="minorHAnsi" w:hAnsiTheme="minorHAnsi" w:cstheme="minorHAnsi"/>
          <w:sz w:val="22"/>
          <w:szCs w:val="22"/>
        </w:rPr>
      </w:pPr>
    </w:p>
    <w:p w:rsidR="00B374A0" w:rsidRPr="00E574D5" w:rsidRDefault="00B374A0" w:rsidP="00B374A0">
      <w:pPr>
        <w:jc w:val="both"/>
        <w:rPr>
          <w:rFonts w:asciiTheme="minorHAnsi" w:hAnsiTheme="minorHAnsi" w:cstheme="minorHAnsi"/>
          <w:sz w:val="22"/>
          <w:szCs w:val="22"/>
        </w:rPr>
      </w:pPr>
    </w:p>
    <w:p w:rsidR="00B374A0" w:rsidRPr="00E574D5"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29" w:name="_Toc155088977"/>
      <w:bookmarkEnd w:id="29"/>
    </w:p>
    <w:p w:rsidR="00B374A0" w:rsidRPr="00E574D5" w:rsidRDefault="00B374A0" w:rsidP="00B374A0">
      <w:pPr>
        <w:pStyle w:val="Nadpis2"/>
        <w:spacing w:before="0" w:after="0"/>
        <w:rPr>
          <w:rFonts w:asciiTheme="minorHAnsi" w:hAnsiTheme="minorHAnsi" w:cstheme="minorHAnsi"/>
          <w:sz w:val="22"/>
          <w:szCs w:val="22"/>
        </w:rPr>
      </w:pPr>
      <w:bookmarkStart w:id="30" w:name="_Toc155088978"/>
      <w:r w:rsidRPr="00E574D5">
        <w:rPr>
          <w:rFonts w:asciiTheme="minorHAnsi" w:hAnsiTheme="minorHAnsi" w:cstheme="minorHAnsi"/>
          <w:sz w:val="22"/>
          <w:szCs w:val="22"/>
        </w:rPr>
        <w:t>Predmet dohody</w:t>
      </w:r>
      <w:bookmarkEnd w:id="30"/>
    </w:p>
    <w:p w:rsidR="00B374A0" w:rsidRDefault="00B374A0" w:rsidP="00B374A0">
      <w:pPr>
        <w:rPr>
          <w:rFonts w:asciiTheme="minorHAnsi" w:hAnsiTheme="minorHAnsi" w:cstheme="minorHAnsi"/>
          <w:sz w:val="22"/>
          <w:szCs w:val="22"/>
        </w:rPr>
      </w:pPr>
    </w:p>
    <w:p w:rsidR="00B374A0" w:rsidRPr="00E574D5" w:rsidRDefault="00B374A0" w:rsidP="00B374A0">
      <w:pPr>
        <w:rPr>
          <w:rFonts w:asciiTheme="minorHAnsi" w:hAnsiTheme="minorHAnsi" w:cstheme="minorHAnsi"/>
          <w:sz w:val="22"/>
          <w:szCs w:val="22"/>
        </w:rPr>
      </w:pPr>
    </w:p>
    <w:p w:rsidR="00B374A0" w:rsidRPr="007E7D70" w:rsidRDefault="00B374A0" w:rsidP="00856BB3">
      <w:pPr>
        <w:pStyle w:val="Odsekzoznamu"/>
        <w:numPr>
          <w:ilvl w:val="0"/>
          <w:numId w:val="23"/>
        </w:numPr>
        <w:ind w:left="567" w:right="11" w:hanging="567"/>
        <w:jc w:val="both"/>
        <w:rPr>
          <w:rFonts w:asciiTheme="minorHAnsi" w:hAnsiTheme="minorHAnsi" w:cstheme="minorHAnsi"/>
        </w:rPr>
      </w:pPr>
      <w:r w:rsidRPr="007E7D70">
        <w:rPr>
          <w:rFonts w:asciiTheme="minorHAnsi" w:hAnsiTheme="minorHAnsi" w:cstheme="minorHAnsi"/>
        </w:rPr>
        <w:t xml:space="preserve">Predávajúci sa touto dohodou zaväzuje opakovane dodať kupujúcemu </w:t>
      </w:r>
      <w:r w:rsidR="00B938B3">
        <w:rPr>
          <w:rFonts w:cs="Calibri"/>
          <w:b/>
          <w:color w:val="000000"/>
        </w:rPr>
        <w:t xml:space="preserve">Ľudský </w:t>
      </w:r>
      <w:proofErr w:type="spellStart"/>
      <w:r w:rsidR="00B938B3">
        <w:rPr>
          <w:rFonts w:cs="Calibri"/>
          <w:b/>
          <w:color w:val="000000"/>
        </w:rPr>
        <w:t>fibrinogén</w:t>
      </w:r>
      <w:proofErr w:type="spellEnd"/>
      <w:r w:rsidRPr="007E7D70">
        <w:rPr>
          <w:rFonts w:asciiTheme="minorHAnsi" w:hAnsiTheme="minorHAnsi" w:cstheme="minorHAnsi"/>
        </w:rPr>
        <w:t xml:space="preserve">, podľa špecifikácie uvedenej v prílohe č. </w:t>
      </w:r>
      <w:r w:rsidR="00CD4CB6">
        <w:rPr>
          <w:rFonts w:asciiTheme="minorHAnsi" w:hAnsiTheme="minorHAnsi" w:cstheme="minorHAnsi"/>
        </w:rPr>
        <w:t>1</w:t>
      </w:r>
      <w:r w:rsidR="00836B5C" w:rsidRPr="007E7D70">
        <w:rPr>
          <w:rFonts w:asciiTheme="minorHAnsi" w:hAnsiTheme="minorHAnsi" w:cstheme="minorHAnsi"/>
        </w:rPr>
        <w:t xml:space="preserve"> </w:t>
      </w:r>
      <w:r w:rsidRPr="007E7D70">
        <w:rPr>
          <w:rFonts w:asciiTheme="minorHAnsi" w:hAnsiTheme="minorHAnsi" w:cstheme="minorHAnsi"/>
        </w:rPr>
        <w:t>tejto dohody (ďalej aj „predmet dohody“ alebo „tovar“) na základe písomných objednávok kupujúceho a</w:t>
      </w:r>
      <w:r>
        <w:rPr>
          <w:rFonts w:asciiTheme="minorHAnsi" w:hAnsiTheme="minorHAnsi" w:cstheme="minorHAnsi"/>
        </w:rPr>
        <w:t> kupujúci sa zaväzuje</w:t>
      </w:r>
      <w:r>
        <w:t xml:space="preserve"> zaplatiť predávajúcemu za dodaný tovar cenu podľa tejto dohody</w:t>
      </w:r>
      <w:r w:rsidRPr="007E7D70">
        <w:rPr>
          <w:rFonts w:asciiTheme="minorHAnsi" w:hAnsiTheme="minorHAnsi" w:cstheme="minorHAnsi"/>
        </w:rPr>
        <w:t xml:space="preserve">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w:t>
      </w:r>
      <w:r>
        <w:rPr>
          <w:rFonts w:asciiTheme="minorHAnsi" w:hAnsiTheme="minorHAnsi" w:cstheme="minorHAnsi"/>
        </w:rPr>
        <w:t xml:space="preserve"> Kupujúci však nie je oprávnený objednať si vyššie množstvá jednotlivých položiek predmetu dohody, ako</w:t>
      </w:r>
      <w:r w:rsidR="00CD4CB6">
        <w:rPr>
          <w:rFonts w:asciiTheme="minorHAnsi" w:hAnsiTheme="minorHAnsi" w:cstheme="minorHAnsi"/>
        </w:rPr>
        <w:t xml:space="preserve"> sú predpokladané v prílohe č. 2</w:t>
      </w:r>
      <w:r>
        <w:rPr>
          <w:rFonts w:asciiTheme="minorHAnsi" w:hAnsiTheme="minorHAnsi" w:cstheme="minorHAnsi"/>
        </w:rPr>
        <w:t xml:space="preserve"> tejto rámcovej dohody.</w:t>
      </w:r>
    </w:p>
    <w:p w:rsidR="00B374A0" w:rsidRPr="007E7D70" w:rsidRDefault="00B374A0" w:rsidP="00856BB3">
      <w:pPr>
        <w:pStyle w:val="Odsekzoznamu"/>
        <w:numPr>
          <w:ilvl w:val="0"/>
          <w:numId w:val="23"/>
        </w:numPr>
        <w:ind w:left="567" w:right="11" w:hanging="567"/>
        <w:jc w:val="both"/>
        <w:rPr>
          <w:rFonts w:asciiTheme="minorHAnsi" w:hAnsiTheme="minorHAnsi" w:cstheme="minorHAnsi"/>
        </w:rPr>
      </w:pPr>
      <w:r w:rsidRPr="007E7D70">
        <w:rPr>
          <w:rFonts w:asciiTheme="minorHAnsi" w:hAnsiTheme="minorHAnsi" w:cstheme="minorHAnsi"/>
        </w:rPr>
        <w:t>Špecifikácia a cena tovaru je uvedená v Prílohe č. 1</w:t>
      </w:r>
      <w:r w:rsidR="00CD4CB6">
        <w:rPr>
          <w:rFonts w:asciiTheme="minorHAnsi" w:hAnsiTheme="minorHAnsi" w:cstheme="minorHAnsi"/>
        </w:rPr>
        <w:t xml:space="preserve"> Opis predmetu zákazky</w:t>
      </w:r>
      <w:r w:rsidR="00836B5C">
        <w:rPr>
          <w:rFonts w:asciiTheme="minorHAnsi" w:hAnsiTheme="minorHAnsi" w:cstheme="minorHAnsi"/>
        </w:rPr>
        <w:t xml:space="preserve"> a</w:t>
      </w:r>
      <w:r w:rsidR="00CD4CB6">
        <w:rPr>
          <w:rFonts w:asciiTheme="minorHAnsi" w:hAnsiTheme="minorHAnsi" w:cstheme="minorHAnsi"/>
        </w:rPr>
        <w:t xml:space="preserve"> v Prílohe č. </w:t>
      </w:r>
      <w:r w:rsidR="00836B5C">
        <w:rPr>
          <w:rFonts w:asciiTheme="minorHAnsi" w:hAnsiTheme="minorHAnsi" w:cstheme="minorHAnsi"/>
        </w:rPr>
        <w:t xml:space="preserve"> 2</w:t>
      </w:r>
      <w:r w:rsidR="00CD4CB6">
        <w:rPr>
          <w:rFonts w:asciiTheme="minorHAnsi" w:hAnsiTheme="minorHAnsi" w:cstheme="minorHAnsi"/>
        </w:rPr>
        <w:t xml:space="preserve"> Cena predmetu zákazky</w:t>
      </w:r>
      <w:r w:rsidRPr="007E7D70">
        <w:rPr>
          <w:rFonts w:asciiTheme="minorHAnsi" w:hAnsiTheme="minorHAnsi" w:cstheme="minorHAnsi"/>
        </w:rPr>
        <w:t xml:space="preserve"> tejto dohody.   </w:t>
      </w:r>
    </w:p>
    <w:p w:rsidR="00B374A0" w:rsidRPr="007E7D70" w:rsidRDefault="00B374A0" w:rsidP="00856BB3">
      <w:pPr>
        <w:pStyle w:val="Odsekzoznamu"/>
        <w:numPr>
          <w:ilvl w:val="0"/>
          <w:numId w:val="23"/>
        </w:numPr>
        <w:ind w:left="567" w:right="11" w:hanging="567"/>
        <w:jc w:val="both"/>
        <w:rPr>
          <w:rFonts w:asciiTheme="minorHAnsi" w:hAnsiTheme="minorHAnsi" w:cstheme="minorHAnsi"/>
        </w:rPr>
      </w:pPr>
      <w:r w:rsidRPr="007E7D70">
        <w:rPr>
          <w:rFonts w:asciiTheme="minorHAnsi" w:hAnsiTheme="minorHAnsi" w:cstheme="minorHAnsi"/>
        </w:rPr>
        <w:t xml:space="preserve">Predávajúci vyhlasuje, že je vlastníkom tovaru a je oprávnený s ním nakladať za účelom jeho predaja podľa tejto dohody. </w:t>
      </w:r>
    </w:p>
    <w:p w:rsidR="00B374A0" w:rsidRPr="007E7D70" w:rsidRDefault="00B374A0" w:rsidP="00856BB3">
      <w:pPr>
        <w:pStyle w:val="Odsekzoznamu"/>
        <w:numPr>
          <w:ilvl w:val="0"/>
          <w:numId w:val="23"/>
        </w:numPr>
        <w:ind w:left="567" w:right="11" w:hanging="567"/>
        <w:jc w:val="both"/>
        <w:rPr>
          <w:rFonts w:asciiTheme="minorHAnsi" w:hAnsiTheme="minorHAnsi" w:cstheme="minorHAnsi"/>
        </w:rPr>
      </w:pPr>
      <w:r w:rsidRPr="007E7D70">
        <w:rPr>
          <w:rFonts w:asciiTheme="minorHAnsi" w:hAnsiTheme="minorHAnsi" w:cstheme="minorHAnsi"/>
        </w:rPr>
        <w:t>Ak predávajúci z objektívne nezavinených dôvodov nemá možnosť dodať dohodnutý druh predmetu dohody (resp. položky tovarov) uvedený v Prílohe č. 1</w:t>
      </w:r>
      <w:r w:rsidR="00CD4CB6">
        <w:rPr>
          <w:rFonts w:asciiTheme="minorHAnsi" w:hAnsiTheme="minorHAnsi" w:cstheme="minorHAnsi"/>
        </w:rPr>
        <w:t xml:space="preserve"> a v Prílohe č. 2</w:t>
      </w:r>
      <w:r w:rsidRPr="007E7D70">
        <w:rPr>
          <w:rFonts w:asciiTheme="minorHAnsi" w:hAnsiTheme="minorHAnsi" w:cstheme="minorHAnsi"/>
        </w:rPr>
        <w:t xml:space="preserve">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B374A0" w:rsidRPr="007E7D70" w:rsidRDefault="00B374A0" w:rsidP="00856BB3">
      <w:pPr>
        <w:pStyle w:val="Odsekzoznamu"/>
        <w:numPr>
          <w:ilvl w:val="0"/>
          <w:numId w:val="23"/>
        </w:numPr>
        <w:ind w:left="567" w:right="11" w:hanging="567"/>
        <w:jc w:val="both"/>
        <w:rPr>
          <w:rFonts w:asciiTheme="minorHAnsi" w:hAnsiTheme="minorHAnsi" w:cstheme="minorHAnsi"/>
        </w:rPr>
      </w:pPr>
      <w:r w:rsidRPr="007E7D70">
        <w:rPr>
          <w:rFonts w:asciiTheme="minorHAnsi" w:hAnsiTheme="minorHAnsi" w:cstheme="minorHAnsi"/>
        </w:rPr>
        <w:t>Súčasťou predmetu plnenia podľa tejto dohody sú aj inovované výrobky k jednotlivým druhom zmluvných tovarov stanovených v Prílohe č. 1</w:t>
      </w:r>
      <w:r w:rsidR="00CD4CB6">
        <w:rPr>
          <w:rFonts w:asciiTheme="minorHAnsi" w:hAnsiTheme="minorHAnsi" w:cstheme="minorHAnsi"/>
        </w:rPr>
        <w:t xml:space="preserve"> a v Prílohe č. 2</w:t>
      </w:r>
      <w:r w:rsidRPr="007E7D70">
        <w:rPr>
          <w:rFonts w:asciiTheme="minorHAnsi" w:hAnsiTheme="minorHAnsi" w:cstheme="minorHAnsi"/>
        </w:rPr>
        <w:t xml:space="preserve"> tejto dohody. Rozsah inovovaných výrobkov, ich špecifikácia a jednotkové ceny budú predmetom dodatku k tejto dohode, ktorý písomne odsúhlasia obe zmluvné strany, a ktorý sa stane jej neoddeliteľnou súčasťou. </w:t>
      </w:r>
    </w:p>
    <w:p w:rsidR="00B374A0" w:rsidRPr="00451B88" w:rsidRDefault="00B374A0" w:rsidP="00856BB3">
      <w:pPr>
        <w:pStyle w:val="Odsekzoznamu"/>
        <w:numPr>
          <w:ilvl w:val="0"/>
          <w:numId w:val="23"/>
        </w:numPr>
        <w:ind w:left="567" w:right="11"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dohody, súťažnými podkladmi a s </w:t>
      </w:r>
      <w:r w:rsidRPr="00451B88">
        <w:rPr>
          <w:rFonts w:asciiTheme="minorHAnsi" w:hAnsiTheme="minorHAnsi" w:cstheme="minorHAnsi"/>
        </w:rPr>
        <w:t xml:space="preserve">výsledkom súťaže a na základe písomných objednávok kupujúceho. </w:t>
      </w:r>
    </w:p>
    <w:p w:rsidR="00B374A0" w:rsidRPr="007E7D70" w:rsidRDefault="00B374A0" w:rsidP="00856BB3">
      <w:pPr>
        <w:pStyle w:val="Odsekzoznamu"/>
        <w:numPr>
          <w:ilvl w:val="0"/>
          <w:numId w:val="23"/>
        </w:numPr>
        <w:ind w:left="567" w:right="11" w:hanging="567"/>
        <w:jc w:val="both"/>
        <w:rPr>
          <w:rFonts w:asciiTheme="minorHAnsi" w:hAnsiTheme="minorHAnsi" w:cstheme="minorHAnsi"/>
        </w:rPr>
      </w:pPr>
      <w:r w:rsidRPr="007E7D70">
        <w:rPr>
          <w:rFonts w:asciiTheme="minorHAnsi" w:hAnsiTheme="minorHAnsi" w:cstheme="minorHAnsi"/>
        </w:rPr>
        <w:t>Predávajúci je povinný počas trvania zmluvného vzťahu písomne informovať kupujúceho o všetkých zmenách údajov podstatných pre plnenie tejto dohody, najmä však o zmenách</w:t>
      </w:r>
      <w:r w:rsidR="00CD4CB6">
        <w:rPr>
          <w:rFonts w:asciiTheme="minorHAnsi" w:hAnsiTheme="minorHAnsi" w:cstheme="minorHAnsi"/>
        </w:rPr>
        <w:t xml:space="preserve"> údajov uvedených v Prílohe č. 2</w:t>
      </w:r>
      <w:r w:rsidRPr="007E7D70">
        <w:rPr>
          <w:rFonts w:asciiTheme="minorHAnsi" w:hAnsiTheme="minorHAnsi" w:cstheme="minorHAnsi"/>
        </w:rPr>
        <w:t xml:space="preserve"> tejto dohody, a to bezodkladne, najneskôr však do piatich (5) pracovných dní odo dňa, kedy zmena nadobudla účinnosť. Predávajúci spolu s oznámením zmeny zašle kup</w:t>
      </w:r>
      <w:r w:rsidR="00CD4CB6">
        <w:rPr>
          <w:rFonts w:asciiTheme="minorHAnsi" w:hAnsiTheme="minorHAnsi" w:cstheme="minorHAnsi"/>
        </w:rPr>
        <w:t>ujúcemu nové znenie Prílohy č. 2</w:t>
      </w:r>
      <w:r w:rsidRPr="007E7D70">
        <w:rPr>
          <w:rFonts w:asciiTheme="minorHAnsi" w:hAnsiTheme="minorHAnsi" w:cstheme="minorHAnsi"/>
        </w:rPr>
        <w:t xml:space="preserve"> tejto dohody a kópie dokladov prostredníctvom ktorých preukáže oprávnenosť vykonaných zmien. Zároveň spolu s oznámením </w:t>
      </w:r>
      <w:r w:rsidRPr="007E7D70">
        <w:rPr>
          <w:rFonts w:asciiTheme="minorHAnsi" w:hAnsiTheme="minorHAnsi" w:cstheme="minorHAnsi"/>
        </w:rPr>
        <w:lastRenderedPageBreak/>
        <w:t xml:space="preserve">zmeny predávajúci zašle kupujúcemu aj návrh dodatku k tejto dohody, ktorým sa predmetná zmena zmluvne upraví. </w:t>
      </w:r>
    </w:p>
    <w:p w:rsidR="00B374A0" w:rsidRPr="007E7D70" w:rsidRDefault="00B374A0" w:rsidP="00856BB3">
      <w:pPr>
        <w:pStyle w:val="Odsekzoznamu"/>
        <w:numPr>
          <w:ilvl w:val="0"/>
          <w:numId w:val="23"/>
        </w:numPr>
        <w:ind w:left="567" w:right="11" w:hanging="567"/>
        <w:jc w:val="both"/>
        <w:rPr>
          <w:rFonts w:asciiTheme="minorHAnsi" w:hAnsiTheme="minorHAnsi" w:cstheme="minorHAnsi"/>
        </w:rPr>
      </w:pPr>
      <w:r w:rsidRPr="007E7D70">
        <w:rPr>
          <w:rFonts w:asciiTheme="minorHAnsi" w:hAnsiTheme="minorHAnsi" w:cstheme="minorHAnsi"/>
        </w:rPr>
        <w:t xml:space="preserve">Dodávka tovaru predávajúcim podľa tejto dohody zahŕňa aj zabezpečenie kompletizácie tovaru, jeho dopravy a vyloženia na mieste plnenia a poskytnutie všetkých relevantných súvisiacich písomných dokumentov. </w:t>
      </w:r>
    </w:p>
    <w:p w:rsidR="00B374A0" w:rsidRDefault="00B374A0" w:rsidP="00B374A0">
      <w:pPr>
        <w:pStyle w:val="Odsekzoznamu"/>
        <w:ind w:left="567" w:right="11"/>
        <w:jc w:val="both"/>
        <w:rPr>
          <w:rFonts w:asciiTheme="minorHAnsi" w:hAnsiTheme="minorHAnsi" w:cstheme="minorHAnsi"/>
          <w:color w:val="0070C0"/>
        </w:rPr>
      </w:pPr>
    </w:p>
    <w:p w:rsidR="00B374A0" w:rsidRPr="00E574D5" w:rsidRDefault="00B374A0" w:rsidP="00B374A0">
      <w:pPr>
        <w:pStyle w:val="Odsekzoznamu"/>
        <w:ind w:left="567" w:right="11"/>
        <w:jc w:val="both"/>
        <w:rPr>
          <w:rFonts w:asciiTheme="minorHAnsi" w:hAnsiTheme="minorHAnsi" w:cstheme="minorHAnsi"/>
          <w:color w:val="0070C0"/>
        </w:rPr>
      </w:pPr>
    </w:p>
    <w:p w:rsidR="00B374A0" w:rsidRPr="00E574D5"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sz w:val="22"/>
          <w:szCs w:val="22"/>
        </w:rPr>
      </w:pPr>
      <w:r w:rsidRPr="00E574D5">
        <w:rPr>
          <w:rFonts w:asciiTheme="minorHAnsi" w:hAnsiTheme="minorHAnsi" w:cstheme="minorHAnsi"/>
          <w:sz w:val="22"/>
          <w:szCs w:val="22"/>
        </w:rPr>
        <w:t xml:space="preserve"> </w:t>
      </w:r>
      <w:bookmarkStart w:id="31" w:name="_Toc155088979"/>
      <w:bookmarkEnd w:id="31"/>
    </w:p>
    <w:p w:rsidR="00B374A0" w:rsidRPr="00E574D5" w:rsidRDefault="00B374A0" w:rsidP="00B374A0">
      <w:pPr>
        <w:pStyle w:val="Nadpis2"/>
        <w:spacing w:before="0" w:after="0"/>
        <w:rPr>
          <w:rFonts w:asciiTheme="minorHAnsi" w:hAnsiTheme="minorHAnsi" w:cstheme="minorHAnsi"/>
          <w:sz w:val="22"/>
          <w:szCs w:val="22"/>
        </w:rPr>
      </w:pPr>
      <w:bookmarkStart w:id="32" w:name="_Toc155088980"/>
      <w:r w:rsidRPr="00E574D5">
        <w:rPr>
          <w:rFonts w:asciiTheme="minorHAnsi" w:hAnsiTheme="minorHAnsi" w:cstheme="minorHAnsi"/>
          <w:sz w:val="22"/>
          <w:szCs w:val="22"/>
        </w:rPr>
        <w:t>Podmienky dodania</w:t>
      </w:r>
      <w:bookmarkEnd w:id="32"/>
    </w:p>
    <w:p w:rsidR="00B374A0" w:rsidRPr="00E574D5" w:rsidRDefault="00B374A0" w:rsidP="00B374A0">
      <w:pPr>
        <w:rPr>
          <w:rFonts w:asciiTheme="minorHAnsi" w:hAnsiTheme="minorHAnsi" w:cstheme="minorHAnsi"/>
          <w:sz w:val="22"/>
          <w:szCs w:val="22"/>
        </w:rPr>
      </w:pPr>
    </w:p>
    <w:p w:rsidR="00B374A0" w:rsidRPr="00C1329A" w:rsidRDefault="00B374A0" w:rsidP="00856BB3">
      <w:pPr>
        <w:pStyle w:val="Odsekzoznamu"/>
        <w:numPr>
          <w:ilvl w:val="0"/>
          <w:numId w:val="24"/>
        </w:numPr>
        <w:ind w:left="567" w:right="11" w:hanging="567"/>
        <w:jc w:val="both"/>
        <w:rPr>
          <w:rFonts w:asciiTheme="minorHAnsi" w:hAnsiTheme="minorHAnsi" w:cstheme="minorHAnsi"/>
        </w:rPr>
      </w:pPr>
      <w:r w:rsidRPr="00C1329A">
        <w:rPr>
          <w:rFonts w:asciiTheme="minorHAnsi" w:hAnsiTheme="minorHAnsi" w:cstheme="minorHAnsi"/>
        </w:rPr>
        <w:t xml:space="preserve">Predmet dohody bude predávajúci plniť </w:t>
      </w:r>
      <w:r w:rsidRPr="00C1329A">
        <w:t>vo viacerých ucelených častiach na základe písomnej alebo telefonickej objednávky kupujúceho podľa jeho aktuálnych prevádzkových potrieb,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B374A0" w:rsidRPr="00CD0A16" w:rsidRDefault="00B374A0" w:rsidP="00856BB3">
      <w:pPr>
        <w:pStyle w:val="Odsekzoznamu"/>
        <w:numPr>
          <w:ilvl w:val="0"/>
          <w:numId w:val="24"/>
        </w:numPr>
        <w:ind w:left="567" w:right="11"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sidR="009F04C1">
        <w:rPr>
          <w:rFonts w:asciiTheme="minorHAnsi" w:hAnsiTheme="minorHAnsi" w:cstheme="minorHAnsi"/>
        </w:rPr>
        <w:t>2</w:t>
      </w:r>
      <w:r w:rsidRPr="00CD0A16">
        <w:rPr>
          <w:rFonts w:asciiTheme="minorHAnsi" w:hAnsiTheme="minorHAnsi" w:cstheme="minorHAnsi"/>
        </w:rPr>
        <w:t xml:space="preserve"> tejto </w:t>
      </w:r>
      <w:r>
        <w:rPr>
          <w:rFonts w:asciiTheme="minorHAnsi" w:hAnsiTheme="minorHAnsi" w:cstheme="minorHAnsi"/>
        </w:rPr>
        <w:t>dohody</w:t>
      </w:r>
      <w:r w:rsidRPr="00CD0A16">
        <w:rPr>
          <w:rFonts w:asciiTheme="minorHAnsi" w:hAnsiTheme="minorHAnsi" w:cstheme="minorHAnsi"/>
        </w:rPr>
        <w:t xml:space="preserve">. </w:t>
      </w:r>
      <w:r>
        <w:rPr>
          <w:rFonts w:asciiTheme="minorHAnsi" w:hAnsiTheme="minorHAnsi" w:cstheme="minorHAnsi"/>
        </w:rPr>
        <w:t>O</w:t>
      </w:r>
      <w:r w:rsidRPr="00CD0A16">
        <w:rPr>
          <w:rFonts w:asciiTheme="minorHAnsi" w:hAnsiTheme="minorHAnsi" w:cstheme="minorHAnsi"/>
        </w:rPr>
        <w:t>bjednávku kupujúceho je možné predávajúcemu zaslať aj faxom na jeho faxové číslo .</w:t>
      </w:r>
      <w:r w:rsidRPr="00CD0A16">
        <w:rPr>
          <w:rFonts w:asciiTheme="minorHAnsi" w:hAnsiTheme="minorHAnsi" w:cstheme="minorHAnsi"/>
          <w:highlight w:val="yellow"/>
        </w:rPr>
        <w:t>........................</w:t>
      </w:r>
      <w:r w:rsidRPr="00CD0A16">
        <w:rPr>
          <w:rFonts w:asciiTheme="minorHAnsi" w:hAnsiTheme="minorHAnsi" w:cstheme="minorHAnsi"/>
        </w:rPr>
        <w:t xml:space="preserve">alebo elektronicky na e- mailovú adresu: </w:t>
      </w:r>
      <w:r w:rsidRPr="00CD0A16">
        <w:rPr>
          <w:rFonts w:asciiTheme="minorHAnsi" w:hAnsiTheme="minorHAnsi" w:cstheme="minorHAnsi"/>
          <w:highlight w:val="yellow"/>
        </w:rPr>
        <w:t>.........................</w:t>
      </w:r>
    </w:p>
    <w:p w:rsidR="00B374A0" w:rsidRPr="00E574D5" w:rsidRDefault="00B374A0" w:rsidP="00856BB3">
      <w:pPr>
        <w:pStyle w:val="Odsekzoznamu"/>
        <w:numPr>
          <w:ilvl w:val="0"/>
          <w:numId w:val="24"/>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Pr="00EB36B2">
        <w:rPr>
          <w:rFonts w:asciiTheme="minorHAnsi" w:hAnsiTheme="minorHAnsi" w:cstheme="minorHAnsi"/>
          <w:b/>
        </w:rPr>
        <w:t xml:space="preserve">Stredoslovenský ústav srdcových a cievnych chorôb </w:t>
      </w:r>
      <w:proofErr w:type="spellStart"/>
      <w:r w:rsidRPr="00EB36B2">
        <w:rPr>
          <w:rFonts w:asciiTheme="minorHAnsi" w:hAnsiTheme="minorHAnsi" w:cstheme="minorHAnsi"/>
          <w:b/>
        </w:rPr>
        <w:t>a.s</w:t>
      </w:r>
      <w:proofErr w:type="spellEnd"/>
      <w:r w:rsidRPr="00EB36B2">
        <w:rPr>
          <w:rFonts w:asciiTheme="minorHAnsi" w:hAnsiTheme="minorHAnsi" w:cstheme="minorHAnsi"/>
          <w:b/>
        </w:rPr>
        <w:t>., so sídlom podľa článku 1 tejto dohody, Lekáreň Ústavu Farmácie SZÚ</w:t>
      </w:r>
      <w:r w:rsidRPr="00E574D5">
        <w:rPr>
          <w:rFonts w:asciiTheme="minorHAnsi" w:hAnsiTheme="minorHAnsi" w:cstheme="minorHAnsi"/>
        </w:rPr>
        <w:t xml:space="preserve">. </w:t>
      </w:r>
    </w:p>
    <w:p w:rsidR="00B374A0" w:rsidRPr="00E574D5" w:rsidRDefault="00B374A0" w:rsidP="00856BB3">
      <w:pPr>
        <w:pStyle w:val="Odsekzoznamu"/>
        <w:numPr>
          <w:ilvl w:val="0"/>
          <w:numId w:val="24"/>
        </w:numPr>
        <w:ind w:left="567" w:right="11" w:hanging="567"/>
        <w:jc w:val="both"/>
        <w:rPr>
          <w:rFonts w:asciiTheme="minorHAnsi" w:hAnsiTheme="minorHAnsi" w:cstheme="minorHAnsi"/>
        </w:rPr>
      </w:pPr>
      <w:r w:rsidRPr="00E574D5">
        <w:rPr>
          <w:rFonts w:asciiTheme="minorHAnsi" w:hAnsiTheme="minorHAnsi" w:cstheme="minorHAnsi"/>
        </w:rPr>
        <w:t>Kontaktnou   osobou   kupujúceho   je   PharmDr.  Vasil Šatnik, PhD.; e-mail: lekaren@suscch.eu</w:t>
      </w:r>
    </w:p>
    <w:p w:rsidR="00B374A0" w:rsidRPr="00E574D5" w:rsidRDefault="00B374A0" w:rsidP="00856BB3">
      <w:pPr>
        <w:pStyle w:val="Odsekzoznamu"/>
        <w:numPr>
          <w:ilvl w:val="0"/>
          <w:numId w:val="24"/>
        </w:numPr>
        <w:ind w:left="567" w:right="11" w:hanging="567"/>
        <w:jc w:val="both"/>
        <w:rPr>
          <w:rFonts w:asciiTheme="minorHAnsi" w:hAnsiTheme="minorHAnsi" w:cstheme="minorHAnsi"/>
        </w:rPr>
      </w:pPr>
      <w:r w:rsidRPr="00E574D5">
        <w:rPr>
          <w:rFonts w:asciiTheme="minorHAnsi" w:hAnsiTheme="minorHAnsi" w:cstheme="minorHAnsi"/>
        </w:rPr>
        <w:t>Kontaktnou osobou predávajúceho je.</w:t>
      </w:r>
      <w:r w:rsidRPr="00E574D5">
        <w:rPr>
          <w:rFonts w:asciiTheme="minorHAnsi" w:hAnsiTheme="minorHAnsi" w:cstheme="minorHAnsi"/>
          <w:highlight w:val="yellow"/>
        </w:rPr>
        <w:t>...................</w:t>
      </w:r>
      <w:r w:rsidRPr="00E574D5">
        <w:rPr>
          <w:rFonts w:asciiTheme="minorHAnsi" w:hAnsiTheme="minorHAnsi" w:cstheme="minorHAnsi"/>
        </w:rPr>
        <w:t>, tel.</w:t>
      </w:r>
      <w:r w:rsidRPr="00E574D5">
        <w:rPr>
          <w:rFonts w:asciiTheme="minorHAnsi" w:hAnsiTheme="minorHAnsi" w:cstheme="minorHAnsi"/>
          <w:highlight w:val="yellow"/>
        </w:rPr>
        <w:t>..............</w:t>
      </w:r>
      <w:r w:rsidRPr="00E574D5">
        <w:rPr>
          <w:rFonts w:asciiTheme="minorHAnsi" w:hAnsiTheme="minorHAnsi" w:cstheme="minorHAnsi"/>
        </w:rPr>
        <w:t>, fax:.............., e-mail:</w:t>
      </w:r>
      <w:r w:rsidRPr="00E574D5">
        <w:rPr>
          <w:rFonts w:asciiTheme="minorHAnsi" w:hAnsiTheme="minorHAnsi" w:cstheme="minorHAnsi"/>
          <w:highlight w:val="yellow"/>
        </w:rPr>
        <w:t>...............</w:t>
      </w:r>
      <w:r w:rsidRPr="00E574D5">
        <w:rPr>
          <w:rFonts w:asciiTheme="minorHAnsi" w:hAnsiTheme="minorHAnsi" w:cstheme="minorHAnsi"/>
        </w:rPr>
        <w:t xml:space="preserve">                </w:t>
      </w:r>
    </w:p>
    <w:p w:rsidR="00B374A0" w:rsidRPr="00E574D5" w:rsidRDefault="00B374A0" w:rsidP="00856BB3">
      <w:pPr>
        <w:pStyle w:val="Odsekzoznamu"/>
        <w:numPr>
          <w:ilvl w:val="0"/>
          <w:numId w:val="24"/>
        </w:numPr>
        <w:ind w:left="567" w:right="11" w:hanging="567"/>
        <w:jc w:val="both"/>
        <w:rPr>
          <w:rFonts w:asciiTheme="minorHAnsi" w:hAnsiTheme="minorHAnsi" w:cstheme="minorHAnsi"/>
        </w:rPr>
      </w:pPr>
      <w:r w:rsidRPr="00E574D5">
        <w:rPr>
          <w:rFonts w:asciiTheme="minorHAnsi" w:hAnsiTheme="minorHAnsi" w:cstheme="minorHAnsi"/>
        </w:rPr>
        <w:t>Kupujúci zabezpečí prístup do priestorov určených ako miesto dodania podľa bodu 4.</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Pr>
          <w:rFonts w:asciiTheme="minorHAnsi" w:hAnsiTheme="minorHAnsi" w:cstheme="minorHAnsi"/>
        </w:rPr>
        <w:t>dohody</w:t>
      </w:r>
      <w:r w:rsidRPr="00E574D5">
        <w:rPr>
          <w:rFonts w:asciiTheme="minorHAnsi" w:hAnsiTheme="minorHAnsi" w:cstheme="minorHAnsi"/>
        </w:rPr>
        <w:t xml:space="preserve">. </w:t>
      </w:r>
    </w:p>
    <w:p w:rsidR="00B374A0" w:rsidRPr="00E574D5" w:rsidRDefault="00B374A0" w:rsidP="00856BB3">
      <w:pPr>
        <w:pStyle w:val="Odsekzoznamu"/>
        <w:numPr>
          <w:ilvl w:val="0"/>
          <w:numId w:val="24"/>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E574D5">
        <w:rPr>
          <w:rFonts w:asciiTheme="minorHAnsi" w:hAnsiTheme="minorHAnsi" w:cstheme="minorHAnsi"/>
        </w:rPr>
        <w:t>PharmNet</w:t>
      </w:r>
      <w:proofErr w:type="spellEnd"/>
      <w:r w:rsidRPr="00E574D5">
        <w:rPr>
          <w:rFonts w:asciiTheme="minorHAnsi" w:hAnsiTheme="minorHAnsi" w:cstheme="minorHAnsi"/>
        </w:rPr>
        <w:t xml:space="preserve"> na adresu lekaren@suscch.eu.</w:t>
      </w:r>
    </w:p>
    <w:p w:rsidR="00B374A0" w:rsidRPr="00E574D5" w:rsidRDefault="00B374A0" w:rsidP="00856BB3">
      <w:pPr>
        <w:pStyle w:val="Odsekzoznamu"/>
        <w:numPr>
          <w:ilvl w:val="0"/>
          <w:numId w:val="24"/>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rsidR="00B374A0" w:rsidRPr="00E574D5" w:rsidRDefault="00B374A0" w:rsidP="00856BB3">
      <w:pPr>
        <w:pStyle w:val="Odsekzoznamu"/>
        <w:numPr>
          <w:ilvl w:val="0"/>
          <w:numId w:val="24"/>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rsidR="00B374A0" w:rsidRPr="00E574D5" w:rsidRDefault="00B374A0" w:rsidP="00856BB3">
      <w:pPr>
        <w:pStyle w:val="Odsekzoznamu"/>
        <w:numPr>
          <w:ilvl w:val="0"/>
          <w:numId w:val="24"/>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rsidR="00B374A0" w:rsidRPr="00E574D5" w:rsidRDefault="00B374A0" w:rsidP="00856BB3">
      <w:pPr>
        <w:pStyle w:val="Odsekzoznamu"/>
        <w:numPr>
          <w:ilvl w:val="0"/>
          <w:numId w:val="24"/>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B374A0" w:rsidRPr="00C1329A" w:rsidRDefault="00B374A0" w:rsidP="00856BB3">
      <w:pPr>
        <w:pStyle w:val="Odsekzoznamu"/>
        <w:numPr>
          <w:ilvl w:val="0"/>
          <w:numId w:val="24"/>
        </w:numPr>
        <w:ind w:left="567" w:right="11" w:hanging="567"/>
        <w:jc w:val="both"/>
        <w:rPr>
          <w:rFonts w:asciiTheme="minorHAnsi" w:hAnsiTheme="minorHAnsi" w:cstheme="minorHAnsi"/>
        </w:rPr>
      </w:pPr>
      <w:r w:rsidRPr="00C1329A">
        <w:rPr>
          <w:rFonts w:asciiTheme="minorHAnsi" w:hAnsiTheme="minorHAnsi" w:cstheme="minorHAnsi"/>
        </w:rPr>
        <w:lastRenderedPageBreak/>
        <w:t>Do 3 dní od uzatvorenia rámcovej dohody predávajúci predloží čestné vyhlásenie, že všetky ponúkané výrobky na predmet tejto zákazky sú certifikované alebo majú pridelený ŠUKL kód.</w:t>
      </w:r>
    </w:p>
    <w:p w:rsidR="00B374A0" w:rsidRPr="00E574D5" w:rsidRDefault="00B374A0" w:rsidP="00B374A0">
      <w:pPr>
        <w:pStyle w:val="Cislovanie2"/>
        <w:tabs>
          <w:tab w:val="clear" w:pos="680"/>
        </w:tabs>
        <w:spacing w:after="0"/>
        <w:ind w:left="567" w:firstLine="0"/>
        <w:rPr>
          <w:rFonts w:asciiTheme="minorHAnsi" w:hAnsiTheme="minorHAnsi" w:cstheme="minorHAnsi"/>
          <w:color w:val="FF0000"/>
          <w:sz w:val="22"/>
          <w:szCs w:val="22"/>
        </w:rPr>
      </w:pPr>
    </w:p>
    <w:p w:rsidR="00B374A0" w:rsidRPr="00E574D5"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3" w:name="_Toc155088981"/>
      <w:bookmarkEnd w:id="33"/>
    </w:p>
    <w:p w:rsidR="00B374A0" w:rsidRPr="00E574D5" w:rsidRDefault="00B374A0" w:rsidP="00B374A0">
      <w:pPr>
        <w:pStyle w:val="Nadpis2"/>
        <w:spacing w:before="0" w:after="0"/>
        <w:rPr>
          <w:rFonts w:asciiTheme="minorHAnsi" w:hAnsiTheme="minorHAnsi" w:cstheme="minorHAnsi"/>
          <w:sz w:val="22"/>
          <w:szCs w:val="22"/>
        </w:rPr>
      </w:pPr>
      <w:bookmarkStart w:id="34" w:name="_Toc155088982"/>
      <w:r w:rsidRPr="00E574D5">
        <w:rPr>
          <w:rFonts w:asciiTheme="minorHAnsi" w:hAnsiTheme="minorHAnsi" w:cstheme="minorHAnsi"/>
          <w:sz w:val="22"/>
          <w:szCs w:val="22"/>
        </w:rPr>
        <w:t>Kúpna cena a platobné podmienky</w:t>
      </w:r>
      <w:bookmarkEnd w:id="34"/>
    </w:p>
    <w:p w:rsidR="00B374A0" w:rsidRPr="00E574D5" w:rsidRDefault="00B374A0" w:rsidP="00B374A0">
      <w:pPr>
        <w:pStyle w:val="Odsekzoznamu"/>
        <w:tabs>
          <w:tab w:val="center" w:pos="4492"/>
        </w:tabs>
        <w:ind w:left="567"/>
        <w:jc w:val="both"/>
        <w:rPr>
          <w:rFonts w:asciiTheme="minorHAnsi" w:hAnsiTheme="minorHAnsi" w:cstheme="minorHAnsi"/>
        </w:rPr>
      </w:pPr>
    </w:p>
    <w:p w:rsidR="00B374A0" w:rsidRPr="00E574D5" w:rsidRDefault="00B374A0" w:rsidP="00856BB3">
      <w:pPr>
        <w:pStyle w:val="Odsekzoznamu"/>
        <w:numPr>
          <w:ilvl w:val="0"/>
          <w:numId w:val="25"/>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Pr>
          <w:rFonts w:asciiTheme="minorHAnsi" w:hAnsiTheme="minorHAnsi" w:cstheme="minorHAnsi"/>
        </w:rPr>
        <w:t>dohody</w:t>
      </w:r>
      <w:r w:rsidRPr="00E574D5">
        <w:rPr>
          <w:rFonts w:asciiTheme="minorHAnsi" w:hAnsiTheme="minorHAnsi" w:cstheme="minorHAnsi"/>
        </w:rPr>
        <w:t xml:space="preserve">. </w:t>
      </w:r>
    </w:p>
    <w:p w:rsidR="00B374A0" w:rsidRPr="00E574D5" w:rsidRDefault="00B374A0" w:rsidP="00856BB3">
      <w:pPr>
        <w:pStyle w:val="Odsekzoznamu"/>
        <w:numPr>
          <w:ilvl w:val="0"/>
          <w:numId w:val="25"/>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Pr>
          <w:rFonts w:asciiTheme="minorHAnsi" w:hAnsiTheme="minorHAnsi" w:cstheme="minorHAnsi"/>
        </w:rPr>
        <w:t>dohody</w:t>
      </w:r>
      <w:r w:rsidRPr="00E574D5">
        <w:rPr>
          <w:rFonts w:asciiTheme="minorHAnsi" w:hAnsiTheme="minorHAnsi" w:cstheme="minorHAnsi"/>
        </w:rPr>
        <w:t xml:space="preserve"> </w:t>
      </w:r>
      <w:r>
        <w:rPr>
          <w:rFonts w:asciiTheme="minorHAnsi" w:hAnsiTheme="minorHAnsi" w:cstheme="minorHAnsi"/>
        </w:rPr>
        <w:t xml:space="preserve">je záväzná pre zmluvné strany a </w:t>
      </w:r>
      <w:r w:rsidRPr="00E574D5">
        <w:rPr>
          <w:rFonts w:asciiTheme="minorHAnsi" w:hAnsiTheme="minorHAnsi" w:cstheme="minorHAnsi"/>
        </w:rPr>
        <w:t xml:space="preserve">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Pr>
          <w:rFonts w:asciiTheme="minorHAnsi" w:hAnsiTheme="minorHAnsi" w:cstheme="minorHAnsi"/>
        </w:rPr>
        <w:t>dohody</w:t>
      </w:r>
      <w:r w:rsidRPr="00E574D5">
        <w:rPr>
          <w:rFonts w:asciiTheme="minorHAnsi" w:hAnsiTheme="minorHAnsi" w:cstheme="minorHAnsi"/>
        </w:rPr>
        <w:t xml:space="preserve"> je uvedená v Prílohe č. </w:t>
      </w:r>
      <w:r w:rsidR="009F04C1">
        <w:rPr>
          <w:rFonts w:asciiTheme="minorHAnsi" w:hAnsiTheme="minorHAnsi" w:cstheme="minorHAnsi"/>
        </w:rPr>
        <w:t>2</w:t>
      </w:r>
      <w:r w:rsidRPr="00E574D5">
        <w:rPr>
          <w:rFonts w:asciiTheme="minorHAnsi" w:hAnsiTheme="minorHAnsi" w:cstheme="minorHAnsi"/>
        </w:rPr>
        <w:t xml:space="preserve">, ktorá tvorí neoddeliteľnú súčasť tejto </w:t>
      </w:r>
      <w:r>
        <w:rPr>
          <w:rFonts w:asciiTheme="minorHAnsi" w:hAnsiTheme="minorHAnsi" w:cstheme="minorHAnsi"/>
        </w:rPr>
        <w:t>dohody</w:t>
      </w:r>
      <w:r w:rsidRPr="00E574D5">
        <w:rPr>
          <w:rFonts w:asciiTheme="minorHAnsi" w:hAnsiTheme="minorHAnsi" w:cstheme="minorHAnsi"/>
        </w:rPr>
        <w:t xml:space="preserve">.  </w:t>
      </w:r>
    </w:p>
    <w:p w:rsidR="00B374A0" w:rsidRPr="00E574D5" w:rsidRDefault="00B374A0" w:rsidP="00856BB3">
      <w:pPr>
        <w:pStyle w:val="Odsekzoznamu"/>
        <w:numPr>
          <w:ilvl w:val="0"/>
          <w:numId w:val="25"/>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rsidR="008E193D" w:rsidRPr="00E574D5" w:rsidRDefault="008E193D" w:rsidP="00856BB3">
      <w:pPr>
        <w:pStyle w:val="Odsekzoznamu"/>
        <w:numPr>
          <w:ilvl w:val="0"/>
          <w:numId w:val="25"/>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Pr>
          <w:rFonts w:asciiTheme="minorHAnsi" w:hAnsiTheme="minorHAnsi" w:cstheme="minorHAnsi"/>
        </w:rPr>
        <w:t>dohody</w:t>
      </w:r>
      <w:r w:rsidRPr="00E574D5">
        <w:rPr>
          <w:rFonts w:asciiTheme="minorHAnsi" w:hAnsiTheme="minorHAnsi" w:cstheme="minorHAnsi"/>
        </w:rPr>
        <w:t xml:space="preserve"> je vo výške:   </w:t>
      </w:r>
    </w:p>
    <w:p w:rsidR="008E193D" w:rsidRDefault="008E193D" w:rsidP="008E193D">
      <w:pPr>
        <w:ind w:left="565" w:hanging="10"/>
        <w:rPr>
          <w:rFonts w:asciiTheme="minorHAnsi" w:eastAsia="Arial" w:hAnsiTheme="minorHAnsi" w:cstheme="minorHAnsi"/>
          <w:b/>
          <w:sz w:val="22"/>
          <w:szCs w:val="22"/>
          <w:highlight w:val="yellow"/>
        </w:rPr>
      </w:pPr>
      <w:r w:rsidRPr="00557D1D">
        <w:rPr>
          <w:rFonts w:asciiTheme="minorHAnsi" w:eastAsia="Arial" w:hAnsiTheme="minorHAnsi" w:cstheme="minorHAnsi"/>
          <w:b/>
          <w:sz w:val="22"/>
          <w:szCs w:val="22"/>
          <w:highlight w:val="yellow"/>
        </w:rPr>
        <w:t>.................</w:t>
      </w:r>
      <w:r>
        <w:rPr>
          <w:rFonts w:asciiTheme="minorHAnsi" w:eastAsia="Arial" w:hAnsiTheme="minorHAnsi" w:cstheme="minorHAnsi"/>
          <w:b/>
          <w:sz w:val="22"/>
          <w:szCs w:val="22"/>
          <w:highlight w:val="yellow"/>
        </w:rPr>
        <w:t xml:space="preserve"> </w:t>
      </w:r>
      <w:r w:rsidRPr="00557D1D">
        <w:rPr>
          <w:rFonts w:asciiTheme="minorHAnsi" w:eastAsia="Arial" w:hAnsiTheme="minorHAnsi" w:cstheme="minorHAnsi"/>
          <w:b/>
          <w:sz w:val="22"/>
          <w:szCs w:val="22"/>
          <w:highlight w:val="yellow"/>
        </w:rPr>
        <w:t xml:space="preserve">EUR bez DPH,  </w:t>
      </w:r>
    </w:p>
    <w:p w:rsidR="008E193D" w:rsidRPr="00E574D5" w:rsidRDefault="008E193D" w:rsidP="008E193D">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w:t>
      </w:r>
      <w:r>
        <w:rPr>
          <w:rFonts w:asciiTheme="minorHAnsi" w:eastAsia="Arial" w:hAnsiTheme="minorHAnsi" w:cstheme="minorHAnsi"/>
          <w:b/>
          <w:sz w:val="22"/>
          <w:szCs w:val="22"/>
          <w:highlight w:val="yellow"/>
        </w:rPr>
        <w:t xml:space="preserve"> </w:t>
      </w:r>
      <w:r w:rsidRPr="00557D1D">
        <w:rPr>
          <w:rFonts w:asciiTheme="minorHAnsi" w:eastAsia="Arial" w:hAnsiTheme="minorHAnsi" w:cstheme="minorHAnsi"/>
          <w:b/>
          <w:sz w:val="22"/>
          <w:szCs w:val="22"/>
          <w:highlight w:val="yellow"/>
        </w:rPr>
        <w:t>EUR s</w:t>
      </w:r>
      <w:r>
        <w:rPr>
          <w:rFonts w:asciiTheme="minorHAnsi" w:eastAsia="Arial" w:hAnsiTheme="minorHAnsi" w:cstheme="minorHAnsi"/>
          <w:b/>
          <w:sz w:val="22"/>
          <w:szCs w:val="22"/>
          <w:highlight w:val="yellow"/>
        </w:rPr>
        <w:t> </w:t>
      </w:r>
      <w:r w:rsidRPr="00557D1D">
        <w:rPr>
          <w:rFonts w:asciiTheme="minorHAnsi" w:eastAsia="Arial" w:hAnsiTheme="minorHAnsi" w:cstheme="minorHAnsi"/>
          <w:b/>
          <w:sz w:val="22"/>
          <w:szCs w:val="22"/>
          <w:highlight w:val="yellow"/>
        </w:rPr>
        <w:t>DPH</w:t>
      </w:r>
      <w:r>
        <w:rPr>
          <w:rFonts w:asciiTheme="minorHAnsi" w:eastAsia="Arial" w:hAnsiTheme="minorHAnsi" w:cstheme="minorHAnsi"/>
          <w:b/>
          <w:sz w:val="22"/>
          <w:szCs w:val="22"/>
        </w:rPr>
        <w:t>.</w:t>
      </w:r>
      <w:r w:rsidRPr="00E574D5">
        <w:rPr>
          <w:rFonts w:asciiTheme="minorHAnsi" w:eastAsia="Arial" w:hAnsiTheme="minorHAnsi" w:cstheme="minorHAnsi"/>
          <w:b/>
          <w:sz w:val="22"/>
          <w:szCs w:val="22"/>
        </w:rPr>
        <w:t xml:space="preserve">  </w:t>
      </w:r>
    </w:p>
    <w:p w:rsidR="00B374A0" w:rsidRPr="00E574D5" w:rsidRDefault="00B374A0" w:rsidP="00856BB3">
      <w:pPr>
        <w:pStyle w:val="Odsekzoznamu"/>
        <w:numPr>
          <w:ilvl w:val="0"/>
          <w:numId w:val="25"/>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4.10 článku 4 tejto </w:t>
      </w:r>
      <w:r>
        <w:rPr>
          <w:rFonts w:asciiTheme="minorHAnsi" w:hAnsiTheme="minorHAnsi" w:cstheme="minorHAnsi"/>
        </w:rPr>
        <w:t>dohody</w:t>
      </w:r>
      <w:r w:rsidRPr="00E574D5">
        <w:rPr>
          <w:rFonts w:asciiTheme="minorHAnsi" w:hAnsiTheme="minorHAnsi" w:cstheme="minorHAnsi"/>
        </w:rPr>
        <w:t xml:space="preserve">. </w:t>
      </w:r>
    </w:p>
    <w:p w:rsidR="00B374A0" w:rsidRPr="00E574D5" w:rsidRDefault="00B374A0" w:rsidP="00856BB3">
      <w:pPr>
        <w:pStyle w:val="Odsekzoznamu"/>
        <w:numPr>
          <w:ilvl w:val="0"/>
          <w:numId w:val="25"/>
        </w:numPr>
        <w:tabs>
          <w:tab w:val="center" w:pos="4492"/>
        </w:tabs>
        <w:ind w:left="567" w:hanging="567"/>
        <w:jc w:val="both"/>
        <w:rPr>
          <w:rFonts w:asciiTheme="minorHAnsi" w:hAnsiTheme="minorHAnsi" w:cstheme="minorHAnsi"/>
        </w:rPr>
      </w:pPr>
      <w:r w:rsidRPr="00E574D5">
        <w:rPr>
          <w:rFonts w:asciiTheme="minorHAnsi" w:hAnsiTheme="minorHAnsi" w:cstheme="minorHAnsi"/>
        </w:rPr>
        <w:tab/>
        <w:t>Kupujúci zaplatí kúpnu cenu za dodaný tovar na základe faktúry vystavenej predávajúcim po dodaní tovaru. Predávajúci je povinný vystaviť faktúru za dodávku tovaru v súlade s ustanovením zákona č. 222/2004 Z. z. o dani z pridanej hodnoty</w:t>
      </w:r>
      <w:r w:rsidR="000610FC">
        <w:rPr>
          <w:rFonts w:asciiTheme="minorHAnsi" w:hAnsiTheme="minorHAnsi" w:cstheme="minorHAnsi"/>
        </w:rPr>
        <w:t>.</w:t>
      </w:r>
      <w:r w:rsidRPr="00E574D5">
        <w:rPr>
          <w:rFonts w:asciiTheme="minorHAnsi" w:hAnsiTheme="minorHAnsi" w:cstheme="minorHAnsi"/>
        </w:rPr>
        <w:t xml:space="preserve"> </w:t>
      </w:r>
    </w:p>
    <w:p w:rsidR="00B374A0" w:rsidRPr="00830BE6" w:rsidRDefault="00B374A0" w:rsidP="00856BB3">
      <w:pPr>
        <w:pStyle w:val="Odsekzoznamu"/>
        <w:numPr>
          <w:ilvl w:val="0"/>
          <w:numId w:val="25"/>
        </w:numPr>
        <w:tabs>
          <w:tab w:val="center" w:pos="4492"/>
        </w:tabs>
        <w:ind w:left="567" w:hanging="567"/>
        <w:jc w:val="both"/>
        <w:rPr>
          <w:rFonts w:asciiTheme="minorHAnsi" w:hAnsiTheme="minorHAnsi" w:cstheme="minorHAnsi"/>
        </w:rPr>
      </w:pPr>
      <w:r w:rsidRPr="00E574D5">
        <w:rPr>
          <w:rFonts w:asciiTheme="minorHAnsi" w:hAnsiTheme="minorHAnsi" w:cstheme="minorHAnsi"/>
        </w:rPr>
        <w:tab/>
      </w:r>
      <w:r w:rsidRPr="00830BE6">
        <w:rPr>
          <w:rFonts w:asciiTheme="minorHAnsi" w:hAnsiTheme="minorHAnsi" w:cstheme="minorHAnsi"/>
        </w:rPr>
        <w:t xml:space="preserve">Vlastnícke právo na predmet kúpy prechádza na kupujúceho dňom odovzdania tovaru kupujúcemu, </w:t>
      </w:r>
      <w:proofErr w:type="spellStart"/>
      <w:r w:rsidRPr="00830BE6">
        <w:rPr>
          <w:rFonts w:asciiTheme="minorHAnsi" w:hAnsiTheme="minorHAnsi" w:cstheme="minorHAnsi"/>
        </w:rPr>
        <w:t>t.j</w:t>
      </w:r>
      <w:proofErr w:type="spellEnd"/>
      <w:r w:rsidRPr="00830BE6">
        <w:rPr>
          <w:rFonts w:asciiTheme="minorHAnsi" w:hAnsiTheme="minorHAnsi" w:cstheme="minorHAnsi"/>
        </w:rPr>
        <w:t>. potvrdením dodacieho listu o odovzdaní a prevzatí predmetu kúpy na základe objednávky.</w:t>
      </w:r>
    </w:p>
    <w:p w:rsidR="00B374A0" w:rsidRPr="00C1329A" w:rsidRDefault="00B374A0" w:rsidP="00856BB3">
      <w:pPr>
        <w:pStyle w:val="Odsekzoznamu"/>
        <w:numPr>
          <w:ilvl w:val="0"/>
          <w:numId w:val="25"/>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pripísania dlžnej sumy v prospech účtu predávajúceho. </w:t>
      </w:r>
    </w:p>
    <w:p w:rsidR="00B374A0" w:rsidRPr="00C1329A" w:rsidRDefault="00B374A0" w:rsidP="00856BB3">
      <w:pPr>
        <w:pStyle w:val="Odsekzoznamu"/>
        <w:numPr>
          <w:ilvl w:val="0"/>
          <w:numId w:val="25"/>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rsidR="00B374A0" w:rsidRPr="00C1329A" w:rsidRDefault="00B374A0" w:rsidP="00856BB3">
      <w:pPr>
        <w:pStyle w:val="Odsekzoznamu"/>
        <w:numPr>
          <w:ilvl w:val="0"/>
          <w:numId w:val="25"/>
        </w:numPr>
        <w:tabs>
          <w:tab w:val="center" w:pos="4492"/>
        </w:tabs>
        <w:ind w:left="567" w:hanging="567"/>
        <w:jc w:val="both"/>
        <w:rPr>
          <w:rFonts w:asciiTheme="minorHAnsi" w:hAnsiTheme="minorHAnsi" w:cstheme="minorHAnsi"/>
        </w:rPr>
      </w:pPr>
      <w:r w:rsidRPr="00C1329A">
        <w:t xml:space="preserve">Predávajúci je povinný vystaviť faktúru za dodávku tovaru do 15 dní odo dňa jeho riadneho dodania. </w:t>
      </w:r>
    </w:p>
    <w:p w:rsidR="00B374A0" w:rsidRPr="00C1329A" w:rsidRDefault="00B374A0" w:rsidP="00856BB3">
      <w:pPr>
        <w:pStyle w:val="Odsekzoznamu"/>
        <w:numPr>
          <w:ilvl w:val="0"/>
          <w:numId w:val="25"/>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B374A0" w:rsidRPr="00C1329A" w:rsidRDefault="00B374A0" w:rsidP="00856BB3">
      <w:pPr>
        <w:pStyle w:val="Odsekzoznamu"/>
        <w:numPr>
          <w:ilvl w:val="0"/>
          <w:numId w:val="25"/>
        </w:numPr>
        <w:tabs>
          <w:tab w:val="center" w:pos="4492"/>
        </w:tabs>
        <w:ind w:left="567"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rsidR="000D56BB" w:rsidRPr="00E962C5" w:rsidRDefault="000D56BB" w:rsidP="00856BB3">
      <w:pPr>
        <w:pStyle w:val="Odsekzoznamu"/>
        <w:numPr>
          <w:ilvl w:val="0"/>
          <w:numId w:val="25"/>
        </w:numPr>
        <w:tabs>
          <w:tab w:val="center" w:pos="4492"/>
        </w:tabs>
        <w:ind w:left="567" w:hanging="567"/>
        <w:jc w:val="both"/>
        <w:rPr>
          <w:rFonts w:asciiTheme="minorHAnsi" w:hAnsiTheme="minorHAnsi" w:cstheme="minorHAnsi"/>
        </w:rPr>
      </w:pPr>
      <w:r w:rsidRPr="00E962C5">
        <w:rPr>
          <w:rFonts w:asciiTheme="minorHAnsi" w:hAnsiTheme="minorHAnsi" w:cstheme="minorHAnsi"/>
        </w:rPr>
        <w:t>Predávajúci podpisom tejto dohody zároveň potvrdzuje, že výsledná kúpna cena za tovar je, v závislosti na druhu dodávaného tovaru,  v súlade s:</w:t>
      </w:r>
    </w:p>
    <w:p w:rsidR="000D56BB" w:rsidRPr="00E962C5" w:rsidRDefault="000D56BB" w:rsidP="00856BB3">
      <w:pPr>
        <w:pStyle w:val="Odsekzoznamu"/>
        <w:numPr>
          <w:ilvl w:val="0"/>
          <w:numId w:val="31"/>
        </w:numPr>
        <w:tabs>
          <w:tab w:val="center" w:pos="4492"/>
        </w:tabs>
        <w:jc w:val="both"/>
        <w:rPr>
          <w:rFonts w:asciiTheme="minorHAnsi" w:hAnsiTheme="minorHAnsi" w:cstheme="minorHAnsi"/>
        </w:rPr>
      </w:pPr>
      <w:r w:rsidRPr="00E962C5">
        <w:rPr>
          <w:rFonts w:asciiTheme="minorHAnsi" w:hAnsiTheme="minorHAnsi" w:cstheme="minorHAnsi"/>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0D56BB" w:rsidRPr="00E962C5" w:rsidRDefault="000D56BB" w:rsidP="00856BB3">
      <w:pPr>
        <w:pStyle w:val="Odsekzoznamu"/>
        <w:numPr>
          <w:ilvl w:val="0"/>
          <w:numId w:val="31"/>
        </w:numPr>
        <w:tabs>
          <w:tab w:val="center" w:pos="4492"/>
        </w:tabs>
        <w:jc w:val="both"/>
        <w:rPr>
          <w:rFonts w:asciiTheme="minorHAnsi" w:hAnsiTheme="minorHAnsi" w:cstheme="minorHAnsi"/>
        </w:rPr>
      </w:pPr>
      <w:r w:rsidRPr="00E962C5">
        <w:rPr>
          <w:rFonts w:asciiTheme="minorHAnsi" w:hAnsiTheme="minorHAnsi" w:cstheme="minorHAnsi"/>
        </w:rPr>
        <w:t>aktuálnym platným Zoznamom kategorizovaných  liekov,</w:t>
      </w:r>
    </w:p>
    <w:p w:rsidR="000D56BB" w:rsidRPr="00E962C5" w:rsidRDefault="000D56BB" w:rsidP="00856BB3">
      <w:pPr>
        <w:pStyle w:val="Odsekzoznamu"/>
        <w:numPr>
          <w:ilvl w:val="0"/>
          <w:numId w:val="31"/>
        </w:numPr>
        <w:tabs>
          <w:tab w:val="center" w:pos="4492"/>
        </w:tabs>
        <w:jc w:val="both"/>
        <w:rPr>
          <w:rFonts w:asciiTheme="minorHAnsi" w:hAnsiTheme="minorHAnsi" w:cstheme="minorHAnsi"/>
        </w:rPr>
      </w:pPr>
      <w:r w:rsidRPr="00E962C5">
        <w:rPr>
          <w:rFonts w:asciiTheme="minorHAnsi" w:hAnsiTheme="minorHAnsi" w:cstheme="minorHAnsi"/>
        </w:rPr>
        <w:lastRenderedPageBreak/>
        <w:t>aktuálne platným Zoznamom kategorizovaných špeciálnych zdravotníckych materiálov,</w:t>
      </w:r>
    </w:p>
    <w:p w:rsidR="000D56BB" w:rsidRPr="00E962C5" w:rsidRDefault="000D56BB" w:rsidP="00856BB3">
      <w:pPr>
        <w:pStyle w:val="Odsekzoznamu"/>
        <w:numPr>
          <w:ilvl w:val="0"/>
          <w:numId w:val="31"/>
        </w:numPr>
        <w:tabs>
          <w:tab w:val="center" w:pos="4492"/>
        </w:tabs>
        <w:jc w:val="both"/>
        <w:rPr>
          <w:rFonts w:asciiTheme="minorHAnsi" w:hAnsiTheme="minorHAnsi" w:cstheme="minorHAnsi"/>
        </w:rPr>
      </w:pPr>
      <w:r w:rsidRPr="00E962C5">
        <w:rPr>
          <w:rFonts w:asciiTheme="minorHAnsi" w:hAnsiTheme="minorHAnsi" w:cstheme="minorHAnsi"/>
        </w:rPr>
        <w:t>aktuálne platným Zoznamom kategorizovaných zdravotníckych pomôcok,</w:t>
      </w:r>
    </w:p>
    <w:p w:rsidR="000D56BB" w:rsidRPr="00E962C5" w:rsidRDefault="000D56BB" w:rsidP="00856BB3">
      <w:pPr>
        <w:pStyle w:val="Odsekzoznamu"/>
        <w:numPr>
          <w:ilvl w:val="0"/>
          <w:numId w:val="31"/>
        </w:numPr>
        <w:tabs>
          <w:tab w:val="center" w:pos="4492"/>
        </w:tabs>
        <w:jc w:val="both"/>
        <w:rPr>
          <w:rFonts w:asciiTheme="minorHAnsi" w:hAnsiTheme="minorHAnsi" w:cstheme="minorHAnsi"/>
        </w:rPr>
      </w:pPr>
      <w:r w:rsidRPr="00E962C5">
        <w:rPr>
          <w:rFonts w:asciiTheme="minorHAnsi" w:hAnsiTheme="minorHAnsi" w:cstheme="minorHAnsi"/>
        </w:rPr>
        <w:t>aktuálne platným Zoznamom liekov s úradne určenou cenou,</w:t>
      </w:r>
    </w:p>
    <w:p w:rsidR="000D56BB" w:rsidRPr="00E962C5" w:rsidRDefault="000D56BB" w:rsidP="00856BB3">
      <w:pPr>
        <w:pStyle w:val="Odsekzoznamu"/>
        <w:numPr>
          <w:ilvl w:val="0"/>
          <w:numId w:val="31"/>
        </w:numPr>
        <w:tabs>
          <w:tab w:val="center" w:pos="4492"/>
        </w:tabs>
        <w:jc w:val="both"/>
        <w:rPr>
          <w:rFonts w:asciiTheme="minorHAnsi" w:hAnsiTheme="minorHAnsi" w:cstheme="minorHAnsi"/>
        </w:rPr>
      </w:pPr>
      <w:r w:rsidRPr="00E962C5">
        <w:rPr>
          <w:rFonts w:asciiTheme="minorHAnsi" w:hAnsiTheme="minorHAnsi" w:cstheme="minorHAnsi"/>
        </w:rPr>
        <w:t>aktuálne platným Zoznamom zdravotníckych pomôcok a špeciálneho zdravotníckeho materiálu s úradne určenou cenou,</w:t>
      </w:r>
    </w:p>
    <w:p w:rsidR="000D56BB" w:rsidRPr="00E962C5" w:rsidRDefault="000D56BB" w:rsidP="00856BB3">
      <w:pPr>
        <w:pStyle w:val="Odsekzoznamu"/>
        <w:numPr>
          <w:ilvl w:val="0"/>
          <w:numId w:val="31"/>
        </w:numPr>
        <w:tabs>
          <w:tab w:val="center" w:pos="4492"/>
        </w:tabs>
        <w:jc w:val="both"/>
        <w:rPr>
          <w:rFonts w:asciiTheme="minorHAnsi" w:hAnsiTheme="minorHAnsi" w:cstheme="minorHAnsi"/>
        </w:rPr>
      </w:pPr>
      <w:r w:rsidRPr="00E962C5">
        <w:rPr>
          <w:rFonts w:asciiTheme="minorHAnsi" w:hAnsiTheme="minorHAnsi" w:cstheme="minorHAnsi"/>
        </w:rPr>
        <w:t xml:space="preserve">aktuálnym platným Zoznamom kategorizovaných ako aj nekategorizovaných liekov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rsidR="000D56BB" w:rsidRPr="00E962C5" w:rsidRDefault="000D56BB" w:rsidP="00856BB3">
      <w:pPr>
        <w:pStyle w:val="Odsekzoznamu"/>
        <w:numPr>
          <w:ilvl w:val="0"/>
          <w:numId w:val="31"/>
        </w:numPr>
        <w:tabs>
          <w:tab w:val="center" w:pos="4492"/>
        </w:tabs>
        <w:jc w:val="both"/>
        <w:rPr>
          <w:rFonts w:asciiTheme="minorHAnsi" w:hAnsiTheme="minorHAnsi" w:cstheme="minorHAnsi"/>
        </w:rPr>
      </w:pPr>
      <w:r w:rsidRPr="00E962C5">
        <w:rPr>
          <w:rFonts w:asciiTheme="minorHAnsi" w:hAnsiTheme="minorHAnsi" w:cstheme="minorHAnsi"/>
        </w:rPr>
        <w:t xml:space="preserve">aktuálnym platným Zoznamom špeciálnych zdravotníckych materiálov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rsidR="000D56BB" w:rsidRPr="00234159" w:rsidRDefault="000D56BB" w:rsidP="00856BB3">
      <w:pPr>
        <w:pStyle w:val="Odsekzoznamu"/>
        <w:numPr>
          <w:ilvl w:val="0"/>
          <w:numId w:val="31"/>
        </w:numPr>
        <w:tabs>
          <w:tab w:val="center" w:pos="4492"/>
        </w:tabs>
        <w:jc w:val="both"/>
        <w:rPr>
          <w:rFonts w:asciiTheme="minorHAnsi" w:hAnsiTheme="minorHAnsi" w:cstheme="minorHAnsi"/>
        </w:rPr>
      </w:pPr>
      <w:r w:rsidRPr="00E962C5">
        <w:rPr>
          <w:rFonts w:asciiTheme="minorHAnsi" w:hAnsiTheme="minorHAnsi" w:cstheme="minorHAnsi"/>
        </w:rPr>
        <w:t xml:space="preserve">aktuálnym platným Zoznamom zdravotníckych pomôcok s maximálnou výškou úhrady Všeobecnej </w:t>
      </w:r>
      <w:r w:rsidRPr="00234159">
        <w:rPr>
          <w:rFonts w:asciiTheme="minorHAnsi" w:hAnsiTheme="minorHAnsi" w:cstheme="minorHAnsi"/>
        </w:rPr>
        <w:t xml:space="preserve">zdravotnej poisťovne, a. s., DÔVERA  zdravotnej poisťovne, a. s. a </w:t>
      </w:r>
      <w:proofErr w:type="spellStart"/>
      <w:r w:rsidRPr="00234159">
        <w:rPr>
          <w:rFonts w:asciiTheme="minorHAnsi" w:hAnsiTheme="minorHAnsi" w:cstheme="minorHAnsi"/>
        </w:rPr>
        <w:t>Union</w:t>
      </w:r>
      <w:proofErr w:type="spellEnd"/>
      <w:r w:rsidRPr="00234159">
        <w:rPr>
          <w:rFonts w:asciiTheme="minorHAnsi" w:hAnsiTheme="minorHAnsi" w:cstheme="minorHAnsi"/>
        </w:rPr>
        <w:t xml:space="preserve"> zdravotnej poisťovne, a. s.</w:t>
      </w:r>
      <w:r w:rsidR="007D49B5" w:rsidRPr="00234159">
        <w:rPr>
          <w:rFonts w:asciiTheme="minorHAnsi" w:hAnsiTheme="minorHAnsi" w:cstheme="minorHAnsi"/>
        </w:rPr>
        <w:t>,</w:t>
      </w:r>
    </w:p>
    <w:p w:rsidR="007D49B5" w:rsidRPr="00234159" w:rsidRDefault="007D49B5" w:rsidP="007D49B5">
      <w:pPr>
        <w:tabs>
          <w:tab w:val="center" w:pos="4492"/>
        </w:tabs>
        <w:ind w:left="707"/>
        <w:jc w:val="both"/>
        <w:rPr>
          <w:rFonts w:asciiTheme="minorHAnsi" w:hAnsiTheme="minorHAnsi" w:cstheme="minorHAnsi"/>
        </w:rPr>
      </w:pPr>
      <w:r w:rsidRPr="00234159">
        <w:rPr>
          <w:rFonts w:asciiTheme="minorHAnsi" w:hAnsiTheme="minorHAnsi" w:cstheme="minorHAnsi"/>
        </w:rPr>
        <w:t>za predpokladu, že tovar je v niektorom z vyššie uvedených zoznamov zaradený.</w:t>
      </w:r>
    </w:p>
    <w:p w:rsidR="00B374A0" w:rsidRPr="00C1329A" w:rsidRDefault="00B374A0" w:rsidP="00856BB3">
      <w:pPr>
        <w:pStyle w:val="Odsekzoznamu"/>
        <w:numPr>
          <w:ilvl w:val="0"/>
          <w:numId w:val="25"/>
        </w:numPr>
        <w:ind w:left="567"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rsidR="00B374A0" w:rsidRPr="00C1329A" w:rsidRDefault="00B374A0" w:rsidP="00856BB3">
      <w:pPr>
        <w:pStyle w:val="Odsekzoznamu"/>
        <w:numPr>
          <w:ilvl w:val="0"/>
          <w:numId w:val="25"/>
        </w:numPr>
        <w:ind w:left="567"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B374A0" w:rsidRPr="00C1329A" w:rsidRDefault="00B374A0" w:rsidP="00856BB3">
      <w:pPr>
        <w:pStyle w:val="Odsekzoznamu"/>
        <w:numPr>
          <w:ilvl w:val="0"/>
          <w:numId w:val="25"/>
        </w:numPr>
        <w:ind w:left="567"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B374A0" w:rsidRDefault="00B374A0" w:rsidP="00B374A0">
      <w:pPr>
        <w:ind w:left="565" w:right="11"/>
        <w:rPr>
          <w:rFonts w:asciiTheme="minorHAnsi" w:hAnsiTheme="minorHAnsi" w:cstheme="minorHAnsi"/>
          <w:color w:val="0070C0"/>
          <w:sz w:val="22"/>
          <w:szCs w:val="22"/>
        </w:rPr>
      </w:pPr>
    </w:p>
    <w:p w:rsidR="00B374A0" w:rsidRPr="00E574D5" w:rsidRDefault="00B374A0" w:rsidP="00B374A0">
      <w:pPr>
        <w:ind w:left="565" w:right="11"/>
        <w:rPr>
          <w:rFonts w:asciiTheme="minorHAnsi" w:hAnsiTheme="minorHAnsi" w:cstheme="minorHAnsi"/>
          <w:color w:val="0070C0"/>
          <w:sz w:val="22"/>
          <w:szCs w:val="22"/>
        </w:rPr>
      </w:pPr>
    </w:p>
    <w:p w:rsidR="00B374A0" w:rsidRPr="00E574D5"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5" w:name="_Toc155088983"/>
      <w:bookmarkEnd w:id="35"/>
    </w:p>
    <w:p w:rsidR="00B374A0" w:rsidRPr="00E574D5" w:rsidRDefault="00B374A0" w:rsidP="00B374A0">
      <w:pPr>
        <w:pStyle w:val="Nadpis2"/>
        <w:spacing w:before="0" w:after="0"/>
        <w:rPr>
          <w:rFonts w:asciiTheme="minorHAnsi" w:hAnsiTheme="minorHAnsi" w:cstheme="minorHAnsi"/>
          <w:sz w:val="22"/>
          <w:szCs w:val="22"/>
        </w:rPr>
      </w:pPr>
      <w:bookmarkStart w:id="36" w:name="_Toc155088984"/>
      <w:r w:rsidRPr="00E574D5">
        <w:rPr>
          <w:rFonts w:asciiTheme="minorHAnsi" w:hAnsiTheme="minorHAnsi" w:cstheme="minorHAnsi"/>
          <w:sz w:val="22"/>
          <w:szCs w:val="22"/>
        </w:rPr>
        <w:t>Zodpovednosť za vady a záručná doba</w:t>
      </w:r>
      <w:bookmarkEnd w:id="36"/>
      <w:r w:rsidRPr="00E574D5">
        <w:rPr>
          <w:rFonts w:asciiTheme="minorHAnsi" w:hAnsiTheme="minorHAnsi" w:cstheme="minorHAnsi"/>
          <w:sz w:val="22"/>
          <w:szCs w:val="22"/>
        </w:rPr>
        <w:t xml:space="preserve"> </w:t>
      </w:r>
    </w:p>
    <w:p w:rsidR="00B374A0" w:rsidRPr="00E574D5" w:rsidRDefault="00B374A0" w:rsidP="00B374A0">
      <w:pPr>
        <w:rPr>
          <w:rFonts w:asciiTheme="minorHAnsi" w:hAnsiTheme="minorHAnsi" w:cstheme="minorHAnsi"/>
          <w:sz w:val="22"/>
          <w:szCs w:val="22"/>
        </w:rPr>
      </w:pPr>
    </w:p>
    <w:p w:rsidR="00B374A0" w:rsidRPr="00E574D5" w:rsidRDefault="00B374A0" w:rsidP="00856BB3">
      <w:pPr>
        <w:pStyle w:val="Odsekzoznamu"/>
        <w:numPr>
          <w:ilvl w:val="0"/>
          <w:numId w:val="26"/>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Pr>
          <w:rFonts w:asciiTheme="minorHAnsi" w:hAnsiTheme="minorHAnsi" w:cstheme="minorHAnsi"/>
        </w:rPr>
        <w:t>dohody</w:t>
      </w:r>
      <w:r w:rsidRPr="00E574D5">
        <w:rPr>
          <w:rFonts w:asciiTheme="minorHAnsi" w:hAnsiTheme="minorHAnsi" w:cstheme="minorHAnsi"/>
        </w:rPr>
        <w:t xml:space="preserve"> v množstve, sortimente a kvalite v súlade s touto </w:t>
      </w:r>
      <w:r>
        <w:rPr>
          <w:rFonts w:asciiTheme="minorHAnsi" w:hAnsiTheme="minorHAnsi" w:cstheme="minorHAnsi"/>
        </w:rPr>
        <w:t>dohodou</w:t>
      </w:r>
      <w:r w:rsidRPr="00E574D5">
        <w:rPr>
          <w:rFonts w:asciiTheme="minorHAnsi" w:hAnsiTheme="minorHAnsi" w:cstheme="minorHAnsi"/>
        </w:rPr>
        <w:t xml:space="preserve"> a objednávkou kupujúceho. </w:t>
      </w:r>
    </w:p>
    <w:p w:rsidR="00B374A0" w:rsidRPr="00451B88" w:rsidRDefault="00B374A0" w:rsidP="00856BB3">
      <w:pPr>
        <w:pStyle w:val="Odsekzoznamu"/>
        <w:numPr>
          <w:ilvl w:val="0"/>
          <w:numId w:val="26"/>
        </w:numPr>
        <w:ind w:left="567" w:right="11" w:hanging="567"/>
        <w:jc w:val="both"/>
        <w:rPr>
          <w:rFonts w:asciiTheme="minorHAnsi" w:hAnsiTheme="minorHAnsi" w:cstheme="minorHAnsi"/>
        </w:rPr>
      </w:pPr>
      <w:r w:rsidRPr="00451B88">
        <w:rPr>
          <w:rFonts w:asciiTheme="minorHAnsi" w:hAnsiTheme="minorHAnsi" w:cstheme="minorHAnsi"/>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w:t>
      </w:r>
      <w:r>
        <w:rPr>
          <w:rFonts w:asciiTheme="minorHAnsi" w:hAnsiTheme="minorHAnsi" w:cstheme="minorHAnsi"/>
        </w:rPr>
        <w:t xml:space="preserve"> </w:t>
      </w:r>
      <w:r w:rsidRPr="00A83947">
        <w:rPr>
          <w:rFonts w:asciiTheme="minorHAnsi" w:hAnsiTheme="minorHAnsi" w:cstheme="minorHAnsi"/>
        </w:rPr>
        <w:t>Kupujúci je oprávnený vrátiť tovar predávajúcemu v prípade, že bol tovar dodaný v lehote 1/3 doby pred ukončením exspirácie.</w:t>
      </w:r>
    </w:p>
    <w:p w:rsidR="00B374A0" w:rsidRPr="00E574D5" w:rsidRDefault="00B374A0" w:rsidP="00856BB3">
      <w:pPr>
        <w:pStyle w:val="Odsekzoznamu"/>
        <w:numPr>
          <w:ilvl w:val="0"/>
          <w:numId w:val="26"/>
        </w:numPr>
        <w:ind w:left="567" w:right="11"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Pr>
          <w:rFonts w:asciiTheme="minorHAnsi" w:hAnsiTheme="minorHAnsi" w:cstheme="minorHAnsi"/>
        </w:rPr>
        <w:t xml:space="preserve">siedmych (7) </w:t>
      </w:r>
      <w:r w:rsidRPr="00E574D5">
        <w:rPr>
          <w:rFonts w:asciiTheme="minorHAnsi" w:hAnsiTheme="minorHAnsi" w:cstheme="minorHAnsi"/>
        </w:rPr>
        <w:t xml:space="preserve">pracovných dní odo dňa oznámenia požiadavky kupujúceho podľa predchádzajúcej vety. Všetky vzniknuté náklady spojené s oprávnenou reklamáciou kupujúceho  znáša v plnom rozsahu predávajúci. </w:t>
      </w:r>
      <w:r>
        <w:rPr>
          <w:rFonts w:asciiTheme="minorHAnsi" w:hAnsiTheme="minorHAnsi" w:cstheme="minorHAnsi"/>
        </w:rPr>
        <w:t xml:space="preserve"> </w:t>
      </w:r>
    </w:p>
    <w:p w:rsidR="00B374A0" w:rsidRPr="00E574D5" w:rsidRDefault="00B374A0" w:rsidP="00856BB3">
      <w:pPr>
        <w:pStyle w:val="Odsekzoznamu"/>
        <w:numPr>
          <w:ilvl w:val="0"/>
          <w:numId w:val="26"/>
        </w:numPr>
        <w:ind w:left="567" w:right="11" w:hanging="567"/>
        <w:jc w:val="both"/>
        <w:rPr>
          <w:rFonts w:asciiTheme="minorHAnsi" w:hAnsiTheme="minorHAnsi" w:cstheme="minorHAnsi"/>
        </w:rPr>
      </w:pPr>
      <w:r w:rsidRPr="00E574D5">
        <w:rPr>
          <w:rFonts w:asciiTheme="minorHAnsi" w:hAnsiTheme="minorHAnsi" w:cstheme="minorHAnsi"/>
        </w:rPr>
        <w:lastRenderedPageBreak/>
        <w:t xml:space="preserve">Pri uplatnení zodpovednosti predávajúceho za vady dodaného tovaru sa postupuje v zmysle ustanovení § 422 až § 442 Obchodného zákonníka. </w:t>
      </w:r>
    </w:p>
    <w:p w:rsidR="00B374A0" w:rsidRPr="00E574D5" w:rsidRDefault="00B374A0" w:rsidP="00856BB3">
      <w:pPr>
        <w:pStyle w:val="Odsekzoznamu"/>
        <w:numPr>
          <w:ilvl w:val="0"/>
          <w:numId w:val="26"/>
        </w:numPr>
        <w:ind w:left="567" w:right="11" w:hanging="567"/>
        <w:jc w:val="both"/>
        <w:rPr>
          <w:rFonts w:asciiTheme="minorHAnsi" w:hAnsiTheme="minorHAnsi" w:cstheme="minorHAnsi"/>
        </w:rPr>
      </w:pPr>
      <w:r w:rsidRPr="00E574D5">
        <w:rPr>
          <w:rFonts w:asciiTheme="minorHAnsi" w:hAnsiTheme="minorHAnsi" w:cstheme="minorHAnsi"/>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B374A0" w:rsidRPr="00E574D5" w:rsidRDefault="00B374A0" w:rsidP="00856BB3">
      <w:pPr>
        <w:pStyle w:val="Odsekzoznamu"/>
        <w:numPr>
          <w:ilvl w:val="0"/>
          <w:numId w:val="26"/>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rsidR="00B374A0" w:rsidRPr="00E574D5" w:rsidRDefault="00B374A0" w:rsidP="00856BB3">
      <w:pPr>
        <w:numPr>
          <w:ilvl w:val="0"/>
          <w:numId w:val="16"/>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Pr>
          <w:rFonts w:asciiTheme="minorHAnsi" w:hAnsiTheme="minorHAnsi" w:cstheme="minorHAnsi"/>
          <w:sz w:val="22"/>
          <w:szCs w:val="22"/>
        </w:rPr>
        <w:t>dohody</w:t>
      </w:r>
      <w:r w:rsidRPr="00E574D5">
        <w:rPr>
          <w:rFonts w:asciiTheme="minorHAnsi" w:hAnsiTheme="minorHAnsi" w:cstheme="minorHAnsi"/>
          <w:sz w:val="22"/>
          <w:szCs w:val="22"/>
        </w:rPr>
        <w:t xml:space="preserve">, </w:t>
      </w:r>
    </w:p>
    <w:p w:rsidR="00B374A0" w:rsidRPr="00E574D5" w:rsidRDefault="00B374A0" w:rsidP="00856BB3">
      <w:pPr>
        <w:numPr>
          <w:ilvl w:val="0"/>
          <w:numId w:val="16"/>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rsidR="00B374A0" w:rsidRPr="00E574D5" w:rsidRDefault="00B374A0" w:rsidP="00856BB3">
      <w:pPr>
        <w:numPr>
          <w:ilvl w:val="0"/>
          <w:numId w:val="16"/>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rsidR="00B374A0" w:rsidRPr="00E574D5" w:rsidRDefault="00B374A0" w:rsidP="00856BB3">
      <w:pPr>
        <w:numPr>
          <w:ilvl w:val="0"/>
          <w:numId w:val="16"/>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rsidR="00B374A0" w:rsidRPr="00E574D5" w:rsidRDefault="00B374A0" w:rsidP="00856BB3">
      <w:pPr>
        <w:numPr>
          <w:ilvl w:val="0"/>
          <w:numId w:val="16"/>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rsidR="00B374A0" w:rsidRPr="00E574D5" w:rsidRDefault="00B374A0" w:rsidP="00856BB3">
      <w:pPr>
        <w:numPr>
          <w:ilvl w:val="0"/>
          <w:numId w:val="16"/>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rsidR="00B374A0" w:rsidRPr="00E574D5" w:rsidRDefault="00B374A0" w:rsidP="00856BB3">
      <w:pPr>
        <w:pStyle w:val="Odsekzoznamu"/>
        <w:numPr>
          <w:ilvl w:val="0"/>
          <w:numId w:val="26"/>
        </w:numPr>
        <w:ind w:left="567" w:right="11" w:hanging="567"/>
        <w:jc w:val="both"/>
        <w:rPr>
          <w:rFonts w:asciiTheme="minorHAnsi" w:hAnsiTheme="minorHAnsi" w:cstheme="minorHAnsi"/>
        </w:rPr>
      </w:pPr>
      <w:r w:rsidRPr="00E574D5">
        <w:rPr>
          <w:rFonts w:asciiTheme="minorHAnsi" w:hAnsiTheme="minorHAnsi" w:cstheme="minorHAnsi"/>
        </w:rPr>
        <w:t xml:space="preserve">Na účely tejto </w:t>
      </w:r>
      <w:r>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rsidR="00B374A0" w:rsidRPr="00E574D5" w:rsidRDefault="00B374A0" w:rsidP="00856BB3">
      <w:pPr>
        <w:pStyle w:val="Odsekzoznamu"/>
        <w:numPr>
          <w:ilvl w:val="0"/>
          <w:numId w:val="26"/>
        </w:numPr>
        <w:ind w:left="567" w:right="11" w:hanging="567"/>
        <w:jc w:val="both"/>
        <w:rPr>
          <w:rFonts w:asciiTheme="minorHAnsi" w:hAnsiTheme="minorHAnsi" w:cstheme="minorHAnsi"/>
        </w:rPr>
      </w:pPr>
      <w:r w:rsidRPr="00E574D5">
        <w:rPr>
          <w:rFonts w:asciiTheme="minorHAnsi" w:hAnsiTheme="minorHAnsi" w:cstheme="minorHAnsi"/>
        </w:rPr>
        <w:t>V prípade nedodržania lehoty uvedenej v bode 6.</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w:t>
      </w:r>
      <w:proofErr w:type="spellStart"/>
      <w:r w:rsidRPr="00E574D5">
        <w:rPr>
          <w:rFonts w:asciiTheme="minorHAnsi" w:hAnsiTheme="minorHAnsi" w:cstheme="minorHAnsi"/>
        </w:rPr>
        <w:t>vadnej</w:t>
      </w:r>
      <w:proofErr w:type="spellEnd"/>
      <w:r w:rsidRPr="00E574D5">
        <w:rPr>
          <w:rFonts w:asciiTheme="minorHAnsi" w:hAnsiTheme="minorHAnsi" w:cstheme="minorHAnsi"/>
        </w:rPr>
        <w:t xml:space="preserve"> dodávky. Odstúpenie od objednávky podľa predchádzajúcej vety je účinné dňom doručenia písomného odstúpenia predávajúcemu. </w:t>
      </w:r>
    </w:p>
    <w:p w:rsidR="00B374A0" w:rsidRPr="00E574D5" w:rsidRDefault="00B374A0" w:rsidP="00B374A0">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rsidR="00B374A0" w:rsidRPr="00E574D5"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7" w:name="_Toc155088985"/>
      <w:bookmarkEnd w:id="37"/>
    </w:p>
    <w:p w:rsidR="00B374A0" w:rsidRPr="006634CA" w:rsidRDefault="00B374A0" w:rsidP="00B374A0">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rsidR="00B374A0" w:rsidRPr="00E574D5" w:rsidRDefault="00B374A0" w:rsidP="00B374A0">
      <w:pPr>
        <w:ind w:left="369" w:right="360" w:hanging="10"/>
        <w:jc w:val="center"/>
        <w:rPr>
          <w:rFonts w:asciiTheme="minorHAnsi" w:hAnsiTheme="minorHAnsi" w:cstheme="minorHAnsi"/>
          <w:sz w:val="22"/>
          <w:szCs w:val="22"/>
        </w:rPr>
      </w:pPr>
    </w:p>
    <w:p w:rsidR="00B374A0" w:rsidRPr="00E574D5" w:rsidRDefault="00B374A0" w:rsidP="00856BB3">
      <w:pPr>
        <w:numPr>
          <w:ilvl w:val="1"/>
          <w:numId w:val="27"/>
        </w:numPr>
        <w:overflowPunct/>
        <w:autoSpaceDE/>
        <w:autoSpaceDN/>
        <w:adjustRightInd/>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rsidR="00B374A0" w:rsidRPr="00E574D5" w:rsidRDefault="00B374A0" w:rsidP="00856BB3">
      <w:pPr>
        <w:numPr>
          <w:ilvl w:val="1"/>
          <w:numId w:val="27"/>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B374A0" w:rsidRPr="00E574D5" w:rsidRDefault="00B374A0" w:rsidP="00856BB3">
      <w:pPr>
        <w:numPr>
          <w:ilvl w:val="1"/>
          <w:numId w:val="27"/>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rsidR="00B374A0" w:rsidRPr="00E574D5" w:rsidRDefault="00B374A0" w:rsidP="00856BB3">
      <w:pPr>
        <w:numPr>
          <w:ilvl w:val="1"/>
          <w:numId w:val="27"/>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predávajúci v omeškaní s vybavením oprávnenej reklamácie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w:t>
      </w:r>
    </w:p>
    <w:p w:rsidR="00B374A0" w:rsidRPr="00E574D5" w:rsidRDefault="00B374A0" w:rsidP="00856BB3">
      <w:pPr>
        <w:numPr>
          <w:ilvl w:val="1"/>
          <w:numId w:val="27"/>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w:t>
      </w:r>
      <w:proofErr w:type="spellStart"/>
      <w:r w:rsidRPr="00E574D5">
        <w:rPr>
          <w:rFonts w:asciiTheme="minorHAnsi" w:hAnsiTheme="minorHAnsi" w:cstheme="minorHAnsi"/>
          <w:sz w:val="22"/>
          <w:szCs w:val="22"/>
        </w:rPr>
        <w:t>t.j</w:t>
      </w:r>
      <w:proofErr w:type="spellEnd"/>
      <w:r w:rsidRPr="00E574D5">
        <w:rPr>
          <w:rFonts w:asciiTheme="minorHAnsi" w:hAnsiTheme="minorHAnsi" w:cstheme="minorHAnsi"/>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B374A0" w:rsidRPr="00E574D5" w:rsidRDefault="00B374A0" w:rsidP="00856BB3">
      <w:pPr>
        <w:numPr>
          <w:ilvl w:val="1"/>
          <w:numId w:val="27"/>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rsidR="00B374A0" w:rsidRDefault="00B374A0" w:rsidP="00B374A0">
      <w:pPr>
        <w:ind w:left="567" w:right="11"/>
        <w:jc w:val="both"/>
        <w:rPr>
          <w:rFonts w:asciiTheme="minorHAnsi" w:hAnsiTheme="minorHAnsi" w:cstheme="minorHAnsi"/>
          <w:sz w:val="22"/>
          <w:szCs w:val="22"/>
        </w:rPr>
      </w:pPr>
    </w:p>
    <w:p w:rsidR="00542C65" w:rsidRDefault="00542C65" w:rsidP="00B374A0">
      <w:pPr>
        <w:ind w:left="567" w:right="11"/>
        <w:jc w:val="both"/>
        <w:rPr>
          <w:rFonts w:asciiTheme="minorHAnsi" w:hAnsiTheme="minorHAnsi" w:cstheme="minorHAnsi"/>
          <w:sz w:val="22"/>
          <w:szCs w:val="22"/>
        </w:rPr>
      </w:pPr>
    </w:p>
    <w:p w:rsidR="00B374A0" w:rsidRPr="00E574D5"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bookmarkStart w:id="38" w:name="_Toc155088986"/>
      <w:bookmarkEnd w:id="38"/>
    </w:p>
    <w:p w:rsidR="00B374A0" w:rsidRPr="006634CA" w:rsidRDefault="00B374A0" w:rsidP="00B374A0">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rsidR="00B374A0" w:rsidRPr="00E574D5" w:rsidRDefault="00B374A0" w:rsidP="00B374A0">
      <w:pPr>
        <w:ind w:left="369" w:right="359" w:hanging="10"/>
        <w:jc w:val="center"/>
        <w:rPr>
          <w:rFonts w:asciiTheme="minorHAnsi" w:hAnsiTheme="minorHAnsi" w:cstheme="minorHAnsi"/>
          <w:color w:val="0070C0"/>
          <w:sz w:val="22"/>
          <w:szCs w:val="22"/>
        </w:rPr>
      </w:pPr>
    </w:p>
    <w:p w:rsidR="00B374A0" w:rsidRPr="00564DE6" w:rsidRDefault="00B374A0" w:rsidP="00856BB3">
      <w:pPr>
        <w:numPr>
          <w:ilvl w:val="1"/>
          <w:numId w:val="17"/>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lastRenderedPageBreak/>
        <w:t xml:space="preserve">V prípade, ak predávajúci zabezpečuje časť plnenia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rsidR="00B374A0" w:rsidRPr="00564DE6" w:rsidRDefault="00B374A0" w:rsidP="00856BB3">
      <w:pPr>
        <w:numPr>
          <w:ilvl w:val="1"/>
          <w:numId w:val="17"/>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rsidR="00B374A0" w:rsidRPr="00564DE6" w:rsidRDefault="00B374A0" w:rsidP="00856BB3">
      <w:pPr>
        <w:numPr>
          <w:ilvl w:val="1"/>
          <w:numId w:val="17"/>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rsidR="00B374A0" w:rsidRPr="00564DE6" w:rsidRDefault="00B374A0" w:rsidP="00856BB3">
      <w:pPr>
        <w:numPr>
          <w:ilvl w:val="1"/>
          <w:numId w:val="17"/>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sidR="009F04C1">
        <w:rPr>
          <w:rFonts w:asciiTheme="minorHAnsi" w:hAnsiTheme="minorHAnsi" w:cstheme="minorHAnsi"/>
          <w:sz w:val="22"/>
          <w:szCs w:val="22"/>
        </w:rPr>
        <w:t>3</w:t>
      </w:r>
      <w:r w:rsidRPr="00564DE6">
        <w:rPr>
          <w:rFonts w:asciiTheme="minorHAnsi" w:hAnsiTheme="minorHAnsi" w:cstheme="minorHAnsi"/>
          <w:sz w:val="22"/>
          <w:szCs w:val="22"/>
        </w:rPr>
        <w:t xml:space="preserve">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B374A0" w:rsidRPr="00564DE6" w:rsidRDefault="00B374A0" w:rsidP="00856BB3">
      <w:pPr>
        <w:numPr>
          <w:ilvl w:val="1"/>
          <w:numId w:val="17"/>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11 tejto </w:t>
      </w:r>
      <w:r>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rsidR="00B374A0" w:rsidRPr="00564DE6" w:rsidRDefault="00B374A0" w:rsidP="00856BB3">
      <w:pPr>
        <w:numPr>
          <w:ilvl w:val="1"/>
          <w:numId w:val="17"/>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rsidR="00B374A0" w:rsidRPr="00564DE6" w:rsidRDefault="00B374A0" w:rsidP="00856BB3">
      <w:pPr>
        <w:numPr>
          <w:ilvl w:val="1"/>
          <w:numId w:val="17"/>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B374A0" w:rsidRPr="00564DE6" w:rsidRDefault="00B374A0" w:rsidP="00856BB3">
      <w:pPr>
        <w:numPr>
          <w:ilvl w:val="1"/>
          <w:numId w:val="17"/>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rsidR="00B374A0" w:rsidRPr="00564DE6" w:rsidRDefault="00B374A0" w:rsidP="00B374A0">
      <w:pPr>
        <w:ind w:left="1287" w:right="11"/>
        <w:jc w:val="both"/>
        <w:rPr>
          <w:rFonts w:asciiTheme="minorHAnsi" w:hAnsiTheme="minorHAnsi" w:cstheme="minorHAnsi"/>
          <w:color w:val="0070C0"/>
          <w:sz w:val="22"/>
          <w:szCs w:val="22"/>
        </w:rPr>
      </w:pPr>
    </w:p>
    <w:p w:rsidR="00B374A0" w:rsidRPr="003E5816"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bookmarkStart w:id="39" w:name="_Toc155088987"/>
      <w:bookmarkEnd w:id="39"/>
    </w:p>
    <w:p w:rsidR="00B374A0" w:rsidRPr="006634CA" w:rsidRDefault="00B374A0" w:rsidP="00B374A0">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Pr="006634CA">
        <w:rPr>
          <w:rFonts w:asciiTheme="minorHAnsi" w:hAnsiTheme="minorHAnsi" w:cstheme="minorHAnsi"/>
          <w:i/>
          <w:color w:val="FF0000"/>
          <w:sz w:val="22"/>
          <w:szCs w:val="22"/>
        </w:rPr>
        <w:t xml:space="preserve">          </w:t>
      </w:r>
      <w:r w:rsidRPr="006634CA">
        <w:rPr>
          <w:rFonts w:asciiTheme="minorHAnsi" w:eastAsia="Arial" w:hAnsiTheme="minorHAnsi" w:cstheme="minorHAnsi"/>
          <w:b/>
          <w:i/>
          <w:sz w:val="22"/>
          <w:szCs w:val="22"/>
        </w:rPr>
        <w:t>Vyššia moc</w:t>
      </w:r>
      <w:r w:rsidRPr="006634CA">
        <w:rPr>
          <w:rFonts w:asciiTheme="minorHAnsi" w:hAnsiTheme="minorHAnsi" w:cstheme="minorHAnsi"/>
          <w:i/>
          <w:color w:val="FF0000"/>
          <w:sz w:val="22"/>
          <w:szCs w:val="22"/>
        </w:rPr>
        <w:t xml:space="preserve"> </w:t>
      </w:r>
    </w:p>
    <w:p w:rsidR="00B374A0" w:rsidRPr="00E574D5" w:rsidRDefault="00B374A0" w:rsidP="00B374A0">
      <w:pPr>
        <w:ind w:right="424"/>
        <w:jc w:val="center"/>
        <w:rPr>
          <w:rFonts w:asciiTheme="minorHAnsi" w:hAnsiTheme="minorHAnsi" w:cstheme="minorHAnsi"/>
          <w:color w:val="FF0000"/>
          <w:sz w:val="22"/>
          <w:szCs w:val="22"/>
        </w:rPr>
      </w:pPr>
    </w:p>
    <w:p w:rsidR="00B374A0" w:rsidRPr="008D40CD" w:rsidRDefault="00B374A0" w:rsidP="00856BB3">
      <w:pPr>
        <w:numPr>
          <w:ilvl w:val="0"/>
          <w:numId w:val="15"/>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B374A0" w:rsidRPr="008D40CD" w:rsidRDefault="00B374A0" w:rsidP="00856BB3">
      <w:pPr>
        <w:numPr>
          <w:ilvl w:val="0"/>
          <w:numId w:val="15"/>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rsidR="00B374A0" w:rsidRPr="008D40CD" w:rsidRDefault="00B374A0" w:rsidP="00856BB3">
      <w:pPr>
        <w:numPr>
          <w:ilvl w:val="0"/>
          <w:numId w:val="15"/>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rsidR="00B374A0" w:rsidRPr="008D40CD" w:rsidRDefault="00B374A0" w:rsidP="00856BB3">
      <w:pPr>
        <w:numPr>
          <w:ilvl w:val="0"/>
          <w:numId w:val="15"/>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rsidR="00B374A0" w:rsidRDefault="00B374A0" w:rsidP="00B374A0">
      <w:pPr>
        <w:ind w:left="570"/>
        <w:rPr>
          <w:rFonts w:asciiTheme="minorHAnsi" w:hAnsiTheme="minorHAnsi" w:cstheme="minorHAnsi"/>
          <w:color w:val="0070C0"/>
          <w:sz w:val="22"/>
          <w:szCs w:val="22"/>
        </w:rPr>
      </w:pPr>
    </w:p>
    <w:p w:rsidR="00B374A0" w:rsidRPr="00E574D5" w:rsidRDefault="00B374A0" w:rsidP="00B374A0">
      <w:pPr>
        <w:ind w:left="570"/>
        <w:rPr>
          <w:rFonts w:asciiTheme="minorHAnsi" w:hAnsiTheme="minorHAnsi" w:cstheme="minorHAnsi"/>
          <w:color w:val="0070C0"/>
          <w:sz w:val="22"/>
          <w:szCs w:val="22"/>
        </w:rPr>
      </w:pPr>
    </w:p>
    <w:p w:rsidR="00B374A0" w:rsidRPr="00E574D5"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bookmarkStart w:id="40" w:name="_Toc155088988"/>
      <w:bookmarkEnd w:id="40"/>
    </w:p>
    <w:p w:rsidR="00B374A0" w:rsidRPr="00CD0A16" w:rsidRDefault="00B374A0" w:rsidP="00B374A0">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rsidR="00B374A0" w:rsidRPr="00E574D5" w:rsidRDefault="00B374A0" w:rsidP="00B374A0">
      <w:pPr>
        <w:ind w:left="369" w:hanging="10"/>
        <w:jc w:val="center"/>
        <w:rPr>
          <w:rFonts w:asciiTheme="minorHAnsi" w:hAnsiTheme="minorHAnsi" w:cstheme="minorHAnsi"/>
          <w:color w:val="0070C0"/>
          <w:sz w:val="22"/>
          <w:szCs w:val="22"/>
        </w:rPr>
      </w:pPr>
    </w:p>
    <w:p w:rsidR="00B374A0" w:rsidRPr="00451B88" w:rsidRDefault="00B374A0" w:rsidP="00856BB3">
      <w:pPr>
        <w:numPr>
          <w:ilvl w:val="1"/>
          <w:numId w:val="28"/>
        </w:numPr>
        <w:overflowPunct/>
        <w:autoSpaceDE/>
        <w:autoSpaceDN/>
        <w:adjustRightInd/>
        <w:ind w:left="567" w:right="11" w:hanging="567"/>
        <w:jc w:val="both"/>
        <w:rPr>
          <w:rFonts w:asciiTheme="minorHAnsi" w:hAnsiTheme="minorHAnsi" w:cstheme="minorHAnsi"/>
          <w:b/>
          <w:sz w:val="22"/>
          <w:szCs w:val="22"/>
        </w:rPr>
      </w:pPr>
      <w:r w:rsidRPr="00451B88">
        <w:rPr>
          <w:rFonts w:asciiTheme="minorHAnsi" w:hAnsiTheme="minorHAnsi" w:cstheme="minorHAnsi"/>
          <w:b/>
          <w:sz w:val="22"/>
          <w:szCs w:val="22"/>
        </w:rPr>
        <w:t xml:space="preserve">Dohoda nadobúda platnosť dňom jej podpísania zmluvnými stranami a účinnosť dňom nasledujúcim po dni jej zverejnenia v Centrálnom registri zmlúv, okrem ustanovení zmluvy, z obsahu ktorých vyplýva iná doba platnosti a účinnosti.   </w:t>
      </w:r>
    </w:p>
    <w:p w:rsidR="00B374A0" w:rsidRPr="00C862E9" w:rsidRDefault="00B374A0" w:rsidP="00856BB3">
      <w:pPr>
        <w:numPr>
          <w:ilvl w:val="1"/>
          <w:numId w:val="28"/>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00B938B3">
        <w:rPr>
          <w:rFonts w:asciiTheme="minorHAnsi" w:hAnsiTheme="minorHAnsi" w:cstheme="minorHAnsi"/>
          <w:b/>
          <w:sz w:val="22"/>
          <w:szCs w:val="22"/>
        </w:rPr>
        <w:t>18</w:t>
      </w:r>
      <w:r w:rsidRPr="00896C26">
        <w:rPr>
          <w:rFonts w:asciiTheme="minorHAnsi" w:hAnsiTheme="minorHAnsi" w:cstheme="minorHAnsi"/>
          <w:b/>
          <w:sz w:val="22"/>
          <w:szCs w:val="22"/>
        </w:rPr>
        <w:t xml:space="preserve"> mesiacov </w:t>
      </w:r>
      <w:r w:rsidRPr="00C862E9">
        <w:rPr>
          <w:rFonts w:asciiTheme="minorHAnsi" w:hAnsiTheme="minorHAnsi" w:cstheme="minorHAnsi"/>
          <w:sz w:val="22"/>
          <w:szCs w:val="22"/>
        </w:rPr>
        <w:t xml:space="preserve">od nadobudnutia účinnosti dohody alebo do naplnenia dohodnutého maximálneho finančného rozsahu vo výške celkovej ceny </w:t>
      </w:r>
      <w:r w:rsidRPr="00C862E9">
        <w:rPr>
          <w:rFonts w:asciiTheme="minorHAnsi" w:hAnsiTheme="minorHAnsi" w:cstheme="minorHAnsi"/>
          <w:sz w:val="22"/>
          <w:szCs w:val="22"/>
        </w:rPr>
        <w:lastRenderedPageBreak/>
        <w:t xml:space="preserve">príslušnej časti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r w:rsidR="00AB3F9D">
        <w:rPr>
          <w:rFonts w:asciiTheme="minorHAnsi" w:hAnsiTheme="minorHAnsi" w:cstheme="minorHAnsi"/>
          <w:sz w:val="22"/>
          <w:szCs w:val="22"/>
        </w:rPr>
        <w:t>podľa prílohy č. 2</w:t>
      </w:r>
      <w:r w:rsidRPr="00C862E9">
        <w:rPr>
          <w:rFonts w:asciiTheme="minorHAnsi" w:hAnsiTheme="minorHAnsi" w:cstheme="minorHAnsi"/>
          <w:sz w:val="22"/>
          <w:szCs w:val="22"/>
        </w:rPr>
        <w:t xml:space="preserve"> tejto RD v závislosti od toho, ktorá z uvedených skutočností nastane skôr.</w:t>
      </w:r>
    </w:p>
    <w:p w:rsidR="00B374A0" w:rsidRPr="00CD0A16" w:rsidRDefault="00B374A0" w:rsidP="00856BB3">
      <w:pPr>
        <w:numPr>
          <w:ilvl w:val="1"/>
          <w:numId w:val="28"/>
        </w:numPr>
        <w:overflowPunct/>
        <w:autoSpaceDE/>
        <w:autoSpaceDN/>
        <w:adjustRightInd/>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Pr>
          <w:rFonts w:asciiTheme="minorHAnsi" w:hAnsiTheme="minorHAnsi" w:cstheme="minorHAnsi"/>
          <w:sz w:val="22"/>
          <w:szCs w:val="22"/>
        </w:rPr>
        <w:t>10</w:t>
      </w:r>
      <w:r w:rsidRPr="00CD0A16">
        <w:rPr>
          <w:rFonts w:asciiTheme="minorHAnsi" w:hAnsiTheme="minorHAnsi" w:cstheme="minorHAnsi"/>
          <w:sz w:val="22"/>
          <w:szCs w:val="22"/>
        </w:rPr>
        <w:t xml:space="preserve">.2: </w:t>
      </w:r>
    </w:p>
    <w:p w:rsidR="00B374A0" w:rsidRPr="00676EB0" w:rsidRDefault="00B374A0" w:rsidP="00856BB3">
      <w:pPr>
        <w:pStyle w:val="Odsekzoznamu"/>
        <w:numPr>
          <w:ilvl w:val="0"/>
          <w:numId w:val="29"/>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rsidR="00B374A0" w:rsidRDefault="00B374A0" w:rsidP="00856BB3">
      <w:pPr>
        <w:pStyle w:val="Odsekzoznamu"/>
        <w:numPr>
          <w:ilvl w:val="0"/>
          <w:numId w:val="29"/>
        </w:numPr>
        <w:ind w:right="11"/>
        <w:jc w:val="both"/>
        <w:rPr>
          <w:rFonts w:asciiTheme="minorHAnsi" w:hAnsiTheme="minorHAnsi" w:cstheme="minorHAnsi"/>
        </w:rPr>
      </w:pPr>
      <w:r w:rsidRPr="00CD0A16">
        <w:rPr>
          <w:rFonts w:asciiTheme="minorHAnsi" w:hAnsiTheme="minorHAnsi" w:cstheme="minorHAnsi"/>
        </w:rPr>
        <w:t xml:space="preserve">odstúpením od </w:t>
      </w:r>
      <w:r>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Pr>
          <w:rFonts w:asciiTheme="minorHAnsi" w:hAnsiTheme="minorHAnsi" w:cstheme="minorHAnsi"/>
        </w:rPr>
        <w:t xml:space="preserve">v </w:t>
      </w:r>
      <w:r w:rsidRPr="00CD0A16">
        <w:rPr>
          <w:rFonts w:asciiTheme="minorHAnsi" w:hAnsiTheme="minorHAnsi" w:cstheme="minorHAnsi"/>
        </w:rPr>
        <w:t xml:space="preserve">tejto </w:t>
      </w:r>
      <w:r>
        <w:rPr>
          <w:rFonts w:asciiTheme="minorHAnsi" w:hAnsiTheme="minorHAnsi" w:cstheme="minorHAnsi"/>
        </w:rPr>
        <w:t>dohody</w:t>
      </w:r>
      <w:r w:rsidRPr="00CD0A16">
        <w:rPr>
          <w:rFonts w:asciiTheme="minorHAnsi" w:hAnsiTheme="minorHAnsi" w:cstheme="minorHAnsi"/>
        </w:rPr>
        <w:t xml:space="preserve">. </w:t>
      </w:r>
    </w:p>
    <w:p w:rsidR="00B374A0" w:rsidRPr="00C862E9" w:rsidRDefault="00B374A0" w:rsidP="00856BB3">
      <w:pPr>
        <w:numPr>
          <w:ilvl w:val="1"/>
          <w:numId w:val="28"/>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B374A0" w:rsidRPr="00C862E9" w:rsidRDefault="00B374A0" w:rsidP="00B374A0">
      <w:pPr>
        <w:ind w:right="11"/>
        <w:jc w:val="both"/>
        <w:rPr>
          <w:rFonts w:asciiTheme="minorHAnsi" w:hAnsiTheme="minorHAnsi" w:cstheme="minorHAnsi"/>
        </w:rPr>
      </w:pPr>
    </w:p>
    <w:p w:rsidR="00B374A0" w:rsidRPr="00E574D5"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bookmarkStart w:id="41" w:name="_Toc155088989"/>
      <w:bookmarkEnd w:id="41"/>
    </w:p>
    <w:p w:rsidR="00B374A0" w:rsidRPr="00C862E9" w:rsidRDefault="00B374A0" w:rsidP="00B374A0">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rsidR="00B374A0" w:rsidRPr="00E574D5" w:rsidRDefault="00B374A0" w:rsidP="00B374A0">
      <w:pPr>
        <w:ind w:left="369" w:right="358" w:hanging="10"/>
        <w:jc w:val="center"/>
        <w:rPr>
          <w:rFonts w:asciiTheme="minorHAnsi" w:hAnsiTheme="minorHAnsi" w:cstheme="minorHAnsi"/>
          <w:color w:val="0070C0"/>
          <w:sz w:val="22"/>
          <w:szCs w:val="22"/>
        </w:rPr>
      </w:pPr>
    </w:p>
    <w:p w:rsidR="00B374A0" w:rsidRPr="00C862E9" w:rsidRDefault="00B374A0" w:rsidP="00856BB3">
      <w:pPr>
        <w:numPr>
          <w:ilvl w:val="1"/>
          <w:numId w:val="18"/>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rsidR="00B374A0" w:rsidRPr="00C862E9" w:rsidRDefault="00B374A0" w:rsidP="00856BB3">
      <w:pPr>
        <w:numPr>
          <w:ilvl w:val="1"/>
          <w:numId w:val="18"/>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w:t>
      </w:r>
      <w:proofErr w:type="spellStart"/>
      <w:r w:rsidRPr="00C862E9">
        <w:rPr>
          <w:rFonts w:asciiTheme="minorHAnsi" w:hAnsiTheme="minorHAnsi" w:cstheme="minorHAnsi"/>
          <w:sz w:val="22"/>
          <w:szCs w:val="22"/>
        </w:rPr>
        <w:t>nasl</w:t>
      </w:r>
      <w:proofErr w:type="spellEnd"/>
      <w:r w:rsidRPr="00C862E9">
        <w:rPr>
          <w:rFonts w:asciiTheme="minorHAnsi" w:hAnsiTheme="minorHAnsi" w:cstheme="minorHAnsi"/>
          <w:sz w:val="22"/>
          <w:szCs w:val="22"/>
        </w:rPr>
        <w:t xml:space="preserve">. Obchodného  zákonníka, ak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rsidR="00B374A0" w:rsidRPr="00C862E9" w:rsidRDefault="00B374A0" w:rsidP="00856BB3">
      <w:pPr>
        <w:numPr>
          <w:ilvl w:val="1"/>
          <w:numId w:val="18"/>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rsidR="00B374A0" w:rsidRPr="00C862E9" w:rsidRDefault="00B374A0" w:rsidP="00856BB3">
      <w:pPr>
        <w:numPr>
          <w:ilvl w:val="0"/>
          <w:numId w:val="19"/>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rsidR="00B374A0" w:rsidRPr="00C862E9" w:rsidRDefault="00B374A0" w:rsidP="00856BB3">
      <w:pPr>
        <w:numPr>
          <w:ilvl w:val="0"/>
          <w:numId w:val="19"/>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rsidR="00B374A0" w:rsidRPr="00C862E9" w:rsidRDefault="00B374A0" w:rsidP="00856BB3">
      <w:pPr>
        <w:numPr>
          <w:ilvl w:val="0"/>
          <w:numId w:val="19"/>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rsidR="00B374A0" w:rsidRPr="00C862E9" w:rsidRDefault="00B374A0" w:rsidP="00856BB3">
      <w:pPr>
        <w:numPr>
          <w:ilvl w:val="1"/>
          <w:numId w:val="18"/>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rsidR="00B374A0" w:rsidRPr="00C862E9" w:rsidRDefault="00B374A0" w:rsidP="00856BB3">
      <w:pPr>
        <w:numPr>
          <w:ilvl w:val="0"/>
          <w:numId w:val="20"/>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rsidR="00B374A0" w:rsidRDefault="00B374A0" w:rsidP="00856BB3">
      <w:pPr>
        <w:numPr>
          <w:ilvl w:val="0"/>
          <w:numId w:val="20"/>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rsidR="00B374A0" w:rsidRPr="00C862E9" w:rsidRDefault="00B374A0" w:rsidP="00B374A0">
      <w:pPr>
        <w:ind w:left="1137" w:right="11"/>
        <w:jc w:val="both"/>
        <w:rPr>
          <w:rFonts w:asciiTheme="minorHAnsi" w:hAnsiTheme="minorHAnsi" w:cstheme="minorHAnsi"/>
          <w:sz w:val="22"/>
          <w:szCs w:val="22"/>
        </w:rPr>
      </w:pPr>
    </w:p>
    <w:p w:rsidR="00B374A0" w:rsidRPr="00E574D5"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bookmarkStart w:id="42" w:name="_Toc155088990"/>
      <w:bookmarkEnd w:id="42"/>
    </w:p>
    <w:p w:rsidR="00B374A0" w:rsidRPr="00CF3F90" w:rsidRDefault="00B374A0" w:rsidP="00B374A0">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rsidR="00B374A0" w:rsidRPr="00E574D5" w:rsidRDefault="00B374A0" w:rsidP="00B374A0">
      <w:pPr>
        <w:ind w:left="369" w:right="360" w:hanging="10"/>
        <w:jc w:val="center"/>
        <w:rPr>
          <w:rFonts w:asciiTheme="minorHAnsi" w:hAnsiTheme="minorHAnsi" w:cstheme="minorHAnsi"/>
          <w:color w:val="0070C0"/>
          <w:sz w:val="22"/>
          <w:szCs w:val="22"/>
        </w:rPr>
      </w:pPr>
    </w:p>
    <w:p w:rsidR="00B374A0" w:rsidRPr="00CF3F90" w:rsidRDefault="00B374A0" w:rsidP="00856BB3">
      <w:pPr>
        <w:numPr>
          <w:ilvl w:val="1"/>
          <w:numId w:val="30"/>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w:t>
      </w:r>
    </w:p>
    <w:p w:rsidR="00B374A0" w:rsidRPr="00CF3F90" w:rsidRDefault="00B374A0" w:rsidP="00856BB3">
      <w:pPr>
        <w:numPr>
          <w:ilvl w:val="1"/>
          <w:numId w:val="30"/>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rsidR="00B374A0" w:rsidRPr="00192460" w:rsidRDefault="00B374A0" w:rsidP="00856BB3">
      <w:pPr>
        <w:numPr>
          <w:ilvl w:val="0"/>
          <w:numId w:val="21"/>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rsidR="00B374A0" w:rsidRPr="00192460" w:rsidRDefault="00B374A0" w:rsidP="00856BB3">
      <w:pPr>
        <w:numPr>
          <w:ilvl w:val="0"/>
          <w:numId w:val="21"/>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rsidR="00B374A0" w:rsidRPr="00CF3F90" w:rsidRDefault="00B374A0" w:rsidP="00856BB3">
      <w:pPr>
        <w:numPr>
          <w:ilvl w:val="1"/>
          <w:numId w:val="30"/>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lastRenderedPageBreak/>
        <w:t xml:space="preserve">Osobné údaje dotknutých osôb, ktoré sú súčasťou tejto </w:t>
      </w:r>
      <w:r>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rsidR="00B374A0" w:rsidRPr="00CF3F90" w:rsidRDefault="00B374A0" w:rsidP="00856BB3">
      <w:pPr>
        <w:numPr>
          <w:ilvl w:val="1"/>
          <w:numId w:val="30"/>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rsidR="00B374A0" w:rsidRPr="00CF3F90" w:rsidRDefault="00B374A0" w:rsidP="00856BB3">
      <w:pPr>
        <w:numPr>
          <w:ilvl w:val="1"/>
          <w:numId w:val="30"/>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Pr>
          <w:rFonts w:asciiTheme="minorHAnsi" w:hAnsiTheme="minorHAnsi" w:cstheme="minorHAnsi"/>
          <w:sz w:val="22"/>
          <w:szCs w:val="22"/>
          <w:u w:val="single"/>
        </w:rPr>
        <w:t>zmluvy@suscch.eu</w:t>
      </w:r>
      <w:r w:rsidRPr="00CF3F90">
        <w:rPr>
          <w:rFonts w:asciiTheme="minorHAnsi" w:hAnsiTheme="minorHAnsi" w:cstheme="minorHAnsi"/>
          <w:sz w:val="22"/>
          <w:szCs w:val="22"/>
        </w:rPr>
        <w:t xml:space="preserve"> , ako dokument programu </w:t>
      </w:r>
      <w:proofErr w:type="spellStart"/>
      <w:r w:rsidRPr="00CF3F90">
        <w:rPr>
          <w:rFonts w:asciiTheme="minorHAnsi" w:hAnsiTheme="minorHAnsi" w:cstheme="minorHAnsi"/>
          <w:sz w:val="22"/>
          <w:szCs w:val="22"/>
        </w:rPr>
        <w:t>word</w:t>
      </w:r>
      <w:proofErr w:type="spellEnd"/>
      <w:r w:rsidRPr="00CF3F90">
        <w:rPr>
          <w:rFonts w:asciiTheme="minorHAnsi" w:hAnsiTheme="minorHAnsi" w:cstheme="minorHAnsi"/>
          <w:sz w:val="22"/>
          <w:szCs w:val="22"/>
        </w:rPr>
        <w:t xml:space="preserve"> alebo zošit programu </w:t>
      </w:r>
      <w:proofErr w:type="spellStart"/>
      <w:r w:rsidRPr="00CF3F90">
        <w:rPr>
          <w:rFonts w:asciiTheme="minorHAnsi" w:hAnsiTheme="minorHAnsi" w:cstheme="minorHAnsi"/>
          <w:sz w:val="22"/>
          <w:szCs w:val="22"/>
        </w:rPr>
        <w:t>excel</w:t>
      </w:r>
      <w:proofErr w:type="spellEnd"/>
      <w:r w:rsidRPr="00CF3F90">
        <w:rPr>
          <w:rFonts w:asciiTheme="minorHAnsi" w:hAnsiTheme="minorHAnsi" w:cstheme="minorHAnsi"/>
          <w:sz w:val="22"/>
          <w:szCs w:val="22"/>
        </w:rPr>
        <w:t xml:space="preserve">.  </w:t>
      </w:r>
    </w:p>
    <w:p w:rsidR="00B374A0" w:rsidRPr="00ED3EC3" w:rsidRDefault="00B374A0" w:rsidP="00856BB3">
      <w:pPr>
        <w:numPr>
          <w:ilvl w:val="1"/>
          <w:numId w:val="30"/>
        </w:numPr>
        <w:overflowPunct/>
        <w:autoSpaceDE/>
        <w:autoSpaceDN/>
        <w:adjustRightInd/>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B374A0" w:rsidRPr="00ED3EC3" w:rsidRDefault="00B374A0" w:rsidP="00856BB3">
      <w:pPr>
        <w:pStyle w:val="Odsekzoznamu"/>
        <w:numPr>
          <w:ilvl w:val="0"/>
          <w:numId w:val="13"/>
        </w:numPr>
        <w:contextualSpacing/>
        <w:jc w:val="both"/>
        <w:rPr>
          <w:rFonts w:asciiTheme="minorHAnsi" w:hAnsiTheme="minorHAnsi" w:cstheme="minorHAnsi"/>
        </w:rPr>
      </w:pPr>
      <w:r w:rsidRPr="00ED3EC3">
        <w:rPr>
          <w:rFonts w:asciiTheme="minorHAnsi" w:hAnsiTheme="minorHAnsi" w:cstheme="minorHAnsi"/>
        </w:rPr>
        <w:t>pri postúpení pohľadávok veriteľov akciových spoločností, ktorých 100%-</w:t>
      </w:r>
      <w:proofErr w:type="spellStart"/>
      <w:r w:rsidRPr="00ED3EC3">
        <w:rPr>
          <w:rFonts w:asciiTheme="minorHAnsi" w:hAnsiTheme="minorHAnsi" w:cstheme="minorHAnsi"/>
        </w:rPr>
        <w:t>ným</w:t>
      </w:r>
      <w:proofErr w:type="spellEnd"/>
      <w:r w:rsidRPr="00ED3EC3">
        <w:rPr>
          <w:rFonts w:asciiTheme="minorHAnsi" w:hAnsiTheme="minorHAnsi" w:cstheme="minorHAnsi"/>
        </w:rPr>
        <w:t xml:space="preserve"> akcionárom je Ministerstvo zdravotníctva SR v lehote splatnosti a 60 dní po lehote ich splatnosti, </w:t>
      </w:r>
    </w:p>
    <w:p w:rsidR="00B374A0" w:rsidRPr="00ED3EC3" w:rsidRDefault="00B374A0" w:rsidP="00856BB3">
      <w:pPr>
        <w:pStyle w:val="Odsekzoznamu"/>
        <w:numPr>
          <w:ilvl w:val="0"/>
          <w:numId w:val="13"/>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rsidR="00B374A0" w:rsidRPr="00E574D5" w:rsidRDefault="00B374A0" w:rsidP="00B374A0">
      <w:pPr>
        <w:ind w:left="1287" w:right="11"/>
        <w:jc w:val="both"/>
        <w:rPr>
          <w:rFonts w:asciiTheme="minorHAnsi" w:hAnsiTheme="minorHAnsi" w:cstheme="minorHAnsi"/>
          <w:color w:val="FF0000"/>
          <w:sz w:val="22"/>
          <w:szCs w:val="22"/>
        </w:rPr>
      </w:pPr>
    </w:p>
    <w:p w:rsidR="00B374A0" w:rsidRDefault="00B374A0" w:rsidP="00B374A0">
      <w:pPr>
        <w:ind w:left="369" w:right="360" w:hanging="10"/>
        <w:jc w:val="center"/>
        <w:rPr>
          <w:rFonts w:asciiTheme="minorHAnsi" w:eastAsia="Arial" w:hAnsiTheme="minorHAnsi" w:cstheme="minorHAnsi"/>
          <w:b/>
          <w:color w:val="0070C0"/>
          <w:sz w:val="22"/>
          <w:szCs w:val="22"/>
        </w:rPr>
      </w:pPr>
    </w:p>
    <w:p w:rsidR="00B374A0" w:rsidRDefault="00B374A0" w:rsidP="00856BB3">
      <w:pPr>
        <w:pStyle w:val="Nadpis2"/>
        <w:widowControl/>
        <w:numPr>
          <w:ilvl w:val="0"/>
          <w:numId w:val="14"/>
        </w:numPr>
        <w:overflowPunct/>
        <w:autoSpaceDE/>
        <w:autoSpaceDN/>
        <w:adjustRightInd/>
        <w:spacing w:before="0" w:after="0" w:line="240" w:lineRule="auto"/>
        <w:ind w:left="0" w:firstLine="0"/>
        <w:contextualSpacing/>
        <w:rPr>
          <w:rFonts w:asciiTheme="minorHAnsi" w:eastAsia="Arial" w:hAnsiTheme="minorHAnsi" w:cstheme="minorHAnsi"/>
          <w:b w:val="0"/>
          <w:color w:val="0070C0"/>
          <w:sz w:val="22"/>
          <w:szCs w:val="22"/>
        </w:rPr>
      </w:pPr>
      <w:bookmarkStart w:id="43" w:name="_Toc155088991"/>
      <w:bookmarkEnd w:id="43"/>
    </w:p>
    <w:p w:rsidR="00B374A0" w:rsidRPr="00192460" w:rsidRDefault="00B374A0" w:rsidP="00B374A0">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rsidR="00B374A0" w:rsidRPr="00E574D5" w:rsidRDefault="00B374A0" w:rsidP="00B374A0">
      <w:pPr>
        <w:ind w:left="369" w:right="360" w:hanging="10"/>
        <w:jc w:val="center"/>
        <w:rPr>
          <w:rFonts w:asciiTheme="minorHAnsi" w:hAnsiTheme="minorHAnsi" w:cstheme="minorHAnsi"/>
          <w:color w:val="0070C0"/>
          <w:sz w:val="22"/>
          <w:szCs w:val="22"/>
        </w:rPr>
      </w:pPr>
    </w:p>
    <w:p w:rsidR="00B374A0" w:rsidRPr="0086693A" w:rsidRDefault="00B374A0" w:rsidP="00856BB3">
      <w:pPr>
        <w:numPr>
          <w:ilvl w:val="1"/>
          <w:numId w:val="22"/>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rsidR="00B374A0" w:rsidRPr="0086693A" w:rsidRDefault="00B374A0" w:rsidP="00856BB3">
      <w:pPr>
        <w:numPr>
          <w:ilvl w:val="1"/>
          <w:numId w:val="22"/>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rsidR="00B374A0" w:rsidRPr="0086693A" w:rsidRDefault="00B374A0" w:rsidP="00856BB3">
      <w:pPr>
        <w:numPr>
          <w:ilvl w:val="1"/>
          <w:numId w:val="22"/>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rsidR="00B374A0" w:rsidRDefault="00B374A0" w:rsidP="00856BB3">
      <w:pPr>
        <w:numPr>
          <w:ilvl w:val="1"/>
          <w:numId w:val="22"/>
        </w:numPr>
        <w:overflowPunct/>
        <w:autoSpaceDE/>
        <w:autoSpaceDN/>
        <w:adjustRightInd/>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rsidR="00B374A0" w:rsidRDefault="00B374A0" w:rsidP="00B374A0">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1 -  Opis predmetu zákazky  </w:t>
      </w:r>
    </w:p>
    <w:p w:rsidR="000D56BB" w:rsidRDefault="000D56BB" w:rsidP="000D56BB">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w:t>
      </w:r>
      <w:r>
        <w:rPr>
          <w:rFonts w:asciiTheme="minorHAnsi" w:hAnsiTheme="minorHAnsi" w:cstheme="minorHAnsi"/>
          <w:highlight w:val="yellow"/>
        </w:rPr>
        <w:t>2</w:t>
      </w:r>
      <w:r w:rsidRPr="00EB36B2">
        <w:rPr>
          <w:rFonts w:asciiTheme="minorHAnsi" w:hAnsiTheme="minorHAnsi" w:cstheme="minorHAnsi"/>
          <w:highlight w:val="yellow"/>
        </w:rPr>
        <w:t xml:space="preserve"> -  </w:t>
      </w:r>
      <w:r>
        <w:rPr>
          <w:rFonts w:asciiTheme="minorHAnsi" w:hAnsiTheme="minorHAnsi" w:cstheme="minorHAnsi"/>
          <w:highlight w:val="yellow"/>
        </w:rPr>
        <w:t>Cena</w:t>
      </w:r>
      <w:r w:rsidRPr="00EB36B2">
        <w:rPr>
          <w:rFonts w:asciiTheme="minorHAnsi" w:hAnsiTheme="minorHAnsi" w:cstheme="minorHAnsi"/>
          <w:highlight w:val="yellow"/>
        </w:rPr>
        <w:t xml:space="preserve"> predmetu zákazky  </w:t>
      </w:r>
    </w:p>
    <w:p w:rsidR="00B374A0" w:rsidRDefault="00B374A0" w:rsidP="00B374A0">
      <w:pPr>
        <w:pStyle w:val="Odsekzoznamu"/>
        <w:ind w:left="360" w:right="11"/>
        <w:rPr>
          <w:rFonts w:asciiTheme="minorHAnsi" w:hAnsiTheme="minorHAnsi" w:cstheme="minorHAnsi"/>
          <w:i/>
        </w:rPr>
      </w:pPr>
      <w:r w:rsidRPr="00EB36B2">
        <w:rPr>
          <w:rFonts w:asciiTheme="minorHAnsi" w:hAnsiTheme="minorHAnsi" w:cstheme="minorHAnsi"/>
          <w:highlight w:val="yellow"/>
        </w:rPr>
        <w:t xml:space="preserve">      Príloha č. </w:t>
      </w:r>
      <w:r w:rsidR="000D56BB">
        <w:rPr>
          <w:rFonts w:asciiTheme="minorHAnsi" w:hAnsiTheme="minorHAnsi" w:cstheme="minorHAnsi"/>
          <w:highlight w:val="yellow"/>
        </w:rPr>
        <w:t>3</w:t>
      </w:r>
      <w:r w:rsidRPr="00EB36B2">
        <w:rPr>
          <w:rFonts w:asciiTheme="minorHAnsi" w:hAnsiTheme="minorHAnsi" w:cstheme="minorHAnsi"/>
          <w:highlight w:val="yellow"/>
        </w:rPr>
        <w:t xml:space="preserve"> -  Zoznam subdodávateľov</w:t>
      </w:r>
      <w:r w:rsidRPr="00856BE7">
        <w:rPr>
          <w:rFonts w:asciiTheme="minorHAnsi" w:hAnsiTheme="minorHAnsi" w:cstheme="minorHAnsi"/>
        </w:rPr>
        <w:t xml:space="preserve"> </w:t>
      </w:r>
      <w:r w:rsidR="00344265" w:rsidRPr="00344265">
        <w:rPr>
          <w:rFonts w:asciiTheme="minorHAnsi" w:hAnsiTheme="minorHAnsi" w:cstheme="minorHAnsi"/>
          <w:i/>
        </w:rPr>
        <w:t>(</w:t>
      </w:r>
      <w:r w:rsidR="00344265">
        <w:rPr>
          <w:rFonts w:asciiTheme="minorHAnsi" w:hAnsiTheme="minorHAnsi" w:cstheme="minorHAnsi"/>
          <w:i/>
        </w:rPr>
        <w:t xml:space="preserve">pozn. </w:t>
      </w:r>
      <w:r w:rsidR="00344265" w:rsidRPr="00344265">
        <w:rPr>
          <w:rFonts w:asciiTheme="minorHAnsi" w:hAnsiTheme="minorHAnsi" w:cstheme="minorHAnsi"/>
          <w:i/>
        </w:rPr>
        <w:t xml:space="preserve">ak </w:t>
      </w:r>
      <w:r w:rsidR="00344265">
        <w:rPr>
          <w:rFonts w:asciiTheme="minorHAnsi" w:hAnsiTheme="minorHAnsi" w:cstheme="minorHAnsi"/>
          <w:i/>
        </w:rPr>
        <w:t xml:space="preserve">uchádzač </w:t>
      </w:r>
      <w:r w:rsidR="00344265" w:rsidRPr="00344265">
        <w:rPr>
          <w:rFonts w:asciiTheme="minorHAnsi" w:hAnsiTheme="minorHAnsi" w:cstheme="minorHAnsi"/>
          <w:i/>
        </w:rPr>
        <w:t>využ</w:t>
      </w:r>
      <w:r w:rsidR="00344265">
        <w:rPr>
          <w:rFonts w:asciiTheme="minorHAnsi" w:hAnsiTheme="minorHAnsi" w:cstheme="minorHAnsi"/>
          <w:i/>
        </w:rPr>
        <w:t>ije pri realizovaní dodávky</w:t>
      </w:r>
      <w:r w:rsidR="00A534E3">
        <w:rPr>
          <w:rFonts w:asciiTheme="minorHAnsi" w:hAnsiTheme="minorHAnsi" w:cstheme="minorHAnsi"/>
          <w:i/>
        </w:rPr>
        <w:t>)</w:t>
      </w:r>
    </w:p>
    <w:p w:rsidR="00A534E3" w:rsidRPr="00A534E3" w:rsidRDefault="00A534E3" w:rsidP="00A534E3">
      <w:pPr>
        <w:pStyle w:val="Odsekzoznamu"/>
        <w:ind w:left="360" w:right="11" w:firstLine="207"/>
        <w:jc w:val="both"/>
        <w:rPr>
          <w:rFonts w:asciiTheme="minorHAnsi" w:hAnsiTheme="minorHAnsi" w:cstheme="minorHAnsi"/>
          <w:highlight w:val="yellow"/>
        </w:rPr>
      </w:pPr>
      <w:r>
        <w:rPr>
          <w:rFonts w:asciiTheme="minorHAnsi" w:hAnsiTheme="minorHAnsi" w:cstheme="minorHAnsi"/>
          <w:highlight w:val="yellow"/>
        </w:rPr>
        <w:t xml:space="preserve">  </w:t>
      </w:r>
      <w:r w:rsidRPr="00A534E3">
        <w:rPr>
          <w:rFonts w:asciiTheme="minorHAnsi" w:hAnsiTheme="minorHAnsi" w:cstheme="minorHAnsi"/>
          <w:highlight w:val="yellow"/>
        </w:rPr>
        <w:t>Príloha č. 4 – Protikorupčná klauzula</w:t>
      </w:r>
    </w:p>
    <w:p w:rsidR="00B374A0" w:rsidRDefault="00B374A0" w:rsidP="00856BB3">
      <w:pPr>
        <w:numPr>
          <w:ilvl w:val="1"/>
          <w:numId w:val="22"/>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rsidR="00B374A0" w:rsidRPr="00F51AB6" w:rsidRDefault="00B374A0" w:rsidP="00856BB3">
      <w:pPr>
        <w:numPr>
          <w:ilvl w:val="1"/>
          <w:numId w:val="22"/>
        </w:numPr>
        <w:overflowPunct/>
        <w:autoSpaceDE/>
        <w:autoSpaceDN/>
        <w:adjustRightInd/>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lastRenderedPageBreak/>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B374A0" w:rsidRPr="0086693A" w:rsidRDefault="00B374A0" w:rsidP="00856BB3">
      <w:pPr>
        <w:numPr>
          <w:ilvl w:val="1"/>
          <w:numId w:val="22"/>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súhlasia so zverejnením obsahu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rsidR="00B374A0" w:rsidRPr="0086693A" w:rsidRDefault="00B374A0" w:rsidP="00856BB3">
      <w:pPr>
        <w:numPr>
          <w:ilvl w:val="1"/>
          <w:numId w:val="22"/>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rsidR="00B374A0" w:rsidRDefault="00B374A0" w:rsidP="00B374A0">
      <w:pPr>
        <w:rPr>
          <w:rFonts w:asciiTheme="minorHAnsi" w:hAnsiTheme="minorHAnsi" w:cstheme="minorHAnsi"/>
          <w:color w:val="FF0000"/>
          <w:sz w:val="22"/>
          <w:szCs w:val="22"/>
        </w:rPr>
      </w:pPr>
    </w:p>
    <w:p w:rsidR="00CE3D0C" w:rsidRDefault="00CE3D0C" w:rsidP="00B374A0">
      <w:pPr>
        <w:rPr>
          <w:rFonts w:asciiTheme="minorHAnsi" w:hAnsiTheme="minorHAnsi" w:cstheme="minorHAnsi"/>
          <w:color w:val="FF0000"/>
          <w:sz w:val="22"/>
          <w:szCs w:val="22"/>
        </w:rPr>
      </w:pPr>
    </w:p>
    <w:p w:rsidR="00CE3D0C" w:rsidRPr="00E574D5" w:rsidRDefault="00CE3D0C" w:rsidP="00B374A0">
      <w:pPr>
        <w:rPr>
          <w:rFonts w:asciiTheme="minorHAnsi" w:hAnsiTheme="minorHAnsi" w:cstheme="minorHAnsi"/>
          <w:color w:val="FF0000"/>
          <w:sz w:val="22"/>
          <w:szCs w:val="22"/>
        </w:rPr>
      </w:pPr>
    </w:p>
    <w:p w:rsidR="00B374A0" w:rsidRPr="00F51AB6" w:rsidRDefault="00B374A0" w:rsidP="00B374A0">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rsidR="000D56BB" w:rsidRDefault="00B374A0" w:rsidP="00B374A0">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Pr>
          <w:rFonts w:asciiTheme="minorHAnsi" w:hAnsiTheme="minorHAnsi" w:cstheme="minorHAnsi"/>
          <w:sz w:val="22"/>
          <w:szCs w:val="22"/>
        </w:rPr>
        <w:t xml:space="preserve">Opis </w:t>
      </w:r>
      <w:r w:rsidRPr="00F51AB6">
        <w:rPr>
          <w:rFonts w:asciiTheme="minorHAnsi" w:hAnsiTheme="minorHAnsi" w:cstheme="minorHAnsi"/>
          <w:sz w:val="22"/>
          <w:szCs w:val="22"/>
        </w:rPr>
        <w:t>predmetu zákazky</w:t>
      </w:r>
    </w:p>
    <w:p w:rsidR="000D56BB" w:rsidRPr="00F51AB6" w:rsidRDefault="000D56BB" w:rsidP="000D56BB">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w:t>
      </w:r>
      <w:r>
        <w:rPr>
          <w:rFonts w:asciiTheme="minorHAnsi" w:hAnsiTheme="minorHAnsi" w:cstheme="minorHAnsi"/>
          <w:sz w:val="22"/>
          <w:szCs w:val="22"/>
        </w:rPr>
        <w:t>2</w:t>
      </w:r>
      <w:r w:rsidRPr="00F51AB6">
        <w:rPr>
          <w:rFonts w:asciiTheme="minorHAnsi" w:hAnsiTheme="minorHAnsi" w:cstheme="minorHAnsi"/>
          <w:sz w:val="22"/>
          <w:szCs w:val="22"/>
        </w:rPr>
        <w:t xml:space="preserve"> -  </w:t>
      </w:r>
      <w:r>
        <w:rPr>
          <w:rFonts w:asciiTheme="minorHAnsi" w:hAnsiTheme="minorHAnsi" w:cstheme="minorHAnsi"/>
          <w:sz w:val="22"/>
          <w:szCs w:val="22"/>
        </w:rPr>
        <w:t>Cena</w:t>
      </w:r>
      <w:r w:rsidRPr="00F51AB6">
        <w:rPr>
          <w:rFonts w:asciiTheme="minorHAnsi" w:hAnsiTheme="minorHAnsi" w:cstheme="minorHAnsi"/>
          <w:sz w:val="22"/>
          <w:szCs w:val="22"/>
        </w:rPr>
        <w:t xml:space="preserve"> predmetu zákazky  </w:t>
      </w:r>
    </w:p>
    <w:p w:rsidR="00B374A0" w:rsidRDefault="00B374A0" w:rsidP="00B374A0">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sidR="000D56BB">
        <w:rPr>
          <w:rFonts w:asciiTheme="minorHAnsi" w:hAnsiTheme="minorHAnsi" w:cstheme="minorHAnsi"/>
          <w:sz w:val="22"/>
          <w:szCs w:val="22"/>
        </w:rPr>
        <w:t>3</w:t>
      </w:r>
      <w:r w:rsidRPr="00F51AB6">
        <w:rPr>
          <w:rFonts w:asciiTheme="minorHAnsi" w:hAnsiTheme="minorHAnsi" w:cstheme="minorHAnsi"/>
          <w:sz w:val="22"/>
          <w:szCs w:val="22"/>
        </w:rPr>
        <w:t xml:space="preserve"> -  Zoznam subdodávateľov  </w:t>
      </w:r>
    </w:p>
    <w:p w:rsidR="00A534E3" w:rsidRPr="00F51AB6" w:rsidRDefault="00A534E3" w:rsidP="00A534E3">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Pr>
          <w:rFonts w:asciiTheme="minorHAnsi" w:hAnsiTheme="minorHAnsi" w:cstheme="minorHAnsi"/>
          <w:sz w:val="22"/>
          <w:szCs w:val="22"/>
        </w:rPr>
        <w:t>4</w:t>
      </w:r>
      <w:r w:rsidRPr="00F51AB6">
        <w:rPr>
          <w:rFonts w:asciiTheme="minorHAnsi" w:hAnsiTheme="minorHAnsi" w:cstheme="minorHAnsi"/>
          <w:sz w:val="22"/>
          <w:szCs w:val="22"/>
        </w:rPr>
        <w:t xml:space="preserve"> -  </w:t>
      </w:r>
      <w:r>
        <w:rPr>
          <w:rFonts w:asciiTheme="minorHAnsi" w:hAnsiTheme="minorHAnsi" w:cstheme="minorHAnsi"/>
          <w:sz w:val="22"/>
          <w:szCs w:val="22"/>
        </w:rPr>
        <w:t>Protikorupčná klauzula</w:t>
      </w:r>
      <w:r w:rsidRPr="00F51AB6">
        <w:rPr>
          <w:rFonts w:asciiTheme="minorHAnsi" w:hAnsiTheme="minorHAnsi" w:cstheme="minorHAnsi"/>
          <w:sz w:val="22"/>
          <w:szCs w:val="22"/>
        </w:rPr>
        <w:t xml:space="preserve">  </w:t>
      </w:r>
    </w:p>
    <w:p w:rsidR="00A534E3" w:rsidRPr="00F51AB6" w:rsidRDefault="00A534E3" w:rsidP="00B374A0">
      <w:pPr>
        <w:ind w:left="570" w:right="11"/>
        <w:rPr>
          <w:rFonts w:asciiTheme="minorHAnsi" w:hAnsiTheme="minorHAnsi" w:cstheme="minorHAnsi"/>
          <w:sz w:val="22"/>
          <w:szCs w:val="22"/>
        </w:rPr>
      </w:pPr>
    </w:p>
    <w:p w:rsidR="00B374A0" w:rsidRPr="00E574D5" w:rsidRDefault="00B374A0" w:rsidP="00B374A0">
      <w:pPr>
        <w:rPr>
          <w:rFonts w:asciiTheme="minorHAnsi" w:hAnsiTheme="minorHAnsi" w:cstheme="minorHAnsi"/>
          <w:color w:val="FF0000"/>
          <w:sz w:val="22"/>
          <w:szCs w:val="22"/>
        </w:rPr>
      </w:pPr>
    </w:p>
    <w:p w:rsidR="00B374A0" w:rsidRPr="00E574D5" w:rsidRDefault="00B374A0" w:rsidP="00B374A0">
      <w:pPr>
        <w:rPr>
          <w:rFonts w:asciiTheme="minorHAnsi" w:hAnsiTheme="minorHAnsi" w:cstheme="minorHAnsi"/>
          <w:sz w:val="22"/>
          <w:szCs w:val="22"/>
        </w:rPr>
      </w:pPr>
    </w:p>
    <w:p w:rsidR="00B374A0" w:rsidRPr="00E574D5" w:rsidRDefault="00B374A0" w:rsidP="00B374A0">
      <w:pPr>
        <w:rPr>
          <w:rFonts w:asciiTheme="minorHAnsi" w:hAnsiTheme="minorHAnsi" w:cstheme="minorHAnsi"/>
          <w:sz w:val="22"/>
          <w:szCs w:val="22"/>
        </w:rPr>
      </w:pPr>
    </w:p>
    <w:p w:rsidR="00B374A0" w:rsidRPr="00E574D5" w:rsidRDefault="00B374A0" w:rsidP="00B374A0">
      <w:pPr>
        <w:rPr>
          <w:rFonts w:asciiTheme="minorHAnsi" w:hAnsiTheme="minorHAnsi" w:cstheme="minorHAnsi"/>
          <w:sz w:val="22"/>
          <w:szCs w:val="22"/>
        </w:rPr>
      </w:pPr>
      <w:r w:rsidRPr="00E574D5">
        <w:rPr>
          <w:rFonts w:asciiTheme="minorHAnsi" w:hAnsiTheme="minorHAnsi" w:cstheme="minorHAnsi"/>
          <w:sz w:val="22"/>
          <w:szCs w:val="22"/>
        </w:rPr>
        <w:t xml:space="preserve">V </w:t>
      </w:r>
      <w:r>
        <w:rPr>
          <w:rFonts w:asciiTheme="minorHAnsi" w:hAnsiTheme="minorHAnsi" w:cstheme="minorHAnsi"/>
          <w:sz w:val="22"/>
          <w:szCs w:val="22"/>
        </w:rPr>
        <w:t>....................</w:t>
      </w:r>
      <w:r w:rsidR="009E761F">
        <w:rPr>
          <w:rFonts w:asciiTheme="minorHAnsi" w:hAnsiTheme="minorHAnsi" w:cstheme="minorHAnsi"/>
          <w:sz w:val="22"/>
          <w:szCs w:val="22"/>
        </w:rPr>
        <w:t xml:space="preserve"> dňa .........................   </w:t>
      </w:r>
      <w:r w:rsidRPr="00E574D5">
        <w:rPr>
          <w:rFonts w:asciiTheme="minorHAnsi" w:hAnsiTheme="minorHAnsi" w:cstheme="minorHAnsi"/>
          <w:sz w:val="22"/>
          <w:szCs w:val="22"/>
        </w:rPr>
        <w:t>V Banskej Bystrici dňa ............................</w:t>
      </w: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Za predávajúceho:</w:t>
      </w:r>
      <w:r w:rsidR="009E761F">
        <w:rPr>
          <w:rFonts w:asciiTheme="minorHAnsi" w:hAnsiTheme="minorHAnsi" w:cstheme="minorHAnsi"/>
          <w:sz w:val="22"/>
          <w:szCs w:val="22"/>
        </w:rPr>
        <w:t xml:space="preserve">                                </w:t>
      </w:r>
      <w:r w:rsidRPr="00E574D5">
        <w:rPr>
          <w:rFonts w:asciiTheme="minorHAnsi" w:hAnsiTheme="minorHAnsi" w:cstheme="minorHAnsi"/>
          <w:sz w:val="22"/>
          <w:szCs w:val="22"/>
        </w:rPr>
        <w:t>Za kupujúceho:</w:t>
      </w: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p>
    <w:p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rsidR="00B374A0" w:rsidRPr="00E574D5" w:rsidRDefault="00B374A0" w:rsidP="00B374A0">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Stredoslovenský ústav srdcových Stredoslovenský ústav srdcových</w:t>
      </w:r>
    </w:p>
    <w:p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p>
    <w:p w:rsidR="00B374A0" w:rsidRPr="00CA4162" w:rsidRDefault="00B374A0" w:rsidP="00B374A0">
      <w:pPr>
        <w:pStyle w:val="Hlavika"/>
        <w:tabs>
          <w:tab w:val="clear" w:pos="4536"/>
          <w:tab w:val="clear" w:pos="9072"/>
          <w:tab w:val="left" w:pos="3119"/>
          <w:tab w:val="left" w:pos="6096"/>
        </w:tabs>
        <w:ind w:right="-711"/>
        <w:rPr>
          <w:rFonts w:ascii="Arial" w:hAnsi="Arial" w:cs="Arial"/>
          <w:color w:val="0D0D0D"/>
          <w:sz w:val="16"/>
          <w:szCs w:val="16"/>
        </w:rPr>
      </w:pPr>
      <w:r w:rsidRPr="00E574D5">
        <w:rPr>
          <w:rFonts w:asciiTheme="minorHAnsi" w:hAnsiTheme="minorHAnsi" w:cstheme="minorHAnsi"/>
          <w:sz w:val="22"/>
          <w:szCs w:val="22"/>
        </w:rPr>
        <w:tab/>
        <w:t xml:space="preserve">Ing. Pavel </w:t>
      </w:r>
      <w:r w:rsidR="000D56BB">
        <w:rPr>
          <w:rFonts w:asciiTheme="minorHAnsi" w:hAnsiTheme="minorHAnsi" w:cstheme="minorHAnsi"/>
          <w:sz w:val="22"/>
          <w:szCs w:val="22"/>
        </w:rPr>
        <w:t>Piatrov</w:t>
      </w:r>
      <w:r w:rsidRPr="00E574D5">
        <w:rPr>
          <w:rFonts w:asciiTheme="minorHAnsi" w:hAnsiTheme="minorHAnsi" w:cstheme="minorHAnsi"/>
          <w:sz w:val="22"/>
          <w:szCs w:val="22"/>
        </w:rPr>
        <w:tab/>
      </w:r>
      <w:r w:rsidRPr="00331006">
        <w:rPr>
          <w:rFonts w:asciiTheme="minorHAnsi" w:hAnsiTheme="minorHAnsi" w:cstheme="minorHAnsi"/>
          <w:sz w:val="22"/>
          <w:szCs w:val="22"/>
        </w:rPr>
        <w:t xml:space="preserve">MUDr. </w:t>
      </w:r>
      <w:r w:rsidR="000D56BB">
        <w:rPr>
          <w:rFonts w:asciiTheme="minorHAnsi" w:hAnsiTheme="minorHAnsi" w:cstheme="minorHAnsi"/>
          <w:sz w:val="22"/>
          <w:szCs w:val="22"/>
        </w:rPr>
        <w:t>Juraj Frajt, MPH</w:t>
      </w:r>
    </w:p>
    <w:p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r>
      <w:r w:rsidR="000D56BB">
        <w:rPr>
          <w:rFonts w:asciiTheme="minorHAnsi" w:hAnsiTheme="minorHAnsi" w:cstheme="minorHAnsi"/>
          <w:sz w:val="22"/>
          <w:szCs w:val="22"/>
        </w:rPr>
        <w:t>člen</w:t>
      </w:r>
      <w:r w:rsidRPr="00E574D5">
        <w:rPr>
          <w:rFonts w:asciiTheme="minorHAnsi" w:hAnsiTheme="minorHAnsi" w:cstheme="minorHAnsi"/>
          <w:sz w:val="22"/>
          <w:szCs w:val="22"/>
        </w:rPr>
        <w:t xml:space="preserve"> predstavenstva</w:t>
      </w:r>
    </w:p>
    <w:p w:rsidR="00B374A0" w:rsidRDefault="00B374A0" w:rsidP="00E868A4">
      <w:pPr>
        <w:pStyle w:val="Nadpis2"/>
        <w:widowControl/>
        <w:spacing w:before="0"/>
      </w:pPr>
    </w:p>
    <w:p w:rsidR="00B374A0" w:rsidRDefault="00B374A0">
      <w:pPr>
        <w:overflowPunct/>
        <w:autoSpaceDE/>
        <w:autoSpaceDN/>
        <w:adjustRightInd/>
        <w:spacing w:after="200" w:line="276" w:lineRule="auto"/>
        <w:rPr>
          <w:b/>
          <w:caps/>
          <w:sz w:val="32"/>
          <w:szCs w:val="28"/>
        </w:rPr>
      </w:pPr>
      <w:r>
        <w:br w:type="page"/>
      </w:r>
    </w:p>
    <w:p w:rsidR="00A534E3" w:rsidRPr="00A534E3" w:rsidRDefault="00A534E3" w:rsidP="00A534E3">
      <w:pPr>
        <w:widowControl w:val="0"/>
        <w:spacing w:after="60"/>
        <w:jc w:val="both"/>
        <w:rPr>
          <w:b/>
        </w:rPr>
      </w:pPr>
      <w:bookmarkStart w:id="44" w:name="_Toc155088992"/>
      <w:r w:rsidRPr="00A534E3">
        <w:rPr>
          <w:b/>
        </w:rPr>
        <w:lastRenderedPageBreak/>
        <w:t>Príloha č. 4 – Protikorupčná klauzula</w:t>
      </w:r>
    </w:p>
    <w:p w:rsidR="00A534E3" w:rsidRDefault="00A534E3" w:rsidP="00A534E3">
      <w:pPr>
        <w:widowControl w:val="0"/>
        <w:spacing w:after="60"/>
        <w:jc w:val="both"/>
        <w:rPr>
          <w:sz w:val="22"/>
          <w:szCs w:val="22"/>
        </w:rPr>
      </w:pPr>
    </w:p>
    <w:p w:rsidR="007B77BF" w:rsidRPr="00B27837" w:rsidRDefault="007B77BF" w:rsidP="007B77BF">
      <w:pPr>
        <w:widowControl w:val="0"/>
        <w:spacing w:after="60"/>
        <w:jc w:val="both"/>
        <w:rPr>
          <w:sz w:val="22"/>
          <w:szCs w:val="22"/>
        </w:rPr>
      </w:pPr>
      <w:r>
        <w:rPr>
          <w:sz w:val="22"/>
          <w:szCs w:val="22"/>
        </w:rPr>
        <w:t>Predávajúci</w:t>
      </w:r>
      <w:r w:rsidRPr="00B27837">
        <w:rPr>
          <w:sz w:val="22"/>
          <w:szCs w:val="22"/>
        </w:rPr>
        <w:t xml:space="preserve"> prehlasuje, že sa oboznámil s obsahom tejto prílohy a zaväzuje sa ich dodržiavať.</w:t>
      </w:r>
    </w:p>
    <w:p w:rsidR="007B77BF" w:rsidRPr="00B27837" w:rsidRDefault="007B77BF" w:rsidP="007B77BF">
      <w:pPr>
        <w:widowControl w:val="0"/>
        <w:tabs>
          <w:tab w:val="left" w:pos="567"/>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hanging="567"/>
        <w:rPr>
          <w:b/>
          <w:sz w:val="22"/>
          <w:szCs w:val="22"/>
        </w:rPr>
      </w:pPr>
    </w:p>
    <w:p w:rsidR="007B77BF" w:rsidRPr="00B27837" w:rsidRDefault="007B77BF" w:rsidP="007B77BF">
      <w:pPr>
        <w:widowControl w:val="0"/>
        <w:tabs>
          <w:tab w:val="left" w:pos="567"/>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hanging="567"/>
        <w:rPr>
          <w:b/>
          <w:caps/>
          <w:sz w:val="22"/>
          <w:szCs w:val="22"/>
        </w:rPr>
      </w:pPr>
      <w:r w:rsidRPr="00B27837">
        <w:rPr>
          <w:b/>
          <w:sz w:val="22"/>
          <w:szCs w:val="22"/>
        </w:rPr>
        <w:t>Protikorupčná klauzula</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Pr>
          <w:sz w:val="22"/>
          <w:szCs w:val="22"/>
        </w:rPr>
        <w:t>Predávajúci</w:t>
      </w:r>
      <w:r w:rsidRPr="00B27837">
        <w:rPr>
          <w:sz w:val="22"/>
          <w:szCs w:val="22"/>
        </w:rPr>
        <w:t xml:space="preserve"> sa pri plnení tejto Zmluvy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rsidR="007B77BF" w:rsidRPr="00B27837" w:rsidRDefault="007B77BF" w:rsidP="00856BB3">
      <w:pPr>
        <w:numPr>
          <w:ilvl w:val="1"/>
          <w:numId w:val="32"/>
        </w:numPr>
        <w:tabs>
          <w:tab w:val="left" w:pos="720"/>
        </w:tabs>
        <w:overflowPunct/>
        <w:autoSpaceDE/>
        <w:autoSpaceDN/>
        <w:adjustRightInd/>
        <w:spacing w:after="60" w:line="237" w:lineRule="auto"/>
        <w:ind w:left="720" w:hanging="294"/>
        <w:jc w:val="both"/>
        <w:rPr>
          <w:rFonts w:eastAsia="Arial"/>
          <w:sz w:val="22"/>
          <w:szCs w:val="22"/>
        </w:rPr>
      </w:pPr>
      <w:r w:rsidRPr="00B27837">
        <w:rPr>
          <w:rFonts w:eastAsia="Arial"/>
          <w:sz w:val="22"/>
          <w:szCs w:val="22"/>
        </w:rPr>
        <w:t>zákon č. 300/2005 Z. z. Trestný zákon v</w:t>
      </w:r>
      <w:r>
        <w:rPr>
          <w:rFonts w:eastAsia="Arial"/>
          <w:sz w:val="22"/>
          <w:szCs w:val="22"/>
        </w:rPr>
        <w:t xml:space="preserve"> znení neskorších predpisov, </w:t>
      </w:r>
    </w:p>
    <w:p w:rsidR="007B77BF" w:rsidRPr="00E63A2F" w:rsidRDefault="007B77BF" w:rsidP="00856BB3">
      <w:pPr>
        <w:numPr>
          <w:ilvl w:val="1"/>
          <w:numId w:val="32"/>
        </w:numPr>
        <w:tabs>
          <w:tab w:val="left" w:pos="720"/>
        </w:tabs>
        <w:overflowPunct/>
        <w:autoSpaceDE/>
        <w:autoSpaceDN/>
        <w:adjustRightInd/>
        <w:spacing w:after="60" w:line="237" w:lineRule="auto"/>
        <w:ind w:left="720" w:hanging="294"/>
        <w:jc w:val="both"/>
        <w:rPr>
          <w:sz w:val="22"/>
          <w:szCs w:val="22"/>
        </w:rPr>
      </w:pPr>
      <w:r w:rsidRPr="00E63A2F">
        <w:rPr>
          <w:sz w:val="22"/>
          <w:szCs w:val="22"/>
        </w:rPr>
        <w:t>zákon č. 91/2016 Z. z. Zákon o trestnej zodpovednosti právnických osôb a o zmene a doplnení niektorých zákonov v znení neskorších predpisov,</w:t>
      </w:r>
    </w:p>
    <w:p w:rsidR="007B77BF" w:rsidRPr="00B27837" w:rsidRDefault="007B77BF" w:rsidP="00856BB3">
      <w:pPr>
        <w:numPr>
          <w:ilvl w:val="1"/>
          <w:numId w:val="32"/>
        </w:numPr>
        <w:tabs>
          <w:tab w:val="left" w:pos="720"/>
        </w:tabs>
        <w:overflowPunct/>
        <w:autoSpaceDE/>
        <w:autoSpaceDN/>
        <w:adjustRightInd/>
        <w:spacing w:after="60" w:line="237" w:lineRule="auto"/>
        <w:ind w:left="720" w:hanging="294"/>
        <w:jc w:val="both"/>
        <w:rPr>
          <w:rFonts w:eastAsia="Arial"/>
          <w:sz w:val="22"/>
          <w:szCs w:val="22"/>
        </w:rPr>
      </w:pPr>
      <w:r w:rsidRPr="00B27837">
        <w:rPr>
          <w:rFonts w:eastAsia="Arial"/>
          <w:sz w:val="22"/>
          <w:szCs w:val="22"/>
        </w:rPr>
        <w:t>zákon č. 54/2019 Z. z. o ochrane oznamovateľov protispoločenskej činnosti a o zmene a doplnení niektorých zákonov</w:t>
      </w:r>
      <w:r>
        <w:rPr>
          <w:rFonts w:eastAsia="Arial"/>
          <w:sz w:val="22"/>
          <w:szCs w:val="22"/>
        </w:rPr>
        <w:t xml:space="preserve"> v znení neskorších predpisov</w:t>
      </w:r>
      <w:r w:rsidRPr="00B27837">
        <w:rPr>
          <w:rFonts w:eastAsia="Arial"/>
          <w:sz w:val="22"/>
          <w:szCs w:val="22"/>
        </w:rPr>
        <w:t xml:space="preserve"> .  </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Pr>
          <w:sz w:val="22"/>
          <w:szCs w:val="22"/>
        </w:rPr>
        <w:t>Predávajúci</w:t>
      </w:r>
      <w:r w:rsidRPr="00B27837">
        <w:rPr>
          <w:sz w:val="22"/>
          <w:szCs w:val="22"/>
        </w:rPr>
        <w:t xml:space="preserve"> sa zaväzuje zaviesť a zachovávať všetky nevyhnutné a vhodné postupy a opatrenia spôsobilé zabrániť korupčnému konaniu. </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Pr>
          <w:sz w:val="22"/>
          <w:szCs w:val="22"/>
        </w:rPr>
        <w:t>Predávajúci</w:t>
      </w:r>
      <w:r w:rsidRPr="00B27837">
        <w:rPr>
          <w:sz w:val="22"/>
          <w:szCs w:val="22"/>
        </w:rPr>
        <w:t xml:space="preserve"> prehlasuje, že podľa jeho vedomostí žiaden zo štatutárnych zástupcov, vedúcich zamestnancov, zamestnancov, splnomocnených zástupcov alebo iných osôb podieľajúcich sa na strane </w:t>
      </w:r>
      <w:r>
        <w:rPr>
          <w:sz w:val="22"/>
          <w:szCs w:val="22"/>
        </w:rPr>
        <w:t>Predávajúceho</w:t>
      </w:r>
      <w:r w:rsidRPr="00B27837">
        <w:rPr>
          <w:sz w:val="22"/>
          <w:szCs w:val="22"/>
        </w:rPr>
        <w:t xml:space="preserve"> na plnení povinností podľa Zmluvy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w:t>
      </w:r>
      <w:r>
        <w:rPr>
          <w:sz w:val="22"/>
          <w:szCs w:val="22"/>
        </w:rPr>
        <w:t>Kupujúceho</w:t>
      </w:r>
      <w:r w:rsidRPr="00B27837">
        <w:rPr>
          <w:sz w:val="22"/>
          <w:szCs w:val="22"/>
        </w:rPr>
        <w:t xml:space="preserve"> akýkoľvek prospech alebo výhody pri výkone činnosti.</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Pr>
          <w:sz w:val="22"/>
          <w:szCs w:val="22"/>
        </w:rPr>
        <w:t>Predávajúci</w:t>
      </w:r>
      <w:r w:rsidRPr="00B27837">
        <w:rPr>
          <w:sz w:val="22"/>
          <w:szCs w:val="22"/>
        </w:rPr>
        <w:t xml:space="preserve"> prehlasuje, že podľa jeho vedomostí žiaden zo štatutárnych zástupcov, vedúcich zamestnancov, zamestnancov, splnomocnených zástupcov ani akákoľvek iná osoba podieľajúca sa na strane </w:t>
      </w:r>
      <w:r>
        <w:rPr>
          <w:sz w:val="22"/>
          <w:szCs w:val="22"/>
        </w:rPr>
        <w:t>Predávajúc</w:t>
      </w:r>
      <w:r w:rsidRPr="00B27837">
        <w:rPr>
          <w:sz w:val="22"/>
          <w:szCs w:val="22"/>
        </w:rPr>
        <w:t>a na plnení povinností podľa Zmluvy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Pr>
          <w:sz w:val="22"/>
          <w:szCs w:val="22"/>
        </w:rPr>
        <w:t>Predávajúci</w:t>
      </w:r>
      <w:r w:rsidRPr="00B27837">
        <w:rPr>
          <w:sz w:val="22"/>
          <w:szCs w:val="22"/>
        </w:rPr>
        <w:t xml:space="preserve"> sa zaväzuje po primeranú dobu, ktorou sa rozumie 5 rokov po ukončení tejto Zmluvy, zachovať súvisiacu dokumentáciu v súlade s podmienkami tohto článku Zmluvy. </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Pr>
          <w:sz w:val="22"/>
          <w:szCs w:val="22"/>
        </w:rPr>
        <w:t>Predávajúci</w:t>
      </w:r>
      <w:r w:rsidRPr="00B27837">
        <w:rPr>
          <w:sz w:val="22"/>
          <w:szCs w:val="22"/>
        </w:rPr>
        <w:t xml:space="preserve"> sa zaväzuje, že neposkytuje kompenzácie za prijatie zákazky, resp. uzatvorenie tejto zmluvy.</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Pr>
          <w:sz w:val="22"/>
          <w:szCs w:val="22"/>
        </w:rPr>
        <w:t>Predávajúci</w:t>
      </w:r>
      <w:r w:rsidRPr="00B27837">
        <w:rPr>
          <w:sz w:val="22"/>
          <w:szCs w:val="22"/>
        </w:rPr>
        <w:t xml:space="preserve"> sa zaväzuje, že nie je previazaný so štatutárnym zástupcom  organizácie, resp. zamestnancom organizácie.</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Pr>
          <w:sz w:val="22"/>
          <w:szCs w:val="22"/>
        </w:rPr>
        <w:t>Predávajúci</w:t>
      </w:r>
      <w:r w:rsidRPr="00B27837">
        <w:rPr>
          <w:sz w:val="22"/>
          <w:szCs w:val="22"/>
        </w:rPr>
        <w:t xml:space="preserve"> sa zaväzuje, že </w:t>
      </w:r>
      <w:r>
        <w:rPr>
          <w:sz w:val="22"/>
          <w:szCs w:val="22"/>
        </w:rPr>
        <w:t>Kupujúcemu</w:t>
      </w:r>
      <w:r w:rsidRPr="00B27837">
        <w:rPr>
          <w:sz w:val="22"/>
          <w:szCs w:val="22"/>
        </w:rPr>
        <w:t xml:space="preserve"> oznámi akékoľvek porušenie povinností podľa tejto Protikorupčnej klauzuly, alebo zistenie skutočnosti v rozpore s prehláseniami </w:t>
      </w:r>
      <w:r>
        <w:rPr>
          <w:sz w:val="22"/>
          <w:szCs w:val="22"/>
        </w:rPr>
        <w:t>Predávajúceho</w:t>
      </w:r>
      <w:r w:rsidRPr="00B27837">
        <w:rPr>
          <w:sz w:val="22"/>
          <w:szCs w:val="22"/>
        </w:rPr>
        <w:t xml:space="preserve"> uvedenými v  tejto Protikorupčnej klauzule a to bez zbytočného odkladu po tom ako sa o takomto porušení alebo skutočnosti dozvedel.</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sidRPr="00B27837">
        <w:rPr>
          <w:sz w:val="22"/>
          <w:szCs w:val="22"/>
        </w:rPr>
        <w:t xml:space="preserve">V prípade, ak </w:t>
      </w:r>
      <w:r>
        <w:rPr>
          <w:sz w:val="22"/>
          <w:szCs w:val="22"/>
        </w:rPr>
        <w:t>Kupujúci</w:t>
      </w:r>
      <w:r w:rsidRPr="00B27837">
        <w:rPr>
          <w:sz w:val="22"/>
          <w:szCs w:val="22"/>
        </w:rPr>
        <w:t xml:space="preserve"> písomne upozorní </w:t>
      </w:r>
      <w:r>
        <w:rPr>
          <w:sz w:val="22"/>
          <w:szCs w:val="22"/>
        </w:rPr>
        <w:t>Predávajúceho</w:t>
      </w:r>
      <w:r w:rsidRPr="00B27837">
        <w:rPr>
          <w:sz w:val="22"/>
          <w:szCs w:val="22"/>
        </w:rPr>
        <w:t xml:space="preserve"> na dôvodné podozrenie o porušení záväzku </w:t>
      </w:r>
      <w:r>
        <w:rPr>
          <w:sz w:val="22"/>
          <w:szCs w:val="22"/>
        </w:rPr>
        <w:t>Predávajúceho</w:t>
      </w:r>
      <w:r w:rsidRPr="00B27837">
        <w:rPr>
          <w:sz w:val="22"/>
          <w:szCs w:val="22"/>
        </w:rPr>
        <w:t xml:space="preserve"> vyplývajúceho z tejto protikorupčnej klauzuly alebo na rozpor s prehláseniami </w:t>
      </w:r>
      <w:r>
        <w:rPr>
          <w:sz w:val="22"/>
          <w:szCs w:val="22"/>
        </w:rPr>
        <w:t>Predávajúceho</w:t>
      </w:r>
      <w:r w:rsidRPr="00B27837">
        <w:rPr>
          <w:sz w:val="22"/>
          <w:szCs w:val="22"/>
        </w:rPr>
        <w:t xml:space="preserve"> uvedenými v tejto Protikorupčnej klauzule :</w:t>
      </w:r>
    </w:p>
    <w:p w:rsidR="007B77BF" w:rsidRPr="00B27837" w:rsidRDefault="007B77BF" w:rsidP="00856BB3">
      <w:pPr>
        <w:numPr>
          <w:ilvl w:val="0"/>
          <w:numId w:val="33"/>
        </w:numPr>
        <w:overflowPunct/>
        <w:autoSpaceDE/>
        <w:autoSpaceDN/>
        <w:adjustRightInd/>
        <w:spacing w:after="60" w:line="283" w:lineRule="exact"/>
        <w:ind w:hanging="294"/>
        <w:jc w:val="both"/>
        <w:rPr>
          <w:rFonts w:eastAsia="Arial"/>
          <w:sz w:val="22"/>
          <w:szCs w:val="22"/>
        </w:rPr>
      </w:pPr>
      <w:r>
        <w:rPr>
          <w:rFonts w:eastAsia="Arial"/>
          <w:sz w:val="22"/>
          <w:szCs w:val="22"/>
        </w:rPr>
        <w:t>Kupujúci</w:t>
      </w:r>
      <w:r w:rsidRPr="00B27837">
        <w:rPr>
          <w:rFonts w:eastAsia="Arial"/>
          <w:sz w:val="22"/>
          <w:szCs w:val="22"/>
        </w:rPr>
        <w:t xml:space="preserve"> je oprávnený pozastaviť plnenie z tejto Zmluvy, a to aj bez predchádzajúceho upozornenia </w:t>
      </w:r>
      <w:r>
        <w:rPr>
          <w:rFonts w:eastAsia="Arial"/>
          <w:sz w:val="22"/>
          <w:szCs w:val="22"/>
        </w:rPr>
        <w:t>Predávajúceho</w:t>
      </w:r>
      <w:r w:rsidRPr="00B27837">
        <w:rPr>
          <w:rFonts w:eastAsia="Arial"/>
          <w:sz w:val="22"/>
          <w:szCs w:val="22"/>
        </w:rPr>
        <w:t xml:space="preserve"> a po dobu, ktorú  </w:t>
      </w:r>
      <w:r>
        <w:rPr>
          <w:rFonts w:eastAsia="Arial"/>
          <w:sz w:val="22"/>
          <w:szCs w:val="22"/>
        </w:rPr>
        <w:t>Kupujúci</w:t>
      </w:r>
      <w:r w:rsidRPr="00B27837">
        <w:rPr>
          <w:rFonts w:eastAsia="Arial"/>
          <w:sz w:val="22"/>
          <w:szCs w:val="22"/>
        </w:rPr>
        <w:t xml:space="preserve"> vzhľadom na zistenie relevantných skutočností považuje za nevyhnutnú. </w:t>
      </w:r>
      <w:r>
        <w:rPr>
          <w:rFonts w:eastAsia="Arial"/>
          <w:sz w:val="22"/>
          <w:szCs w:val="22"/>
        </w:rPr>
        <w:t>Predávajúci</w:t>
      </w:r>
      <w:r w:rsidRPr="00B27837">
        <w:rPr>
          <w:rFonts w:eastAsia="Arial"/>
          <w:sz w:val="22"/>
          <w:szCs w:val="22"/>
        </w:rPr>
        <w:t xml:space="preserve"> berie na vedomie a súhlasí s tým, že po dobu </w:t>
      </w:r>
      <w:r w:rsidRPr="00B27837">
        <w:rPr>
          <w:rFonts w:eastAsia="Arial"/>
          <w:sz w:val="22"/>
          <w:szCs w:val="22"/>
        </w:rPr>
        <w:lastRenderedPageBreak/>
        <w:t xml:space="preserve">zisťovania skutočností nedôjde k vzniku akýchkoľvek povinností </w:t>
      </w:r>
      <w:r>
        <w:rPr>
          <w:rFonts w:eastAsia="Arial"/>
          <w:sz w:val="22"/>
          <w:szCs w:val="22"/>
        </w:rPr>
        <w:t>Kupujúceho</w:t>
      </w:r>
      <w:r w:rsidRPr="00B27837">
        <w:rPr>
          <w:rFonts w:eastAsia="Arial"/>
          <w:sz w:val="22"/>
          <w:szCs w:val="22"/>
        </w:rPr>
        <w:t xml:space="preserve"> voči </w:t>
      </w:r>
      <w:r>
        <w:rPr>
          <w:rFonts w:eastAsia="Arial"/>
          <w:sz w:val="22"/>
          <w:szCs w:val="22"/>
        </w:rPr>
        <w:t>Predávajúcemu</w:t>
      </w:r>
      <w:r w:rsidRPr="00B27837">
        <w:rPr>
          <w:rFonts w:eastAsia="Arial"/>
          <w:sz w:val="22"/>
          <w:szCs w:val="22"/>
        </w:rPr>
        <w:t xml:space="preserve"> plynúcich z takého pozastavenia plnenia zo Zmluvy a nebude sa to považovať za porušenie povinností podľa tejto zmluvy. </w:t>
      </w:r>
    </w:p>
    <w:p w:rsidR="007B77BF" w:rsidRPr="00B27837" w:rsidRDefault="007B77BF" w:rsidP="00856BB3">
      <w:pPr>
        <w:numPr>
          <w:ilvl w:val="0"/>
          <w:numId w:val="33"/>
        </w:numPr>
        <w:overflowPunct/>
        <w:autoSpaceDE/>
        <w:autoSpaceDN/>
        <w:adjustRightInd/>
        <w:spacing w:after="60" w:line="283" w:lineRule="exact"/>
        <w:ind w:hanging="294"/>
        <w:jc w:val="both"/>
        <w:rPr>
          <w:rFonts w:eastAsia="Arial"/>
          <w:sz w:val="22"/>
          <w:szCs w:val="22"/>
        </w:rPr>
      </w:pPr>
      <w:r>
        <w:rPr>
          <w:rFonts w:eastAsia="Arial"/>
          <w:sz w:val="22"/>
          <w:szCs w:val="22"/>
        </w:rPr>
        <w:t>Predávajúci</w:t>
      </w:r>
      <w:r w:rsidRPr="00B27837">
        <w:rPr>
          <w:sz w:val="22"/>
          <w:szCs w:val="22"/>
        </w:rPr>
        <w:t xml:space="preserve"> je povinný prijať všetky relevantné opatrenia, aby zabránil strate alebo zničeniu akýchkoľvek údajov a dokumentov vo vzťahu k zistenému korupčnému konaniu. </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sidRPr="00B27837">
        <w:rPr>
          <w:sz w:val="22"/>
          <w:szCs w:val="22"/>
        </w:rPr>
        <w:t xml:space="preserve">V prípade, ak </w:t>
      </w:r>
      <w:r>
        <w:rPr>
          <w:sz w:val="22"/>
          <w:szCs w:val="22"/>
        </w:rPr>
        <w:t>Predávajúci</w:t>
      </w:r>
      <w:r w:rsidRPr="00B27837">
        <w:rPr>
          <w:sz w:val="22"/>
          <w:szCs w:val="22"/>
        </w:rPr>
        <w:t xml:space="preserve"> poruší ktorúkoľvek z pov</w:t>
      </w:r>
      <w:bookmarkStart w:id="45" w:name="_GoBack"/>
      <w:bookmarkEnd w:id="45"/>
      <w:r w:rsidRPr="00B27837">
        <w:rPr>
          <w:sz w:val="22"/>
          <w:szCs w:val="22"/>
        </w:rPr>
        <w:t xml:space="preserve">inností podľa tejto Protikorupčnej klauzuly </w:t>
      </w:r>
      <w:r>
        <w:rPr>
          <w:sz w:val="22"/>
          <w:szCs w:val="22"/>
        </w:rPr>
        <w:t>Kupujúci</w:t>
      </w:r>
      <w:r w:rsidRPr="00B27837">
        <w:rPr>
          <w:sz w:val="22"/>
          <w:szCs w:val="22"/>
        </w:rPr>
        <w:t xml:space="preserve"> je oprávnený aj bez predchádzajúceho upozornenia odstúpiť od Zmluvy s okamžitou účinnosťou bez toho, aby </w:t>
      </w:r>
      <w:r>
        <w:rPr>
          <w:sz w:val="22"/>
          <w:szCs w:val="22"/>
        </w:rPr>
        <w:t>Predávajúcemu</w:t>
      </w:r>
      <w:r w:rsidRPr="00B27837">
        <w:rPr>
          <w:sz w:val="22"/>
          <w:szCs w:val="22"/>
        </w:rPr>
        <w:t xml:space="preserve"> vznikol akýkoľvek nárok zo zodpovednosti za odstúpenie </w:t>
      </w:r>
      <w:r>
        <w:rPr>
          <w:sz w:val="22"/>
          <w:szCs w:val="22"/>
        </w:rPr>
        <w:t>Kupujúceho</w:t>
      </w:r>
      <w:r w:rsidRPr="00B27837">
        <w:rPr>
          <w:sz w:val="22"/>
          <w:szCs w:val="22"/>
        </w:rPr>
        <w:t xml:space="preserve"> od Zmluvy.</w:t>
      </w:r>
    </w:p>
    <w:p w:rsidR="007B77BF" w:rsidRPr="00B27837" w:rsidRDefault="007B77BF" w:rsidP="00856BB3">
      <w:pPr>
        <w:widowControl w:val="0"/>
        <w:numPr>
          <w:ilvl w:val="0"/>
          <w:numId w:val="34"/>
        </w:numPr>
        <w:overflowPunct/>
        <w:autoSpaceDE/>
        <w:autoSpaceDN/>
        <w:adjustRightInd/>
        <w:spacing w:after="60"/>
        <w:ind w:left="426" w:hanging="426"/>
        <w:jc w:val="both"/>
        <w:rPr>
          <w:sz w:val="22"/>
          <w:szCs w:val="22"/>
        </w:rPr>
      </w:pPr>
      <w:r>
        <w:rPr>
          <w:sz w:val="22"/>
          <w:szCs w:val="22"/>
        </w:rPr>
        <w:t>Predávajúci</w:t>
      </w:r>
      <w:r w:rsidRPr="00B27837">
        <w:rPr>
          <w:sz w:val="22"/>
          <w:szCs w:val="22"/>
        </w:rPr>
        <w:t xml:space="preserve"> sa  zaväzuje, že poskytne </w:t>
      </w:r>
      <w:r>
        <w:rPr>
          <w:sz w:val="22"/>
          <w:szCs w:val="22"/>
        </w:rPr>
        <w:t xml:space="preserve">Kupujúcemu </w:t>
      </w:r>
      <w:r w:rsidRPr="00B27837">
        <w:rPr>
          <w:sz w:val="22"/>
          <w:szCs w:val="22"/>
        </w:rPr>
        <w:t xml:space="preserve">v zákonom stanovenom rozsahu náhradu škody za akúkoľvek škodu spôsobenú </w:t>
      </w:r>
      <w:r>
        <w:rPr>
          <w:sz w:val="22"/>
          <w:szCs w:val="22"/>
        </w:rPr>
        <w:t>Kupujúcemu</w:t>
      </w:r>
      <w:r w:rsidRPr="00B27837">
        <w:rPr>
          <w:sz w:val="22"/>
          <w:szCs w:val="22"/>
        </w:rPr>
        <w:t xml:space="preserve"> v súvislosti s porušením tejto Protikorupčnej klauzuly.</w:t>
      </w:r>
    </w:p>
    <w:p w:rsidR="007B77BF" w:rsidRPr="00B27837" w:rsidRDefault="007B77BF" w:rsidP="007B77BF">
      <w:pPr>
        <w:jc w:val="both"/>
        <w:rPr>
          <w:sz w:val="22"/>
          <w:szCs w:val="22"/>
        </w:rPr>
      </w:pPr>
    </w:p>
    <w:p w:rsidR="007B77BF" w:rsidRPr="00B27837" w:rsidRDefault="007B77BF" w:rsidP="007B77BF">
      <w:pPr>
        <w:jc w:val="both"/>
        <w:rPr>
          <w:sz w:val="22"/>
          <w:szCs w:val="22"/>
        </w:rPr>
      </w:pPr>
    </w:p>
    <w:p w:rsidR="007B77BF" w:rsidRPr="00B27837" w:rsidRDefault="007B77BF" w:rsidP="007B77BF">
      <w:pPr>
        <w:jc w:val="both"/>
        <w:rPr>
          <w:sz w:val="22"/>
          <w:szCs w:val="22"/>
        </w:rPr>
      </w:pPr>
    </w:p>
    <w:p w:rsidR="007B77BF" w:rsidRPr="00B27837" w:rsidRDefault="007B77BF" w:rsidP="007B77BF">
      <w:pPr>
        <w:spacing w:after="120"/>
        <w:rPr>
          <w:b/>
          <w:bCs/>
          <w:sz w:val="22"/>
          <w:szCs w:val="22"/>
        </w:rPr>
      </w:pPr>
      <w:r w:rsidRPr="00B27837">
        <w:rPr>
          <w:b/>
          <w:bCs/>
          <w:sz w:val="22"/>
          <w:szCs w:val="22"/>
        </w:rPr>
        <w:t>Ochrana osobných údajov</w:t>
      </w:r>
    </w:p>
    <w:p w:rsidR="007B77BF" w:rsidRPr="00B27837" w:rsidRDefault="007B77BF" w:rsidP="007B77BF">
      <w:pPr>
        <w:widowControl w:val="0"/>
        <w:jc w:val="both"/>
        <w:rPr>
          <w:bCs/>
          <w:sz w:val="22"/>
          <w:szCs w:val="22"/>
        </w:rPr>
      </w:pPr>
      <w:r>
        <w:rPr>
          <w:bCs/>
          <w:sz w:val="22"/>
          <w:szCs w:val="22"/>
        </w:rPr>
        <w:t>Predávajúci</w:t>
      </w:r>
      <w:r w:rsidRPr="00B27837">
        <w:rPr>
          <w:bCs/>
          <w:sz w:val="22"/>
          <w:szCs w:val="22"/>
        </w:rPr>
        <w:t xml:space="preserve"> sa zaväzuje, že informuje svojich zamestnancov, štatutárnych zástupcov, splnomocnených zástupcov a iné fyzické osoby, ktoré vystupujú v jeho mene vo vzťahu k</w:t>
      </w:r>
      <w:r>
        <w:rPr>
          <w:bCs/>
          <w:sz w:val="22"/>
          <w:szCs w:val="22"/>
        </w:rPr>
        <w:t>u</w:t>
      </w:r>
      <w:r w:rsidRPr="00B27837">
        <w:rPr>
          <w:bCs/>
          <w:sz w:val="22"/>
          <w:szCs w:val="22"/>
        </w:rPr>
        <w:t> </w:t>
      </w:r>
      <w:r>
        <w:rPr>
          <w:bCs/>
          <w:sz w:val="22"/>
          <w:szCs w:val="22"/>
        </w:rPr>
        <w:t>Kupujúcemu</w:t>
      </w:r>
      <w:r w:rsidRPr="00B27837">
        <w:rPr>
          <w:bCs/>
          <w:sz w:val="22"/>
          <w:szCs w:val="22"/>
        </w:rPr>
        <w:t>, alebo ktoré sa podieľajú na plnení tejto Zmluvy (ďalej len „</w:t>
      </w:r>
      <w:r w:rsidRPr="00B27837">
        <w:rPr>
          <w:b/>
          <w:bCs/>
          <w:sz w:val="22"/>
          <w:szCs w:val="22"/>
        </w:rPr>
        <w:t>Dotknuté osoby</w:t>
      </w:r>
      <w:r w:rsidRPr="00B27837">
        <w:rPr>
          <w:bCs/>
          <w:sz w:val="22"/>
          <w:szCs w:val="22"/>
        </w:rPr>
        <w:t xml:space="preserve">“) o spracúvaní ich osobných údajov </w:t>
      </w:r>
      <w:r>
        <w:rPr>
          <w:bCs/>
          <w:sz w:val="22"/>
          <w:szCs w:val="22"/>
        </w:rPr>
        <w:t>Kupujúcim</w:t>
      </w:r>
      <w:r w:rsidRPr="00B27837">
        <w:rPr>
          <w:bCs/>
          <w:sz w:val="22"/>
          <w:szCs w:val="22"/>
        </w:rPr>
        <w:t xml:space="preserve"> ako prevádzkovateľom osobných údajov za účelom plnenia tejto Zmluvy, a to v rozsahu podľa čl. 13 a 14 Nariadenia Európskeho parlamentu a rady (EÚ) 2016/679 o ochrane fyzických osôb pri spracúvaní osobných údajov a o voľnom pohybe takýchto údajov, ktorým sa ruší smernica 95/46/ES a to bez zbytočného odkladu po tom, keď budú osobné údaje Dotknutých osôb poskytnuté </w:t>
      </w:r>
      <w:r>
        <w:rPr>
          <w:bCs/>
          <w:sz w:val="22"/>
          <w:szCs w:val="22"/>
        </w:rPr>
        <w:t>Kupujúcemu</w:t>
      </w:r>
      <w:r w:rsidRPr="00B27837">
        <w:rPr>
          <w:bCs/>
          <w:sz w:val="22"/>
          <w:szCs w:val="22"/>
        </w:rPr>
        <w:t xml:space="preserve">. V rámci splnenia informačnej povinnosti sa </w:t>
      </w:r>
      <w:r>
        <w:rPr>
          <w:bCs/>
          <w:sz w:val="22"/>
          <w:szCs w:val="22"/>
        </w:rPr>
        <w:t>Predávajúci</w:t>
      </w:r>
      <w:r w:rsidRPr="00B27837">
        <w:rPr>
          <w:bCs/>
          <w:sz w:val="22"/>
          <w:szCs w:val="22"/>
        </w:rPr>
        <w:t xml:space="preserve"> zaväzuje oboznámiť Dotknuté osoby s dokumentom „</w:t>
      </w:r>
      <w:r w:rsidRPr="00B27837">
        <w:rPr>
          <w:b/>
          <w:bCs/>
          <w:i/>
          <w:sz w:val="22"/>
          <w:szCs w:val="22"/>
        </w:rPr>
        <w:t>Informačná povinnosť prevádzkovateľa o spracúvaní osobných údajov oprávnených zástupcov, kontaktných osôb a osôb podieľajúcich sa na plnení dodávateľských zmlúv na strane dodávateľov prevádzkovateľa</w:t>
      </w:r>
      <w:r w:rsidRPr="00B27837">
        <w:rPr>
          <w:bCs/>
          <w:sz w:val="22"/>
          <w:szCs w:val="22"/>
        </w:rPr>
        <w:t>“</w:t>
      </w:r>
      <w:r w:rsidRPr="00B27837" w:rsidDel="00A91374">
        <w:rPr>
          <w:bCs/>
          <w:sz w:val="22"/>
          <w:szCs w:val="22"/>
        </w:rPr>
        <w:t xml:space="preserve"> </w:t>
      </w:r>
      <w:r w:rsidRPr="00B27837">
        <w:rPr>
          <w:bCs/>
          <w:sz w:val="22"/>
          <w:szCs w:val="22"/>
        </w:rPr>
        <w:t xml:space="preserve">zverejneným na </w:t>
      </w:r>
      <w:r>
        <w:rPr>
          <w:bCs/>
          <w:i/>
          <w:sz w:val="22"/>
          <w:szCs w:val="22"/>
        </w:rPr>
        <w:t>www.suscch.eu.</w:t>
      </w:r>
    </w:p>
    <w:p w:rsidR="007B77BF" w:rsidRPr="00B27837" w:rsidRDefault="007B77BF" w:rsidP="007B77BF">
      <w:pPr>
        <w:pStyle w:val="Zarkazkladnhotextu2"/>
        <w:widowControl w:val="0"/>
        <w:ind w:left="539" w:hanging="539"/>
        <w:jc w:val="center"/>
        <w:rPr>
          <w:b/>
          <w:bCs/>
        </w:rPr>
      </w:pPr>
    </w:p>
    <w:p w:rsidR="007B77BF" w:rsidRPr="00B27837" w:rsidRDefault="007B77BF" w:rsidP="007B77BF">
      <w:pPr>
        <w:widowControl w:val="0"/>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p w:rsidR="00A534E3" w:rsidRPr="00B27837" w:rsidRDefault="00A534E3" w:rsidP="00A534E3">
      <w:pPr>
        <w:jc w:val="both"/>
        <w:rPr>
          <w:sz w:val="22"/>
          <w:szCs w:val="22"/>
        </w:rPr>
      </w:pPr>
    </w:p>
    <w:p w:rsidR="00A534E3" w:rsidRDefault="00A534E3" w:rsidP="00E868A4">
      <w:pPr>
        <w:pStyle w:val="Nadpis2"/>
        <w:widowControl/>
        <w:spacing w:before="0"/>
      </w:pPr>
    </w:p>
    <w:p w:rsidR="00A534E3" w:rsidRDefault="00A534E3" w:rsidP="00E868A4">
      <w:pPr>
        <w:pStyle w:val="Nadpis2"/>
        <w:widowControl/>
        <w:spacing w:before="0"/>
      </w:pPr>
    </w:p>
    <w:p w:rsidR="00A534E3" w:rsidRDefault="00A534E3" w:rsidP="00A534E3"/>
    <w:p w:rsidR="00A534E3" w:rsidRDefault="00A534E3" w:rsidP="00A534E3"/>
    <w:p w:rsidR="00A534E3" w:rsidRDefault="00A534E3" w:rsidP="00A534E3"/>
    <w:p w:rsidR="00A534E3" w:rsidRDefault="00A534E3" w:rsidP="00A534E3"/>
    <w:p w:rsidR="00A534E3" w:rsidRDefault="00A534E3" w:rsidP="00A534E3"/>
    <w:p w:rsidR="00A534E3" w:rsidRDefault="00A534E3" w:rsidP="00A534E3"/>
    <w:p w:rsidR="00A534E3" w:rsidRDefault="00A534E3" w:rsidP="00A534E3"/>
    <w:p w:rsidR="00A534E3" w:rsidRDefault="00A534E3" w:rsidP="00A534E3"/>
    <w:p w:rsidR="00A534E3" w:rsidRDefault="00A534E3" w:rsidP="00A534E3"/>
    <w:p w:rsidR="00A534E3" w:rsidRDefault="00A534E3" w:rsidP="00A534E3"/>
    <w:p w:rsidR="00A534E3" w:rsidRDefault="00A534E3" w:rsidP="00A534E3"/>
    <w:p w:rsidR="00A534E3" w:rsidRPr="00A534E3" w:rsidRDefault="00A534E3" w:rsidP="00A534E3"/>
    <w:p w:rsidR="00A534E3" w:rsidRDefault="00A534E3" w:rsidP="00E868A4">
      <w:pPr>
        <w:pStyle w:val="Nadpis2"/>
        <w:widowControl/>
        <w:spacing w:before="0"/>
      </w:pPr>
    </w:p>
    <w:p w:rsidR="00E868A4" w:rsidRDefault="00E868A4" w:rsidP="00E868A4">
      <w:pPr>
        <w:pStyle w:val="Nadpis2"/>
        <w:widowControl/>
        <w:spacing w:before="0"/>
      </w:pPr>
      <w:r>
        <w:t>PRÍLOHA Č. 1</w:t>
      </w:r>
      <w:r w:rsidR="00B22B63">
        <w:t>2</w:t>
      </w:r>
      <w:bookmarkEnd w:id="44"/>
    </w:p>
    <w:p w:rsidR="00F12089" w:rsidRDefault="00B22B63" w:rsidP="00F12089">
      <w:pPr>
        <w:pStyle w:val="Nadpis3"/>
        <w:widowControl/>
        <w:spacing w:before="0"/>
      </w:pPr>
      <w:bookmarkStart w:id="46" w:name="_Toc155088993"/>
      <w:r>
        <w:t>Opis predmetu zákazky - špecifikácia</w:t>
      </w:r>
      <w:bookmarkEnd w:id="46"/>
    </w:p>
    <w:p w:rsidR="00D238C9" w:rsidRDefault="00B938B3" w:rsidP="00F12089">
      <w:pPr>
        <w:pStyle w:val="Nadpis3"/>
        <w:widowControl/>
        <w:spacing w:before="0"/>
      </w:pPr>
      <w:r>
        <w:t>Ľudský fibrinogén</w:t>
      </w:r>
    </w:p>
    <w:p w:rsidR="00B22B63" w:rsidRPr="00B22B63" w:rsidRDefault="00B22B63" w:rsidP="00B22B63"/>
    <w:p w:rsidR="00454BA3" w:rsidRDefault="00CE3D0C" w:rsidP="00856BB3">
      <w:pPr>
        <w:pStyle w:val="Nadpis3"/>
        <w:widowControl/>
        <w:numPr>
          <w:ilvl w:val="0"/>
          <w:numId w:val="12"/>
        </w:numPr>
        <w:spacing w:before="0"/>
        <w:rPr>
          <w:lang w:eastAsia="en-US"/>
        </w:rPr>
      </w:pPr>
      <w:bookmarkStart w:id="47" w:name="_Toc155088995"/>
      <w:r>
        <w:rPr>
          <w:lang w:eastAsia="en-US"/>
        </w:rPr>
        <w:t xml:space="preserve">SAMOSTATNÁ </w:t>
      </w:r>
      <w:r w:rsidR="00260656">
        <w:rPr>
          <w:lang w:eastAsia="en-US"/>
        </w:rPr>
        <w:t xml:space="preserve">Príloha </w:t>
      </w:r>
      <w:bookmarkEnd w:id="47"/>
      <w:r w:rsidR="00CA05D3">
        <w:rPr>
          <w:lang w:eastAsia="en-US"/>
        </w:rPr>
        <w:t>- word</w:t>
      </w: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rPr>
          <w:lang w:eastAsia="en-US"/>
        </w:rPr>
      </w:pPr>
    </w:p>
    <w:p w:rsidR="00B22B63" w:rsidRDefault="00B22B63" w:rsidP="00B22B63">
      <w:pPr>
        <w:pStyle w:val="Nadpis2"/>
        <w:widowControl/>
        <w:spacing w:before="0"/>
      </w:pPr>
      <w:bookmarkStart w:id="48" w:name="_Toc155088996"/>
      <w:r>
        <w:t>PRÍLOHA Č. 13</w:t>
      </w:r>
      <w:bookmarkEnd w:id="48"/>
    </w:p>
    <w:p w:rsidR="00B22B63" w:rsidRDefault="00B22B63" w:rsidP="00B22B63">
      <w:pPr>
        <w:pStyle w:val="Nadpis3"/>
        <w:widowControl/>
        <w:spacing w:before="0"/>
      </w:pPr>
      <w:bookmarkStart w:id="49" w:name="_Toc155088997"/>
      <w:r>
        <w:t>Cena predmetu zákazky - kalkulácia</w:t>
      </w:r>
      <w:bookmarkEnd w:id="49"/>
    </w:p>
    <w:p w:rsidR="00B22B63" w:rsidRDefault="00B938B3" w:rsidP="00B22B63">
      <w:pPr>
        <w:pStyle w:val="Nadpis3"/>
        <w:widowControl/>
        <w:spacing w:before="0"/>
      </w:pPr>
      <w:r>
        <w:t>Ľudský fibrinogén</w:t>
      </w:r>
    </w:p>
    <w:p w:rsidR="00B22B63" w:rsidRPr="00B22B63" w:rsidRDefault="00B22B63" w:rsidP="00B22B63"/>
    <w:p w:rsidR="00B22B63" w:rsidRDefault="00B22B63" w:rsidP="00856BB3">
      <w:pPr>
        <w:pStyle w:val="Nadpis3"/>
        <w:widowControl/>
        <w:numPr>
          <w:ilvl w:val="0"/>
          <w:numId w:val="12"/>
        </w:numPr>
        <w:spacing w:before="0"/>
        <w:rPr>
          <w:lang w:eastAsia="en-US"/>
        </w:rPr>
      </w:pPr>
      <w:bookmarkStart w:id="50" w:name="_Toc155088999"/>
      <w:r>
        <w:rPr>
          <w:lang w:eastAsia="en-US"/>
        </w:rPr>
        <w:t>SAMOSTATNÁ Príloha - excel</w:t>
      </w:r>
      <w:bookmarkEnd w:id="50"/>
    </w:p>
    <w:p w:rsidR="00B22B63" w:rsidRPr="00B22B63" w:rsidRDefault="00B22B63" w:rsidP="00B22B63">
      <w:pPr>
        <w:rPr>
          <w:lang w:eastAsia="en-US"/>
        </w:rPr>
      </w:pPr>
    </w:p>
    <w:sectPr w:rsidR="00B22B63" w:rsidRPr="00B22B63"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C9F" w:rsidRDefault="00797C9F" w:rsidP="00150349">
      <w:r>
        <w:separator/>
      </w:r>
    </w:p>
    <w:p w:rsidR="00797C9F" w:rsidRDefault="00797C9F"/>
  </w:endnote>
  <w:endnote w:type="continuationSeparator" w:id="0">
    <w:p w:rsidR="00797C9F" w:rsidRDefault="00797C9F" w:rsidP="00150349">
      <w:r>
        <w:continuationSeparator/>
      </w:r>
    </w:p>
    <w:p w:rsidR="00797C9F" w:rsidRDefault="00797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4C1" w:rsidRPr="00EE61B5" w:rsidRDefault="009F04C1"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9F3C69">
          <w:rPr>
            <w:noProof/>
            <w:sz w:val="20"/>
            <w:szCs w:val="20"/>
          </w:rPr>
          <w:t>24</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4C1" w:rsidRPr="00EE61B5" w:rsidRDefault="009F04C1"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9F04C1" w:rsidRDefault="009F04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C9F" w:rsidRDefault="00797C9F" w:rsidP="00150349">
      <w:r>
        <w:separator/>
      </w:r>
    </w:p>
    <w:p w:rsidR="00797C9F" w:rsidRDefault="00797C9F"/>
  </w:footnote>
  <w:footnote w:type="continuationSeparator" w:id="0">
    <w:p w:rsidR="00797C9F" w:rsidRDefault="00797C9F" w:rsidP="00150349">
      <w:r>
        <w:continuationSeparator/>
      </w:r>
    </w:p>
    <w:p w:rsidR="00797C9F" w:rsidRDefault="00797C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F04C1" w:rsidRPr="000469B3" w:rsidTr="005065E6">
      <w:trPr>
        <w:cantSplit/>
        <w:jc w:val="center"/>
      </w:trPr>
      <w:tc>
        <w:tcPr>
          <w:tcW w:w="0" w:type="auto"/>
          <w:vAlign w:val="center"/>
        </w:tcPr>
        <w:p w:rsidR="009F04C1" w:rsidRPr="000469B3" w:rsidRDefault="009F04C1"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F04C1" w:rsidRPr="000469B3" w:rsidRDefault="009F04C1"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rsidR="009F04C1" w:rsidRPr="000469B3" w:rsidRDefault="009F04C1"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rsidR="009F04C1" w:rsidRPr="000469B3" w:rsidRDefault="009F04C1" w:rsidP="00F12089">
          <w:pPr>
            <w:widowControl w:val="0"/>
            <w:spacing w:before="60" w:after="60" w:line="252" w:lineRule="auto"/>
            <w:jc w:val="both"/>
            <w:rPr>
              <w:sz w:val="20"/>
              <w:szCs w:val="20"/>
              <w:lang w:eastAsia="en-US"/>
            </w:rPr>
          </w:pPr>
          <w:r w:rsidRPr="000469B3">
            <w:rPr>
              <w:sz w:val="20"/>
              <w:szCs w:val="20"/>
              <w:lang w:eastAsia="en-US"/>
            </w:rPr>
            <w:t>Súťažné podklady na predmet zákazky:</w:t>
          </w:r>
          <w:r>
            <w:rPr>
              <w:sz w:val="20"/>
              <w:szCs w:val="20"/>
              <w:lang w:eastAsia="en-US"/>
            </w:rPr>
            <w:t xml:space="preserve"> </w:t>
          </w:r>
          <w:r w:rsidR="00B938B3">
            <w:rPr>
              <w:b/>
              <w:sz w:val="20"/>
              <w:szCs w:val="20"/>
            </w:rPr>
            <w:t xml:space="preserve">Ľudský </w:t>
          </w:r>
          <w:proofErr w:type="spellStart"/>
          <w:r w:rsidR="00B938B3">
            <w:rPr>
              <w:b/>
              <w:sz w:val="20"/>
              <w:szCs w:val="20"/>
            </w:rPr>
            <w:t>fibrinogén</w:t>
          </w:r>
          <w:proofErr w:type="spellEnd"/>
          <w:r>
            <w:rPr>
              <w:sz w:val="20"/>
              <w:szCs w:val="20"/>
              <w:lang w:eastAsia="en-US"/>
            </w:rPr>
            <w:t>; Prílohy č. 1 - 13 súťažných podkladov</w:t>
          </w:r>
        </w:p>
      </w:tc>
    </w:tr>
  </w:tbl>
  <w:p w:rsidR="009F04C1" w:rsidRPr="00046D37" w:rsidRDefault="009F04C1"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F04C1" w:rsidRPr="000469B3" w:rsidTr="005065E6">
      <w:trPr>
        <w:cantSplit/>
        <w:jc w:val="center"/>
      </w:trPr>
      <w:tc>
        <w:tcPr>
          <w:tcW w:w="0" w:type="auto"/>
          <w:vAlign w:val="center"/>
        </w:tcPr>
        <w:p w:rsidR="009F04C1" w:rsidRPr="000469B3" w:rsidRDefault="009F04C1"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F04C1" w:rsidRPr="00466C54" w:rsidRDefault="009F04C1"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rsidR="009F04C1" w:rsidRPr="00466C54" w:rsidRDefault="009F04C1" w:rsidP="00046D37">
    <w:pPr>
      <w:pStyle w:val="Hlavika"/>
      <w:rPr>
        <w:sz w:val="2"/>
        <w:szCs w:val="2"/>
      </w:rPr>
    </w:pPr>
  </w:p>
  <w:p w:rsidR="009F04C1" w:rsidRPr="00046D37" w:rsidRDefault="009F04C1"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7"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18"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3"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6"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29"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2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8"/>
  </w:num>
  <w:num w:numId="6">
    <w:abstractNumId w:val="4"/>
  </w:num>
  <w:num w:numId="7">
    <w:abstractNumId w:val="0"/>
  </w:num>
  <w:num w:numId="8">
    <w:abstractNumId w:val="25"/>
  </w:num>
  <w:num w:numId="9">
    <w:abstractNumId w:val="24"/>
  </w:num>
  <w:num w:numId="10">
    <w:abstractNumId w:val="30"/>
  </w:num>
  <w:num w:numId="11">
    <w:abstractNumId w:val="13"/>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0"/>
  </w:num>
  <w:num w:numId="15">
    <w:abstractNumId w:val="2"/>
  </w:num>
  <w:num w:numId="16">
    <w:abstractNumId w:val="26"/>
  </w:num>
  <w:num w:numId="17">
    <w:abstractNumId w:val="8"/>
  </w:num>
  <w:num w:numId="18">
    <w:abstractNumId w:val="11"/>
  </w:num>
  <w:num w:numId="19">
    <w:abstractNumId w:val="9"/>
  </w:num>
  <w:num w:numId="20">
    <w:abstractNumId w:val="14"/>
  </w:num>
  <w:num w:numId="21">
    <w:abstractNumId w:val="19"/>
  </w:num>
  <w:num w:numId="22">
    <w:abstractNumId w:val="15"/>
  </w:num>
  <w:num w:numId="23">
    <w:abstractNumId w:val="17"/>
  </w:num>
  <w:num w:numId="24">
    <w:abstractNumId w:val="5"/>
  </w:num>
  <w:num w:numId="25">
    <w:abstractNumId w:val="16"/>
  </w:num>
  <w:num w:numId="26">
    <w:abstractNumId w:val="3"/>
  </w:num>
  <w:num w:numId="27">
    <w:abstractNumId w:val="7"/>
  </w:num>
  <w:num w:numId="28">
    <w:abstractNumId w:val="27"/>
  </w:num>
  <w:num w:numId="29">
    <w:abstractNumId w:val="21"/>
  </w:num>
  <w:num w:numId="30">
    <w:abstractNumId w:val="23"/>
  </w:num>
  <w:num w:numId="31">
    <w:abstractNumId w:val="22"/>
  </w:num>
  <w:num w:numId="32">
    <w:abstractNumId w:val="1"/>
  </w:num>
  <w:num w:numId="33">
    <w:abstractNumId w:val="31"/>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7613"/>
    <w:rsid w:val="00091861"/>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CF2"/>
    <w:rsid w:val="001E7E5E"/>
    <w:rsid w:val="001F1612"/>
    <w:rsid w:val="001F333F"/>
    <w:rsid w:val="001F4805"/>
    <w:rsid w:val="001F7EDB"/>
    <w:rsid w:val="002022DA"/>
    <w:rsid w:val="00202357"/>
    <w:rsid w:val="00203E11"/>
    <w:rsid w:val="00204483"/>
    <w:rsid w:val="00204BAA"/>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ED1"/>
    <w:rsid w:val="004014EA"/>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40068"/>
    <w:rsid w:val="00641786"/>
    <w:rsid w:val="006431A9"/>
    <w:rsid w:val="00643AC8"/>
    <w:rsid w:val="00644FDA"/>
    <w:rsid w:val="00646523"/>
    <w:rsid w:val="00646C1E"/>
    <w:rsid w:val="00646EF7"/>
    <w:rsid w:val="00646F0B"/>
    <w:rsid w:val="006503E2"/>
    <w:rsid w:val="006504D4"/>
    <w:rsid w:val="006516A0"/>
    <w:rsid w:val="006534A4"/>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249"/>
    <w:rsid w:val="00746BFF"/>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B1522"/>
    <w:rsid w:val="007B3C76"/>
    <w:rsid w:val="007B53DF"/>
    <w:rsid w:val="007B77BF"/>
    <w:rsid w:val="007C030C"/>
    <w:rsid w:val="007C0423"/>
    <w:rsid w:val="007C3B8D"/>
    <w:rsid w:val="007C6B03"/>
    <w:rsid w:val="007C7BD3"/>
    <w:rsid w:val="007D2C27"/>
    <w:rsid w:val="007D30B6"/>
    <w:rsid w:val="007D49B5"/>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27"/>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7405"/>
    <w:rsid w:val="00A60341"/>
    <w:rsid w:val="00A613D2"/>
    <w:rsid w:val="00A635B9"/>
    <w:rsid w:val="00A65139"/>
    <w:rsid w:val="00A6608A"/>
    <w:rsid w:val="00A66403"/>
    <w:rsid w:val="00A67E60"/>
    <w:rsid w:val="00A7121A"/>
    <w:rsid w:val="00A72300"/>
    <w:rsid w:val="00A72F30"/>
    <w:rsid w:val="00A73012"/>
    <w:rsid w:val="00A7389B"/>
    <w:rsid w:val="00A7399A"/>
    <w:rsid w:val="00A74B91"/>
    <w:rsid w:val="00A74BB6"/>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948"/>
    <w:rsid w:val="00BD661D"/>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3555"/>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0368E-CE80-4477-BFE8-639A8C32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9276</Words>
  <Characters>52877</Characters>
  <Application>Microsoft Office Word</Application>
  <DocSecurity>0</DocSecurity>
  <Lines>440</Lines>
  <Paragraphs>124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3</cp:revision>
  <cp:lastPrinted>2022-07-26T09:08:00Z</cp:lastPrinted>
  <dcterms:created xsi:type="dcterms:W3CDTF">2024-09-12T14:32:00Z</dcterms:created>
  <dcterms:modified xsi:type="dcterms:W3CDTF">2024-09-12T14:33:00Z</dcterms:modified>
</cp:coreProperties>
</file>