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09E6A" w14:textId="77777777" w:rsidR="00E43361" w:rsidRPr="00E43361" w:rsidRDefault="00E43361" w:rsidP="00E43361">
      <w:pPr>
        <w:spacing w:after="0" w:line="240" w:lineRule="auto"/>
        <w:jc w:val="right"/>
        <w:rPr>
          <w:lang w:val="sk-SK"/>
        </w:rPr>
      </w:pPr>
      <w:r w:rsidRPr="00E43361">
        <w:rPr>
          <w:lang w:val="sk-SK"/>
        </w:rPr>
        <w:t>Príloha č. 3</w:t>
      </w:r>
    </w:p>
    <w:p w14:paraId="2B0A3861" w14:textId="77777777" w:rsidR="00E43361" w:rsidRDefault="00E43361" w:rsidP="007B7A36">
      <w:pPr>
        <w:spacing w:after="0" w:line="240" w:lineRule="auto"/>
        <w:jc w:val="center"/>
        <w:rPr>
          <w:b/>
          <w:lang w:val="sk-SK"/>
        </w:rPr>
      </w:pPr>
    </w:p>
    <w:p w14:paraId="42219BFB" w14:textId="77777777" w:rsidR="00B17A05" w:rsidRPr="007B7A36" w:rsidRDefault="00773BFA" w:rsidP="00171D27">
      <w:pPr>
        <w:spacing w:after="0" w:line="240" w:lineRule="auto"/>
        <w:jc w:val="center"/>
        <w:rPr>
          <w:b/>
          <w:lang w:val="sk-SK"/>
        </w:rPr>
      </w:pPr>
      <w:r>
        <w:rPr>
          <w:b/>
          <w:lang w:val="sk-SK"/>
        </w:rPr>
        <w:t xml:space="preserve">NÁVRH - </w:t>
      </w:r>
      <w:r w:rsidR="007B7A36"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nasl.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171D27">
      <w:pP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1C4A39">
      <w:pPr>
        <w:spacing w:after="0" w:line="240" w:lineRule="auto"/>
        <w:jc w:val="both"/>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022354C7" w14:textId="77777777" w:rsidR="00A94024" w:rsidRDefault="007B7A36" w:rsidP="00B36BD2">
      <w:pPr>
        <w:spacing w:after="0" w:line="240" w:lineRule="auto"/>
        <w:jc w:val="both"/>
        <w:rPr>
          <w:lang w:val="sk-SK"/>
        </w:rPr>
      </w:pPr>
      <w:r w:rsidRPr="007B7A36">
        <w:rPr>
          <w:b/>
          <w:lang w:val="sk-SK"/>
        </w:rPr>
        <w:t>Kupujúci:</w:t>
      </w:r>
      <w:r>
        <w:rPr>
          <w:lang w:val="sk-SK"/>
        </w:rPr>
        <w:tab/>
      </w:r>
      <w:r>
        <w:rPr>
          <w:lang w:val="sk-SK"/>
        </w:rPr>
        <w:tab/>
      </w:r>
      <w:r w:rsidR="00A94024" w:rsidRPr="005E2312">
        <w:rPr>
          <w:b/>
          <w:bCs/>
        </w:rPr>
        <w:t>Viktor Lestyánszky – LY - agri</w:t>
      </w:r>
      <w:r w:rsidR="00A94024">
        <w:rPr>
          <w:lang w:val="sk-SK"/>
        </w:rPr>
        <w:t xml:space="preserve"> </w:t>
      </w:r>
    </w:p>
    <w:p w14:paraId="27323153" w14:textId="77777777" w:rsidR="00A94024" w:rsidRDefault="00115D03" w:rsidP="00B36BD2">
      <w:pPr>
        <w:spacing w:after="0" w:line="240" w:lineRule="auto"/>
        <w:jc w:val="both"/>
        <w:rPr>
          <w:lang w:val="sk-SK"/>
        </w:rPr>
      </w:pPr>
      <w:r>
        <w:rPr>
          <w:lang w:val="sk-SK"/>
        </w:rPr>
        <w:t>Sídlo:</w:t>
      </w:r>
      <w:r>
        <w:rPr>
          <w:lang w:val="sk-SK"/>
        </w:rPr>
        <w:tab/>
      </w:r>
      <w:r>
        <w:rPr>
          <w:lang w:val="sk-SK"/>
        </w:rPr>
        <w:tab/>
        <w:t xml:space="preserve">              </w:t>
      </w:r>
      <w:r w:rsidR="00A94024" w:rsidRPr="005E2312">
        <w:rPr>
          <w:rFonts w:ascii="Calibri" w:eastAsia="Times New Roman" w:hAnsi="Calibri" w:cs="Times New Roman"/>
          <w:color w:val="000000"/>
          <w:lang w:eastAsia="sk-SK"/>
        </w:rPr>
        <w:t>Ipeľské Predmostie  21, 991 10 Ipeľské Predmostie</w:t>
      </w:r>
      <w:r w:rsidR="00A94024" w:rsidRPr="0058417C">
        <w:rPr>
          <w:lang w:val="sk-SK"/>
        </w:rPr>
        <w:t xml:space="preserve"> </w:t>
      </w:r>
    </w:p>
    <w:p w14:paraId="5919AB8B" w14:textId="480A172B" w:rsidR="001C4A39" w:rsidRDefault="007B7A36" w:rsidP="00B36BD2">
      <w:pPr>
        <w:spacing w:after="0" w:line="240" w:lineRule="auto"/>
        <w:jc w:val="both"/>
        <w:rPr>
          <w:lang w:val="sk-SK"/>
        </w:rPr>
      </w:pPr>
      <w:r w:rsidRPr="0058417C">
        <w:rPr>
          <w:lang w:val="sk-SK"/>
        </w:rPr>
        <w:t>IČO:</w:t>
      </w:r>
      <w:r w:rsidRPr="0058417C">
        <w:rPr>
          <w:lang w:val="sk-SK"/>
        </w:rPr>
        <w:tab/>
      </w:r>
      <w:r w:rsidRPr="0058417C">
        <w:rPr>
          <w:lang w:val="sk-SK"/>
        </w:rPr>
        <w:tab/>
      </w:r>
      <w:r w:rsidRPr="0058417C">
        <w:rPr>
          <w:lang w:val="sk-SK"/>
        </w:rPr>
        <w:tab/>
      </w:r>
      <w:r w:rsidR="00A94024" w:rsidRPr="005E2312">
        <w:rPr>
          <w:rFonts w:ascii="Calibri" w:eastAsia="Times New Roman" w:hAnsi="Calibri" w:cs="Times New Roman"/>
          <w:color w:val="000000"/>
          <w:lang w:eastAsia="sk-SK"/>
        </w:rPr>
        <w:t>17894336</w:t>
      </w:r>
    </w:p>
    <w:p w14:paraId="48D6D547" w14:textId="11585594" w:rsidR="007B7A36" w:rsidRDefault="007B7A36" w:rsidP="001C4A39">
      <w:pPr>
        <w:spacing w:after="0" w:line="240" w:lineRule="auto"/>
        <w:jc w:val="both"/>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A94024" w:rsidRPr="00A94024">
        <w:rPr>
          <w:rFonts w:ascii="Calibri" w:eastAsia="Times New Roman" w:hAnsi="Calibri" w:cs="Times New Roman"/>
          <w:color w:val="000000"/>
          <w:lang w:eastAsia="sk-SK"/>
        </w:rPr>
        <w:t>1020602121</w:t>
      </w:r>
    </w:p>
    <w:p w14:paraId="74C0E034" w14:textId="763357DD" w:rsidR="00A401BD" w:rsidRPr="00115D03" w:rsidRDefault="00A401BD" w:rsidP="000F5457">
      <w:pPr>
        <w:tabs>
          <w:tab w:val="left" w:pos="2190"/>
        </w:tabs>
        <w:spacing w:after="0" w:line="240" w:lineRule="auto"/>
        <w:jc w:val="both"/>
        <w:rPr>
          <w:rFonts w:cstheme="minorHAnsi"/>
          <w:lang w:val="sk-SK"/>
        </w:rPr>
      </w:pPr>
      <w:r>
        <w:rPr>
          <w:rFonts w:cstheme="minorHAnsi"/>
          <w:lang w:val="sk-SK"/>
        </w:rPr>
        <w:t xml:space="preserve">IČ DPH: </w:t>
      </w:r>
      <w:r w:rsidR="000F5457">
        <w:rPr>
          <w:rFonts w:cstheme="minorHAnsi"/>
          <w:lang w:val="sk-SK"/>
        </w:rPr>
        <w:t xml:space="preserve">                            </w:t>
      </w:r>
      <w:r w:rsidR="00A94024" w:rsidRPr="00C31DC1">
        <w:rPr>
          <w:rFonts w:eastAsia="Times New Roman" w:cstheme="minorHAnsi"/>
          <w:lang w:eastAsia="sk-SK"/>
        </w:rPr>
        <w:t>SK</w:t>
      </w:r>
      <w:r w:rsidR="00A94024" w:rsidRPr="005E2312">
        <w:rPr>
          <w:rFonts w:ascii="Calibri" w:eastAsia="Times New Roman" w:hAnsi="Calibri" w:cs="Times New Roman"/>
          <w:color w:val="000000"/>
          <w:lang w:eastAsia="sk-SK"/>
        </w:rPr>
        <w:t>1020602121</w:t>
      </w:r>
    </w:p>
    <w:p w14:paraId="26661BCF" w14:textId="2501D4E6"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A94024" w:rsidRPr="00936E90">
        <w:t>Viktor Lestyánszky</w:t>
      </w:r>
      <w:r w:rsidR="00A94024">
        <w:t>, majiteľ</w:t>
      </w:r>
    </w:p>
    <w:p w14:paraId="3645A3D9" w14:textId="77777777" w:rsidR="002C3E08" w:rsidRPr="00D259CD" w:rsidRDefault="007B7A36" w:rsidP="001C4A39">
      <w:pPr>
        <w:spacing w:after="0" w:line="240" w:lineRule="auto"/>
        <w:jc w:val="both"/>
        <w:rPr>
          <w:lang w:val="sk-SK"/>
        </w:rPr>
      </w:pPr>
      <w:r w:rsidRPr="00D259CD">
        <w:rPr>
          <w:lang w:val="sk-SK"/>
        </w:rPr>
        <w:t>Bankové spojenie:</w:t>
      </w:r>
      <w:r w:rsidRPr="00D259CD">
        <w:rPr>
          <w:lang w:val="sk-SK"/>
        </w:rPr>
        <w:tab/>
      </w:r>
      <w:r w:rsidR="000C3A8F" w:rsidRPr="00D259CD">
        <w:rPr>
          <w:lang w:val="sk-SK"/>
        </w:rPr>
        <w:t>..............................................................</w:t>
      </w:r>
    </w:p>
    <w:p w14:paraId="28AB98E5" w14:textId="77777777" w:rsidR="007B7A36" w:rsidRDefault="009B2F38" w:rsidP="001C4A39">
      <w:pPr>
        <w:spacing w:after="0" w:line="240" w:lineRule="auto"/>
        <w:jc w:val="both"/>
        <w:rPr>
          <w:lang w:val="sk-SK"/>
        </w:rPr>
      </w:pPr>
      <w:r w:rsidRPr="00D259CD">
        <w:rPr>
          <w:lang w:val="sk-SK"/>
        </w:rPr>
        <w:t xml:space="preserve"> IBAN:                         </w:t>
      </w:r>
      <w:r w:rsidR="00865C1C" w:rsidRPr="00D259CD">
        <w:rPr>
          <w:lang w:val="sk-SK"/>
        </w:rPr>
        <w:t xml:space="preserve">    </w:t>
      </w:r>
      <w:r w:rsidRPr="00D259CD">
        <w:rPr>
          <w:lang w:val="sk-SK"/>
        </w:rPr>
        <w:t xml:space="preserve"> </w:t>
      </w:r>
      <w:r w:rsidR="00865C1C" w:rsidRPr="00D259CD">
        <w:rPr>
          <w:lang w:val="sk-SK"/>
        </w:rPr>
        <w:t xml:space="preserve"> </w:t>
      </w:r>
      <w:r w:rsidR="000C3A8F" w:rsidRPr="00D259CD">
        <w:rPr>
          <w:lang w:val="sk-SK"/>
        </w:rPr>
        <w:t>..............................................................</w:t>
      </w: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625E110" w14:textId="724C2DA9" w:rsidR="003F10F4" w:rsidRDefault="003F10F4" w:rsidP="001C4A39">
      <w:pPr>
        <w:spacing w:after="0" w:line="240" w:lineRule="auto"/>
        <w:ind w:right="-96"/>
        <w:jc w:val="both"/>
        <w:rPr>
          <w:lang w:val="sk-SK"/>
        </w:rPr>
      </w:pPr>
      <w:r w:rsidRPr="00605246">
        <w:rPr>
          <w:lang w:val="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224A4C">
        <w:rPr>
          <w:lang w:val="sk-SK"/>
        </w:rPr>
        <w:t>5</w:t>
      </w:r>
    </w:p>
    <w:p w14:paraId="1637F217" w14:textId="77777777" w:rsidR="00605246" w:rsidRPr="00605246" w:rsidRDefault="00605246" w:rsidP="001C4A39">
      <w:pPr>
        <w:spacing w:after="0" w:line="240" w:lineRule="auto"/>
        <w:ind w:right="-96"/>
        <w:jc w:val="both"/>
        <w:rPr>
          <w:lang w:val="sk-SK"/>
        </w:rPr>
      </w:pPr>
    </w:p>
    <w:p w14:paraId="7B4F1692" w14:textId="786B9C47" w:rsidR="003F10F4" w:rsidRPr="00605246" w:rsidRDefault="003F10F4" w:rsidP="001C4A39">
      <w:pPr>
        <w:spacing w:after="0" w:line="240"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w:t>
      </w:r>
      <w:r w:rsidR="00AC121C">
        <w:rPr>
          <w:lang w:val="sk-SK"/>
        </w:rPr>
        <w:t> </w:t>
      </w:r>
      <w:r w:rsidR="001C7243" w:rsidRPr="00605246">
        <w:rPr>
          <w:lang w:val="sk-SK"/>
        </w:rPr>
        <w:t>p</w:t>
      </w:r>
      <w:r w:rsidRPr="00605246">
        <w:rPr>
          <w:lang w:val="sk-SK"/>
        </w:rPr>
        <w:t>onuke</w:t>
      </w:r>
      <w:r w:rsidR="00AC121C">
        <w:rPr>
          <w:lang w:val="sk-SK"/>
        </w:rPr>
        <w:t>.</w:t>
      </w:r>
    </w:p>
    <w:p w14:paraId="2421E46A" w14:textId="77777777" w:rsidR="007B7A36" w:rsidRDefault="007B7A36" w:rsidP="001C4A39">
      <w:pPr>
        <w:spacing w:after="0" w:line="240" w:lineRule="auto"/>
        <w:jc w:val="both"/>
        <w:rPr>
          <w:lang w:val="sk-SK"/>
        </w:rPr>
      </w:pPr>
    </w:p>
    <w:p w14:paraId="43447646" w14:textId="77777777" w:rsidR="007B7A36" w:rsidRDefault="0094046B" w:rsidP="00171D27">
      <w:pPr>
        <w:spacing w:after="0" w:line="240" w:lineRule="auto"/>
        <w:jc w:val="center"/>
        <w:rPr>
          <w:lang w:val="sk-SK"/>
        </w:rPr>
      </w:pPr>
      <w:r>
        <w:rPr>
          <w:b/>
          <w:lang w:val="sk-SK"/>
        </w:rPr>
        <w:t>Preambula</w:t>
      </w:r>
    </w:p>
    <w:p w14:paraId="347A2503" w14:textId="2183C86F" w:rsidR="0094046B" w:rsidRPr="005E61F1" w:rsidRDefault="0094046B" w:rsidP="005E61F1">
      <w:pPr>
        <w:widowControl w:val="0"/>
        <w:tabs>
          <w:tab w:val="left" w:pos="475"/>
        </w:tabs>
        <w:kinsoku w:val="0"/>
        <w:overflowPunct w:val="0"/>
        <w:autoSpaceDE w:val="0"/>
        <w:autoSpaceDN w:val="0"/>
        <w:adjustRightInd w:val="0"/>
        <w:spacing w:after="0" w:line="268" w:lineRule="exact"/>
        <w:jc w:val="both"/>
        <w:outlineLvl w:val="1"/>
        <w:rPr>
          <w:rFonts w:eastAsia="Times New Roman" w:cstheme="minorHAnsi"/>
          <w:b/>
          <w:bCs/>
          <w:lang w:eastAsia="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FF5499">
        <w:rPr>
          <w:b/>
          <w:lang w:val="sk-SK"/>
        </w:rPr>
        <w:t>30</w:t>
      </w:r>
      <w:r w:rsidR="004501E5" w:rsidRPr="00C17901">
        <w:rPr>
          <w:b/>
          <w:lang w:val="sk-SK"/>
        </w:rPr>
        <w:t>.</w:t>
      </w:r>
      <w:r w:rsidR="00C17901" w:rsidRPr="00C17901">
        <w:rPr>
          <w:b/>
          <w:lang w:val="sk-SK"/>
        </w:rPr>
        <w:t>0</w:t>
      </w:r>
      <w:r w:rsidR="00FF5499">
        <w:rPr>
          <w:b/>
          <w:lang w:val="sk-SK"/>
        </w:rPr>
        <w:t>9</w:t>
      </w:r>
      <w:r w:rsidR="004501E5" w:rsidRPr="00C17901">
        <w:rPr>
          <w:b/>
          <w:lang w:val="sk-SK"/>
        </w:rPr>
        <w:t>.202</w:t>
      </w:r>
      <w:r w:rsidR="00C17901" w:rsidRPr="00C17901">
        <w:rPr>
          <w:b/>
          <w:lang w:val="sk-SK"/>
        </w:rPr>
        <w:t>4</w:t>
      </w:r>
      <w:r w:rsidR="00FB2B86" w:rsidRPr="00C17901">
        <w:rPr>
          <w:b/>
          <w:lang w:val="sk-SK"/>
        </w:rPr>
        <w:t xml:space="preserve"> </w:t>
      </w:r>
      <w:r w:rsidR="00BC1BA6" w:rsidRPr="00C17901">
        <w:rPr>
          <w:b/>
          <w:lang w:val="sk-SK"/>
        </w:rPr>
        <w:t xml:space="preserve">pod </w:t>
      </w:r>
      <w:r w:rsidR="00773BFA" w:rsidRPr="00C17901">
        <w:rPr>
          <w:b/>
          <w:lang w:val="sk-SK"/>
        </w:rPr>
        <w:t>ID</w:t>
      </w:r>
      <w:r w:rsidR="001B15C6" w:rsidRPr="00C17901">
        <w:rPr>
          <w:b/>
          <w:lang w:val="sk-SK"/>
        </w:rPr>
        <w:t xml:space="preserve">: </w:t>
      </w:r>
      <w:r w:rsidR="00FF5499">
        <w:rPr>
          <w:b/>
          <w:lang w:val="sk-SK"/>
        </w:rPr>
        <w:t>59672</w:t>
      </w:r>
      <w:r w:rsidR="00FB2B86" w:rsidRPr="00A4512C">
        <w:rPr>
          <w:lang w:val="sk-SK"/>
        </w:rPr>
        <w:t xml:space="preserve"> </w:t>
      </w:r>
      <w:r>
        <w:rPr>
          <w:lang w:val="sk-SK"/>
        </w:rPr>
        <w:t>pre zákazku s názvom „</w:t>
      </w:r>
      <w:r w:rsidR="00A94024" w:rsidRPr="00A94024">
        <w:rPr>
          <w:rFonts w:eastAsia="Times New Roman" w:cstheme="minorHAnsi"/>
          <w:b/>
          <w:bCs/>
          <w:lang w:eastAsia="sk-SK"/>
        </w:rPr>
        <w:t>Technológia na spracovanie strukovín</w:t>
      </w:r>
      <w:r w:rsidR="001B15C6">
        <w:rPr>
          <w:b/>
          <w:lang w:val="sk-SK"/>
        </w:rPr>
        <w:t xml:space="preserve">“. </w:t>
      </w:r>
    </w:p>
    <w:p w14:paraId="4CEAA5CD" w14:textId="77777777" w:rsidR="0094046B" w:rsidRDefault="0094046B" w:rsidP="001C4A39">
      <w:pPr>
        <w:spacing w:after="0" w:line="240" w:lineRule="auto"/>
        <w:jc w:val="both"/>
        <w:rPr>
          <w:lang w:val="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t>Článok I.</w:t>
      </w:r>
    </w:p>
    <w:p w14:paraId="4851FFF5" w14:textId="77777777" w:rsidR="0094046B" w:rsidRPr="0094046B" w:rsidRDefault="0094046B" w:rsidP="00171D27">
      <w:pPr>
        <w:spacing w:after="0" w:line="240" w:lineRule="auto"/>
        <w:jc w:val="center"/>
        <w:rPr>
          <w:b/>
          <w:lang w:val="sk-SK"/>
        </w:rPr>
      </w:pPr>
      <w:r w:rsidRPr="0094046B">
        <w:rPr>
          <w:b/>
          <w:lang w:val="sk-SK"/>
        </w:rPr>
        <w:t>Predmet zmluvy</w:t>
      </w:r>
    </w:p>
    <w:p w14:paraId="0CD53B30" w14:textId="77777777" w:rsidR="0094046B" w:rsidRDefault="0094046B" w:rsidP="001C4A39">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w:t>
      </w:r>
      <w:r>
        <w:rPr>
          <w:lang w:val="sk-SK"/>
        </w:rPr>
        <w:lastRenderedPageBreak/>
        <w:t xml:space="preserve">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6B4C6A77" w14:textId="77777777" w:rsidR="00733E93" w:rsidRDefault="00733E93" w:rsidP="001C4A3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D9D42C0" w14:textId="77777777" w:rsidR="00733E93" w:rsidRDefault="00733E93" w:rsidP="001C4A39">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516B2C4" w14:textId="77777777" w:rsidR="00733E93" w:rsidRDefault="00733E93"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28AEE069" w:rsidR="00733E93" w:rsidRDefault="00733E93" w:rsidP="001C4A39">
      <w:pPr>
        <w:pStyle w:val="Odsekzoznamu"/>
        <w:numPr>
          <w:ilvl w:val="0"/>
          <w:numId w:val="2"/>
        </w:numPr>
        <w:spacing w:after="0" w:line="240" w:lineRule="auto"/>
        <w:jc w:val="both"/>
        <w:rPr>
          <w:lang w:val="sk-SK"/>
        </w:rPr>
      </w:pPr>
      <w:r w:rsidRPr="00166ADA">
        <w:rPr>
          <w:lang w:val="sk-SK"/>
        </w:rPr>
        <w:t>Termín dodania tovaru</w:t>
      </w:r>
      <w:r w:rsidR="003408EE">
        <w:rPr>
          <w:lang w:val="sk-SK"/>
        </w:rPr>
        <w:t>/technológie</w:t>
      </w:r>
      <w:r w:rsidRPr="00166ADA">
        <w:rPr>
          <w:lang w:val="sk-SK"/>
        </w:rPr>
        <w:t xml:space="preserve"> je </w:t>
      </w:r>
      <w:bookmarkStart w:id="0" w:name="_Hlk147168370"/>
      <w:r w:rsidRPr="00166ADA">
        <w:rPr>
          <w:lang w:val="sk-SK"/>
        </w:rPr>
        <w:t xml:space="preserve">najneskôr </w:t>
      </w:r>
      <w:r w:rsidRPr="00BA5E76">
        <w:rPr>
          <w:lang w:val="sk-SK"/>
        </w:rPr>
        <w:t xml:space="preserve">do </w:t>
      </w:r>
      <w:bookmarkEnd w:id="0"/>
      <w:r w:rsidR="00A94024" w:rsidRPr="00A94024">
        <w:rPr>
          <w:b/>
          <w:lang w:val="sk-SK"/>
        </w:rPr>
        <w:t>najneskôr do 30.06.2025 od vystavenia písomnej objednávky.</w:t>
      </w:r>
    </w:p>
    <w:p w14:paraId="0E886201" w14:textId="77777777" w:rsidR="00620A12" w:rsidRPr="00166ADA" w:rsidRDefault="00620A12" w:rsidP="00620A12">
      <w:pPr>
        <w:pStyle w:val="Odsekzoznamu"/>
        <w:spacing w:after="0" w:line="240" w:lineRule="auto"/>
        <w:ind w:left="360"/>
        <w:jc w:val="both"/>
        <w:rPr>
          <w:lang w:val="sk-SK"/>
        </w:rPr>
      </w:pP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2A48AE43" w14:textId="56A4D223" w:rsidR="00843F42" w:rsidRPr="00843F42" w:rsidRDefault="00733E93" w:rsidP="00723C19">
      <w:pPr>
        <w:pStyle w:val="Odsekzoznamu"/>
        <w:numPr>
          <w:ilvl w:val="0"/>
          <w:numId w:val="3"/>
        </w:numPr>
        <w:spacing w:after="0" w:line="240" w:lineRule="auto"/>
        <w:jc w:val="both"/>
        <w:rPr>
          <w:lang w:val="sk-SK"/>
        </w:rPr>
      </w:pPr>
      <w:r w:rsidRPr="00843F42">
        <w:rPr>
          <w:lang w:val="sk-SK"/>
        </w:rPr>
        <w:t>Miestom doda</w:t>
      </w:r>
      <w:r w:rsidR="00023BC1" w:rsidRPr="00843F42">
        <w:rPr>
          <w:lang w:val="sk-SK"/>
        </w:rPr>
        <w:t xml:space="preserve">nia tovaru je sídlo kupujúceho: </w:t>
      </w:r>
      <w:r w:rsidR="00A94024" w:rsidRPr="005E2312">
        <w:rPr>
          <w:rFonts w:ascii="Calibri" w:eastAsia="Times New Roman" w:hAnsi="Calibri" w:cs="Times New Roman"/>
          <w:color w:val="000000"/>
          <w:lang w:eastAsia="sk-SK"/>
        </w:rPr>
        <w:t>Ipeľské Predmostie  21, 991 10 Ipeľské Predmostie</w:t>
      </w:r>
    </w:p>
    <w:p w14:paraId="673EF48C" w14:textId="60A80EB2" w:rsidR="00B22F29" w:rsidRPr="00843F42" w:rsidRDefault="00733E93" w:rsidP="00723C19">
      <w:pPr>
        <w:pStyle w:val="Odsekzoznamu"/>
        <w:numPr>
          <w:ilvl w:val="0"/>
          <w:numId w:val="3"/>
        </w:numPr>
        <w:spacing w:after="0" w:line="240" w:lineRule="auto"/>
        <w:jc w:val="both"/>
        <w:rPr>
          <w:lang w:val="sk-SK"/>
        </w:rPr>
      </w:pPr>
      <w:r w:rsidRPr="00843F42">
        <w:rPr>
          <w:lang w:val="sk-SK"/>
        </w:rPr>
        <w:t>Tovar prevezme kupujúci v mieste dodania na základe odovzdávacieho protokolu podpísaného zodpovednou osobou kupujúceho.</w:t>
      </w:r>
      <w:r w:rsidR="00B22F29" w:rsidRPr="00843F42">
        <w:rPr>
          <w:color w:val="FF0000"/>
          <w:lang w:val="sk-SK"/>
        </w:rPr>
        <w:t xml:space="preserve"> </w:t>
      </w:r>
      <w:r w:rsidR="00B22F29" w:rsidRPr="00843F42">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7777777" w:rsidR="00733E93" w:rsidRDefault="00733E93" w:rsidP="001C4A39">
      <w:pPr>
        <w:pStyle w:val="Odsekzoznamu"/>
        <w:numPr>
          <w:ilvl w:val="0"/>
          <w:numId w:val="4"/>
        </w:numPr>
        <w:spacing w:after="0" w:line="240" w:lineRule="auto"/>
        <w:jc w:val="both"/>
        <w:rPr>
          <w:lang w:val="sk-SK"/>
        </w:rPr>
      </w:pPr>
      <w:r w:rsidRPr="00733E93">
        <w:rPr>
          <w:lang w:val="sk-SK"/>
        </w:rPr>
        <w:t>Kúpna cena tovaru činí:</w:t>
      </w:r>
    </w:p>
    <w:p w14:paraId="26BFB29B" w14:textId="77777777" w:rsidR="00733E93" w:rsidRDefault="00733E93" w:rsidP="001C4A39">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C4A39">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0F161764" w14:textId="77777777" w:rsidR="00733E93" w:rsidRDefault="00733E93" w:rsidP="001C4A39">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5D8C0F86" w14:textId="77777777" w:rsidR="00171D27" w:rsidRPr="00171D27" w:rsidRDefault="00171D27" w:rsidP="00171D27">
      <w:pPr>
        <w:pStyle w:val="Odsekzoznamu"/>
        <w:spacing w:after="0" w:line="240" w:lineRule="auto"/>
        <w:ind w:left="360"/>
        <w:jc w:val="both"/>
        <w:rPr>
          <w:lang w:val="sk-SK"/>
        </w:rPr>
      </w:pPr>
    </w:p>
    <w:p w14:paraId="68185C99" w14:textId="77777777" w:rsidR="00A94024" w:rsidRDefault="00171D27" w:rsidP="00A00D94">
      <w:pPr>
        <w:pStyle w:val="Odsekzoznamu"/>
        <w:numPr>
          <w:ilvl w:val="0"/>
          <w:numId w:val="4"/>
        </w:numPr>
        <w:spacing w:after="0" w:line="276" w:lineRule="auto"/>
        <w:jc w:val="both"/>
        <w:rPr>
          <w:rFonts w:cs="Arial"/>
          <w:lang w:val="sk-SK"/>
        </w:rPr>
      </w:pPr>
      <w:r w:rsidRPr="00A94024">
        <w:rPr>
          <w:lang w:val="sk-SK"/>
        </w:rPr>
        <w:t>P</w:t>
      </w:r>
      <w:r w:rsidR="00FB2B86" w:rsidRPr="00A94024">
        <w:rPr>
          <w:rFonts w:cs="Arial"/>
          <w:lang w:val="sk-SK"/>
        </w:rPr>
        <w:t xml:space="preserve">redmet zákazky bude financovaný z vlastných zdrojov a z prostriedkov  z nenávratného </w:t>
      </w:r>
      <w:r w:rsidR="003570B5" w:rsidRPr="00A94024">
        <w:rPr>
          <w:rFonts w:cs="Arial"/>
          <w:lang w:val="sk-SK"/>
        </w:rPr>
        <w:t>f</w:t>
      </w:r>
      <w:r w:rsidR="00FB2B86" w:rsidRPr="00A94024">
        <w:rPr>
          <w:rFonts w:cs="Arial"/>
          <w:lang w:val="sk-SK"/>
        </w:rPr>
        <w:t>inančného príspevku –  Program rozvoja</w:t>
      </w:r>
      <w:r w:rsidR="003570B5" w:rsidRPr="00A94024">
        <w:rPr>
          <w:rFonts w:cs="Arial"/>
          <w:lang w:val="sk-SK"/>
        </w:rPr>
        <w:t xml:space="preserve"> </w:t>
      </w:r>
      <w:r w:rsidR="00FB2B86" w:rsidRPr="00A94024">
        <w:rPr>
          <w:rFonts w:cs="Arial"/>
          <w:lang w:val="sk-SK"/>
        </w:rPr>
        <w:t xml:space="preserve">vidieka SR 2014-2020,  </w:t>
      </w:r>
    </w:p>
    <w:p w14:paraId="09A542C9" w14:textId="77777777" w:rsidR="00A94024" w:rsidRPr="00A94024" w:rsidRDefault="00A94024" w:rsidP="00A94024">
      <w:pPr>
        <w:pStyle w:val="Odsekzoznamu"/>
        <w:widowControl w:val="0"/>
        <w:kinsoku w:val="0"/>
        <w:overflowPunct w:val="0"/>
        <w:autoSpaceDE w:val="0"/>
        <w:autoSpaceDN w:val="0"/>
        <w:adjustRightInd w:val="0"/>
        <w:spacing w:before="1" w:after="0" w:line="240" w:lineRule="auto"/>
        <w:ind w:left="360" w:right="125"/>
        <w:jc w:val="both"/>
        <w:rPr>
          <w:rFonts w:cstheme="minorHAnsi"/>
          <w:bCs/>
          <w:iCs/>
          <w:lang w:val="sk-SK"/>
        </w:rPr>
      </w:pPr>
      <w:r w:rsidRPr="00A94024">
        <w:rPr>
          <w:rFonts w:eastAsia="Times New Roman" w:cstheme="minorHAnsi"/>
          <w:b/>
          <w:lang w:val="sk-SK" w:eastAsia="sk-SK"/>
        </w:rPr>
        <w:t>Názov MAS:</w:t>
      </w:r>
      <w:r w:rsidRPr="00A94024">
        <w:rPr>
          <w:rFonts w:eastAsia="Times New Roman" w:cstheme="minorHAnsi"/>
          <w:b/>
          <w:lang w:val="sk-SK" w:eastAsia="sk-SK"/>
        </w:rPr>
        <w:tab/>
      </w:r>
      <w:r w:rsidRPr="00A94024">
        <w:rPr>
          <w:rFonts w:eastAsia="Times New Roman" w:cstheme="minorHAnsi"/>
          <w:bCs/>
          <w:lang w:val="sk-SK" w:eastAsia="sk-SK"/>
        </w:rPr>
        <w:t>MAS Hontianske Poiplie, Cesta slobody 466/44, 991 28 Vinica</w:t>
      </w:r>
    </w:p>
    <w:p w14:paraId="2063F5DF" w14:textId="6E6A9E22" w:rsidR="00A94024" w:rsidRPr="00A94024" w:rsidRDefault="00A94024" w:rsidP="00A94024">
      <w:pPr>
        <w:pStyle w:val="Odsekzoznamu"/>
        <w:spacing w:after="0" w:line="276" w:lineRule="auto"/>
        <w:ind w:left="360"/>
        <w:jc w:val="both"/>
        <w:rPr>
          <w:rFonts w:cs="Arial"/>
          <w:lang w:val="sk-SK"/>
        </w:rPr>
      </w:pPr>
      <w:r w:rsidRPr="00A94024">
        <w:rPr>
          <w:rFonts w:cstheme="minorHAnsi"/>
          <w:b/>
          <w:bCs/>
          <w:iCs/>
          <w:lang w:val="sk-SK"/>
        </w:rPr>
        <w:t>Kód výzvy:</w:t>
      </w:r>
      <w:r w:rsidRPr="00A94024">
        <w:rPr>
          <w:rFonts w:cstheme="minorHAnsi"/>
          <w:iCs/>
          <w:lang w:val="sk-SK"/>
        </w:rPr>
        <w:tab/>
      </w:r>
      <w:r w:rsidRPr="00A94024">
        <w:rPr>
          <w:rFonts w:cstheme="minorHAnsi"/>
          <w:iCs/>
          <w:lang w:val="sk-SK"/>
        </w:rPr>
        <w:tab/>
        <w:t>MAS_034/4.2/6.1</w:t>
      </w:r>
    </w:p>
    <w:p w14:paraId="65C92DBA" w14:textId="03E918AA" w:rsidR="003F6717" w:rsidRPr="00A94024" w:rsidRDefault="00FB2B86" w:rsidP="00A94024">
      <w:pPr>
        <w:pStyle w:val="Odsekzoznamu"/>
        <w:spacing w:after="0" w:line="276" w:lineRule="auto"/>
        <w:ind w:left="360"/>
        <w:jc w:val="both"/>
        <w:rPr>
          <w:rFonts w:cs="Arial"/>
          <w:lang w:val="sk-SK"/>
        </w:rPr>
      </w:pPr>
      <w:r w:rsidRPr="00A94024">
        <w:rPr>
          <w:rFonts w:cs="Arial"/>
          <w:b/>
          <w:lang w:val="sk-SK"/>
        </w:rPr>
        <w:t xml:space="preserve">Opatrenie </w:t>
      </w:r>
      <w:r w:rsidR="00620A12" w:rsidRPr="00A94024">
        <w:rPr>
          <w:rFonts w:cs="Arial"/>
          <w:b/>
          <w:lang w:val="sk-SK"/>
        </w:rPr>
        <w:tab/>
      </w:r>
      <w:r w:rsidR="00620A12" w:rsidRPr="00A94024">
        <w:rPr>
          <w:rFonts w:cs="Arial"/>
          <w:b/>
          <w:lang w:val="sk-SK"/>
        </w:rPr>
        <w:tab/>
      </w:r>
      <w:r w:rsidRPr="00A94024">
        <w:rPr>
          <w:rFonts w:cs="Arial"/>
          <w:bCs/>
          <w:lang w:val="sk-SK"/>
        </w:rPr>
        <w:t xml:space="preserve">4 </w:t>
      </w:r>
      <w:r w:rsidR="00620A12" w:rsidRPr="00A94024">
        <w:rPr>
          <w:rFonts w:cs="Arial"/>
          <w:lang w:val="sk-SK"/>
        </w:rPr>
        <w:t xml:space="preserve">- </w:t>
      </w:r>
      <w:r w:rsidRPr="00A94024">
        <w:rPr>
          <w:rFonts w:cs="Arial"/>
          <w:lang w:val="sk-SK"/>
        </w:rPr>
        <w:t>Investície do hmotného majetku</w:t>
      </w:r>
    </w:p>
    <w:p w14:paraId="6A8F6FD7" w14:textId="1D57E949" w:rsidR="00620A12" w:rsidRPr="00A94024" w:rsidRDefault="00547DA9" w:rsidP="00C32070">
      <w:pPr>
        <w:spacing w:after="0" w:line="276" w:lineRule="auto"/>
        <w:ind w:left="360"/>
        <w:jc w:val="both"/>
        <w:rPr>
          <w:rFonts w:cs="Arial"/>
          <w:bCs/>
          <w:lang w:val="sk-SK"/>
        </w:rPr>
      </w:pPr>
      <w:r w:rsidRPr="00A94024">
        <w:rPr>
          <w:rFonts w:cs="Arial"/>
          <w:b/>
          <w:lang w:val="sk-SK"/>
        </w:rPr>
        <w:t>Podopatrenie</w:t>
      </w:r>
      <w:r w:rsidR="00106316">
        <w:rPr>
          <w:rFonts w:cs="Arial"/>
          <w:b/>
          <w:lang w:val="sk-SK"/>
        </w:rPr>
        <w:t xml:space="preserve"> PRV</w:t>
      </w:r>
      <w:r w:rsidRPr="00A94024">
        <w:rPr>
          <w:rFonts w:cs="Arial"/>
          <w:b/>
          <w:lang w:val="sk-SK"/>
        </w:rPr>
        <w:t xml:space="preserve">: </w:t>
      </w:r>
      <w:r w:rsidR="00620A12" w:rsidRPr="00A94024">
        <w:rPr>
          <w:rFonts w:cs="Arial"/>
          <w:bCs/>
          <w:lang w:val="sk-SK"/>
        </w:rPr>
        <w:t xml:space="preserve">4.2 – Podpora pre investície na spracovanie/uvádzanie na trh/ a /alebo </w:t>
      </w:r>
    </w:p>
    <w:p w14:paraId="71EC1E65" w14:textId="5055118F" w:rsidR="00547DA9" w:rsidRPr="00A94024" w:rsidRDefault="00620A12" w:rsidP="00620A12">
      <w:pPr>
        <w:spacing w:after="0" w:line="276" w:lineRule="auto"/>
        <w:ind w:left="1776" w:firstLine="348"/>
        <w:jc w:val="both"/>
        <w:rPr>
          <w:rFonts w:cs="Arial"/>
          <w:bCs/>
          <w:lang w:val="sk-SK"/>
        </w:rPr>
      </w:pPr>
      <w:r w:rsidRPr="00A94024">
        <w:rPr>
          <w:rFonts w:cs="Arial"/>
          <w:bCs/>
          <w:lang w:val="sk-SK"/>
        </w:rPr>
        <w:t>vývoj poľnohospodárskych výrobkov</w:t>
      </w:r>
    </w:p>
    <w:p w14:paraId="0A570321"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Cena podľa bodu 1 tohto článku je konečná a nemenná a predávajúci prehlasuje, že zahŕňa všetky</w:t>
      </w:r>
      <w:r w:rsidR="00171D27">
        <w:rPr>
          <w:lang w:val="sk-SK"/>
        </w:rPr>
        <w:t xml:space="preserve"> </w:t>
      </w:r>
      <w:r w:rsidRPr="00171D27">
        <w:rPr>
          <w:lang w:val="sk-SK"/>
        </w:rPr>
        <w:t>jeho náklady spojené s dodaním tovaru a uvedením tovaru do riadnej prevádzky a zaškolením obsluhy.</w:t>
      </w:r>
    </w:p>
    <w:p w14:paraId="471FB4F9" w14:textId="77777777" w:rsidR="00733E93" w:rsidRPr="00171D27" w:rsidRDefault="00733E93" w:rsidP="00171D27">
      <w:pPr>
        <w:pStyle w:val="Odsekzoznamu"/>
        <w:numPr>
          <w:ilvl w:val="0"/>
          <w:numId w:val="4"/>
        </w:numPr>
        <w:spacing w:after="0" w:line="240"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 xml:space="preserve">Splatnosť faktúry/faktúr bude </w:t>
      </w:r>
      <w:r w:rsidR="00B22F29" w:rsidRPr="00171D27">
        <w:rPr>
          <w:b/>
          <w:lang w:val="sk-SK"/>
        </w:rPr>
        <w:t>6</w:t>
      </w:r>
      <w:r w:rsidRPr="00171D27">
        <w:rPr>
          <w:b/>
          <w:lang w:val="sk-SK"/>
        </w:rPr>
        <w:t>0 kalendárnych dní</w:t>
      </w:r>
      <w:r w:rsidRPr="00171D27">
        <w:rPr>
          <w:lang w:val="sk-SK"/>
        </w:rPr>
        <w:t xml:space="preserve"> odo dňa doručenia faktúry na adresu sídla </w:t>
      </w:r>
      <w:r w:rsidR="00171D27">
        <w:rPr>
          <w:lang w:val="sk-SK"/>
        </w:rPr>
        <w:t xml:space="preserve"> </w:t>
      </w:r>
      <w:r w:rsidR="00DD7F34" w:rsidRPr="00171D27">
        <w:rPr>
          <w:lang w:val="sk-SK"/>
        </w:rPr>
        <w:t>Kupujúceho</w:t>
      </w:r>
      <w:r w:rsidRPr="00171D27">
        <w:rPr>
          <w:lang w:val="sk-SK"/>
        </w:rPr>
        <w:t>.</w:t>
      </w:r>
    </w:p>
    <w:p w14:paraId="7C5EAEC4" w14:textId="77777777" w:rsidR="005E61F1" w:rsidRDefault="00DD7F34" w:rsidP="005E61F1">
      <w:pPr>
        <w:pStyle w:val="Odsekzoznamu"/>
        <w:numPr>
          <w:ilvl w:val="0"/>
          <w:numId w:val="4"/>
        </w:numPr>
        <w:spacing w:after="0" w:line="240" w:lineRule="auto"/>
        <w:jc w:val="both"/>
        <w:rPr>
          <w:lang w:val="sk-SK"/>
        </w:rPr>
      </w:pPr>
      <w:r w:rsidRPr="00171D27">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254E8DA6" w14:textId="44A6A7DD" w:rsidR="00DD7F34" w:rsidRPr="005E61F1" w:rsidRDefault="00DD7F34" w:rsidP="005E61F1">
      <w:pPr>
        <w:pStyle w:val="Odsekzoznamu"/>
        <w:numPr>
          <w:ilvl w:val="0"/>
          <w:numId w:val="4"/>
        </w:numPr>
        <w:spacing w:after="0" w:line="240" w:lineRule="auto"/>
        <w:jc w:val="both"/>
        <w:rPr>
          <w:lang w:val="sk-SK"/>
        </w:rPr>
      </w:pPr>
      <w:r w:rsidRPr="005E61F1">
        <w:rPr>
          <w:lang w:val="sk-SK"/>
        </w:rPr>
        <w:t xml:space="preserve">Ak faktúra neobsahuje všetky náležitosti daňového dokladu v súlade so zákonom 222/2004 Z. z. </w:t>
      </w:r>
      <w:r w:rsidR="005E61F1" w:rsidRPr="005E61F1">
        <w:rPr>
          <w:lang w:val="sk-SK"/>
        </w:rPr>
        <w:t xml:space="preserve">  </w:t>
      </w:r>
      <w:r w:rsidRPr="005E61F1">
        <w:rPr>
          <w:lang w:val="sk-SK"/>
        </w:rPr>
        <w:t xml:space="preserve">o dani z pridanej hodnoty v znení neskorších predpisov, je kupujúci oprávnený faktúru </w:t>
      </w:r>
      <w:r w:rsidR="005E61F1" w:rsidRPr="005E61F1">
        <w:rPr>
          <w:lang w:val="sk-SK"/>
        </w:rPr>
        <w:t xml:space="preserve"> </w:t>
      </w:r>
      <w:r w:rsidRPr="005E61F1">
        <w:rPr>
          <w:lang w:val="sk-SK"/>
        </w:rPr>
        <w:t xml:space="preserve">predávajúcemu vrátiť. V takomto prípade lehota spratnosti začne plynúť od doručenia právne </w:t>
      </w:r>
      <w:r w:rsidR="005E61F1" w:rsidRPr="005E61F1">
        <w:rPr>
          <w:lang w:val="sk-SK"/>
        </w:rPr>
        <w:t xml:space="preserve"> </w:t>
      </w:r>
      <w:r w:rsidRPr="005E61F1">
        <w:rPr>
          <w:lang w:val="sk-SK"/>
        </w:rPr>
        <w:t>vystavenej faktúry kupujúcemu.</w:t>
      </w:r>
    </w:p>
    <w:p w14:paraId="10C5106D" w14:textId="77777777" w:rsidR="00605246" w:rsidRDefault="00605246" w:rsidP="001C4A39">
      <w:pPr>
        <w:spacing w:after="0" w:line="240" w:lineRule="auto"/>
        <w:jc w:val="both"/>
        <w:rPr>
          <w:lang w:val="sk-SK"/>
        </w:rPr>
      </w:pPr>
    </w:p>
    <w:p w14:paraId="30052351" w14:textId="77777777" w:rsidR="00605246" w:rsidRDefault="00605246"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lastRenderedPageBreak/>
        <w:t>Článok V</w:t>
      </w:r>
    </w:p>
    <w:p w14:paraId="42BE1BB7" w14:textId="77777777" w:rsidR="00FF2CC4" w:rsidRDefault="00FF2CC4" w:rsidP="00171D27">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w:t>
      </w:r>
      <w:r w:rsidR="00171D27">
        <w:rPr>
          <w:b/>
          <w:lang w:val="sk-SK"/>
        </w:rPr>
        <w:t> </w:t>
      </w:r>
      <w:r w:rsidRPr="00FF2CC4">
        <w:rPr>
          <w:b/>
          <w:lang w:val="sk-SK"/>
        </w:rPr>
        <w:t>tovaru</w:t>
      </w:r>
    </w:p>
    <w:p w14:paraId="123A0A4F" w14:textId="77777777" w:rsidR="00171D27" w:rsidRPr="00FF2CC4" w:rsidRDefault="00171D27" w:rsidP="00171D27">
      <w:pPr>
        <w:spacing w:after="0" w:line="240" w:lineRule="auto"/>
        <w:jc w:val="center"/>
        <w:rPr>
          <w:b/>
          <w:lang w:val="sk-SK"/>
        </w:rPr>
      </w:pPr>
    </w:p>
    <w:p w14:paraId="57AA2F78" w14:textId="77777777" w:rsidR="00FF2CC4" w:rsidRPr="00171D27" w:rsidRDefault="00FF2CC4" w:rsidP="00171D27">
      <w:pPr>
        <w:pStyle w:val="Odsekzoznamu"/>
        <w:numPr>
          <w:ilvl w:val="0"/>
          <w:numId w:val="18"/>
        </w:numPr>
        <w:spacing w:after="0" w:line="240" w:lineRule="auto"/>
        <w:ind w:left="284" w:hanging="284"/>
        <w:jc w:val="both"/>
        <w:rPr>
          <w:lang w:val="sk-SK"/>
        </w:rPr>
      </w:pPr>
      <w:r w:rsidRPr="00171D27">
        <w:rPr>
          <w:lang w:val="sk-SK"/>
        </w:rPr>
        <w:t xml:space="preserve">Zmluvné strany sa dohodli v súlade s § 445 Obchod. Zákonníka, že kupujúci nadobudne vlastnícke právo k predmetu tejto zmluvy až po úplnom zaplatení kúpnej ceny </w:t>
      </w:r>
    </w:p>
    <w:p w14:paraId="36EC0654" w14:textId="146ED68A" w:rsidR="00FF2CC4" w:rsidRPr="00FF2CC4" w:rsidRDefault="00FF2CC4" w:rsidP="00171D27">
      <w:pPr>
        <w:pStyle w:val="Odsekzoznamu"/>
        <w:numPr>
          <w:ilvl w:val="0"/>
          <w:numId w:val="18"/>
        </w:numPr>
        <w:spacing w:after="0" w:line="240" w:lineRule="auto"/>
        <w:ind w:left="284" w:hanging="284"/>
        <w:jc w:val="both"/>
        <w:rPr>
          <w:lang w:val="sk-SK"/>
        </w:rPr>
      </w:pPr>
      <w:r>
        <w:rPr>
          <w:lang w:val="sk-SK"/>
        </w:rPr>
        <w:t xml:space="preserve">Kupujúci až do zaplatenia kúpnej ceny v plnej výške nie je oprávnený predmet plnenia tejto zmluvy dať do prenájmu, predať alebo iným spôsobom </w:t>
      </w:r>
      <w:r w:rsidR="005E61F1">
        <w:rPr>
          <w:lang w:val="sk-SK"/>
        </w:rPr>
        <w:t>scudziť</w:t>
      </w:r>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1C4A39">
      <w:pPr>
        <w:spacing w:after="0" w:line="240" w:lineRule="auto"/>
        <w:jc w:val="center"/>
        <w:rPr>
          <w:b/>
          <w:lang w:val="sk-SK"/>
        </w:rPr>
      </w:pPr>
    </w:p>
    <w:p w14:paraId="7647EF6F" w14:textId="77777777" w:rsidR="00DD7F34" w:rsidRDefault="00DD7F34" w:rsidP="001C4A39">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40B968B7" w14:textId="77777777" w:rsidR="00DD7F34" w:rsidRDefault="00DD7F34" w:rsidP="001C4A39">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77777777" w:rsidR="00DD7F34" w:rsidRDefault="00DD7F34" w:rsidP="001C4A39">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9B3D805" w14:textId="77777777" w:rsidR="00DD7F34" w:rsidRDefault="00DD7F34" w:rsidP="001C4A39">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2372F8A2" w14:textId="77777777" w:rsidR="00DD7F34" w:rsidRDefault="00DD7F34" w:rsidP="001C4A39">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CB916E7" w14:textId="77777777" w:rsidR="008A142F" w:rsidRDefault="008A142F"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77777777" w:rsidR="00DD7F34" w:rsidRPr="00520438" w:rsidRDefault="00DD7F34" w:rsidP="001C4A39">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179D8E11" w14:textId="77777777" w:rsidR="00DD7F34" w:rsidRDefault="00DD7F34" w:rsidP="001C4A39">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125FE756" w14:textId="77777777" w:rsidR="00DD7F34" w:rsidRDefault="00DD7F34" w:rsidP="001C4A39">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1C4A39">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1C4A39">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06EC2B6" w14:textId="77777777" w:rsidR="002768DC" w:rsidRDefault="002E64BA" w:rsidP="002768DC">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45E42202" w:rsidR="002E64BA" w:rsidRPr="002768DC" w:rsidRDefault="00D07D26" w:rsidP="002768DC">
      <w:pPr>
        <w:pStyle w:val="Odsekzoznamu"/>
        <w:numPr>
          <w:ilvl w:val="0"/>
          <w:numId w:val="7"/>
        </w:numPr>
        <w:spacing w:after="0" w:line="240" w:lineRule="auto"/>
        <w:jc w:val="both"/>
        <w:rPr>
          <w:lang w:val="sk-SK"/>
        </w:rPr>
      </w:pPr>
      <w:r w:rsidRPr="002768DC">
        <w:rPr>
          <w:rFonts w:cs="Arial"/>
          <w:lang w:val="sk-SK"/>
        </w:rPr>
        <w:t>Kupujúci jednostrann</w:t>
      </w:r>
      <w:r w:rsidR="002768DC">
        <w:rPr>
          <w:rFonts w:cs="Arial"/>
          <w:lang w:val="sk-SK"/>
        </w:rPr>
        <w:t>e</w:t>
      </w:r>
      <w:r w:rsidRPr="002768DC">
        <w:rPr>
          <w:rFonts w:cs="Arial"/>
          <w:lang w:val="sk-SK"/>
        </w:rPr>
        <w:t xml:space="preserve"> odstúpi</w:t>
      </w:r>
      <w:r w:rsidR="001430AE" w:rsidRPr="002768DC">
        <w:rPr>
          <w:rFonts w:cs="Arial"/>
          <w:lang w:val="sk-SK"/>
        </w:rPr>
        <w:t xml:space="preserve"> od zmluvy  aj </w:t>
      </w:r>
      <w:r w:rsidR="000D08B5">
        <w:rPr>
          <w:rFonts w:cs="Arial"/>
          <w:lang w:val="sk-SK"/>
        </w:rPr>
        <w:t xml:space="preserve">v </w:t>
      </w:r>
      <w:r w:rsidR="001430AE" w:rsidRPr="002768DC">
        <w:rPr>
          <w:rFonts w:cs="Arial"/>
          <w:lang w:val="sk-SK"/>
        </w:rPr>
        <w:t>prípade ak Predá</w:t>
      </w:r>
      <w:r w:rsidRPr="002768DC">
        <w:rPr>
          <w:rFonts w:cs="Arial"/>
          <w:lang w:val="sk-SK"/>
        </w:rPr>
        <w:t>v</w:t>
      </w:r>
      <w:r w:rsidR="001430AE" w:rsidRPr="002768DC">
        <w:rPr>
          <w:rFonts w:cs="Arial"/>
          <w:lang w:val="sk-SK"/>
        </w:rPr>
        <w:t>ajú</w:t>
      </w:r>
      <w:r w:rsidRPr="002768DC">
        <w:rPr>
          <w:rFonts w:cs="Arial"/>
          <w:lang w:val="sk-SK"/>
        </w:rPr>
        <w:t>ci</w:t>
      </w:r>
      <w:r w:rsidR="002768DC">
        <w:rPr>
          <w:rFonts w:cs="Arial"/>
          <w:lang w:val="sk-SK"/>
        </w:rPr>
        <w:t>, alebo jeho subdodávatelia,</w:t>
      </w:r>
      <w:r w:rsidRPr="002768DC">
        <w:rPr>
          <w:rFonts w:cs="Arial"/>
          <w:lang w:val="sk-SK"/>
        </w:rPr>
        <w:t xml:space="preserve"> </w:t>
      </w:r>
      <w:r w:rsidRPr="002768DC">
        <w:rPr>
          <w:rFonts w:cs="Arial"/>
          <w:lang w:val="sk-SK" w:eastAsia="cs-CZ"/>
        </w:rPr>
        <w:t>ktor</w:t>
      </w:r>
      <w:r w:rsidR="002768DC">
        <w:rPr>
          <w:rFonts w:cs="Arial"/>
          <w:lang w:val="sk-SK" w:eastAsia="cs-CZ"/>
        </w:rPr>
        <w:t>í</w:t>
      </w:r>
      <w:r w:rsidRPr="002768DC">
        <w:rPr>
          <w:rFonts w:cs="Arial"/>
          <w:lang w:val="sk-SK" w:eastAsia="cs-CZ"/>
        </w:rPr>
        <w:t xml:space="preserve"> m</w:t>
      </w:r>
      <w:r w:rsidR="002768DC">
        <w:rPr>
          <w:rFonts w:cs="Arial"/>
          <w:lang w:val="sk-SK" w:eastAsia="cs-CZ"/>
        </w:rPr>
        <w:t>ajú</w:t>
      </w:r>
      <w:r w:rsidRPr="002768DC">
        <w:rPr>
          <w:rFonts w:cs="Arial"/>
          <w:lang w:val="sk-SK" w:eastAsia="cs-CZ"/>
        </w:rPr>
        <w:t xml:space="preserve"> povinnosť zapisovať sa do registra partnerov verejného sektora podľa zákona č. 315/2016 Z.z. </w:t>
      </w:r>
      <w:r w:rsidR="000D08B5">
        <w:rPr>
          <w:rFonts w:cs="Arial"/>
          <w:lang w:val="sk-SK" w:eastAsia="cs-CZ"/>
        </w:rPr>
        <w:t xml:space="preserve">a </w:t>
      </w:r>
      <w:r w:rsidRPr="002768DC">
        <w:rPr>
          <w:rFonts w:cs="Arial"/>
          <w:lang w:val="sk-SK" w:eastAsia="cs-CZ"/>
        </w:rPr>
        <w:t xml:space="preserve">nie </w:t>
      </w:r>
      <w:r w:rsidR="002768DC">
        <w:rPr>
          <w:rFonts w:cs="Arial"/>
          <w:lang w:val="sk-SK" w:eastAsia="cs-CZ"/>
        </w:rPr>
        <w:t xml:space="preserve">sú </w:t>
      </w:r>
      <w:r w:rsidRPr="002768DC">
        <w:rPr>
          <w:rFonts w:cs="Arial"/>
          <w:lang w:val="sk-SK" w:eastAsia="cs-CZ"/>
        </w:rPr>
        <w:t>zapísan</w:t>
      </w:r>
      <w:r w:rsidR="002768DC">
        <w:rPr>
          <w:rFonts w:cs="Arial"/>
          <w:lang w:val="sk-SK" w:eastAsia="cs-CZ"/>
        </w:rPr>
        <w:t>í</w:t>
      </w:r>
      <w:r w:rsidRPr="002768DC">
        <w:rPr>
          <w:rFonts w:cs="Arial"/>
          <w:lang w:val="sk-SK" w:eastAsia="cs-CZ"/>
        </w:rPr>
        <w:t xml:space="preserve"> v registri partne</w:t>
      </w:r>
      <w:r w:rsidR="00DB56AA" w:rsidRPr="002768DC">
        <w:rPr>
          <w:rFonts w:cs="Arial"/>
          <w:lang w:val="sk-SK" w:eastAsia="cs-CZ"/>
        </w:rPr>
        <w:t>rov verejného sektora</w:t>
      </w:r>
      <w:r w:rsidR="002768DC">
        <w:rPr>
          <w:rFonts w:cs="Arial"/>
          <w:lang w:val="sk-SK" w:eastAsia="cs-CZ"/>
        </w:rPr>
        <w:t>.</w:t>
      </w:r>
    </w:p>
    <w:p w14:paraId="1DC31288" w14:textId="77777777" w:rsidR="007536C8" w:rsidRPr="00DB56AA" w:rsidRDefault="007536C8" w:rsidP="001C4A39">
      <w:pPr>
        <w:spacing w:line="276" w:lineRule="auto"/>
        <w:ind w:left="540" w:hanging="540"/>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0AF0015E" w:rsidR="002E64BA" w:rsidRDefault="002E64BA" w:rsidP="001C4A39">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w:t>
      </w:r>
      <w:r w:rsidR="00F866D6">
        <w:rPr>
          <w:lang w:val="sk-SK"/>
        </w:rPr>
        <w:t>u</w:t>
      </w:r>
      <w:r>
        <w:rPr>
          <w:lang w:val="sk-SK"/>
        </w:rPr>
        <w:t>. Vada, ktor</w:t>
      </w:r>
      <w:r w:rsidR="00F866D6">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4A7F2D85" w14:textId="77777777" w:rsidR="002E64BA" w:rsidRDefault="002E64BA" w:rsidP="001C4A39">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C02262E" w14:textId="5EDCBF00" w:rsidR="002E64BA" w:rsidRPr="00C955C3" w:rsidRDefault="002E64BA" w:rsidP="00C955C3">
      <w:pPr>
        <w:pStyle w:val="Odsekzoznamu"/>
        <w:numPr>
          <w:ilvl w:val="0"/>
          <w:numId w:val="8"/>
        </w:numPr>
        <w:spacing w:after="0" w:line="240" w:lineRule="auto"/>
        <w:jc w:val="both"/>
        <w:rPr>
          <w:lang w:val="sk-SK"/>
        </w:rPr>
      </w:pPr>
      <w:r w:rsidRPr="00050D17">
        <w:rPr>
          <w:lang w:val="sk-SK"/>
        </w:rPr>
        <w:t xml:space="preserve">Na tovar sa poskytuje </w:t>
      </w:r>
      <w:r w:rsidRPr="008F7D4E">
        <w:rPr>
          <w:b/>
          <w:bCs/>
          <w:lang w:val="sk-SK"/>
        </w:rPr>
        <w:t>záruka</w:t>
      </w:r>
      <w:r w:rsidR="00C955C3" w:rsidRPr="008F7D4E">
        <w:rPr>
          <w:b/>
          <w:bCs/>
          <w:lang w:val="sk-SK"/>
        </w:rPr>
        <w:t xml:space="preserve"> 10 rokov</w:t>
      </w:r>
      <w:r w:rsidR="00C955C3">
        <w:rPr>
          <w:lang w:val="sk-SK"/>
        </w:rPr>
        <w:t xml:space="preserve">. </w:t>
      </w:r>
      <w:r w:rsidRPr="00C955C3">
        <w:rPr>
          <w:lang w:val="sk-SK"/>
        </w:rPr>
        <w:t>Záruka začína plynúť odo dňa uvedenia tovaru do prevádzky a zaškolenia obsluhy. Predávajúci sa zaväzuje, že zaškolenie obsluhy a záručný servis bude realizovaný bezplatne prostredníctvom odborne vyškoleného technika.</w:t>
      </w:r>
    </w:p>
    <w:p w14:paraId="497F648A" w14:textId="77777777" w:rsidR="002E64BA" w:rsidRDefault="002E64BA" w:rsidP="001C4A39">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740D3F5" w14:textId="77777777" w:rsidR="002E64BA" w:rsidRDefault="002E64BA" w:rsidP="001C4A39">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4D101EF7" w14:textId="77777777" w:rsidR="002E64BA" w:rsidRDefault="002E64BA" w:rsidP="001C4A39">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7E80D613" w14:textId="77777777" w:rsidR="002E64BA" w:rsidRDefault="002E64BA" w:rsidP="001C4A39">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2FA189C5" w14:textId="77777777" w:rsidR="00D11B06" w:rsidRDefault="00D11B06" w:rsidP="001C4A39">
      <w:pPr>
        <w:pStyle w:val="Odsekzoznamu"/>
        <w:numPr>
          <w:ilvl w:val="0"/>
          <w:numId w:val="9"/>
        </w:numPr>
        <w:spacing w:after="0" w:line="240" w:lineRule="auto"/>
        <w:jc w:val="both"/>
        <w:rPr>
          <w:lang w:val="sk-SK"/>
        </w:rPr>
      </w:pPr>
      <w:r>
        <w:rPr>
          <w:lang w:val="sk-SK"/>
        </w:rPr>
        <w:t>odstúpiť od zmluvy.</w:t>
      </w:r>
    </w:p>
    <w:p w14:paraId="632F0F93" w14:textId="77777777" w:rsidR="00D11B06" w:rsidRDefault="00D11B06" w:rsidP="001C4A39">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F755F68" w14:textId="48B745EC" w:rsidR="00D11B06" w:rsidRPr="0081042F" w:rsidRDefault="00D11B06" w:rsidP="001C4A39">
      <w:pPr>
        <w:pStyle w:val="Odsekzoznamu"/>
        <w:numPr>
          <w:ilvl w:val="0"/>
          <w:numId w:val="8"/>
        </w:numPr>
        <w:spacing w:after="0" w:line="240" w:lineRule="auto"/>
        <w:jc w:val="both"/>
        <w:rPr>
          <w:lang w:val="sk-SK"/>
        </w:rPr>
      </w:pPr>
      <w:r>
        <w:rPr>
          <w:lang w:val="sk-SK"/>
        </w:rPr>
        <w:t xml:space="preserve">Predávajúci sa zaväzuje nastúpiť na servisný </w:t>
      </w:r>
      <w:r w:rsidRPr="005E61F1">
        <w:rPr>
          <w:bCs/>
          <w:lang w:val="sk-SK"/>
        </w:rPr>
        <w:t>úkon</w:t>
      </w:r>
      <w:r w:rsidRPr="00520438">
        <w:rPr>
          <w:b/>
          <w:lang w:val="sk-SK"/>
        </w:rPr>
        <w:t xml:space="preserve"> do </w:t>
      </w:r>
      <w:r w:rsidR="00106316">
        <w:rPr>
          <w:b/>
          <w:lang w:val="sk-SK"/>
        </w:rPr>
        <w:t>48</w:t>
      </w:r>
      <w:r w:rsidRPr="00520438">
        <w:rPr>
          <w:b/>
          <w:lang w:val="sk-SK"/>
        </w:rPr>
        <w:t xml:space="preserve"> hodín</w:t>
      </w:r>
      <w:r>
        <w:rPr>
          <w:lang w:val="sk-SK"/>
        </w:rPr>
        <w:t xml:space="preserve"> </w:t>
      </w:r>
      <w:r w:rsidRPr="0081042F">
        <w:rPr>
          <w:lang w:val="sk-SK"/>
        </w:rPr>
        <w:t xml:space="preserve">od nahlásenia poruchy. Zároveň sa predávajúci zaväzuje odstrániť záručné vady tovaru v lehote najneskôr do </w:t>
      </w:r>
      <w:r w:rsidR="00106316">
        <w:rPr>
          <w:lang w:val="sk-SK"/>
        </w:rPr>
        <w:t>5</w:t>
      </w:r>
      <w:r w:rsidRPr="0081042F">
        <w:rPr>
          <w:lang w:val="sk-SK"/>
        </w:rPr>
        <w:t xml:space="preserve">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74D9ECEC" w14:textId="77777777" w:rsidR="00D11B06" w:rsidRPr="0081042F" w:rsidRDefault="00D11B06" w:rsidP="001C4A39">
      <w:pPr>
        <w:pStyle w:val="Odsekzoznamu"/>
        <w:numPr>
          <w:ilvl w:val="0"/>
          <w:numId w:val="8"/>
        </w:numPr>
        <w:spacing w:after="0" w:line="240" w:lineRule="auto"/>
        <w:jc w:val="both"/>
        <w:rPr>
          <w:lang w:val="sk-SK"/>
        </w:rPr>
      </w:pPr>
      <w:r w:rsidRPr="0081042F">
        <w:rPr>
          <w:lang w:val="sk-SK"/>
        </w:rPr>
        <w:t>Záručná doba neplynie po tú dobu, po ktorú kupujúci nemôže užívať tovar pre jeho vady, za ktoré zodpovedá predávajúci, t.j. odo dňa zistenia vady kupujúcim až po odstránenie vád.</w:t>
      </w:r>
    </w:p>
    <w:p w14:paraId="67631943" w14:textId="77777777" w:rsidR="00D11B06" w:rsidRDefault="00D11B06" w:rsidP="001C4A39">
      <w:pPr>
        <w:spacing w:after="0" w:line="240" w:lineRule="auto"/>
        <w:jc w:val="both"/>
        <w:rPr>
          <w:lang w:val="sk-SK"/>
        </w:rPr>
      </w:pPr>
    </w:p>
    <w:p w14:paraId="5FCCFF2C"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77777777" w:rsidR="00D11B06" w:rsidRDefault="00D11B06" w:rsidP="001C4A39">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3A4EF1B" w14:textId="77777777" w:rsidR="000D08B5" w:rsidRDefault="000D08B5" w:rsidP="000D08B5">
      <w:pPr>
        <w:spacing w:after="0" w:line="240" w:lineRule="auto"/>
        <w:jc w:val="both"/>
        <w:rPr>
          <w:lang w:val="sk-SK"/>
        </w:rPr>
      </w:pPr>
    </w:p>
    <w:p w14:paraId="1D1204D1" w14:textId="77777777" w:rsidR="000D08B5" w:rsidRDefault="000D08B5" w:rsidP="000D08B5">
      <w:pPr>
        <w:spacing w:after="0" w:line="240" w:lineRule="auto"/>
        <w:jc w:val="both"/>
        <w:rPr>
          <w:lang w:val="sk-SK"/>
        </w:rPr>
      </w:pPr>
    </w:p>
    <w:p w14:paraId="1F3632FD" w14:textId="77777777" w:rsidR="000D08B5" w:rsidRDefault="000D08B5" w:rsidP="000D08B5">
      <w:pPr>
        <w:spacing w:after="0" w:line="240" w:lineRule="auto"/>
        <w:jc w:val="both"/>
        <w:rPr>
          <w:lang w:val="sk-SK"/>
        </w:rPr>
      </w:pPr>
    </w:p>
    <w:p w14:paraId="549F977A" w14:textId="77777777" w:rsidR="000D08B5" w:rsidRPr="000D08B5" w:rsidRDefault="000D08B5" w:rsidP="000D08B5">
      <w:pPr>
        <w:spacing w:after="0" w:line="240" w:lineRule="auto"/>
        <w:jc w:val="both"/>
        <w:rPr>
          <w:lang w:val="sk-SK"/>
        </w:rPr>
      </w:pPr>
    </w:p>
    <w:p w14:paraId="609199C4" w14:textId="77777777" w:rsidR="00605246" w:rsidRPr="00620A12" w:rsidRDefault="00605246" w:rsidP="00620A12">
      <w:pPr>
        <w:spacing w:after="0" w:line="240" w:lineRule="auto"/>
        <w:jc w:val="both"/>
        <w:rPr>
          <w:lang w:val="sk-SK"/>
        </w:rPr>
      </w:pPr>
    </w:p>
    <w:p w14:paraId="4CC4EDF6" w14:textId="77777777" w:rsidR="00D11B06" w:rsidRDefault="00D11B06" w:rsidP="001C4A39">
      <w:pPr>
        <w:spacing w:after="0" w:line="240" w:lineRule="auto"/>
        <w:jc w:val="center"/>
        <w:rPr>
          <w:b/>
          <w:lang w:val="sk-SK"/>
        </w:rPr>
      </w:pPr>
      <w:r>
        <w:rPr>
          <w:b/>
          <w:lang w:val="sk-SK"/>
        </w:rPr>
        <w:lastRenderedPageBreak/>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1C4A39">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77777777" w:rsidR="00D11B06" w:rsidRDefault="00D11B06" w:rsidP="001C4A39">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7841F68" w14:textId="77777777" w:rsidR="00D11B06" w:rsidRDefault="00D11B06" w:rsidP="001C4A39">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1B0E92FC" w14:textId="77777777" w:rsidR="00843F42" w:rsidRDefault="00843F42"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633F5AA6" w14:textId="77777777" w:rsidR="002768DC" w:rsidRDefault="002768DC" w:rsidP="001C4A39">
      <w:pPr>
        <w:spacing w:after="0" w:line="240" w:lineRule="auto"/>
        <w:jc w:val="center"/>
        <w:rPr>
          <w:b/>
          <w:lang w:val="sk-SK"/>
        </w:rPr>
      </w:pPr>
    </w:p>
    <w:p w14:paraId="0CA991F2" w14:textId="77777777" w:rsidR="00D11B06" w:rsidRDefault="008C261D" w:rsidP="001C4A39">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050A955" w14:textId="77777777" w:rsidR="008C261D" w:rsidRDefault="008C261D"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6B502511" w14:textId="77777777" w:rsidR="002768DC" w:rsidRDefault="002768DC" w:rsidP="001C4A39">
      <w:pPr>
        <w:spacing w:after="0" w:line="240" w:lineRule="auto"/>
        <w:jc w:val="center"/>
        <w:rPr>
          <w:b/>
          <w:lang w:val="sk-SK"/>
        </w:rPr>
      </w:pPr>
    </w:p>
    <w:p w14:paraId="40473EF0" w14:textId="77777777" w:rsidR="008C261D" w:rsidRDefault="008C261D" w:rsidP="001C4A39">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42F8CFC0" w14:textId="77777777" w:rsidR="002768DC" w:rsidRDefault="002768DC" w:rsidP="001C4A39">
      <w:pPr>
        <w:spacing w:after="0" w:line="240" w:lineRule="auto"/>
        <w:jc w:val="center"/>
        <w:rPr>
          <w:b/>
          <w:lang w:val="sk-SK"/>
        </w:rPr>
      </w:pPr>
    </w:p>
    <w:p w14:paraId="6B775E24" w14:textId="77777777" w:rsidR="00495CC3" w:rsidRPr="00495CC3" w:rsidRDefault="00495CC3" w:rsidP="001C4A39">
      <w:pPr>
        <w:pStyle w:val="Odsekzoznamu"/>
        <w:numPr>
          <w:ilvl w:val="0"/>
          <w:numId w:val="14"/>
        </w:numPr>
        <w:spacing w:after="0" w:line="240" w:lineRule="auto"/>
        <w:jc w:val="both"/>
        <w:rPr>
          <w:lang w:val="sk-SK"/>
        </w:rPr>
      </w:pPr>
      <w:r w:rsidRPr="00495CC3">
        <w:rPr>
          <w:i/>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2CE2E598" w14:textId="2927691F" w:rsidR="00004A93" w:rsidRDefault="00186B48" w:rsidP="001C4A39">
      <w:pPr>
        <w:pStyle w:val="Odsekzoznamu"/>
        <w:numPr>
          <w:ilvl w:val="0"/>
          <w:numId w:val="14"/>
        </w:numPr>
        <w:spacing w:after="0" w:line="240" w:lineRule="auto"/>
        <w:jc w:val="both"/>
        <w:rPr>
          <w:lang w:val="sk-SK"/>
        </w:rPr>
      </w:pPr>
      <w:r w:rsidRPr="00186B48">
        <w:rPr>
          <w:lang w:val="sk-SK"/>
        </w:rPr>
        <w:t>Uvedenú povinnosť musia obsahovať aj zmluvy so subdodávateľmi zazmluvneného víťazného dodávateľa.</w:t>
      </w:r>
      <w:r w:rsidR="007536C8">
        <w:rPr>
          <w:lang w:val="sk-SK"/>
        </w:rPr>
        <w:t xml:space="preserve"> Zmluvné strany sa zaväzujú kontrolu strpieť a poskytnúť týmto osobám nevyhnutnú súčinnosť.</w:t>
      </w:r>
    </w:p>
    <w:p w14:paraId="45413335" w14:textId="77777777" w:rsidR="002768DC" w:rsidRDefault="002768DC" w:rsidP="002768DC">
      <w:pPr>
        <w:spacing w:after="0" w:line="240" w:lineRule="auto"/>
        <w:jc w:val="both"/>
        <w:rPr>
          <w:lang w:val="sk-SK"/>
        </w:rPr>
      </w:pPr>
    </w:p>
    <w:p w14:paraId="2336CFE2" w14:textId="77777777" w:rsidR="002768DC" w:rsidRDefault="002768DC" w:rsidP="002768DC">
      <w:pPr>
        <w:spacing w:after="0" w:line="240" w:lineRule="auto"/>
        <w:jc w:val="both"/>
        <w:rPr>
          <w:lang w:val="sk-SK"/>
        </w:rPr>
      </w:pPr>
    </w:p>
    <w:p w14:paraId="7682A47D" w14:textId="77777777" w:rsidR="002768DC" w:rsidRDefault="002768DC" w:rsidP="002768DC">
      <w:pPr>
        <w:spacing w:after="0" w:line="240" w:lineRule="auto"/>
        <w:jc w:val="both"/>
        <w:rPr>
          <w:lang w:val="sk-SK"/>
        </w:rPr>
      </w:pPr>
    </w:p>
    <w:p w14:paraId="070B6C19" w14:textId="77777777" w:rsidR="002768DC" w:rsidRDefault="002768DC" w:rsidP="002768DC">
      <w:pPr>
        <w:spacing w:after="0" w:line="240" w:lineRule="auto"/>
        <w:jc w:val="both"/>
        <w:rPr>
          <w:lang w:val="sk-SK"/>
        </w:rPr>
      </w:pPr>
    </w:p>
    <w:p w14:paraId="6D84810E" w14:textId="77777777" w:rsidR="002768DC" w:rsidRPr="002768DC" w:rsidRDefault="002768DC" w:rsidP="002768DC">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lastRenderedPageBreak/>
        <w:t>Článok X</w:t>
      </w:r>
      <w:r w:rsidR="008C261D">
        <w:rPr>
          <w:b/>
          <w:lang w:val="sk-SK"/>
        </w:rPr>
        <w:t>V.</w:t>
      </w:r>
    </w:p>
    <w:p w14:paraId="78EB6A09" w14:textId="77777777" w:rsidR="008C261D" w:rsidRDefault="008C261D" w:rsidP="001C4A39">
      <w:pPr>
        <w:spacing w:after="0" w:line="240" w:lineRule="auto"/>
        <w:jc w:val="center"/>
        <w:rPr>
          <w:b/>
          <w:lang w:val="sk-SK"/>
        </w:rPr>
      </w:pPr>
      <w:r>
        <w:rPr>
          <w:b/>
          <w:lang w:val="sk-SK"/>
        </w:rPr>
        <w:t>Záverečné ustanovenia</w:t>
      </w:r>
    </w:p>
    <w:p w14:paraId="3C092CA2" w14:textId="77777777" w:rsidR="002768DC" w:rsidRDefault="002768DC" w:rsidP="001C4A39">
      <w:pPr>
        <w:spacing w:after="0" w:line="240" w:lineRule="auto"/>
        <w:jc w:val="center"/>
        <w:rPr>
          <w:lang w:val="sk-SK"/>
        </w:rPr>
      </w:pPr>
    </w:p>
    <w:p w14:paraId="7A4FD939" w14:textId="47021E1D" w:rsidR="006B312D" w:rsidRDefault="006B312D" w:rsidP="001C4A39">
      <w:pPr>
        <w:pStyle w:val="Odsekzoznamu"/>
        <w:numPr>
          <w:ilvl w:val="0"/>
          <w:numId w:val="15"/>
        </w:numPr>
        <w:spacing w:after="0" w:line="240" w:lineRule="auto"/>
        <w:jc w:val="both"/>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sidR="002768DC">
        <w:rPr>
          <w:lang w:val="sk-SK"/>
        </w:rPr>
        <w:t>,</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644D4695" w14:textId="77777777" w:rsidR="006B312D" w:rsidRPr="007536C8" w:rsidRDefault="006B312D" w:rsidP="001C4A39">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0399AB1C" w14:textId="77777777" w:rsidR="008C261D" w:rsidRDefault="008C261D" w:rsidP="001C4A39">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1C4A39">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4B2DA882" w14:textId="77777777" w:rsidR="008C261D" w:rsidRDefault="008C261D" w:rsidP="001C4A39">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70D5E280" w14:textId="45D0F256" w:rsidR="00724EB9" w:rsidRDefault="00724EB9" w:rsidP="001C4A39">
      <w:pPr>
        <w:pStyle w:val="Odsekzoznamu"/>
        <w:numPr>
          <w:ilvl w:val="0"/>
          <w:numId w:val="15"/>
        </w:numPr>
        <w:spacing w:after="0" w:line="240" w:lineRule="auto"/>
        <w:jc w:val="both"/>
        <w:rPr>
          <w:lang w:val="sk-SK"/>
        </w:rPr>
      </w:pPr>
      <w:r w:rsidRPr="00724EB9">
        <w:rPr>
          <w:lang w:val="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31A65067" w14:textId="5894ADE6" w:rsidR="003570B5" w:rsidRPr="001C4A39" w:rsidRDefault="008C261D" w:rsidP="001C4A39">
      <w:pPr>
        <w:pStyle w:val="Odsekzoznamu"/>
        <w:numPr>
          <w:ilvl w:val="0"/>
          <w:numId w:val="15"/>
        </w:numPr>
        <w:spacing w:after="0" w:line="276" w:lineRule="auto"/>
        <w:jc w:val="both"/>
        <w:rPr>
          <w:lang w:val="sk-SK"/>
        </w:rPr>
      </w:pPr>
      <w:r w:rsidRPr="001C4A39">
        <w:rPr>
          <w:lang w:val="sk-SK"/>
        </w:rPr>
        <w:t xml:space="preserve">Táto kúpna zmluva je platná </w:t>
      </w:r>
      <w:r w:rsidR="00BA5E76">
        <w:rPr>
          <w:lang w:val="sk-SK"/>
        </w:rPr>
        <w:t xml:space="preserve">a účinná </w:t>
      </w:r>
      <w:r w:rsidRPr="001C4A39">
        <w:rPr>
          <w:lang w:val="sk-SK"/>
        </w:rPr>
        <w:t>dňom p</w:t>
      </w:r>
      <w:r w:rsidR="001728F7" w:rsidRPr="001C4A39">
        <w:rPr>
          <w:lang w:val="sk-SK"/>
        </w:rPr>
        <w:t>odpisu oboma zmluvnými stranami</w:t>
      </w:r>
      <w:r w:rsidR="00E6512A" w:rsidRPr="001C4A39">
        <w:rPr>
          <w:lang w:val="sk-SK"/>
        </w:rPr>
        <w:t>.</w:t>
      </w:r>
    </w:p>
    <w:p w14:paraId="54675CB4" w14:textId="77777777" w:rsidR="00166ADA" w:rsidRPr="00605246" w:rsidRDefault="00FD5C14" w:rsidP="001C4A39">
      <w:pPr>
        <w:pStyle w:val="Odsekzoznamu"/>
        <w:numPr>
          <w:ilvl w:val="0"/>
          <w:numId w:val="15"/>
        </w:numPr>
        <w:spacing w:after="0" w:line="276" w:lineRule="auto"/>
        <w:jc w:val="both"/>
        <w:rPr>
          <w:lang w:val="sk-SK"/>
        </w:rPr>
      </w:pPr>
      <w:r w:rsidRPr="001C4A39">
        <w:rPr>
          <w:lang w:val="sk-SK"/>
        </w:rPr>
        <w:t>Kúpna zmluva</w:t>
      </w:r>
      <w:r w:rsidRPr="001C4A39">
        <w:rPr>
          <w:rFonts w:ascii="Arial" w:eastAsia="Times New Roman" w:hAnsi="Arial" w:cs="Arial"/>
          <w:noProof/>
          <w:sz w:val="20"/>
          <w:szCs w:val="20"/>
          <w:lang w:val="sk-SK" w:eastAsia="sk-SK"/>
        </w:rPr>
        <w:t xml:space="preserve"> je vyhotovená v 5 výtlačkoch z toho 2 pre predávajúceho, 2 pre kupujúceho a 1 pre </w:t>
      </w:r>
      <w:r w:rsidR="001C4A39">
        <w:rPr>
          <w:rFonts w:ascii="Arial" w:eastAsia="Times New Roman" w:hAnsi="Arial" w:cs="Arial"/>
          <w:noProof/>
          <w:sz w:val="20"/>
          <w:szCs w:val="20"/>
          <w:lang w:val="sk-SK" w:eastAsia="sk-SK"/>
        </w:rPr>
        <w:t xml:space="preserve"> </w:t>
      </w:r>
      <w:r w:rsidRPr="001C4A39">
        <w:rPr>
          <w:rFonts w:ascii="Arial" w:eastAsia="Times New Roman" w:hAnsi="Arial" w:cs="Arial"/>
          <w:noProof/>
          <w:sz w:val="20"/>
          <w:szCs w:val="20"/>
          <w:lang w:val="sk-SK" w:eastAsia="sk-SK"/>
        </w:rPr>
        <w:t xml:space="preserve">RO- PPA. </w:t>
      </w:r>
    </w:p>
    <w:p w14:paraId="1C5C44B4" w14:textId="24C2B58C" w:rsidR="00FD5C14" w:rsidRDefault="00FD5C14" w:rsidP="00605246">
      <w:pPr>
        <w:pStyle w:val="Odsekzoznamu"/>
        <w:numPr>
          <w:ilvl w:val="0"/>
          <w:numId w:val="15"/>
        </w:numPr>
        <w:spacing w:after="0" w:line="276" w:lineRule="auto"/>
        <w:jc w:val="both"/>
        <w:rPr>
          <w:rFonts w:eastAsia="Times New Roman" w:cstheme="minorHAnsi"/>
          <w:lang w:val="sk-SK" w:eastAsia="sk-SK"/>
        </w:rPr>
      </w:pPr>
      <w:r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sidR="00605246">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Pr="00605246">
        <w:rPr>
          <w:rFonts w:eastAsia="Times New Roman" w:cstheme="minorHAnsi"/>
          <w:lang w:val="sk-SK" w:eastAsia="sk-SK"/>
        </w:rPr>
        <w:t xml:space="preserve"> v originálnom vyhotovení vypracované v súlade s predloženou cenovou ponukou a musia byť totožné s cenovou ponukou predložen</w:t>
      </w:r>
      <w:r w:rsidR="00012451">
        <w:rPr>
          <w:rFonts w:eastAsia="Times New Roman" w:cstheme="minorHAnsi"/>
          <w:lang w:val="sk-SK" w:eastAsia="sk-SK"/>
        </w:rPr>
        <w:t>ou</w:t>
      </w:r>
      <w:r w:rsidRPr="00605246">
        <w:rPr>
          <w:rFonts w:eastAsia="Times New Roman" w:cstheme="minorHAnsi"/>
          <w:lang w:val="sk-SK" w:eastAsia="sk-SK"/>
        </w:rPr>
        <w:t xml:space="preserve"> do  elektronického obstarávacieho systému JOSEPHI</w:t>
      </w:r>
      <w:r w:rsidR="00F66565" w:rsidRPr="00605246">
        <w:rPr>
          <w:rFonts w:eastAsia="Times New Roman" w:cstheme="minorHAnsi"/>
          <w:lang w:val="sk-SK" w:eastAsia="sk-SK"/>
        </w:rPr>
        <w:t>N</w:t>
      </w:r>
      <w:r w:rsidRPr="00605246">
        <w:rPr>
          <w:rFonts w:eastAsia="Times New Roman" w:cstheme="minorHAnsi"/>
          <w:lang w:val="sk-SK" w:eastAsia="sk-SK"/>
        </w:rPr>
        <w:t>E a</w:t>
      </w:r>
      <w:r w:rsidR="00E73035" w:rsidRPr="00605246">
        <w:rPr>
          <w:rFonts w:eastAsia="Times New Roman" w:cstheme="minorHAnsi"/>
          <w:lang w:val="sk-SK" w:eastAsia="sk-SK"/>
        </w:rPr>
        <w:t> Príloha č</w:t>
      </w:r>
      <w:r w:rsidRPr="00605246">
        <w:rPr>
          <w:rFonts w:eastAsia="Times New Roman" w:cstheme="minorHAnsi"/>
          <w:lang w:val="sk-SK" w:eastAsia="sk-SK"/>
        </w:rPr>
        <w:t>. 2 – Zoznam subdodávateľo</w:t>
      </w:r>
      <w:r w:rsidR="00E73035" w:rsidRPr="00605246">
        <w:rPr>
          <w:rFonts w:eastAsia="Times New Roman" w:cstheme="minorHAnsi"/>
          <w:lang w:val="sk-SK" w:eastAsia="sk-SK"/>
        </w:rPr>
        <w:t>v</w:t>
      </w:r>
      <w:r w:rsidR="00605246">
        <w:rPr>
          <w:rFonts w:eastAsia="Times New Roman" w:cstheme="minorHAnsi"/>
          <w:lang w:val="sk-SK" w:eastAsia="sk-SK"/>
        </w:rPr>
        <w:t>.</w:t>
      </w:r>
    </w:p>
    <w:p w14:paraId="1AC462AB" w14:textId="77777777" w:rsidR="00605246" w:rsidRDefault="00605246" w:rsidP="00605246">
      <w:pPr>
        <w:spacing w:after="0" w:line="276" w:lineRule="auto"/>
        <w:jc w:val="both"/>
        <w:rPr>
          <w:rFonts w:eastAsia="Times New Roman" w:cstheme="minorHAnsi"/>
          <w:lang w:val="sk-SK" w:eastAsia="sk-SK"/>
        </w:rPr>
      </w:pP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p w14:paraId="55D214E0" w14:textId="77777777" w:rsidR="001728F7" w:rsidRPr="003F169C" w:rsidRDefault="001728F7" w:rsidP="001C4A39">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7777C6AA" w14:textId="77777777" w:rsidR="001728F7" w:rsidRDefault="001728F7" w:rsidP="001C4A39">
      <w:pPr>
        <w:spacing w:after="0" w:line="240" w:lineRule="auto"/>
        <w:jc w:val="both"/>
        <w:rPr>
          <w:rFonts w:cstheme="minorHAnsi"/>
          <w:lang w:val="sk-SK"/>
        </w:rPr>
      </w:pPr>
    </w:p>
    <w:p w14:paraId="490D5A2C" w14:textId="77777777" w:rsidR="00605246" w:rsidRDefault="00605246" w:rsidP="001C4A39">
      <w:pPr>
        <w:spacing w:after="0" w:line="240" w:lineRule="auto"/>
        <w:jc w:val="both"/>
        <w:rPr>
          <w:rFonts w:cstheme="minorHAnsi"/>
          <w:lang w:val="sk-SK"/>
        </w:rPr>
      </w:pPr>
    </w:p>
    <w:p w14:paraId="204931EA" w14:textId="77777777" w:rsidR="00605246" w:rsidRDefault="00605246" w:rsidP="001C4A39">
      <w:pPr>
        <w:spacing w:after="0" w:line="240" w:lineRule="auto"/>
        <w:jc w:val="both"/>
        <w:rPr>
          <w:rFonts w:cstheme="minorHAnsi"/>
          <w:lang w:val="sk-SK"/>
        </w:rPr>
      </w:pPr>
    </w:p>
    <w:p w14:paraId="330C8F03" w14:textId="77777777" w:rsidR="00605246" w:rsidRDefault="00605246" w:rsidP="001C4A39">
      <w:pPr>
        <w:spacing w:after="0" w:line="240" w:lineRule="auto"/>
        <w:jc w:val="both"/>
        <w:rPr>
          <w:rFonts w:cstheme="minorHAnsi"/>
          <w:lang w:val="sk-SK"/>
        </w:rPr>
      </w:pPr>
    </w:p>
    <w:p w14:paraId="03D737FE" w14:textId="77777777" w:rsidR="00605246" w:rsidRPr="003F169C" w:rsidRDefault="00605246" w:rsidP="001C4A39">
      <w:pPr>
        <w:spacing w:after="0" w:line="240" w:lineRule="auto"/>
        <w:jc w:val="both"/>
        <w:rPr>
          <w:rFonts w:cstheme="minorHAnsi"/>
          <w:lang w:val="sk-SK"/>
        </w:rPr>
      </w:pPr>
    </w:p>
    <w:p w14:paraId="728BACD7" w14:textId="77777777" w:rsidR="00DB56AA" w:rsidRDefault="00DB56AA" w:rsidP="001C4A39">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73729C54" w14:textId="77777777" w:rsidR="00605246" w:rsidRDefault="00605246" w:rsidP="001C4A39">
      <w:pPr>
        <w:spacing w:after="0" w:line="240" w:lineRule="auto"/>
        <w:jc w:val="both"/>
        <w:rPr>
          <w:rFonts w:cstheme="minorHAnsi"/>
          <w:b/>
          <w:lang w:val="sk-SK"/>
        </w:rPr>
      </w:pPr>
    </w:p>
    <w:p w14:paraId="0EE435D5" w14:textId="77777777" w:rsidR="00605246" w:rsidRPr="003F169C" w:rsidRDefault="00605246" w:rsidP="001C4A39">
      <w:pPr>
        <w:spacing w:after="0" w:line="240" w:lineRule="auto"/>
        <w:jc w:val="both"/>
        <w:rPr>
          <w:rFonts w:cstheme="minorHAnsi"/>
          <w:b/>
          <w:lang w:val="sk-SK"/>
        </w:rPr>
      </w:pPr>
    </w:p>
    <w:p w14:paraId="63F1F4D5" w14:textId="77777777" w:rsidR="00DB56AA" w:rsidRPr="003F169C" w:rsidRDefault="00DB56AA" w:rsidP="001C4A39">
      <w:pPr>
        <w:spacing w:after="0" w:line="240" w:lineRule="auto"/>
        <w:jc w:val="both"/>
        <w:rPr>
          <w:rFonts w:cstheme="minorHAnsi"/>
          <w:b/>
          <w:lang w:val="sk-SK"/>
        </w:rPr>
      </w:pPr>
    </w:p>
    <w:p w14:paraId="544A8205" w14:textId="77777777" w:rsidR="001728F7" w:rsidRPr="003F169C" w:rsidRDefault="00DB56AA" w:rsidP="001C4A39">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496AD035" w14:textId="77777777" w:rsidR="001728F7" w:rsidRPr="003F169C" w:rsidRDefault="001728F7" w:rsidP="001C4A39">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21C26BA7" w14:textId="12017986" w:rsidR="008A142F" w:rsidRPr="003F169C" w:rsidRDefault="001728F7" w:rsidP="001C4A39">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A94024" w:rsidRPr="00A94024">
        <w:t>Viktor Lestyánszky</w:t>
      </w:r>
      <w:r w:rsidR="00A94024">
        <w:t>, maijteľ</w:t>
      </w:r>
    </w:p>
    <w:p w14:paraId="3AA8BCCF" w14:textId="77777777" w:rsidR="00DB56AA" w:rsidRPr="003F169C" w:rsidRDefault="00DB56AA" w:rsidP="001C4A39">
      <w:pPr>
        <w:spacing w:after="0" w:line="240" w:lineRule="auto"/>
        <w:jc w:val="both"/>
        <w:rPr>
          <w:rFonts w:cstheme="minorHAnsi"/>
          <w:b/>
          <w:u w:val="single"/>
          <w:lang w:val="sk-SK"/>
        </w:rPr>
      </w:pPr>
    </w:p>
    <w:p w14:paraId="7660348D" w14:textId="77777777" w:rsidR="00DB56AA" w:rsidRPr="003F169C" w:rsidRDefault="00DB56AA" w:rsidP="001C4A39">
      <w:pPr>
        <w:spacing w:after="0" w:line="240" w:lineRule="auto"/>
        <w:jc w:val="both"/>
        <w:rPr>
          <w:rFonts w:cstheme="minorHAnsi"/>
          <w:b/>
          <w:u w:val="single"/>
          <w:lang w:val="sk-SK"/>
        </w:rPr>
      </w:pPr>
    </w:p>
    <w:p w14:paraId="63CCFFE1" w14:textId="77777777" w:rsidR="00DB56AA" w:rsidRPr="003F169C" w:rsidRDefault="00DB56AA" w:rsidP="001C4A39">
      <w:pPr>
        <w:spacing w:after="0" w:line="240" w:lineRule="auto"/>
        <w:jc w:val="both"/>
        <w:rPr>
          <w:rFonts w:cstheme="minorHAnsi"/>
          <w:b/>
          <w:u w:val="single"/>
          <w:lang w:val="sk-SK"/>
        </w:rPr>
      </w:pPr>
    </w:p>
    <w:p w14:paraId="4A8141EA" w14:textId="77777777" w:rsidR="007536C8" w:rsidRDefault="007536C8" w:rsidP="001C4A39">
      <w:pPr>
        <w:spacing w:after="0" w:line="240" w:lineRule="auto"/>
        <w:jc w:val="both"/>
        <w:rPr>
          <w:rFonts w:cstheme="minorHAnsi"/>
          <w:b/>
          <w:u w:val="single"/>
          <w:lang w:val="sk-SK"/>
        </w:rPr>
      </w:pPr>
    </w:p>
    <w:p w14:paraId="57C64278" w14:textId="77777777" w:rsidR="008B0BC9" w:rsidRDefault="008B0BC9" w:rsidP="001C4A39">
      <w:pPr>
        <w:spacing w:after="0" w:line="240" w:lineRule="auto"/>
        <w:jc w:val="both"/>
        <w:rPr>
          <w:rFonts w:cstheme="minorHAnsi"/>
          <w:b/>
          <w:u w:val="single"/>
          <w:lang w:val="sk-SK"/>
        </w:rPr>
      </w:pPr>
    </w:p>
    <w:p w14:paraId="1497043E" w14:textId="77777777" w:rsidR="008B0BC9" w:rsidRPr="003F169C" w:rsidRDefault="008B0BC9" w:rsidP="001C4A39">
      <w:pPr>
        <w:spacing w:after="0" w:line="240" w:lineRule="auto"/>
        <w:jc w:val="both"/>
        <w:rPr>
          <w:rFonts w:cstheme="minorHAnsi"/>
          <w:b/>
          <w:u w:val="single"/>
          <w:lang w:val="sk-SK"/>
        </w:rPr>
      </w:pPr>
    </w:p>
    <w:p w14:paraId="5BCA8C6B" w14:textId="77777777" w:rsidR="007536C8" w:rsidRPr="003F169C" w:rsidRDefault="007536C8" w:rsidP="001C4A39">
      <w:pPr>
        <w:spacing w:after="0" w:line="240" w:lineRule="auto"/>
        <w:jc w:val="both"/>
        <w:rPr>
          <w:rFonts w:cstheme="minorHAnsi"/>
          <w:b/>
          <w:u w:val="single"/>
          <w:lang w:val="sk-SK"/>
        </w:rPr>
      </w:pPr>
    </w:p>
    <w:p w14:paraId="0479B99E" w14:textId="77777777" w:rsidR="007536C8" w:rsidRPr="003F169C" w:rsidRDefault="007536C8" w:rsidP="001C4A39">
      <w:pPr>
        <w:spacing w:after="0" w:line="240" w:lineRule="auto"/>
        <w:jc w:val="both"/>
        <w:rPr>
          <w:rFonts w:cstheme="minorHAnsi"/>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7C9DEBAF"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A94024" w:rsidRPr="00A94024">
        <w:rPr>
          <w:b/>
          <w:bCs/>
          <w:lang w:val="sk-SK"/>
        </w:rPr>
        <w:t>Technológia na spracovanie strukovín</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77777777" w:rsidR="00203040" w:rsidRDefault="00203040" w:rsidP="001C4A39">
      <w:pPr>
        <w:spacing w:after="0" w:line="240" w:lineRule="auto"/>
        <w:jc w:val="both"/>
        <w:rPr>
          <w:lang w:val="sk-SK"/>
        </w:rPr>
      </w:pPr>
      <w:r>
        <w:rPr>
          <w:lang w:val="sk-SK"/>
        </w:rPr>
        <w:t>*V prípade nezadania podielu zákazky subdodávateľom, uviesť túto skutočnosť do poznámok.</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C00A4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D2DD3" w14:textId="77777777" w:rsidR="006F162E" w:rsidRDefault="006F162E" w:rsidP="00203040">
      <w:pPr>
        <w:spacing w:after="0" w:line="240" w:lineRule="auto"/>
      </w:pPr>
      <w:r>
        <w:separator/>
      </w:r>
    </w:p>
  </w:endnote>
  <w:endnote w:type="continuationSeparator" w:id="0">
    <w:p w14:paraId="54CC6885" w14:textId="77777777" w:rsidR="006F162E" w:rsidRDefault="006F162E"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D259CD">
          <w:rPr>
            <w:noProof/>
          </w:rPr>
          <w:t>7</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73ACD" w14:textId="77777777" w:rsidR="006F162E" w:rsidRDefault="006F162E" w:rsidP="00203040">
      <w:pPr>
        <w:spacing w:after="0" w:line="240" w:lineRule="auto"/>
      </w:pPr>
      <w:r>
        <w:separator/>
      </w:r>
    </w:p>
  </w:footnote>
  <w:footnote w:type="continuationSeparator" w:id="0">
    <w:p w14:paraId="1519F7E4" w14:textId="77777777" w:rsidR="006F162E" w:rsidRDefault="006F162E"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7C051B5"/>
    <w:multiLevelType w:val="hybridMultilevel"/>
    <w:tmpl w:val="A3D0E470"/>
    <w:lvl w:ilvl="0" w:tplc="832CB10C">
      <w:start w:val="19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63020461">
    <w:abstractNumId w:val="7"/>
  </w:num>
  <w:num w:numId="2" w16cid:durableId="779760285">
    <w:abstractNumId w:val="11"/>
  </w:num>
  <w:num w:numId="3" w16cid:durableId="1156146158">
    <w:abstractNumId w:val="14"/>
  </w:num>
  <w:num w:numId="4" w16cid:durableId="1102064870">
    <w:abstractNumId w:val="0"/>
  </w:num>
  <w:num w:numId="5" w16cid:durableId="789277341">
    <w:abstractNumId w:val="13"/>
  </w:num>
  <w:num w:numId="6" w16cid:durableId="1545869605">
    <w:abstractNumId w:val="3"/>
  </w:num>
  <w:num w:numId="7" w16cid:durableId="143595982">
    <w:abstractNumId w:val="10"/>
  </w:num>
  <w:num w:numId="8" w16cid:durableId="972835589">
    <w:abstractNumId w:val="9"/>
  </w:num>
  <w:num w:numId="9" w16cid:durableId="108358280">
    <w:abstractNumId w:val="6"/>
  </w:num>
  <w:num w:numId="10" w16cid:durableId="1120495398">
    <w:abstractNumId w:val="17"/>
  </w:num>
  <w:num w:numId="11" w16cid:durableId="1908687384">
    <w:abstractNumId w:val="5"/>
  </w:num>
  <w:num w:numId="12" w16cid:durableId="772942032">
    <w:abstractNumId w:val="12"/>
  </w:num>
  <w:num w:numId="13" w16cid:durableId="1746490868">
    <w:abstractNumId w:val="4"/>
  </w:num>
  <w:num w:numId="14" w16cid:durableId="2017465233">
    <w:abstractNumId w:val="8"/>
  </w:num>
  <w:num w:numId="15" w16cid:durableId="409078338">
    <w:abstractNumId w:val="16"/>
  </w:num>
  <w:num w:numId="16" w16cid:durableId="1129009358">
    <w:abstractNumId w:val="1"/>
  </w:num>
  <w:num w:numId="17" w16cid:durableId="1162307415">
    <w:abstractNumId w:val="15"/>
  </w:num>
  <w:num w:numId="18" w16cid:durableId="1806268831">
    <w:abstractNumId w:val="2"/>
  </w:num>
  <w:num w:numId="19" w16cid:durableId="3941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02E2C"/>
    <w:rsid w:val="00004A93"/>
    <w:rsid w:val="0001073D"/>
    <w:rsid w:val="00012451"/>
    <w:rsid w:val="000164CB"/>
    <w:rsid w:val="00023BC1"/>
    <w:rsid w:val="0004465C"/>
    <w:rsid w:val="00050D17"/>
    <w:rsid w:val="0006794A"/>
    <w:rsid w:val="000738A2"/>
    <w:rsid w:val="0009142E"/>
    <w:rsid w:val="00095EE1"/>
    <w:rsid w:val="000B46CE"/>
    <w:rsid w:val="000C3A8F"/>
    <w:rsid w:val="000D08B5"/>
    <w:rsid w:val="000F5457"/>
    <w:rsid w:val="001023B8"/>
    <w:rsid w:val="00106316"/>
    <w:rsid w:val="001067D1"/>
    <w:rsid w:val="00115D03"/>
    <w:rsid w:val="0013435C"/>
    <w:rsid w:val="001430AE"/>
    <w:rsid w:val="00156930"/>
    <w:rsid w:val="001626C4"/>
    <w:rsid w:val="00166ADA"/>
    <w:rsid w:val="00171D27"/>
    <w:rsid w:val="001728F7"/>
    <w:rsid w:val="001765AA"/>
    <w:rsid w:val="001863D1"/>
    <w:rsid w:val="00186B48"/>
    <w:rsid w:val="00192275"/>
    <w:rsid w:val="00197FE9"/>
    <w:rsid w:val="001B15C6"/>
    <w:rsid w:val="001C4A39"/>
    <w:rsid w:val="001C7243"/>
    <w:rsid w:val="00203040"/>
    <w:rsid w:val="00211E46"/>
    <w:rsid w:val="00224A4C"/>
    <w:rsid w:val="002321AD"/>
    <w:rsid w:val="00244A17"/>
    <w:rsid w:val="002528C5"/>
    <w:rsid w:val="00272672"/>
    <w:rsid w:val="002768DC"/>
    <w:rsid w:val="0029532A"/>
    <w:rsid w:val="002C3E08"/>
    <w:rsid w:val="002D186D"/>
    <w:rsid w:val="002E05A1"/>
    <w:rsid w:val="002E64BA"/>
    <w:rsid w:val="003408EE"/>
    <w:rsid w:val="00354293"/>
    <w:rsid w:val="003570B5"/>
    <w:rsid w:val="00367818"/>
    <w:rsid w:val="00382103"/>
    <w:rsid w:val="003C354C"/>
    <w:rsid w:val="003D62A4"/>
    <w:rsid w:val="003E446B"/>
    <w:rsid w:val="003E61F2"/>
    <w:rsid w:val="003F10F4"/>
    <w:rsid w:val="003F169C"/>
    <w:rsid w:val="003F6717"/>
    <w:rsid w:val="004501E5"/>
    <w:rsid w:val="00451096"/>
    <w:rsid w:val="00460719"/>
    <w:rsid w:val="00483405"/>
    <w:rsid w:val="00495CC3"/>
    <w:rsid w:val="004F4742"/>
    <w:rsid w:val="004F5402"/>
    <w:rsid w:val="00520438"/>
    <w:rsid w:val="005221B2"/>
    <w:rsid w:val="00547DA9"/>
    <w:rsid w:val="00577F0C"/>
    <w:rsid w:val="0058417C"/>
    <w:rsid w:val="00590B52"/>
    <w:rsid w:val="005D0647"/>
    <w:rsid w:val="005E61F1"/>
    <w:rsid w:val="00605246"/>
    <w:rsid w:val="006059ED"/>
    <w:rsid w:val="00620A12"/>
    <w:rsid w:val="0065720D"/>
    <w:rsid w:val="00666CDA"/>
    <w:rsid w:val="00676607"/>
    <w:rsid w:val="0069193F"/>
    <w:rsid w:val="006A704B"/>
    <w:rsid w:val="006B0308"/>
    <w:rsid w:val="006B312D"/>
    <w:rsid w:val="006D3C62"/>
    <w:rsid w:val="006F162E"/>
    <w:rsid w:val="006F73A0"/>
    <w:rsid w:val="00707ECB"/>
    <w:rsid w:val="00724EB9"/>
    <w:rsid w:val="00733E93"/>
    <w:rsid w:val="00733FA2"/>
    <w:rsid w:val="007536C8"/>
    <w:rsid w:val="007605FA"/>
    <w:rsid w:val="00773BFA"/>
    <w:rsid w:val="00783C52"/>
    <w:rsid w:val="007953B4"/>
    <w:rsid w:val="007A5B9C"/>
    <w:rsid w:val="007B1E46"/>
    <w:rsid w:val="007B7A36"/>
    <w:rsid w:val="007F0B44"/>
    <w:rsid w:val="007F541E"/>
    <w:rsid w:val="008046D6"/>
    <w:rsid w:val="0081042F"/>
    <w:rsid w:val="00831EAA"/>
    <w:rsid w:val="00834DB3"/>
    <w:rsid w:val="00843F42"/>
    <w:rsid w:val="00865C1C"/>
    <w:rsid w:val="008A142F"/>
    <w:rsid w:val="008B0BC9"/>
    <w:rsid w:val="008C1759"/>
    <w:rsid w:val="008C261D"/>
    <w:rsid w:val="008D2C66"/>
    <w:rsid w:val="008F7D4E"/>
    <w:rsid w:val="0090291A"/>
    <w:rsid w:val="00907832"/>
    <w:rsid w:val="00915CFA"/>
    <w:rsid w:val="00935639"/>
    <w:rsid w:val="0094046B"/>
    <w:rsid w:val="009442C4"/>
    <w:rsid w:val="00952198"/>
    <w:rsid w:val="00953B5F"/>
    <w:rsid w:val="009B2F38"/>
    <w:rsid w:val="009B6E84"/>
    <w:rsid w:val="009C14C0"/>
    <w:rsid w:val="009C6115"/>
    <w:rsid w:val="009D6E01"/>
    <w:rsid w:val="009E42A2"/>
    <w:rsid w:val="009E64C1"/>
    <w:rsid w:val="00A02959"/>
    <w:rsid w:val="00A0566F"/>
    <w:rsid w:val="00A10867"/>
    <w:rsid w:val="00A153B4"/>
    <w:rsid w:val="00A401BD"/>
    <w:rsid w:val="00A405B2"/>
    <w:rsid w:val="00A4512C"/>
    <w:rsid w:val="00A679F4"/>
    <w:rsid w:val="00A70145"/>
    <w:rsid w:val="00A816F3"/>
    <w:rsid w:val="00A94024"/>
    <w:rsid w:val="00AB0B4B"/>
    <w:rsid w:val="00AB1ED8"/>
    <w:rsid w:val="00AC121C"/>
    <w:rsid w:val="00AC1537"/>
    <w:rsid w:val="00AD1AA2"/>
    <w:rsid w:val="00AE186A"/>
    <w:rsid w:val="00AE64B0"/>
    <w:rsid w:val="00B17A05"/>
    <w:rsid w:val="00B17CC5"/>
    <w:rsid w:val="00B22F29"/>
    <w:rsid w:val="00B35F4B"/>
    <w:rsid w:val="00B3634E"/>
    <w:rsid w:val="00B36BD2"/>
    <w:rsid w:val="00B53DA4"/>
    <w:rsid w:val="00B80748"/>
    <w:rsid w:val="00B9134A"/>
    <w:rsid w:val="00B94B8A"/>
    <w:rsid w:val="00BA5E76"/>
    <w:rsid w:val="00BB0EEF"/>
    <w:rsid w:val="00BB360F"/>
    <w:rsid w:val="00BC1BA6"/>
    <w:rsid w:val="00BF1640"/>
    <w:rsid w:val="00C00A46"/>
    <w:rsid w:val="00C148D3"/>
    <w:rsid w:val="00C17901"/>
    <w:rsid w:val="00C27CC2"/>
    <w:rsid w:val="00C32070"/>
    <w:rsid w:val="00C42323"/>
    <w:rsid w:val="00C52531"/>
    <w:rsid w:val="00C56377"/>
    <w:rsid w:val="00C644AD"/>
    <w:rsid w:val="00C75C14"/>
    <w:rsid w:val="00C919DD"/>
    <w:rsid w:val="00C955C3"/>
    <w:rsid w:val="00C95FBB"/>
    <w:rsid w:val="00CB5001"/>
    <w:rsid w:val="00CC4401"/>
    <w:rsid w:val="00CE5DE7"/>
    <w:rsid w:val="00CF0CDB"/>
    <w:rsid w:val="00D0202A"/>
    <w:rsid w:val="00D07A0F"/>
    <w:rsid w:val="00D07D26"/>
    <w:rsid w:val="00D11B06"/>
    <w:rsid w:val="00D12BCA"/>
    <w:rsid w:val="00D21D71"/>
    <w:rsid w:val="00D259CD"/>
    <w:rsid w:val="00D34743"/>
    <w:rsid w:val="00D35444"/>
    <w:rsid w:val="00D636F8"/>
    <w:rsid w:val="00D9592D"/>
    <w:rsid w:val="00DB24F1"/>
    <w:rsid w:val="00DB56AA"/>
    <w:rsid w:val="00DD662C"/>
    <w:rsid w:val="00DD7F34"/>
    <w:rsid w:val="00DF6AB2"/>
    <w:rsid w:val="00E215D2"/>
    <w:rsid w:val="00E22657"/>
    <w:rsid w:val="00E43361"/>
    <w:rsid w:val="00E534C9"/>
    <w:rsid w:val="00E6512A"/>
    <w:rsid w:val="00E73035"/>
    <w:rsid w:val="00EA6442"/>
    <w:rsid w:val="00EA68AF"/>
    <w:rsid w:val="00F02942"/>
    <w:rsid w:val="00F15AE0"/>
    <w:rsid w:val="00F319FD"/>
    <w:rsid w:val="00F66565"/>
    <w:rsid w:val="00F67D7C"/>
    <w:rsid w:val="00F72CC4"/>
    <w:rsid w:val="00F866D6"/>
    <w:rsid w:val="00F9182F"/>
    <w:rsid w:val="00FB2B86"/>
    <w:rsid w:val="00FC6B13"/>
    <w:rsid w:val="00FD134C"/>
    <w:rsid w:val="00FD315D"/>
    <w:rsid w:val="00FD5C14"/>
    <w:rsid w:val="00FE081B"/>
    <w:rsid w:val="00FF2CC4"/>
    <w:rsid w:val="00FF51AB"/>
    <w:rsid w:val="00FF549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4C7D6B50-FE4F-4015-8B6C-3B5D7356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5014-68E3-4510-83A7-28D46BE1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Pages>
  <Words>2472</Words>
  <Characters>14091</Characters>
  <Application>Microsoft Office Word</Application>
  <DocSecurity>0</DocSecurity>
  <Lines>117</Lines>
  <Paragraphs>33</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147</cp:revision>
  <cp:lastPrinted>2023-04-19T11:25:00Z</cp:lastPrinted>
  <dcterms:created xsi:type="dcterms:W3CDTF">2022-04-13T09:14:00Z</dcterms:created>
  <dcterms:modified xsi:type="dcterms:W3CDTF">2024-10-01T07:44:00Z</dcterms:modified>
</cp:coreProperties>
</file>