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1F250A6B" w:rsid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ponúk </w:t>
      </w:r>
    </w:p>
    <w:p w14:paraId="6B0D5EDE" w14:textId="4E1D828F" w:rsidR="0079366D" w:rsidRPr="008739B6" w:rsidRDefault="0079366D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2 – Zásahová obuv</w:t>
      </w:r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16498FF9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79366D"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04D37B0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bCs/>
          <w:sz w:val="22"/>
        </w:rPr>
        <w:t>2024/S 196-605118, 08.10. 2024</w:t>
      </w:r>
    </w:p>
    <w:p w14:paraId="7902A9DF" w14:textId="668FEFD0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79366D">
        <w:rPr>
          <w:rFonts w:ascii="Arial Narrow" w:hAnsi="Arial Narrow" w:cs="Arial"/>
          <w:sz w:val="22"/>
        </w:rPr>
        <w:t>200/2024, 24675-MST, 09.10. 2024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59BF2B92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</w:t>
      </w:r>
      <w:r w:rsidR="0079366D">
        <w:rPr>
          <w:rFonts w:ascii="Arial Narrow" w:hAnsi="Arial Narrow" w:cs="Arial"/>
          <w:bCs/>
          <w:sz w:val="22"/>
        </w:rPr>
        <w:t>2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7F99D3A9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79366D">
        <w:rPr>
          <w:rFonts w:ascii="Arial Narrow" w:hAnsi="Arial Narrow" w:cs="Arial"/>
          <w:sz w:val="22"/>
        </w:rPr>
        <w:t>26.11. 2024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79366D" w14:paraId="6BA028EE" w14:textId="77777777" w:rsidTr="008739B6">
        <w:tc>
          <w:tcPr>
            <w:tcW w:w="562" w:type="dxa"/>
          </w:tcPr>
          <w:p w14:paraId="3558676B" w14:textId="4C40AC5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23D112ED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644BC092" w14:textId="77777777" w:rsidTr="008739B6">
        <w:tc>
          <w:tcPr>
            <w:tcW w:w="562" w:type="dxa"/>
          </w:tcPr>
          <w:p w14:paraId="7A4F2267" w14:textId="09602D54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4D64A90F" w:rsidR="0079366D" w:rsidRDefault="0079366D" w:rsidP="0079366D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7B96D3E4" w14:textId="2291993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06F09AAA" w14:textId="77777777" w:rsidTr="008739B6">
        <w:tc>
          <w:tcPr>
            <w:tcW w:w="562" w:type="dxa"/>
          </w:tcPr>
          <w:p w14:paraId="49278CDC" w14:textId="7FEA1FC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29B68AA7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606E6A4B" w14:textId="2E505F79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614ACE68" w14:textId="77777777" w:rsidTr="008739B6">
        <w:tc>
          <w:tcPr>
            <w:tcW w:w="562" w:type="dxa"/>
          </w:tcPr>
          <w:p w14:paraId="576A0FF2" w14:textId="0100B55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68953480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6ADDFD49" w14:textId="5C6B7CF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04736494" w14:textId="77777777" w:rsidTr="008739B6">
        <w:tc>
          <w:tcPr>
            <w:tcW w:w="562" w:type="dxa"/>
          </w:tcPr>
          <w:p w14:paraId="52ED9C25" w14:textId="03125FD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008C2B36" w14:textId="6708886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C625C15" w14:textId="4A42571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8739B6">
        <w:tc>
          <w:tcPr>
            <w:tcW w:w="960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8739B6">
        <w:tc>
          <w:tcPr>
            <w:tcW w:w="960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74" w:type="dxa"/>
          </w:tcPr>
          <w:p w14:paraId="6CDD1E73" w14:textId="77777777" w:rsidR="008739B6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OBUV-ŠPECIÁL, spol. s 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r.o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. </w:t>
            </w:r>
          </w:p>
          <w:p w14:paraId="2D94A2FA" w14:textId="77777777" w:rsidR="0079366D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Duklianska 19</w:t>
            </w:r>
          </w:p>
          <w:p w14:paraId="28755A67" w14:textId="17209F80" w:rsidR="0079366D" w:rsidRPr="008739B6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080 01  Bardejov</w:t>
            </w:r>
          </w:p>
        </w:tc>
      </w:tr>
      <w:tr w:rsidR="0079366D" w14:paraId="0A0A4C03" w14:textId="77777777" w:rsidTr="008739B6">
        <w:tc>
          <w:tcPr>
            <w:tcW w:w="960" w:type="dxa"/>
          </w:tcPr>
          <w:p w14:paraId="68D4E152" w14:textId="1476D290" w:rsidR="0079366D" w:rsidRPr="008739B6" w:rsidRDefault="0079366D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2.</w:t>
            </w:r>
          </w:p>
        </w:tc>
        <w:tc>
          <w:tcPr>
            <w:tcW w:w="8074" w:type="dxa"/>
          </w:tcPr>
          <w:p w14:paraId="1CFA74D0" w14:textId="77777777" w:rsidR="0079366D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 </w:t>
            </w:r>
          </w:p>
          <w:p w14:paraId="16BA92E3" w14:textId="77777777" w:rsidR="0079366D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49D4F6BB" w14:textId="061AE19A" w:rsidR="0079366D" w:rsidRDefault="0079366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530C9A1C" w14:textId="77777777" w:rsidR="008739B6" w:rsidRPr="00C23103" w:rsidRDefault="008739B6" w:rsidP="008739B6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Dôvody vylúčenia mimoriadne nízkych ponúk</w:t>
      </w:r>
    </w:p>
    <w:p w14:paraId="2681AAE5" w14:textId="504D877E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 w:rsidRPr="00B12C5C">
        <w:rPr>
          <w:rFonts w:ascii="Arial Narrow" w:eastAsia="Microsoft Sans Serif" w:hAnsi="Arial Narrow"/>
          <w:color w:val="000000"/>
        </w:rPr>
        <w:t>Neuplatňuje sa.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953CF9B" w14:textId="2F503730" w:rsidR="0079366D" w:rsidRDefault="0079366D" w:rsidP="008739B6">
      <w:pPr>
        <w:ind w:left="388" w:right="17"/>
        <w:rPr>
          <w:rFonts w:ascii="Arial Narrow" w:eastAsia="Microsoft Sans Serif" w:hAnsi="Arial Narrow"/>
          <w:color w:val="000000"/>
        </w:rPr>
      </w:pPr>
    </w:p>
    <w:p w14:paraId="33620A06" w14:textId="53275CFF" w:rsidR="0079366D" w:rsidRDefault="0079366D" w:rsidP="008739B6">
      <w:pPr>
        <w:ind w:left="388" w:right="17"/>
        <w:rPr>
          <w:rFonts w:ascii="Arial Narrow" w:eastAsia="Microsoft Sans Serif" w:hAnsi="Arial Narrow"/>
          <w:color w:val="000000"/>
        </w:rPr>
      </w:pPr>
    </w:p>
    <w:p w14:paraId="28279428" w14:textId="77777777" w:rsidR="0079366D" w:rsidRDefault="0079366D" w:rsidP="008739B6">
      <w:pPr>
        <w:ind w:left="388" w:right="17"/>
        <w:rPr>
          <w:rFonts w:ascii="Arial Narrow" w:eastAsia="Microsoft Sans Serif" w:hAnsi="Arial Narrow"/>
          <w:color w:val="000000"/>
        </w:rPr>
      </w:pPr>
    </w:p>
    <w:p w14:paraId="7E6064EB" w14:textId="127C6ACB" w:rsidR="008739B6" w:rsidRPr="008739B6" w:rsidRDefault="008739B6" w:rsidP="008739B6">
      <w:pPr>
        <w:numPr>
          <w:ilvl w:val="0"/>
          <w:numId w:val="4"/>
        </w:numPr>
        <w:spacing w:before="60" w:after="60"/>
        <w:rPr>
          <w:rFonts w:ascii="Arial Narrow" w:eastAsia="Microsoft Sans Serif" w:hAnsi="Arial Narrow"/>
          <w:b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lastRenderedPageBreak/>
        <w:t>Poradie uchádzačov a identifikáci</w:t>
      </w:r>
      <w:r>
        <w:rPr>
          <w:rFonts w:ascii="Arial Narrow" w:eastAsia="Microsoft Sans Serif" w:hAnsi="Arial Narrow"/>
          <w:b/>
          <w:color w:val="000000"/>
        </w:rPr>
        <w:t>a</w:t>
      </w:r>
      <w:r w:rsidRPr="007C37AE">
        <w:rPr>
          <w:rFonts w:ascii="Arial Narrow" w:eastAsia="Microsoft Sans Serif" w:hAnsi="Arial Narrow"/>
          <w:b/>
          <w:color w:val="000000"/>
        </w:rPr>
        <w:t xml:space="preserve"> úspešného uchádzača </w:t>
      </w:r>
      <w:r>
        <w:rPr>
          <w:rFonts w:ascii="Arial Narrow" w:eastAsia="Microsoft Sans Serif" w:hAnsi="Arial Narrow"/>
          <w:b/>
          <w:color w:val="000000"/>
        </w:rPr>
        <w:t xml:space="preserve">na základe kritérií na vyhodnotenie ponúk, pravidlá ich uplatňovania na vyhodnotenie ponúk 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2"/>
        <w:gridCol w:w="3372"/>
        <w:gridCol w:w="2340"/>
        <w:gridCol w:w="2340"/>
      </w:tblGrid>
      <w:tr w:rsidR="008739B6" w14:paraId="66CB58B1" w14:textId="17787820" w:rsidTr="008739B6">
        <w:tc>
          <w:tcPr>
            <w:tcW w:w="982" w:type="dxa"/>
            <w:shd w:val="clear" w:color="auto" w:fill="FBE4D5" w:themeFill="accent2" w:themeFillTint="33"/>
          </w:tcPr>
          <w:p w14:paraId="554E4778" w14:textId="77777777" w:rsidR="008739B6" w:rsidRDefault="008739B6" w:rsidP="00375F87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3718B7F6" w14:textId="7777777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4A562B63" w14:textId="77777777" w:rsidR="008739B6" w:rsidRPr="008739B6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DF241E7" w14:textId="77777777" w:rsidR="008739B6" w:rsidRDefault="008739B6" w:rsidP="008739B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Plnenie kritéria</w:t>
            </w:r>
          </w:p>
          <w:p w14:paraId="7CA59F6F" w14:textId="21D6FF54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 Celková cena za dodanie predmetu zákazky v EUR s DPH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3A52D95" w14:textId="0C3C996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/>
                <w:b/>
                <w:bCs/>
              </w:rPr>
              <w:t>Poradie</w:t>
            </w:r>
          </w:p>
        </w:tc>
      </w:tr>
      <w:tr w:rsidR="0079366D" w14:paraId="0831B172" w14:textId="72D26B51" w:rsidTr="008739B6">
        <w:tc>
          <w:tcPr>
            <w:tcW w:w="982" w:type="dxa"/>
          </w:tcPr>
          <w:p w14:paraId="22167570" w14:textId="77777777" w:rsidR="0079366D" w:rsidRPr="008739B6" w:rsidRDefault="0079366D" w:rsidP="0079366D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3372" w:type="dxa"/>
          </w:tcPr>
          <w:p w14:paraId="4E68F0F3" w14:textId="77777777" w:rsidR="0079366D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OBUV-ŠPECIÁL, spol. s 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r.o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. </w:t>
            </w:r>
          </w:p>
          <w:p w14:paraId="2AF08820" w14:textId="77777777" w:rsidR="0079366D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Duklianska 19</w:t>
            </w:r>
          </w:p>
          <w:p w14:paraId="54B39396" w14:textId="68A2F20A" w:rsidR="0079366D" w:rsidRPr="008739B6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080 01  Bardejov</w:t>
            </w:r>
          </w:p>
        </w:tc>
        <w:tc>
          <w:tcPr>
            <w:tcW w:w="2340" w:type="dxa"/>
          </w:tcPr>
          <w:p w14:paraId="2055E55E" w14:textId="77777777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1DB75C50" w14:textId="48E02F91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18 150,00</w:t>
            </w:r>
          </w:p>
        </w:tc>
        <w:tc>
          <w:tcPr>
            <w:tcW w:w="2340" w:type="dxa"/>
          </w:tcPr>
          <w:p w14:paraId="3E653DE8" w14:textId="4D04C76B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0D6BF97E" w14:textId="1D6ECAC2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1.</w:t>
            </w:r>
          </w:p>
        </w:tc>
      </w:tr>
      <w:tr w:rsidR="0079366D" w14:paraId="4BA63C3D" w14:textId="77777777" w:rsidTr="008739B6">
        <w:tc>
          <w:tcPr>
            <w:tcW w:w="982" w:type="dxa"/>
          </w:tcPr>
          <w:p w14:paraId="7C7A6062" w14:textId="17E5C6D1" w:rsidR="0079366D" w:rsidRPr="008739B6" w:rsidRDefault="0079366D" w:rsidP="0079366D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2.</w:t>
            </w:r>
          </w:p>
        </w:tc>
        <w:tc>
          <w:tcPr>
            <w:tcW w:w="3372" w:type="dxa"/>
          </w:tcPr>
          <w:p w14:paraId="4E2C4F3C" w14:textId="77777777" w:rsidR="0079366D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ProIZS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SK s.r.o. </w:t>
            </w:r>
          </w:p>
          <w:p w14:paraId="14E89654" w14:textId="77777777" w:rsidR="0079366D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Stred 487</w:t>
            </w:r>
          </w:p>
          <w:p w14:paraId="7DD080F7" w14:textId="39DBCCB6" w:rsidR="0079366D" w:rsidRPr="008739B6" w:rsidRDefault="0079366D" w:rsidP="0079366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023 54  Turzovka</w:t>
            </w:r>
          </w:p>
        </w:tc>
        <w:tc>
          <w:tcPr>
            <w:tcW w:w="2340" w:type="dxa"/>
          </w:tcPr>
          <w:p w14:paraId="65FB5221" w14:textId="77777777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42F07D30" w14:textId="28BE7E35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27 878,40</w:t>
            </w:r>
          </w:p>
        </w:tc>
        <w:tc>
          <w:tcPr>
            <w:tcW w:w="2340" w:type="dxa"/>
          </w:tcPr>
          <w:p w14:paraId="6188CA74" w14:textId="77777777" w:rsid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1EFF8536" w14:textId="606D70AF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2.</w:t>
            </w:r>
          </w:p>
        </w:tc>
      </w:tr>
    </w:tbl>
    <w:p w14:paraId="45C2E239" w14:textId="77777777" w:rsidR="0079366D" w:rsidRDefault="0079366D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</w:p>
    <w:p w14:paraId="585756F6" w14:textId="392118D8" w:rsidR="008739B6" w:rsidRPr="00977C6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  <w:r w:rsidRPr="00977C60">
        <w:rPr>
          <w:rFonts w:ascii="Arial Narrow" w:hAnsi="Arial Narrow" w:cs="Arial Narrow"/>
          <w:b/>
          <w:color w:val="000000"/>
        </w:rPr>
        <w:t>Záznam z vyhodnotenia požiadaviek na predmet zákazky podľa § 53 zákona</w:t>
      </w:r>
    </w:p>
    <w:p w14:paraId="29AFFCED" w14:textId="77777777" w:rsidR="008739B6" w:rsidRPr="00894F8E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Podľa ustanovenia § 66 ods. 7 písm. b) zákona, komisia na vyhodnotenie ponúk (ďalej len „komisia“) postupuje pri vyhodnocovaní ponúk tak, že vyhodnotenie splnenia podmienok účasti podľa § 40 zákona a vyhodnotenie ponúk z hľadiska splnenia požiadaviek na predmet zákazky podľa § 53 ods. 1 zákona sa uskutoční po vyhodnotení ponúk na základe kritérií na vyhodnotenie ponúk podľa § 53 ods. 8 zákona. </w:t>
      </w:r>
    </w:p>
    <w:p w14:paraId="5F86D69B" w14:textId="1A9FB096" w:rsidR="008739B6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 sprístupnení ponúk, komisia pristúpila k vyhodnoteniu ponúk na základe kritérií na vyhodnotenie ponúk podľa § 53 ods. 8 zákona. </w:t>
      </w:r>
    </w:p>
    <w:p w14:paraId="59FB1F41" w14:textId="11EAF9C7" w:rsidR="007E6345" w:rsidRPr="00894F8E" w:rsidRDefault="007E6345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5312ABC3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v súlade s vyššie uvedeným a na základe kritérií na vyhodnotenie ponúk stanoveného verejným obstarávateľom v oznámení o vyhlásení verejného obstarávania a v súťažných podkladoch a pravidiel ich uplatnenia stanovených v súťažných podkladoch prostredníctvom elektronického prostriedku JOSEPHINE označila: </w:t>
      </w:r>
    </w:p>
    <w:p w14:paraId="4626FCE9" w14:textId="2FD9F605" w:rsidR="008739B6" w:rsidRDefault="008739B6" w:rsidP="008739B6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uc</w:t>
      </w:r>
      <w:r w:rsidR="0079366D">
        <w:rPr>
          <w:rFonts w:ascii="Arial Narrow" w:hAnsi="Arial Narrow" w:cs="Arial Narrow"/>
          <w:color w:val="000000"/>
          <w:sz w:val="22"/>
        </w:rPr>
        <w:t>h</w:t>
      </w:r>
      <w:r w:rsidR="007E6345">
        <w:rPr>
          <w:rFonts w:ascii="Arial Narrow" w:hAnsi="Arial Narrow" w:cs="Arial Narrow"/>
          <w:color w:val="000000"/>
          <w:sz w:val="22"/>
        </w:rPr>
        <w:t>ádzača č. 1 za prvého v poradí</w:t>
      </w:r>
    </w:p>
    <w:p w14:paraId="004D0B2F" w14:textId="7C45CE2B" w:rsidR="007E6345" w:rsidRPr="002B4869" w:rsidRDefault="007E6345" w:rsidP="008739B6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uchádzača č. 2 za druhého v poradí</w:t>
      </w:r>
    </w:p>
    <w:p w14:paraId="437E77C7" w14:textId="77777777" w:rsidR="007C1228" w:rsidRPr="007C1228" w:rsidRDefault="007C1228" w:rsidP="007C1228">
      <w:pPr>
        <w:tabs>
          <w:tab w:val="left" w:pos="426"/>
        </w:tabs>
        <w:spacing w:before="120" w:after="60"/>
        <w:ind w:left="360"/>
        <w:jc w:val="both"/>
        <w:rPr>
          <w:rFonts w:ascii="Arial Narrow" w:hAnsi="Arial Narrow" w:cs="Arial Narrow"/>
          <w:color w:val="000000"/>
        </w:rPr>
      </w:pPr>
    </w:p>
    <w:p w14:paraId="60C14C10" w14:textId="65C5E2EF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V prípade, že uchádzač č. 1 splní podmienky účasti stanovené verejným obstarávateľom v rámci tejto verejnej súťaže, stane sa prvým úspešným uchádzačom.</w:t>
      </w:r>
    </w:p>
    <w:p w14:paraId="728FDE59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1451E2B0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f)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Informácie o vyhodnotení splnenia podmienok účasti</w:t>
      </w:r>
    </w:p>
    <w:p w14:paraId="24723236" w14:textId="77777777" w:rsidR="008739B6" w:rsidRPr="002B4869" w:rsidRDefault="008739B6" w:rsidP="008739B6">
      <w:pPr>
        <w:spacing w:before="60" w:after="60"/>
        <w:ind w:left="28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Vzhľadom na skutočnosť, že ide o verejnú súťaž s uplatním § 66 ods. 7 písm. b) zákona, posúdenie splnenia podmienky účasti podľa § 40 zákona sa uskutočnilo až po vyhodnotení ponúk podľa § 53 zákona. Informácie o posúdení splnenia podmienok účasti sú uvedené v Zápisnici z posúdenia splnenia podmienok účasti. </w:t>
      </w:r>
    </w:p>
    <w:p w14:paraId="4BFD04E7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44B1F01A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g)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Dôvody, pre ktoré člen komisie odmietol podpísať zápisnicu alebo podpísal zápisnicu s výhradou</w:t>
      </w:r>
    </w:p>
    <w:p w14:paraId="7954FBA5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Neuplatňuje sa. </w:t>
      </w:r>
    </w:p>
    <w:p w14:paraId="4C46DFDA" w14:textId="31401EBF" w:rsidR="008739B6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03E8563D" w14:textId="03411544" w:rsidR="0079366D" w:rsidRDefault="0079366D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283585D9" w14:textId="1D035371" w:rsidR="0079366D" w:rsidRPr="002B4869" w:rsidRDefault="0079366D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bookmarkStart w:id="0" w:name="_GoBack"/>
      <w:bookmarkEnd w:id="0"/>
    </w:p>
    <w:p w14:paraId="56069239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lastRenderedPageBreak/>
        <w:t xml:space="preserve">Záver: </w:t>
      </w:r>
    </w:p>
    <w:p w14:paraId="5524815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Na základe vyhodnotenia ponúk komisia konštatuje, že:</w:t>
      </w:r>
    </w:p>
    <w:p w14:paraId="74834211" w14:textId="7777777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ponuka uchádzača č. 1, ktorá bola zaradená do vyhodnotenia ponúk komisiou, sa na základe kritéria na vyhodnotenie ponúk umiestnila na prvom mieste v poradí, </w:t>
      </w:r>
    </w:p>
    <w:p w14:paraId="6A8A875A" w14:textId="7055A8B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uchádzač č. 1 splnil verejným obstarávateľom stanovené požiadavky na predmet zákazky</w:t>
      </w:r>
    </w:p>
    <w:p w14:paraId="02C00C9E" w14:textId="571B9A20" w:rsidR="008739B6" w:rsidRPr="002B4869" w:rsidRDefault="00F50648" w:rsidP="00DA33FF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v prípade splnenia podmienok účasti, komisia odporúča verejnému obstarávateľovi prijať ponuku uchádzača č. 1.</w:t>
      </w:r>
    </w:p>
    <w:p w14:paraId="5B7D3095" w14:textId="77777777" w:rsidR="002B4869" w:rsidRDefault="002B4869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1CB0B622" w14:textId="5314AEA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Vyhlásenie o konflikte záujmov</w:t>
      </w:r>
    </w:p>
    <w:p w14:paraId="4247FAB0" w14:textId="4411558A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Členovia komisie prehlasujú, že v zmysle § 23 zákona nedošlo ku akémukoľvek konfliktu záujmov vo vzťahu k hospodárskym subjektom, uchádzačom, subdodávateľom, inej osobe, vo vzťahu k predmetnej zákazke. </w:t>
      </w:r>
    </w:p>
    <w:p w14:paraId="680B69B8" w14:textId="18E3A8D7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29CEC57" w14:textId="22A8FDD0" w:rsidR="007C1228" w:rsidRDefault="007C1228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Príloha č. 1: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</w:p>
    <w:p w14:paraId="481DEA21" w14:textId="77777777" w:rsidR="0079366D" w:rsidRPr="0079366D" w:rsidRDefault="0079366D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006E3207" w14:textId="24241DB9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79366D">
        <w:rPr>
          <w:rFonts w:ascii="Arial Narrow" w:hAnsi="Arial Narrow"/>
          <w:sz w:val="22"/>
        </w:rPr>
        <w:t>26.11. 2024</w:t>
      </w:r>
    </w:p>
    <w:p w14:paraId="53DAF755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p w14:paraId="124F68F3" w14:textId="77777777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p w14:paraId="0B79E96E" w14:textId="77777777" w:rsidR="008739B6" w:rsidRPr="002B4869" w:rsidRDefault="008739B6" w:rsidP="008739B6">
      <w:pPr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79366D" w14:paraId="3CEB4226" w14:textId="65F46943" w:rsidTr="0079366D">
        <w:tc>
          <w:tcPr>
            <w:tcW w:w="547" w:type="dxa"/>
            <w:shd w:val="clear" w:color="auto" w:fill="FBE4D5" w:themeFill="accent2" w:themeFillTint="33"/>
          </w:tcPr>
          <w:p w14:paraId="4AE37EC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14825E40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8667033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6C772ECA" w14:textId="234895F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79366D" w14:paraId="1C9B14DB" w14:textId="334AFA76" w:rsidTr="0079366D">
        <w:tc>
          <w:tcPr>
            <w:tcW w:w="547" w:type="dxa"/>
          </w:tcPr>
          <w:p w14:paraId="28557BA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72768DD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492B48F7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5E775D1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D8D382B" w14:textId="243B9F4A" w:rsidTr="0079366D">
        <w:tc>
          <w:tcPr>
            <w:tcW w:w="547" w:type="dxa"/>
          </w:tcPr>
          <w:p w14:paraId="047BE95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20B31834" w14:textId="77777777" w:rsidR="0079366D" w:rsidRDefault="0079366D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11B450D2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1E5AA27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0059401" w14:textId="16186FA0" w:rsidTr="0079366D">
        <w:tc>
          <w:tcPr>
            <w:tcW w:w="547" w:type="dxa"/>
          </w:tcPr>
          <w:p w14:paraId="3DB0A61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3CE05303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04DD7CB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427F1B46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003A465" w14:textId="21463794" w:rsidTr="0079366D">
        <w:tc>
          <w:tcPr>
            <w:tcW w:w="547" w:type="dxa"/>
          </w:tcPr>
          <w:p w14:paraId="310BADF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281D16F9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7F07242C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1DCEF8D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D9003C9" w14:textId="282E16CB" w:rsidTr="0079366D">
        <w:tc>
          <w:tcPr>
            <w:tcW w:w="547" w:type="dxa"/>
          </w:tcPr>
          <w:p w14:paraId="36C68CA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7A0E09CD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079AED58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0B2D41C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F5C09" w14:textId="77777777" w:rsidR="00B9367B" w:rsidRDefault="00B9367B" w:rsidP="00116B5E">
      <w:pPr>
        <w:spacing w:after="0" w:line="240" w:lineRule="auto"/>
      </w:pPr>
      <w:r>
        <w:separator/>
      </w:r>
    </w:p>
  </w:endnote>
  <w:endnote w:type="continuationSeparator" w:id="0">
    <w:p w14:paraId="08819E71" w14:textId="77777777" w:rsidR="00B9367B" w:rsidRDefault="00B9367B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621A" w14:textId="77777777" w:rsidR="00B9367B" w:rsidRDefault="00B9367B" w:rsidP="00116B5E">
      <w:pPr>
        <w:spacing w:after="0" w:line="240" w:lineRule="auto"/>
      </w:pPr>
      <w:r>
        <w:separator/>
      </w:r>
    </w:p>
  </w:footnote>
  <w:footnote w:type="continuationSeparator" w:id="0">
    <w:p w14:paraId="217D47FD" w14:textId="77777777" w:rsidR="00B9367B" w:rsidRDefault="00B9367B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47A93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85729"/>
    <w:rsid w:val="0029248F"/>
    <w:rsid w:val="002B11D7"/>
    <w:rsid w:val="002B4869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9366D"/>
    <w:rsid w:val="007B2BB4"/>
    <w:rsid w:val="007C1228"/>
    <w:rsid w:val="007D4505"/>
    <w:rsid w:val="007E634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367B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8723E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177CF"/>
    <w:rsid w:val="00F21DF3"/>
    <w:rsid w:val="00F4057A"/>
    <w:rsid w:val="00F50648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2024-12-10T13:34:00Z</dcterms:modified>
</cp:coreProperties>
</file>