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AF983" w14:textId="003B06FE" w:rsidR="00F417E7" w:rsidRDefault="00FE4D17" w:rsidP="00FE4D17">
      <w:pPr>
        <w:jc w:val="center"/>
        <w:rPr>
          <w:rFonts w:ascii="Georgia" w:hAnsi="Georgia"/>
          <w:b/>
          <w:bCs/>
          <w:i/>
          <w:iCs/>
          <w:sz w:val="28"/>
          <w:szCs w:val="28"/>
        </w:rPr>
      </w:pPr>
      <w:r w:rsidRPr="00FE4D17">
        <w:rPr>
          <w:rFonts w:ascii="Georgia" w:hAnsi="Georgia"/>
          <w:b/>
          <w:bCs/>
          <w:i/>
          <w:iCs/>
          <w:sz w:val="28"/>
          <w:szCs w:val="28"/>
        </w:rPr>
        <w:t>Predmet zákazky: „</w:t>
      </w:r>
      <w:r w:rsidR="00691892">
        <w:rPr>
          <w:rFonts w:ascii="Georgia" w:hAnsi="Georgia"/>
          <w:b/>
          <w:bCs/>
          <w:i/>
          <w:iCs/>
          <w:sz w:val="28"/>
          <w:szCs w:val="28"/>
        </w:rPr>
        <w:t>Rekonštrukcia skladu Lučenec – ul. Zvolenská cesta č. 27, č.p. 2374, 2375</w:t>
      </w:r>
      <w:r w:rsidRPr="00FE4D17">
        <w:rPr>
          <w:rFonts w:ascii="Georgia" w:hAnsi="Georgia"/>
          <w:b/>
          <w:bCs/>
          <w:i/>
          <w:iCs/>
          <w:sz w:val="28"/>
          <w:szCs w:val="28"/>
        </w:rPr>
        <w:t>“</w:t>
      </w:r>
    </w:p>
    <w:p w14:paraId="502E0DD6" w14:textId="77777777" w:rsidR="00FE4D17" w:rsidRDefault="00FE4D17" w:rsidP="00FE4D17">
      <w:pPr>
        <w:jc w:val="center"/>
        <w:rPr>
          <w:rFonts w:ascii="Georgia" w:hAnsi="Georgia"/>
          <w:sz w:val="24"/>
          <w:szCs w:val="24"/>
        </w:rPr>
      </w:pPr>
    </w:p>
    <w:tbl>
      <w:tblPr>
        <w:tblStyle w:val="Mriekatabuky"/>
        <w:tblW w:w="0" w:type="auto"/>
        <w:tblLook w:val="04A0" w:firstRow="1" w:lastRow="0" w:firstColumn="1" w:lastColumn="0" w:noHBand="0" w:noVBand="1"/>
      </w:tblPr>
      <w:tblGrid>
        <w:gridCol w:w="2830"/>
        <w:gridCol w:w="5670"/>
      </w:tblGrid>
      <w:tr w:rsidR="00FE4D17" w14:paraId="455D18B2" w14:textId="77777777" w:rsidTr="00FE4D17">
        <w:trPr>
          <w:trHeight w:val="542"/>
        </w:trPr>
        <w:tc>
          <w:tcPr>
            <w:tcW w:w="2830" w:type="dxa"/>
            <w:vAlign w:val="center"/>
          </w:tcPr>
          <w:p w14:paraId="610A1069" w14:textId="074C1E05" w:rsidR="00FE4D17" w:rsidRPr="00FE4D17" w:rsidRDefault="00FE4D17" w:rsidP="00FE4D17">
            <w:pPr>
              <w:jc w:val="both"/>
              <w:rPr>
                <w:rFonts w:ascii="Georgia" w:hAnsi="Georgia"/>
                <w:b/>
                <w:bCs/>
                <w:sz w:val="24"/>
                <w:szCs w:val="24"/>
              </w:rPr>
            </w:pPr>
            <w:r>
              <w:rPr>
                <w:rFonts w:ascii="Georgia" w:hAnsi="Georgia"/>
                <w:b/>
                <w:bCs/>
                <w:sz w:val="24"/>
                <w:szCs w:val="24"/>
              </w:rPr>
              <w:t>Obchodné meno:</w:t>
            </w:r>
          </w:p>
        </w:tc>
        <w:tc>
          <w:tcPr>
            <w:tcW w:w="5670" w:type="dxa"/>
            <w:vAlign w:val="center"/>
          </w:tcPr>
          <w:p w14:paraId="5A24805B" w14:textId="77777777" w:rsidR="00FE4D17" w:rsidRDefault="00FE4D17" w:rsidP="00FE4D17">
            <w:pPr>
              <w:jc w:val="center"/>
              <w:rPr>
                <w:rFonts w:ascii="Georgia" w:hAnsi="Georgia"/>
                <w:sz w:val="24"/>
                <w:szCs w:val="24"/>
              </w:rPr>
            </w:pPr>
          </w:p>
        </w:tc>
      </w:tr>
      <w:tr w:rsidR="00FE4D17" w14:paraId="57BC1751" w14:textId="77777777" w:rsidTr="00FE4D17">
        <w:trPr>
          <w:trHeight w:val="549"/>
        </w:trPr>
        <w:tc>
          <w:tcPr>
            <w:tcW w:w="2830" w:type="dxa"/>
            <w:vAlign w:val="center"/>
          </w:tcPr>
          <w:p w14:paraId="1F894540" w14:textId="2C800732" w:rsidR="00FE4D17" w:rsidRPr="00FE4D17" w:rsidRDefault="00FE4D17" w:rsidP="00FE4D17">
            <w:pPr>
              <w:jc w:val="both"/>
              <w:rPr>
                <w:rFonts w:ascii="Georgia" w:hAnsi="Georgia"/>
                <w:b/>
                <w:bCs/>
                <w:sz w:val="24"/>
                <w:szCs w:val="24"/>
              </w:rPr>
            </w:pPr>
            <w:r>
              <w:rPr>
                <w:rFonts w:ascii="Georgia" w:hAnsi="Georgia"/>
                <w:b/>
                <w:bCs/>
                <w:sz w:val="24"/>
                <w:szCs w:val="24"/>
              </w:rPr>
              <w:t>Sídlo:</w:t>
            </w:r>
          </w:p>
        </w:tc>
        <w:tc>
          <w:tcPr>
            <w:tcW w:w="5670" w:type="dxa"/>
            <w:vAlign w:val="center"/>
          </w:tcPr>
          <w:p w14:paraId="703260E5" w14:textId="77777777" w:rsidR="00FE4D17" w:rsidRDefault="00FE4D17" w:rsidP="00FE4D17">
            <w:pPr>
              <w:jc w:val="center"/>
              <w:rPr>
                <w:rFonts w:ascii="Georgia" w:hAnsi="Georgia"/>
                <w:sz w:val="24"/>
                <w:szCs w:val="24"/>
              </w:rPr>
            </w:pPr>
          </w:p>
        </w:tc>
      </w:tr>
      <w:tr w:rsidR="00FE4D17" w14:paraId="78397DE6" w14:textId="77777777" w:rsidTr="00FE4D17">
        <w:trPr>
          <w:trHeight w:val="699"/>
        </w:trPr>
        <w:tc>
          <w:tcPr>
            <w:tcW w:w="2830" w:type="dxa"/>
            <w:vAlign w:val="center"/>
          </w:tcPr>
          <w:p w14:paraId="65D76E71" w14:textId="6F151230" w:rsidR="00FE4D17" w:rsidRPr="00FE4D17" w:rsidRDefault="00FE4D17" w:rsidP="00FE4D17">
            <w:pPr>
              <w:rPr>
                <w:rFonts w:ascii="Georgia" w:hAnsi="Georgia"/>
                <w:b/>
                <w:bCs/>
                <w:sz w:val="24"/>
                <w:szCs w:val="24"/>
              </w:rPr>
            </w:pPr>
            <w:r w:rsidRPr="00FE4D17">
              <w:rPr>
                <w:rFonts w:ascii="Georgia" w:hAnsi="Georgia"/>
                <w:b/>
                <w:bCs/>
                <w:sz w:val="24"/>
                <w:szCs w:val="24"/>
              </w:rPr>
              <w:t>Identifikačné údaje uchádzača (IČO):</w:t>
            </w:r>
          </w:p>
        </w:tc>
        <w:tc>
          <w:tcPr>
            <w:tcW w:w="5670" w:type="dxa"/>
            <w:vAlign w:val="center"/>
          </w:tcPr>
          <w:p w14:paraId="14B4D419" w14:textId="77777777" w:rsidR="00FE4D17" w:rsidRDefault="00FE4D17" w:rsidP="00FE4D17">
            <w:pPr>
              <w:jc w:val="center"/>
              <w:rPr>
                <w:rFonts w:ascii="Georgia" w:hAnsi="Georgia"/>
                <w:sz w:val="24"/>
                <w:szCs w:val="24"/>
              </w:rPr>
            </w:pPr>
          </w:p>
        </w:tc>
      </w:tr>
      <w:tr w:rsidR="00FE4D17" w14:paraId="42FFF844" w14:textId="77777777" w:rsidTr="00FE4D17">
        <w:trPr>
          <w:trHeight w:val="707"/>
        </w:trPr>
        <w:tc>
          <w:tcPr>
            <w:tcW w:w="2830" w:type="dxa"/>
            <w:vAlign w:val="center"/>
          </w:tcPr>
          <w:p w14:paraId="509FD0F2" w14:textId="78CF7983" w:rsidR="00FE4D17" w:rsidRPr="00FE4D17" w:rsidRDefault="00FE4D17" w:rsidP="00FE4D17">
            <w:pPr>
              <w:jc w:val="both"/>
              <w:rPr>
                <w:rFonts w:ascii="Georgia" w:hAnsi="Georgia"/>
                <w:b/>
                <w:bCs/>
                <w:sz w:val="24"/>
                <w:szCs w:val="24"/>
              </w:rPr>
            </w:pPr>
            <w:r>
              <w:rPr>
                <w:rFonts w:ascii="Georgia" w:hAnsi="Georgia"/>
                <w:b/>
                <w:bCs/>
                <w:sz w:val="24"/>
                <w:szCs w:val="24"/>
              </w:rPr>
              <w:t>Daňové identifikačné číslo (DIČ):</w:t>
            </w:r>
          </w:p>
        </w:tc>
        <w:tc>
          <w:tcPr>
            <w:tcW w:w="5670" w:type="dxa"/>
            <w:vAlign w:val="center"/>
          </w:tcPr>
          <w:p w14:paraId="1E1FBF70" w14:textId="77777777" w:rsidR="00FE4D17" w:rsidRDefault="00FE4D17" w:rsidP="00FE4D17">
            <w:pPr>
              <w:jc w:val="center"/>
              <w:rPr>
                <w:rFonts w:ascii="Georgia" w:hAnsi="Georgia"/>
                <w:sz w:val="24"/>
                <w:szCs w:val="24"/>
              </w:rPr>
            </w:pPr>
          </w:p>
        </w:tc>
      </w:tr>
      <w:tr w:rsidR="00FE4D17" w14:paraId="44005B59" w14:textId="77777777" w:rsidTr="00FE4D17">
        <w:trPr>
          <w:trHeight w:val="692"/>
        </w:trPr>
        <w:tc>
          <w:tcPr>
            <w:tcW w:w="2830" w:type="dxa"/>
            <w:vAlign w:val="center"/>
          </w:tcPr>
          <w:p w14:paraId="70E4149A" w14:textId="10DABA5B" w:rsidR="00FE4D17" w:rsidRPr="00FE4D17" w:rsidRDefault="00FE4D17" w:rsidP="00FE4D17">
            <w:pPr>
              <w:jc w:val="both"/>
              <w:rPr>
                <w:rFonts w:ascii="Georgia" w:hAnsi="Georgia"/>
                <w:b/>
                <w:bCs/>
                <w:sz w:val="24"/>
                <w:szCs w:val="24"/>
              </w:rPr>
            </w:pPr>
            <w:r>
              <w:rPr>
                <w:rFonts w:ascii="Georgia" w:hAnsi="Georgia"/>
                <w:b/>
                <w:bCs/>
                <w:sz w:val="24"/>
                <w:szCs w:val="24"/>
              </w:rPr>
              <w:t>Kontaktná osoba:</w:t>
            </w:r>
          </w:p>
        </w:tc>
        <w:tc>
          <w:tcPr>
            <w:tcW w:w="5670" w:type="dxa"/>
            <w:vAlign w:val="center"/>
          </w:tcPr>
          <w:p w14:paraId="78F75838" w14:textId="77777777" w:rsidR="00FE4D17" w:rsidRDefault="00FE4D17" w:rsidP="00FE4D17">
            <w:pPr>
              <w:jc w:val="center"/>
              <w:rPr>
                <w:rFonts w:ascii="Georgia" w:hAnsi="Georgia"/>
                <w:sz w:val="24"/>
                <w:szCs w:val="24"/>
              </w:rPr>
            </w:pPr>
          </w:p>
        </w:tc>
      </w:tr>
      <w:tr w:rsidR="00FE4D17" w14:paraId="0361D0FC" w14:textId="77777777" w:rsidTr="00FE4D17">
        <w:trPr>
          <w:trHeight w:val="642"/>
        </w:trPr>
        <w:tc>
          <w:tcPr>
            <w:tcW w:w="2830" w:type="dxa"/>
            <w:vAlign w:val="center"/>
          </w:tcPr>
          <w:p w14:paraId="5CBD3AAD" w14:textId="5A42317E" w:rsidR="00FE4D17" w:rsidRPr="00FE4D17" w:rsidRDefault="00FE4D17" w:rsidP="00FE4D17">
            <w:pPr>
              <w:jc w:val="both"/>
              <w:rPr>
                <w:rFonts w:ascii="Georgia" w:hAnsi="Georgia"/>
                <w:b/>
                <w:bCs/>
                <w:sz w:val="24"/>
                <w:szCs w:val="24"/>
              </w:rPr>
            </w:pPr>
            <w:r>
              <w:rPr>
                <w:rFonts w:ascii="Georgia" w:hAnsi="Georgia"/>
                <w:b/>
                <w:bCs/>
                <w:sz w:val="24"/>
                <w:szCs w:val="24"/>
              </w:rPr>
              <w:t>Telefón:</w:t>
            </w:r>
          </w:p>
        </w:tc>
        <w:tc>
          <w:tcPr>
            <w:tcW w:w="5670" w:type="dxa"/>
            <w:vAlign w:val="center"/>
          </w:tcPr>
          <w:p w14:paraId="6280D46A" w14:textId="77777777" w:rsidR="00FE4D17" w:rsidRDefault="00FE4D17" w:rsidP="00FE4D17">
            <w:pPr>
              <w:jc w:val="center"/>
              <w:rPr>
                <w:rFonts w:ascii="Georgia" w:hAnsi="Georgia"/>
                <w:sz w:val="24"/>
                <w:szCs w:val="24"/>
              </w:rPr>
            </w:pPr>
          </w:p>
        </w:tc>
      </w:tr>
      <w:tr w:rsidR="00FE4D17" w14:paraId="56E4125A" w14:textId="77777777" w:rsidTr="00FE4D17">
        <w:trPr>
          <w:trHeight w:val="536"/>
        </w:trPr>
        <w:tc>
          <w:tcPr>
            <w:tcW w:w="2830" w:type="dxa"/>
            <w:vAlign w:val="center"/>
          </w:tcPr>
          <w:p w14:paraId="5A9B0B4B" w14:textId="65B801EF" w:rsidR="00FE4D17" w:rsidRPr="00FE4D17" w:rsidRDefault="00FE4D17" w:rsidP="00FE4D17">
            <w:pPr>
              <w:jc w:val="both"/>
              <w:rPr>
                <w:rFonts w:ascii="Georgia" w:hAnsi="Georgia"/>
                <w:b/>
                <w:bCs/>
                <w:sz w:val="24"/>
                <w:szCs w:val="24"/>
              </w:rPr>
            </w:pPr>
            <w:r>
              <w:rPr>
                <w:rFonts w:ascii="Georgia" w:hAnsi="Georgia"/>
                <w:b/>
                <w:bCs/>
                <w:sz w:val="24"/>
                <w:szCs w:val="24"/>
              </w:rPr>
              <w:t xml:space="preserve">E-mail: </w:t>
            </w:r>
          </w:p>
        </w:tc>
        <w:tc>
          <w:tcPr>
            <w:tcW w:w="5670" w:type="dxa"/>
            <w:vAlign w:val="center"/>
          </w:tcPr>
          <w:p w14:paraId="090D1B7C" w14:textId="77777777" w:rsidR="00FE4D17" w:rsidRDefault="00FE4D17" w:rsidP="00FE4D17">
            <w:pPr>
              <w:jc w:val="center"/>
              <w:rPr>
                <w:rFonts w:ascii="Georgia" w:hAnsi="Georgia"/>
                <w:sz w:val="24"/>
                <w:szCs w:val="24"/>
              </w:rPr>
            </w:pPr>
          </w:p>
        </w:tc>
      </w:tr>
      <w:tr w:rsidR="00FE4D17" w14:paraId="02E2C33B" w14:textId="77777777" w:rsidTr="00FE4D17">
        <w:trPr>
          <w:trHeight w:val="694"/>
        </w:trPr>
        <w:tc>
          <w:tcPr>
            <w:tcW w:w="2830" w:type="dxa"/>
            <w:vAlign w:val="center"/>
          </w:tcPr>
          <w:p w14:paraId="06A0EA47" w14:textId="61A15A83" w:rsidR="00FE4D17" w:rsidRPr="00FE4D17" w:rsidRDefault="00FE4D17" w:rsidP="00FE4D17">
            <w:pPr>
              <w:rPr>
                <w:rFonts w:ascii="Georgia" w:hAnsi="Georgia"/>
                <w:b/>
                <w:bCs/>
                <w:sz w:val="24"/>
                <w:szCs w:val="24"/>
              </w:rPr>
            </w:pPr>
            <w:r>
              <w:rPr>
                <w:rFonts w:ascii="Georgia" w:hAnsi="Georgia"/>
                <w:b/>
                <w:bCs/>
                <w:sz w:val="24"/>
                <w:szCs w:val="24"/>
              </w:rPr>
              <w:t>Internetová adresa (webová stránka):</w:t>
            </w:r>
          </w:p>
        </w:tc>
        <w:tc>
          <w:tcPr>
            <w:tcW w:w="5670" w:type="dxa"/>
            <w:vAlign w:val="center"/>
          </w:tcPr>
          <w:p w14:paraId="664868A1" w14:textId="77777777" w:rsidR="00FE4D17" w:rsidRDefault="00FE4D17" w:rsidP="00FE4D17">
            <w:pPr>
              <w:jc w:val="center"/>
              <w:rPr>
                <w:rFonts w:ascii="Georgia" w:hAnsi="Georgia"/>
                <w:sz w:val="24"/>
                <w:szCs w:val="24"/>
              </w:rPr>
            </w:pPr>
          </w:p>
        </w:tc>
      </w:tr>
      <w:tr w:rsidR="00FE4D17" w14:paraId="427B97EE" w14:textId="77777777" w:rsidTr="00FE4D17">
        <w:trPr>
          <w:trHeight w:val="694"/>
        </w:trPr>
        <w:tc>
          <w:tcPr>
            <w:tcW w:w="2830" w:type="dxa"/>
            <w:vAlign w:val="center"/>
          </w:tcPr>
          <w:p w14:paraId="04CA2FC2" w14:textId="512141EC" w:rsidR="00FE4D17" w:rsidRDefault="00FE4D17" w:rsidP="00FE4D17">
            <w:pPr>
              <w:rPr>
                <w:rFonts w:ascii="Georgia" w:hAnsi="Georgia"/>
                <w:b/>
                <w:bCs/>
                <w:sz w:val="24"/>
                <w:szCs w:val="24"/>
              </w:rPr>
            </w:pPr>
            <w:r>
              <w:rPr>
                <w:rFonts w:ascii="Georgia" w:hAnsi="Georgia"/>
                <w:b/>
                <w:bCs/>
                <w:sz w:val="24"/>
                <w:szCs w:val="24"/>
              </w:rPr>
              <w:t>Bankové spojenie:</w:t>
            </w:r>
          </w:p>
        </w:tc>
        <w:tc>
          <w:tcPr>
            <w:tcW w:w="5670" w:type="dxa"/>
            <w:vAlign w:val="center"/>
          </w:tcPr>
          <w:p w14:paraId="5B96C7CB" w14:textId="77777777" w:rsidR="00FE4D17" w:rsidRDefault="00FE4D17" w:rsidP="00FE4D17">
            <w:pPr>
              <w:jc w:val="center"/>
              <w:rPr>
                <w:rFonts w:ascii="Georgia" w:hAnsi="Georgia"/>
                <w:sz w:val="24"/>
                <w:szCs w:val="24"/>
              </w:rPr>
            </w:pPr>
          </w:p>
        </w:tc>
      </w:tr>
      <w:tr w:rsidR="00FE4D17" w14:paraId="3B0894B4" w14:textId="77777777" w:rsidTr="00FE4D17">
        <w:trPr>
          <w:trHeight w:val="694"/>
        </w:trPr>
        <w:tc>
          <w:tcPr>
            <w:tcW w:w="2830" w:type="dxa"/>
            <w:vAlign w:val="center"/>
          </w:tcPr>
          <w:p w14:paraId="2264F267" w14:textId="1A26D838" w:rsidR="00FE4D17" w:rsidRDefault="00FE4D17" w:rsidP="00FE4D17">
            <w:pPr>
              <w:rPr>
                <w:rFonts w:ascii="Georgia" w:hAnsi="Georgia"/>
                <w:b/>
                <w:bCs/>
                <w:sz w:val="24"/>
                <w:szCs w:val="24"/>
              </w:rPr>
            </w:pPr>
            <w:r>
              <w:rPr>
                <w:rFonts w:ascii="Georgia" w:hAnsi="Georgia"/>
                <w:b/>
                <w:bCs/>
                <w:sz w:val="24"/>
                <w:szCs w:val="24"/>
              </w:rPr>
              <w:t>Číslo účtu (IBAN):</w:t>
            </w:r>
          </w:p>
        </w:tc>
        <w:tc>
          <w:tcPr>
            <w:tcW w:w="5670" w:type="dxa"/>
            <w:vAlign w:val="center"/>
          </w:tcPr>
          <w:p w14:paraId="15B42553" w14:textId="77777777" w:rsidR="00FE4D17" w:rsidRDefault="00FE4D17" w:rsidP="00FE4D17">
            <w:pPr>
              <w:jc w:val="center"/>
              <w:rPr>
                <w:rFonts w:ascii="Georgia" w:hAnsi="Georgia"/>
                <w:sz w:val="24"/>
                <w:szCs w:val="24"/>
              </w:rPr>
            </w:pPr>
          </w:p>
        </w:tc>
      </w:tr>
    </w:tbl>
    <w:p w14:paraId="4FA410EF" w14:textId="77777777" w:rsidR="00FE4D17" w:rsidRDefault="00FE4D17" w:rsidP="00FE4D17">
      <w:pPr>
        <w:jc w:val="both"/>
        <w:rPr>
          <w:rFonts w:ascii="Georgia" w:hAnsi="Georgia"/>
          <w:sz w:val="24"/>
          <w:szCs w:val="24"/>
        </w:rPr>
      </w:pPr>
    </w:p>
    <w:p w14:paraId="2656AB52" w14:textId="256CA0F8" w:rsidR="00FE4D17" w:rsidRPr="00FE4D17" w:rsidRDefault="00FE4D17" w:rsidP="00FE4D17">
      <w:pPr>
        <w:jc w:val="both"/>
        <w:rPr>
          <w:rFonts w:ascii="Georgia" w:hAnsi="Georgia" w:cs="Times New Roman"/>
          <w:b/>
        </w:rPr>
      </w:pPr>
      <w:r w:rsidRPr="00FE4D17">
        <w:rPr>
          <w:rFonts w:ascii="Georgia" w:hAnsi="Georgia" w:cs="Times New Roman"/>
          <w:lang w:eastAsia="cs-CZ"/>
        </w:rPr>
        <w:t xml:space="preserve">Týmto predkladáme našu cenovú ponuku. Cenová ponuka zahŕňa všetky náklady spojené s predmetom zákazky. </w:t>
      </w:r>
      <w:r w:rsidRPr="00FE4D17">
        <w:rPr>
          <w:rFonts w:ascii="Georgia" w:hAnsi="Georgia" w:cs="Times New Roman"/>
          <w:b/>
          <w:lang w:eastAsia="cs-CZ"/>
        </w:rPr>
        <w:t xml:space="preserve">Predložením cenovej ponuky vyhlasujem, že súhlasím s obchodnými podmienkami v Návrhu </w:t>
      </w:r>
      <w:r w:rsidR="00691892">
        <w:rPr>
          <w:rFonts w:ascii="Georgia" w:hAnsi="Georgia" w:cs="Times New Roman"/>
          <w:b/>
          <w:lang w:eastAsia="cs-CZ"/>
        </w:rPr>
        <w:t>Zmluv</w:t>
      </w:r>
      <w:r w:rsidR="008D207B">
        <w:rPr>
          <w:rFonts w:ascii="Georgia" w:hAnsi="Georgia" w:cs="Times New Roman"/>
          <w:b/>
          <w:lang w:eastAsia="cs-CZ"/>
        </w:rPr>
        <w:t>y</w:t>
      </w:r>
      <w:r w:rsidR="00691892">
        <w:rPr>
          <w:rFonts w:ascii="Georgia" w:hAnsi="Georgia" w:cs="Times New Roman"/>
          <w:b/>
          <w:lang w:eastAsia="cs-CZ"/>
        </w:rPr>
        <w:t xml:space="preserve"> o dielo</w:t>
      </w:r>
      <w:r w:rsidRPr="00FE4D17">
        <w:rPr>
          <w:rFonts w:ascii="Georgia" w:hAnsi="Georgia" w:cs="Times New Roman"/>
          <w:b/>
          <w:lang w:eastAsia="cs-CZ"/>
        </w:rPr>
        <w:t xml:space="preserve"> podľa  Prílohy č.</w:t>
      </w:r>
      <w:r w:rsidR="00691892">
        <w:rPr>
          <w:rFonts w:ascii="Georgia" w:hAnsi="Georgia" w:cs="Times New Roman"/>
          <w:b/>
          <w:lang w:eastAsia="cs-CZ"/>
        </w:rPr>
        <w:t>5</w:t>
      </w:r>
      <w:r w:rsidRPr="00FE4D17">
        <w:rPr>
          <w:rFonts w:ascii="Georgia" w:hAnsi="Georgia" w:cs="Times New Roman"/>
          <w:b/>
          <w:lang w:eastAsia="cs-CZ"/>
        </w:rPr>
        <w:t xml:space="preserve"> Výzvy na predkladanie ponúk.</w:t>
      </w:r>
    </w:p>
    <w:p w14:paraId="65F72DB9" w14:textId="77777777" w:rsidR="00FE4D17" w:rsidRPr="00FE4D17" w:rsidRDefault="00FE4D17" w:rsidP="00FE4D17">
      <w:pPr>
        <w:jc w:val="both"/>
        <w:rPr>
          <w:rFonts w:ascii="Georgia" w:hAnsi="Georgia" w:cs="Times New Roman"/>
          <w:bCs/>
        </w:rPr>
      </w:pPr>
      <w:r w:rsidRPr="00FE4D17">
        <w:rPr>
          <w:rFonts w:ascii="Georgia" w:hAnsi="Georgia" w:cs="Times New Roman"/>
          <w:bCs/>
        </w:rPr>
        <w:t>Uchádzač zároveň prehlasuje, že súhlasí s určenými podmienkami vo výzve, a že pochopil obsah výzvy a nemá k nej výhrady. Údaje uvedené v ponuke sú úplné a pravdivé a uchádzač pri stanovení konečnej ceny zohľadnil všetky predpokladané riziká a skutočnosti spojené s plnením predmetu zákazky vrátane všetkých ďalších nákladov, ktoré sú potrebné na kompletnú realizáciu zákazky a plnenie predmetu zmluvy tak, aby zrealizované dielo bolo užívania schopné. Predložená cenová ponuka je kompletná a bola vypracovaná na základe technickej špecifikácie a parametrov predmetu zákazky stanovených na predkladanie ponúk. Zároveň udeľujem Objednávateľovi súhlas so spracovaním mojich osobných údajov, ktoré boli súčasťou ponuky predloženej Objednávateľovi, za účelom vyhodnotenia predloženej ponuky vrátane jej zverejnenia alebo sprístupnenia tretím stranám.</w:t>
      </w:r>
    </w:p>
    <w:p w14:paraId="56A1F03E" w14:textId="77777777" w:rsidR="00FE4D17" w:rsidRPr="00FE4D17" w:rsidRDefault="00FE4D17" w:rsidP="00FE4D17">
      <w:pPr>
        <w:rPr>
          <w:rFonts w:ascii="Georgia" w:hAnsi="Georgia" w:cs="Times New Roman"/>
          <w:b/>
        </w:rPr>
      </w:pPr>
    </w:p>
    <w:p w14:paraId="1D8A52CB" w14:textId="77777777" w:rsidR="00FE4D17" w:rsidRPr="00FE4D17" w:rsidRDefault="00FE4D17" w:rsidP="00FE4D17">
      <w:pPr>
        <w:rPr>
          <w:rFonts w:ascii="Georgia" w:hAnsi="Georgia" w:cs="Times New Roman"/>
          <w:b/>
        </w:rPr>
      </w:pPr>
      <w:r w:rsidRPr="00FE4D17">
        <w:rPr>
          <w:rFonts w:ascii="Georgia" w:hAnsi="Georgia" w:cs="Times New Roman"/>
          <w:b/>
        </w:rPr>
        <w:t>V .................................., dňa...................................</w:t>
      </w:r>
      <w:r w:rsidRPr="00FE4D17">
        <w:rPr>
          <w:rFonts w:ascii="Georgia" w:hAnsi="Georgia" w:cs="Times New Roman"/>
          <w:b/>
        </w:rPr>
        <w:tab/>
      </w:r>
      <w:r w:rsidRPr="00FE4D17">
        <w:rPr>
          <w:rFonts w:ascii="Georgia" w:hAnsi="Georgia" w:cs="Times New Roman"/>
          <w:b/>
        </w:rPr>
        <w:tab/>
      </w:r>
      <w:r w:rsidRPr="00FE4D17">
        <w:rPr>
          <w:rFonts w:ascii="Georgia" w:hAnsi="Georgia" w:cs="Times New Roman"/>
          <w:b/>
        </w:rPr>
        <w:tab/>
      </w:r>
      <w:r w:rsidRPr="00FE4D17">
        <w:rPr>
          <w:rFonts w:ascii="Georgia" w:hAnsi="Georgia" w:cs="Times New Roman"/>
          <w:b/>
        </w:rPr>
        <w:tab/>
      </w:r>
    </w:p>
    <w:p w14:paraId="5E96E82C" w14:textId="77777777" w:rsidR="00FE4D17" w:rsidRPr="00FE4D17" w:rsidRDefault="00FE4D17" w:rsidP="00FE4D17">
      <w:pPr>
        <w:ind w:left="5664" w:firstLine="708"/>
        <w:rPr>
          <w:rFonts w:ascii="Georgia" w:hAnsi="Georgia" w:cs="Times New Roman"/>
          <w:b/>
        </w:rPr>
      </w:pPr>
      <w:r w:rsidRPr="00FE4D17">
        <w:rPr>
          <w:rFonts w:ascii="Georgia" w:hAnsi="Georgia" w:cs="Times New Roman"/>
          <w:b/>
        </w:rPr>
        <w:t>Podpis a pečiatka</w:t>
      </w:r>
    </w:p>
    <w:p w14:paraId="2BBDAB05" w14:textId="77777777" w:rsidR="00FE4D17" w:rsidRPr="00FE4D17" w:rsidRDefault="00FE4D17" w:rsidP="00FE4D17">
      <w:pPr>
        <w:jc w:val="both"/>
        <w:rPr>
          <w:rFonts w:ascii="Georgia" w:hAnsi="Georgia"/>
          <w:sz w:val="24"/>
          <w:szCs w:val="24"/>
        </w:rPr>
      </w:pPr>
    </w:p>
    <w:sectPr w:rsidR="00FE4D17" w:rsidRPr="00FE4D1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DEDC9" w14:textId="77777777" w:rsidR="002669AC" w:rsidRDefault="002669AC" w:rsidP="00FE4D17">
      <w:pPr>
        <w:spacing w:after="0" w:line="240" w:lineRule="auto"/>
      </w:pPr>
      <w:r>
        <w:separator/>
      </w:r>
    </w:p>
  </w:endnote>
  <w:endnote w:type="continuationSeparator" w:id="0">
    <w:p w14:paraId="3353A5F8" w14:textId="77777777" w:rsidR="002669AC" w:rsidRDefault="002669AC" w:rsidP="00FE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A557" w14:textId="77777777" w:rsidR="002669AC" w:rsidRDefault="002669AC" w:rsidP="00FE4D17">
      <w:pPr>
        <w:spacing w:after="0" w:line="240" w:lineRule="auto"/>
      </w:pPr>
      <w:r>
        <w:separator/>
      </w:r>
    </w:p>
  </w:footnote>
  <w:footnote w:type="continuationSeparator" w:id="0">
    <w:p w14:paraId="227B8375" w14:textId="77777777" w:rsidR="002669AC" w:rsidRDefault="002669AC" w:rsidP="00FE4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65F7" w14:textId="6766D507" w:rsidR="00FE4D17" w:rsidRPr="00FE4D17" w:rsidRDefault="00691892">
    <w:pPr>
      <w:pStyle w:val="Hlavika"/>
      <w:rPr>
        <w:rFonts w:ascii="Georgia" w:hAnsi="Georgia"/>
        <w:b/>
        <w:bCs/>
        <w:i/>
        <w:iCs/>
      </w:rPr>
    </w:pPr>
    <w:r>
      <w:rPr>
        <w:rFonts w:ascii="Georgia" w:hAnsi="Georgia"/>
        <w:b/>
        <w:bCs/>
        <w:i/>
        <w:iCs/>
      </w:rPr>
      <w:t>Príloha č.3</w:t>
    </w:r>
    <w:r w:rsidR="00FE4D17">
      <w:rPr>
        <w:rFonts w:ascii="Georgia" w:hAnsi="Georgia"/>
        <w:b/>
        <w:bCs/>
        <w:i/>
        <w:iCs/>
      </w:rPr>
      <w:t xml:space="preserve"> – Identifikačné údaje uchádzača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17"/>
    <w:rsid w:val="000E7388"/>
    <w:rsid w:val="002669AC"/>
    <w:rsid w:val="00691892"/>
    <w:rsid w:val="00707067"/>
    <w:rsid w:val="008D207B"/>
    <w:rsid w:val="00DB1CB8"/>
    <w:rsid w:val="00E74182"/>
    <w:rsid w:val="00ED6677"/>
    <w:rsid w:val="00F417E7"/>
    <w:rsid w:val="00FE4D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0595"/>
  <w15:chartTrackingRefBased/>
  <w15:docId w15:val="{7BC39500-F27D-4A5E-BF7A-37719625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E4D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4D17"/>
  </w:style>
  <w:style w:type="paragraph" w:styleId="Pta">
    <w:name w:val="footer"/>
    <w:basedOn w:val="Normlny"/>
    <w:link w:val="PtaChar"/>
    <w:uiPriority w:val="99"/>
    <w:unhideWhenUsed/>
    <w:rsid w:val="00FE4D17"/>
    <w:pPr>
      <w:tabs>
        <w:tab w:val="center" w:pos="4536"/>
        <w:tab w:val="right" w:pos="9072"/>
      </w:tabs>
      <w:spacing w:after="0" w:line="240" w:lineRule="auto"/>
    </w:pPr>
  </w:style>
  <w:style w:type="character" w:customStyle="1" w:styleId="PtaChar">
    <w:name w:val="Päta Char"/>
    <w:basedOn w:val="Predvolenpsmoodseku"/>
    <w:link w:val="Pta"/>
    <w:uiPriority w:val="99"/>
    <w:rsid w:val="00FE4D17"/>
  </w:style>
  <w:style w:type="table" w:styleId="Mriekatabuky">
    <w:name w:val="Table Grid"/>
    <w:basedOn w:val="Normlnatabuka"/>
    <w:uiPriority w:val="39"/>
    <w:rsid w:val="00FE4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2023-04-26T08:13:00Z</dcterms:created>
  <dcterms:modified xsi:type="dcterms:W3CDTF">2024-09-13T06:45:00Z</dcterms:modified>
</cp:coreProperties>
</file>