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76378" w14:textId="77777777" w:rsidR="005973B4" w:rsidRPr="005B40A0" w:rsidRDefault="005973B4" w:rsidP="005B40A0">
      <w:pPr>
        <w:spacing w:before="0" w:line="276" w:lineRule="auto"/>
        <w:jc w:val="both"/>
        <w:rPr>
          <w:rFonts w:ascii="Times New Roman" w:hAnsi="Times New Roman" w:cs="Times New Roman"/>
          <w:sz w:val="22"/>
        </w:rPr>
      </w:pPr>
    </w:p>
    <w:p w14:paraId="6C167FB9" w14:textId="5B698A5C" w:rsidR="00846DC7" w:rsidRPr="005B40A0" w:rsidRDefault="00FE4906" w:rsidP="005B40A0">
      <w:pPr>
        <w:spacing w:before="0" w:line="276" w:lineRule="auto"/>
        <w:ind w:left="5954"/>
        <w:jc w:val="both"/>
        <w:rPr>
          <w:rFonts w:ascii="Times New Roman" w:hAnsi="Times New Roman" w:cs="Times New Roman"/>
          <w:sz w:val="22"/>
        </w:rPr>
      </w:pPr>
      <w:r w:rsidRPr="005B40A0">
        <w:rPr>
          <w:rFonts w:ascii="Times New Roman" w:hAnsi="Times New Roman" w:cs="Times New Roman"/>
          <w:sz w:val="22"/>
        </w:rPr>
        <w:t>V </w:t>
      </w:r>
      <w:r w:rsidR="006B7D22">
        <w:rPr>
          <w:rFonts w:ascii="Times New Roman" w:hAnsi="Times New Roman" w:cs="Times New Roman"/>
          <w:sz w:val="22"/>
        </w:rPr>
        <w:t>Bratislave</w:t>
      </w:r>
      <w:r w:rsidRPr="005B40A0">
        <w:rPr>
          <w:rFonts w:ascii="Times New Roman" w:hAnsi="Times New Roman" w:cs="Times New Roman"/>
          <w:sz w:val="22"/>
        </w:rPr>
        <w:t xml:space="preserve">, dňa </w:t>
      </w:r>
      <w:r w:rsidR="002F1B44" w:rsidRPr="006A6729">
        <w:rPr>
          <w:rFonts w:ascii="Times New Roman" w:hAnsi="Times New Roman" w:cs="Times New Roman"/>
          <w:sz w:val="22"/>
        </w:rPr>
        <w:t>1</w:t>
      </w:r>
      <w:r w:rsidR="00B83652">
        <w:rPr>
          <w:rFonts w:ascii="Times New Roman" w:hAnsi="Times New Roman" w:cs="Times New Roman"/>
          <w:sz w:val="22"/>
        </w:rPr>
        <w:t>7</w:t>
      </w:r>
      <w:r w:rsidR="006B7D22" w:rsidRPr="006A6729">
        <w:rPr>
          <w:rFonts w:ascii="Times New Roman" w:hAnsi="Times New Roman" w:cs="Times New Roman"/>
          <w:sz w:val="22"/>
        </w:rPr>
        <w:t>.10.</w:t>
      </w:r>
      <w:r w:rsidR="006B7D22">
        <w:rPr>
          <w:rFonts w:ascii="Times New Roman" w:hAnsi="Times New Roman" w:cs="Times New Roman"/>
          <w:sz w:val="22"/>
        </w:rPr>
        <w:t>2024</w:t>
      </w:r>
    </w:p>
    <w:p w14:paraId="022B9C6C" w14:textId="77777777" w:rsidR="00F32C16" w:rsidRPr="005B40A0" w:rsidRDefault="00F32C16" w:rsidP="005B40A0">
      <w:pPr>
        <w:spacing w:before="0" w:line="276" w:lineRule="auto"/>
        <w:ind w:left="5760"/>
        <w:jc w:val="both"/>
        <w:rPr>
          <w:rFonts w:ascii="Times New Roman" w:hAnsi="Times New Roman" w:cs="Times New Roman"/>
          <w:sz w:val="22"/>
        </w:rPr>
      </w:pPr>
    </w:p>
    <w:p w14:paraId="5E1C911B" w14:textId="6E0EE3F2" w:rsidR="005973B4" w:rsidRPr="005B40A0" w:rsidRDefault="008816FB" w:rsidP="005B40A0">
      <w:pPr>
        <w:spacing w:before="0" w:line="276" w:lineRule="auto"/>
        <w:jc w:val="both"/>
        <w:rPr>
          <w:rFonts w:ascii="Times New Roman" w:hAnsi="Times New Roman" w:cs="Times New Roman"/>
          <w:b/>
          <w:sz w:val="22"/>
          <w:u w:val="single"/>
        </w:rPr>
      </w:pPr>
      <w:r w:rsidRPr="005B40A0">
        <w:rPr>
          <w:rFonts w:ascii="Times New Roman" w:hAnsi="Times New Roman" w:cs="Times New Roman"/>
          <w:b/>
          <w:sz w:val="22"/>
          <w:u w:val="single"/>
        </w:rPr>
        <w:t>Vec</w:t>
      </w:r>
      <w:r w:rsidR="00871093" w:rsidRPr="005B40A0">
        <w:rPr>
          <w:rFonts w:ascii="Times New Roman" w:hAnsi="Times New Roman" w:cs="Times New Roman"/>
          <w:b/>
          <w:sz w:val="22"/>
          <w:u w:val="single"/>
        </w:rPr>
        <w:t xml:space="preserve">: </w:t>
      </w:r>
      <w:r w:rsidR="00A75015" w:rsidRPr="005B40A0">
        <w:rPr>
          <w:rFonts w:ascii="Times New Roman" w:hAnsi="Times New Roman" w:cs="Times New Roman"/>
          <w:b/>
          <w:sz w:val="22"/>
          <w:u w:val="single"/>
        </w:rPr>
        <w:t xml:space="preserve">Zmena </w:t>
      </w:r>
      <w:r w:rsidR="002C70AD" w:rsidRPr="005B40A0">
        <w:rPr>
          <w:rFonts w:ascii="Times New Roman" w:hAnsi="Times New Roman" w:cs="Times New Roman"/>
          <w:b/>
          <w:sz w:val="22"/>
          <w:u w:val="single"/>
        </w:rPr>
        <w:t>súťažných podkladov</w:t>
      </w:r>
      <w:r w:rsidR="00B4034D" w:rsidRPr="005B40A0">
        <w:rPr>
          <w:rFonts w:ascii="Times New Roman" w:hAnsi="Times New Roman" w:cs="Times New Roman"/>
          <w:b/>
          <w:sz w:val="22"/>
          <w:u w:val="single"/>
        </w:rPr>
        <w:t xml:space="preserve"> č. </w:t>
      </w:r>
      <w:r w:rsidR="005B2C82">
        <w:rPr>
          <w:rFonts w:ascii="Times New Roman" w:hAnsi="Times New Roman" w:cs="Times New Roman"/>
          <w:b/>
          <w:sz w:val="22"/>
          <w:u w:val="single"/>
        </w:rPr>
        <w:t>3</w:t>
      </w:r>
    </w:p>
    <w:p w14:paraId="1A72C329" w14:textId="36B9D840" w:rsidR="005B40A0" w:rsidRDefault="002C70AD" w:rsidP="005B40A0">
      <w:pPr>
        <w:spacing w:line="276" w:lineRule="auto"/>
        <w:jc w:val="both"/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</w:pPr>
      <w:bookmarkStart w:id="0" w:name="_Hlk93671026"/>
      <w:r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Verejný obstarávateľ </w:t>
      </w:r>
      <w:r w:rsidR="005B40A0" w:rsidRPr="005B40A0">
        <w:rPr>
          <w:rStyle w:val="bold"/>
          <w:rFonts w:ascii="Times New Roman" w:hAnsi="Times New Roman" w:cs="Times New Roman"/>
          <w:b/>
          <w:color w:val="000000"/>
          <w:sz w:val="22"/>
          <w:shd w:val="clear" w:color="auto" w:fill="FFFFFF"/>
        </w:rPr>
        <w:t xml:space="preserve">Štatistický úrad Slovenskej republiky, so sídlom: Lamačská cesta 3/C, 840 05 Bratislava 45, Slovenská republika </w:t>
      </w:r>
      <w:r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(ďalej len „</w:t>
      </w:r>
      <w:r w:rsidRPr="005B40A0">
        <w:rPr>
          <w:rStyle w:val="bold"/>
          <w:rFonts w:ascii="Times New Roman" w:hAnsi="Times New Roman" w:cs="Times New Roman"/>
          <w:b/>
          <w:color w:val="000000"/>
          <w:sz w:val="22"/>
          <w:shd w:val="clear" w:color="auto" w:fill="FFFFFF"/>
        </w:rPr>
        <w:t>Verejný obstarávateľ</w:t>
      </w:r>
      <w:r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“) vyhlásil v súlade so zákonom č. 343/2015 Z.</w:t>
      </w:r>
      <w:r w:rsidR="00AA0D45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 </w:t>
      </w:r>
      <w:r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z. o verejnom obstarávaní a o zmene a doplnení niektorých zákonov, v platnom znení</w:t>
      </w:r>
      <w:r w:rsidR="009F6A09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 </w:t>
      </w:r>
      <w:r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(„</w:t>
      </w:r>
      <w:r w:rsidRPr="005B40A0">
        <w:rPr>
          <w:rStyle w:val="bold"/>
          <w:rFonts w:ascii="Times New Roman" w:hAnsi="Times New Roman" w:cs="Times New Roman"/>
          <w:b/>
          <w:color w:val="000000"/>
          <w:sz w:val="22"/>
          <w:shd w:val="clear" w:color="auto" w:fill="FFFFFF"/>
        </w:rPr>
        <w:t>Zákon</w:t>
      </w:r>
      <w:r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“) zverejnením 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oznámen</w:t>
      </w:r>
      <w:r w:rsidR="00AB454C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ia o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 vyhlásení verejného obstarávania v</w:t>
      </w:r>
      <w:r w:rsidR="00AB454C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 Dodatku č. 1 Úradného vestníka 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Európskej únie </w:t>
      </w:r>
      <w:r w:rsidR="00AB454C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č. 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184/2024 dňa 20.09.2024 pod značkou 565250-2024 a vo Vestníku verejného obstarávania</w:t>
      </w:r>
      <w:r w:rsidR="005B40A0" w:rsidRPr="005B40A0">
        <w:rPr>
          <w:sz w:val="22"/>
        </w:rPr>
        <w:t xml:space="preserve"> 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č. 188/2024 dňa 23.09.2024 pod značkou 23445 – MSS („</w:t>
      </w:r>
      <w:r w:rsidR="005B40A0" w:rsidRPr="00AB454C">
        <w:rPr>
          <w:rStyle w:val="bold"/>
          <w:rFonts w:ascii="Times New Roman" w:hAnsi="Times New Roman" w:cs="Times New Roman"/>
          <w:b/>
          <w:color w:val="000000"/>
          <w:sz w:val="22"/>
          <w:shd w:val="clear" w:color="auto" w:fill="FFFFFF"/>
        </w:rPr>
        <w:t>Oznámenie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“) verejnú súťaž na obstaranie nadlimitnej zákazky s názvom „</w:t>
      </w:r>
      <w:r w:rsidR="005B40A0" w:rsidRPr="00AB454C">
        <w:rPr>
          <w:rStyle w:val="bold"/>
          <w:rFonts w:ascii="Times New Roman" w:hAnsi="Times New Roman" w:cs="Times New Roman"/>
          <w:b/>
          <w:color w:val="000000"/>
          <w:sz w:val="22"/>
          <w:shd w:val="clear" w:color="auto" w:fill="FFFFFF"/>
        </w:rPr>
        <w:t>Služby podpory prevádzky a rozvoja diela Register a identifikátor právnických osôb a podnikateľov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“.</w:t>
      </w:r>
    </w:p>
    <w:p w14:paraId="3D60E655" w14:textId="77777777" w:rsidR="00E82B98" w:rsidRPr="005B40A0" w:rsidRDefault="00E82B98" w:rsidP="005B40A0">
      <w:pPr>
        <w:spacing w:line="276" w:lineRule="auto"/>
        <w:jc w:val="both"/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</w:pPr>
    </w:p>
    <w:bookmarkEnd w:id="0"/>
    <w:p w14:paraId="059A1447" w14:textId="25038565" w:rsidR="006B7D22" w:rsidRDefault="00846DC7" w:rsidP="005B40A0">
      <w:pPr>
        <w:spacing w:after="120" w:line="276" w:lineRule="auto"/>
        <w:jc w:val="both"/>
        <w:rPr>
          <w:sz w:val="22"/>
        </w:rPr>
      </w:pPr>
      <w:r w:rsidRPr="005B40A0">
        <w:rPr>
          <w:rFonts w:ascii="Times New Roman" w:hAnsi="Times New Roman" w:cs="Times New Roman"/>
          <w:sz w:val="22"/>
        </w:rPr>
        <w:t xml:space="preserve">Verejný obstarávateľ </w:t>
      </w:r>
      <w:r w:rsidR="000A69C0" w:rsidRPr="005B40A0">
        <w:rPr>
          <w:rFonts w:ascii="Times New Roman" w:hAnsi="Times New Roman" w:cs="Times New Roman"/>
          <w:sz w:val="22"/>
        </w:rPr>
        <w:t xml:space="preserve">Vám týmto oznamuje, </w:t>
      </w:r>
      <w:r w:rsidR="000A69C0" w:rsidRPr="00901315">
        <w:rPr>
          <w:rFonts w:ascii="Times New Roman" w:hAnsi="Times New Roman" w:cs="Times New Roman"/>
          <w:b/>
          <w:bCs/>
          <w:sz w:val="22"/>
        </w:rPr>
        <w:t>že sa rozhodol</w:t>
      </w:r>
      <w:r w:rsidR="000A69C0" w:rsidRPr="005B40A0">
        <w:rPr>
          <w:rFonts w:ascii="Times New Roman" w:hAnsi="Times New Roman" w:cs="Times New Roman"/>
          <w:sz w:val="22"/>
        </w:rPr>
        <w:t xml:space="preserve"> vykonať </w:t>
      </w:r>
      <w:r w:rsidR="008308AD" w:rsidRPr="005B40A0">
        <w:rPr>
          <w:rFonts w:ascii="Times New Roman" w:hAnsi="Times New Roman" w:cs="Times New Roman"/>
          <w:sz w:val="22"/>
        </w:rPr>
        <w:t>nižšie uveden</w:t>
      </w:r>
      <w:r w:rsidR="00872570">
        <w:rPr>
          <w:rFonts w:ascii="Times New Roman" w:hAnsi="Times New Roman" w:cs="Times New Roman"/>
          <w:sz w:val="22"/>
        </w:rPr>
        <w:t>é</w:t>
      </w:r>
      <w:r w:rsidR="008308AD" w:rsidRPr="005B40A0">
        <w:rPr>
          <w:rFonts w:ascii="Times New Roman" w:hAnsi="Times New Roman" w:cs="Times New Roman"/>
          <w:sz w:val="22"/>
        </w:rPr>
        <w:t xml:space="preserve"> zmen</w:t>
      </w:r>
      <w:r w:rsidR="00872570">
        <w:rPr>
          <w:rFonts w:ascii="Times New Roman" w:hAnsi="Times New Roman" w:cs="Times New Roman"/>
          <w:sz w:val="22"/>
        </w:rPr>
        <w:t>y</w:t>
      </w:r>
      <w:r w:rsidR="008308AD" w:rsidRPr="005B40A0">
        <w:rPr>
          <w:rFonts w:ascii="Times New Roman" w:hAnsi="Times New Roman" w:cs="Times New Roman"/>
          <w:sz w:val="22"/>
        </w:rPr>
        <w:t xml:space="preserve"> </w:t>
      </w:r>
      <w:r w:rsidR="00366698">
        <w:rPr>
          <w:rFonts w:ascii="Times New Roman" w:hAnsi="Times New Roman" w:cs="Times New Roman"/>
          <w:sz w:val="22"/>
        </w:rPr>
        <w:t>v </w:t>
      </w:r>
      <w:r w:rsidR="002C70AD" w:rsidRPr="005B40A0">
        <w:rPr>
          <w:rFonts w:ascii="Times New Roman" w:hAnsi="Times New Roman" w:cs="Times New Roman"/>
          <w:sz w:val="22"/>
        </w:rPr>
        <w:t>súťažných podklado</w:t>
      </w:r>
      <w:r w:rsidR="00366698">
        <w:rPr>
          <w:rFonts w:ascii="Times New Roman" w:hAnsi="Times New Roman" w:cs="Times New Roman"/>
          <w:sz w:val="22"/>
        </w:rPr>
        <w:t>ch</w:t>
      </w:r>
      <w:r w:rsidR="002E2CAA">
        <w:rPr>
          <w:rFonts w:ascii="Times New Roman" w:hAnsi="Times New Roman" w:cs="Times New Roman"/>
          <w:sz w:val="22"/>
        </w:rPr>
        <w:t>:</w:t>
      </w:r>
    </w:p>
    <w:p w14:paraId="2AD7472C" w14:textId="77777777" w:rsidR="00366698" w:rsidRDefault="00366698" w:rsidP="005B40A0">
      <w:pPr>
        <w:spacing w:after="120" w:line="276" w:lineRule="auto"/>
        <w:jc w:val="both"/>
        <w:rPr>
          <w:sz w:val="22"/>
        </w:rPr>
      </w:pPr>
    </w:p>
    <w:p w14:paraId="7DE17582" w14:textId="4799C7CC" w:rsidR="00872570" w:rsidRDefault="00872570" w:rsidP="00872570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u w:val="single"/>
        </w:rPr>
      </w:pPr>
      <w:r w:rsidRPr="00872570">
        <w:rPr>
          <w:rFonts w:ascii="Times New Roman" w:hAnsi="Times New Roman" w:cs="Times New Roman"/>
          <w:b/>
          <w:bCs/>
          <w:sz w:val="22"/>
          <w:u w:val="single"/>
        </w:rPr>
        <w:t xml:space="preserve">Pôvodný text </w:t>
      </w:r>
      <w:r w:rsidR="002D43D9">
        <w:rPr>
          <w:rFonts w:ascii="Times New Roman" w:hAnsi="Times New Roman" w:cs="Times New Roman"/>
          <w:b/>
          <w:bCs/>
          <w:sz w:val="22"/>
          <w:u w:val="single"/>
        </w:rPr>
        <w:t xml:space="preserve">v súťažných podkladoch </w:t>
      </w:r>
      <w:r w:rsidRPr="00872570">
        <w:rPr>
          <w:rFonts w:ascii="Times New Roman" w:hAnsi="Times New Roman" w:cs="Times New Roman"/>
          <w:b/>
          <w:bCs/>
          <w:sz w:val="22"/>
          <w:u w:val="single"/>
        </w:rPr>
        <w:t xml:space="preserve">v kapitole </w:t>
      </w:r>
      <w:r w:rsidR="007A4E97">
        <w:rPr>
          <w:rFonts w:ascii="Times New Roman" w:hAnsi="Times New Roman" w:cs="Times New Roman"/>
          <w:b/>
          <w:bCs/>
          <w:sz w:val="22"/>
          <w:u w:val="single"/>
        </w:rPr>
        <w:t>22</w:t>
      </w:r>
      <w:r w:rsidRPr="00872570">
        <w:rPr>
          <w:rFonts w:ascii="Times New Roman" w:hAnsi="Times New Roman" w:cs="Times New Roman"/>
          <w:b/>
          <w:bCs/>
          <w:sz w:val="22"/>
          <w:u w:val="single"/>
        </w:rPr>
        <w:t xml:space="preserve"> bod 2</w:t>
      </w:r>
      <w:r w:rsidR="007A4E97">
        <w:rPr>
          <w:rFonts w:ascii="Times New Roman" w:hAnsi="Times New Roman" w:cs="Times New Roman"/>
          <w:b/>
          <w:bCs/>
          <w:sz w:val="22"/>
          <w:u w:val="single"/>
        </w:rPr>
        <w:t>2.1</w:t>
      </w:r>
      <w:r w:rsidRPr="00872570">
        <w:rPr>
          <w:rFonts w:ascii="Times New Roman" w:hAnsi="Times New Roman" w:cs="Times New Roman"/>
          <w:b/>
          <w:bCs/>
          <w:sz w:val="22"/>
          <w:u w:val="single"/>
        </w:rPr>
        <w:t>, ktorý znie:</w:t>
      </w:r>
    </w:p>
    <w:p w14:paraId="7C29D20A" w14:textId="77777777" w:rsidR="0081387C" w:rsidRDefault="0081387C" w:rsidP="0081387C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0" w:after="60" w:line="252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14:paraId="0F3C5947" w14:textId="55C831C2" w:rsidR="0081387C" w:rsidRDefault="007A4E97" w:rsidP="0081387C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0" w:after="60" w:line="252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FA7327">
        <w:rPr>
          <w:rFonts w:ascii="Times New Roman" w:eastAsia="Times New Roman" w:hAnsi="Times New Roman" w:cs="Times New Roman"/>
          <w:color w:val="000000"/>
          <w:sz w:val="22"/>
        </w:rPr>
        <w:t>Ponuky zostávajú platné počas lehoty viazanosti ponúk stanovenej do</w:t>
      </w:r>
      <w:r w:rsidR="0081387C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81387C" w:rsidRPr="0081387C">
        <w:rPr>
          <w:rFonts w:ascii="Times New Roman" w:eastAsia="Times New Roman" w:hAnsi="Times New Roman" w:cs="Times New Roman"/>
          <w:b/>
          <w:bCs/>
          <w:color w:val="000000"/>
          <w:sz w:val="22"/>
        </w:rPr>
        <w:t>28.02.2025</w:t>
      </w:r>
    </w:p>
    <w:p w14:paraId="55087F6F" w14:textId="77777777" w:rsidR="0081387C" w:rsidRDefault="0081387C" w:rsidP="0081387C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14:paraId="0B11F2BD" w14:textId="1F97E1C3" w:rsidR="0081387C" w:rsidRDefault="002D43D9" w:rsidP="0081387C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u w:val="single"/>
        </w:rPr>
        <w:t>Sa n</w:t>
      </w:r>
      <w:r w:rsidR="0081387C">
        <w:rPr>
          <w:rFonts w:ascii="Times New Roman" w:hAnsi="Times New Roman" w:cs="Times New Roman"/>
          <w:b/>
          <w:bCs/>
          <w:sz w:val="22"/>
          <w:u w:val="single"/>
        </w:rPr>
        <w:t>ahrádza znením</w:t>
      </w:r>
    </w:p>
    <w:p w14:paraId="7A5D52AC" w14:textId="77777777" w:rsidR="0081387C" w:rsidRDefault="0081387C" w:rsidP="0081387C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14:paraId="0FD5842C" w14:textId="6F5DBE60" w:rsidR="007A4E97" w:rsidRDefault="007A4E97" w:rsidP="0081387C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eastAsia="Times New Roman" w:hAnsi="Times New Roman" w:cs="Times New Roman"/>
          <w:color w:val="auto"/>
          <w:sz w:val="22"/>
        </w:rPr>
      </w:pPr>
      <w:r w:rsidRPr="00CA1B81">
        <w:rPr>
          <w:rFonts w:ascii="Times New Roman" w:eastAsia="Times New Roman" w:hAnsi="Times New Roman" w:cs="Times New Roman"/>
          <w:color w:val="000000"/>
          <w:sz w:val="22"/>
        </w:rPr>
        <w:t xml:space="preserve">Ponuky zostávajú platné počas lehoty viazanosti ponúk stanovenej </w:t>
      </w:r>
      <w:r w:rsidRPr="00CA1B81">
        <w:rPr>
          <w:rFonts w:ascii="Times New Roman" w:eastAsia="Times New Roman" w:hAnsi="Times New Roman" w:cs="Times New Roman"/>
          <w:color w:val="auto"/>
          <w:sz w:val="22"/>
        </w:rPr>
        <w:t xml:space="preserve">do </w:t>
      </w:r>
      <w:r w:rsidRPr="00CA1B81">
        <w:rPr>
          <w:rFonts w:ascii="Times New Roman" w:eastAsia="Times New Roman" w:hAnsi="Times New Roman" w:cs="Times New Roman"/>
          <w:b/>
          <w:color w:val="auto"/>
          <w:sz w:val="22"/>
        </w:rPr>
        <w:t>31.03.2025</w:t>
      </w:r>
      <w:r w:rsidRPr="00CA1B81">
        <w:rPr>
          <w:rFonts w:ascii="Times New Roman" w:eastAsia="Times New Roman" w:hAnsi="Times New Roman" w:cs="Times New Roman"/>
          <w:color w:val="auto"/>
          <w:sz w:val="22"/>
        </w:rPr>
        <w:t>.</w:t>
      </w:r>
    </w:p>
    <w:p w14:paraId="65751C3B" w14:textId="77777777" w:rsidR="0081387C" w:rsidRDefault="0081387C" w:rsidP="0081387C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eastAsia="Times New Roman" w:hAnsi="Times New Roman" w:cs="Times New Roman"/>
          <w:color w:val="auto"/>
          <w:sz w:val="22"/>
        </w:rPr>
      </w:pPr>
    </w:p>
    <w:sectPr w:rsidR="0081387C" w:rsidSect="00846DC7">
      <w:headerReference w:type="default" r:id="rId8"/>
      <w:footerReference w:type="even" r:id="rId9"/>
      <w:pgSz w:w="11900" w:h="16840"/>
      <w:pgMar w:top="1918" w:right="1417" w:bottom="851" w:left="1417" w:header="426" w:footer="39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A9FF6" w14:textId="77777777" w:rsidR="00C03969" w:rsidRDefault="00C03969" w:rsidP="00495F3C">
      <w:pPr>
        <w:spacing w:before="0" w:line="240" w:lineRule="auto"/>
      </w:pPr>
      <w:r>
        <w:separator/>
      </w:r>
    </w:p>
  </w:endnote>
  <w:endnote w:type="continuationSeparator" w:id="0">
    <w:p w14:paraId="7E31CE66" w14:textId="77777777" w:rsidR="00C03969" w:rsidRDefault="00C03969" w:rsidP="00495F3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oba Pro">
    <w:altName w:val="Cambria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Futura Bk">
    <w:charset w:val="00"/>
    <w:family w:val="swiss"/>
    <w:pitch w:val="variable"/>
    <w:sig w:usb0="80000067" w:usb1="00000000" w:usb2="00000000" w:usb3="00000000" w:csb0="000001F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dista">
    <w:altName w:val="Calibri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bill corporate narrow extrabold">
    <w:altName w:val="Calibri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ill corporate narrow medium">
    <w:altName w:val="Trebuchet MS"/>
    <w:charset w:val="00"/>
    <w:family w:val="auto"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10C3E" w14:textId="77777777" w:rsidR="0038638D" w:rsidRDefault="0038638D" w:rsidP="00C435E0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5DF9C9C" w14:textId="77777777" w:rsidR="0038638D" w:rsidRDefault="0038638D" w:rsidP="00C7751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EACEC" w14:textId="77777777" w:rsidR="00C03969" w:rsidRDefault="00C03969" w:rsidP="00495F3C">
      <w:pPr>
        <w:spacing w:before="0" w:line="240" w:lineRule="auto"/>
      </w:pPr>
      <w:r>
        <w:separator/>
      </w:r>
    </w:p>
  </w:footnote>
  <w:footnote w:type="continuationSeparator" w:id="0">
    <w:p w14:paraId="4B6E1800" w14:textId="77777777" w:rsidR="00C03969" w:rsidRDefault="00C03969" w:rsidP="00495F3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95E0A" w14:textId="12AE1166" w:rsidR="006A48B3" w:rsidRPr="005B40A0" w:rsidRDefault="005B40A0" w:rsidP="005B40A0">
    <w:pPr>
      <w:pStyle w:val="Hlavika"/>
      <w:tabs>
        <w:tab w:val="clear" w:pos="4536"/>
      </w:tabs>
    </w:pPr>
    <w:r w:rsidRPr="007314FC">
      <w:rPr>
        <w:b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ADE3C1D" wp14:editId="6910AB2B">
          <wp:simplePos x="0" y="0"/>
          <wp:positionH relativeFrom="column">
            <wp:posOffset>-176641</wp:posOffset>
          </wp:positionH>
          <wp:positionV relativeFrom="paragraph">
            <wp:posOffset>23274</wp:posOffset>
          </wp:positionV>
          <wp:extent cx="1295400" cy="573186"/>
          <wp:effectExtent l="0" t="0" r="0" b="0"/>
          <wp:wrapNone/>
          <wp:docPr id="1567178700" name="Obrázok 1567178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73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17B2"/>
    <w:multiLevelType w:val="multilevel"/>
    <w:tmpl w:val="B45E2A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346A5"/>
    <w:multiLevelType w:val="multilevel"/>
    <w:tmpl w:val="DAA80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70" w:hanging="57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1713" w:hanging="719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061A53D0"/>
    <w:multiLevelType w:val="hybridMultilevel"/>
    <w:tmpl w:val="D6D42DB2"/>
    <w:lvl w:ilvl="0" w:tplc="6F767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B0541"/>
    <w:multiLevelType w:val="hybridMultilevel"/>
    <w:tmpl w:val="88F498AA"/>
    <w:lvl w:ilvl="0" w:tplc="0409001B">
      <w:start w:val="1"/>
      <w:numFmt w:val="lowerRoman"/>
      <w:lvlText w:val="%1."/>
      <w:lvlJc w:val="righ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A4E01EC"/>
    <w:multiLevelType w:val="hybridMultilevel"/>
    <w:tmpl w:val="EFA4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48C8"/>
    <w:multiLevelType w:val="hybridMultilevel"/>
    <w:tmpl w:val="B05C2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D3164"/>
    <w:multiLevelType w:val="hybridMultilevel"/>
    <w:tmpl w:val="1E7282D8"/>
    <w:lvl w:ilvl="0" w:tplc="471213CE">
      <w:start w:val="1"/>
      <w:numFmt w:val="lowerRoman"/>
      <w:lvlText w:val="(%1)"/>
      <w:lvlJc w:val="left"/>
      <w:pPr>
        <w:ind w:left="1080" w:hanging="720"/>
      </w:pPr>
      <w:rPr>
        <w:rFonts w:ascii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3309A"/>
    <w:multiLevelType w:val="multilevel"/>
    <w:tmpl w:val="B45E2A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6C6A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2008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A87960"/>
    <w:multiLevelType w:val="multilevel"/>
    <w:tmpl w:val="69A20E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FA760EE"/>
    <w:multiLevelType w:val="hybridMultilevel"/>
    <w:tmpl w:val="133668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90593"/>
    <w:multiLevelType w:val="multilevel"/>
    <w:tmpl w:val="B45E2A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3707C0"/>
    <w:multiLevelType w:val="multilevel"/>
    <w:tmpl w:val="F3941538"/>
    <w:lvl w:ilvl="0">
      <w:start w:val="1"/>
      <w:numFmt w:val="decimal"/>
      <w:pStyle w:val="Nadpis11"/>
      <w:lvlText w:val="%1"/>
      <w:lvlJc w:val="left"/>
      <w:pPr>
        <w:ind w:left="432" w:hanging="432"/>
      </w:pPr>
    </w:lvl>
    <w:lvl w:ilvl="1">
      <w:start w:val="1"/>
      <w:numFmt w:val="decimal"/>
      <w:pStyle w:val="Nadpis21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Nadpis31"/>
      <w:lvlText w:val="%1.%2.%3"/>
      <w:lvlJc w:val="left"/>
      <w:pPr>
        <w:ind w:left="720" w:hanging="720"/>
      </w:p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6B03E0C"/>
    <w:multiLevelType w:val="hybridMultilevel"/>
    <w:tmpl w:val="2AB851B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1BD2EE9"/>
    <w:multiLevelType w:val="multilevel"/>
    <w:tmpl w:val="9A727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70" w:hanging="57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1713" w:hanging="719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6" w15:restartNumberingAfterBreak="0">
    <w:nsid w:val="42A8763F"/>
    <w:multiLevelType w:val="multilevel"/>
    <w:tmpl w:val="B45E2A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F21C24"/>
    <w:multiLevelType w:val="multilevel"/>
    <w:tmpl w:val="16A048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35404D"/>
    <w:multiLevelType w:val="hybridMultilevel"/>
    <w:tmpl w:val="26F26A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C4B96"/>
    <w:multiLevelType w:val="hybridMultilevel"/>
    <w:tmpl w:val="C518D116"/>
    <w:lvl w:ilvl="0" w:tplc="8C9EF16E">
      <w:numFmt w:val="bullet"/>
      <w:lvlText w:val="-"/>
      <w:lvlJc w:val="left"/>
      <w:pPr>
        <w:ind w:left="720" w:hanging="360"/>
      </w:pPr>
      <w:rPr>
        <w:rFonts w:ascii="Proba Pro" w:eastAsia="Times New Roman" w:hAnsi="Proba Pro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8796A"/>
    <w:multiLevelType w:val="multilevel"/>
    <w:tmpl w:val="591CF968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1AA34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BD0CC2"/>
    <w:multiLevelType w:val="multilevel"/>
    <w:tmpl w:val="20BAE3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5F550B4"/>
    <w:multiLevelType w:val="multilevel"/>
    <w:tmpl w:val="ECE8285C"/>
    <w:lvl w:ilvl="0">
      <w:start w:val="1"/>
      <w:numFmt w:val="decimal"/>
      <w:pStyle w:val="Zmluva-Paragraf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Futura Bk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Futura Bk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Futura Bk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Futura Bk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Futura B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Futura B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Futura B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cs="Futura Bk" w:hint="default"/>
      </w:rPr>
    </w:lvl>
  </w:abstractNum>
  <w:abstractNum w:abstractNumId="24" w15:restartNumberingAfterBreak="0">
    <w:nsid w:val="586732D5"/>
    <w:multiLevelType w:val="hybridMultilevel"/>
    <w:tmpl w:val="D066770C"/>
    <w:lvl w:ilvl="0" w:tplc="E0444E5E">
      <w:numFmt w:val="bullet"/>
      <w:lvlText w:val="-"/>
      <w:lvlJc w:val="left"/>
      <w:pPr>
        <w:ind w:left="720" w:hanging="360"/>
      </w:pPr>
      <w:rPr>
        <w:rFonts w:ascii="Proba Pro" w:eastAsia="Calibri" w:hAnsi="Proba Pro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D0276"/>
    <w:multiLevelType w:val="hybridMultilevel"/>
    <w:tmpl w:val="133668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60632"/>
    <w:multiLevelType w:val="multilevel"/>
    <w:tmpl w:val="B69651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82794B"/>
    <w:multiLevelType w:val="multilevel"/>
    <w:tmpl w:val="1428920E"/>
    <w:lvl w:ilvl="0">
      <w:start w:val="1"/>
      <w:numFmt w:val="upperRoman"/>
      <w:lvlText w:val="(%1)"/>
      <w:lvlJc w:val="left"/>
      <w:pPr>
        <w:ind w:left="1080" w:hanging="720"/>
      </w:pPr>
    </w:lvl>
    <w:lvl w:ilvl="1">
      <w:start w:val="1"/>
      <w:numFmt w:val="lowerRoman"/>
      <w:lvlText w:val="(I.%2.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(%1.%3.)"/>
      <w:lvlJc w:val="left"/>
      <w:pPr>
        <w:ind w:left="606" w:hanging="180"/>
      </w:pPr>
      <w:rPr>
        <w:b/>
      </w:rPr>
    </w:lvl>
    <w:lvl w:ilvl="3">
      <w:start w:val="1"/>
      <w:numFmt w:val="lowerRoman"/>
      <w:lvlText w:val="(%1.%3.%4.)"/>
      <w:lvlJc w:val="left"/>
      <w:pPr>
        <w:ind w:left="2062" w:hanging="360"/>
      </w:pPr>
    </w:lvl>
    <w:lvl w:ilvl="4">
      <w:start w:val="1"/>
      <w:numFmt w:val="lowerRoman"/>
      <w:lvlText w:val="(VII.%5.)"/>
      <w:lvlJc w:val="left"/>
      <w:pPr>
        <w:ind w:left="720" w:hanging="360"/>
      </w:pPr>
      <w:rPr>
        <w:b w:val="0"/>
      </w:rPr>
    </w:lvl>
    <w:lvl w:ilvl="5">
      <w:start w:val="1"/>
      <w:numFmt w:val="lowerRoman"/>
      <w:lvlText w:val="(III.%6.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14C64"/>
    <w:multiLevelType w:val="multilevel"/>
    <w:tmpl w:val="A02C62AC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9" w15:restartNumberingAfterBreak="0">
    <w:nsid w:val="645D2118"/>
    <w:multiLevelType w:val="multilevel"/>
    <w:tmpl w:val="BAEC7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4A14339"/>
    <w:multiLevelType w:val="multilevel"/>
    <w:tmpl w:val="0840D7AE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737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b w:val="0"/>
        <w:bCs w:val="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31" w15:restartNumberingAfterBreak="0">
    <w:nsid w:val="68AA7F09"/>
    <w:multiLevelType w:val="hybridMultilevel"/>
    <w:tmpl w:val="9362A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9713F"/>
    <w:multiLevelType w:val="multilevel"/>
    <w:tmpl w:val="B17C7A06"/>
    <w:lvl w:ilvl="0">
      <w:start w:val="1"/>
      <w:numFmt w:val="upperRoman"/>
      <w:lvlText w:val="(%1)"/>
      <w:lvlJc w:val="left"/>
      <w:pPr>
        <w:ind w:left="1080" w:hanging="720"/>
      </w:pPr>
    </w:lvl>
    <w:lvl w:ilvl="1">
      <w:start w:val="1"/>
      <w:numFmt w:val="lowerRoman"/>
      <w:lvlText w:val="(I.%2.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(%1.%3.)"/>
      <w:lvlJc w:val="left"/>
      <w:pPr>
        <w:ind w:left="606" w:hanging="180"/>
      </w:pPr>
      <w:rPr>
        <w:b/>
      </w:rPr>
    </w:lvl>
    <w:lvl w:ilvl="3">
      <w:start w:val="1"/>
      <w:numFmt w:val="lowerRoman"/>
      <w:lvlText w:val="(%1.%3.%4.)"/>
      <w:lvlJc w:val="left"/>
      <w:pPr>
        <w:ind w:left="2062" w:hanging="360"/>
      </w:pPr>
    </w:lvl>
    <w:lvl w:ilvl="4">
      <w:start w:val="1"/>
      <w:numFmt w:val="lowerRoman"/>
      <w:lvlText w:val="(VII.%5.)"/>
      <w:lvlJc w:val="left"/>
      <w:pPr>
        <w:ind w:left="720" w:hanging="360"/>
      </w:pPr>
      <w:rPr>
        <w:b w:val="0"/>
      </w:rPr>
    </w:lvl>
    <w:lvl w:ilvl="5">
      <w:start w:val="1"/>
      <w:numFmt w:val="lowerRoman"/>
      <w:lvlText w:val="(III.%6.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C38A2"/>
    <w:multiLevelType w:val="hybridMultilevel"/>
    <w:tmpl w:val="177421E0"/>
    <w:lvl w:ilvl="0" w:tplc="F34AED66">
      <w:start w:val="1"/>
      <w:numFmt w:val="bullet"/>
      <w:lvlText w:val="-"/>
      <w:lvlJc w:val="left"/>
      <w:pPr>
        <w:ind w:left="720" w:hanging="360"/>
      </w:pPr>
      <w:rPr>
        <w:rFonts w:ascii="Nudista" w:eastAsia="Proba Pro" w:hAnsi="Nudista" w:cs="Proba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350A5"/>
    <w:multiLevelType w:val="multilevel"/>
    <w:tmpl w:val="6EA069EA"/>
    <w:lvl w:ilvl="0">
      <w:start w:val="1"/>
      <w:numFmt w:val="upperRoman"/>
      <w:lvlText w:val="ODDIEL %1."/>
      <w:lvlJc w:val="left"/>
      <w:pPr>
        <w:ind w:left="432" w:hanging="432"/>
      </w:pPr>
      <w:rPr>
        <w:rFonts w:cs="Times New Roman"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cs="Times New Roman" w:hint="default"/>
        <w:b/>
        <w:bCs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Times New Roman" w:hAnsi="Proba Pro" w:cs="Proba Pro" w:hint="default"/>
        <w:b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Times New Roman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Times New Roman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Times New Roman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5" w15:restartNumberingAfterBreak="0">
    <w:nsid w:val="720D1AFB"/>
    <w:multiLevelType w:val="multilevel"/>
    <w:tmpl w:val="AD2AD4FC"/>
    <w:lvl w:ilvl="0">
      <w:start w:val="1"/>
      <w:numFmt w:val="decimal"/>
      <w:pStyle w:val="NadpisoznaenedouasB"/>
      <w:lvlText w:val="%1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7B0686D"/>
    <w:multiLevelType w:val="multilevel"/>
    <w:tmpl w:val="C540D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70" w:hanging="57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1713" w:hanging="719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7" w15:restartNumberingAfterBreak="0">
    <w:nsid w:val="77CB68EC"/>
    <w:multiLevelType w:val="hybridMultilevel"/>
    <w:tmpl w:val="879856DE"/>
    <w:lvl w:ilvl="0" w:tplc="DAF696E2">
      <w:start w:val="1"/>
      <w:numFmt w:val="decimal"/>
      <w:pStyle w:val="ADBEENumberedlist"/>
      <w:lvlText w:val="%1."/>
      <w:lvlJc w:val="left"/>
      <w:pPr>
        <w:ind w:left="284" w:hanging="284"/>
      </w:pPr>
      <w:rPr>
        <w:rFonts w:ascii="PT Serif" w:hAnsi="PT Serif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7673E"/>
    <w:multiLevelType w:val="hybridMultilevel"/>
    <w:tmpl w:val="66C0729A"/>
    <w:lvl w:ilvl="0" w:tplc="FD809F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4793">
    <w:abstractNumId w:val="37"/>
  </w:num>
  <w:num w:numId="2" w16cid:durableId="1585337083">
    <w:abstractNumId w:val="13"/>
  </w:num>
  <w:num w:numId="3" w16cid:durableId="1219130915">
    <w:abstractNumId w:val="3"/>
  </w:num>
  <w:num w:numId="4" w16cid:durableId="631060536">
    <w:abstractNumId w:val="14"/>
  </w:num>
  <w:num w:numId="5" w16cid:durableId="1198815837">
    <w:abstractNumId w:val="25"/>
  </w:num>
  <w:num w:numId="6" w16cid:durableId="246615181">
    <w:abstractNumId w:val="35"/>
  </w:num>
  <w:num w:numId="7" w16cid:durableId="2117820261">
    <w:abstractNumId w:val="31"/>
  </w:num>
  <w:num w:numId="8" w16cid:durableId="515581305">
    <w:abstractNumId w:val="24"/>
  </w:num>
  <w:num w:numId="9" w16cid:durableId="317618696">
    <w:abstractNumId w:val="11"/>
  </w:num>
  <w:num w:numId="10" w16cid:durableId="1975138757">
    <w:abstractNumId w:val="6"/>
  </w:num>
  <w:num w:numId="11" w16cid:durableId="82459307">
    <w:abstractNumId w:val="19"/>
  </w:num>
  <w:num w:numId="12" w16cid:durableId="935481518">
    <w:abstractNumId w:val="38"/>
  </w:num>
  <w:num w:numId="13" w16cid:durableId="301621220">
    <w:abstractNumId w:val="16"/>
  </w:num>
  <w:num w:numId="14" w16cid:durableId="957490465">
    <w:abstractNumId w:val="17"/>
  </w:num>
  <w:num w:numId="15" w16cid:durableId="1411583956">
    <w:abstractNumId w:val="9"/>
  </w:num>
  <w:num w:numId="16" w16cid:durableId="979068376">
    <w:abstractNumId w:val="34"/>
  </w:num>
  <w:num w:numId="17" w16cid:durableId="536086243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</w:num>
  <w:num w:numId="18" w16cid:durableId="2122408190">
    <w:abstractNumId w:val="10"/>
  </w:num>
  <w:num w:numId="19" w16cid:durableId="284966656">
    <w:abstractNumId w:val="29"/>
  </w:num>
  <w:num w:numId="20" w16cid:durableId="1024406574">
    <w:abstractNumId w:val="22"/>
  </w:num>
  <w:num w:numId="21" w16cid:durableId="820729007">
    <w:abstractNumId w:val="8"/>
  </w:num>
  <w:num w:numId="22" w16cid:durableId="1733843445">
    <w:abstractNumId w:val="21"/>
  </w:num>
  <w:num w:numId="23" w16cid:durableId="21787123">
    <w:abstractNumId w:val="4"/>
  </w:num>
  <w:num w:numId="24" w16cid:durableId="1850244948">
    <w:abstractNumId w:val="18"/>
  </w:num>
  <w:num w:numId="25" w16cid:durableId="1413890115">
    <w:abstractNumId w:val="0"/>
  </w:num>
  <w:num w:numId="26" w16cid:durableId="231349801">
    <w:abstractNumId w:val="12"/>
  </w:num>
  <w:num w:numId="27" w16cid:durableId="129514537">
    <w:abstractNumId w:val="33"/>
  </w:num>
  <w:num w:numId="28" w16cid:durableId="910962120">
    <w:abstractNumId w:val="7"/>
  </w:num>
  <w:num w:numId="29" w16cid:durableId="1676348689">
    <w:abstractNumId w:val="2"/>
  </w:num>
  <w:num w:numId="30" w16cid:durableId="858812452">
    <w:abstractNumId w:val="15"/>
  </w:num>
  <w:num w:numId="31" w16cid:durableId="207181930">
    <w:abstractNumId w:val="5"/>
  </w:num>
  <w:num w:numId="32" w16cid:durableId="1823886290">
    <w:abstractNumId w:val="1"/>
  </w:num>
  <w:num w:numId="33" w16cid:durableId="554319886">
    <w:abstractNumId w:val="32"/>
  </w:num>
  <w:num w:numId="34" w16cid:durableId="2081437088">
    <w:abstractNumId w:val="27"/>
  </w:num>
  <w:num w:numId="35" w16cid:durableId="245505590">
    <w:abstractNumId w:val="23"/>
  </w:num>
  <w:num w:numId="36" w16cid:durableId="1165317224">
    <w:abstractNumId w:val="30"/>
  </w:num>
  <w:num w:numId="37" w16cid:durableId="2040356416">
    <w:abstractNumId w:val="26"/>
  </w:num>
  <w:num w:numId="38" w16cid:durableId="1601378864">
    <w:abstractNumId w:val="28"/>
  </w:num>
  <w:num w:numId="39" w16cid:durableId="1691445574">
    <w:abstractNumId w:val="20"/>
  </w:num>
  <w:num w:numId="40" w16cid:durableId="1904679710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FF"/>
    <w:rsid w:val="00003E13"/>
    <w:rsid w:val="00021FE4"/>
    <w:rsid w:val="000245DC"/>
    <w:rsid w:val="00032361"/>
    <w:rsid w:val="00040544"/>
    <w:rsid w:val="00051B12"/>
    <w:rsid w:val="00055FD2"/>
    <w:rsid w:val="00061E8C"/>
    <w:rsid w:val="0006674F"/>
    <w:rsid w:val="00077465"/>
    <w:rsid w:val="000A3014"/>
    <w:rsid w:val="000A619F"/>
    <w:rsid w:val="000A628A"/>
    <w:rsid w:val="000A69C0"/>
    <w:rsid w:val="000B5722"/>
    <w:rsid w:val="000C428D"/>
    <w:rsid w:val="000C7589"/>
    <w:rsid w:val="000C7776"/>
    <w:rsid w:val="000D01B4"/>
    <w:rsid w:val="000D3B86"/>
    <w:rsid w:val="000D715C"/>
    <w:rsid w:val="000E58CC"/>
    <w:rsid w:val="000F2822"/>
    <w:rsid w:val="000F3B32"/>
    <w:rsid w:val="000F5145"/>
    <w:rsid w:val="000F5E91"/>
    <w:rsid w:val="000F5F96"/>
    <w:rsid w:val="001026C7"/>
    <w:rsid w:val="0010620C"/>
    <w:rsid w:val="00112D15"/>
    <w:rsid w:val="00116B6D"/>
    <w:rsid w:val="00125FA4"/>
    <w:rsid w:val="00144CE7"/>
    <w:rsid w:val="001538A6"/>
    <w:rsid w:val="00155D00"/>
    <w:rsid w:val="00157AB1"/>
    <w:rsid w:val="001713AA"/>
    <w:rsid w:val="00175C31"/>
    <w:rsid w:val="001763DB"/>
    <w:rsid w:val="0019349E"/>
    <w:rsid w:val="00196C7A"/>
    <w:rsid w:val="001979E3"/>
    <w:rsid w:val="001A4FE2"/>
    <w:rsid w:val="001B18B5"/>
    <w:rsid w:val="001B4EAE"/>
    <w:rsid w:val="001B785D"/>
    <w:rsid w:val="001C3917"/>
    <w:rsid w:val="001D7A76"/>
    <w:rsid w:val="001E4B33"/>
    <w:rsid w:val="001F15FA"/>
    <w:rsid w:val="0021041A"/>
    <w:rsid w:val="00260587"/>
    <w:rsid w:val="00266A1F"/>
    <w:rsid w:val="00266F63"/>
    <w:rsid w:val="0027472E"/>
    <w:rsid w:val="00281E4D"/>
    <w:rsid w:val="00283758"/>
    <w:rsid w:val="002A12E7"/>
    <w:rsid w:val="002A1BA1"/>
    <w:rsid w:val="002A266D"/>
    <w:rsid w:val="002A4E3C"/>
    <w:rsid w:val="002B36DA"/>
    <w:rsid w:val="002B7495"/>
    <w:rsid w:val="002C0B47"/>
    <w:rsid w:val="002C1400"/>
    <w:rsid w:val="002C4AF2"/>
    <w:rsid w:val="002C70AD"/>
    <w:rsid w:val="002D43D9"/>
    <w:rsid w:val="002E2CAA"/>
    <w:rsid w:val="002E7492"/>
    <w:rsid w:val="002F1B44"/>
    <w:rsid w:val="002F2776"/>
    <w:rsid w:val="002F61B2"/>
    <w:rsid w:val="002F7739"/>
    <w:rsid w:val="003009E3"/>
    <w:rsid w:val="00300B22"/>
    <w:rsid w:val="0030434E"/>
    <w:rsid w:val="00306789"/>
    <w:rsid w:val="0032261E"/>
    <w:rsid w:val="0032329F"/>
    <w:rsid w:val="00333B9B"/>
    <w:rsid w:val="00353298"/>
    <w:rsid w:val="00360043"/>
    <w:rsid w:val="003627EE"/>
    <w:rsid w:val="00366698"/>
    <w:rsid w:val="0036720E"/>
    <w:rsid w:val="00372C31"/>
    <w:rsid w:val="00377013"/>
    <w:rsid w:val="0038502B"/>
    <w:rsid w:val="0038638D"/>
    <w:rsid w:val="00387625"/>
    <w:rsid w:val="00387BD9"/>
    <w:rsid w:val="00390CA6"/>
    <w:rsid w:val="0039158E"/>
    <w:rsid w:val="003915D7"/>
    <w:rsid w:val="003A3741"/>
    <w:rsid w:val="003A60D2"/>
    <w:rsid w:val="003A645C"/>
    <w:rsid w:val="003A70F7"/>
    <w:rsid w:val="003B77E8"/>
    <w:rsid w:val="003C14DA"/>
    <w:rsid w:val="003C6C85"/>
    <w:rsid w:val="003C7046"/>
    <w:rsid w:val="003C72E3"/>
    <w:rsid w:val="003D16F7"/>
    <w:rsid w:val="003D6A26"/>
    <w:rsid w:val="003E2A6A"/>
    <w:rsid w:val="003E36F7"/>
    <w:rsid w:val="003E6CE5"/>
    <w:rsid w:val="003F2CA7"/>
    <w:rsid w:val="004107C9"/>
    <w:rsid w:val="0042628F"/>
    <w:rsid w:val="0044133C"/>
    <w:rsid w:val="004419D8"/>
    <w:rsid w:val="00450193"/>
    <w:rsid w:val="00451965"/>
    <w:rsid w:val="00453329"/>
    <w:rsid w:val="00466137"/>
    <w:rsid w:val="00473937"/>
    <w:rsid w:val="004773C6"/>
    <w:rsid w:val="00481332"/>
    <w:rsid w:val="0049546A"/>
    <w:rsid w:val="00495F3C"/>
    <w:rsid w:val="004A212B"/>
    <w:rsid w:val="004C584D"/>
    <w:rsid w:val="004E5AA3"/>
    <w:rsid w:val="004E7DE6"/>
    <w:rsid w:val="004F4244"/>
    <w:rsid w:val="004F6C63"/>
    <w:rsid w:val="0050213E"/>
    <w:rsid w:val="00505043"/>
    <w:rsid w:val="0052348F"/>
    <w:rsid w:val="00536368"/>
    <w:rsid w:val="005367CF"/>
    <w:rsid w:val="00536A24"/>
    <w:rsid w:val="00555FBD"/>
    <w:rsid w:val="00580790"/>
    <w:rsid w:val="00582D47"/>
    <w:rsid w:val="00586227"/>
    <w:rsid w:val="005944E1"/>
    <w:rsid w:val="005973B4"/>
    <w:rsid w:val="0059773F"/>
    <w:rsid w:val="005A12C1"/>
    <w:rsid w:val="005A7F99"/>
    <w:rsid w:val="005B2C82"/>
    <w:rsid w:val="005B2FD8"/>
    <w:rsid w:val="005B40A0"/>
    <w:rsid w:val="005B5965"/>
    <w:rsid w:val="005B7EA4"/>
    <w:rsid w:val="005D14B5"/>
    <w:rsid w:val="005D4DCF"/>
    <w:rsid w:val="005D6391"/>
    <w:rsid w:val="005E0402"/>
    <w:rsid w:val="005E514F"/>
    <w:rsid w:val="005E6237"/>
    <w:rsid w:val="005E6DB9"/>
    <w:rsid w:val="005F6782"/>
    <w:rsid w:val="0060165E"/>
    <w:rsid w:val="00610A41"/>
    <w:rsid w:val="00610C22"/>
    <w:rsid w:val="0061787F"/>
    <w:rsid w:val="006203E6"/>
    <w:rsid w:val="00624409"/>
    <w:rsid w:val="00630AD5"/>
    <w:rsid w:val="006310CF"/>
    <w:rsid w:val="006313B4"/>
    <w:rsid w:val="006344A9"/>
    <w:rsid w:val="006361EF"/>
    <w:rsid w:val="00641509"/>
    <w:rsid w:val="00656392"/>
    <w:rsid w:val="00656D9E"/>
    <w:rsid w:val="00663683"/>
    <w:rsid w:val="006738FA"/>
    <w:rsid w:val="0068217B"/>
    <w:rsid w:val="00693F36"/>
    <w:rsid w:val="006A48B3"/>
    <w:rsid w:val="006A6729"/>
    <w:rsid w:val="006A720E"/>
    <w:rsid w:val="006B7D22"/>
    <w:rsid w:val="006C2FA2"/>
    <w:rsid w:val="006D0498"/>
    <w:rsid w:val="006D2465"/>
    <w:rsid w:val="006D6436"/>
    <w:rsid w:val="006D7F43"/>
    <w:rsid w:val="006E344B"/>
    <w:rsid w:val="006E4558"/>
    <w:rsid w:val="00701E87"/>
    <w:rsid w:val="0070319B"/>
    <w:rsid w:val="007065BE"/>
    <w:rsid w:val="007128AD"/>
    <w:rsid w:val="00713006"/>
    <w:rsid w:val="00714EFD"/>
    <w:rsid w:val="00735348"/>
    <w:rsid w:val="00742323"/>
    <w:rsid w:val="00746AF7"/>
    <w:rsid w:val="00746CE7"/>
    <w:rsid w:val="00755088"/>
    <w:rsid w:val="00760985"/>
    <w:rsid w:val="007723FF"/>
    <w:rsid w:val="00773190"/>
    <w:rsid w:val="007744DA"/>
    <w:rsid w:val="007753F3"/>
    <w:rsid w:val="007A11F4"/>
    <w:rsid w:val="007A4E97"/>
    <w:rsid w:val="007B24C6"/>
    <w:rsid w:val="007C0FB1"/>
    <w:rsid w:val="007C5B17"/>
    <w:rsid w:val="007C6DC1"/>
    <w:rsid w:val="007E5049"/>
    <w:rsid w:val="007F089D"/>
    <w:rsid w:val="007F1EBE"/>
    <w:rsid w:val="007F49E4"/>
    <w:rsid w:val="007F60E8"/>
    <w:rsid w:val="0080133C"/>
    <w:rsid w:val="0080454A"/>
    <w:rsid w:val="008104D6"/>
    <w:rsid w:val="0081387C"/>
    <w:rsid w:val="008308AD"/>
    <w:rsid w:val="00831723"/>
    <w:rsid w:val="00837241"/>
    <w:rsid w:val="00846DC7"/>
    <w:rsid w:val="00855597"/>
    <w:rsid w:val="0085562B"/>
    <w:rsid w:val="008674D9"/>
    <w:rsid w:val="00871093"/>
    <w:rsid w:val="008718E0"/>
    <w:rsid w:val="00872570"/>
    <w:rsid w:val="00875F55"/>
    <w:rsid w:val="008816FB"/>
    <w:rsid w:val="0088596E"/>
    <w:rsid w:val="0089303E"/>
    <w:rsid w:val="00897BF4"/>
    <w:rsid w:val="008A2551"/>
    <w:rsid w:val="008A7CBD"/>
    <w:rsid w:val="008B3533"/>
    <w:rsid w:val="008E3A39"/>
    <w:rsid w:val="008F09D8"/>
    <w:rsid w:val="00901315"/>
    <w:rsid w:val="0090334E"/>
    <w:rsid w:val="00912ADD"/>
    <w:rsid w:val="00921FB0"/>
    <w:rsid w:val="00931D87"/>
    <w:rsid w:val="009407D7"/>
    <w:rsid w:val="00941EB5"/>
    <w:rsid w:val="00953516"/>
    <w:rsid w:val="00956138"/>
    <w:rsid w:val="00960F2D"/>
    <w:rsid w:val="00963135"/>
    <w:rsid w:val="00966EDC"/>
    <w:rsid w:val="00976CB0"/>
    <w:rsid w:val="009805EE"/>
    <w:rsid w:val="009A035C"/>
    <w:rsid w:val="009C0E3B"/>
    <w:rsid w:val="009C1158"/>
    <w:rsid w:val="009C4AEE"/>
    <w:rsid w:val="009D00FB"/>
    <w:rsid w:val="009D174B"/>
    <w:rsid w:val="009D6F63"/>
    <w:rsid w:val="009E3DBF"/>
    <w:rsid w:val="009F0F2D"/>
    <w:rsid w:val="009F0F9D"/>
    <w:rsid w:val="009F33A2"/>
    <w:rsid w:val="009F6A09"/>
    <w:rsid w:val="009F6C43"/>
    <w:rsid w:val="00A05CDD"/>
    <w:rsid w:val="00A17767"/>
    <w:rsid w:val="00A25E9D"/>
    <w:rsid w:val="00A30178"/>
    <w:rsid w:val="00A32D8C"/>
    <w:rsid w:val="00A338E5"/>
    <w:rsid w:val="00A36168"/>
    <w:rsid w:val="00A3720A"/>
    <w:rsid w:val="00A37559"/>
    <w:rsid w:val="00A37A9B"/>
    <w:rsid w:val="00A37B52"/>
    <w:rsid w:val="00A44525"/>
    <w:rsid w:val="00A446BE"/>
    <w:rsid w:val="00A46F1D"/>
    <w:rsid w:val="00A50F36"/>
    <w:rsid w:val="00A50F66"/>
    <w:rsid w:val="00A5494B"/>
    <w:rsid w:val="00A632EA"/>
    <w:rsid w:val="00A64B69"/>
    <w:rsid w:val="00A65C23"/>
    <w:rsid w:val="00A67EE1"/>
    <w:rsid w:val="00A75015"/>
    <w:rsid w:val="00A766FD"/>
    <w:rsid w:val="00A87557"/>
    <w:rsid w:val="00A92AF2"/>
    <w:rsid w:val="00AA0D45"/>
    <w:rsid w:val="00AA285D"/>
    <w:rsid w:val="00AB083D"/>
    <w:rsid w:val="00AB3F01"/>
    <w:rsid w:val="00AB454C"/>
    <w:rsid w:val="00AB666B"/>
    <w:rsid w:val="00AB7E50"/>
    <w:rsid w:val="00AC45A8"/>
    <w:rsid w:val="00AE0054"/>
    <w:rsid w:val="00AE166E"/>
    <w:rsid w:val="00AF4F51"/>
    <w:rsid w:val="00B02E39"/>
    <w:rsid w:val="00B05A04"/>
    <w:rsid w:val="00B07EB0"/>
    <w:rsid w:val="00B23502"/>
    <w:rsid w:val="00B4034D"/>
    <w:rsid w:val="00B51E66"/>
    <w:rsid w:val="00B7292B"/>
    <w:rsid w:val="00B7411B"/>
    <w:rsid w:val="00B7767F"/>
    <w:rsid w:val="00B8336F"/>
    <w:rsid w:val="00B83652"/>
    <w:rsid w:val="00B90462"/>
    <w:rsid w:val="00B9579A"/>
    <w:rsid w:val="00BA073B"/>
    <w:rsid w:val="00BA3287"/>
    <w:rsid w:val="00BB03C3"/>
    <w:rsid w:val="00BC1F8A"/>
    <w:rsid w:val="00BD782C"/>
    <w:rsid w:val="00BE0905"/>
    <w:rsid w:val="00BE3685"/>
    <w:rsid w:val="00BE6897"/>
    <w:rsid w:val="00BF3713"/>
    <w:rsid w:val="00BF7542"/>
    <w:rsid w:val="00C03969"/>
    <w:rsid w:val="00C2655C"/>
    <w:rsid w:val="00C26607"/>
    <w:rsid w:val="00C30F12"/>
    <w:rsid w:val="00C36B78"/>
    <w:rsid w:val="00C435E0"/>
    <w:rsid w:val="00C4762C"/>
    <w:rsid w:val="00C50B99"/>
    <w:rsid w:val="00C5279D"/>
    <w:rsid w:val="00C553E2"/>
    <w:rsid w:val="00C57242"/>
    <w:rsid w:val="00C664D8"/>
    <w:rsid w:val="00C7751B"/>
    <w:rsid w:val="00C83BFC"/>
    <w:rsid w:val="00C9276E"/>
    <w:rsid w:val="00C95FF1"/>
    <w:rsid w:val="00CA1B81"/>
    <w:rsid w:val="00CC2324"/>
    <w:rsid w:val="00CC46AB"/>
    <w:rsid w:val="00CD4CA7"/>
    <w:rsid w:val="00CE4035"/>
    <w:rsid w:val="00CF197A"/>
    <w:rsid w:val="00CF5DFD"/>
    <w:rsid w:val="00D036AD"/>
    <w:rsid w:val="00D05C03"/>
    <w:rsid w:val="00D1154D"/>
    <w:rsid w:val="00D118AD"/>
    <w:rsid w:val="00D16C30"/>
    <w:rsid w:val="00D2770C"/>
    <w:rsid w:val="00D32D5D"/>
    <w:rsid w:val="00D33A43"/>
    <w:rsid w:val="00D47CED"/>
    <w:rsid w:val="00D604DD"/>
    <w:rsid w:val="00D65CC4"/>
    <w:rsid w:val="00D724BA"/>
    <w:rsid w:val="00D7786F"/>
    <w:rsid w:val="00DC4772"/>
    <w:rsid w:val="00DC5813"/>
    <w:rsid w:val="00DE1451"/>
    <w:rsid w:val="00DF665A"/>
    <w:rsid w:val="00E01325"/>
    <w:rsid w:val="00E20751"/>
    <w:rsid w:val="00E42234"/>
    <w:rsid w:val="00E52D5D"/>
    <w:rsid w:val="00E55162"/>
    <w:rsid w:val="00E61458"/>
    <w:rsid w:val="00E614F2"/>
    <w:rsid w:val="00E62B34"/>
    <w:rsid w:val="00E6339E"/>
    <w:rsid w:val="00E71FFD"/>
    <w:rsid w:val="00E75A55"/>
    <w:rsid w:val="00E768BD"/>
    <w:rsid w:val="00E821ED"/>
    <w:rsid w:val="00E82B98"/>
    <w:rsid w:val="00E830BA"/>
    <w:rsid w:val="00E848D1"/>
    <w:rsid w:val="00E85DBF"/>
    <w:rsid w:val="00E85E04"/>
    <w:rsid w:val="00E87A92"/>
    <w:rsid w:val="00EA07E8"/>
    <w:rsid w:val="00EA1824"/>
    <w:rsid w:val="00EA2CC1"/>
    <w:rsid w:val="00EA4D3C"/>
    <w:rsid w:val="00EC3ED2"/>
    <w:rsid w:val="00ED33C3"/>
    <w:rsid w:val="00EE1ED0"/>
    <w:rsid w:val="00EE3216"/>
    <w:rsid w:val="00EF1A59"/>
    <w:rsid w:val="00F20873"/>
    <w:rsid w:val="00F23E6F"/>
    <w:rsid w:val="00F27408"/>
    <w:rsid w:val="00F315D6"/>
    <w:rsid w:val="00F32C16"/>
    <w:rsid w:val="00F32CAC"/>
    <w:rsid w:val="00F578F3"/>
    <w:rsid w:val="00F708AF"/>
    <w:rsid w:val="00F728EF"/>
    <w:rsid w:val="00F77BA7"/>
    <w:rsid w:val="00F8206D"/>
    <w:rsid w:val="00F93CBF"/>
    <w:rsid w:val="00FA4EC0"/>
    <w:rsid w:val="00FA6334"/>
    <w:rsid w:val="00FA7327"/>
    <w:rsid w:val="00FD0878"/>
    <w:rsid w:val="00FD0DC0"/>
    <w:rsid w:val="00FD2D64"/>
    <w:rsid w:val="00FD57B5"/>
    <w:rsid w:val="00FD7723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F6B75"/>
  <w15:chartTrackingRefBased/>
  <w15:docId w15:val="{1DB994CB-EEBE-4B88-ADA1-7C56BC84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2776"/>
    <w:pPr>
      <w:spacing w:before="240" w:line="360" w:lineRule="auto"/>
    </w:pPr>
    <w:rPr>
      <w:rFonts w:ascii="Proba Pro" w:hAnsi="Proba Pro"/>
      <w:color w:val="000000" w:themeColor="text1"/>
      <w:sz w:val="20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5B17"/>
    <w:pPr>
      <w:keepNext/>
      <w:keepLines/>
      <w:spacing w:before="120" w:line="240" w:lineRule="auto"/>
      <w:outlineLvl w:val="0"/>
    </w:pPr>
    <w:rPr>
      <w:rFonts w:ascii="bill corporate narrow extrabold" w:eastAsiaTheme="majorEastAsia" w:hAnsi="bill corporate narrow extrabold" w:cstheme="majorBidi"/>
      <w:b/>
      <w:bCs/>
      <w:sz w:val="4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2CAC"/>
    <w:pPr>
      <w:keepNext/>
      <w:keepLines/>
      <w:spacing w:line="240" w:lineRule="auto"/>
      <w:outlineLvl w:val="1"/>
    </w:pPr>
    <w:rPr>
      <w:rFonts w:eastAsiaTheme="majorEastAsia" w:cstheme="majorBidi"/>
      <w:b/>
      <w:bCs/>
      <w:sz w:val="18"/>
      <w:szCs w:val="26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10C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30F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nhideWhenUsed/>
    <w:qFormat/>
    <w:rsid w:val="00D05C03"/>
    <w:pPr>
      <w:keepNext/>
      <w:keepLines/>
      <w:spacing w:before="4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5B17"/>
    <w:rPr>
      <w:rFonts w:ascii="bill corporate narrow extrabold" w:eastAsiaTheme="majorEastAsia" w:hAnsi="bill corporate narrow extrabold" w:cstheme="majorBidi"/>
      <w:b/>
      <w:bCs/>
      <w:color w:val="000000" w:themeColor="text1"/>
      <w:sz w:val="42"/>
      <w:szCs w:val="32"/>
      <w:lang w:val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CF197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CF197A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CF197A"/>
    <w:rPr>
      <w:color w:val="000000" w:themeColor="text1"/>
      <w:u w:val="none"/>
    </w:rPr>
  </w:style>
  <w:style w:type="character" w:customStyle="1" w:styleId="Nadpis2Char">
    <w:name w:val="Nadpis 2 Char"/>
    <w:basedOn w:val="Predvolenpsmoodseku"/>
    <w:link w:val="Nadpis2"/>
    <w:uiPriority w:val="9"/>
    <w:rsid w:val="00F32CAC"/>
    <w:rPr>
      <w:rFonts w:ascii="PT Serif" w:eastAsiaTheme="majorEastAsia" w:hAnsi="PT Serif" w:cstheme="majorBidi"/>
      <w:b/>
      <w:bCs/>
      <w:color w:val="000000" w:themeColor="text1"/>
      <w:sz w:val="18"/>
      <w:szCs w:val="26"/>
    </w:rPr>
  </w:style>
  <w:style w:type="paragraph" w:customStyle="1" w:styleId="ADBEENumberedlist">
    <w:name w:val="ADBEE Numbered list"/>
    <w:basedOn w:val="Normlny"/>
    <w:qFormat/>
    <w:rsid w:val="00F32CAC"/>
    <w:pPr>
      <w:numPr>
        <w:numId w:val="1"/>
      </w:numPr>
      <w:spacing w:before="0" w:line="288" w:lineRule="auto"/>
      <w:ind w:right="380"/>
    </w:pPr>
    <w:rPr>
      <w:color w:val="auto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495F3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5F3C"/>
    <w:rPr>
      <w:rFonts w:ascii="PT Serif" w:hAnsi="PT Serif"/>
      <w:color w:val="000000" w:themeColor="text1"/>
      <w:sz w:val="16"/>
      <w:szCs w:val="22"/>
      <w:lang w:val="sk-SK"/>
    </w:rPr>
  </w:style>
  <w:style w:type="table" w:styleId="Mriekatabuky">
    <w:name w:val="Table Grid"/>
    <w:basedOn w:val="Normlnatabuka"/>
    <w:rsid w:val="00703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semiHidden/>
    <w:unhideWhenUsed/>
    <w:rsid w:val="00C7751B"/>
  </w:style>
  <w:style w:type="character" w:styleId="PouitHypertextovPrepojenie">
    <w:name w:val="FollowedHyperlink"/>
    <w:basedOn w:val="Predvolenpsmoodseku"/>
    <w:uiPriority w:val="99"/>
    <w:semiHidden/>
    <w:unhideWhenUsed/>
    <w:rsid w:val="00D604DD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440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4409"/>
    <w:rPr>
      <w:rFonts w:ascii="Segoe UI" w:hAnsi="Segoe UI" w:cs="Segoe UI"/>
      <w:color w:val="000000" w:themeColor="text1"/>
      <w:sz w:val="18"/>
      <w:szCs w:val="18"/>
      <w:lang w:val="sk-SK"/>
    </w:rPr>
  </w:style>
  <w:style w:type="character" w:customStyle="1" w:styleId="bold">
    <w:name w:val="bold"/>
    <w:rsid w:val="005A7F99"/>
  </w:style>
  <w:style w:type="character" w:customStyle="1" w:styleId="Nadpis7Char">
    <w:name w:val="Nadpis 7 Char"/>
    <w:basedOn w:val="Predvolenpsmoodseku"/>
    <w:link w:val="Nadpis7"/>
    <w:rsid w:val="00D05C03"/>
    <w:rPr>
      <w:rFonts w:asciiTheme="majorHAnsi" w:eastAsiaTheme="majorEastAsia" w:hAnsiTheme="majorHAnsi" w:cstheme="majorBidi"/>
      <w:i/>
      <w:iCs/>
      <w:color w:val="1F4D78" w:themeColor="accent1" w:themeShade="7F"/>
      <w:lang w:val="sk-SK"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sek zoznamu1,cislovanie,List Paragraph1,Bullet List,FooterText,numbered,Paragraphe de liste1,Odsek 1."/>
    <w:basedOn w:val="Normlny"/>
    <w:link w:val="OdsekzoznamuChar"/>
    <w:uiPriority w:val="34"/>
    <w:qFormat/>
    <w:rsid w:val="00D05C03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C14DA"/>
  </w:style>
  <w:style w:type="paragraph" w:customStyle="1" w:styleId="Nadpis11">
    <w:name w:val="Nadpis 11"/>
    <w:basedOn w:val="Normlny"/>
    <w:rsid w:val="00C36B78"/>
    <w:pPr>
      <w:numPr>
        <w:numId w:val="2"/>
      </w:numPr>
    </w:pPr>
  </w:style>
  <w:style w:type="paragraph" w:customStyle="1" w:styleId="Nadpis21">
    <w:name w:val="Nadpis 21"/>
    <w:basedOn w:val="Normlny"/>
    <w:rsid w:val="00C36B78"/>
    <w:pPr>
      <w:numPr>
        <w:ilvl w:val="1"/>
        <w:numId w:val="2"/>
      </w:numPr>
    </w:pPr>
  </w:style>
  <w:style w:type="paragraph" w:customStyle="1" w:styleId="Nadpis31">
    <w:name w:val="Nadpis 31"/>
    <w:basedOn w:val="Normlny"/>
    <w:rsid w:val="00C36B78"/>
    <w:pPr>
      <w:numPr>
        <w:ilvl w:val="2"/>
        <w:numId w:val="2"/>
      </w:numPr>
    </w:pPr>
  </w:style>
  <w:style w:type="paragraph" w:customStyle="1" w:styleId="Nadpis41">
    <w:name w:val="Nadpis 41"/>
    <w:basedOn w:val="Normlny"/>
    <w:rsid w:val="00C36B78"/>
    <w:pPr>
      <w:numPr>
        <w:ilvl w:val="3"/>
        <w:numId w:val="2"/>
      </w:numPr>
    </w:pPr>
  </w:style>
  <w:style w:type="paragraph" w:customStyle="1" w:styleId="Nadpis51">
    <w:name w:val="Nadpis 51"/>
    <w:basedOn w:val="Normlny"/>
    <w:rsid w:val="00C36B78"/>
    <w:pPr>
      <w:numPr>
        <w:ilvl w:val="4"/>
        <w:numId w:val="2"/>
      </w:numPr>
    </w:pPr>
  </w:style>
  <w:style w:type="paragraph" w:customStyle="1" w:styleId="Nadpis61">
    <w:name w:val="Nadpis 61"/>
    <w:basedOn w:val="Normlny"/>
    <w:rsid w:val="00C36B78"/>
    <w:pPr>
      <w:numPr>
        <w:ilvl w:val="5"/>
        <w:numId w:val="2"/>
      </w:numPr>
    </w:pPr>
  </w:style>
  <w:style w:type="paragraph" w:customStyle="1" w:styleId="Nadpis71">
    <w:name w:val="Nadpis 71"/>
    <w:basedOn w:val="Normlny"/>
    <w:rsid w:val="00C36B78"/>
    <w:pPr>
      <w:numPr>
        <w:ilvl w:val="6"/>
        <w:numId w:val="2"/>
      </w:numPr>
    </w:pPr>
  </w:style>
  <w:style w:type="paragraph" w:customStyle="1" w:styleId="Nadpis81">
    <w:name w:val="Nadpis 81"/>
    <w:basedOn w:val="Normlny"/>
    <w:rsid w:val="00C36B78"/>
    <w:pPr>
      <w:numPr>
        <w:ilvl w:val="7"/>
        <w:numId w:val="2"/>
      </w:numPr>
    </w:pPr>
  </w:style>
  <w:style w:type="paragraph" w:customStyle="1" w:styleId="Nadpis91">
    <w:name w:val="Nadpis 91"/>
    <w:basedOn w:val="Normlny"/>
    <w:rsid w:val="00C36B78"/>
    <w:pPr>
      <w:numPr>
        <w:ilvl w:val="8"/>
        <w:numId w:val="2"/>
      </w:numPr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C30F1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2"/>
      <w:lang w:val="sk-SK"/>
    </w:rPr>
  </w:style>
  <w:style w:type="character" w:customStyle="1" w:styleId="gmail-il">
    <w:name w:val="gmail-il"/>
    <w:basedOn w:val="Predvolenpsmoodseku"/>
    <w:rsid w:val="00AE005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zoznamu1 Char,cislovanie Char"/>
    <w:link w:val="Odsekzoznamu"/>
    <w:uiPriority w:val="34"/>
    <w:qFormat/>
    <w:locked/>
    <w:rsid w:val="000C428D"/>
    <w:rPr>
      <w:rFonts w:ascii="Proba Pro" w:hAnsi="Proba Pro"/>
      <w:color w:val="000000" w:themeColor="text1"/>
      <w:sz w:val="20"/>
      <w:szCs w:val="22"/>
      <w:lang w:val="sk-SK"/>
    </w:rPr>
  </w:style>
  <w:style w:type="paragraph" w:customStyle="1" w:styleId="NadpisoznaenedouasB">
    <w:name w:val="Nadpis (označený šedou) časť B"/>
    <w:basedOn w:val="Normlny"/>
    <w:rsid w:val="000C428D"/>
    <w:pPr>
      <w:numPr>
        <w:numId w:val="6"/>
      </w:numPr>
      <w:spacing w:before="0" w:after="160" w:line="259" w:lineRule="auto"/>
    </w:pPr>
    <w:rPr>
      <w:rFonts w:asciiTheme="minorHAnsi" w:hAnsiTheme="minorHAnsi"/>
      <w:color w:val="auto"/>
      <w:sz w:val="22"/>
    </w:rPr>
  </w:style>
  <w:style w:type="character" w:customStyle="1" w:styleId="Zkladntext2">
    <w:name w:val="Základný text (2)_"/>
    <w:basedOn w:val="Predvolenpsmoodseku"/>
    <w:link w:val="Zkladntext20"/>
    <w:rsid w:val="002A266D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2A266D"/>
    <w:rPr>
      <w:rFonts w:ascii="Arial" w:eastAsia="Arial" w:hAnsi="Arial" w:cs="Arial"/>
      <w:spacing w:val="2"/>
      <w:sz w:val="19"/>
      <w:szCs w:val="19"/>
      <w:shd w:val="clear" w:color="auto" w:fill="FFFFFF"/>
    </w:rPr>
  </w:style>
  <w:style w:type="character" w:customStyle="1" w:styleId="ZkladntextTun">
    <w:name w:val="Základný text + Tučné"/>
    <w:basedOn w:val="Zkladntext"/>
    <w:rsid w:val="002A266D"/>
    <w:rPr>
      <w:rFonts w:ascii="Arial" w:eastAsia="Arial" w:hAnsi="Arial" w:cs="Arial"/>
      <w:b/>
      <w:bCs/>
      <w:color w:val="000000"/>
      <w:spacing w:val="2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2Nietun">
    <w:name w:val="Základný text (2) + Nie tučné"/>
    <w:basedOn w:val="Zkladntext2"/>
    <w:rsid w:val="002A266D"/>
    <w:rPr>
      <w:rFonts w:ascii="Arial" w:eastAsia="Arial" w:hAnsi="Arial" w:cs="Arial"/>
      <w:b/>
      <w:bCs/>
      <w:color w:val="000000"/>
      <w:spacing w:val="2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2A266D"/>
    <w:pPr>
      <w:widowControl w:val="0"/>
      <w:shd w:val="clear" w:color="auto" w:fill="FFFFFF"/>
      <w:spacing w:before="720" w:line="312" w:lineRule="exact"/>
    </w:pPr>
    <w:rPr>
      <w:rFonts w:ascii="Arial" w:eastAsia="Arial" w:hAnsi="Arial" w:cs="Arial"/>
      <w:b/>
      <w:bCs/>
      <w:color w:val="auto"/>
      <w:spacing w:val="2"/>
      <w:sz w:val="19"/>
      <w:szCs w:val="19"/>
      <w:lang w:val="en-US"/>
    </w:rPr>
  </w:style>
  <w:style w:type="paragraph" w:customStyle="1" w:styleId="Zkladntext1">
    <w:name w:val="Základný text1"/>
    <w:basedOn w:val="Normlny"/>
    <w:link w:val="Zkladntext"/>
    <w:rsid w:val="002A266D"/>
    <w:pPr>
      <w:widowControl w:val="0"/>
      <w:shd w:val="clear" w:color="auto" w:fill="FFFFFF"/>
      <w:spacing w:before="0" w:after="720" w:line="312" w:lineRule="exact"/>
      <w:ind w:hanging="5700"/>
    </w:pPr>
    <w:rPr>
      <w:rFonts w:ascii="Arial" w:eastAsia="Arial" w:hAnsi="Arial" w:cs="Arial"/>
      <w:color w:val="auto"/>
      <w:spacing w:val="2"/>
      <w:sz w:val="19"/>
      <w:szCs w:val="19"/>
      <w:lang w:val="en-US"/>
    </w:rPr>
  </w:style>
  <w:style w:type="character" w:customStyle="1" w:styleId="Zkladntext7bodov">
    <w:name w:val="Základný text + 7 bodov"/>
    <w:basedOn w:val="Zkladntext"/>
    <w:rsid w:val="0036720E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shd w:val="clear" w:color="auto" w:fill="FFFFFF"/>
      <w:lang w:val="sk-SK" w:eastAsia="sk-SK" w:bidi="sk-SK"/>
    </w:rPr>
  </w:style>
  <w:style w:type="paragraph" w:customStyle="1" w:styleId="Zkladntext3">
    <w:name w:val="Základný text3"/>
    <w:basedOn w:val="Normlny"/>
    <w:rsid w:val="0036720E"/>
    <w:pPr>
      <w:widowControl w:val="0"/>
      <w:shd w:val="clear" w:color="auto" w:fill="FFFFFF"/>
      <w:spacing w:before="0" w:line="236" w:lineRule="exact"/>
    </w:pPr>
    <w:rPr>
      <w:rFonts w:ascii="Calibri" w:eastAsia="Calibri" w:hAnsi="Calibri" w:cs="Calibri"/>
      <w:color w:val="auto"/>
      <w:sz w:val="17"/>
      <w:szCs w:val="17"/>
      <w:lang w:eastAsia="sk-SK" w:bidi="sk-SK"/>
    </w:rPr>
  </w:style>
  <w:style w:type="character" w:customStyle="1" w:styleId="Zkladntext5">
    <w:name w:val="Základný text (5)_"/>
    <w:basedOn w:val="Predvolenpsmoodseku"/>
    <w:link w:val="Zkladntext50"/>
    <w:rsid w:val="0036720E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Zkladntext21">
    <w:name w:val="Základný text2"/>
    <w:basedOn w:val="Zkladntext"/>
    <w:rsid w:val="0036720E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36720E"/>
    <w:pPr>
      <w:widowControl w:val="0"/>
      <w:shd w:val="clear" w:color="auto" w:fill="FFFFFF"/>
      <w:spacing w:before="0" w:line="0" w:lineRule="atLeast"/>
    </w:pPr>
    <w:rPr>
      <w:rFonts w:ascii="Calibri" w:eastAsia="Calibri" w:hAnsi="Calibri" w:cs="Calibri"/>
      <w:color w:val="auto"/>
      <w:sz w:val="14"/>
      <w:szCs w:val="14"/>
      <w:lang w:val="en-US"/>
    </w:rPr>
  </w:style>
  <w:style w:type="paragraph" w:styleId="Zkladntext30">
    <w:name w:val="Body Text 3"/>
    <w:link w:val="Zkladntext3Char"/>
    <w:rsid w:val="000A69C0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Times New Roman" w:eastAsia="Times New Roman" w:hAnsi="Times New Roman" w:cs="Times New Roman"/>
      <w:color w:val="000000"/>
      <w:sz w:val="16"/>
      <w:szCs w:val="16"/>
      <w:u w:color="000000"/>
      <w:bdr w:val="nil"/>
      <w:lang w:val="sk-SK" w:eastAsia="sk-SK"/>
    </w:rPr>
  </w:style>
  <w:style w:type="character" w:customStyle="1" w:styleId="Zkladntext3Char">
    <w:name w:val="Základný text 3 Char"/>
    <w:basedOn w:val="Predvolenpsmoodseku"/>
    <w:link w:val="Zkladntext30"/>
    <w:rsid w:val="000A69C0"/>
    <w:rPr>
      <w:rFonts w:ascii="Times New Roman" w:eastAsia="Times New Roman" w:hAnsi="Times New Roman" w:cs="Times New Roman"/>
      <w:color w:val="000000"/>
      <w:sz w:val="16"/>
      <w:szCs w:val="16"/>
      <w:u w:color="000000"/>
      <w:bdr w:val="nil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10C22"/>
    <w:rPr>
      <w:rFonts w:asciiTheme="majorHAnsi" w:eastAsiaTheme="majorEastAsia" w:hAnsiTheme="majorHAnsi" w:cstheme="majorBidi"/>
      <w:color w:val="1F4D78" w:themeColor="accent1" w:themeShade="7F"/>
      <w:lang w:val="sk-SK"/>
    </w:rPr>
  </w:style>
  <w:style w:type="paragraph" w:customStyle="1" w:styleId="SAP1">
    <w:name w:val="SAŽP 1"/>
    <w:basedOn w:val="Nadpis2"/>
    <w:qFormat/>
    <w:rsid w:val="00610C22"/>
    <w:pPr>
      <w:keepNext w:val="0"/>
      <w:keepLines w:val="0"/>
      <w:widowControl w:val="0"/>
      <w:numPr>
        <w:ilvl w:val="1"/>
        <w:numId w:val="16"/>
      </w:numPr>
      <w:spacing w:after="240" w:line="276" w:lineRule="auto"/>
      <w:jc w:val="both"/>
    </w:pPr>
    <w:rPr>
      <w:rFonts w:eastAsia="Times New Roman" w:cs="Times New Roman"/>
      <w:bCs w:val="0"/>
      <w:caps/>
      <w:color w:val="008998"/>
      <w:spacing w:val="30"/>
      <w:sz w:val="20"/>
      <w:szCs w:val="20"/>
    </w:rPr>
  </w:style>
  <w:style w:type="character" w:styleId="Odkaznakomentr">
    <w:name w:val="annotation reference"/>
    <w:uiPriority w:val="99"/>
    <w:qFormat/>
    <w:rsid w:val="00BE36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qFormat/>
    <w:rsid w:val="00BE3685"/>
    <w:pPr>
      <w:spacing w:before="0" w:line="240" w:lineRule="auto"/>
    </w:pPr>
    <w:rPr>
      <w:rFonts w:ascii="Times New Roman" w:eastAsia="Times New Roman" w:hAnsi="Times New Roman" w:cs="Times New Roman"/>
      <w:color w:val="auto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BE368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Zmluva-Title">
    <w:name w:val="Zmluva - Title"/>
    <w:basedOn w:val="Nzov"/>
    <w:next w:val="Normlny"/>
    <w:autoRedefine/>
    <w:rsid w:val="00EE1ED0"/>
    <w:pPr>
      <w:tabs>
        <w:tab w:val="left" w:pos="4253"/>
      </w:tabs>
      <w:contextualSpacing w:val="0"/>
      <w:jc w:val="both"/>
    </w:pPr>
    <w:rPr>
      <w:rFonts w:asciiTheme="minorHAnsi" w:eastAsia="Times New Roman" w:hAnsiTheme="minorHAnsi" w:cstheme="minorHAnsi"/>
      <w:b/>
      <w:spacing w:val="0"/>
      <w:kern w:val="0"/>
      <w:sz w:val="36"/>
      <w:szCs w:val="22"/>
      <w:lang w:eastAsia="x-none"/>
    </w:rPr>
  </w:style>
  <w:style w:type="paragraph" w:styleId="Nzov">
    <w:name w:val="Title"/>
    <w:basedOn w:val="Normlny"/>
    <w:next w:val="Normlny"/>
    <w:link w:val="NzovChar"/>
    <w:uiPriority w:val="10"/>
    <w:qFormat/>
    <w:rsid w:val="009F6C43"/>
    <w:pPr>
      <w:spacing w:before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F6C43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customStyle="1" w:styleId="MLNadpislnku">
    <w:name w:val="ML Nadpis článku"/>
    <w:basedOn w:val="Normlny"/>
    <w:qFormat/>
    <w:rsid w:val="009F6C43"/>
    <w:pPr>
      <w:keepNext/>
      <w:numPr>
        <w:numId w:val="36"/>
      </w:numPr>
      <w:spacing w:before="480" w:after="120" w:line="280" w:lineRule="exact"/>
      <w:outlineLvl w:val="0"/>
    </w:pPr>
    <w:rPr>
      <w:rFonts w:asciiTheme="minorHAnsi" w:hAnsiTheme="minorHAnsi" w:cstheme="minorHAnsi"/>
      <w:b/>
      <w:color w:val="auto"/>
      <w:sz w:val="22"/>
    </w:rPr>
  </w:style>
  <w:style w:type="paragraph" w:customStyle="1" w:styleId="MLOdsek">
    <w:name w:val="ML Odsek"/>
    <w:basedOn w:val="Normlny"/>
    <w:qFormat/>
    <w:rsid w:val="009F6C43"/>
    <w:pPr>
      <w:numPr>
        <w:ilvl w:val="1"/>
        <w:numId w:val="36"/>
      </w:numPr>
      <w:spacing w:before="0" w:after="120" w:line="280" w:lineRule="atLeast"/>
      <w:jc w:val="both"/>
    </w:pPr>
    <w:rPr>
      <w:rFonts w:asciiTheme="minorHAnsi" w:eastAsia="Times New Roman" w:hAnsiTheme="minorHAnsi" w:cstheme="minorHAnsi"/>
      <w:color w:val="auto"/>
      <w:sz w:val="22"/>
      <w:lang w:eastAsia="cs-CZ"/>
    </w:rPr>
  </w:style>
  <w:style w:type="paragraph" w:customStyle="1" w:styleId="Zmluva-Paragraf">
    <w:name w:val="Zmluva - Paragraf"/>
    <w:basedOn w:val="Normlny"/>
    <w:qFormat/>
    <w:rsid w:val="009F6C43"/>
    <w:pPr>
      <w:numPr>
        <w:numId w:val="35"/>
      </w:numPr>
      <w:spacing w:before="0" w:after="200" w:line="252" w:lineRule="exact"/>
      <w:jc w:val="both"/>
    </w:pPr>
    <w:rPr>
      <w:rFonts w:ascii="Arial Narrow" w:eastAsia="Times New Roman" w:hAnsi="Arial Narrow" w:cs="Arial Narrow"/>
      <w:color w:val="auto"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kl&#225;dka\NOVE%20VZORY%20DOKUMENTOV%20TT\20160404_TATRA_TENDER_Hlavickovy_papi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64EE90-ABA3-42FA-8B59-5A4AA62E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20160404_TATRA_TENDER_Hlavickovy_papier_template</Template>
  <TotalTime>128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Scepkova</dc:creator>
  <cp:keywords/>
  <dc:description/>
  <cp:lastModifiedBy>Kristina Scepkova</cp:lastModifiedBy>
  <cp:revision>38</cp:revision>
  <cp:lastPrinted>2022-02-01T08:22:00Z</cp:lastPrinted>
  <dcterms:created xsi:type="dcterms:W3CDTF">2024-10-15T10:45:00Z</dcterms:created>
  <dcterms:modified xsi:type="dcterms:W3CDTF">2024-10-17T08:38:00Z</dcterms:modified>
</cp:coreProperties>
</file>