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Zkladntext3"/>
        <w:jc w:val="left"/>
        <w:rPr>
          <w:rFonts w:asciiTheme="majorHAnsi" w:hAnsiTheme="majorHAnsi" w:cs="Arial"/>
          <w:color w:val="auto"/>
          <w:sz w:val="22"/>
          <w:szCs w:val="22"/>
        </w:rPr>
      </w:pPr>
    </w:p>
    <w:p w14:paraId="35E9FB98" w14:textId="72445B17" w:rsidR="00395A68"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51C43C0" w:rsidR="00256DC6" w:rsidRPr="000961E2" w:rsidRDefault="00395A68" w:rsidP="00395A68">
      <w:pPr>
        <w:pStyle w:val="Zkladntext3"/>
        <w:rPr>
          <w:rFonts w:asciiTheme="majorHAnsi" w:hAnsiTheme="majorHAnsi" w:cs="Arial"/>
          <w:b/>
          <w:bCs/>
          <w:color w:val="auto"/>
        </w:rPr>
      </w:pPr>
      <w:r w:rsidRPr="002465D7">
        <w:rPr>
          <w:rFonts w:asciiTheme="majorHAnsi" w:hAnsiTheme="majorHAnsi" w:cs="Arial"/>
          <w:b/>
          <w:bCs/>
          <w:color w:val="auto"/>
        </w:rPr>
        <w:t xml:space="preserve">na </w:t>
      </w:r>
      <w:r w:rsidR="00B514E3" w:rsidRPr="00B514E3">
        <w:rPr>
          <w:rFonts w:asciiTheme="majorHAnsi" w:hAnsiTheme="majorHAnsi" w:cs="Arial"/>
          <w:b/>
          <w:bCs/>
          <w:color w:val="auto"/>
        </w:rPr>
        <w:t>dodanie tovaru</w:t>
      </w:r>
      <w:r w:rsidR="00B514E3">
        <w:rPr>
          <w:rFonts w:asciiTheme="majorHAnsi" w:hAnsiTheme="majorHAnsi" w:cs="Arial"/>
          <w:b/>
          <w:bCs/>
          <w:color w:val="auto"/>
        </w:rPr>
        <w:t xml:space="preserve"> a </w:t>
      </w:r>
      <w:r w:rsidRPr="002465D7">
        <w:rPr>
          <w:rFonts w:asciiTheme="majorHAnsi" w:hAnsiTheme="majorHAnsi" w:cs="Arial"/>
          <w:b/>
          <w:color w:val="auto"/>
        </w:rPr>
        <w:t>poskytnutie služieb</w:t>
      </w:r>
    </w:p>
    <w:p w14:paraId="5187289D" w14:textId="79A37ACA" w:rsidR="00395A68" w:rsidRPr="000961E2" w:rsidRDefault="00395A68" w:rsidP="00395A68">
      <w:pPr>
        <w:pStyle w:val="Zkladntext3"/>
        <w:spacing w:before="120"/>
        <w:rPr>
          <w:rFonts w:asciiTheme="majorHAnsi" w:hAnsiTheme="majorHAnsi" w:cs="Arial"/>
          <w:color w:val="auto"/>
        </w:rPr>
      </w:pPr>
      <w:r w:rsidRPr="000961E2">
        <w:rPr>
          <w:rFonts w:asciiTheme="majorHAnsi" w:hAnsiTheme="majorHAnsi" w:cs="Arial"/>
          <w:bCs/>
          <w:color w:val="000000"/>
        </w:rPr>
        <w:t>podľa § 66 zákona č. 343/2015 Z. z. o</w:t>
      </w:r>
      <w:r w:rsidR="00B514E3">
        <w:rPr>
          <w:rFonts w:asciiTheme="majorHAnsi" w:hAnsiTheme="majorHAnsi" w:cs="Arial"/>
          <w:bCs/>
          <w:color w:val="000000"/>
        </w:rPr>
        <w:t> </w:t>
      </w:r>
      <w:r w:rsidRPr="000961E2">
        <w:rPr>
          <w:rFonts w:asciiTheme="majorHAnsi" w:hAnsiTheme="majorHAnsi" w:cs="Arial"/>
          <w:bCs/>
          <w:color w:val="000000"/>
        </w:rPr>
        <w:t>verejnom obstarávaní a</w:t>
      </w:r>
      <w:r w:rsidR="00B514E3">
        <w:rPr>
          <w:rFonts w:asciiTheme="majorHAnsi" w:hAnsiTheme="majorHAnsi" w:cs="Arial"/>
          <w:bCs/>
          <w:color w:val="000000"/>
        </w:rPr>
        <w:t> </w:t>
      </w:r>
      <w:r w:rsidRPr="000961E2">
        <w:rPr>
          <w:rFonts w:asciiTheme="majorHAnsi" w:hAnsiTheme="majorHAnsi" w:cs="Arial"/>
          <w:bCs/>
          <w:color w:val="000000"/>
        </w:rPr>
        <w:t>o</w:t>
      </w:r>
      <w:r w:rsidR="00B514E3">
        <w:rPr>
          <w:rFonts w:asciiTheme="majorHAnsi" w:hAnsiTheme="majorHAnsi" w:cs="Arial"/>
          <w:bCs/>
          <w:color w:val="000000"/>
        </w:rPr>
        <w:t> </w:t>
      </w:r>
      <w:r w:rsidRPr="000961E2">
        <w:rPr>
          <w:rFonts w:asciiTheme="majorHAnsi" w:hAnsiTheme="majorHAnsi" w:cs="Arial"/>
          <w:bCs/>
          <w:color w:val="000000"/>
        </w:rPr>
        <w:t>zmene a</w:t>
      </w:r>
      <w:r w:rsidR="00B514E3">
        <w:rPr>
          <w:rFonts w:asciiTheme="majorHAnsi" w:hAnsiTheme="majorHAnsi" w:cs="Arial"/>
          <w:bCs/>
          <w:color w:val="000000"/>
        </w:rPr>
        <w:t> </w:t>
      </w:r>
      <w:r w:rsidRPr="000961E2">
        <w:rPr>
          <w:rFonts w:asciiTheme="majorHAnsi" w:hAnsiTheme="majorHAnsi" w:cs="Arial"/>
          <w:bCs/>
          <w:color w:val="000000"/>
        </w:rPr>
        <w:t>doplnení niektorých zákonov v</w:t>
      </w:r>
      <w:r w:rsidR="00B514E3">
        <w:rPr>
          <w:rFonts w:asciiTheme="majorHAnsi" w:hAnsiTheme="majorHAnsi" w:cs="Arial"/>
          <w:bCs/>
          <w:color w:val="000000"/>
        </w:rPr>
        <w:t> </w:t>
      </w:r>
      <w:r w:rsidRPr="000961E2">
        <w:rPr>
          <w:rFonts w:asciiTheme="majorHAnsi" w:hAnsiTheme="majorHAnsi" w:cs="Arial"/>
          <w:bCs/>
          <w:color w:val="000000"/>
        </w:rPr>
        <w:t>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Zkladntext3"/>
        <w:jc w:val="left"/>
        <w:rPr>
          <w:rFonts w:asciiTheme="majorHAnsi" w:hAnsiTheme="majorHAnsi" w:cs="Arial"/>
          <w:color w:val="auto"/>
          <w:sz w:val="22"/>
          <w:szCs w:val="22"/>
        </w:rPr>
      </w:pPr>
    </w:p>
    <w:p w14:paraId="2D668C85" w14:textId="77777777" w:rsidR="00256DC6" w:rsidRPr="000961E2" w:rsidRDefault="00256DC6" w:rsidP="00395A68">
      <w:pPr>
        <w:pStyle w:val="Zkladntext3"/>
        <w:jc w:val="left"/>
        <w:rPr>
          <w:rFonts w:asciiTheme="majorHAnsi" w:hAnsiTheme="majorHAnsi" w:cs="Arial"/>
          <w:color w:val="auto"/>
          <w:sz w:val="22"/>
          <w:szCs w:val="22"/>
        </w:rPr>
      </w:pPr>
    </w:p>
    <w:p w14:paraId="52298C67" w14:textId="77777777" w:rsidR="00256DC6" w:rsidRPr="000961E2" w:rsidRDefault="00256DC6" w:rsidP="00256DC6">
      <w:pPr>
        <w:pStyle w:val="Zkladn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26E38A9" w14:textId="49768465" w:rsidR="009145C4" w:rsidRDefault="009145C4" w:rsidP="009145C4">
      <w:pPr>
        <w:jc w:val="center"/>
        <w:rPr>
          <w:rFonts w:asciiTheme="majorHAnsi" w:hAnsiTheme="majorHAnsi" w:cs="Arial"/>
          <w:b/>
          <w:bCs/>
        </w:rPr>
      </w:pPr>
      <w:bookmarkStart w:id="9" w:name="_Hlk177985352"/>
      <w:bookmarkStart w:id="10" w:name="_Hlk170829249"/>
      <w:r w:rsidRPr="009145C4">
        <w:rPr>
          <w:rFonts w:asciiTheme="majorHAnsi" w:hAnsiTheme="majorHAnsi" w:cs="Arial"/>
          <w:b/>
          <w:bCs/>
        </w:rPr>
        <w:t xml:space="preserve">Dodanie </w:t>
      </w:r>
      <w:r w:rsidR="00E728ED">
        <w:rPr>
          <w:rFonts w:asciiTheme="majorHAnsi" w:hAnsiTheme="majorHAnsi" w:cs="Arial"/>
          <w:b/>
          <w:bCs/>
        </w:rPr>
        <w:t>a implementácia</w:t>
      </w:r>
      <w:r w:rsidR="00E728ED" w:rsidRPr="009145C4">
        <w:rPr>
          <w:rFonts w:asciiTheme="majorHAnsi" w:hAnsiTheme="majorHAnsi" w:cs="Arial"/>
          <w:b/>
          <w:bCs/>
        </w:rPr>
        <w:t xml:space="preserve"> </w:t>
      </w:r>
      <w:r w:rsidRPr="009145C4">
        <w:rPr>
          <w:rFonts w:asciiTheme="majorHAnsi" w:hAnsiTheme="majorHAnsi" w:cs="Arial"/>
          <w:b/>
          <w:bCs/>
        </w:rPr>
        <w:t>diskových polí</w:t>
      </w:r>
      <w:r w:rsidR="00E728ED">
        <w:rPr>
          <w:rFonts w:asciiTheme="majorHAnsi" w:hAnsiTheme="majorHAnsi" w:cs="Arial"/>
          <w:b/>
          <w:bCs/>
        </w:rPr>
        <w:t xml:space="preserve"> </w:t>
      </w:r>
      <w:r w:rsidR="003D6285">
        <w:rPr>
          <w:rFonts w:asciiTheme="majorHAnsi" w:hAnsiTheme="majorHAnsi" w:cs="Arial"/>
          <w:b/>
          <w:bCs/>
        </w:rPr>
        <w:t>a zabezpeč</w:t>
      </w:r>
      <w:r w:rsidR="004E1D7B">
        <w:rPr>
          <w:rFonts w:asciiTheme="majorHAnsi" w:hAnsiTheme="majorHAnsi" w:cs="Arial"/>
          <w:b/>
          <w:bCs/>
        </w:rPr>
        <w:t>e</w:t>
      </w:r>
      <w:r w:rsidR="003D6285">
        <w:rPr>
          <w:rFonts w:asciiTheme="majorHAnsi" w:hAnsiTheme="majorHAnsi" w:cs="Arial"/>
          <w:b/>
          <w:bCs/>
        </w:rPr>
        <w:t xml:space="preserve">nie servisnej podpory </w:t>
      </w:r>
    </w:p>
    <w:bookmarkEnd w:id="9"/>
    <w:p w14:paraId="4DBE52AD" w14:textId="77777777" w:rsidR="009145C4" w:rsidRDefault="009145C4" w:rsidP="009145C4">
      <w:pPr>
        <w:jc w:val="center"/>
        <w:rPr>
          <w:rFonts w:asciiTheme="majorHAnsi" w:hAnsiTheme="majorHAnsi" w:cs="Arial"/>
          <w:b/>
          <w:bCs/>
        </w:rPr>
      </w:pPr>
    </w:p>
    <w:p w14:paraId="0C1836C3" w14:textId="77777777" w:rsidR="009145C4" w:rsidRDefault="009145C4" w:rsidP="009145C4">
      <w:pPr>
        <w:jc w:val="center"/>
        <w:rPr>
          <w:rFonts w:asciiTheme="majorHAnsi" w:hAnsiTheme="majorHAnsi" w:cs="Arial"/>
          <w:b/>
          <w:bCs/>
        </w:rPr>
      </w:pPr>
    </w:p>
    <w:bookmarkEnd w:id="10"/>
    <w:p w14:paraId="7A99DC0F" w14:textId="77777777" w:rsidR="00256DC6" w:rsidRPr="00916649" w:rsidRDefault="00256DC6" w:rsidP="007D1DAC">
      <w:pPr>
        <w:jc w:val="center"/>
        <w:rPr>
          <w:rFonts w:asciiTheme="majorHAnsi" w:hAnsiTheme="majorHAnsi" w:cs="Arial"/>
          <w:b/>
          <w:bCs/>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4C47C8B"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Albín Kotian</w:t>
      </w:r>
    </w:p>
    <w:p w14:paraId="70EAB9F5" w14:textId="24DB8855"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Výkonný riaditeľ, úsek finančného riadenia, informačných technológií a</w:t>
      </w:r>
      <w:r w:rsidR="00B514E3">
        <w:rPr>
          <w:rFonts w:asciiTheme="majorHAnsi" w:hAnsiTheme="majorHAnsi" w:cs="Arial"/>
          <w:sz w:val="20"/>
          <w:szCs w:val="20"/>
        </w:rPr>
        <w:t> </w:t>
      </w:r>
      <w:r w:rsidRPr="008A31D1">
        <w:rPr>
          <w:rFonts w:asciiTheme="majorHAnsi" w:hAnsiTheme="majorHAnsi" w:cs="Arial"/>
          <w:sz w:val="20"/>
          <w:szCs w:val="20"/>
        </w:rPr>
        <w:t xml:space="preserve">prevádzkových činností  </w:t>
      </w:r>
    </w:p>
    <w:p w14:paraId="77ECE78F" w14:textId="77777777" w:rsidR="00C74B91" w:rsidRPr="008A31D1" w:rsidRDefault="00C74B91" w:rsidP="00C74B91">
      <w:pPr>
        <w:rPr>
          <w:rFonts w:asciiTheme="majorHAnsi" w:hAnsiTheme="majorHAnsi" w:cs="Arial"/>
          <w:sz w:val="20"/>
          <w:szCs w:val="20"/>
        </w:rPr>
      </w:pPr>
    </w:p>
    <w:p w14:paraId="567C470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Marek Repa</w:t>
      </w:r>
    </w:p>
    <w:p w14:paraId="7353E3BB" w14:textId="78BD5E35" w:rsidR="00B31ACC" w:rsidRPr="000961E2" w:rsidRDefault="00C74B91" w:rsidP="00C74B91">
      <w:pPr>
        <w:rPr>
          <w:rFonts w:asciiTheme="majorHAnsi" w:hAnsiTheme="majorHAnsi" w:cs="Arial"/>
          <w:sz w:val="20"/>
          <w:szCs w:val="20"/>
        </w:rPr>
      </w:pPr>
      <w:r w:rsidRPr="008A31D1">
        <w:rPr>
          <w:rFonts w:asciiTheme="majorHAnsi" w:hAnsiTheme="majorHAnsi" w:cs="Arial"/>
          <w:sz w:val="20"/>
          <w:szCs w:val="20"/>
        </w:rPr>
        <w:t>Riaditeľ, odbor informačných technológií</w:t>
      </w:r>
    </w:p>
    <w:p w14:paraId="7454842D" w14:textId="77777777" w:rsidR="00B31ACC" w:rsidRPr="000961E2" w:rsidRDefault="00B31ACC" w:rsidP="00B31ACC">
      <w:pPr>
        <w:rPr>
          <w:rFonts w:asciiTheme="majorHAnsi" w:hAnsiTheme="majorHAnsi" w:cs="Arial"/>
          <w:sz w:val="20"/>
          <w:szCs w:val="20"/>
        </w:rPr>
      </w:pPr>
    </w:p>
    <w:p w14:paraId="695FAD4E" w14:textId="0C636C3B"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w:t>
      </w:r>
      <w:r w:rsidR="00B514E3">
        <w:rPr>
          <w:rFonts w:asciiTheme="majorHAnsi" w:hAnsiTheme="majorHAnsi" w:cs="Arial"/>
          <w:sz w:val="20"/>
          <w:szCs w:val="20"/>
        </w:rPr>
        <w:t> </w:t>
      </w:r>
      <w:r w:rsidRPr="000961E2">
        <w:rPr>
          <w:rFonts w:asciiTheme="majorHAnsi" w:hAnsiTheme="majorHAnsi" w:cs="Arial"/>
          <w:sz w:val="20"/>
          <w:szCs w:val="20"/>
        </w:rPr>
        <w:t>verejnom obstarávaní a</w:t>
      </w:r>
      <w:r w:rsidR="00B514E3">
        <w:rPr>
          <w:rFonts w:asciiTheme="majorHAnsi" w:hAnsiTheme="majorHAnsi" w:cs="Arial"/>
          <w:sz w:val="20"/>
          <w:szCs w:val="20"/>
        </w:rPr>
        <w:t> </w:t>
      </w:r>
      <w:r w:rsidRPr="000961E2">
        <w:rPr>
          <w:rFonts w:asciiTheme="majorHAnsi" w:hAnsiTheme="majorHAnsi" w:cs="Arial"/>
          <w:sz w:val="20"/>
          <w:szCs w:val="20"/>
        </w:rPr>
        <w:t>o</w:t>
      </w:r>
      <w:r w:rsidR="00B514E3">
        <w:rPr>
          <w:rFonts w:asciiTheme="majorHAnsi" w:hAnsiTheme="majorHAnsi" w:cs="Arial"/>
          <w:sz w:val="20"/>
          <w:szCs w:val="20"/>
        </w:rPr>
        <w:t> </w:t>
      </w:r>
      <w:r w:rsidRPr="000961E2">
        <w:rPr>
          <w:rFonts w:asciiTheme="majorHAnsi" w:hAnsiTheme="majorHAnsi" w:cs="Arial"/>
          <w:sz w:val="20"/>
          <w:szCs w:val="20"/>
        </w:rPr>
        <w:t>zmene a</w:t>
      </w:r>
      <w:r w:rsidR="00B514E3">
        <w:rPr>
          <w:rFonts w:asciiTheme="majorHAnsi" w:hAnsiTheme="majorHAnsi" w:cs="Arial"/>
          <w:sz w:val="20"/>
          <w:szCs w:val="20"/>
        </w:rPr>
        <w:t> </w:t>
      </w:r>
      <w:r w:rsidRPr="000961E2">
        <w:rPr>
          <w:rFonts w:asciiTheme="majorHAnsi" w:hAnsiTheme="majorHAnsi" w:cs="Arial"/>
          <w:sz w:val="20"/>
          <w:szCs w:val="20"/>
        </w:rPr>
        <w:t>doplnení niektorých zákonov v</w:t>
      </w:r>
      <w:r w:rsidR="00B514E3">
        <w:rPr>
          <w:rFonts w:asciiTheme="majorHAnsi" w:hAnsiTheme="majorHAnsi" w:cs="Arial"/>
          <w:sz w:val="20"/>
          <w:szCs w:val="20"/>
        </w:rPr>
        <w:t> </w:t>
      </w:r>
      <w:r w:rsidRPr="000961E2">
        <w:rPr>
          <w:rFonts w:asciiTheme="majorHAnsi" w:hAnsiTheme="majorHAnsi" w:cs="Arial"/>
          <w:sz w:val="20"/>
          <w:szCs w:val="20"/>
        </w:rPr>
        <w:t>znení neskorších predpisov (ďalej len „zákon o</w:t>
      </w:r>
      <w:r w:rsidR="00B514E3">
        <w:rPr>
          <w:rFonts w:asciiTheme="majorHAnsi" w:hAnsiTheme="majorHAnsi" w:cs="Arial"/>
          <w:sz w:val="20"/>
          <w:szCs w:val="20"/>
        </w:rPr>
        <w:t> </w:t>
      </w:r>
      <w:r w:rsidRPr="000961E2">
        <w:rPr>
          <w:rFonts w:asciiTheme="majorHAnsi" w:hAnsiTheme="majorHAnsi" w:cs="Arial"/>
          <w:sz w:val="20"/>
          <w:szCs w:val="20"/>
        </w:rPr>
        <w:t>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BB1E2A6"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Mgr. Tomáš Lepieš</w:t>
      </w:r>
    </w:p>
    <w:p w14:paraId="3250DC63"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632392E3" w14:textId="77777777" w:rsidR="00C74B91" w:rsidRPr="008A31D1" w:rsidRDefault="00C74B91" w:rsidP="00C74B91">
      <w:pPr>
        <w:jc w:val="both"/>
        <w:rPr>
          <w:rFonts w:asciiTheme="majorHAnsi" w:hAnsiTheme="majorHAnsi" w:cs="Arial"/>
          <w:sz w:val="20"/>
          <w:szCs w:val="20"/>
        </w:rPr>
      </w:pPr>
    </w:p>
    <w:p w14:paraId="66C6EEE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8C7BEA0"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21E8EE7F" w14:textId="77777777" w:rsidR="00C74B91" w:rsidRPr="008A31D1" w:rsidRDefault="00C74B91" w:rsidP="00C74B91">
      <w:pPr>
        <w:jc w:val="both"/>
        <w:rPr>
          <w:rFonts w:asciiTheme="majorHAnsi" w:hAnsiTheme="majorHAnsi" w:cs="Arial"/>
          <w:sz w:val="20"/>
          <w:szCs w:val="20"/>
          <w:highlight w:val="yellow"/>
        </w:rPr>
      </w:pPr>
    </w:p>
    <w:p w14:paraId="0012470C" w14:textId="5D3BCCC1"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 xml:space="preserve">Mgr. </w:t>
      </w:r>
      <w:r w:rsidR="009145C4">
        <w:rPr>
          <w:rFonts w:asciiTheme="majorHAnsi" w:hAnsiTheme="majorHAnsi" w:cs="Arial"/>
          <w:sz w:val="20"/>
          <w:szCs w:val="20"/>
        </w:rPr>
        <w:t>Karol Ďuriga</w:t>
      </w:r>
      <w:r w:rsidRPr="008A31D1">
        <w:rPr>
          <w:rFonts w:asciiTheme="majorHAnsi" w:hAnsiTheme="majorHAnsi" w:cs="Arial"/>
          <w:sz w:val="20"/>
          <w:szCs w:val="20"/>
        </w:rPr>
        <w:t xml:space="preserve"> </w:t>
      </w:r>
    </w:p>
    <w:p w14:paraId="583C40B8" w14:textId="77777777" w:rsidR="00C74B91" w:rsidRPr="008A31D1" w:rsidRDefault="00C74B91" w:rsidP="00C74B91">
      <w:pPr>
        <w:tabs>
          <w:tab w:val="left" w:pos="1980"/>
        </w:tabs>
        <w:spacing w:line="276" w:lineRule="auto"/>
        <w:jc w:val="both"/>
        <w:rPr>
          <w:rFonts w:asciiTheme="majorHAnsi" w:hAnsiTheme="majorHAnsi" w:cs="Arial"/>
          <w:sz w:val="20"/>
          <w:szCs w:val="20"/>
        </w:rPr>
      </w:pPr>
      <w:r w:rsidRPr="008A31D1">
        <w:rPr>
          <w:rFonts w:ascii="Cambria" w:hAnsi="Cambria" w:cs="Segoe UI"/>
          <w:color w:val="2E2E2E"/>
          <w:sz w:val="20"/>
          <w:szCs w:val="20"/>
          <w:shd w:val="clear" w:color="auto" w:fill="FFFFFF"/>
        </w:rPr>
        <w:t xml:space="preserve">Právny expert pre obstarávanie, </w:t>
      </w:r>
      <w:r w:rsidRPr="008A31D1">
        <w:rPr>
          <w:rFonts w:asciiTheme="majorHAnsi" w:hAnsiTheme="majorHAnsi" w:cs="Arial"/>
          <w:sz w:val="20"/>
          <w:szCs w:val="20"/>
        </w:rPr>
        <w:t>oddelenie centrálneho obstarávania</w:t>
      </w:r>
    </w:p>
    <w:p w14:paraId="1A8BB6E1" w14:textId="77777777" w:rsidR="00C74B91" w:rsidRPr="008A31D1" w:rsidRDefault="00C74B91" w:rsidP="00142DA5">
      <w:pPr>
        <w:tabs>
          <w:tab w:val="left" w:pos="1980"/>
        </w:tabs>
        <w:jc w:val="both"/>
        <w:rPr>
          <w:rFonts w:asciiTheme="majorHAnsi" w:hAnsiTheme="majorHAnsi" w:cs="Arial"/>
          <w:sz w:val="20"/>
          <w:szCs w:val="20"/>
        </w:rPr>
      </w:pPr>
    </w:p>
    <w:p w14:paraId="7CF3834B" w14:textId="61C45053" w:rsidR="00C74B91" w:rsidRPr="008A31D1" w:rsidRDefault="00414894" w:rsidP="00C74B9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Mgr. Júlia Slabá</w:t>
      </w:r>
    </w:p>
    <w:p w14:paraId="5FA5AD66" w14:textId="2BA605C4" w:rsidR="00256DC6" w:rsidRPr="000961E2" w:rsidRDefault="00C74B91" w:rsidP="00C74B91">
      <w:pPr>
        <w:rPr>
          <w:rFonts w:asciiTheme="majorHAnsi" w:hAnsiTheme="majorHAnsi" w:cs="Arial"/>
          <w:sz w:val="20"/>
          <w:szCs w:val="20"/>
        </w:rPr>
      </w:pPr>
      <w:r w:rsidRPr="008A31D1">
        <w:rPr>
          <w:rFonts w:asciiTheme="majorHAnsi" w:hAnsiTheme="majorHAnsi" w:cs="Arial"/>
          <w:sz w:val="20"/>
          <w:szCs w:val="20"/>
        </w:rPr>
        <w:t>Hlavný metodik</w:t>
      </w:r>
      <w:r w:rsidR="009145C4">
        <w:rPr>
          <w:rFonts w:asciiTheme="majorHAnsi" w:hAnsiTheme="majorHAnsi" w:cs="Arial"/>
          <w:sz w:val="20"/>
          <w:szCs w:val="20"/>
        </w:rPr>
        <w:t xml:space="preserve"> pre centrálne obstarávanie</w:t>
      </w:r>
      <w:r w:rsidRPr="008A31D1">
        <w:rPr>
          <w:rFonts w:asciiTheme="majorHAnsi" w:hAnsiTheme="majorHAnsi" w:cs="Arial"/>
          <w:sz w:val="20"/>
          <w:szCs w:val="20"/>
        </w:rPr>
        <w:t>,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A2AE03A"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B514E3">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51606B">
        <w:rPr>
          <w:rFonts w:asciiTheme="majorHAnsi" w:hAnsiTheme="majorHAnsi" w:cs="Arial"/>
          <w:sz w:val="20"/>
          <w:szCs w:val="20"/>
        </w:rPr>
        <w:t>september</w:t>
      </w:r>
      <w:r w:rsidR="0051606B" w:rsidRPr="00C74B91">
        <w:rPr>
          <w:rFonts w:asciiTheme="majorHAnsi" w:hAnsiTheme="majorHAnsi" w:cs="Arial"/>
          <w:sz w:val="20"/>
          <w:szCs w:val="20"/>
        </w:rPr>
        <w:t xml:space="preserve"> </w:t>
      </w:r>
      <w:r w:rsidR="001B5E85" w:rsidRPr="00C74B91">
        <w:rPr>
          <w:rFonts w:asciiTheme="majorHAnsi" w:hAnsiTheme="majorHAnsi" w:cs="Arial"/>
          <w:sz w:val="20"/>
          <w:szCs w:val="20"/>
        </w:rPr>
        <w:t>20</w:t>
      </w:r>
      <w:r w:rsidR="001312E3" w:rsidRPr="00C74B91">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7E4C9969" w:rsidR="00E22333" w:rsidRPr="000961E2"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B514E3">
        <w:rPr>
          <w:rFonts w:asciiTheme="majorHAnsi" w:hAnsiTheme="majorHAnsi" w:cs="Arial"/>
          <w:sz w:val="20"/>
          <w:szCs w:val="20"/>
          <w:u w:val="none"/>
        </w:rPr>
        <w:t> </w:t>
      </w:r>
      <w:r w:rsidRPr="000961E2">
        <w:rPr>
          <w:rFonts w:asciiTheme="majorHAnsi" w:hAnsiTheme="majorHAnsi" w:cs="Arial"/>
          <w:sz w:val="20"/>
          <w:szCs w:val="20"/>
          <w:u w:val="none"/>
        </w:rPr>
        <w:t xml:space="preserve">termín </w:t>
      </w:r>
      <w:r w:rsidRPr="00C74B91">
        <w:rPr>
          <w:rFonts w:asciiTheme="majorHAnsi" w:hAnsiTheme="majorHAnsi" w:cs="Arial"/>
          <w:sz w:val="20"/>
          <w:szCs w:val="20"/>
          <w:u w:val="none"/>
        </w:rPr>
        <w:t>poskytnutia</w:t>
      </w:r>
      <w:r w:rsidRPr="000961E2">
        <w:rPr>
          <w:rFonts w:asciiTheme="majorHAnsi" w:hAnsiTheme="majorHAnsi" w:cs="Arial"/>
          <w:sz w:val="20"/>
          <w:szCs w:val="20"/>
          <w:u w:val="none"/>
        </w:rPr>
        <w:t xml:space="preserve"> a</w:t>
      </w:r>
      <w:r w:rsidR="00B514E3">
        <w:rPr>
          <w:rFonts w:asciiTheme="majorHAnsi" w:hAnsiTheme="majorHAnsi" w:cs="Arial"/>
          <w:sz w:val="20"/>
          <w:szCs w:val="20"/>
          <w:u w:val="none"/>
        </w:rPr>
        <w:t> </w:t>
      </w:r>
      <w:r w:rsidRPr="000961E2">
        <w:rPr>
          <w:rFonts w:asciiTheme="majorHAnsi" w:hAnsiTheme="majorHAnsi" w:cs="Arial"/>
          <w:sz w:val="20"/>
          <w:szCs w:val="20"/>
          <w:u w:val="none"/>
        </w:rPr>
        <w:t>spôsob plnenia predmetu zákazky</w:t>
      </w:r>
    </w:p>
    <w:p w14:paraId="50288BB2" w14:textId="20180B49"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35A07774" w:rsidR="00125914" w:rsidRPr="00C74B91"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C74B91">
        <w:rPr>
          <w:rFonts w:asciiTheme="majorHAnsi" w:hAnsiTheme="majorHAnsi" w:cs="Arial"/>
          <w:sz w:val="20"/>
          <w:szCs w:val="20"/>
          <w:u w:val="none"/>
        </w:rPr>
        <w:t>Zmluva</w:t>
      </w:r>
    </w:p>
    <w:p w14:paraId="31ED8DE8" w14:textId="1C01EAF5" w:rsidR="00E22333" w:rsidRPr="00E22333"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5BA6510C"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w:t>
      </w:r>
      <w:r w:rsidR="00B514E3">
        <w:rPr>
          <w:rFonts w:asciiTheme="majorHAnsi" w:hAnsiTheme="majorHAnsi" w:cs="Arial"/>
          <w:b/>
          <w:bCs/>
          <w:sz w:val="20"/>
          <w:szCs w:val="20"/>
        </w:rPr>
        <w:t> </w:t>
      </w:r>
      <w:r w:rsidR="0038226C" w:rsidRPr="00EF3D97">
        <w:rPr>
          <w:rFonts w:asciiTheme="majorHAnsi" w:hAnsiTheme="majorHAnsi" w:cs="Arial"/>
          <w:b/>
          <w:bCs/>
          <w:sz w:val="20"/>
          <w:szCs w:val="20"/>
        </w:rPr>
        <w:t>vysvetľovanie</w:t>
      </w:r>
    </w:p>
    <w:p w14:paraId="0D787AB8" w14:textId="67CCA23C"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16801599"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w:t>
      </w:r>
      <w:r w:rsidR="00B514E3">
        <w:rPr>
          <w:rFonts w:asciiTheme="majorHAnsi" w:hAnsiTheme="majorHAnsi" w:cs="Arial"/>
          <w:b/>
          <w:bCs/>
          <w:sz w:val="20"/>
          <w:szCs w:val="20"/>
        </w:rPr>
        <w:t> </w:t>
      </w:r>
      <w:r>
        <w:rPr>
          <w:rFonts w:asciiTheme="majorHAnsi" w:hAnsiTheme="majorHAnsi" w:cs="Arial"/>
          <w:b/>
          <w:bCs/>
          <w:sz w:val="20"/>
          <w:szCs w:val="20"/>
        </w:rPr>
        <w:t>vysvetľovanie</w:t>
      </w:r>
    </w:p>
    <w:p w14:paraId="051297C8" w14:textId="4AC9590F" w:rsidR="00E22333" w:rsidRPr="000961E2" w:rsidRDefault="00E22333" w:rsidP="00E22333">
      <w:pPr>
        <w:pStyle w:val="Nadpis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obstarávateľom a</w:t>
      </w:r>
      <w:r w:rsidR="00B514E3">
        <w:rPr>
          <w:rFonts w:asciiTheme="majorHAnsi" w:hAnsiTheme="majorHAnsi" w:cs="Arial"/>
          <w:sz w:val="20"/>
          <w:szCs w:val="20"/>
          <w:u w:val="none"/>
        </w:rPr>
        <w:t> </w:t>
      </w:r>
      <w:r>
        <w:rPr>
          <w:rFonts w:asciiTheme="majorHAnsi" w:hAnsiTheme="majorHAnsi" w:cs="Arial"/>
          <w:sz w:val="20"/>
          <w:szCs w:val="20"/>
          <w:u w:val="none"/>
        </w:rPr>
        <w:t>záujemcami alebo uchádzačmi</w:t>
      </w:r>
    </w:p>
    <w:p w14:paraId="3555748D" w14:textId="296A836B" w:rsidR="00E22333" w:rsidRPr="000961E2" w:rsidRDefault="00E22333" w:rsidP="00E22333">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w:t>
      </w:r>
      <w:r w:rsidR="00B514E3">
        <w:rPr>
          <w:rFonts w:asciiTheme="majorHAnsi" w:hAnsiTheme="majorHAnsi" w:cs="Arial"/>
          <w:sz w:val="20"/>
          <w:szCs w:val="20"/>
          <w:u w:val="none"/>
        </w:rPr>
        <w:t> </w:t>
      </w:r>
      <w:r>
        <w:rPr>
          <w:rFonts w:asciiTheme="majorHAnsi" w:hAnsiTheme="majorHAnsi" w:cs="Arial"/>
          <w:sz w:val="20"/>
          <w:szCs w:val="20"/>
          <w:u w:val="none"/>
        </w:rPr>
        <w:t>zmeny súťažných podkladov</w:t>
      </w:r>
    </w:p>
    <w:p w14:paraId="39276856" w14:textId="49606C07" w:rsidR="00E22333" w:rsidRPr="00BC3CFB" w:rsidRDefault="00E22333" w:rsidP="00BC3CFB">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Obhliadka miesta dodania/poskytnutia/uskutočnenia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6407A15"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w:t>
      </w:r>
      <w:r w:rsidR="00B514E3">
        <w:rPr>
          <w:rFonts w:asciiTheme="majorHAnsi" w:hAnsiTheme="majorHAnsi" w:cs="Arial"/>
          <w:sz w:val="20"/>
          <w:szCs w:val="20"/>
          <w:u w:val="none"/>
        </w:rPr>
        <w:t> </w:t>
      </w:r>
      <w:r w:rsidR="00E22333">
        <w:rPr>
          <w:rFonts w:asciiTheme="majorHAnsi" w:hAnsiTheme="majorHAnsi" w:cs="Arial"/>
          <w:sz w:val="20"/>
          <w:szCs w:val="20"/>
          <w:u w:val="none"/>
        </w:rPr>
        <w:t>náklady na vypracovanie ponuky</w:t>
      </w:r>
    </w:p>
    <w:p w14:paraId="4BBD56E0"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4C798C4D"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w:t>
      </w:r>
      <w:r w:rsidR="00B514E3">
        <w:rPr>
          <w:rFonts w:asciiTheme="majorHAnsi" w:hAnsiTheme="majorHAnsi" w:cs="Arial"/>
          <w:sz w:val="20"/>
          <w:szCs w:val="20"/>
          <w:u w:val="none"/>
        </w:rPr>
        <w:t> </w:t>
      </w:r>
      <w:r w:rsidRPr="000961E2">
        <w:rPr>
          <w:rFonts w:asciiTheme="majorHAnsi" w:hAnsiTheme="majorHAnsi" w:cs="Arial"/>
          <w:sz w:val="20"/>
          <w:szCs w:val="20"/>
          <w:u w:val="none"/>
        </w:rPr>
        <w:t>ceny uvádzané v</w:t>
      </w:r>
      <w:r w:rsidR="00B514E3">
        <w:rPr>
          <w:rFonts w:asciiTheme="majorHAnsi" w:hAnsiTheme="majorHAnsi" w:cs="Arial"/>
          <w:sz w:val="20"/>
          <w:szCs w:val="20"/>
          <w:u w:val="none"/>
        </w:rPr>
        <w:t> </w:t>
      </w:r>
      <w:r w:rsidRPr="000961E2">
        <w:rPr>
          <w:rFonts w:asciiTheme="majorHAnsi" w:hAnsiTheme="majorHAnsi" w:cs="Arial"/>
          <w:sz w:val="20"/>
          <w:szCs w:val="20"/>
          <w:u w:val="none"/>
        </w:rPr>
        <w:t>ponuke</w:t>
      </w:r>
    </w:p>
    <w:p w14:paraId="4C672D35"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6E083D0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4D1A8505"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w:t>
      </w:r>
      <w:r w:rsidR="00B514E3">
        <w:rPr>
          <w:rFonts w:asciiTheme="majorHAnsi" w:hAnsiTheme="majorHAnsi" w:cs="Arial"/>
          <w:b/>
          <w:bCs/>
          <w:sz w:val="20"/>
          <w:szCs w:val="20"/>
        </w:rPr>
        <w:t>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0D6DE94F" w:rsidR="0091228E"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výsledku vyhodnotenia ponúk</w:t>
      </w:r>
    </w:p>
    <w:p w14:paraId="2EF7B80C" w14:textId="170EFB5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Nadpis7"/>
        <w:tabs>
          <w:tab w:val="left" w:pos="426"/>
        </w:tabs>
        <w:spacing w:line="276" w:lineRule="auto"/>
        <w:jc w:val="left"/>
        <w:rPr>
          <w:rFonts w:asciiTheme="majorHAnsi" w:hAnsiTheme="majorHAnsi" w:cs="Arial"/>
          <w:b w:val="0"/>
          <w:sz w:val="20"/>
          <w:szCs w:val="20"/>
          <w:u w:val="none"/>
        </w:rPr>
      </w:pPr>
    </w:p>
    <w:p w14:paraId="2348BE9B" w14:textId="4C9C4308"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w:t>
      </w:r>
      <w:r w:rsidR="00B514E3">
        <w:rPr>
          <w:rFonts w:asciiTheme="majorHAnsi" w:hAnsiTheme="majorHAnsi" w:cs="Arial"/>
          <w:b/>
          <w:sz w:val="20"/>
          <w:szCs w:val="20"/>
        </w:rPr>
        <w:t> </w:t>
      </w:r>
      <w:r w:rsidRPr="00EF3D97">
        <w:rPr>
          <w:rFonts w:asciiTheme="majorHAnsi" w:hAnsiTheme="majorHAnsi" w:cs="Arial"/>
          <w:b/>
          <w:sz w:val="20"/>
          <w:szCs w:val="20"/>
        </w:rPr>
        <w:t>revízne postupy</w:t>
      </w:r>
    </w:p>
    <w:p w14:paraId="38C4F6A2" w14:textId="77777777" w:rsidR="004A635B" w:rsidRPr="000961E2" w:rsidRDefault="004A635B" w:rsidP="004A635B">
      <w:pPr>
        <w:pStyle w:val="Nadpis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21C460C0"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w:t>
      </w:r>
      <w:r w:rsidR="00B514E3">
        <w:rPr>
          <w:rFonts w:asciiTheme="majorHAnsi" w:hAnsiTheme="majorHAnsi" w:cs="Arial"/>
          <w:sz w:val="20"/>
          <w:szCs w:val="20"/>
        </w:rPr>
        <w:t> </w:t>
      </w:r>
      <w:r w:rsidRPr="000961E2">
        <w:rPr>
          <w:rFonts w:asciiTheme="majorHAnsi" w:hAnsiTheme="majorHAnsi" w:cs="Arial"/>
          <w:sz w:val="20"/>
          <w:szCs w:val="20"/>
        </w:rPr>
        <w:t>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422B5536"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w:t>
      </w:r>
      <w:r w:rsidR="00B514E3">
        <w:rPr>
          <w:rFonts w:asciiTheme="majorHAnsi" w:hAnsiTheme="majorHAnsi" w:cs="Arial"/>
          <w:sz w:val="20"/>
          <w:szCs w:val="20"/>
        </w:rPr>
        <w:t> </w:t>
      </w:r>
      <w:r w:rsidRPr="000961E2">
        <w:rPr>
          <w:rFonts w:asciiTheme="majorHAnsi" w:hAnsiTheme="majorHAnsi" w:cs="Arial"/>
          <w:sz w:val="20"/>
          <w:szCs w:val="20"/>
        </w:rPr>
        <w:t xml:space="preserve">vytvorení skupiny dodávateľov </w:t>
      </w:r>
      <w:r w:rsidR="00B514E3">
        <w:rPr>
          <w:rFonts w:asciiTheme="majorHAnsi" w:hAnsiTheme="majorHAnsi" w:cs="Arial"/>
          <w:sz w:val="20"/>
          <w:szCs w:val="20"/>
        </w:rPr>
        <w:t>–</w:t>
      </w:r>
      <w:r w:rsidRPr="000961E2">
        <w:rPr>
          <w:rFonts w:asciiTheme="majorHAnsi" w:hAnsiTheme="majorHAnsi" w:cs="Arial"/>
          <w:sz w:val="20"/>
          <w:szCs w:val="20"/>
        </w:rPr>
        <w:t xml:space="preserve">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54441C92"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w:t>
      </w:r>
      <w:r w:rsidR="00B514E3">
        <w:rPr>
          <w:rFonts w:asciiTheme="majorHAnsi" w:hAnsiTheme="majorHAnsi" w:cs="Arial"/>
          <w:sz w:val="20"/>
          <w:szCs w:val="20"/>
        </w:rPr>
        <w:t> </w:t>
      </w:r>
      <w:r w:rsidRPr="003D2691">
        <w:rPr>
          <w:rFonts w:asciiTheme="majorHAnsi" w:hAnsiTheme="majorHAnsi" w:cs="Arial"/>
          <w:sz w:val="20"/>
          <w:szCs w:val="20"/>
        </w:rPr>
        <w:t>obmedzeniam vo verejnom obstarávaní v</w:t>
      </w:r>
      <w:r w:rsidR="00B514E3">
        <w:rPr>
          <w:rFonts w:asciiTheme="majorHAnsi" w:hAnsiTheme="majorHAnsi" w:cs="Arial"/>
          <w:sz w:val="20"/>
          <w:szCs w:val="20"/>
        </w:rPr>
        <w:t> </w:t>
      </w:r>
      <w:r w:rsidRPr="003D2691">
        <w:rPr>
          <w:rFonts w:asciiTheme="majorHAnsi" w:hAnsiTheme="majorHAnsi" w:cs="Arial"/>
          <w:sz w:val="20"/>
          <w:szCs w:val="20"/>
        </w:rPr>
        <w:t>súvislosti s</w:t>
      </w:r>
      <w:r w:rsidR="00B514E3">
        <w:rPr>
          <w:rFonts w:asciiTheme="majorHAnsi" w:hAnsiTheme="majorHAnsi" w:cs="Arial"/>
          <w:sz w:val="20"/>
          <w:szCs w:val="20"/>
        </w:rPr>
        <w:t> </w:t>
      </w:r>
      <w:r w:rsidRPr="003D2691">
        <w:rPr>
          <w:rFonts w:asciiTheme="majorHAnsi" w:hAnsiTheme="majorHAnsi" w:cs="Arial"/>
          <w:sz w:val="20"/>
          <w:szCs w:val="20"/>
        </w:rPr>
        <w:t>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5408EFDE" w:rsidR="00205784" w:rsidRPr="002D26CA" w:rsidRDefault="00DA4E87" w:rsidP="004A635B">
      <w:pPr>
        <w:pStyle w:val="Odsekzoznamu"/>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w:t>
      </w:r>
      <w:r w:rsidR="00B514E3">
        <w:rPr>
          <w:rFonts w:asciiTheme="majorHAnsi" w:hAnsiTheme="majorHAnsi" w:cs="Arial"/>
          <w:noProof/>
          <w:sz w:val="20"/>
          <w:szCs w:val="20"/>
          <w:lang w:eastAsia="sk-SK"/>
        </w:rPr>
        <w:t> </w:t>
      </w:r>
      <w:r w:rsidR="00C7279E">
        <w:rPr>
          <w:rFonts w:asciiTheme="majorHAnsi" w:hAnsiTheme="majorHAnsi" w:cs="Arial"/>
          <w:noProof/>
          <w:sz w:val="20"/>
          <w:szCs w:val="20"/>
          <w:lang w:eastAsia="sk-SK"/>
        </w:rPr>
        <w:t>ekonomického postavenia</w:t>
      </w:r>
      <w:bookmarkEnd w:id="12"/>
    </w:p>
    <w:p w14:paraId="0EE9F765" w14:textId="1BCCEFBE" w:rsidR="00205784" w:rsidRPr="000961E2" w:rsidRDefault="0020578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5E707E3" w:rsidR="00885FFD" w:rsidRPr="000961E2" w:rsidRDefault="0009796C"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5085278A"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w:t>
      </w:r>
      <w:r w:rsidR="00B514E3">
        <w:rPr>
          <w:rFonts w:asciiTheme="majorHAnsi" w:hAnsiTheme="majorHAnsi" w:cs="Arial"/>
          <w:sz w:val="20"/>
          <w:szCs w:val="20"/>
        </w:rPr>
        <w:t> </w:t>
      </w:r>
      <w:r w:rsidR="00EB0F3A" w:rsidRPr="000961E2">
        <w:rPr>
          <w:rFonts w:asciiTheme="majorHAnsi" w:hAnsiTheme="majorHAnsi" w:cs="Arial"/>
          <w:sz w:val="20"/>
          <w:szCs w:val="20"/>
        </w:rPr>
        <w:t>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209FF4A2" w:rsidR="00423ACA" w:rsidRPr="00382178" w:rsidRDefault="00423ACA" w:rsidP="008B2F7C">
      <w:pPr>
        <w:ind w:left="1985" w:hanging="1134"/>
        <w:jc w:val="both"/>
        <w:rPr>
          <w:rFonts w:asciiTheme="majorHAnsi" w:hAnsiTheme="majorHAnsi" w:cs="Arial"/>
          <w:sz w:val="20"/>
          <w:szCs w:val="20"/>
        </w:rPr>
      </w:pPr>
      <w:r w:rsidRPr="00382178">
        <w:rPr>
          <w:rFonts w:asciiTheme="majorHAnsi" w:hAnsiTheme="majorHAnsi" w:cs="Arial"/>
          <w:sz w:val="20"/>
          <w:szCs w:val="20"/>
        </w:rPr>
        <w:t>Príloha č. 1 –</w:t>
      </w:r>
      <w:r w:rsidR="00694D1F" w:rsidRPr="00382178">
        <w:rPr>
          <w:rFonts w:asciiTheme="majorHAnsi" w:hAnsiTheme="majorHAnsi" w:cs="Arial"/>
          <w:sz w:val="20"/>
          <w:szCs w:val="20"/>
        </w:rPr>
        <w:tab/>
      </w:r>
      <w:r w:rsidR="0041229D">
        <w:rPr>
          <w:rFonts w:asciiTheme="majorHAnsi" w:hAnsiTheme="majorHAnsi" w:cs="Arial"/>
          <w:sz w:val="20"/>
          <w:szCs w:val="20"/>
        </w:rPr>
        <w:t>Z</w:t>
      </w:r>
      <w:r w:rsidRPr="00382178">
        <w:rPr>
          <w:rFonts w:asciiTheme="majorHAnsi" w:hAnsiTheme="majorHAnsi" w:cs="Arial"/>
          <w:sz w:val="20"/>
          <w:szCs w:val="20"/>
        </w:rPr>
        <w:t xml:space="preserve">oznam </w:t>
      </w:r>
      <w:r w:rsidR="00E7234F">
        <w:rPr>
          <w:rFonts w:asciiTheme="majorHAnsi" w:hAnsiTheme="majorHAnsi" w:cs="Arial"/>
          <w:sz w:val="20"/>
          <w:szCs w:val="20"/>
        </w:rPr>
        <w:t>dodávok tovaru</w:t>
      </w:r>
      <w:r w:rsidR="00FE7C7C" w:rsidRPr="00382178">
        <w:rPr>
          <w:rFonts w:asciiTheme="majorHAnsi" w:hAnsiTheme="majorHAnsi" w:cs="Arial"/>
          <w:sz w:val="20"/>
          <w:szCs w:val="20"/>
        </w:rPr>
        <w:t xml:space="preserve"> </w:t>
      </w:r>
      <w:r w:rsidR="00B514E3">
        <w:rPr>
          <w:rFonts w:asciiTheme="majorHAnsi" w:hAnsiTheme="majorHAnsi" w:cs="Arial"/>
          <w:sz w:val="20"/>
          <w:szCs w:val="20"/>
        </w:rPr>
        <w:t>–</w:t>
      </w:r>
      <w:r w:rsidRPr="00382178">
        <w:rPr>
          <w:rFonts w:asciiTheme="majorHAnsi" w:hAnsiTheme="majorHAnsi" w:cs="Arial"/>
          <w:sz w:val="20"/>
          <w:szCs w:val="20"/>
        </w:rPr>
        <w:t xml:space="preserve"> vzor</w:t>
      </w:r>
    </w:p>
    <w:p w14:paraId="3A29856C" w14:textId="5F731052" w:rsidR="004A635B" w:rsidRPr="000961E2" w:rsidRDefault="004A635B" w:rsidP="00AF058F">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3C6979">
        <w:rPr>
          <w:rFonts w:asciiTheme="majorHAnsi" w:hAnsiTheme="majorHAnsi" w:cs="Arial"/>
          <w:sz w:val="20"/>
          <w:szCs w:val="20"/>
        </w:rPr>
        <w:t>2</w:t>
      </w:r>
      <w:r>
        <w:rPr>
          <w:rFonts w:asciiTheme="majorHAnsi" w:hAnsiTheme="majorHAnsi" w:cs="Arial"/>
          <w:sz w:val="20"/>
          <w:szCs w:val="20"/>
        </w:rPr>
        <w:t xml:space="preserve"> – Čestné vyhlásenie o</w:t>
      </w:r>
      <w:r w:rsidR="00B514E3">
        <w:rPr>
          <w:rFonts w:asciiTheme="majorHAnsi" w:hAnsiTheme="majorHAnsi" w:cs="Arial"/>
          <w:sz w:val="20"/>
          <w:szCs w:val="20"/>
        </w:rPr>
        <w:t> </w:t>
      </w:r>
      <w:r>
        <w:rPr>
          <w:rFonts w:asciiTheme="majorHAnsi" w:hAnsiTheme="majorHAnsi" w:cs="Arial"/>
          <w:sz w:val="20"/>
          <w:szCs w:val="20"/>
        </w:rPr>
        <w:t>osobách so zastupovacími, rozhodovacími a</w:t>
      </w:r>
      <w:r w:rsidR="00B514E3">
        <w:rPr>
          <w:rFonts w:asciiTheme="majorHAnsi" w:hAnsiTheme="majorHAnsi" w:cs="Arial"/>
          <w:sz w:val="20"/>
          <w:szCs w:val="20"/>
        </w:rPr>
        <w:t> </w:t>
      </w:r>
      <w:r>
        <w:rPr>
          <w:rFonts w:asciiTheme="majorHAnsi" w:hAnsiTheme="majorHAnsi" w:cs="Arial"/>
          <w:sz w:val="20"/>
          <w:szCs w:val="20"/>
        </w:rPr>
        <w:t>kontrolnými právomocami</w:t>
      </w:r>
    </w:p>
    <w:p w14:paraId="13B241D0" w14:textId="77777777" w:rsidR="00714232" w:rsidRPr="000961E2" w:rsidRDefault="00714232" w:rsidP="007D1DAC">
      <w:pPr>
        <w:tabs>
          <w:tab w:val="left" w:pos="426"/>
          <w:tab w:val="left" w:pos="567"/>
          <w:tab w:val="left" w:pos="1080"/>
        </w:tabs>
        <w:jc w:val="both"/>
        <w:rPr>
          <w:rFonts w:asciiTheme="majorHAnsi" w:hAnsiTheme="majorHAnsi" w:cs="Arial"/>
          <w:sz w:val="20"/>
          <w:szCs w:val="20"/>
        </w:rPr>
      </w:pPr>
    </w:p>
    <w:p w14:paraId="0CE21F1E" w14:textId="3ED64C54"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w:t>
      </w:r>
      <w:r w:rsidR="00B514E3">
        <w:rPr>
          <w:rFonts w:asciiTheme="majorHAnsi" w:hAnsiTheme="majorHAnsi" w:cs="Arial"/>
          <w:b/>
          <w:bCs/>
          <w:smallCaps/>
          <w:sz w:val="20"/>
          <w:szCs w:val="20"/>
        </w:rPr>
        <w:t> </w:t>
      </w:r>
      <w:r w:rsidRPr="000961E2">
        <w:rPr>
          <w:rFonts w:asciiTheme="majorHAnsi" w:hAnsiTheme="majorHAnsi" w:cs="Arial"/>
          <w:b/>
          <w:bCs/>
          <w:smallCaps/>
          <w:sz w:val="20"/>
          <w:szCs w:val="20"/>
        </w:rPr>
        <w:t>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B52EFD"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k</w:t>
      </w:r>
      <w:r w:rsidR="00B514E3">
        <w:rPr>
          <w:rFonts w:asciiTheme="majorHAnsi" w:hAnsiTheme="majorHAnsi" w:cs="Arial"/>
          <w:sz w:val="20"/>
          <w:szCs w:val="20"/>
        </w:rPr>
        <w:t> </w:t>
      </w:r>
      <w:r w:rsidR="00FE293C" w:rsidRPr="000961E2">
        <w:rPr>
          <w:rFonts w:asciiTheme="majorHAnsi" w:hAnsiTheme="majorHAnsi" w:cs="Arial"/>
          <w:sz w:val="20"/>
          <w:szCs w:val="20"/>
        </w:rPr>
        <w:t>časti A.3 KRITÉRIÁ NA VYHODNOTENIE PONÚK A</w:t>
      </w:r>
      <w:r w:rsidR="00B514E3">
        <w:rPr>
          <w:rFonts w:asciiTheme="majorHAnsi" w:hAnsiTheme="majorHAnsi" w:cs="Arial"/>
          <w:sz w:val="20"/>
          <w:szCs w:val="20"/>
        </w:rPr>
        <w:t> </w:t>
      </w:r>
      <w:r w:rsidR="00FE293C" w:rsidRPr="000961E2">
        <w:rPr>
          <w:rFonts w:asciiTheme="majorHAnsi" w:hAnsiTheme="majorHAnsi" w:cs="Arial"/>
          <w:sz w:val="20"/>
          <w:szCs w:val="20"/>
        </w:rPr>
        <w:t>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0626E7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bookmarkStart w:id="13" w:name="_Hlk172819108"/>
      <w:r w:rsidR="003D2691" w:rsidRPr="00C74B91">
        <w:rPr>
          <w:rFonts w:asciiTheme="majorHAnsi" w:hAnsiTheme="majorHAnsi" w:cs="Arial"/>
          <w:b/>
          <w:bCs/>
          <w:smallCaps/>
          <w:sz w:val="20"/>
          <w:szCs w:val="20"/>
        </w:rPr>
        <w:t>poskytnutia</w:t>
      </w:r>
      <w:r w:rsidR="003B2568" w:rsidRPr="00C74B91">
        <w:rPr>
          <w:rFonts w:asciiTheme="majorHAnsi" w:hAnsiTheme="majorHAnsi" w:cs="Arial"/>
          <w:b/>
          <w:bCs/>
          <w:smallCaps/>
          <w:color w:val="FF0000"/>
          <w:sz w:val="20"/>
          <w:szCs w:val="20"/>
        </w:rPr>
        <w:t xml:space="preserve"> </w:t>
      </w:r>
      <w:bookmarkEnd w:id="13"/>
      <w:r w:rsidRPr="00C74B91">
        <w:rPr>
          <w:rFonts w:asciiTheme="majorHAnsi" w:hAnsiTheme="majorHAnsi" w:cs="Arial"/>
          <w:b/>
          <w:bCs/>
          <w:smallCaps/>
          <w:sz w:val="20"/>
          <w:szCs w:val="20"/>
        </w:rPr>
        <w:t>p</w:t>
      </w:r>
      <w:r w:rsidRPr="000961E2">
        <w:rPr>
          <w:rFonts w:asciiTheme="majorHAnsi" w:hAnsiTheme="majorHAnsi" w:cs="Arial"/>
          <w:b/>
          <w:bCs/>
          <w:smallCaps/>
          <w:sz w:val="20"/>
          <w:szCs w:val="20"/>
        </w:rPr>
        <w:t>redmetu zákazky</w:t>
      </w:r>
    </w:p>
    <w:p w14:paraId="50ABD9A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Nadpis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82178" w:rsidRDefault="00423ACA" w:rsidP="00423ACA">
      <w:pPr>
        <w:tabs>
          <w:tab w:val="left" w:pos="0"/>
        </w:tabs>
        <w:spacing w:after="100"/>
        <w:ind w:left="851" w:hanging="851"/>
        <w:rPr>
          <w:rFonts w:asciiTheme="majorHAnsi" w:hAnsiTheme="majorHAnsi" w:cs="Arial"/>
          <w:b/>
          <w:bCs/>
          <w:smallCaps/>
          <w:sz w:val="20"/>
          <w:szCs w:val="20"/>
        </w:rPr>
      </w:pPr>
      <w:r w:rsidRPr="00382178">
        <w:rPr>
          <w:rFonts w:asciiTheme="majorHAnsi" w:hAnsiTheme="majorHAnsi" w:cs="Arial"/>
          <w:b/>
          <w:bCs/>
          <w:smallCaps/>
          <w:sz w:val="20"/>
          <w:szCs w:val="20"/>
        </w:rPr>
        <w:t>D.</w:t>
      </w:r>
      <w:r w:rsidRPr="00382178">
        <w:rPr>
          <w:rFonts w:asciiTheme="majorHAnsi" w:hAnsiTheme="majorHAnsi" w:cs="Arial"/>
          <w:b/>
          <w:bCs/>
          <w:smallCaps/>
          <w:sz w:val="20"/>
          <w:szCs w:val="20"/>
        </w:rPr>
        <w:tab/>
        <w:t>Samostatné prílohy</w:t>
      </w:r>
    </w:p>
    <w:p w14:paraId="16460E84" w14:textId="18A16985" w:rsidR="003A7CF4" w:rsidRDefault="00382178" w:rsidP="007D1DAC">
      <w:pPr>
        <w:ind w:left="851"/>
        <w:rPr>
          <w:rFonts w:asciiTheme="majorHAnsi" w:hAnsiTheme="majorHAnsi" w:cs="Arial"/>
          <w:b/>
          <w:sz w:val="20"/>
          <w:szCs w:val="20"/>
        </w:rPr>
      </w:pPr>
      <w:r w:rsidRPr="00414894">
        <w:rPr>
          <w:rFonts w:asciiTheme="majorHAnsi" w:hAnsiTheme="majorHAnsi" w:cs="Arial"/>
          <w:bCs/>
          <w:color w:val="000000"/>
          <w:sz w:val="20"/>
          <w:szCs w:val="20"/>
        </w:rPr>
        <w:t xml:space="preserve">Príloha č. </w:t>
      </w:r>
      <w:r w:rsidR="002C09BD">
        <w:rPr>
          <w:rFonts w:asciiTheme="majorHAnsi" w:hAnsiTheme="majorHAnsi" w:cs="Arial"/>
          <w:bCs/>
          <w:color w:val="000000"/>
          <w:sz w:val="20"/>
          <w:szCs w:val="20"/>
        </w:rPr>
        <w:t>1</w:t>
      </w:r>
      <w:r w:rsidRPr="00414894">
        <w:rPr>
          <w:rFonts w:asciiTheme="majorHAnsi" w:hAnsiTheme="majorHAnsi" w:cs="Arial"/>
          <w:bCs/>
          <w:color w:val="000000"/>
          <w:sz w:val="20"/>
          <w:szCs w:val="20"/>
        </w:rPr>
        <w:t xml:space="preserve"> – </w:t>
      </w:r>
      <w:r w:rsidR="0035616F" w:rsidRPr="0035616F">
        <w:rPr>
          <w:rFonts w:asciiTheme="majorHAnsi" w:hAnsiTheme="majorHAnsi" w:cs="Arial"/>
          <w:bCs/>
          <w:color w:val="000000"/>
          <w:sz w:val="20"/>
          <w:szCs w:val="20"/>
        </w:rPr>
        <w:t>Zmluva o</w:t>
      </w:r>
      <w:r w:rsidR="00B514E3">
        <w:rPr>
          <w:rFonts w:asciiTheme="majorHAnsi" w:hAnsiTheme="majorHAnsi" w:cs="Arial"/>
          <w:bCs/>
          <w:color w:val="000000"/>
          <w:sz w:val="20"/>
          <w:szCs w:val="20"/>
        </w:rPr>
        <w:t> </w:t>
      </w:r>
      <w:r w:rsidR="0035616F" w:rsidRPr="0035616F">
        <w:rPr>
          <w:rFonts w:asciiTheme="majorHAnsi" w:hAnsiTheme="majorHAnsi" w:cs="Arial"/>
          <w:bCs/>
          <w:color w:val="000000"/>
          <w:sz w:val="20"/>
          <w:szCs w:val="20"/>
        </w:rPr>
        <w:t>dielo a</w:t>
      </w:r>
      <w:r w:rsidR="00B514E3">
        <w:rPr>
          <w:rFonts w:asciiTheme="majorHAnsi" w:hAnsiTheme="majorHAnsi" w:cs="Arial"/>
          <w:bCs/>
          <w:color w:val="000000"/>
          <w:sz w:val="20"/>
          <w:szCs w:val="20"/>
        </w:rPr>
        <w:t> </w:t>
      </w:r>
      <w:r w:rsidR="0035616F" w:rsidRPr="0035616F">
        <w:rPr>
          <w:rFonts w:asciiTheme="majorHAnsi" w:hAnsiTheme="majorHAnsi" w:cs="Arial"/>
          <w:bCs/>
          <w:color w:val="000000"/>
          <w:sz w:val="20"/>
          <w:szCs w:val="20"/>
        </w:rPr>
        <w:t>servisná zmluva č. C-NBS1-000-101-486</w:t>
      </w:r>
      <w:r w:rsidR="0035616F">
        <w:rPr>
          <w:rFonts w:asciiTheme="majorHAnsi" w:hAnsiTheme="majorHAnsi" w:cs="Arial"/>
          <w:bCs/>
          <w:color w:val="000000"/>
          <w:sz w:val="20"/>
          <w:szCs w:val="20"/>
        </w:rPr>
        <w:t xml:space="preserve"> </w:t>
      </w:r>
      <w:r w:rsidR="0035616F" w:rsidRPr="0035616F">
        <w:rPr>
          <w:rFonts w:asciiTheme="majorHAnsi" w:hAnsiTheme="majorHAnsi" w:cs="Arial"/>
          <w:bCs/>
          <w:color w:val="000000"/>
          <w:sz w:val="20"/>
          <w:szCs w:val="20"/>
        </w:rPr>
        <w:t>na dodávku a</w:t>
      </w:r>
      <w:r w:rsidR="00B514E3">
        <w:rPr>
          <w:rFonts w:asciiTheme="majorHAnsi" w:hAnsiTheme="majorHAnsi" w:cs="Arial"/>
          <w:bCs/>
          <w:color w:val="000000"/>
          <w:sz w:val="20"/>
          <w:szCs w:val="20"/>
        </w:rPr>
        <w:t> </w:t>
      </w:r>
      <w:r w:rsidR="0035616F" w:rsidRPr="0035616F">
        <w:rPr>
          <w:rFonts w:asciiTheme="majorHAnsi" w:hAnsiTheme="majorHAnsi" w:cs="Arial"/>
          <w:bCs/>
          <w:color w:val="000000"/>
          <w:sz w:val="20"/>
          <w:szCs w:val="20"/>
        </w:rPr>
        <w:t>inštaláciu diskových polí a</w:t>
      </w:r>
      <w:r w:rsidR="00B514E3">
        <w:rPr>
          <w:rFonts w:asciiTheme="majorHAnsi" w:hAnsiTheme="majorHAnsi" w:cs="Arial"/>
          <w:bCs/>
          <w:color w:val="000000"/>
          <w:sz w:val="20"/>
          <w:szCs w:val="20"/>
        </w:rPr>
        <w:t> </w:t>
      </w:r>
      <w:r w:rsidR="0035616F" w:rsidRPr="0035616F">
        <w:rPr>
          <w:rFonts w:asciiTheme="majorHAnsi" w:hAnsiTheme="majorHAnsi" w:cs="Arial"/>
          <w:bCs/>
          <w:color w:val="000000"/>
          <w:sz w:val="20"/>
          <w:szCs w:val="20"/>
        </w:rPr>
        <w:t xml:space="preserve">poskytnutie následnej servisnej podpory </w:t>
      </w:r>
      <w:r w:rsidR="00B514E3">
        <w:rPr>
          <w:rFonts w:asciiTheme="majorHAnsi" w:hAnsiTheme="majorHAnsi" w:cs="Arial"/>
          <w:bCs/>
          <w:color w:val="000000"/>
          <w:sz w:val="20"/>
          <w:szCs w:val="20"/>
        </w:rPr>
        <w:t>  </w:t>
      </w: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37D5028C" w14:textId="77777777" w:rsidR="007E43C1" w:rsidRDefault="007E43C1" w:rsidP="00FD074B">
      <w:pPr>
        <w:tabs>
          <w:tab w:val="left" w:pos="993"/>
          <w:tab w:val="left" w:pos="1418"/>
        </w:tabs>
        <w:spacing w:line="276" w:lineRule="auto"/>
        <w:jc w:val="both"/>
        <w:rPr>
          <w:rFonts w:asciiTheme="majorHAnsi" w:hAnsiTheme="majorHAnsi" w:cs="Arial"/>
          <w:b/>
          <w:sz w:val="20"/>
          <w:szCs w:val="20"/>
        </w:rPr>
      </w:pPr>
    </w:p>
    <w:p w14:paraId="1017E477" w14:textId="77777777" w:rsidR="007E43C1" w:rsidRDefault="007E43C1"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3C7FE800" w14:textId="77777777" w:rsidR="00E02005" w:rsidRDefault="00E02005" w:rsidP="00FD074B">
      <w:pPr>
        <w:tabs>
          <w:tab w:val="left" w:pos="993"/>
          <w:tab w:val="left" w:pos="1418"/>
        </w:tabs>
        <w:spacing w:line="276" w:lineRule="auto"/>
        <w:jc w:val="both"/>
        <w:rPr>
          <w:rFonts w:asciiTheme="majorHAnsi" w:hAnsiTheme="majorHAnsi" w:cs="Arial"/>
          <w:b/>
          <w:sz w:val="20"/>
          <w:szCs w:val="20"/>
        </w:rPr>
      </w:pPr>
    </w:p>
    <w:p w14:paraId="3D604EBE" w14:textId="77777777" w:rsidR="002C09BD" w:rsidRDefault="002C09BD"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20F4BC25"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textovprepojenie"/>
            <w:rFonts w:asciiTheme="majorHAnsi" w:hAnsiTheme="majorHAnsi" w:cs="Arial"/>
            <w:sz w:val="20"/>
            <w:szCs w:val="20"/>
          </w:rPr>
          <w:t>www.nbs.sk</w:t>
        </w:r>
      </w:hyperlink>
    </w:p>
    <w:p w14:paraId="6A513E55" w14:textId="614EB468"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E61227">
        <w:rPr>
          <w:rFonts w:asciiTheme="majorHAnsi" w:hAnsiTheme="majorHAnsi" w:cs="Arial"/>
          <w:sz w:val="20"/>
          <w:szCs w:val="20"/>
        </w:rPr>
        <w:t>Ing. Mgr. Júlia Slabá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3E76D27B" w14:textId="2D97DD28" w:rsidR="006801AE"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6801AE" w:rsidRPr="008A31D1">
        <w:rPr>
          <w:rFonts w:asciiTheme="majorHAnsi" w:hAnsiTheme="majorHAnsi" w:cs="Arial"/>
          <w:sz w:val="20"/>
          <w:szCs w:val="20"/>
        </w:rPr>
        <w:t>+421 2 578712</w:t>
      </w:r>
      <w:r w:rsidR="00E61227">
        <w:rPr>
          <w:rFonts w:asciiTheme="majorHAnsi" w:hAnsiTheme="majorHAnsi" w:cs="Arial"/>
          <w:sz w:val="20"/>
          <w:szCs w:val="20"/>
        </w:rPr>
        <w:t>25</w:t>
      </w:r>
    </w:p>
    <w:p w14:paraId="1FEE96FA" w14:textId="7C7902B1"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9" w:history="1">
        <w:r w:rsidR="00B514E3" w:rsidRPr="000A1C19">
          <w:rPr>
            <w:rStyle w:val="Hypertextovprepojenie"/>
            <w:rFonts w:asciiTheme="majorHAnsi" w:hAnsiTheme="majorHAnsi" w:cs="Arial"/>
            <w:sz w:val="20"/>
            <w:szCs w:val="20"/>
          </w:rPr>
          <w:t>julia.slaba@nbs.sk</w:t>
        </w:r>
      </w:hyperlink>
    </w:p>
    <w:p w14:paraId="1F22BE07" w14:textId="62D4498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textovprepojenie"/>
            <w:rFonts w:asciiTheme="majorHAnsi" w:hAnsiTheme="majorHAnsi" w:cs="Arial"/>
            <w:sz w:val="20"/>
            <w:szCs w:val="20"/>
          </w:rPr>
          <w:t>https://www.uvo.gov.sk/profily/-/profil/pdetail/8643</w:t>
        </w:r>
      </w:hyperlink>
      <w:r w:rsidR="00CC3444">
        <w:rPr>
          <w:rStyle w:val="Hypertextovprepojenie"/>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345509B2" w:rsidR="00350A83" w:rsidRPr="00350A83" w:rsidRDefault="00350A83" w:rsidP="00350A83">
      <w:pPr>
        <w:pStyle w:val="Odsekzoznamu"/>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Predložením ponuky uchádzač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plnom rozsahu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 xml:space="preserve">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oznámení o</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vyhlásení verejného obstarávania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týchto súťažných podkladoch</w:t>
      </w:r>
      <w:r>
        <w:rPr>
          <w:rFonts w:asciiTheme="majorHAnsi" w:hAnsiTheme="majorHAnsi" w:cs="Arial"/>
          <w:noProof/>
          <w:sz w:val="20"/>
          <w:szCs w:val="20"/>
          <w:lang w:eastAsia="sk-SK"/>
        </w:rPr>
        <w:t>.</w:t>
      </w:r>
    </w:p>
    <w:p w14:paraId="0D337BAA" w14:textId="60B4A08E" w:rsidR="00350A83" w:rsidRPr="00350A83"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w:t>
      </w:r>
      <w:r w:rsidR="00B514E3">
        <w:rPr>
          <w:rFonts w:asciiTheme="majorHAnsi" w:hAnsiTheme="majorHAnsi" w:cs="Arial"/>
          <w:sz w:val="20"/>
          <w:szCs w:val="20"/>
        </w:rPr>
        <w:t> </w:t>
      </w:r>
      <w:r w:rsidRPr="000961E2">
        <w:rPr>
          <w:rFonts w:asciiTheme="majorHAnsi" w:hAnsiTheme="majorHAnsi" w:cs="Arial"/>
          <w:sz w:val="20"/>
          <w:szCs w:val="20"/>
        </w:rPr>
        <w:t>súlade s</w:t>
      </w:r>
      <w:r w:rsidR="00B514E3">
        <w:rPr>
          <w:rFonts w:asciiTheme="majorHAnsi" w:hAnsiTheme="majorHAnsi" w:cs="Arial"/>
          <w:sz w:val="20"/>
          <w:szCs w:val="20"/>
        </w:rPr>
        <w:t> </w:t>
      </w:r>
      <w:r w:rsidRPr="000961E2">
        <w:rPr>
          <w:rFonts w:asciiTheme="majorHAnsi" w:hAnsiTheme="majorHAnsi" w:cs="Arial"/>
          <w:sz w:val="20"/>
          <w:szCs w:val="20"/>
        </w:rPr>
        <w:t>podmienkami uvedenými v</w:t>
      </w:r>
      <w:r w:rsidR="00B514E3">
        <w:rPr>
          <w:rFonts w:asciiTheme="majorHAnsi" w:hAnsiTheme="majorHAnsi" w:cs="Arial"/>
          <w:sz w:val="20"/>
          <w:szCs w:val="20"/>
        </w:rPr>
        <w:t> </w:t>
      </w:r>
      <w:r w:rsidRPr="000961E2">
        <w:rPr>
          <w:rFonts w:asciiTheme="majorHAnsi" w:hAnsiTheme="majorHAnsi" w:cs="Arial"/>
          <w:sz w:val="20"/>
          <w:szCs w:val="20"/>
        </w:rPr>
        <w:t xml:space="preserve">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w:t>
      </w:r>
      <w:r w:rsidR="00B514E3">
        <w:rPr>
          <w:rFonts w:asciiTheme="majorHAnsi" w:hAnsiTheme="majorHAnsi" w:cs="Arial"/>
          <w:sz w:val="20"/>
          <w:szCs w:val="20"/>
        </w:rPr>
        <w:t> </w:t>
      </w:r>
      <w:r w:rsidRPr="000961E2">
        <w:rPr>
          <w:rFonts w:asciiTheme="majorHAnsi" w:hAnsiTheme="majorHAnsi" w:cs="Arial"/>
          <w:sz w:val="20"/>
          <w:szCs w:val="20"/>
        </w:rPr>
        <w:t>v</w:t>
      </w:r>
      <w:r w:rsidR="00B514E3">
        <w:rPr>
          <w:rFonts w:asciiTheme="majorHAnsi" w:hAnsiTheme="majorHAnsi" w:cs="Arial"/>
          <w:sz w:val="20"/>
          <w:szCs w:val="20"/>
        </w:rPr>
        <w:t> </w:t>
      </w:r>
      <w:r w:rsidRPr="000961E2">
        <w:rPr>
          <w:rFonts w:asciiTheme="majorHAnsi" w:hAnsiTheme="majorHAnsi" w:cs="Arial"/>
          <w:sz w:val="20"/>
          <w:szCs w:val="20"/>
        </w:rPr>
        <w:t>týchto súťažných podkladoch a</w:t>
      </w:r>
      <w:r w:rsidR="00B514E3">
        <w:rPr>
          <w:rFonts w:asciiTheme="majorHAnsi" w:hAnsiTheme="majorHAnsi" w:cs="Arial"/>
          <w:sz w:val="20"/>
          <w:szCs w:val="20"/>
        </w:rPr>
        <w:t> </w:t>
      </w:r>
      <w:r w:rsidRPr="000961E2">
        <w:rPr>
          <w:rFonts w:asciiTheme="majorHAnsi" w:hAnsiTheme="majorHAnsi" w:cs="Arial"/>
          <w:sz w:val="20"/>
          <w:szCs w:val="20"/>
        </w:rPr>
        <w:t>nesmie obsahovať žiadne výhrady týkajúce sa podmienok verejného obstarávania.</w:t>
      </w:r>
    </w:p>
    <w:p w14:paraId="19B1C370" w14:textId="77777777" w:rsidR="007D5D04" w:rsidRDefault="007D5D04" w:rsidP="007D5D04">
      <w:pPr>
        <w:pStyle w:val="Zarkazkladnhotextu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71C4F6FB" w:rsidR="005E6797" w:rsidRPr="006801AE" w:rsidRDefault="005E6797">
      <w:pPr>
        <w:pStyle w:val="Zarkazkladnhotextu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6801AE">
        <w:rPr>
          <w:rFonts w:asciiTheme="majorHAnsi" w:hAnsiTheme="majorHAnsi" w:cs="Arial"/>
          <w:sz w:val="20"/>
          <w:szCs w:val="20"/>
        </w:rPr>
        <w:t xml:space="preserve">na </w:t>
      </w:r>
      <w:r w:rsidR="00B514E3">
        <w:rPr>
          <w:rFonts w:asciiTheme="majorHAnsi" w:hAnsiTheme="majorHAnsi" w:cs="Arial"/>
          <w:sz w:val="20"/>
          <w:szCs w:val="20"/>
        </w:rPr>
        <w:t xml:space="preserve">dodanie tovaru </w:t>
      </w:r>
      <w:r w:rsidR="00B514E3" w:rsidRPr="00B514E3">
        <w:rPr>
          <w:rFonts w:asciiTheme="majorHAnsi" w:hAnsiTheme="majorHAnsi" w:cs="Arial"/>
          <w:sz w:val="20"/>
          <w:szCs w:val="20"/>
        </w:rPr>
        <w:t xml:space="preserve">podľa § 3 ods. </w:t>
      </w:r>
      <w:r w:rsidR="00B514E3">
        <w:rPr>
          <w:rFonts w:asciiTheme="majorHAnsi" w:hAnsiTheme="majorHAnsi" w:cs="Arial"/>
          <w:sz w:val="20"/>
          <w:szCs w:val="20"/>
        </w:rPr>
        <w:t>2</w:t>
      </w:r>
      <w:r w:rsidR="00B514E3" w:rsidRPr="00B514E3">
        <w:rPr>
          <w:rFonts w:asciiTheme="majorHAnsi" w:hAnsiTheme="majorHAnsi" w:cs="Arial"/>
          <w:sz w:val="20"/>
          <w:szCs w:val="20"/>
        </w:rPr>
        <w:t xml:space="preserve"> zákona o verejnom obstarávaní </w:t>
      </w:r>
      <w:r w:rsidR="00B514E3">
        <w:rPr>
          <w:rFonts w:asciiTheme="majorHAnsi" w:hAnsiTheme="majorHAnsi" w:cs="Arial"/>
          <w:sz w:val="20"/>
          <w:szCs w:val="20"/>
        </w:rPr>
        <w:t xml:space="preserve">a na </w:t>
      </w:r>
      <w:r w:rsidRPr="006801AE">
        <w:rPr>
          <w:rFonts w:asciiTheme="majorHAnsi" w:hAnsiTheme="majorHAnsi" w:cs="Arial"/>
          <w:sz w:val="20"/>
          <w:szCs w:val="20"/>
        </w:rPr>
        <w:t>poskytnutie služby podľa § 3 ods. 4 zákona o verejnom obstarávaní.</w:t>
      </w:r>
    </w:p>
    <w:p w14:paraId="4AB75FFA" w14:textId="34068E79" w:rsidR="007D5D04" w:rsidRPr="007D5D04" w:rsidRDefault="007D5D04">
      <w:pPr>
        <w:pStyle w:val="Zarkazkladnhotextu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w:t>
      </w:r>
      <w:r w:rsidR="00B514E3">
        <w:rPr>
          <w:rFonts w:asciiTheme="majorHAnsi" w:hAnsiTheme="majorHAnsi" w:cs="Arial"/>
          <w:sz w:val="20"/>
          <w:szCs w:val="20"/>
        </w:rPr>
        <w:t xml:space="preserve"> </w:t>
      </w:r>
      <w:r>
        <w:rPr>
          <w:rFonts w:asciiTheme="majorHAnsi" w:hAnsiTheme="majorHAnsi" w:cs="Arial"/>
          <w:sz w:val="20"/>
          <w:szCs w:val="20"/>
        </w:rPr>
        <w:t>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C43CB" w:rsidRPr="005C43CB">
        <w:rPr>
          <w:rFonts w:asciiTheme="majorHAnsi" w:hAnsiTheme="majorHAnsi" w:cs="Arial"/>
          <w:sz w:val="20"/>
          <w:szCs w:val="20"/>
        </w:rPr>
        <w:t>zákona o verejnom obstarávaní</w:t>
      </w:r>
      <w:r w:rsidR="005C43CB" w:rsidRPr="005C43CB" w:rsidDel="005C43CB">
        <w:rPr>
          <w:rFonts w:asciiTheme="majorHAnsi" w:hAnsiTheme="majorHAnsi" w:cs="Arial"/>
          <w:sz w:val="20"/>
          <w:szCs w:val="20"/>
        </w:rPr>
        <w:t xml:space="preserve">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Zarkazkladnhotextu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41C82A99" w:rsidR="00A041BD" w:rsidRPr="0071750A" w:rsidRDefault="00A041BD" w:rsidP="006801AE">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bookmarkStart w:id="15" w:name="_Hlk177458653"/>
      <w:r w:rsidR="0013561E" w:rsidRPr="00150D0D">
        <w:rPr>
          <w:rFonts w:asciiTheme="majorHAnsi" w:hAnsiTheme="majorHAnsi" w:cs="Arial"/>
          <w:b/>
          <w:bCs/>
          <w:sz w:val="20"/>
          <w:szCs w:val="20"/>
        </w:rPr>
        <w:t>Dodanie a implementácia diskových polí a zabezpečenie servisnej podpory</w:t>
      </w:r>
      <w:r w:rsidR="0013561E" w:rsidRPr="0013561E">
        <w:rPr>
          <w:rFonts w:asciiTheme="majorHAnsi" w:hAnsiTheme="majorHAnsi" w:cs="Arial"/>
          <w:sz w:val="20"/>
          <w:szCs w:val="20"/>
        </w:rPr>
        <w:t xml:space="preserve"> </w:t>
      </w:r>
      <w:bookmarkEnd w:id="15"/>
    </w:p>
    <w:p w14:paraId="1B6E78AD" w14:textId="77777777"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8595CB2" w14:textId="3B487106" w:rsidR="009C1605" w:rsidRPr="006801AE" w:rsidRDefault="00A041BD" w:rsidP="007D1DAC">
      <w:pPr>
        <w:pStyle w:val="Odsekzoznamu"/>
        <w:spacing w:after="0" w:line="240" w:lineRule="auto"/>
        <w:ind w:left="567"/>
        <w:jc w:val="both"/>
      </w:pPr>
      <w:r w:rsidRPr="00B100E4">
        <w:rPr>
          <w:rFonts w:asciiTheme="majorHAnsi" w:hAnsiTheme="majorHAnsi" w:cs="Arial"/>
          <w:sz w:val="20"/>
          <w:szCs w:val="20"/>
        </w:rPr>
        <w:t xml:space="preserve">Predmetom zákazky je </w:t>
      </w:r>
      <w:r w:rsidR="003E2663">
        <w:rPr>
          <w:rFonts w:asciiTheme="majorHAnsi" w:hAnsiTheme="majorHAnsi" w:cs="Arial"/>
          <w:sz w:val="20"/>
          <w:szCs w:val="20"/>
        </w:rPr>
        <w:t>d</w:t>
      </w:r>
      <w:r w:rsidR="003E2663" w:rsidRPr="003E2663">
        <w:rPr>
          <w:rFonts w:asciiTheme="majorHAnsi" w:hAnsiTheme="majorHAnsi" w:cs="Arial"/>
          <w:sz w:val="20"/>
          <w:szCs w:val="20"/>
        </w:rPr>
        <w:t>oda</w:t>
      </w:r>
      <w:r w:rsidR="003E2663">
        <w:rPr>
          <w:rFonts w:asciiTheme="majorHAnsi" w:hAnsiTheme="majorHAnsi" w:cs="Arial"/>
          <w:sz w:val="20"/>
          <w:szCs w:val="20"/>
        </w:rPr>
        <w:t>nie</w:t>
      </w:r>
      <w:r w:rsidR="00E7234F">
        <w:rPr>
          <w:rFonts w:asciiTheme="majorHAnsi" w:hAnsiTheme="majorHAnsi" w:cs="Arial"/>
          <w:sz w:val="20"/>
          <w:szCs w:val="20"/>
        </w:rPr>
        <w:t xml:space="preserve"> </w:t>
      </w:r>
      <w:r w:rsidR="003E2663" w:rsidRPr="003E2663">
        <w:rPr>
          <w:rFonts w:asciiTheme="majorHAnsi" w:hAnsiTheme="majorHAnsi" w:cs="Arial"/>
          <w:sz w:val="20"/>
          <w:szCs w:val="20"/>
        </w:rPr>
        <w:t>2 kus</w:t>
      </w:r>
      <w:r w:rsidR="003E2663">
        <w:rPr>
          <w:rFonts w:asciiTheme="majorHAnsi" w:hAnsiTheme="majorHAnsi" w:cs="Arial"/>
          <w:sz w:val="20"/>
          <w:szCs w:val="20"/>
        </w:rPr>
        <w:t>ov</w:t>
      </w:r>
      <w:r w:rsidR="003E2663" w:rsidRPr="003E2663">
        <w:rPr>
          <w:rFonts w:asciiTheme="majorHAnsi" w:hAnsiTheme="majorHAnsi" w:cs="Arial"/>
          <w:sz w:val="20"/>
          <w:szCs w:val="20"/>
        </w:rPr>
        <w:t xml:space="preserve"> diskových polí v súlade s</w:t>
      </w:r>
      <w:r w:rsidR="003E2663">
        <w:rPr>
          <w:rFonts w:asciiTheme="majorHAnsi" w:hAnsiTheme="majorHAnsi" w:cs="Arial"/>
          <w:sz w:val="20"/>
          <w:szCs w:val="20"/>
        </w:rPr>
        <w:t xml:space="preserve"> požiadavkami </w:t>
      </w:r>
      <w:r w:rsidR="00DC70E8">
        <w:rPr>
          <w:rFonts w:asciiTheme="majorHAnsi" w:hAnsiTheme="majorHAnsi" w:cs="Arial"/>
          <w:sz w:val="20"/>
          <w:szCs w:val="20"/>
        </w:rPr>
        <w:t>verejného obstarávateľa</w:t>
      </w:r>
      <w:r w:rsidR="003E2663" w:rsidRPr="003E2663">
        <w:rPr>
          <w:rFonts w:asciiTheme="majorHAnsi" w:hAnsiTheme="majorHAnsi" w:cs="Arial"/>
          <w:sz w:val="20"/>
          <w:szCs w:val="20"/>
        </w:rPr>
        <w:t xml:space="preserve"> vrátane všetkých ich </w:t>
      </w:r>
      <w:r w:rsidR="00E7234F">
        <w:rPr>
          <w:rFonts w:asciiTheme="majorHAnsi" w:hAnsiTheme="majorHAnsi" w:cs="Arial"/>
          <w:sz w:val="20"/>
          <w:szCs w:val="20"/>
        </w:rPr>
        <w:t>softvérových</w:t>
      </w:r>
      <w:r w:rsidR="003E2663" w:rsidRPr="003E2663">
        <w:rPr>
          <w:rFonts w:asciiTheme="majorHAnsi" w:hAnsiTheme="majorHAnsi" w:cs="Arial"/>
          <w:sz w:val="20"/>
          <w:szCs w:val="20"/>
        </w:rPr>
        <w:t xml:space="preserve"> a</w:t>
      </w:r>
      <w:r w:rsidR="00E7234F">
        <w:rPr>
          <w:rFonts w:asciiTheme="majorHAnsi" w:hAnsiTheme="majorHAnsi" w:cs="Arial"/>
          <w:sz w:val="20"/>
          <w:szCs w:val="20"/>
        </w:rPr>
        <w:t xml:space="preserve"> hardvérových </w:t>
      </w:r>
      <w:r w:rsidR="003E2663" w:rsidRPr="003E2663">
        <w:rPr>
          <w:rFonts w:asciiTheme="majorHAnsi" w:hAnsiTheme="majorHAnsi" w:cs="Arial"/>
          <w:sz w:val="20"/>
          <w:szCs w:val="20"/>
        </w:rPr>
        <w:t xml:space="preserve">súčastí, príslušenstva a inštalačného materiálu potrebného k ich implementácii a integrácii </w:t>
      </w:r>
      <w:r w:rsidR="004E68CB">
        <w:rPr>
          <w:rFonts w:asciiTheme="majorHAnsi" w:hAnsiTheme="majorHAnsi" w:cs="Arial"/>
          <w:sz w:val="20"/>
          <w:szCs w:val="20"/>
        </w:rPr>
        <w:t>do miest dodania určených verejným obstarávateľom</w:t>
      </w:r>
      <w:r w:rsidR="00DE5C0B">
        <w:rPr>
          <w:rFonts w:asciiTheme="majorHAnsi" w:hAnsiTheme="majorHAnsi" w:cs="Arial"/>
          <w:sz w:val="20"/>
          <w:szCs w:val="20"/>
        </w:rPr>
        <w:t xml:space="preserve">, </w:t>
      </w:r>
      <w:r w:rsidR="003E2663" w:rsidRPr="007D1DAC">
        <w:rPr>
          <w:rFonts w:asciiTheme="majorHAnsi" w:hAnsiTheme="majorHAnsi" w:cs="Arial"/>
          <w:sz w:val="20"/>
          <w:szCs w:val="20"/>
        </w:rPr>
        <w:t>implementáci</w:t>
      </w:r>
      <w:r w:rsidR="00DE5C0B">
        <w:rPr>
          <w:rFonts w:asciiTheme="majorHAnsi" w:hAnsiTheme="majorHAnsi" w:cs="Arial"/>
          <w:sz w:val="20"/>
          <w:szCs w:val="20"/>
        </w:rPr>
        <w:t>a</w:t>
      </w:r>
      <w:r w:rsidR="003E2663" w:rsidRPr="007D1DAC">
        <w:rPr>
          <w:rFonts w:asciiTheme="majorHAnsi" w:hAnsiTheme="majorHAnsi" w:cs="Arial"/>
          <w:sz w:val="20"/>
          <w:szCs w:val="20"/>
        </w:rPr>
        <w:t xml:space="preserve"> dodaných </w:t>
      </w:r>
      <w:r w:rsidR="007E43C1">
        <w:rPr>
          <w:rFonts w:asciiTheme="majorHAnsi" w:hAnsiTheme="majorHAnsi" w:cs="Arial"/>
          <w:sz w:val="20"/>
          <w:szCs w:val="20"/>
        </w:rPr>
        <w:t>d</w:t>
      </w:r>
      <w:r w:rsidR="003E2663" w:rsidRPr="007D1DAC">
        <w:rPr>
          <w:rFonts w:asciiTheme="majorHAnsi" w:hAnsiTheme="majorHAnsi" w:cs="Arial"/>
          <w:sz w:val="20"/>
          <w:szCs w:val="20"/>
        </w:rPr>
        <w:t xml:space="preserve">iskových polí </w:t>
      </w:r>
      <w:r w:rsidR="00AA4734" w:rsidRPr="007D1DAC">
        <w:rPr>
          <w:rFonts w:asciiTheme="majorHAnsi" w:hAnsiTheme="majorHAnsi" w:cs="Arial"/>
          <w:sz w:val="20"/>
          <w:szCs w:val="20"/>
        </w:rPr>
        <w:t>v</w:t>
      </w:r>
      <w:r w:rsidR="003D6285">
        <w:rPr>
          <w:rFonts w:asciiTheme="majorHAnsi" w:hAnsiTheme="majorHAnsi" w:cs="Arial"/>
          <w:sz w:val="20"/>
          <w:szCs w:val="20"/>
        </w:rPr>
        <w:t xml:space="preserve"> </w:t>
      </w:r>
      <w:r w:rsidR="00AA4734" w:rsidRPr="007D1DAC">
        <w:rPr>
          <w:rFonts w:asciiTheme="majorHAnsi" w:hAnsiTheme="majorHAnsi" w:cs="Arial"/>
          <w:sz w:val="20"/>
          <w:szCs w:val="20"/>
        </w:rPr>
        <w:t>prostredí</w:t>
      </w:r>
      <w:r w:rsidR="00AA4734">
        <w:rPr>
          <w:rFonts w:asciiTheme="majorHAnsi" w:hAnsiTheme="majorHAnsi" w:cs="Arial"/>
          <w:sz w:val="20"/>
          <w:szCs w:val="20"/>
        </w:rPr>
        <w:t xml:space="preserve"> verejného obstarávateľa </w:t>
      </w:r>
      <w:r w:rsidR="00AA4734" w:rsidRPr="00DE5C0B">
        <w:rPr>
          <w:rFonts w:asciiTheme="majorHAnsi" w:hAnsiTheme="majorHAnsi" w:cs="Arial"/>
          <w:sz w:val="20"/>
          <w:szCs w:val="20"/>
        </w:rPr>
        <w:t>v súlade s požiadavkami verejného obstarávateľa</w:t>
      </w:r>
      <w:r w:rsidR="00AA4734">
        <w:rPr>
          <w:rFonts w:asciiTheme="majorHAnsi" w:hAnsiTheme="majorHAnsi" w:cs="Arial"/>
          <w:sz w:val="20"/>
          <w:szCs w:val="20"/>
        </w:rPr>
        <w:t xml:space="preserve"> a </w:t>
      </w:r>
      <w:r w:rsidR="003E2663" w:rsidRPr="007D1DAC">
        <w:rPr>
          <w:rFonts w:asciiTheme="majorHAnsi" w:hAnsiTheme="majorHAnsi" w:cs="Arial"/>
          <w:sz w:val="20"/>
          <w:szCs w:val="20"/>
        </w:rPr>
        <w:t>vykonani</w:t>
      </w:r>
      <w:r w:rsidR="00AA4734">
        <w:rPr>
          <w:rFonts w:asciiTheme="majorHAnsi" w:hAnsiTheme="majorHAnsi" w:cs="Arial"/>
          <w:sz w:val="20"/>
          <w:szCs w:val="20"/>
        </w:rPr>
        <w:t>e</w:t>
      </w:r>
      <w:r w:rsidR="003E2663" w:rsidRPr="007D1DAC">
        <w:rPr>
          <w:rFonts w:asciiTheme="majorHAnsi" w:hAnsiTheme="majorHAnsi" w:cs="Arial"/>
          <w:sz w:val="20"/>
          <w:szCs w:val="20"/>
        </w:rPr>
        <w:t xml:space="preserve"> integrácie </w:t>
      </w:r>
      <w:r w:rsidR="007E43C1">
        <w:rPr>
          <w:rFonts w:asciiTheme="majorHAnsi" w:hAnsiTheme="majorHAnsi" w:cs="Arial"/>
          <w:sz w:val="20"/>
          <w:szCs w:val="20"/>
        </w:rPr>
        <w:t>d</w:t>
      </w:r>
      <w:r w:rsidR="003E2663" w:rsidRPr="007D1DAC">
        <w:rPr>
          <w:rFonts w:asciiTheme="majorHAnsi" w:hAnsiTheme="majorHAnsi" w:cs="Arial"/>
          <w:sz w:val="20"/>
          <w:szCs w:val="20"/>
        </w:rPr>
        <w:t>iskových polí</w:t>
      </w:r>
      <w:r w:rsidR="00AA4734">
        <w:rPr>
          <w:rFonts w:asciiTheme="majorHAnsi" w:hAnsiTheme="majorHAnsi" w:cs="Arial"/>
          <w:sz w:val="20"/>
          <w:szCs w:val="20"/>
        </w:rPr>
        <w:t xml:space="preserve"> v súčinnosti s</w:t>
      </w:r>
      <w:r w:rsidR="009A753F">
        <w:rPr>
          <w:rFonts w:asciiTheme="majorHAnsi" w:hAnsiTheme="majorHAnsi" w:cs="Arial"/>
          <w:sz w:val="20"/>
          <w:szCs w:val="20"/>
        </w:rPr>
        <w:t xml:space="preserve"> verejným obstarávateľom </w:t>
      </w:r>
      <w:r w:rsidR="00AA4734">
        <w:rPr>
          <w:rFonts w:asciiTheme="majorHAnsi" w:hAnsiTheme="majorHAnsi" w:cs="Arial"/>
          <w:sz w:val="20"/>
          <w:szCs w:val="20"/>
        </w:rPr>
        <w:t>v rozsahu podľa zmluvy</w:t>
      </w:r>
      <w:r w:rsidR="009A753F">
        <w:rPr>
          <w:rFonts w:asciiTheme="majorHAnsi" w:hAnsiTheme="majorHAnsi" w:cs="Arial"/>
          <w:sz w:val="20"/>
          <w:szCs w:val="20"/>
        </w:rPr>
        <w:t xml:space="preserve"> uvedenej v</w:t>
      </w:r>
      <w:r w:rsidR="003D6285">
        <w:rPr>
          <w:rFonts w:asciiTheme="majorHAnsi" w:hAnsiTheme="majorHAnsi" w:cs="Arial"/>
          <w:sz w:val="20"/>
          <w:szCs w:val="20"/>
        </w:rPr>
        <w:t xml:space="preserve"> </w:t>
      </w:r>
      <w:r w:rsidR="009A753F">
        <w:rPr>
          <w:rFonts w:asciiTheme="majorHAnsi" w:hAnsiTheme="majorHAnsi" w:cs="Arial"/>
          <w:sz w:val="20"/>
          <w:szCs w:val="20"/>
        </w:rPr>
        <w:t xml:space="preserve">bode </w:t>
      </w:r>
      <w:r w:rsidR="003D6285">
        <w:rPr>
          <w:rFonts w:asciiTheme="majorHAnsi" w:hAnsiTheme="majorHAnsi" w:cs="Arial"/>
          <w:sz w:val="20"/>
          <w:szCs w:val="20"/>
        </w:rPr>
        <w:t>8 týchto súťažných podkladov</w:t>
      </w:r>
      <w:r w:rsidR="009C1605">
        <w:rPr>
          <w:rFonts w:asciiTheme="majorHAnsi" w:hAnsiTheme="majorHAnsi" w:cs="Arial"/>
          <w:sz w:val="20"/>
          <w:szCs w:val="20"/>
        </w:rPr>
        <w:t xml:space="preserve">. Predmetom zákazky je aj </w:t>
      </w:r>
      <w:r w:rsidR="00AA4734">
        <w:rPr>
          <w:rFonts w:asciiTheme="majorHAnsi" w:hAnsiTheme="majorHAnsi" w:cs="Arial"/>
          <w:sz w:val="20"/>
          <w:szCs w:val="20"/>
        </w:rPr>
        <w:t xml:space="preserve">zabezpečenie </w:t>
      </w:r>
      <w:r w:rsidR="003E2663" w:rsidRPr="007D1DAC">
        <w:rPr>
          <w:rFonts w:asciiTheme="majorHAnsi" w:hAnsiTheme="majorHAnsi" w:cs="Arial"/>
          <w:sz w:val="20"/>
          <w:szCs w:val="20"/>
        </w:rPr>
        <w:t>servisn</w:t>
      </w:r>
      <w:r w:rsidR="00AA4734">
        <w:rPr>
          <w:rFonts w:asciiTheme="majorHAnsi" w:hAnsiTheme="majorHAnsi" w:cs="Arial"/>
          <w:sz w:val="20"/>
          <w:szCs w:val="20"/>
        </w:rPr>
        <w:t>ej</w:t>
      </w:r>
      <w:r w:rsidR="003E2663" w:rsidRPr="007D1DAC">
        <w:rPr>
          <w:rFonts w:asciiTheme="majorHAnsi" w:hAnsiTheme="majorHAnsi" w:cs="Arial"/>
          <w:sz w:val="20"/>
          <w:szCs w:val="20"/>
        </w:rPr>
        <w:t xml:space="preserve"> podpor</w:t>
      </w:r>
      <w:r w:rsidR="00AA4734">
        <w:rPr>
          <w:rFonts w:asciiTheme="majorHAnsi" w:hAnsiTheme="majorHAnsi" w:cs="Arial"/>
          <w:sz w:val="20"/>
          <w:szCs w:val="20"/>
        </w:rPr>
        <w:t>y výrobcu</w:t>
      </w:r>
      <w:r w:rsidR="003E2663" w:rsidRPr="007D1DAC">
        <w:rPr>
          <w:rFonts w:asciiTheme="majorHAnsi" w:hAnsiTheme="majorHAnsi" w:cs="Arial"/>
          <w:sz w:val="20"/>
          <w:szCs w:val="20"/>
        </w:rPr>
        <w:t xml:space="preserve"> k</w:t>
      </w:r>
      <w:r w:rsidR="007E43C1">
        <w:rPr>
          <w:rFonts w:asciiTheme="majorHAnsi" w:hAnsiTheme="majorHAnsi" w:cs="Arial"/>
          <w:sz w:val="20"/>
          <w:szCs w:val="20"/>
        </w:rPr>
        <w:t> dodaným d</w:t>
      </w:r>
      <w:r w:rsidR="003E2663" w:rsidRPr="007D1DAC">
        <w:rPr>
          <w:rFonts w:asciiTheme="majorHAnsi" w:hAnsiTheme="majorHAnsi" w:cs="Arial"/>
          <w:sz w:val="20"/>
          <w:szCs w:val="20"/>
        </w:rPr>
        <w:t>iskovým poliam po dobu 6 rokov</w:t>
      </w:r>
      <w:r w:rsidR="009C1605">
        <w:rPr>
          <w:rFonts w:asciiTheme="majorHAnsi" w:hAnsiTheme="majorHAnsi" w:cs="Arial"/>
          <w:sz w:val="20"/>
          <w:szCs w:val="20"/>
        </w:rPr>
        <w:t xml:space="preserve">, </w:t>
      </w:r>
      <w:r w:rsidR="003E2663" w:rsidRPr="007D1DAC">
        <w:rPr>
          <w:rFonts w:asciiTheme="majorHAnsi" w:hAnsiTheme="majorHAnsi" w:cs="Arial"/>
          <w:sz w:val="20"/>
          <w:szCs w:val="20"/>
        </w:rPr>
        <w:t>ktorá zahŕňa:</w:t>
      </w:r>
      <w:r w:rsidR="009C1605">
        <w:rPr>
          <w:rFonts w:asciiTheme="majorHAnsi" w:hAnsiTheme="majorHAnsi" w:cs="Arial"/>
          <w:sz w:val="20"/>
          <w:szCs w:val="20"/>
        </w:rPr>
        <w:t xml:space="preserve"> </w:t>
      </w:r>
      <w:r w:rsidR="003E2663" w:rsidRPr="007D1DAC">
        <w:rPr>
          <w:rFonts w:asciiTheme="majorHAnsi" w:hAnsiTheme="majorHAnsi" w:cs="Arial"/>
          <w:sz w:val="20"/>
          <w:szCs w:val="20"/>
        </w:rPr>
        <w:t xml:space="preserve">poskytnutie servisnej podpory výrobcu </w:t>
      </w:r>
      <w:r w:rsidR="007E43C1">
        <w:rPr>
          <w:rFonts w:asciiTheme="majorHAnsi" w:hAnsiTheme="majorHAnsi" w:cs="Arial"/>
          <w:sz w:val="20"/>
          <w:szCs w:val="20"/>
        </w:rPr>
        <w:t>d</w:t>
      </w:r>
      <w:r w:rsidR="003E2663" w:rsidRPr="007D1DAC">
        <w:rPr>
          <w:rFonts w:asciiTheme="majorHAnsi" w:hAnsiTheme="majorHAnsi" w:cs="Arial"/>
          <w:sz w:val="20"/>
          <w:szCs w:val="20"/>
        </w:rPr>
        <w:t>iskových polí minimálne na úrovni L3 (zabezpečenie a zaregistrovanie tejto podpory u výrobcu zariadení</w:t>
      </w:r>
      <w:r w:rsidR="00CD063D">
        <w:rPr>
          <w:rFonts w:asciiTheme="majorHAnsi" w:hAnsiTheme="majorHAnsi" w:cs="Arial"/>
          <w:sz w:val="20"/>
          <w:szCs w:val="20"/>
        </w:rPr>
        <w:t>)</w:t>
      </w:r>
      <w:r w:rsidR="003E2663" w:rsidRPr="007D1DAC">
        <w:rPr>
          <w:rFonts w:asciiTheme="majorHAnsi" w:hAnsiTheme="majorHAnsi" w:cs="Arial"/>
          <w:sz w:val="20"/>
          <w:szCs w:val="20"/>
        </w:rPr>
        <w:t xml:space="preserve"> a poskytovanie konzultačných služieb týkajúcich sa dodaných </w:t>
      </w:r>
      <w:r w:rsidR="007E43C1">
        <w:rPr>
          <w:rFonts w:asciiTheme="majorHAnsi" w:hAnsiTheme="majorHAnsi" w:cs="Arial"/>
          <w:sz w:val="20"/>
          <w:szCs w:val="20"/>
        </w:rPr>
        <w:t>d</w:t>
      </w:r>
      <w:r w:rsidR="003E2663" w:rsidRPr="007D1DAC">
        <w:rPr>
          <w:rFonts w:asciiTheme="majorHAnsi" w:hAnsiTheme="majorHAnsi" w:cs="Arial"/>
          <w:sz w:val="20"/>
          <w:szCs w:val="20"/>
        </w:rPr>
        <w:t>iskových polí</w:t>
      </w:r>
      <w:r w:rsidR="009C1605">
        <w:rPr>
          <w:rFonts w:asciiTheme="majorHAnsi" w:hAnsiTheme="majorHAnsi" w:cs="Arial"/>
          <w:sz w:val="20"/>
          <w:szCs w:val="20"/>
        </w:rPr>
        <w:t>.</w:t>
      </w:r>
      <w:r w:rsidR="003E2663" w:rsidRPr="007D1DAC">
        <w:rPr>
          <w:rFonts w:asciiTheme="majorHAnsi" w:hAnsiTheme="majorHAnsi" w:cs="Arial"/>
          <w:sz w:val="20"/>
          <w:szCs w:val="20"/>
        </w:rPr>
        <w:t xml:space="preserve"> </w:t>
      </w:r>
    </w:p>
    <w:p w14:paraId="56AB1D80" w14:textId="30266F95" w:rsidR="00A041BD" w:rsidRPr="00B100E4" w:rsidRDefault="00A041BD" w:rsidP="003E2663">
      <w:pPr>
        <w:pStyle w:val="Odsekzoznamu"/>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w:t>
      </w:r>
      <w:r w:rsidR="00E01112">
        <w:rPr>
          <w:rFonts w:asciiTheme="majorHAnsi" w:hAnsiTheme="majorHAnsi" w:cs="Arial"/>
          <w:sz w:val="20"/>
          <w:szCs w:val="20"/>
        </w:rPr>
        <w:t xml:space="preserve"> – funkčných a technických </w:t>
      </w:r>
      <w:r w:rsidRPr="00B100E4">
        <w:rPr>
          <w:rFonts w:asciiTheme="majorHAnsi" w:hAnsiTheme="majorHAnsi" w:cs="Arial"/>
          <w:sz w:val="20"/>
          <w:szCs w:val="20"/>
        </w:rPr>
        <w:t xml:space="preserve">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083B1ECB"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3E2663">
        <w:rPr>
          <w:rFonts w:asciiTheme="majorHAnsi" w:hAnsiTheme="majorHAnsi" w:cs="Arial"/>
          <w:sz w:val="20"/>
          <w:szCs w:val="20"/>
        </w:rPr>
        <w:t>409</w:t>
      </w:r>
      <w:r w:rsidR="006801AE">
        <w:rPr>
          <w:rFonts w:asciiTheme="majorHAnsi" w:hAnsiTheme="majorHAnsi" w:cs="Arial"/>
          <w:sz w:val="20"/>
          <w:szCs w:val="20"/>
        </w:rPr>
        <w:t> </w:t>
      </w:r>
      <w:r w:rsidR="003E2663">
        <w:rPr>
          <w:rFonts w:asciiTheme="majorHAnsi" w:hAnsiTheme="majorHAnsi" w:cs="Arial"/>
          <w:sz w:val="20"/>
          <w:szCs w:val="20"/>
        </w:rPr>
        <w:t>1</w:t>
      </w:r>
      <w:r w:rsidR="006801AE" w:rsidRPr="006801AE">
        <w:rPr>
          <w:rFonts w:asciiTheme="majorHAnsi" w:hAnsiTheme="majorHAnsi" w:cs="Arial"/>
          <w:sz w:val="20"/>
          <w:szCs w:val="20"/>
        </w:rPr>
        <w:t>00</w:t>
      </w:r>
      <w:r w:rsidR="006801AE">
        <w:rPr>
          <w:rFonts w:asciiTheme="majorHAnsi" w:hAnsiTheme="majorHAnsi" w:cs="Arial"/>
          <w:sz w:val="20"/>
          <w:szCs w:val="20"/>
        </w:rPr>
        <w:t>,00</w:t>
      </w:r>
      <w:r w:rsidRPr="000961E2">
        <w:rPr>
          <w:rFonts w:asciiTheme="majorHAnsi" w:hAnsiTheme="majorHAnsi" w:cs="Arial"/>
          <w:sz w:val="20"/>
          <w:szCs w:val="20"/>
        </w:rPr>
        <w:t xml:space="preserve"> eur bez DPH</w:t>
      </w:r>
    </w:p>
    <w:p w14:paraId="4917D990" w14:textId="77777777" w:rsidR="0099595D" w:rsidRPr="000961E2" w:rsidRDefault="0099595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Default="0099595D" w:rsidP="00B100E4">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692B2DA7" w14:textId="7BD70C9A" w:rsidR="00495908" w:rsidRPr="003E2663" w:rsidRDefault="00495908" w:rsidP="00495908">
      <w:pPr>
        <w:pStyle w:val="Zarkazkladnhotextu2"/>
        <w:tabs>
          <w:tab w:val="left" w:pos="3261"/>
          <w:tab w:val="left" w:pos="4253"/>
        </w:tabs>
        <w:ind w:left="574"/>
        <w:rPr>
          <w:rFonts w:asciiTheme="majorHAnsi" w:hAnsiTheme="majorHAnsi" w:cs="Arial"/>
          <w:sz w:val="20"/>
          <w:szCs w:val="20"/>
        </w:rPr>
      </w:pPr>
      <w:r w:rsidRPr="003E2663">
        <w:rPr>
          <w:rFonts w:asciiTheme="majorHAnsi" w:hAnsiTheme="majorHAnsi" w:cs="Arial"/>
          <w:sz w:val="20"/>
          <w:szCs w:val="20"/>
        </w:rPr>
        <w:t>30233190-9 Riadiaca jednotka diskovej pamäte</w:t>
      </w:r>
    </w:p>
    <w:p w14:paraId="675B2C42" w14:textId="6EF73FAB" w:rsidR="0099595D" w:rsidRDefault="00495908" w:rsidP="006A6B4B">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99595D" w:rsidRPr="000961E2">
        <w:rPr>
          <w:rFonts w:asciiTheme="majorHAnsi" w:hAnsiTheme="majorHAnsi" w:cs="Arial"/>
          <w:sz w:val="20"/>
          <w:szCs w:val="20"/>
        </w:rPr>
        <w:t xml:space="preserve">Doplňujúci predmet: </w:t>
      </w:r>
    </w:p>
    <w:p w14:paraId="3B378E8F" w14:textId="1E5265CE" w:rsidR="00495908" w:rsidRPr="000961E2" w:rsidRDefault="00495908" w:rsidP="00495908">
      <w:pPr>
        <w:pStyle w:val="Zarkazkladnhotextu2"/>
        <w:tabs>
          <w:tab w:val="left" w:pos="3261"/>
          <w:tab w:val="left" w:pos="4253"/>
        </w:tabs>
        <w:ind w:left="574"/>
        <w:rPr>
          <w:rFonts w:asciiTheme="majorHAnsi" w:hAnsiTheme="majorHAnsi" w:cs="Arial"/>
          <w:sz w:val="20"/>
          <w:szCs w:val="20"/>
        </w:rPr>
      </w:pPr>
      <w:r w:rsidRPr="00152B38">
        <w:rPr>
          <w:rFonts w:asciiTheme="majorHAnsi" w:hAnsiTheme="majorHAnsi" w:cs="Arial"/>
          <w:sz w:val="20"/>
          <w:szCs w:val="20"/>
        </w:rPr>
        <w:t>72250000-0 Služby týkajúce sa podpory systému</w:t>
      </w:r>
      <w:r w:rsidRPr="000961E2">
        <w:rPr>
          <w:rFonts w:asciiTheme="majorHAnsi" w:hAnsiTheme="majorHAnsi" w:cs="Arial"/>
          <w:sz w:val="20"/>
          <w:szCs w:val="20"/>
        </w:rPr>
        <w:t xml:space="preserve"> </w:t>
      </w:r>
    </w:p>
    <w:p w14:paraId="67C4DC40" w14:textId="77777777" w:rsidR="003E2663" w:rsidRPr="003E2663" w:rsidRDefault="003E2663" w:rsidP="003E2663">
      <w:pPr>
        <w:pStyle w:val="Zarkazkladnhotextu2"/>
        <w:tabs>
          <w:tab w:val="left" w:pos="3261"/>
          <w:tab w:val="left" w:pos="4253"/>
        </w:tabs>
        <w:ind w:left="574"/>
        <w:rPr>
          <w:rFonts w:asciiTheme="majorHAnsi" w:hAnsiTheme="majorHAnsi" w:cs="Arial"/>
          <w:sz w:val="20"/>
          <w:szCs w:val="20"/>
        </w:rPr>
      </w:pPr>
      <w:r w:rsidRPr="003E2663">
        <w:rPr>
          <w:rFonts w:asciiTheme="majorHAnsi" w:hAnsiTheme="majorHAnsi" w:cs="Arial"/>
          <w:sz w:val="20"/>
          <w:szCs w:val="20"/>
        </w:rPr>
        <w:t>30233141-1 Nadbytočné pole nezávislých diskov (RAID)</w:t>
      </w:r>
    </w:p>
    <w:p w14:paraId="3EEDDF81" w14:textId="77777777" w:rsidR="003E2663" w:rsidRPr="003E2663" w:rsidRDefault="003E2663" w:rsidP="003E2663">
      <w:pPr>
        <w:pStyle w:val="Zarkazkladnhotextu2"/>
        <w:tabs>
          <w:tab w:val="left" w:pos="3261"/>
          <w:tab w:val="left" w:pos="4253"/>
        </w:tabs>
        <w:ind w:left="574"/>
        <w:rPr>
          <w:rFonts w:asciiTheme="majorHAnsi" w:hAnsiTheme="majorHAnsi" w:cs="Arial"/>
          <w:sz w:val="20"/>
          <w:szCs w:val="20"/>
        </w:rPr>
      </w:pPr>
      <w:r w:rsidRPr="003E2663">
        <w:rPr>
          <w:rFonts w:asciiTheme="majorHAnsi" w:hAnsiTheme="majorHAnsi" w:cs="Arial"/>
          <w:sz w:val="20"/>
          <w:szCs w:val="20"/>
        </w:rPr>
        <w:t>30234000-8 Pamäťové médiá</w:t>
      </w:r>
    </w:p>
    <w:p w14:paraId="46A43872" w14:textId="77777777" w:rsidR="003E2663" w:rsidRPr="003E2663" w:rsidRDefault="003E2663" w:rsidP="003E2663">
      <w:pPr>
        <w:pStyle w:val="Zarkazkladnhotextu2"/>
        <w:tabs>
          <w:tab w:val="left" w:pos="3261"/>
          <w:tab w:val="left" w:pos="4253"/>
        </w:tabs>
        <w:ind w:left="574"/>
        <w:rPr>
          <w:rFonts w:asciiTheme="majorHAnsi" w:hAnsiTheme="majorHAnsi" w:cs="Arial"/>
          <w:sz w:val="20"/>
          <w:szCs w:val="20"/>
        </w:rPr>
      </w:pPr>
      <w:r w:rsidRPr="003E2663">
        <w:rPr>
          <w:rFonts w:asciiTheme="majorHAnsi" w:hAnsiTheme="majorHAnsi" w:cs="Arial"/>
          <w:sz w:val="20"/>
          <w:szCs w:val="20"/>
        </w:rPr>
        <w:t>30234600-4 Flash pamäť</w:t>
      </w:r>
    </w:p>
    <w:p w14:paraId="25164C6D" w14:textId="77777777" w:rsidR="003E2663" w:rsidRPr="003E2663" w:rsidRDefault="003E2663" w:rsidP="003E2663">
      <w:pPr>
        <w:pStyle w:val="Zarkazkladnhotextu2"/>
        <w:tabs>
          <w:tab w:val="left" w:pos="3261"/>
          <w:tab w:val="left" w:pos="4253"/>
        </w:tabs>
        <w:ind w:left="574"/>
        <w:rPr>
          <w:rFonts w:asciiTheme="majorHAnsi" w:hAnsiTheme="majorHAnsi" w:cs="Arial"/>
          <w:sz w:val="20"/>
          <w:szCs w:val="20"/>
        </w:rPr>
      </w:pPr>
      <w:r w:rsidRPr="003E2663">
        <w:rPr>
          <w:rFonts w:asciiTheme="majorHAnsi" w:hAnsiTheme="majorHAnsi" w:cs="Arial"/>
          <w:sz w:val="20"/>
          <w:szCs w:val="20"/>
        </w:rPr>
        <w:t>51610000-1 Inštalácia počítačov a zariadení na spracovanie informácií</w:t>
      </w:r>
    </w:p>
    <w:p w14:paraId="23540F26" w14:textId="77777777" w:rsidR="00502B0C" w:rsidRDefault="003E2663" w:rsidP="00502B0C">
      <w:pPr>
        <w:pStyle w:val="Zarkazkladnhotextu2"/>
        <w:tabs>
          <w:tab w:val="right" w:leader="dot" w:pos="10080"/>
        </w:tabs>
        <w:ind w:left="576"/>
        <w:rPr>
          <w:rFonts w:asciiTheme="majorHAnsi" w:hAnsiTheme="majorHAnsi" w:cs="Arial"/>
          <w:sz w:val="20"/>
          <w:szCs w:val="20"/>
        </w:rPr>
      </w:pPr>
      <w:r w:rsidRPr="003E2663">
        <w:rPr>
          <w:rFonts w:asciiTheme="majorHAnsi" w:hAnsiTheme="majorHAnsi" w:cs="Arial"/>
          <w:sz w:val="20"/>
          <w:szCs w:val="20"/>
        </w:rPr>
        <w:t>50312600-1 Údržba a opravy zariadení informačných technológií</w:t>
      </w:r>
    </w:p>
    <w:p w14:paraId="2FC9B1EF" w14:textId="399EFCC6" w:rsidR="00F35FAE" w:rsidRPr="004F6663" w:rsidRDefault="00F35FAE">
      <w:pPr>
        <w:pStyle w:val="Zarkazkladnhotextu2"/>
        <w:numPr>
          <w:ilvl w:val="1"/>
          <w:numId w:val="42"/>
        </w:numPr>
        <w:tabs>
          <w:tab w:val="right" w:leader="dot" w:pos="10080"/>
        </w:tabs>
        <w:rPr>
          <w:rFonts w:asciiTheme="majorHAnsi" w:hAnsiTheme="majorHAnsi" w:cs="Arial"/>
          <w:sz w:val="20"/>
          <w:szCs w:val="20"/>
        </w:rPr>
      </w:pPr>
      <w:r w:rsidRPr="004F6663">
        <w:rPr>
          <w:rFonts w:asciiTheme="majorHAnsi" w:hAnsiTheme="majorHAnsi" w:cs="Arial"/>
          <w:sz w:val="20"/>
          <w:szCs w:val="20"/>
        </w:rPr>
        <w:lastRenderedPageBreak/>
        <w:t>Predmet zákazky nie je</w:t>
      </w:r>
      <w:r w:rsidR="002C4751" w:rsidRPr="004F6663">
        <w:rPr>
          <w:rFonts w:asciiTheme="majorHAnsi" w:hAnsiTheme="majorHAnsi" w:cs="Arial"/>
          <w:sz w:val="20"/>
          <w:szCs w:val="20"/>
        </w:rPr>
        <w:t xml:space="preserve"> </w:t>
      </w:r>
      <w:r w:rsidRPr="004F6663">
        <w:rPr>
          <w:rFonts w:asciiTheme="majorHAnsi" w:hAnsiTheme="majorHAnsi" w:cs="Arial"/>
          <w:sz w:val="20"/>
          <w:szCs w:val="20"/>
        </w:rPr>
        <w:t>rozdelený na časti. Uchádzači sú povinní predložiť ponuku na celý predmet zákazky.</w:t>
      </w:r>
    </w:p>
    <w:p w14:paraId="009BDEB7" w14:textId="77777777" w:rsidR="004F6663" w:rsidRPr="004F6663" w:rsidRDefault="004F6663" w:rsidP="004F6663">
      <w:pPr>
        <w:pStyle w:val="Zarkazkladnhotextu2"/>
        <w:tabs>
          <w:tab w:val="right" w:leader="dot" w:pos="10080"/>
        </w:tabs>
        <w:ind w:left="574"/>
        <w:rPr>
          <w:rFonts w:asciiTheme="majorHAnsi" w:hAnsiTheme="majorHAnsi" w:cs="Arial"/>
          <w:sz w:val="20"/>
          <w:szCs w:val="20"/>
        </w:rPr>
      </w:pPr>
      <w:r w:rsidRPr="004F6663">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8574A73" w14:textId="0EB3CA8F" w:rsidR="0016532A" w:rsidRPr="00500281" w:rsidRDefault="0016532A" w:rsidP="0016532A">
      <w:pPr>
        <w:pStyle w:val="Zarkazkladnhotextu2"/>
        <w:tabs>
          <w:tab w:val="right" w:leader="dot" w:pos="10080"/>
        </w:tabs>
        <w:ind w:left="567"/>
        <w:rPr>
          <w:rFonts w:asciiTheme="majorHAnsi" w:hAnsiTheme="majorHAnsi" w:cs="Arial"/>
          <w:sz w:val="20"/>
          <w:szCs w:val="20"/>
        </w:rPr>
      </w:pPr>
      <w:bookmarkStart w:id="16" w:name="_Hlk177987974"/>
      <w:r>
        <w:rPr>
          <w:rFonts w:asciiTheme="majorHAnsi" w:hAnsiTheme="majorHAnsi" w:cs="Arial"/>
          <w:sz w:val="20"/>
          <w:szCs w:val="20"/>
        </w:rPr>
        <w:t>V</w:t>
      </w:r>
      <w:r w:rsidRPr="004670DD">
        <w:rPr>
          <w:rFonts w:asciiTheme="majorHAnsi" w:hAnsiTheme="majorHAnsi" w:cs="Arial"/>
          <w:iCs/>
          <w:sz w:val="20"/>
          <w:szCs w:val="20"/>
        </w:rPr>
        <w:t xml:space="preserve">erejný obstarávateľ po dôkladnom preskúmaní a následnom zvážení následkov možného rozdelenia predmetu zákazky na časti </w:t>
      </w:r>
      <w:r w:rsidR="00C15A0C">
        <w:rPr>
          <w:rFonts w:asciiTheme="majorHAnsi" w:hAnsiTheme="majorHAnsi" w:cs="Arial"/>
          <w:iCs/>
          <w:sz w:val="20"/>
          <w:szCs w:val="20"/>
        </w:rPr>
        <w:t>dospel k záveru</w:t>
      </w:r>
      <w:r>
        <w:rPr>
          <w:rFonts w:asciiTheme="majorHAnsi" w:hAnsiTheme="majorHAnsi" w:cs="Arial"/>
          <w:iCs/>
          <w:sz w:val="20"/>
          <w:szCs w:val="20"/>
        </w:rPr>
        <w:t>, že</w:t>
      </w:r>
      <w:r w:rsidRPr="004F6663">
        <w:rPr>
          <w:rFonts w:asciiTheme="majorHAnsi" w:hAnsiTheme="majorHAnsi" w:cs="Arial"/>
          <w:sz w:val="20"/>
          <w:szCs w:val="20"/>
        </w:rPr>
        <w:t xml:space="preserve"> </w:t>
      </w:r>
      <w:r>
        <w:rPr>
          <w:rFonts w:asciiTheme="majorHAnsi" w:hAnsiTheme="majorHAnsi" w:cs="Arial"/>
          <w:sz w:val="20"/>
          <w:szCs w:val="20"/>
        </w:rPr>
        <w:t>r</w:t>
      </w:r>
      <w:r w:rsidRPr="004F6663">
        <w:rPr>
          <w:rFonts w:asciiTheme="majorHAnsi" w:hAnsiTheme="majorHAnsi" w:cs="Arial"/>
          <w:sz w:val="20"/>
          <w:szCs w:val="20"/>
        </w:rPr>
        <w:t xml:space="preserve">ozdelenie predmetu zákazky </w:t>
      </w:r>
      <w:r>
        <w:rPr>
          <w:rFonts w:asciiTheme="majorHAnsi" w:hAnsiTheme="majorHAnsi" w:cs="Arial"/>
          <w:sz w:val="20"/>
          <w:szCs w:val="20"/>
        </w:rPr>
        <w:t>nie je vhodné</w:t>
      </w:r>
      <w:r w:rsidRPr="004F6663">
        <w:rPr>
          <w:rFonts w:asciiTheme="majorHAnsi" w:hAnsiTheme="majorHAnsi" w:cs="Arial"/>
          <w:sz w:val="20"/>
          <w:szCs w:val="20"/>
        </w:rPr>
        <w:t xml:space="preserve">, vzhľadom na skutočnosť, </w:t>
      </w:r>
      <w:r w:rsidRPr="0016532A">
        <w:rPr>
          <w:rFonts w:ascii="Cambria" w:hAnsi="Cambria" w:cs="Arial"/>
          <w:sz w:val="20"/>
          <w:szCs w:val="20"/>
        </w:rPr>
        <w:t>že ide o dodanie diskových polí, ku ktorým je potrebné súčasne obstarať aj servisnú podporu výrobcu, ktorá súvisí so zabezpečením riadnej prevádzky existujúcej serverovej infraštruktúry verejného obstarávateľa. V prípade, ak by v</w:t>
      </w:r>
      <w:r w:rsidRPr="0016532A">
        <w:rPr>
          <w:rFonts w:ascii="Cambria" w:hAnsi="Cambria" w:cs="Arial"/>
          <w:iCs/>
          <w:sz w:val="20"/>
          <w:szCs w:val="20"/>
        </w:rPr>
        <w:t xml:space="preserve">erejný obstarávateľ rozdelil obstarávaný predmet zákazky na časti, v rámci ktorých by umožnil uchádzačom predkladať ponuky na samostatné časti predmetu zákazky a v ktorých by napokon mohlo byť viacero rôznych úspešných </w:t>
      </w:r>
      <w:r w:rsidR="00C15A0C">
        <w:rPr>
          <w:rFonts w:ascii="Cambria" w:hAnsi="Cambria" w:cs="Arial"/>
          <w:iCs/>
          <w:sz w:val="20"/>
          <w:szCs w:val="20"/>
        </w:rPr>
        <w:t>uchádzačov</w:t>
      </w:r>
      <w:r w:rsidRPr="0016532A">
        <w:rPr>
          <w:rFonts w:ascii="Cambria" w:hAnsi="Cambria" w:cs="Arial"/>
          <w:sz w:val="20"/>
          <w:szCs w:val="20"/>
        </w:rPr>
        <w:t xml:space="preserve">, bolo by potrebné v takom prípade zabezpečiť vzájomnú koordináciu </w:t>
      </w:r>
      <w:r w:rsidRPr="0016532A">
        <w:rPr>
          <w:rStyle w:val="cf01"/>
          <w:rFonts w:ascii="Cambria" w:hAnsi="Cambria"/>
          <w:sz w:val="20"/>
          <w:szCs w:val="20"/>
        </w:rPr>
        <w:t>jednotlivých plnení predmetu zákazky</w:t>
      </w:r>
      <w:r w:rsidRPr="0016532A">
        <w:rPr>
          <w:rFonts w:ascii="Cambria" w:hAnsi="Cambria" w:cs="Arial"/>
          <w:iCs/>
          <w:sz w:val="20"/>
          <w:szCs w:val="20"/>
        </w:rPr>
        <w:t xml:space="preserve"> </w:t>
      </w:r>
      <w:r w:rsidRPr="0016532A">
        <w:rPr>
          <w:rFonts w:ascii="Cambria" w:hAnsi="Cambria" w:cs="Arial"/>
          <w:sz w:val="20"/>
          <w:szCs w:val="20"/>
        </w:rPr>
        <w:t>s cieľom minimalizovať riziko ohrozenia serverovej infraštruktúry verejného obstarávateľa,</w:t>
      </w:r>
      <w:r w:rsidRPr="0016532A">
        <w:rPr>
          <w:rFonts w:ascii="Cambria" w:hAnsi="Cambria" w:cs="Arial"/>
          <w:iCs/>
          <w:sz w:val="20"/>
          <w:szCs w:val="20"/>
        </w:rPr>
        <w:t xml:space="preserve"> čo by pre verejného obstarávateľa v konečnom dôsledku znamenalo okrem rizika nárastu nákladov aj technické, funkčné a organizačné komplikácie, ktoré môžu nastať pri stanovovaní úloh a zodpovednosti v súvislosti so zabezpečovaním jednotlivých plnen</w:t>
      </w:r>
      <w:r w:rsidR="00C15A0C">
        <w:rPr>
          <w:rFonts w:ascii="Cambria" w:hAnsi="Cambria" w:cs="Arial"/>
          <w:iCs/>
          <w:sz w:val="20"/>
          <w:szCs w:val="20"/>
        </w:rPr>
        <w:t>í</w:t>
      </w:r>
      <w:r w:rsidRPr="0016532A">
        <w:rPr>
          <w:rFonts w:ascii="Cambria" w:hAnsi="Cambria" w:cs="Arial"/>
          <w:iCs/>
          <w:sz w:val="20"/>
          <w:szCs w:val="20"/>
        </w:rPr>
        <w:t xml:space="preserve"> predmetu zákazky</w:t>
      </w:r>
      <w:r w:rsidR="00C15A0C">
        <w:rPr>
          <w:rFonts w:ascii="Cambria" w:hAnsi="Cambria" w:cs="Arial"/>
          <w:iCs/>
          <w:sz w:val="20"/>
          <w:szCs w:val="20"/>
        </w:rPr>
        <w:t xml:space="preserve"> viacerými poskytovateľmi</w:t>
      </w:r>
      <w:r w:rsidRPr="0016532A">
        <w:rPr>
          <w:rFonts w:ascii="Cambria" w:hAnsi="Cambria" w:cs="Arial"/>
          <w:iCs/>
          <w:sz w:val="20"/>
          <w:szCs w:val="20"/>
        </w:rPr>
        <w:t xml:space="preserve">. </w:t>
      </w:r>
      <w:r w:rsidRPr="0016532A">
        <w:rPr>
          <w:rFonts w:ascii="Cambria" w:hAnsi="Cambria" w:cs="Arial"/>
          <w:sz w:val="20"/>
          <w:szCs w:val="20"/>
        </w:rPr>
        <w:t>V prípade neposkytnutia jednej časti zákazky niektorým z poskytovateľov by neboli naplnené ciele verejného obstarávania a zákazku by nebolo možne považovať za zrealizovanú. V zmysle uvedeného by bolo rozdelenie zákazky na časti pre verejného obstarávateľa neefektívne a nehospodárne.</w:t>
      </w:r>
    </w:p>
    <w:bookmarkEnd w:id="16"/>
    <w:p w14:paraId="20E1F16C" w14:textId="2DEC7967" w:rsidR="002C4751" w:rsidRPr="000961E2" w:rsidRDefault="002C4751" w:rsidP="00A226BA">
      <w:pPr>
        <w:pStyle w:val="Zarkazkladnhotextu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59550399"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bookmarkStart w:id="17" w:name="_Hlk172821302"/>
      <w:r w:rsidR="00563715" w:rsidRPr="002E46A9">
        <w:rPr>
          <w:rFonts w:asciiTheme="majorHAnsi" w:hAnsiTheme="majorHAnsi" w:cs="Arial"/>
          <w:b/>
          <w:bCs/>
          <w:smallCaps/>
          <w:sz w:val="20"/>
          <w:szCs w:val="20"/>
        </w:rPr>
        <w:t>poskytnuti</w:t>
      </w:r>
      <w:r w:rsidR="002E46A9">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w:t>
      </w:r>
      <w:bookmarkEnd w:id="17"/>
      <w:r w:rsidR="0040042E" w:rsidRPr="000961E2">
        <w:rPr>
          <w:rFonts w:asciiTheme="majorHAnsi" w:hAnsiTheme="majorHAnsi" w:cs="Arial"/>
          <w:b/>
          <w:bCs/>
          <w:smallCaps/>
          <w:sz w:val="20"/>
          <w:szCs w:val="20"/>
        </w:rPr>
        <w:t xml:space="preserve">a spôsob plnenia </w:t>
      </w:r>
      <w:r w:rsidRPr="000961E2">
        <w:rPr>
          <w:rFonts w:asciiTheme="majorHAnsi" w:hAnsiTheme="majorHAnsi" w:cs="Arial"/>
          <w:b/>
          <w:bCs/>
          <w:smallCaps/>
          <w:sz w:val="20"/>
          <w:szCs w:val="20"/>
        </w:rPr>
        <w:t>predmetu zákazky</w:t>
      </w:r>
    </w:p>
    <w:p w14:paraId="7ED6A79C" w14:textId="77777777" w:rsidR="0035616F" w:rsidRDefault="00FA446C">
      <w:pPr>
        <w:pStyle w:val="Odsekzoznamu"/>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0961E2">
        <w:rPr>
          <w:rFonts w:asciiTheme="majorHAnsi" w:hAnsiTheme="majorHAnsi" w:cs="Arial"/>
          <w:sz w:val="20"/>
          <w:szCs w:val="20"/>
        </w:rPr>
        <w:t xml:space="preserve">Miesto plnenia predmetu zákazky: </w:t>
      </w:r>
      <w:bookmarkStart w:id="18" w:name="_Hlk172821275"/>
    </w:p>
    <w:p w14:paraId="6155060E" w14:textId="50F75326" w:rsidR="0035616F" w:rsidRPr="0035616F" w:rsidRDefault="0035616F" w:rsidP="007D1DAC">
      <w:pPr>
        <w:pStyle w:val="Odsekzoznamu"/>
        <w:tabs>
          <w:tab w:val="right" w:leader="dot" w:pos="9000"/>
          <w:tab w:val="left" w:leader="dot" w:pos="10034"/>
        </w:tabs>
        <w:spacing w:after="0" w:line="240" w:lineRule="auto"/>
        <w:ind w:left="505"/>
        <w:jc w:val="both"/>
        <w:rPr>
          <w:rFonts w:asciiTheme="majorHAnsi" w:hAnsiTheme="majorHAnsi" w:cs="Arial"/>
          <w:sz w:val="20"/>
          <w:szCs w:val="20"/>
        </w:rPr>
      </w:pPr>
      <w:r>
        <w:rPr>
          <w:rFonts w:asciiTheme="majorHAnsi" w:hAnsiTheme="majorHAnsi" w:cs="Arial"/>
          <w:sz w:val="20"/>
          <w:szCs w:val="20"/>
        </w:rPr>
        <w:t xml:space="preserve">1. </w:t>
      </w:r>
      <w:r w:rsidRPr="0035616F">
        <w:rPr>
          <w:rFonts w:asciiTheme="majorHAnsi" w:hAnsiTheme="majorHAnsi" w:cs="Arial"/>
          <w:sz w:val="20"/>
          <w:szCs w:val="20"/>
        </w:rPr>
        <w:t xml:space="preserve">Národná banka Slovenska, </w:t>
      </w:r>
      <w:r>
        <w:rPr>
          <w:rFonts w:asciiTheme="majorHAnsi" w:hAnsiTheme="majorHAnsi" w:cs="Arial"/>
          <w:sz w:val="20"/>
          <w:szCs w:val="20"/>
        </w:rPr>
        <w:t xml:space="preserve">ústredie, </w:t>
      </w:r>
      <w:r w:rsidRPr="0035616F">
        <w:rPr>
          <w:rFonts w:asciiTheme="majorHAnsi" w:hAnsiTheme="majorHAnsi" w:cs="Arial"/>
          <w:sz w:val="20"/>
          <w:szCs w:val="20"/>
        </w:rPr>
        <w:t>Imricha Karvaša 1, 813 25 Bratislava, Slovenská republika;</w:t>
      </w:r>
    </w:p>
    <w:p w14:paraId="5459ED5E" w14:textId="3940997F" w:rsidR="00CE32A1" w:rsidRPr="002E46A9" w:rsidRDefault="0035616F" w:rsidP="007D1DAC">
      <w:pPr>
        <w:pStyle w:val="Odsekzoznamu"/>
        <w:tabs>
          <w:tab w:val="right" w:leader="dot" w:pos="9000"/>
          <w:tab w:val="left" w:leader="dot" w:pos="10034"/>
        </w:tabs>
        <w:spacing w:after="0" w:line="240" w:lineRule="auto"/>
        <w:ind w:left="502"/>
        <w:jc w:val="both"/>
        <w:rPr>
          <w:rFonts w:asciiTheme="majorHAnsi" w:hAnsiTheme="majorHAnsi" w:cs="Arial"/>
          <w:sz w:val="20"/>
          <w:szCs w:val="20"/>
        </w:rPr>
      </w:pPr>
      <w:r>
        <w:rPr>
          <w:rFonts w:asciiTheme="majorHAnsi" w:hAnsiTheme="majorHAnsi" w:cs="Arial"/>
          <w:sz w:val="20"/>
          <w:szCs w:val="20"/>
        </w:rPr>
        <w:t xml:space="preserve">2. </w:t>
      </w:r>
      <w:r w:rsidRPr="0035616F">
        <w:rPr>
          <w:rFonts w:asciiTheme="majorHAnsi" w:hAnsiTheme="majorHAnsi" w:cs="Arial"/>
          <w:sz w:val="20"/>
          <w:szCs w:val="20"/>
        </w:rPr>
        <w:t>Dátové centrum Datacube, Kopčianska 92/D, 851 01 Bratislava</w:t>
      </w:r>
      <w:r>
        <w:rPr>
          <w:rFonts w:asciiTheme="majorHAnsi" w:hAnsiTheme="majorHAnsi" w:cs="Arial"/>
          <w:sz w:val="20"/>
          <w:szCs w:val="20"/>
        </w:rPr>
        <w:t xml:space="preserve">, </w:t>
      </w:r>
      <w:r w:rsidR="00CE32A1" w:rsidRPr="002E46A9">
        <w:rPr>
          <w:rFonts w:asciiTheme="majorHAnsi" w:hAnsiTheme="majorHAnsi" w:cs="Arial"/>
          <w:sz w:val="20"/>
          <w:szCs w:val="20"/>
        </w:rPr>
        <w:t xml:space="preserve">Slovenská republika. </w:t>
      </w:r>
    </w:p>
    <w:p w14:paraId="44B52007" w14:textId="7E4D637E" w:rsidR="00FA446C" w:rsidRPr="00382178" w:rsidRDefault="00FA446C">
      <w:pPr>
        <w:pStyle w:val="Odsekzoznamu"/>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382178">
        <w:rPr>
          <w:rFonts w:asciiTheme="majorHAnsi" w:hAnsiTheme="majorHAnsi" w:cs="Arial"/>
          <w:sz w:val="20"/>
          <w:szCs w:val="20"/>
        </w:rPr>
        <w:t xml:space="preserve">Predmet zákazky bude </w:t>
      </w:r>
      <w:r w:rsidR="002C4751" w:rsidRPr="00382178">
        <w:rPr>
          <w:rFonts w:asciiTheme="majorHAnsi" w:hAnsiTheme="majorHAnsi" w:cs="Arial"/>
          <w:sz w:val="20"/>
          <w:szCs w:val="20"/>
        </w:rPr>
        <w:t>poskytnutý</w:t>
      </w:r>
      <w:r w:rsidRPr="00382178">
        <w:rPr>
          <w:rFonts w:asciiTheme="majorHAnsi" w:hAnsiTheme="majorHAnsi" w:cs="Arial"/>
          <w:sz w:val="20"/>
          <w:szCs w:val="20"/>
        </w:rPr>
        <w:t xml:space="preserve"> v</w:t>
      </w:r>
      <w:r w:rsidR="002C4751" w:rsidRPr="00382178">
        <w:rPr>
          <w:rFonts w:asciiTheme="majorHAnsi" w:hAnsiTheme="majorHAnsi" w:cs="Arial"/>
          <w:sz w:val="20"/>
          <w:szCs w:val="20"/>
        </w:rPr>
        <w:t xml:space="preserve"> </w:t>
      </w:r>
      <w:r w:rsidRPr="00382178">
        <w:rPr>
          <w:rFonts w:asciiTheme="majorHAnsi" w:hAnsiTheme="majorHAnsi" w:cs="Arial"/>
          <w:sz w:val="20"/>
          <w:szCs w:val="20"/>
        </w:rPr>
        <w:t>termínoch a</w:t>
      </w:r>
      <w:r w:rsidR="002C4751" w:rsidRPr="00382178">
        <w:rPr>
          <w:rFonts w:asciiTheme="majorHAnsi" w:hAnsiTheme="majorHAnsi" w:cs="Arial"/>
          <w:sz w:val="20"/>
          <w:szCs w:val="20"/>
        </w:rPr>
        <w:t xml:space="preserve"> </w:t>
      </w:r>
      <w:r w:rsidRPr="00382178">
        <w:rPr>
          <w:rFonts w:asciiTheme="majorHAnsi" w:hAnsiTheme="majorHAnsi" w:cs="Arial"/>
          <w:sz w:val="20"/>
          <w:szCs w:val="20"/>
        </w:rPr>
        <w:t>spôsobom podľa obchodných podmienok uvedených v</w:t>
      </w:r>
      <w:r w:rsidR="002C4751" w:rsidRPr="00382178">
        <w:rPr>
          <w:rFonts w:asciiTheme="majorHAnsi" w:hAnsiTheme="majorHAnsi" w:cs="Arial"/>
          <w:sz w:val="20"/>
          <w:szCs w:val="20"/>
        </w:rPr>
        <w:t xml:space="preserve"> </w:t>
      </w:r>
      <w:r w:rsidR="00A87D8B" w:rsidRPr="00382178">
        <w:rPr>
          <w:rFonts w:asciiTheme="majorHAnsi" w:hAnsiTheme="majorHAnsi" w:cs="Arial"/>
          <w:sz w:val="20"/>
          <w:szCs w:val="20"/>
        </w:rPr>
        <w:t>n</w:t>
      </w:r>
      <w:r w:rsidRPr="00382178">
        <w:rPr>
          <w:rFonts w:asciiTheme="majorHAnsi" w:hAnsiTheme="majorHAnsi" w:cs="Arial"/>
          <w:sz w:val="20"/>
          <w:szCs w:val="20"/>
        </w:rPr>
        <w:t>ávrh</w:t>
      </w:r>
      <w:r w:rsidR="00A87D8B" w:rsidRPr="00382178">
        <w:rPr>
          <w:rFonts w:asciiTheme="majorHAnsi" w:hAnsiTheme="majorHAnsi" w:cs="Arial"/>
          <w:sz w:val="20"/>
          <w:szCs w:val="20"/>
        </w:rPr>
        <w:t>u</w:t>
      </w:r>
      <w:r w:rsidRPr="00382178">
        <w:rPr>
          <w:rFonts w:asciiTheme="majorHAnsi" w:hAnsiTheme="majorHAnsi" w:cs="Arial"/>
          <w:sz w:val="20"/>
          <w:szCs w:val="20"/>
        </w:rPr>
        <w:t xml:space="preserve"> zmluvy</w:t>
      </w:r>
      <w:r w:rsidR="00A87D8B" w:rsidRPr="00382178">
        <w:rPr>
          <w:rFonts w:asciiTheme="majorHAnsi" w:hAnsiTheme="majorHAnsi" w:cs="Arial"/>
          <w:sz w:val="20"/>
          <w:szCs w:val="20"/>
        </w:rPr>
        <w:t>, ktor</w:t>
      </w:r>
      <w:r w:rsidR="00F06468" w:rsidRPr="00382178">
        <w:rPr>
          <w:rFonts w:asciiTheme="majorHAnsi" w:hAnsiTheme="majorHAnsi" w:cs="Arial"/>
          <w:sz w:val="20"/>
          <w:szCs w:val="20"/>
        </w:rPr>
        <w:t>ý</w:t>
      </w:r>
      <w:r w:rsidR="00A87D8B" w:rsidRPr="00382178">
        <w:rPr>
          <w:rFonts w:asciiTheme="majorHAnsi" w:hAnsiTheme="majorHAnsi" w:cs="Arial"/>
          <w:sz w:val="20"/>
          <w:szCs w:val="20"/>
        </w:rPr>
        <w:t xml:space="preserve"> tvorí </w:t>
      </w:r>
      <w:r w:rsidR="002252B1">
        <w:rPr>
          <w:rFonts w:asciiTheme="majorHAnsi" w:hAnsiTheme="majorHAnsi" w:cs="Arial"/>
          <w:sz w:val="20"/>
          <w:szCs w:val="20"/>
        </w:rPr>
        <w:t xml:space="preserve">samostatnú </w:t>
      </w:r>
      <w:r w:rsidR="00A87D8B" w:rsidRPr="00382178">
        <w:rPr>
          <w:rFonts w:asciiTheme="majorHAnsi" w:hAnsiTheme="majorHAnsi" w:cs="Arial"/>
          <w:sz w:val="20"/>
          <w:szCs w:val="20"/>
        </w:rPr>
        <w:t xml:space="preserve">prílohu č. </w:t>
      </w:r>
      <w:r w:rsidR="002C09BD">
        <w:rPr>
          <w:rFonts w:asciiTheme="majorHAnsi" w:hAnsiTheme="majorHAnsi" w:cs="Arial"/>
          <w:sz w:val="20"/>
          <w:szCs w:val="20"/>
        </w:rPr>
        <w:t>1</w:t>
      </w:r>
      <w:r w:rsidRPr="00382178">
        <w:rPr>
          <w:rFonts w:asciiTheme="majorHAnsi" w:hAnsiTheme="majorHAnsi" w:cs="Arial"/>
          <w:sz w:val="20"/>
          <w:szCs w:val="20"/>
        </w:rPr>
        <w:t xml:space="preserve"> časti </w:t>
      </w:r>
      <w:r w:rsidR="00A87D8B" w:rsidRPr="00382178">
        <w:rPr>
          <w:rFonts w:asciiTheme="majorHAnsi" w:hAnsiTheme="majorHAnsi" w:cs="Arial"/>
          <w:sz w:val="20"/>
          <w:szCs w:val="20"/>
        </w:rPr>
        <w:t>D</w:t>
      </w:r>
      <w:r w:rsidRPr="00382178">
        <w:rPr>
          <w:rFonts w:asciiTheme="majorHAnsi" w:hAnsiTheme="majorHAnsi" w:cs="Arial"/>
          <w:sz w:val="20"/>
          <w:szCs w:val="20"/>
        </w:rPr>
        <w:t xml:space="preserve">. </w:t>
      </w:r>
      <w:r w:rsidR="00A87D8B" w:rsidRPr="00382178">
        <w:rPr>
          <w:rFonts w:asciiTheme="majorHAnsi" w:hAnsiTheme="majorHAnsi" w:cs="Arial"/>
          <w:i/>
          <w:iCs/>
          <w:sz w:val="20"/>
          <w:szCs w:val="20"/>
        </w:rPr>
        <w:t xml:space="preserve">SAMOSTATNÉ PRÍLOHY </w:t>
      </w:r>
      <w:r w:rsidR="00A87D8B" w:rsidRPr="00382178">
        <w:rPr>
          <w:rFonts w:asciiTheme="majorHAnsi" w:hAnsiTheme="majorHAnsi" w:cs="Arial"/>
          <w:sz w:val="20"/>
          <w:szCs w:val="20"/>
        </w:rPr>
        <w:t>tý</w:t>
      </w:r>
      <w:r w:rsidRPr="00382178">
        <w:rPr>
          <w:rFonts w:asciiTheme="majorHAnsi" w:hAnsiTheme="majorHAnsi" w:cs="Arial"/>
          <w:sz w:val="20"/>
          <w:szCs w:val="20"/>
        </w:rPr>
        <w:t>chto súťažných podkladov.</w:t>
      </w:r>
    </w:p>
    <w:bookmarkEnd w:id="19"/>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51C7C10" w:rsidR="00125914" w:rsidRPr="002E46A9"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E46A9">
        <w:rPr>
          <w:rFonts w:asciiTheme="majorHAnsi" w:hAnsiTheme="majorHAnsi" w:cs="Arial"/>
          <w:b/>
          <w:bCs/>
          <w:smallCaps/>
          <w:sz w:val="20"/>
          <w:szCs w:val="20"/>
        </w:rPr>
        <w:t>Zmluva</w:t>
      </w:r>
    </w:p>
    <w:p w14:paraId="4C2DC8DA" w14:textId="386B83C3" w:rsidR="005E6797" w:rsidRPr="0035616F" w:rsidRDefault="00662E68" w:rsidP="007D1DAC">
      <w:pPr>
        <w:numPr>
          <w:ilvl w:val="1"/>
          <w:numId w:val="8"/>
        </w:numPr>
        <w:tabs>
          <w:tab w:val="clear" w:pos="1143"/>
        </w:tabs>
        <w:ind w:left="567"/>
        <w:jc w:val="both"/>
        <w:rPr>
          <w:rFonts w:asciiTheme="majorHAnsi" w:hAnsiTheme="majorHAnsi" w:cs="Arial"/>
          <w:sz w:val="20"/>
          <w:szCs w:val="20"/>
        </w:rPr>
      </w:pPr>
      <w:r w:rsidRPr="0090582C">
        <w:rPr>
          <w:rFonts w:asciiTheme="majorHAnsi" w:hAnsiTheme="majorHAnsi" w:cs="Arial"/>
          <w:sz w:val="20"/>
          <w:szCs w:val="20"/>
        </w:rPr>
        <w:t>Výsledkom verejného obstarávania bude uzavretie</w:t>
      </w:r>
      <w:r w:rsidR="0062014F" w:rsidRPr="0090582C">
        <w:rPr>
          <w:rFonts w:asciiTheme="majorHAnsi" w:hAnsiTheme="majorHAnsi" w:cs="Arial"/>
          <w:sz w:val="20"/>
          <w:szCs w:val="20"/>
        </w:rPr>
        <w:t xml:space="preserve"> </w:t>
      </w:r>
      <w:bookmarkStart w:id="20" w:name="_Hlk172819301"/>
      <w:r w:rsidR="0035616F" w:rsidRPr="0035616F">
        <w:rPr>
          <w:rFonts w:asciiTheme="majorHAnsi" w:hAnsiTheme="majorHAnsi" w:cs="Arial"/>
          <w:sz w:val="20"/>
          <w:szCs w:val="20"/>
        </w:rPr>
        <w:t>Zmluv</w:t>
      </w:r>
      <w:r w:rsidR="00B514E3">
        <w:rPr>
          <w:rFonts w:asciiTheme="majorHAnsi" w:hAnsiTheme="majorHAnsi" w:cs="Arial"/>
          <w:sz w:val="20"/>
          <w:szCs w:val="20"/>
        </w:rPr>
        <w:t>y</w:t>
      </w:r>
      <w:r w:rsidR="0035616F" w:rsidRPr="0035616F">
        <w:rPr>
          <w:rFonts w:asciiTheme="majorHAnsi" w:hAnsiTheme="majorHAnsi" w:cs="Arial"/>
          <w:sz w:val="20"/>
          <w:szCs w:val="20"/>
        </w:rPr>
        <w:t xml:space="preserve"> o dielo a servisn</w:t>
      </w:r>
      <w:r w:rsidR="00B514E3">
        <w:rPr>
          <w:rFonts w:asciiTheme="majorHAnsi" w:hAnsiTheme="majorHAnsi" w:cs="Arial"/>
          <w:sz w:val="20"/>
          <w:szCs w:val="20"/>
        </w:rPr>
        <w:t>ej</w:t>
      </w:r>
      <w:r w:rsidR="0035616F" w:rsidRPr="0035616F">
        <w:rPr>
          <w:rFonts w:asciiTheme="majorHAnsi" w:hAnsiTheme="majorHAnsi" w:cs="Arial"/>
          <w:sz w:val="20"/>
          <w:szCs w:val="20"/>
        </w:rPr>
        <w:t xml:space="preserve"> zmluv</w:t>
      </w:r>
      <w:r w:rsidR="00B514E3">
        <w:rPr>
          <w:rFonts w:asciiTheme="majorHAnsi" w:hAnsiTheme="majorHAnsi" w:cs="Arial"/>
          <w:sz w:val="20"/>
          <w:szCs w:val="20"/>
        </w:rPr>
        <w:t>y</w:t>
      </w:r>
      <w:r w:rsidR="0035616F" w:rsidRPr="0035616F">
        <w:rPr>
          <w:rFonts w:asciiTheme="majorHAnsi" w:hAnsiTheme="majorHAnsi" w:cs="Arial"/>
          <w:sz w:val="20"/>
          <w:szCs w:val="20"/>
        </w:rPr>
        <w:t xml:space="preserve"> č. C-NBS1-000-101-486</w:t>
      </w:r>
      <w:r w:rsidR="0035616F">
        <w:rPr>
          <w:rFonts w:asciiTheme="majorHAnsi" w:hAnsiTheme="majorHAnsi" w:cs="Arial"/>
          <w:sz w:val="20"/>
          <w:szCs w:val="20"/>
        </w:rPr>
        <w:t xml:space="preserve"> </w:t>
      </w:r>
      <w:r w:rsidR="0035616F" w:rsidRPr="0035616F">
        <w:rPr>
          <w:rFonts w:asciiTheme="majorHAnsi" w:hAnsiTheme="majorHAnsi" w:cs="Arial"/>
          <w:sz w:val="20"/>
          <w:szCs w:val="20"/>
        </w:rPr>
        <w:t xml:space="preserve">na dodávku a inštaláciu diskových polí a poskytnutie následnej servisnej podpory </w:t>
      </w:r>
      <w:r w:rsidRPr="0035616F">
        <w:rPr>
          <w:rFonts w:asciiTheme="majorHAnsi" w:hAnsiTheme="majorHAnsi" w:cs="Arial"/>
          <w:sz w:val="20"/>
          <w:szCs w:val="20"/>
        </w:rPr>
        <w:t>(ďalej len „zmluva“).</w:t>
      </w:r>
      <w:bookmarkEnd w:id="20"/>
    </w:p>
    <w:p w14:paraId="24D8D1DA" w14:textId="531F9E8B" w:rsidR="006878AD" w:rsidRPr="00A66636" w:rsidRDefault="00CD4D00">
      <w:pPr>
        <w:numPr>
          <w:ilvl w:val="1"/>
          <w:numId w:val="8"/>
        </w:numPr>
        <w:ind w:left="567" w:hanging="567"/>
        <w:jc w:val="both"/>
        <w:rPr>
          <w:rFonts w:asciiTheme="majorHAnsi" w:hAnsiTheme="majorHAnsi" w:cs="Arial"/>
          <w:sz w:val="20"/>
          <w:szCs w:val="20"/>
        </w:rPr>
      </w:pPr>
      <w:r w:rsidRPr="00A66636">
        <w:rPr>
          <w:rFonts w:asciiTheme="majorHAnsi" w:hAnsiTheme="majorHAnsi" w:cs="Arial"/>
          <w:sz w:val="20"/>
          <w:szCs w:val="20"/>
        </w:rPr>
        <w:t xml:space="preserve">Podrobné vymedzenie </w:t>
      </w:r>
      <w:r w:rsidR="00774695" w:rsidRPr="00A66636">
        <w:rPr>
          <w:rFonts w:asciiTheme="majorHAnsi" w:hAnsiTheme="majorHAnsi" w:cs="Arial"/>
          <w:sz w:val="20"/>
          <w:szCs w:val="20"/>
        </w:rPr>
        <w:t xml:space="preserve">záväzných </w:t>
      </w:r>
      <w:r w:rsidR="00402D7C" w:rsidRPr="00A66636">
        <w:rPr>
          <w:rFonts w:asciiTheme="majorHAnsi" w:hAnsiTheme="majorHAnsi" w:cs="Arial"/>
          <w:sz w:val="20"/>
          <w:szCs w:val="20"/>
        </w:rPr>
        <w:t xml:space="preserve">zmluvných podmienok a povinných obchodných podmienok </w:t>
      </w:r>
      <w:r w:rsidR="00A66636" w:rsidRPr="00A66636">
        <w:rPr>
          <w:rFonts w:asciiTheme="majorHAnsi" w:hAnsiTheme="majorHAnsi" w:cs="Arial"/>
          <w:sz w:val="20"/>
          <w:szCs w:val="20"/>
        </w:rPr>
        <w:t xml:space="preserve">na </w:t>
      </w:r>
      <w:r w:rsidR="00A66636" w:rsidRPr="0074440C">
        <w:rPr>
          <w:rFonts w:asciiTheme="majorHAnsi" w:hAnsiTheme="majorHAnsi" w:cs="Arial"/>
          <w:sz w:val="20"/>
          <w:szCs w:val="20"/>
        </w:rPr>
        <w:t xml:space="preserve">poskytnutie predmetu zákazky </w:t>
      </w:r>
      <w:r w:rsidR="00402D7C" w:rsidRPr="0074440C">
        <w:rPr>
          <w:rFonts w:asciiTheme="majorHAnsi" w:hAnsiTheme="majorHAnsi" w:cs="Arial"/>
          <w:sz w:val="20"/>
          <w:szCs w:val="20"/>
        </w:rPr>
        <w:t xml:space="preserve">tvorí časť </w:t>
      </w:r>
      <w:r w:rsidRPr="0074440C">
        <w:rPr>
          <w:rFonts w:asciiTheme="majorHAnsi" w:hAnsiTheme="majorHAnsi" w:cs="Arial"/>
          <w:sz w:val="20"/>
          <w:szCs w:val="20"/>
        </w:rPr>
        <w:t>C</w:t>
      </w:r>
      <w:r w:rsidR="00FC3DD8" w:rsidRPr="0074440C">
        <w:rPr>
          <w:rFonts w:asciiTheme="majorHAnsi" w:hAnsiTheme="majorHAnsi" w:cs="Arial"/>
          <w:sz w:val="20"/>
          <w:szCs w:val="20"/>
        </w:rPr>
        <w:t>.</w:t>
      </w:r>
      <w:r w:rsidR="00662E68" w:rsidRPr="0074440C">
        <w:rPr>
          <w:rFonts w:asciiTheme="majorHAnsi" w:hAnsiTheme="majorHAnsi" w:cs="Arial"/>
          <w:sz w:val="20"/>
          <w:szCs w:val="20"/>
        </w:rPr>
        <w:t xml:space="preserve"> </w:t>
      </w:r>
      <w:r w:rsidR="00471603" w:rsidRPr="0074440C">
        <w:rPr>
          <w:rFonts w:asciiTheme="majorHAnsi" w:hAnsiTheme="majorHAnsi" w:cs="Arial"/>
          <w:i/>
          <w:iCs/>
          <w:sz w:val="20"/>
          <w:szCs w:val="20"/>
        </w:rPr>
        <w:t xml:space="preserve">OBCHODNÉ PODMIENKY </w:t>
      </w:r>
      <w:bookmarkStart w:id="21" w:name="_Hlk172819332"/>
      <w:r w:rsidR="004D3E4C" w:rsidRPr="0074440C">
        <w:rPr>
          <w:rFonts w:asciiTheme="majorHAnsi" w:hAnsiTheme="majorHAnsi" w:cs="Arial"/>
          <w:i/>
          <w:sz w:val="20"/>
          <w:szCs w:val="20"/>
        </w:rPr>
        <w:t xml:space="preserve">POSKYTNUTIA </w:t>
      </w:r>
      <w:bookmarkEnd w:id="21"/>
      <w:r w:rsidR="00471603" w:rsidRPr="0074440C">
        <w:rPr>
          <w:rFonts w:asciiTheme="majorHAnsi" w:hAnsiTheme="majorHAnsi" w:cs="Arial"/>
          <w:i/>
          <w:iCs/>
          <w:sz w:val="20"/>
          <w:szCs w:val="20"/>
        </w:rPr>
        <w:t>PREDMETU ZÁKAZKY</w:t>
      </w:r>
      <w:r w:rsidR="00471603" w:rsidRPr="00A66636">
        <w:rPr>
          <w:rFonts w:asciiTheme="majorHAnsi" w:hAnsiTheme="majorHAnsi" w:cs="Arial"/>
          <w:sz w:val="20"/>
          <w:szCs w:val="20"/>
        </w:rPr>
        <w:t xml:space="preserve"> </w:t>
      </w:r>
      <w:r w:rsidR="00902E8E" w:rsidRPr="00A66636">
        <w:rPr>
          <w:rFonts w:asciiTheme="majorHAnsi" w:hAnsiTheme="majorHAnsi" w:cs="Arial"/>
          <w:sz w:val="20"/>
          <w:szCs w:val="20"/>
        </w:rPr>
        <w:t xml:space="preserve">týchto </w:t>
      </w:r>
      <w:r w:rsidR="00986622" w:rsidRPr="00A66636">
        <w:rPr>
          <w:rFonts w:asciiTheme="majorHAnsi" w:hAnsiTheme="majorHAnsi" w:cs="Arial"/>
          <w:sz w:val="20"/>
          <w:szCs w:val="20"/>
        </w:rPr>
        <w:t>súťažných podkladov</w:t>
      </w:r>
      <w:bookmarkStart w:id="22" w:name="_Hlk173143411"/>
      <w:r w:rsidR="000F731E">
        <w:rPr>
          <w:rFonts w:asciiTheme="majorHAnsi" w:hAnsiTheme="majorHAnsi" w:cs="Arial"/>
          <w:sz w:val="20"/>
          <w:szCs w:val="20"/>
        </w:rPr>
        <w:t>, príloha č. 1</w:t>
      </w:r>
      <w:r w:rsidR="006878AD" w:rsidRPr="00A66636">
        <w:rPr>
          <w:rFonts w:asciiTheme="majorHAnsi" w:hAnsiTheme="majorHAnsi" w:cs="Arial"/>
          <w:sz w:val="20"/>
          <w:szCs w:val="20"/>
        </w:rPr>
        <w:t xml:space="preserve"> </w:t>
      </w:r>
      <w:bookmarkEnd w:id="22"/>
      <w:r w:rsidR="000F731E" w:rsidRPr="0071750A">
        <w:rPr>
          <w:rFonts w:asciiTheme="majorHAnsi" w:hAnsiTheme="majorHAnsi"/>
          <w:bCs/>
          <w:sz w:val="20"/>
        </w:rPr>
        <w:t>časti</w:t>
      </w:r>
      <w:r w:rsidR="000F731E" w:rsidRPr="0071750A">
        <w:rPr>
          <w:rFonts w:asciiTheme="majorHAnsi" w:hAnsiTheme="majorHAnsi"/>
          <w:b/>
          <w:sz w:val="20"/>
        </w:rPr>
        <w:t xml:space="preserve"> </w:t>
      </w:r>
      <w:r w:rsidR="000F731E" w:rsidRPr="0071750A">
        <w:rPr>
          <w:rFonts w:asciiTheme="majorHAnsi" w:hAnsiTheme="majorHAnsi" w:cs="Arial"/>
          <w:bCs/>
          <w:sz w:val="20"/>
          <w:szCs w:val="20"/>
        </w:rPr>
        <w:t xml:space="preserve">D. </w:t>
      </w:r>
      <w:r w:rsidR="000F731E" w:rsidRPr="0071750A">
        <w:rPr>
          <w:rFonts w:asciiTheme="majorHAnsi" w:hAnsiTheme="majorHAnsi" w:cs="Arial"/>
          <w:bCs/>
          <w:i/>
          <w:iCs/>
          <w:sz w:val="20"/>
          <w:szCs w:val="20"/>
        </w:rPr>
        <w:t>SAMOSTATNÉ PRÍLOHY</w:t>
      </w:r>
      <w:r w:rsidR="000F731E" w:rsidRPr="0071750A">
        <w:rPr>
          <w:rFonts w:asciiTheme="majorHAnsi" w:hAnsiTheme="majorHAnsi" w:cs="Arial"/>
          <w:bCs/>
          <w:sz w:val="20"/>
          <w:szCs w:val="20"/>
        </w:rPr>
        <w:t xml:space="preserve"> týchto </w:t>
      </w:r>
      <w:r w:rsidR="000F731E" w:rsidRPr="0071750A">
        <w:rPr>
          <w:rFonts w:asciiTheme="majorHAnsi" w:hAnsiTheme="majorHAnsi"/>
          <w:bCs/>
          <w:sz w:val="20"/>
        </w:rPr>
        <w:t>súťažných podkladov</w:t>
      </w:r>
      <w:r w:rsidR="000F731E" w:rsidRPr="00A66636">
        <w:rPr>
          <w:rFonts w:asciiTheme="majorHAnsi" w:hAnsiTheme="majorHAnsi" w:cs="Arial"/>
          <w:sz w:val="20"/>
          <w:szCs w:val="20"/>
        </w:rPr>
        <w:t xml:space="preserve"> </w:t>
      </w:r>
      <w:r w:rsidR="006878AD" w:rsidRPr="00A66636">
        <w:rPr>
          <w:rFonts w:asciiTheme="majorHAnsi" w:hAnsiTheme="majorHAnsi" w:cs="Arial"/>
          <w:sz w:val="20"/>
          <w:szCs w:val="20"/>
        </w:rPr>
        <w:t xml:space="preserve">a </w:t>
      </w:r>
      <w:r w:rsidRPr="00A66636">
        <w:rPr>
          <w:rFonts w:asciiTheme="majorHAnsi" w:hAnsiTheme="majorHAnsi" w:cs="Arial"/>
          <w:sz w:val="20"/>
          <w:szCs w:val="20"/>
        </w:rPr>
        <w:t>čas</w:t>
      </w:r>
      <w:r w:rsidR="0057078A" w:rsidRPr="00A66636">
        <w:rPr>
          <w:rFonts w:asciiTheme="majorHAnsi" w:hAnsiTheme="majorHAnsi" w:cs="Arial"/>
          <w:sz w:val="20"/>
          <w:szCs w:val="20"/>
        </w:rPr>
        <w:t>ť</w:t>
      </w:r>
      <w:r w:rsidRPr="00A66636">
        <w:rPr>
          <w:rFonts w:asciiTheme="majorHAnsi" w:hAnsiTheme="majorHAnsi" w:cs="Arial"/>
          <w:sz w:val="20"/>
          <w:szCs w:val="20"/>
        </w:rPr>
        <w:t xml:space="preserve"> </w:t>
      </w:r>
      <w:r w:rsidRPr="00A66636">
        <w:rPr>
          <w:rFonts w:asciiTheme="majorHAnsi" w:hAnsiTheme="majorHAnsi" w:cs="Arial"/>
          <w:iCs/>
          <w:sz w:val="20"/>
          <w:szCs w:val="20"/>
        </w:rPr>
        <w:t>B</w:t>
      </w:r>
      <w:r w:rsidR="00FC3DD8" w:rsidRPr="00A66636">
        <w:rPr>
          <w:rFonts w:asciiTheme="majorHAnsi" w:hAnsiTheme="majorHAnsi" w:cs="Arial"/>
          <w:iCs/>
          <w:sz w:val="20"/>
          <w:szCs w:val="20"/>
        </w:rPr>
        <w:t>.</w:t>
      </w:r>
      <w:r w:rsidR="00662E68" w:rsidRPr="00A66636">
        <w:rPr>
          <w:rFonts w:asciiTheme="majorHAnsi" w:hAnsiTheme="majorHAnsi" w:cs="Arial"/>
          <w:iCs/>
          <w:sz w:val="20"/>
          <w:szCs w:val="20"/>
        </w:rPr>
        <w:t xml:space="preserve"> </w:t>
      </w:r>
      <w:r w:rsidR="00662E68" w:rsidRPr="00A66636">
        <w:rPr>
          <w:rFonts w:asciiTheme="majorHAnsi" w:hAnsiTheme="majorHAnsi" w:cs="Arial"/>
          <w:i/>
          <w:iCs/>
          <w:sz w:val="20"/>
          <w:szCs w:val="20"/>
        </w:rPr>
        <w:t>OPIS PREDMETU ZÁKAZKY</w:t>
      </w:r>
      <w:r w:rsidR="00FC3DD8" w:rsidRPr="00A66636">
        <w:rPr>
          <w:rFonts w:asciiTheme="majorHAnsi" w:hAnsiTheme="majorHAnsi" w:cs="Arial"/>
          <w:iCs/>
          <w:sz w:val="20"/>
          <w:szCs w:val="20"/>
        </w:rPr>
        <w:t xml:space="preserve"> </w:t>
      </w:r>
      <w:r w:rsidR="00902E8E" w:rsidRPr="00A66636">
        <w:rPr>
          <w:rFonts w:asciiTheme="majorHAnsi" w:hAnsiTheme="majorHAnsi" w:cs="Arial"/>
          <w:iCs/>
          <w:sz w:val="20"/>
          <w:szCs w:val="20"/>
        </w:rPr>
        <w:t xml:space="preserve">týchto </w:t>
      </w:r>
      <w:r w:rsidR="00FC3DD8" w:rsidRPr="00A66636">
        <w:rPr>
          <w:rFonts w:asciiTheme="majorHAnsi" w:hAnsiTheme="majorHAnsi" w:cs="Arial"/>
          <w:sz w:val="20"/>
          <w:szCs w:val="20"/>
        </w:rPr>
        <w:t>súťažných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71750A" w:rsidRDefault="00B100E4" w:rsidP="00E41E5B">
      <w:pPr>
        <w:pStyle w:val="normalL2"/>
        <w:rPr>
          <w:rFonts w:ascii="Cambria" w:hAnsi="Cambria"/>
        </w:rPr>
      </w:pPr>
      <w:r w:rsidRPr="0071750A">
        <w:rPr>
          <w:rFonts w:ascii="Cambria" w:hAnsi="Cambria"/>
        </w:rPr>
        <w:t>9</w:t>
      </w:r>
      <w:r w:rsidR="000720FB" w:rsidRPr="0071750A">
        <w:rPr>
          <w:rFonts w:ascii="Cambria" w:hAnsi="Cambria"/>
        </w:rPr>
        <w:t>.1</w:t>
      </w:r>
      <w:r w:rsidR="00073AC8" w:rsidRPr="0071750A">
        <w:rPr>
          <w:rFonts w:ascii="Cambria" w:hAnsi="Cambria"/>
        </w:rPr>
        <w:tab/>
      </w:r>
      <w:r w:rsidR="001533C4" w:rsidRPr="0071750A">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2AABF962" w:rsidR="00B825E5"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.2</w:t>
      </w:r>
      <w:r w:rsidR="00073AC8" w:rsidRPr="0071750A">
        <w:rPr>
          <w:rFonts w:ascii="Cambria" w:hAnsi="Cambria"/>
        </w:rPr>
        <w:tab/>
      </w:r>
      <w:r w:rsidR="00774695" w:rsidRPr="0071750A">
        <w:rPr>
          <w:rFonts w:ascii="Cambria" w:hAnsi="Cambria"/>
        </w:rPr>
        <w:t>Lehota viazanosti pon</w:t>
      </w:r>
      <w:r w:rsidR="00D127A0" w:rsidRPr="0071750A">
        <w:rPr>
          <w:rFonts w:ascii="Cambria" w:hAnsi="Cambria"/>
        </w:rPr>
        <w:t xml:space="preserve">úk je </w:t>
      </w:r>
      <w:r w:rsidR="00791716" w:rsidRPr="0071750A">
        <w:rPr>
          <w:rFonts w:ascii="Cambria" w:hAnsi="Cambria"/>
        </w:rPr>
        <w:t xml:space="preserve">stanovená </w:t>
      </w:r>
      <w:r w:rsidR="0074440C" w:rsidRPr="0071750A">
        <w:rPr>
          <w:rFonts w:ascii="Cambria" w:hAnsi="Cambria"/>
        </w:rPr>
        <w:t xml:space="preserve">na 12 mesiacov od uplynutia lehoty na predkladanie ponúk </w:t>
      </w:r>
      <w:r w:rsidR="00D127A0" w:rsidRPr="0071750A">
        <w:rPr>
          <w:rFonts w:ascii="Cambria" w:hAnsi="Cambria"/>
        </w:rPr>
        <w:t xml:space="preserve">a </w:t>
      </w:r>
      <w:r w:rsidR="00774695" w:rsidRPr="0071750A">
        <w:rPr>
          <w:rFonts w:ascii="Cambria" w:hAnsi="Cambria"/>
        </w:rPr>
        <w:t xml:space="preserve">je uvedená </w:t>
      </w:r>
      <w:r w:rsidR="00F92F76" w:rsidRPr="0071750A">
        <w:rPr>
          <w:rFonts w:ascii="Cambria" w:hAnsi="Cambria"/>
        </w:rPr>
        <w:t xml:space="preserve">aj </w:t>
      </w:r>
      <w:r w:rsidR="00774695" w:rsidRPr="0071750A">
        <w:rPr>
          <w:rFonts w:ascii="Cambria" w:hAnsi="Cambria"/>
        </w:rPr>
        <w:t>v</w:t>
      </w:r>
      <w:r w:rsidR="00D127A0" w:rsidRPr="0071750A">
        <w:rPr>
          <w:rFonts w:ascii="Cambria" w:hAnsi="Cambria"/>
        </w:rPr>
        <w:t> oznámení o vy</w:t>
      </w:r>
      <w:r w:rsidR="00CF6EE8" w:rsidRPr="0071750A">
        <w:rPr>
          <w:rFonts w:ascii="Cambria" w:hAnsi="Cambria"/>
        </w:rPr>
        <w:t>hlásení verejného obstarávania.</w:t>
      </w:r>
    </w:p>
    <w:p w14:paraId="213CE382" w14:textId="6A48082D" w:rsidR="00CF6EE8"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.3</w:t>
      </w:r>
      <w:r w:rsidR="00073AC8" w:rsidRPr="0071750A">
        <w:rPr>
          <w:rFonts w:ascii="Cambria" w:hAnsi="Cambria"/>
        </w:rPr>
        <w:tab/>
      </w:r>
      <w:r w:rsidR="006409A2" w:rsidRPr="0071750A">
        <w:rPr>
          <w:rFonts w:ascii="Cambria" w:hAnsi="Cambria"/>
        </w:rPr>
        <w:t>V prípade potreby, vyplývajúcej najmä z aplikácie revíznych po</w:t>
      </w:r>
      <w:r w:rsidR="00DF385D" w:rsidRPr="0071750A">
        <w:rPr>
          <w:rFonts w:ascii="Cambria" w:hAnsi="Cambria"/>
        </w:rPr>
        <w:t xml:space="preserve">stupov, si verejný obstarávateľ </w:t>
      </w:r>
      <w:r w:rsidR="006409A2" w:rsidRPr="0071750A">
        <w:rPr>
          <w:rFonts w:ascii="Cambria" w:hAnsi="Cambria"/>
        </w:rPr>
        <w:t>vyhradzuje právo primerane predĺžiť lehotu viazanosti ponúk</w:t>
      </w:r>
      <w:r w:rsidR="003E2D40" w:rsidRPr="0071750A">
        <w:rPr>
          <w:rFonts w:ascii="Cambria" w:hAnsi="Cambria"/>
        </w:rPr>
        <w:t>, maximálne na 12 mesiacov od uplynutia lehoty na predkladanie ponúk</w:t>
      </w:r>
      <w:r w:rsidR="006409A2" w:rsidRPr="0071750A">
        <w:rPr>
          <w:rFonts w:ascii="Cambria" w:hAnsi="Cambria"/>
        </w:rPr>
        <w:t xml:space="preserve">. </w:t>
      </w:r>
      <w:r w:rsidR="00D127A0" w:rsidRPr="0071750A">
        <w:rPr>
          <w:rFonts w:ascii="Cambria" w:hAnsi="Cambria"/>
        </w:rPr>
        <w:t>Verejný obstarávateľ v takomto</w:t>
      </w:r>
      <w:r w:rsidR="002E32CF" w:rsidRPr="0071750A">
        <w:rPr>
          <w:rFonts w:ascii="Cambria" w:hAnsi="Cambria"/>
        </w:rPr>
        <w:t xml:space="preserve"> prípade upovedomí uchádzačov o</w:t>
      </w:r>
      <w:r w:rsidR="00D127A0" w:rsidRPr="0071750A">
        <w:rPr>
          <w:rFonts w:ascii="Cambria" w:hAnsi="Cambria"/>
        </w:rPr>
        <w:t xml:space="preserve"> pre</w:t>
      </w:r>
      <w:r w:rsidR="002E32CF" w:rsidRPr="0071750A">
        <w:rPr>
          <w:rFonts w:ascii="Cambria" w:hAnsi="Cambria"/>
        </w:rPr>
        <w:t>dĺžení lehoty viazanosti ponúk.</w:t>
      </w:r>
    </w:p>
    <w:p w14:paraId="7EB5F598" w14:textId="47DAB25F" w:rsidR="00443C99" w:rsidRPr="0071750A" w:rsidRDefault="00B100E4" w:rsidP="00E41E5B">
      <w:pPr>
        <w:pStyle w:val="normalL2"/>
        <w:rPr>
          <w:rFonts w:ascii="Cambria" w:hAnsi="Cambria"/>
        </w:rPr>
      </w:pPr>
      <w:r w:rsidRPr="0071750A">
        <w:rPr>
          <w:rFonts w:ascii="Cambria" w:hAnsi="Cambria"/>
        </w:rPr>
        <w:t>9</w:t>
      </w:r>
      <w:r w:rsidR="00CF6EE8" w:rsidRPr="0071750A">
        <w:rPr>
          <w:rFonts w:ascii="Cambria" w:hAnsi="Cambria"/>
        </w:rPr>
        <w:t>.4</w:t>
      </w:r>
      <w:r w:rsidR="00CF6EE8" w:rsidRPr="0071750A">
        <w:rPr>
          <w:rFonts w:ascii="Cambria" w:hAnsi="Cambria"/>
        </w:rPr>
        <w:tab/>
        <w:t xml:space="preserve">Uchádzači sú svojou ponukou viazaní do uplynutia </w:t>
      </w:r>
      <w:r w:rsidR="00A43725">
        <w:rPr>
          <w:rFonts w:ascii="Cambria" w:hAnsi="Cambria"/>
        </w:rPr>
        <w:t xml:space="preserve">lehoty viazanosti ponúk, oznámenej </w:t>
      </w:r>
      <w:r w:rsidR="00CF6EE8" w:rsidRPr="0071750A">
        <w:rPr>
          <w:rFonts w:ascii="Cambria" w:hAnsi="Cambria"/>
        </w:rPr>
        <w:t xml:space="preserve">verejným obstarávateľom, </w:t>
      </w:r>
      <w:r w:rsidR="00A43725">
        <w:rPr>
          <w:rFonts w:ascii="Cambria" w:hAnsi="Cambria"/>
        </w:rPr>
        <w:t xml:space="preserve">prípadne ním </w:t>
      </w:r>
      <w:r w:rsidR="00CF6EE8" w:rsidRPr="0071750A">
        <w:rPr>
          <w:rFonts w:ascii="Cambria" w:hAnsi="Cambria"/>
        </w:rPr>
        <w:t xml:space="preserve">primerane predĺženej podľa bodu </w:t>
      </w:r>
      <w:r w:rsidR="00E41E5B" w:rsidRPr="0071750A">
        <w:rPr>
          <w:rFonts w:ascii="Cambria" w:hAnsi="Cambria"/>
        </w:rPr>
        <w:t>9</w:t>
      </w:r>
      <w:r w:rsidR="00CF6EE8" w:rsidRPr="0071750A">
        <w:rPr>
          <w:rFonts w:ascii="Cambria" w:hAnsi="Cambria"/>
        </w:rPr>
        <w:t>.3 týchto súťažných podkladov.</w:t>
      </w:r>
    </w:p>
    <w:p w14:paraId="08877533" w14:textId="77777777" w:rsidR="00676AF2" w:rsidRPr="001854F7" w:rsidRDefault="00676AF2" w:rsidP="00E41E5B">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lastRenderedPageBreak/>
        <w:t>Verejný obstarávateľ nevyžaduje od skupiny dodávateľov, aby vytvorila právnu formu na účely účasti vo verejnom obstarávaní.</w:t>
      </w:r>
    </w:p>
    <w:p w14:paraId="19FAD5BE" w14:textId="728B5B70" w:rsidR="00AE63FF" w:rsidRPr="00AE63FF" w:rsidRDefault="00AE63FF">
      <w:pPr>
        <w:pStyle w:val="Odsekzoznamu"/>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E41E5B">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9BD1944"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A43725">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43725">
        <w:rPr>
          <w:rFonts w:asciiTheme="majorHAnsi" w:hAnsiTheme="majorHAnsi" w:cs="Arial"/>
          <w:color w:val="000000"/>
          <w:sz w:val="20"/>
          <w:szCs w:val="20"/>
        </w:rPr>
        <w:t xml:space="preserve">ím </w:t>
      </w:r>
      <w:r w:rsidRPr="000961E2">
        <w:rPr>
          <w:rFonts w:asciiTheme="majorHAnsi" w:hAnsiTheme="majorHAnsi" w:cs="Arial"/>
          <w:color w:val="000000"/>
          <w:sz w:val="20"/>
          <w:szCs w:val="20"/>
        </w:rPr>
        <w:t>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D07DE9">
          <w:rPr>
            <w:rStyle w:val="Hypertextovprepojenie"/>
            <w:rFonts w:asciiTheme="majorHAnsi" w:hAnsiTheme="majorHAnsi"/>
            <w:sz w:val="20"/>
            <w:szCs w:val="20"/>
          </w:rPr>
          <w:t>https://nbs.sk/o-narodnej-banke/verejne-obstaravanie/profil-verejneho-obstaravatela/info-osobne-udaje-2/</w:t>
        </w:r>
      </w:hyperlink>
      <w:r w:rsidR="002A6809" w:rsidRPr="001854F7">
        <w:rPr>
          <w:rStyle w:val="Hypertextovprepojenie"/>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E41E5B">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Odsekzoznamu"/>
        <w:numPr>
          <w:ilvl w:val="1"/>
          <w:numId w:val="45"/>
        </w:numPr>
        <w:spacing w:after="0" w:line="240" w:lineRule="auto"/>
        <w:ind w:left="567" w:hanging="567"/>
        <w:jc w:val="both"/>
        <w:rPr>
          <w:rFonts w:asciiTheme="majorHAnsi" w:hAnsiTheme="majorHAnsi" w:cs="Arial"/>
          <w:sz w:val="20"/>
          <w:szCs w:val="20"/>
        </w:rPr>
      </w:pPr>
      <w:bookmarkStart w:id="23" w:name="_Toc209947081"/>
      <w:bookmarkStart w:id="24" w:name="_Toc210520983"/>
      <w:bookmarkStart w:id="25"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3"/>
      <w:bookmarkEnd w:id="24"/>
      <w:bookmarkEnd w:id="25"/>
      <w:r w:rsidR="00012631" w:rsidRPr="000961E2">
        <w:rPr>
          <w:rFonts w:asciiTheme="majorHAnsi" w:hAnsiTheme="majorHAnsi" w:cs="Arial"/>
          <w:sz w:val="20"/>
          <w:szCs w:val="20"/>
        </w:rPr>
        <w:t>.</w:t>
      </w:r>
    </w:p>
    <w:p w14:paraId="1395A246" w14:textId="490449F9"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29FAF0F"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textovprepojenie"/>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11298A86"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2252B1">
        <w:rPr>
          <w:rFonts w:asciiTheme="majorHAnsi" w:hAnsiTheme="majorHAnsi" w:cs="Arial"/>
          <w:color w:val="000000"/>
          <w:sz w:val="20"/>
          <w:szCs w:val="20"/>
        </w:rPr>
        <w:t xml:space="preserve"> </w:t>
      </w:r>
      <w:r w:rsidRPr="000961E2">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486A5E8" w:rsidR="00452617" w:rsidRPr="000961E2" w:rsidRDefault="00012631">
      <w:pPr>
        <w:pStyle w:val="Odsekzoznamu"/>
        <w:numPr>
          <w:ilvl w:val="1"/>
          <w:numId w:val="45"/>
        </w:numPr>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color w:val="000000"/>
          <w:sz w:val="20"/>
          <w:szCs w:val="20"/>
        </w:rPr>
        <w:lastRenderedPageBreak/>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textovprepojenie"/>
            <w:rFonts w:asciiTheme="majorHAnsi" w:hAnsiTheme="majorHAnsi" w:cs="Arial"/>
            <w:sz w:val="20"/>
            <w:szCs w:val="20"/>
          </w:rPr>
          <w:t>https://www.uvo.gov.sk/profily/-/profil/pdetail/8643</w:t>
        </w:r>
      </w:hyperlink>
      <w:r w:rsidRPr="000961E2">
        <w:rPr>
          <w:rStyle w:val="Hypertextovprepojenie"/>
          <w:rFonts w:asciiTheme="majorHAnsi" w:hAnsiTheme="majorHAnsi" w:cs="Arial"/>
          <w:sz w:val="20"/>
          <w:szCs w:val="20"/>
        </w:rPr>
        <w:t xml:space="preserve"> </w:t>
      </w:r>
      <w:r w:rsidRPr="000961E2">
        <w:rPr>
          <w:rStyle w:val="Hypertextovprepojenie"/>
          <w:rFonts w:asciiTheme="majorHAnsi" w:hAnsiTheme="majorHAnsi" w:cs="Arial"/>
          <w:color w:val="auto"/>
          <w:sz w:val="20"/>
          <w:szCs w:val="20"/>
          <w:u w:val="none"/>
        </w:rPr>
        <w:t>formou odkazu na systém JOSEPHINE.</w:t>
      </w:r>
    </w:p>
    <w:p w14:paraId="4DC7FC6F" w14:textId="160D1C91" w:rsidR="00DD7EB1" w:rsidRPr="000961E2" w:rsidRDefault="00DD7EB1">
      <w:pPr>
        <w:pStyle w:val="Odsekzoznamu"/>
        <w:numPr>
          <w:ilvl w:val="1"/>
          <w:numId w:val="4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6E4BF5C5" w:rsidR="00450E6C" w:rsidRPr="000961E2" w:rsidRDefault="00A25701">
      <w:pPr>
        <w:pStyle w:val="Odsekzoznamu"/>
        <w:numPr>
          <w:ilvl w:val="1"/>
          <w:numId w:val="16"/>
        </w:numPr>
        <w:spacing w:after="0" w:line="240" w:lineRule="auto"/>
        <w:ind w:left="567" w:hanging="567"/>
        <w:jc w:val="both"/>
        <w:rPr>
          <w:rFonts w:asciiTheme="majorHAnsi" w:hAnsiTheme="majorHAnsi" w:cs="Arial"/>
          <w:sz w:val="20"/>
          <w:szCs w:val="20"/>
        </w:rPr>
      </w:pPr>
      <w:bookmarkStart w:id="26" w:name="_Ref137016636"/>
      <w:r w:rsidRPr="000961E2">
        <w:rPr>
          <w:rFonts w:asciiTheme="majorHAnsi" w:hAnsiTheme="majorHAnsi" w:cs="Arial"/>
          <w:sz w:val="20"/>
          <w:szCs w:val="20"/>
        </w:rPr>
        <w:t xml:space="preserve">Záujemca </w:t>
      </w:r>
      <w:bookmarkEnd w:id="26"/>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1E5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90200B">
        <w:rPr>
          <w:rFonts w:asciiTheme="majorHAnsi" w:hAnsiTheme="majorHAnsi" w:cs="Arial"/>
          <w:sz w:val="20"/>
          <w:szCs w:val="20"/>
        </w:rPr>
        <w:t>v</w:t>
      </w:r>
      <w:r w:rsidR="000A09EE" w:rsidRPr="000961E2">
        <w:rPr>
          <w:rFonts w:asciiTheme="majorHAnsi" w:hAnsiTheme="majorHAnsi" w:cs="Arial"/>
          <w:sz w:val="20"/>
          <w:szCs w:val="20"/>
        </w:rPr>
        <w:t>.</w:t>
      </w:r>
    </w:p>
    <w:p w14:paraId="0DBC67FF" w14:textId="48A82D20" w:rsidR="00450E6C"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w:t>
      </w:r>
      <w:r w:rsidR="00E41E5B">
        <w:rPr>
          <w:rFonts w:asciiTheme="majorHAnsi" w:hAnsiTheme="majorHAnsi" w:cs="Arial"/>
          <w:sz w:val="20"/>
          <w:szCs w:val="20"/>
        </w:rPr>
        <w:t xml:space="preserve"> </w:t>
      </w:r>
      <w:r w:rsidR="00CF2E6C" w:rsidRPr="000961E2">
        <w:rPr>
          <w:rFonts w:asciiTheme="majorHAnsi" w:hAnsiTheme="majorHAnsi" w:cs="Arial"/>
          <w:sz w:val="20"/>
          <w:szCs w:val="20"/>
        </w:rPr>
        <w:t>súlade s</w:t>
      </w:r>
      <w:r w:rsidRPr="000961E2">
        <w:rPr>
          <w:rFonts w:asciiTheme="majorHAnsi" w:hAnsiTheme="majorHAnsi" w:cs="Arial"/>
          <w:sz w:val="20"/>
          <w:szCs w:val="20"/>
        </w:rPr>
        <w:t xml:space="preserve"> § 48 zákona o</w:t>
      </w:r>
      <w:r w:rsidR="00E41E5B">
        <w:rPr>
          <w:rFonts w:asciiTheme="majorHAnsi" w:hAnsiTheme="majorHAnsi" w:cs="Arial"/>
          <w:sz w:val="20"/>
          <w:szCs w:val="20"/>
        </w:rPr>
        <w:t xml:space="preserve"> </w:t>
      </w:r>
      <w:r w:rsidRPr="000961E2">
        <w:rPr>
          <w:rFonts w:asciiTheme="majorHAnsi" w:hAnsiTheme="majorHAnsi" w:cs="Arial"/>
          <w:sz w:val="20"/>
          <w:szCs w:val="20"/>
        </w:rPr>
        <w:t>verejnom obstarávaní prostredníctvom komunikačného rozhrania systému JOSEPHINE.</w:t>
      </w:r>
    </w:p>
    <w:p w14:paraId="721EC1C2" w14:textId="77777777" w:rsidR="00D6445F"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AA5A91A" w:rsidR="000A09EE" w:rsidRPr="00DF49D7"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textovprepojenie"/>
            <w:rFonts w:asciiTheme="majorHAnsi" w:hAnsiTheme="majorHAnsi" w:cs="Arial"/>
            <w:sz w:val="20"/>
            <w:szCs w:val="20"/>
          </w:rPr>
          <w:t>https://www.uvo.gov.sk/profily/-/profil/pdetail/8643</w:t>
        </w:r>
      </w:hyperlink>
      <w:r w:rsidR="00E41E5B">
        <w:rPr>
          <w:rStyle w:val="Hypertextovprepojenie"/>
          <w:rFonts w:asciiTheme="majorHAnsi" w:hAnsiTheme="majorHAnsi" w:cs="Arial"/>
          <w:sz w:val="20"/>
          <w:szCs w:val="20"/>
        </w:rPr>
        <w:t>.</w:t>
      </w:r>
      <w:r w:rsidRPr="00DF49D7">
        <w:rPr>
          <w:rFonts w:asciiTheme="majorHAnsi" w:hAnsiTheme="majorHAnsi" w:cs="Arial"/>
          <w:sz w:val="20"/>
          <w:szCs w:val="20"/>
        </w:rPr>
        <w:t xml:space="preserve"> </w:t>
      </w:r>
      <w:r w:rsidR="00E41E5B" w:rsidRPr="00E41E5B">
        <w:rPr>
          <w:rFonts w:asciiTheme="majorHAnsi" w:hAnsiTheme="majorHAnsi" w:cs="Arial"/>
          <w:sz w:val="20"/>
          <w:szCs w:val="20"/>
        </w:rPr>
        <w:t xml:space="preserve">Vysvetlenie informácií bude dostupné aj v systéme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6716B5E"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8B4000" w:rsidRPr="0074440C">
        <w:rPr>
          <w:rFonts w:asciiTheme="majorHAnsi" w:hAnsiTheme="majorHAnsi" w:cs="Arial"/>
          <w:b/>
          <w:bCs/>
          <w:smallCaps/>
          <w:sz w:val="20"/>
          <w:szCs w:val="20"/>
        </w:rPr>
        <w:t>poskytnutia</w:t>
      </w:r>
      <w:r w:rsidR="00FE36A7" w:rsidRPr="0074440C">
        <w:rPr>
          <w:rFonts w:asciiTheme="majorHAnsi" w:hAnsiTheme="majorHAnsi" w:cs="Arial"/>
          <w:b/>
          <w:bCs/>
          <w:smallCaps/>
          <w:sz w:val="20"/>
          <w:szCs w:val="20"/>
        </w:rPr>
        <w:t xml:space="preserve"> </w:t>
      </w:r>
      <w:r w:rsidRPr="0074440C">
        <w:rPr>
          <w:rFonts w:asciiTheme="majorHAnsi" w:hAnsiTheme="majorHAnsi" w:cs="Arial"/>
          <w:b/>
          <w:bCs/>
          <w:smallCaps/>
          <w:sz w:val="20"/>
          <w:szCs w:val="20"/>
        </w:rPr>
        <w:t>p</w:t>
      </w:r>
      <w:r w:rsidRPr="00DF49D7">
        <w:rPr>
          <w:rFonts w:asciiTheme="majorHAnsi" w:hAnsiTheme="majorHAnsi" w:cs="Arial"/>
          <w:b/>
          <w:bCs/>
          <w:smallCaps/>
          <w:sz w:val="20"/>
          <w:szCs w:val="20"/>
        </w:rPr>
        <w:t xml:space="preserve">redmetu zákazky </w:t>
      </w:r>
    </w:p>
    <w:p w14:paraId="059965D4" w14:textId="085B59CB" w:rsidR="00402D7C" w:rsidRPr="00DF49D7" w:rsidRDefault="009C57F3" w:rsidP="001854F7">
      <w:pPr>
        <w:pStyle w:val="Odsekzoznamu"/>
        <w:spacing w:after="0" w:line="240" w:lineRule="auto"/>
        <w:ind w:left="0" w:firstLine="567"/>
        <w:jc w:val="both"/>
        <w:rPr>
          <w:rFonts w:asciiTheme="majorHAnsi" w:hAnsiTheme="majorHAnsi" w:cs="Arial"/>
          <w:sz w:val="20"/>
          <w:szCs w:val="20"/>
        </w:rPr>
      </w:pPr>
      <w:r w:rsidRPr="0074440C">
        <w:rPr>
          <w:rFonts w:asciiTheme="majorHAnsi" w:hAnsiTheme="majorHAnsi" w:cs="Arial"/>
          <w:sz w:val="20"/>
          <w:szCs w:val="20"/>
        </w:rPr>
        <w:t xml:space="preserve">Obhliadka miesta </w:t>
      </w:r>
      <w:r w:rsidR="008B4000" w:rsidRPr="0074440C">
        <w:rPr>
          <w:rFonts w:asciiTheme="majorHAnsi" w:hAnsiTheme="majorHAnsi" w:cs="Arial"/>
          <w:sz w:val="20"/>
          <w:szCs w:val="20"/>
        </w:rPr>
        <w:t>poskytnutia</w:t>
      </w:r>
      <w:r w:rsidRPr="0074440C">
        <w:rPr>
          <w:rFonts w:asciiTheme="majorHAnsi" w:hAnsiTheme="majorHAnsi" w:cs="Arial"/>
          <w:sz w:val="20"/>
          <w:szCs w:val="20"/>
        </w:rPr>
        <w:t xml:space="preserve">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ponuiky</w:t>
      </w:r>
    </w:p>
    <w:p w14:paraId="785560B0" w14:textId="4CA8BE57" w:rsidR="0044081B" w:rsidRPr="000961E2" w:rsidRDefault="00415275">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textovprepojenie"/>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3AF07578" w:rsidR="009F64A0" w:rsidRDefault="009F64A0">
      <w:pPr>
        <w:pStyle w:val="Odsekzoznamu"/>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Odsekzoznamu"/>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749779AA"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w:t>
      </w:r>
      <w:r w:rsidR="00E30990" w:rsidRPr="00FB518C">
        <w:rPr>
          <w:rFonts w:asciiTheme="majorHAnsi" w:hAnsiTheme="majorHAnsi" w:cs="Arial"/>
          <w:sz w:val="20"/>
          <w:szCs w:val="20"/>
        </w:rPr>
        <w:t>a v anglickom jazyku</w:t>
      </w:r>
      <w:r w:rsidR="00415275" w:rsidRPr="00FB518C">
        <w:rPr>
          <w:rFonts w:asciiTheme="majorHAnsi" w:hAnsiTheme="majorHAnsi" w:cs="Arial"/>
          <w:sz w:val="20"/>
          <w:szCs w:val="20"/>
        </w:rPr>
        <w:t>.</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Mena a ceny uvádzané v ponuke</w:t>
      </w:r>
    </w:p>
    <w:p w14:paraId="39518335" w14:textId="517E37B4" w:rsidR="00784907"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FB518C">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4A6F76">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pPr>
        <w:pStyle w:val="Odsekzoznamu"/>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4E3F2A44" w14:textId="51D66D4A" w:rsidR="00DE0535" w:rsidRPr="007D1DAC" w:rsidRDefault="00DE0535" w:rsidP="007D1DAC">
      <w:pPr>
        <w:numPr>
          <w:ilvl w:val="1"/>
          <w:numId w:val="48"/>
        </w:numPr>
        <w:ind w:left="567" w:hanging="567"/>
        <w:jc w:val="both"/>
        <w:rPr>
          <w:rFonts w:asciiTheme="majorHAnsi" w:hAnsiTheme="majorHAnsi" w:cs="Arial"/>
          <w:sz w:val="20"/>
          <w:szCs w:val="20"/>
          <w:lang w:eastAsia="en-US"/>
        </w:rPr>
      </w:pPr>
      <w:r w:rsidRPr="007D1DAC">
        <w:rPr>
          <w:rFonts w:asciiTheme="majorHAnsi" w:hAnsiTheme="majorHAnsi" w:cs="Arial"/>
          <w:sz w:val="20"/>
          <w:szCs w:val="20"/>
          <w:lang w:eastAsia="en-US"/>
        </w:rPr>
        <w:t xml:space="preserve">Verejný obstarávateľ v zmysle § 46 zákona o verejnom obstarávaní požaduje od uchádzačov zabezpečenie viazanosti ich ponuky zábezpekou. </w:t>
      </w:r>
    </w:p>
    <w:p w14:paraId="68455070" w14:textId="0ADE2426" w:rsidR="00DE0535" w:rsidRPr="007D1DAC" w:rsidRDefault="00DE0535" w:rsidP="00DE0535">
      <w:pPr>
        <w:numPr>
          <w:ilvl w:val="1"/>
          <w:numId w:val="48"/>
        </w:numPr>
        <w:ind w:left="567" w:hanging="567"/>
        <w:jc w:val="both"/>
        <w:rPr>
          <w:rFonts w:asciiTheme="majorHAnsi" w:hAnsiTheme="majorHAnsi" w:cs="Arial"/>
          <w:b/>
          <w:sz w:val="20"/>
          <w:szCs w:val="20"/>
          <w:lang w:eastAsia="en-US"/>
        </w:rPr>
      </w:pPr>
      <w:r w:rsidRPr="00DE0535">
        <w:rPr>
          <w:rFonts w:asciiTheme="majorHAnsi" w:hAnsiTheme="majorHAnsi" w:cs="Arial"/>
          <w:b/>
          <w:sz w:val="20"/>
          <w:szCs w:val="20"/>
          <w:lang w:eastAsia="en-US"/>
        </w:rPr>
        <w:t>Verejný obstarávateľ vyžaduje</w:t>
      </w:r>
      <w:r w:rsidRPr="00DE0535">
        <w:rPr>
          <w:rFonts w:asciiTheme="majorHAnsi" w:hAnsiTheme="majorHAnsi" w:cs="Arial"/>
          <w:sz w:val="20"/>
          <w:szCs w:val="20"/>
          <w:lang w:eastAsia="en-US"/>
        </w:rPr>
        <w:t xml:space="preserve"> </w:t>
      </w:r>
      <w:r w:rsidRPr="00DE0535">
        <w:rPr>
          <w:rFonts w:asciiTheme="majorHAnsi" w:hAnsiTheme="majorHAnsi" w:cs="Arial"/>
          <w:b/>
          <w:sz w:val="20"/>
          <w:szCs w:val="20"/>
          <w:lang w:eastAsia="en-US"/>
        </w:rPr>
        <w:t xml:space="preserve">zloženie zábezpeky vo výške </w:t>
      </w:r>
      <w:r w:rsidRPr="007D1DAC">
        <w:rPr>
          <w:rFonts w:ascii="Cambria" w:eastAsia="Calibri" w:hAnsi="Cambria" w:cs="Arial"/>
          <w:b/>
          <w:color w:val="000000"/>
          <w:sz w:val="20"/>
          <w:szCs w:val="20"/>
          <w:lang w:eastAsia="en-US"/>
        </w:rPr>
        <w:t xml:space="preserve">12 273,- </w:t>
      </w:r>
      <w:r w:rsidRPr="00DE0535">
        <w:rPr>
          <w:rFonts w:asciiTheme="majorHAnsi" w:hAnsiTheme="majorHAnsi" w:cs="Arial"/>
          <w:b/>
          <w:sz w:val="20"/>
          <w:szCs w:val="20"/>
          <w:lang w:eastAsia="en-US"/>
        </w:rPr>
        <w:t>eur (slovom: dvanásťtisícdvestosedemdesiattri eur).</w:t>
      </w:r>
    </w:p>
    <w:p w14:paraId="462BBB71" w14:textId="77777777" w:rsidR="00DE0535" w:rsidRPr="00DE0535" w:rsidRDefault="00DE0535" w:rsidP="00DE0535">
      <w:pPr>
        <w:ind w:left="567"/>
        <w:jc w:val="both"/>
        <w:rPr>
          <w:rFonts w:asciiTheme="majorHAnsi" w:hAnsiTheme="majorHAnsi" w:cs="Arial"/>
          <w:sz w:val="20"/>
          <w:szCs w:val="20"/>
          <w:lang w:eastAsia="en-US"/>
        </w:rPr>
      </w:pPr>
      <w:r w:rsidRPr="00DE0535">
        <w:rPr>
          <w:rFonts w:asciiTheme="majorHAnsi" w:hAnsiTheme="majorHAnsi" w:cs="Arial"/>
          <w:sz w:val="20"/>
          <w:szCs w:val="20"/>
          <w:lang w:eastAsia="en-US"/>
        </w:rPr>
        <w:t>Všetky náklady súvisiace so spôsobom zloženia a vrátenia zábezpeky znáša uchádzač.</w:t>
      </w:r>
    </w:p>
    <w:p w14:paraId="16C2C754"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Spôsob zloženia zábezpeky</w:t>
      </w:r>
    </w:p>
    <w:p w14:paraId="49659CDC"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poskytnutím bankovej záruky,</w:t>
      </w:r>
    </w:p>
    <w:p w14:paraId="5A3F785D"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poistením záruky,</w:t>
      </w:r>
    </w:p>
    <w:p w14:paraId="4FF97CD3"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zložením finančných prostriedkov na účet verejného obstarávateľa v banke alebo v pobočke zahraničnej banky.</w:t>
      </w:r>
    </w:p>
    <w:p w14:paraId="313679DA"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Spôsob zloženia zábezpeky si vyberie uchádzač.</w:t>
      </w:r>
    </w:p>
    <w:p w14:paraId="11ED79D0"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Podmienky zloženia zábezpeky</w:t>
      </w:r>
    </w:p>
    <w:p w14:paraId="5E66DD54"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b/>
          <w:sz w:val="20"/>
          <w:szCs w:val="20"/>
          <w:lang w:eastAsia="en-US"/>
        </w:rPr>
        <w:t>Banková záruka.</w:t>
      </w:r>
    </w:p>
    <w:p w14:paraId="2B45C545" w14:textId="411E6C4F"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EADB52B"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Banková záruka zanikne</w:t>
      </w:r>
    </w:p>
    <w:p w14:paraId="590C08F0"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plnením banky v rozsahu, v akom banka za uchádzača poskytla plnenie v prospech verejného obstarávateľa, </w:t>
      </w:r>
    </w:p>
    <w:p w14:paraId="3DBFC29E"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odvolaním bankovej záruky na základe písomnej žiadosti verejného obstarávateľa,</w:t>
      </w:r>
    </w:p>
    <w:p w14:paraId="009A02AA"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F64F060" w14:textId="77777777" w:rsidR="00DE0535" w:rsidRPr="00DE0535" w:rsidRDefault="00DE0535" w:rsidP="00DE0535">
      <w:pPr>
        <w:numPr>
          <w:ilvl w:val="2"/>
          <w:numId w:val="48"/>
        </w:numPr>
        <w:ind w:left="1276" w:hanging="709"/>
        <w:jc w:val="both"/>
        <w:rPr>
          <w:rFonts w:asciiTheme="majorHAnsi" w:hAnsiTheme="majorHAnsi" w:cs="Arial"/>
          <w:b/>
          <w:bCs/>
          <w:sz w:val="20"/>
          <w:szCs w:val="20"/>
          <w:lang w:eastAsia="en-US"/>
        </w:rPr>
      </w:pPr>
      <w:r w:rsidRPr="00DE0535">
        <w:rPr>
          <w:rFonts w:asciiTheme="majorHAnsi" w:hAnsiTheme="majorHAnsi" w:cs="Arial"/>
          <w:b/>
          <w:bCs/>
          <w:sz w:val="20"/>
          <w:szCs w:val="20"/>
          <w:lang w:eastAsia="en-US"/>
        </w:rPr>
        <w:lastRenderedPageBreak/>
        <w:t>Poistenie záruky</w:t>
      </w:r>
    </w:p>
    <w:p w14:paraId="4E666AB1" w14:textId="22BE9C26" w:rsidR="00DE0535" w:rsidRPr="00DE0535" w:rsidRDefault="00DE0535" w:rsidP="00DE0535">
      <w:pPr>
        <w:ind w:left="1276"/>
        <w:jc w:val="both"/>
        <w:rPr>
          <w:rFonts w:asciiTheme="majorHAnsi" w:hAnsiTheme="majorHAnsi"/>
          <w:sz w:val="22"/>
          <w:szCs w:val="22"/>
          <w:lang w:eastAsia="en-US"/>
        </w:rPr>
      </w:pPr>
      <w:r w:rsidRPr="00DE0535">
        <w:rPr>
          <w:rFonts w:asciiTheme="majorHAnsi" w:hAnsiTheme="majorHAnsi" w:cs="Arial"/>
          <w:sz w:val="20"/>
          <w:szCs w:val="20"/>
          <w:lang w:eastAsia="en-US"/>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13561E" w:rsidRPr="0013561E">
        <w:rPr>
          <w:rFonts w:asciiTheme="majorHAnsi" w:hAnsiTheme="majorHAnsi" w:cs="Arial"/>
          <w:sz w:val="20"/>
          <w:szCs w:val="20"/>
          <w:lang w:eastAsia="en-US"/>
        </w:rPr>
        <w:t>Dodanie a implementácia diskových polí a zabezpečenie servisnej podpory</w:t>
      </w:r>
      <w:r w:rsidRPr="00DE0535">
        <w:rPr>
          <w:rFonts w:asciiTheme="majorHAnsi" w:hAnsiTheme="majorHAnsi" w:cs="Arial"/>
          <w:sz w:val="20"/>
          <w:szCs w:val="20"/>
          <w:lang w:eastAsia="en-US"/>
        </w:rPr>
        <w:t>“ s minimálnou výškou poistného plnenia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4A17E925" w14:textId="77777777"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 poistného certifikátu musí vyplývať, že</w:t>
      </w:r>
    </w:p>
    <w:p w14:paraId="125814B3" w14:textId="179E3CDB" w:rsidR="00DE0535" w:rsidRPr="00DE0535" w:rsidRDefault="00DE0535" w:rsidP="00DE0535">
      <w:pPr>
        <w:numPr>
          <w:ilvl w:val="0"/>
          <w:numId w:val="49"/>
        </w:numPr>
        <w:suppressAutoHyphens/>
        <w:autoSpaceDN w:val="0"/>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poistné plnenie v dôsledku poistnej udalosti bude minimálne vo výške zábezpeky určenej v bode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581ECBDA" w14:textId="77777777" w:rsidR="00DE0535" w:rsidRPr="00DE0535" w:rsidRDefault="00DE0535" w:rsidP="00DE0535">
      <w:pPr>
        <w:numPr>
          <w:ilvl w:val="0"/>
          <w:numId w:val="49"/>
        </w:numPr>
        <w:suppressAutoHyphens/>
        <w:autoSpaceDN w:val="0"/>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poistenie vznikne najneskôr posledným dňom lehoty na predkladanie ponúk,</w:t>
      </w:r>
    </w:p>
    <w:p w14:paraId="307F4635" w14:textId="01042362" w:rsidR="00DE0535" w:rsidRPr="00DE0535" w:rsidRDefault="00DE0535" w:rsidP="00DE0535">
      <w:pPr>
        <w:numPr>
          <w:ilvl w:val="0"/>
          <w:numId w:val="49"/>
        </w:numPr>
        <w:suppressAutoHyphens/>
        <w:autoSpaceDN w:val="0"/>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nárok na poistné plnenie vznikne verejnému obstarávateľovi, ak nastane jedna zo skutočností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.7 týchto súťažných podkladov,</w:t>
      </w:r>
    </w:p>
    <w:p w14:paraId="1DB53B31" w14:textId="77777777" w:rsidR="00DE0535" w:rsidRPr="00DE0535" w:rsidRDefault="00DE0535" w:rsidP="00DE0535">
      <w:pPr>
        <w:numPr>
          <w:ilvl w:val="0"/>
          <w:numId w:val="49"/>
        </w:numPr>
        <w:suppressAutoHyphens/>
        <w:autoSpaceDN w:val="0"/>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poisťovňa sa zaväzuje zaplatiť vzniknutú pohľadávku do 3 dní po doručení výzvy verejného obstarávateľa na zaplatenie, na účet verejného obstarávateľa,</w:t>
      </w:r>
    </w:p>
    <w:p w14:paraId="4CAC9BC5" w14:textId="77777777" w:rsidR="00DE0535" w:rsidRPr="00DE0535" w:rsidRDefault="00DE0535" w:rsidP="00DE0535">
      <w:pPr>
        <w:numPr>
          <w:ilvl w:val="0"/>
          <w:numId w:val="49"/>
        </w:numPr>
        <w:suppressAutoHyphens/>
        <w:autoSpaceDN w:val="0"/>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4E0ADA9" w14:textId="77777777" w:rsidR="00DE0535" w:rsidRPr="00DE0535" w:rsidRDefault="00DE0535" w:rsidP="00DE0535">
      <w:pPr>
        <w:numPr>
          <w:ilvl w:val="2"/>
          <w:numId w:val="48"/>
        </w:numPr>
        <w:jc w:val="both"/>
        <w:rPr>
          <w:rFonts w:asciiTheme="majorHAnsi" w:hAnsiTheme="majorHAnsi" w:cs="Arial"/>
          <w:b/>
          <w:noProof/>
          <w:sz w:val="20"/>
          <w:szCs w:val="20"/>
        </w:rPr>
      </w:pPr>
      <w:r w:rsidRPr="00DE0535">
        <w:rPr>
          <w:rFonts w:asciiTheme="majorHAnsi" w:hAnsiTheme="majorHAnsi" w:cs="Arial"/>
          <w:noProof/>
          <w:sz w:val="20"/>
          <w:szCs w:val="20"/>
        </w:rPr>
        <w:t xml:space="preserve">Doklad o bankovej záruke alebo o poistení záruky musí byť predložený v ponuke uchádzača. </w:t>
      </w:r>
    </w:p>
    <w:p w14:paraId="0A72DEC0" w14:textId="114820F1" w:rsidR="00DE0535" w:rsidRPr="00DE0535" w:rsidRDefault="00DE0535" w:rsidP="007D1DAC">
      <w:pPr>
        <w:ind w:left="709"/>
        <w:jc w:val="both"/>
        <w:rPr>
          <w:rFonts w:asciiTheme="majorHAnsi" w:hAnsiTheme="majorHAnsi" w:cs="Arial"/>
          <w:b/>
          <w:noProof/>
          <w:sz w:val="20"/>
          <w:szCs w:val="20"/>
        </w:rPr>
      </w:pPr>
      <w:bookmarkStart w:id="27" w:name="_Hlk172820151"/>
      <w:r w:rsidRPr="00DE0535">
        <w:rPr>
          <w:rFonts w:asciiTheme="majorHAnsi" w:hAnsiTheme="majorHAnsi" w:cs="Arial"/>
          <w:b/>
          <w:bCs/>
          <w:noProof/>
          <w:sz w:val="20"/>
          <w:szCs w:val="20"/>
        </w:rPr>
        <w:t>V prípade, ak</w:t>
      </w:r>
      <w:r w:rsidRPr="00DE0535">
        <w:rPr>
          <w:rFonts w:asciiTheme="majorHAnsi" w:hAnsiTheme="majorHAnsi" w:cs="Arial"/>
          <w:noProof/>
          <w:sz w:val="20"/>
          <w:szCs w:val="20"/>
        </w:rPr>
        <w:t xml:space="preserve"> </w:t>
      </w:r>
      <w:r w:rsidRPr="00DE0535">
        <w:rPr>
          <w:rFonts w:asciiTheme="majorHAnsi" w:hAnsiTheme="majorHAnsi" w:cs="Arial"/>
          <w:b/>
          <w:noProof/>
          <w:sz w:val="20"/>
          <w:szCs w:val="20"/>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 označená heslom súťaže „</w:t>
      </w:r>
      <w:r w:rsidR="0013561E" w:rsidRPr="0013561E">
        <w:rPr>
          <w:rFonts w:asciiTheme="majorHAnsi" w:hAnsiTheme="majorHAnsi" w:cs="Arial"/>
          <w:b/>
          <w:noProof/>
          <w:sz w:val="20"/>
          <w:szCs w:val="20"/>
        </w:rPr>
        <w:t>Dodanie a implementácia diskových polí a zabezpečenie servisnej podpory</w:t>
      </w:r>
      <w:r w:rsidRPr="00DE0535">
        <w:rPr>
          <w:rFonts w:asciiTheme="majorHAnsi" w:hAnsiTheme="majorHAnsi" w:cs="Arial"/>
          <w:b/>
          <w:noProof/>
          <w:sz w:val="20"/>
          <w:szCs w:val="20"/>
        </w:rPr>
        <w:t xml:space="preserve">“ a s poznámkou „NEOTVÁRAŤ“, </w:t>
      </w:r>
      <w:bookmarkStart w:id="28" w:name="_Hlk160099173"/>
      <w:r w:rsidRPr="00DE0535">
        <w:rPr>
          <w:rFonts w:asciiTheme="majorHAnsi" w:hAnsiTheme="majorHAnsi" w:cs="Arial"/>
          <w:b/>
          <w:noProof/>
          <w:sz w:val="20"/>
          <w:szCs w:val="20"/>
        </w:rPr>
        <w:t>zároveň sken dokladu v odporúčanom formáte „.pdf“ musí byť súčasťou elektronickej verzie ponuky</w:t>
      </w:r>
      <w:bookmarkEnd w:id="28"/>
      <w:r w:rsidRPr="00DE0535">
        <w:rPr>
          <w:rFonts w:asciiTheme="majorHAnsi" w:hAnsiTheme="majorHAnsi" w:cs="Arial"/>
          <w:b/>
          <w:noProof/>
          <w:sz w:val="20"/>
          <w:szCs w:val="20"/>
        </w:rPr>
        <w:t xml:space="preserve">. </w:t>
      </w:r>
      <w:r w:rsidRPr="00DE0535">
        <w:rPr>
          <w:rFonts w:asciiTheme="majorHAnsi" w:hAnsiTheme="majorHAnsi" w:cs="Arial"/>
          <w:b/>
          <w:sz w:val="20"/>
          <w:szCs w:val="20"/>
          <w:lang w:eastAsia="en-US"/>
        </w:rPr>
        <w:t xml:space="preserve">V prípade, ak je doklad o bankovej záruke alebo o poistení záruky vyhotovený v elektronickej podobe, </w:t>
      </w:r>
      <w:r w:rsidRPr="00DE0535">
        <w:rPr>
          <w:rFonts w:asciiTheme="majorHAnsi" w:hAnsiTheme="majorHAnsi" w:cs="Arial"/>
          <w:b/>
          <w:bCs/>
          <w:sz w:val="20"/>
          <w:szCs w:val="20"/>
          <w:lang w:eastAsia="en-US"/>
        </w:rPr>
        <w:t xml:space="preserve">podpísaný kvalifikovaným elektronickým podpisom osobou/osobami oprávnenými takýto dokument podpisovať, </w:t>
      </w:r>
      <w:bookmarkStart w:id="29" w:name="_Hlk160037166"/>
      <w:r w:rsidRPr="00DE0535">
        <w:rPr>
          <w:rFonts w:asciiTheme="majorHAnsi" w:hAnsiTheme="majorHAnsi" w:cs="Arial"/>
          <w:b/>
          <w:sz w:val="20"/>
          <w:szCs w:val="20"/>
          <w:lang w:eastAsia="en-US"/>
        </w:rPr>
        <w:t xml:space="preserve">musí byť súčasťou elektronickej verzie ponuky uchádzača. </w:t>
      </w:r>
      <w:bookmarkEnd w:id="29"/>
    </w:p>
    <w:bookmarkEnd w:id="27"/>
    <w:p w14:paraId="73D8219F" w14:textId="77777777" w:rsidR="00DE0535" w:rsidRPr="00DE0535" w:rsidRDefault="00DE0535" w:rsidP="00DE0535">
      <w:pPr>
        <w:numPr>
          <w:ilvl w:val="2"/>
          <w:numId w:val="48"/>
        </w:numPr>
        <w:jc w:val="both"/>
        <w:rPr>
          <w:rFonts w:asciiTheme="majorHAnsi" w:hAnsiTheme="majorHAnsi" w:cs="Arial"/>
          <w:b/>
          <w:sz w:val="20"/>
          <w:szCs w:val="20"/>
          <w:lang w:eastAsia="en-US"/>
        </w:rPr>
      </w:pPr>
      <w:r w:rsidRPr="00DE0535">
        <w:rPr>
          <w:rFonts w:asciiTheme="majorHAnsi" w:hAnsiTheme="majorHAnsi" w:cs="Arial"/>
          <w:b/>
          <w:sz w:val="20"/>
          <w:szCs w:val="20"/>
          <w:lang w:eastAsia="en-US"/>
        </w:rPr>
        <w:t>Zloženie finančných prostriedkov na bezúročný bankový účet verejného obstarávateľa</w:t>
      </w:r>
    </w:p>
    <w:p w14:paraId="458EC19B" w14:textId="77777777" w:rsidR="00DE0535" w:rsidRPr="00DE0535" w:rsidRDefault="00DE0535" w:rsidP="00DE0535">
      <w:pPr>
        <w:numPr>
          <w:ilvl w:val="3"/>
          <w:numId w:val="48"/>
        </w:numPr>
        <w:ind w:left="1429"/>
        <w:jc w:val="both"/>
        <w:rPr>
          <w:rFonts w:asciiTheme="majorHAnsi" w:hAnsiTheme="majorHAnsi" w:cs="Arial"/>
          <w:noProof/>
          <w:sz w:val="20"/>
          <w:szCs w:val="20"/>
          <w:lang w:eastAsia="en-US"/>
        </w:rPr>
      </w:pPr>
      <w:r w:rsidRPr="00DE0535">
        <w:rPr>
          <w:rFonts w:asciiTheme="majorHAnsi" w:hAnsiTheme="majorHAnsi" w:cs="Arial"/>
          <w:b/>
          <w:noProof/>
          <w:sz w:val="20"/>
          <w:szCs w:val="20"/>
          <w:lang w:eastAsia="en-US"/>
        </w:rPr>
        <w:t>finančné prostriedky v eurách zo Slovenskej republiky</w:t>
      </w:r>
      <w:r w:rsidRPr="00DE0535">
        <w:rPr>
          <w:rFonts w:asciiTheme="majorHAnsi" w:hAnsiTheme="majorHAnsi" w:cs="Arial"/>
          <w:noProof/>
          <w:sz w:val="20"/>
          <w:szCs w:val="20"/>
          <w:lang w:eastAsia="en-US"/>
        </w:rPr>
        <w:t xml:space="preserve"> musia byť zložené na bezúročný účet verejného obstarávateľa vedený v Národnej banke Slovenska (účet nie je úročený):</w:t>
      </w:r>
    </w:p>
    <w:p w14:paraId="10A62011"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SK07 0720 0000 0000 0000 1919</w:t>
      </w:r>
    </w:p>
    <w:p w14:paraId="5028EDF6"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NBSBSKBX</w:t>
      </w:r>
    </w:p>
    <w:p w14:paraId="4D3DE2A3"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5A2C731C" w14:textId="7BCF8F68"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t>NBS1-000-099-232</w:t>
      </w:r>
    </w:p>
    <w:p w14:paraId="7648E896" w14:textId="77777777" w:rsidR="00DE0535" w:rsidRPr="00DE0535" w:rsidRDefault="00DE0535" w:rsidP="00DE0535">
      <w:pPr>
        <w:numPr>
          <w:ilvl w:val="3"/>
          <w:numId w:val="48"/>
        </w:numPr>
        <w:ind w:left="1429"/>
        <w:jc w:val="both"/>
        <w:rPr>
          <w:rFonts w:asciiTheme="majorHAnsi" w:hAnsiTheme="majorHAnsi" w:cs="Arial"/>
          <w:noProof/>
          <w:sz w:val="20"/>
          <w:szCs w:val="20"/>
        </w:rPr>
      </w:pPr>
      <w:r w:rsidRPr="00DE0535">
        <w:rPr>
          <w:rFonts w:asciiTheme="majorHAnsi" w:hAnsiTheme="majorHAnsi" w:cs="Arial"/>
          <w:b/>
          <w:noProof/>
          <w:sz w:val="20"/>
          <w:szCs w:val="20"/>
        </w:rPr>
        <w:t>finančné prostriedky v eurách zo zahraničia</w:t>
      </w:r>
      <w:r w:rsidRPr="00DE0535">
        <w:rPr>
          <w:rFonts w:asciiTheme="majorHAnsi" w:hAnsiTheme="majorHAnsi" w:cs="Arial"/>
          <w:noProof/>
          <w:sz w:val="20"/>
          <w:szCs w:val="20"/>
        </w:rPr>
        <w:t xml:space="preserve"> musia byť zložené na </w:t>
      </w:r>
      <w:r w:rsidRPr="00DE0535">
        <w:rPr>
          <w:rFonts w:asciiTheme="majorHAnsi" w:hAnsiTheme="majorHAnsi" w:cs="Arial"/>
          <w:sz w:val="20"/>
          <w:szCs w:val="20"/>
          <w:lang w:eastAsia="en-US"/>
        </w:rPr>
        <w:t xml:space="preserve">bezúročný </w:t>
      </w:r>
      <w:r w:rsidRPr="00DE0535">
        <w:rPr>
          <w:rFonts w:asciiTheme="majorHAnsi" w:hAnsiTheme="majorHAnsi" w:cs="Arial"/>
          <w:noProof/>
          <w:sz w:val="20"/>
          <w:szCs w:val="20"/>
        </w:rPr>
        <w:t>účet verejného obstarávateľa vedený v Národnej banke Slovenska (účet nie je úročený):</w:t>
      </w:r>
    </w:p>
    <w:p w14:paraId="660FC684" w14:textId="5A754F4B"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SK60 0720 0000 0000 0000 2129</w:t>
      </w:r>
    </w:p>
    <w:p w14:paraId="063F91E5" w14:textId="6348F951"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NBSBSKBX</w:t>
      </w:r>
    </w:p>
    <w:p w14:paraId="4FCCACCC" w14:textId="77777777"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7A0DE732" w14:textId="6218D4BC"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t>NBS1-000-099-232</w:t>
      </w:r>
    </w:p>
    <w:p w14:paraId="026B683F" w14:textId="77777777" w:rsidR="00DE0535" w:rsidRPr="00DE0535" w:rsidRDefault="00DE0535" w:rsidP="00DE0535">
      <w:pPr>
        <w:numPr>
          <w:ilvl w:val="3"/>
          <w:numId w:val="48"/>
        </w:numPr>
        <w:ind w:left="1418" w:hanging="709"/>
        <w:jc w:val="both"/>
        <w:rPr>
          <w:rFonts w:asciiTheme="majorHAnsi" w:hAnsiTheme="majorHAnsi" w:cs="Arial"/>
          <w:noProof/>
          <w:sz w:val="20"/>
          <w:szCs w:val="20"/>
        </w:rPr>
      </w:pPr>
      <w:r w:rsidRPr="00DE0535">
        <w:rPr>
          <w:rFonts w:asciiTheme="majorHAnsi" w:hAnsiTheme="majorHAnsi" w:cs="Arial"/>
          <w:noProof/>
          <w:sz w:val="20"/>
          <w:szCs w:val="20"/>
        </w:rPr>
        <w:t>V</w:t>
      </w:r>
      <w:r w:rsidRPr="00DE0535">
        <w:rPr>
          <w:rFonts w:asciiTheme="majorHAnsi" w:hAnsiTheme="majorHAnsi" w:cs="Arial"/>
          <w:sz w:val="20"/>
          <w:szCs w:val="20"/>
          <w:lang w:eastAsia="en-US"/>
        </w:rPr>
        <w:t> prípade využitia tohto inštitútu zábezpeky, finančné prostriedky musia byť pripísané na účet verejného obstarávateľa najneskôr v deň uplynutia lehoty na predkladanie ponúk.</w:t>
      </w:r>
    </w:p>
    <w:p w14:paraId="6D8AEEC2" w14:textId="77777777" w:rsidR="00DE0535" w:rsidRPr="00DE0535" w:rsidRDefault="00DE0535" w:rsidP="00DE0535">
      <w:pPr>
        <w:numPr>
          <w:ilvl w:val="1"/>
          <w:numId w:val="48"/>
        </w:numPr>
        <w:ind w:left="567" w:hanging="567"/>
        <w:jc w:val="both"/>
        <w:rPr>
          <w:rFonts w:asciiTheme="majorHAnsi" w:hAnsiTheme="majorHAnsi" w:cs="Arial"/>
          <w:b/>
          <w:sz w:val="20"/>
          <w:szCs w:val="20"/>
          <w:lang w:eastAsia="en-US"/>
        </w:rPr>
      </w:pPr>
      <w:bookmarkStart w:id="30" w:name="_Hlk527701792"/>
      <w:r w:rsidRPr="00DE0535">
        <w:rPr>
          <w:rFonts w:asciiTheme="majorHAnsi" w:hAnsiTheme="majorHAnsi" w:cs="Arial"/>
          <w:sz w:val="20"/>
          <w:szCs w:val="20"/>
          <w:lang w:eastAsia="en-US"/>
        </w:rPr>
        <w:t>V prípade nezloženia zábezpeky podľa určených podmienok verejného obstarávateľa bude uchádzač z procesu tohto verejného obstarávania v zmysle § 53 ods. 5 písm. a) zákona o verejnom obstarávaní vylúčený.</w:t>
      </w:r>
      <w:bookmarkEnd w:id="30"/>
    </w:p>
    <w:p w14:paraId="05F67953"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Zábezpeka prepadne v prospech verejného obstarávateľa, ak uchádzač v lehote viazanosti ponúk</w:t>
      </w:r>
    </w:p>
    <w:p w14:paraId="5B991E79"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odstúpi od svojej ponuky v lehote viazanosti ponúk alebo </w:t>
      </w:r>
    </w:p>
    <w:p w14:paraId="1C32E013"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neposkytne súčinnosť alebo odmietne uzavrieť </w:t>
      </w:r>
      <w:r w:rsidRPr="007D1DAC">
        <w:rPr>
          <w:rFonts w:asciiTheme="majorHAnsi" w:hAnsiTheme="majorHAnsi" w:cs="Arial"/>
          <w:sz w:val="20"/>
          <w:szCs w:val="20"/>
          <w:lang w:eastAsia="en-US"/>
        </w:rPr>
        <w:t>zmluvu</w:t>
      </w:r>
      <w:r w:rsidRPr="00DE0535">
        <w:rPr>
          <w:rFonts w:asciiTheme="majorHAnsi" w:hAnsiTheme="majorHAnsi" w:cs="Arial"/>
          <w:sz w:val="20"/>
          <w:szCs w:val="20"/>
          <w:lang w:eastAsia="en-US"/>
        </w:rPr>
        <w:t xml:space="preserve"> podľa § 56 ods. 8 až 15 zákona o verejnom obstarávaní. </w:t>
      </w:r>
    </w:p>
    <w:p w14:paraId="66CB03C1"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Verejný obstarávateľ uvoľní alebo vráti uchádzačovi zábezpeku do siedmich dní odo dňa </w:t>
      </w:r>
    </w:p>
    <w:p w14:paraId="155BEE90"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uplynutia lehoty viazanosti ponúk,</w:t>
      </w:r>
    </w:p>
    <w:p w14:paraId="02DBCFED"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márneho uplynutia lehoty na doručenie námietky, ak ho verejný obstarávateľ vylúčil z verejného obstarávania alebo ak verejný obstarávateľ zruší použitý postup zadávania zákazky, alebo</w:t>
      </w:r>
    </w:p>
    <w:p w14:paraId="6B1D9A20" w14:textId="153D5DF0" w:rsidR="00DE0535" w:rsidRPr="007D1DAC" w:rsidRDefault="00DE0535" w:rsidP="007D1DAC">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lastRenderedPageBreak/>
        <w:t xml:space="preserve">uzavretia </w:t>
      </w:r>
      <w:r w:rsidRPr="007D1DAC">
        <w:rPr>
          <w:rFonts w:asciiTheme="majorHAnsi" w:hAnsiTheme="majorHAnsi" w:cs="Arial"/>
          <w:sz w:val="20"/>
          <w:szCs w:val="20"/>
          <w:lang w:eastAsia="en-US"/>
        </w:rPr>
        <w:t>zmluvy</w:t>
      </w:r>
      <w:r w:rsidRPr="00DE0535">
        <w:rPr>
          <w:rFonts w:asciiTheme="majorHAnsi" w:hAnsiTheme="majorHAnsi" w:cs="Arial"/>
          <w:sz w:val="20"/>
          <w:szCs w:val="20"/>
          <w:lang w:eastAsia="en-US"/>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Odsekzoznamu"/>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FC58B8B" w:rsidR="00EA04B5" w:rsidRPr="000961E2" w:rsidRDefault="005D17CE">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6D6ACF" w:rsidR="00AC210D" w:rsidRPr="004A6F76" w:rsidRDefault="00B964D6" w:rsidP="004A6F7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373D06">
        <w:rPr>
          <w:rFonts w:asciiTheme="majorHAnsi" w:hAnsiTheme="majorHAnsi" w:cs="Arial"/>
          <w:sz w:val="20"/>
          <w:szCs w:val="20"/>
        </w:rPr>
        <w:t xml:space="preserve">plnej moci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321743F3" w:rsidR="00271495" w:rsidRPr="00392FE4" w:rsidRDefault="00EA04B5">
      <w:pPr>
        <w:pStyle w:val="Odsekzoznamu"/>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bod</w:t>
      </w:r>
      <w:r w:rsidR="00373D06">
        <w:rPr>
          <w:rFonts w:asciiTheme="majorHAnsi" w:hAnsiTheme="majorHAnsi" w:cs="Arial"/>
          <w:sz w:val="20"/>
          <w:szCs w:val="20"/>
        </w:rPr>
        <w:t>och</w:t>
      </w:r>
      <w:r w:rsidR="00D7515D" w:rsidRPr="000961E2">
        <w:rPr>
          <w:rFonts w:asciiTheme="majorHAnsi" w:hAnsiTheme="majorHAnsi" w:cs="Arial"/>
          <w:sz w:val="20"/>
          <w:szCs w:val="20"/>
        </w:rPr>
        <w:t xml:space="preserve"> </w:t>
      </w:r>
      <w:r w:rsidR="00D7515D" w:rsidRPr="00392FE4">
        <w:rPr>
          <w:rFonts w:asciiTheme="majorHAnsi" w:hAnsiTheme="majorHAnsi" w:cs="Arial"/>
          <w:sz w:val="20"/>
          <w:szCs w:val="20"/>
        </w:rPr>
        <w:t>3</w:t>
      </w:r>
      <w:r w:rsidR="0045450F" w:rsidRPr="00392FE4">
        <w:rPr>
          <w:rFonts w:asciiTheme="majorHAnsi" w:hAnsiTheme="majorHAnsi" w:cs="Arial"/>
          <w:sz w:val="20"/>
          <w:szCs w:val="20"/>
        </w:rPr>
        <w:t>4</w:t>
      </w:r>
      <w:r w:rsidR="008F740B" w:rsidRPr="00392FE4">
        <w:rPr>
          <w:rFonts w:asciiTheme="majorHAnsi" w:hAnsiTheme="majorHAnsi" w:cs="Arial"/>
          <w:sz w:val="20"/>
          <w:szCs w:val="20"/>
        </w:rPr>
        <w:t>, 35</w:t>
      </w:r>
      <w:r w:rsidR="0045450F" w:rsidRPr="00392FE4">
        <w:rPr>
          <w:rFonts w:asciiTheme="majorHAnsi" w:hAnsiTheme="majorHAnsi" w:cs="Arial"/>
          <w:sz w:val="20"/>
          <w:szCs w:val="20"/>
        </w:rPr>
        <w:t xml:space="preserve"> a</w:t>
      </w:r>
      <w:r w:rsidR="007E7195" w:rsidRPr="00392FE4">
        <w:rPr>
          <w:rFonts w:asciiTheme="majorHAnsi" w:hAnsiTheme="majorHAnsi" w:cs="Arial"/>
          <w:sz w:val="20"/>
          <w:szCs w:val="20"/>
        </w:rPr>
        <w:t> </w:t>
      </w:r>
      <w:r w:rsidR="0045450F" w:rsidRPr="00392FE4">
        <w:rPr>
          <w:rFonts w:asciiTheme="majorHAnsi" w:hAnsiTheme="majorHAnsi" w:cs="Arial"/>
          <w:sz w:val="20"/>
          <w:szCs w:val="20"/>
        </w:rPr>
        <w:t>3</w:t>
      </w:r>
      <w:r w:rsidR="008F740B" w:rsidRPr="00392FE4">
        <w:rPr>
          <w:rFonts w:asciiTheme="majorHAnsi" w:hAnsiTheme="majorHAnsi" w:cs="Arial"/>
          <w:sz w:val="20"/>
          <w:szCs w:val="20"/>
        </w:rPr>
        <w:t>6</w:t>
      </w:r>
      <w:r w:rsidR="00D7515D" w:rsidRPr="00392FE4">
        <w:rPr>
          <w:rFonts w:asciiTheme="majorHAnsi" w:hAnsiTheme="majorHAnsi" w:cs="Arial"/>
          <w:sz w:val="20"/>
          <w:szCs w:val="20"/>
        </w:rPr>
        <w:t xml:space="preserve"> </w:t>
      </w:r>
      <w:r w:rsidR="000A76D1" w:rsidRPr="00392FE4">
        <w:rPr>
          <w:rFonts w:asciiTheme="majorHAnsi" w:hAnsiTheme="majorHAnsi" w:cs="Arial"/>
          <w:sz w:val="20"/>
          <w:szCs w:val="20"/>
        </w:rPr>
        <w:t>časti A.2</w:t>
      </w:r>
      <w:r w:rsidRPr="00392FE4">
        <w:rPr>
          <w:rFonts w:asciiTheme="majorHAnsi" w:hAnsiTheme="majorHAnsi" w:cs="Arial"/>
          <w:sz w:val="20"/>
          <w:szCs w:val="20"/>
        </w:rPr>
        <w:t xml:space="preserve"> </w:t>
      </w:r>
      <w:r w:rsidR="000C555B" w:rsidRPr="00392FE4">
        <w:rPr>
          <w:rFonts w:asciiTheme="majorHAnsi" w:hAnsiTheme="majorHAnsi" w:cs="Arial"/>
          <w:i/>
          <w:sz w:val="20"/>
          <w:szCs w:val="20"/>
        </w:rPr>
        <w:t>PODMIENKY ÚČASTI UCHÁDZAČOV</w:t>
      </w:r>
      <w:r w:rsidR="00A35E4F" w:rsidRPr="00392FE4">
        <w:rPr>
          <w:rFonts w:asciiTheme="majorHAnsi" w:hAnsiTheme="majorHAnsi" w:cs="Arial"/>
          <w:sz w:val="20"/>
          <w:szCs w:val="20"/>
        </w:rPr>
        <w:t xml:space="preserve"> </w:t>
      </w:r>
      <w:r w:rsidRPr="00392FE4">
        <w:rPr>
          <w:rFonts w:asciiTheme="majorHAnsi" w:hAnsiTheme="majorHAnsi" w:cs="Arial"/>
          <w:sz w:val="20"/>
          <w:szCs w:val="20"/>
        </w:rPr>
        <w:t>týchto súťažných podkladov.</w:t>
      </w:r>
    </w:p>
    <w:p w14:paraId="1AB34212" w14:textId="5C99C24D" w:rsidR="00F174FC" w:rsidRPr="000961E2" w:rsidRDefault="00317A02">
      <w:pPr>
        <w:pStyle w:val="Odsekzoznamu"/>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34E58CEA" w14:textId="7D5F0B17" w:rsidR="00D82E43" w:rsidRDefault="00F174FC">
      <w:pPr>
        <w:pStyle w:val="Odsekzoznamu"/>
        <w:numPr>
          <w:ilvl w:val="2"/>
          <w:numId w:val="51"/>
        </w:numPr>
        <w:spacing w:after="0" w:line="240" w:lineRule="auto"/>
        <w:ind w:left="1276" w:hanging="709"/>
        <w:jc w:val="both"/>
        <w:rPr>
          <w:rFonts w:asciiTheme="majorHAnsi" w:hAnsiTheme="majorHAnsi" w:cs="Arial"/>
          <w:sz w:val="20"/>
          <w:szCs w:val="20"/>
        </w:rPr>
      </w:pPr>
      <w:bookmarkStart w:id="31" w:name="_Hlk172802631"/>
      <w:r w:rsidRPr="000961E2">
        <w:rPr>
          <w:rFonts w:asciiTheme="majorHAnsi" w:hAnsiTheme="majorHAnsi" w:cs="Arial"/>
          <w:sz w:val="20"/>
          <w:szCs w:val="20"/>
        </w:rPr>
        <w:t xml:space="preserve">Doplnené a podpísané obchodné podmienky </w:t>
      </w:r>
      <w:r w:rsidR="009D7E47" w:rsidRPr="004A6F76">
        <w:rPr>
          <w:rFonts w:asciiTheme="majorHAnsi" w:hAnsiTheme="majorHAnsi" w:cs="Arial"/>
          <w:sz w:val="20"/>
          <w:szCs w:val="20"/>
        </w:rPr>
        <w:t>poskytnutia</w:t>
      </w:r>
      <w:r w:rsidR="009D7E47" w:rsidRPr="009D7E47">
        <w:rPr>
          <w:rFonts w:asciiTheme="majorHAnsi" w:hAnsiTheme="majorHAnsi" w:cs="Arial"/>
          <w:sz w:val="20"/>
          <w:szCs w:val="20"/>
        </w:rPr>
        <w:t xml:space="preserve"> </w:t>
      </w:r>
      <w:r w:rsidR="009D7E47">
        <w:rPr>
          <w:rFonts w:asciiTheme="majorHAnsi" w:hAnsiTheme="majorHAnsi" w:cs="Arial"/>
          <w:sz w:val="20"/>
          <w:szCs w:val="20"/>
        </w:rPr>
        <w:t xml:space="preserve">predmetu zákazky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4A6F76">
        <w:rPr>
          <w:rFonts w:asciiTheme="majorHAnsi" w:hAnsiTheme="majorHAnsi" w:cs="Arial"/>
          <w:sz w:val="20"/>
          <w:szCs w:val="20"/>
        </w:rPr>
        <w:t>zmluvy</w:t>
      </w:r>
      <w:r w:rsidR="002E1378" w:rsidRPr="000961E2">
        <w:rPr>
          <w:rFonts w:asciiTheme="majorHAnsi" w:hAnsiTheme="majorHAnsi" w:cs="Arial"/>
          <w:sz w:val="20"/>
          <w:szCs w:val="20"/>
        </w:rPr>
        <w:t xml:space="preserve"> </w:t>
      </w:r>
      <w:r w:rsidR="000F731E">
        <w:rPr>
          <w:rFonts w:asciiTheme="majorHAnsi" w:hAnsiTheme="majorHAnsi" w:cs="Arial"/>
          <w:sz w:val="20"/>
          <w:szCs w:val="20"/>
        </w:rPr>
        <w:t xml:space="preserve">podľa prílohy č. 1 </w:t>
      </w:r>
      <w:r w:rsidR="000F731E" w:rsidRPr="0071750A">
        <w:rPr>
          <w:rFonts w:asciiTheme="majorHAnsi" w:hAnsiTheme="majorHAnsi"/>
          <w:bCs/>
          <w:sz w:val="20"/>
        </w:rPr>
        <w:t>časti</w:t>
      </w:r>
      <w:r w:rsidR="000F731E" w:rsidRPr="0071750A">
        <w:rPr>
          <w:rFonts w:asciiTheme="majorHAnsi" w:hAnsiTheme="majorHAnsi"/>
          <w:b/>
          <w:sz w:val="20"/>
        </w:rPr>
        <w:t xml:space="preserve"> </w:t>
      </w:r>
      <w:r w:rsidR="000F731E" w:rsidRPr="0071750A">
        <w:rPr>
          <w:rFonts w:asciiTheme="majorHAnsi" w:hAnsiTheme="majorHAnsi" w:cs="Arial"/>
          <w:bCs/>
          <w:sz w:val="20"/>
          <w:szCs w:val="20"/>
        </w:rPr>
        <w:t xml:space="preserve">D. </w:t>
      </w:r>
      <w:r w:rsidR="000F731E" w:rsidRPr="0071750A">
        <w:rPr>
          <w:rFonts w:asciiTheme="majorHAnsi" w:hAnsiTheme="majorHAnsi" w:cs="Arial"/>
          <w:bCs/>
          <w:i/>
          <w:iCs/>
          <w:sz w:val="20"/>
          <w:szCs w:val="20"/>
        </w:rPr>
        <w:t>SAMOSTATNÉ PRÍLOHY</w:t>
      </w:r>
      <w:r w:rsidR="000F731E" w:rsidRPr="0071750A">
        <w:rPr>
          <w:rFonts w:asciiTheme="majorHAnsi" w:hAnsiTheme="majorHAnsi" w:cs="Arial"/>
          <w:bCs/>
          <w:sz w:val="20"/>
          <w:szCs w:val="20"/>
        </w:rPr>
        <w:t xml:space="preserve"> týchto </w:t>
      </w:r>
      <w:r w:rsidR="000F731E" w:rsidRPr="0071750A">
        <w:rPr>
          <w:rFonts w:asciiTheme="majorHAnsi" w:hAnsiTheme="majorHAnsi"/>
          <w:bCs/>
          <w:sz w:val="20"/>
        </w:rPr>
        <w:t>súťažných podkladov</w:t>
      </w:r>
      <w:r w:rsidR="000F731E" w:rsidRPr="000961E2">
        <w:rPr>
          <w:rFonts w:asciiTheme="majorHAnsi" w:hAnsiTheme="majorHAnsi" w:cs="Arial"/>
          <w:sz w:val="20"/>
          <w:szCs w:val="20"/>
        </w:rPr>
        <w:t xml:space="preserve"> </w:t>
      </w:r>
      <w:r w:rsidR="000F731E">
        <w:rPr>
          <w:rFonts w:asciiTheme="majorHAnsi" w:hAnsiTheme="majorHAnsi" w:cs="Arial"/>
          <w:sz w:val="20"/>
          <w:szCs w:val="20"/>
        </w:rPr>
        <w:t xml:space="preserve">a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bookmarkStart w:id="32" w:name="_Hlk173147761"/>
      <w:r w:rsidR="001F17D1" w:rsidRPr="004A6F76">
        <w:rPr>
          <w:rFonts w:asciiTheme="majorHAnsi" w:hAnsiTheme="majorHAnsi" w:cs="Arial"/>
          <w:i/>
          <w:sz w:val="20"/>
          <w:szCs w:val="20"/>
        </w:rPr>
        <w:t>POSKYTNUTIA</w:t>
      </w:r>
      <w:r w:rsidR="002E1378" w:rsidRPr="000961E2">
        <w:rPr>
          <w:rFonts w:asciiTheme="majorHAnsi" w:hAnsiTheme="majorHAnsi" w:cs="Arial"/>
          <w:i/>
          <w:sz w:val="20"/>
          <w:szCs w:val="20"/>
        </w:rPr>
        <w:t xml:space="preserve"> </w:t>
      </w:r>
      <w:bookmarkEnd w:id="32"/>
      <w:r w:rsidR="002E1378" w:rsidRPr="000961E2">
        <w:rPr>
          <w:rFonts w:asciiTheme="majorHAnsi" w:hAnsiTheme="majorHAnsi" w:cs="Arial"/>
          <w:i/>
          <w:sz w:val="20"/>
          <w:szCs w:val="20"/>
        </w:rPr>
        <w:t>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bookmarkEnd w:id="31"/>
      <w:r w:rsidR="00317A02">
        <w:rPr>
          <w:rFonts w:asciiTheme="majorHAnsi" w:hAnsiTheme="majorHAnsi" w:cs="Arial"/>
          <w:sz w:val="20"/>
          <w:szCs w:val="20"/>
        </w:rPr>
        <w:t>.</w:t>
      </w:r>
    </w:p>
    <w:p w14:paraId="4A6A64BE" w14:textId="23D1ABBF" w:rsidR="00317A02" w:rsidRPr="000F59EF" w:rsidRDefault="00317A02">
      <w:pPr>
        <w:pStyle w:val="Odsekzoznamu"/>
        <w:numPr>
          <w:ilvl w:val="2"/>
          <w:numId w:val="51"/>
        </w:numPr>
        <w:spacing w:after="0" w:line="240" w:lineRule="auto"/>
        <w:ind w:left="1276" w:hanging="709"/>
        <w:jc w:val="both"/>
        <w:rPr>
          <w:rFonts w:asciiTheme="majorHAnsi" w:hAnsiTheme="majorHAnsi" w:cs="Arial"/>
          <w:sz w:val="20"/>
          <w:szCs w:val="20"/>
        </w:rPr>
      </w:pPr>
      <w:r w:rsidRPr="00317A02">
        <w:rPr>
          <w:rFonts w:asciiTheme="majorHAnsi" w:hAnsiTheme="majorHAnsi" w:cs="Arial"/>
          <w:sz w:val="20"/>
          <w:szCs w:val="20"/>
        </w:rPr>
        <w:t xml:space="preserve">Doplnené obchodné podmienky </w:t>
      </w:r>
      <w:r w:rsidR="009D7E47" w:rsidRPr="004A6F76">
        <w:rPr>
          <w:rFonts w:asciiTheme="majorHAnsi" w:hAnsiTheme="majorHAnsi" w:cs="Arial"/>
          <w:sz w:val="20"/>
          <w:szCs w:val="20"/>
        </w:rPr>
        <w:t>poskytnutia</w:t>
      </w:r>
      <w:r w:rsidR="009D7E47" w:rsidRPr="009D7E47">
        <w:rPr>
          <w:rFonts w:asciiTheme="majorHAnsi" w:hAnsiTheme="majorHAnsi" w:cs="Arial"/>
          <w:sz w:val="20"/>
          <w:szCs w:val="20"/>
        </w:rPr>
        <w:t xml:space="preserve"> </w:t>
      </w:r>
      <w:r w:rsidR="009D7E47">
        <w:rPr>
          <w:rFonts w:asciiTheme="majorHAnsi" w:hAnsiTheme="majorHAnsi" w:cs="Arial"/>
          <w:sz w:val="20"/>
          <w:szCs w:val="20"/>
        </w:rPr>
        <w:t xml:space="preserve">predmetu zákazky </w:t>
      </w:r>
      <w:r w:rsidRPr="00317A02">
        <w:rPr>
          <w:rFonts w:asciiTheme="majorHAnsi" w:hAnsiTheme="majorHAnsi" w:cs="Arial"/>
          <w:sz w:val="20"/>
          <w:szCs w:val="20"/>
        </w:rPr>
        <w:t xml:space="preserve">s prílohami – návrh </w:t>
      </w:r>
      <w:r w:rsidRPr="004A6F76">
        <w:rPr>
          <w:rFonts w:asciiTheme="majorHAnsi" w:hAnsiTheme="majorHAnsi" w:cs="Arial"/>
          <w:sz w:val="20"/>
          <w:szCs w:val="20"/>
        </w:rPr>
        <w:t>zmluvy</w:t>
      </w:r>
      <w:r w:rsidRPr="00317A02">
        <w:rPr>
          <w:rFonts w:asciiTheme="majorHAnsi" w:hAnsiTheme="majorHAnsi" w:cs="Arial"/>
          <w:sz w:val="20"/>
          <w:szCs w:val="20"/>
        </w:rPr>
        <w:t xml:space="preserve"> </w:t>
      </w:r>
      <w:r w:rsidR="000F731E">
        <w:rPr>
          <w:rFonts w:asciiTheme="majorHAnsi" w:hAnsiTheme="majorHAnsi" w:cs="Arial"/>
          <w:sz w:val="20"/>
          <w:szCs w:val="20"/>
        </w:rPr>
        <w:t xml:space="preserve">podľa prílohy č. 1 </w:t>
      </w:r>
      <w:r w:rsidR="000F731E" w:rsidRPr="0071750A">
        <w:rPr>
          <w:rFonts w:asciiTheme="majorHAnsi" w:hAnsiTheme="majorHAnsi"/>
          <w:bCs/>
          <w:sz w:val="20"/>
        </w:rPr>
        <w:t>časti</w:t>
      </w:r>
      <w:r w:rsidR="000F731E" w:rsidRPr="0071750A">
        <w:rPr>
          <w:rFonts w:asciiTheme="majorHAnsi" w:hAnsiTheme="majorHAnsi"/>
          <w:b/>
          <w:sz w:val="20"/>
        </w:rPr>
        <w:t xml:space="preserve"> </w:t>
      </w:r>
      <w:r w:rsidR="000F731E" w:rsidRPr="0071750A">
        <w:rPr>
          <w:rFonts w:asciiTheme="majorHAnsi" w:hAnsiTheme="majorHAnsi" w:cs="Arial"/>
          <w:bCs/>
          <w:sz w:val="20"/>
          <w:szCs w:val="20"/>
        </w:rPr>
        <w:t xml:space="preserve">D. </w:t>
      </w:r>
      <w:r w:rsidR="000F731E" w:rsidRPr="0071750A">
        <w:rPr>
          <w:rFonts w:asciiTheme="majorHAnsi" w:hAnsiTheme="majorHAnsi" w:cs="Arial"/>
          <w:bCs/>
          <w:i/>
          <w:iCs/>
          <w:sz w:val="20"/>
          <w:szCs w:val="20"/>
        </w:rPr>
        <w:t>SAMOSTATNÉ PRÍLOHY</w:t>
      </w:r>
      <w:r w:rsidR="000F731E" w:rsidRPr="0071750A">
        <w:rPr>
          <w:rFonts w:asciiTheme="majorHAnsi" w:hAnsiTheme="majorHAnsi" w:cs="Arial"/>
          <w:bCs/>
          <w:sz w:val="20"/>
          <w:szCs w:val="20"/>
        </w:rPr>
        <w:t xml:space="preserve"> týchto </w:t>
      </w:r>
      <w:r w:rsidR="000F731E" w:rsidRPr="0071750A">
        <w:rPr>
          <w:rFonts w:asciiTheme="majorHAnsi" w:hAnsiTheme="majorHAnsi"/>
          <w:bCs/>
          <w:sz w:val="20"/>
        </w:rPr>
        <w:t>súťažných podkladov</w:t>
      </w:r>
      <w:r w:rsidR="000F731E" w:rsidRPr="000961E2">
        <w:rPr>
          <w:rFonts w:asciiTheme="majorHAnsi" w:hAnsiTheme="majorHAnsi" w:cs="Arial"/>
          <w:sz w:val="20"/>
          <w:szCs w:val="20"/>
        </w:rPr>
        <w:t xml:space="preserve"> </w:t>
      </w:r>
      <w:r w:rsidR="000F731E">
        <w:rPr>
          <w:rFonts w:asciiTheme="majorHAnsi" w:hAnsiTheme="majorHAnsi" w:cs="Arial"/>
          <w:sz w:val="20"/>
          <w:szCs w:val="20"/>
        </w:rPr>
        <w:t xml:space="preserve">a </w:t>
      </w:r>
      <w:r w:rsidRPr="00317A02">
        <w:rPr>
          <w:rFonts w:asciiTheme="majorHAnsi" w:hAnsiTheme="majorHAnsi" w:cs="Arial"/>
          <w:sz w:val="20"/>
          <w:szCs w:val="20"/>
        </w:rPr>
        <w:t xml:space="preserve">podľa časti C. </w:t>
      </w:r>
      <w:r w:rsidRPr="0071750A">
        <w:rPr>
          <w:rFonts w:asciiTheme="majorHAnsi" w:hAnsiTheme="majorHAnsi" w:cs="Arial"/>
          <w:i/>
          <w:iCs/>
          <w:sz w:val="20"/>
          <w:szCs w:val="20"/>
        </w:rPr>
        <w:t>OBCHODNÉ PODMIENKY POSKYTNUTIA PREDMETU ZÁKAZKY</w:t>
      </w:r>
      <w:r w:rsidRPr="00317A02">
        <w:rPr>
          <w:rFonts w:asciiTheme="majorHAnsi" w:hAnsiTheme="majorHAnsi" w:cs="Arial"/>
          <w:sz w:val="20"/>
          <w:szCs w:val="20"/>
        </w:rPr>
        <w:t xml:space="preserve"> týchto súťažných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.doc alebo .doc</w:t>
      </w:r>
      <w:r w:rsidR="00795AC8">
        <w:rPr>
          <w:rFonts w:asciiTheme="majorHAnsi" w:hAnsiTheme="majorHAnsi" w:cs="Arial"/>
          <w:sz w:val="20"/>
          <w:szCs w:val="20"/>
        </w:rPr>
        <w:t>x.</w:t>
      </w:r>
    </w:p>
    <w:p w14:paraId="0D731AF7" w14:textId="74874D74" w:rsidR="00AE2A82" w:rsidRDefault="00AE2A82">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Ak štatutárny orgán </w:t>
      </w:r>
      <w:r w:rsidR="002252B1">
        <w:rPr>
          <w:rFonts w:asciiTheme="majorHAnsi" w:hAnsiTheme="majorHAnsi" w:cs="Arial"/>
          <w:sz w:val="20"/>
          <w:szCs w:val="20"/>
        </w:rPr>
        <w:t xml:space="preserve">uchádzača </w:t>
      </w:r>
      <w:r w:rsidRPr="000961E2">
        <w:rPr>
          <w:rFonts w:asciiTheme="majorHAnsi" w:hAnsiTheme="majorHAnsi" w:cs="Arial"/>
          <w:sz w:val="20"/>
          <w:szCs w:val="20"/>
        </w:rPr>
        <w:t xml:space="preserve">poverí zamestnanca </w:t>
      </w:r>
      <w:r w:rsidR="0090200B">
        <w:rPr>
          <w:rFonts w:asciiTheme="majorHAnsi" w:hAnsiTheme="majorHAnsi" w:cs="Arial"/>
          <w:sz w:val="20"/>
          <w:szCs w:val="20"/>
        </w:rPr>
        <w:t xml:space="preserve">alebo splnomocní inú osobu </w:t>
      </w:r>
      <w:r w:rsidRPr="000961E2">
        <w:rPr>
          <w:rFonts w:asciiTheme="majorHAnsi" w:hAnsiTheme="majorHAnsi" w:cs="Arial"/>
          <w:sz w:val="20"/>
          <w:szCs w:val="20"/>
        </w:rPr>
        <w:t>konať navonok v</w:t>
      </w:r>
      <w:r w:rsidR="002252B1">
        <w:rPr>
          <w:rFonts w:asciiTheme="majorHAnsi" w:hAnsiTheme="majorHAnsi" w:cs="Arial"/>
          <w:sz w:val="20"/>
          <w:szCs w:val="20"/>
        </w:rPr>
        <w:t xml:space="preserve"> </w:t>
      </w:r>
      <w:r w:rsidRPr="000961E2">
        <w:rPr>
          <w:rFonts w:asciiTheme="majorHAnsi" w:hAnsiTheme="majorHAnsi" w:cs="Arial"/>
          <w:sz w:val="20"/>
          <w:szCs w:val="20"/>
        </w:rPr>
        <w:t xml:space="preserve">mene </w:t>
      </w:r>
      <w:r w:rsidR="0090200B">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4A6F7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w:t>
      </w:r>
      <w:r w:rsidR="002252B1">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578DA6C2" w:rsidR="0084545B" w:rsidRDefault="0084545B">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6C328EC6" w14:textId="794B932E" w:rsidR="00EA04B5" w:rsidRPr="000961E2" w:rsidRDefault="00EA04B5" w:rsidP="004A6F76">
      <w:pPr>
        <w:pStyle w:val="Odsekzoznamu"/>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Odsekzoznamu"/>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Odsekzoznamu"/>
        <w:numPr>
          <w:ilvl w:val="0"/>
          <w:numId w:val="32"/>
        </w:numPr>
        <w:tabs>
          <w:tab w:val="num" w:pos="993"/>
        </w:tabs>
        <w:spacing w:after="0" w:line="240" w:lineRule="auto"/>
        <w:jc w:val="both"/>
        <w:rPr>
          <w:rFonts w:asciiTheme="majorHAnsi" w:hAnsiTheme="majorHAnsi" w:cs="Arial"/>
          <w:sz w:val="20"/>
          <w:szCs w:val="20"/>
        </w:rPr>
      </w:pPr>
      <w:bookmarkStart w:id="33"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33"/>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Odsekzoznamu"/>
        <w:numPr>
          <w:ilvl w:val="0"/>
          <w:numId w:val="32"/>
        </w:numPr>
        <w:spacing w:after="0" w:line="240" w:lineRule="auto"/>
        <w:jc w:val="both"/>
        <w:rPr>
          <w:rFonts w:asciiTheme="majorHAnsi" w:hAnsiTheme="majorHAnsi" w:cs="Arial"/>
          <w:sz w:val="20"/>
          <w:szCs w:val="20"/>
        </w:rPr>
      </w:pPr>
      <w:bookmarkStart w:id="34"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Odsekzoznamu"/>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4"/>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0933C40" w:rsidR="00974DC8"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CA6914">
        <w:rPr>
          <w:rFonts w:asciiTheme="majorHAnsi" w:hAnsiTheme="majorHAnsi" w:cs="Arial"/>
          <w:sz w:val="20"/>
          <w:szCs w:val="20"/>
        </w:rPr>
        <w:t>:</w:t>
      </w:r>
      <w:r w:rsidRPr="000961E2">
        <w:rPr>
          <w:rFonts w:asciiTheme="majorHAnsi" w:hAnsiTheme="majorHAnsi" w:cs="Arial"/>
          <w:sz w:val="20"/>
          <w:szCs w:val="20"/>
        </w:rPr>
        <w:t xml:space="preserve"> </w:t>
      </w:r>
      <w:hyperlink r:id="rId16" w:history="1">
        <w:r w:rsidR="0084545B" w:rsidRPr="00CA6914">
          <w:rPr>
            <w:rStyle w:val="Hypertextovprepojenie"/>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63260D1" w:rsidR="00974DC8" w:rsidRPr="00130504" w:rsidRDefault="00E20DB3"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w:t>
      </w:r>
      <w:r w:rsidRPr="00564A35">
        <w:rPr>
          <w:rFonts w:asciiTheme="majorHAnsi" w:hAnsiTheme="majorHAnsi" w:cs="Arial"/>
          <w:sz w:val="20"/>
          <w:szCs w:val="20"/>
        </w:rPr>
        <w:t>tak, ako je uvedené v</w:t>
      </w:r>
      <w:r w:rsidR="007E68F4" w:rsidRPr="00564A35">
        <w:rPr>
          <w:rFonts w:asciiTheme="majorHAnsi" w:hAnsiTheme="majorHAnsi" w:cs="Arial"/>
          <w:sz w:val="20"/>
          <w:szCs w:val="20"/>
        </w:rPr>
        <w:t xml:space="preserve"> </w:t>
      </w:r>
      <w:r w:rsidRPr="00564A35">
        <w:rPr>
          <w:rFonts w:asciiTheme="majorHAnsi" w:hAnsiTheme="majorHAnsi" w:cs="Arial"/>
          <w:sz w:val="20"/>
          <w:szCs w:val="20"/>
        </w:rPr>
        <w:t xml:space="preserve">týchto </w:t>
      </w:r>
      <w:r w:rsidRPr="00130504">
        <w:rPr>
          <w:rFonts w:asciiTheme="majorHAnsi" w:hAnsiTheme="majorHAnsi" w:cs="Arial"/>
          <w:sz w:val="20"/>
          <w:szCs w:val="20"/>
        </w:rPr>
        <w:t>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uvedeného </w:t>
      </w:r>
      <w:r w:rsidR="002C09BD">
        <w:rPr>
          <w:rFonts w:asciiTheme="majorHAnsi" w:hAnsiTheme="majorHAnsi" w:cs="Arial"/>
          <w:sz w:val="20"/>
          <w:szCs w:val="20"/>
        </w:rPr>
        <w:t xml:space="preserve">v tabuľke č. 5 </w:t>
      </w:r>
      <w:r w:rsidRPr="00130504">
        <w:rPr>
          <w:rFonts w:asciiTheme="majorHAnsi" w:hAnsiTheme="majorHAnsi" w:cs="Arial"/>
          <w:sz w:val="20"/>
          <w:szCs w:val="20"/>
        </w:rPr>
        <w:t>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5" w:name="_Hlk173308313"/>
      <w:r w:rsidR="00AF058F" w:rsidRPr="00130504">
        <w:rPr>
          <w:rFonts w:asciiTheme="majorHAnsi" w:hAnsiTheme="majorHAnsi" w:cs="Arial"/>
          <w:sz w:val="20"/>
          <w:szCs w:val="20"/>
        </w:rPr>
        <w:t xml:space="preserve">Návrh zmluvy uchádzač predloží </w:t>
      </w:r>
      <w:bookmarkStart w:id="36"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7" w:name="_Hlk173308354"/>
      <w:bookmarkEnd w:id="35"/>
      <w:bookmarkEnd w:id="36"/>
      <w:r w:rsidRPr="000961E2">
        <w:rPr>
          <w:rFonts w:asciiTheme="majorHAnsi" w:hAnsiTheme="majorHAnsi" w:cs="Arial"/>
          <w:sz w:val="20"/>
          <w:szCs w:val="20"/>
        </w:rPr>
        <w:t>Ak ponuka obsahuje dôverné informácie, uchádzač ich v ponuke viditeľne označí.</w:t>
      </w:r>
    </w:p>
    <w:bookmarkEnd w:id="37"/>
    <w:p w14:paraId="04FC1FE4" w14:textId="00366677" w:rsidR="00974DC8" w:rsidRPr="005A7D0C"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w:t>
      </w:r>
      <w:bookmarkStart w:id="38" w:name="_Hlk172820490"/>
      <w:r w:rsidR="007B7088" w:rsidRPr="008A7AA3">
        <w:rPr>
          <w:rFonts w:asciiTheme="majorHAnsi" w:hAnsiTheme="majorHAnsi" w:cs="Arial"/>
          <w:sz w:val="20"/>
          <w:szCs w:val="20"/>
        </w:rPr>
        <w:t>poskytnutie</w:t>
      </w:r>
      <w:bookmarkEnd w:id="38"/>
      <w:r w:rsidR="008A7AA3">
        <w:rPr>
          <w:rFonts w:asciiTheme="majorHAnsi" w:hAnsiTheme="majorHAnsi" w:cs="Arial"/>
          <w:sz w:val="20"/>
          <w:szCs w:val="20"/>
        </w:rPr>
        <w:t xml:space="preserve"> </w:t>
      </w:r>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Označenie ponuky</w:t>
      </w:r>
    </w:p>
    <w:p w14:paraId="4FF87785" w14:textId="109CBF04"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3561E" w:rsidRPr="006A6B4B">
        <w:rPr>
          <w:rFonts w:asciiTheme="majorHAnsi" w:hAnsiTheme="majorHAnsi" w:cs="Arial"/>
          <w:b/>
          <w:bCs/>
          <w:sz w:val="20"/>
          <w:szCs w:val="20"/>
        </w:rPr>
        <w:t>Dodanie a implementácia diskových polí a zabezpečenie servisnej podpory</w:t>
      </w:r>
      <w:r w:rsidR="00CB2935" w:rsidRPr="008A7AA3">
        <w:rPr>
          <w:rFonts w:asciiTheme="majorHAnsi" w:hAnsiTheme="majorHAnsi" w:cs="Arial"/>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D74272F" w:rsidR="00C8482F" w:rsidRPr="00130504" w:rsidRDefault="00C00EAB">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871F5C">
        <w:rPr>
          <w:rFonts w:asciiTheme="majorHAnsi" w:hAnsiTheme="majorHAnsi" w:cs="Arial"/>
          <w:b/>
          <w:sz w:val="20"/>
          <w:szCs w:val="20"/>
        </w:rPr>
        <w:t>do</w:t>
      </w:r>
      <w:r w:rsidR="00E77FBE" w:rsidRPr="00871F5C">
        <w:rPr>
          <w:rFonts w:asciiTheme="majorHAnsi" w:hAnsiTheme="majorHAnsi" w:cs="Arial"/>
          <w:b/>
          <w:sz w:val="20"/>
          <w:szCs w:val="20"/>
        </w:rPr>
        <w:t xml:space="preserve"> </w:t>
      </w:r>
      <w:r w:rsidR="00871F5C" w:rsidRPr="00871F5C">
        <w:rPr>
          <w:rFonts w:asciiTheme="majorHAnsi" w:hAnsiTheme="majorHAnsi" w:cs="Arial"/>
          <w:b/>
          <w:sz w:val="20"/>
          <w:szCs w:val="20"/>
        </w:rPr>
        <w:t>31</w:t>
      </w:r>
      <w:r w:rsidR="00A63D31" w:rsidRPr="00871F5C">
        <w:rPr>
          <w:rFonts w:asciiTheme="majorHAnsi" w:hAnsiTheme="majorHAnsi" w:cs="Arial"/>
          <w:b/>
          <w:sz w:val="20"/>
          <w:szCs w:val="20"/>
        </w:rPr>
        <w:t>.1</w:t>
      </w:r>
      <w:r w:rsidR="009F4694" w:rsidRPr="00871F5C">
        <w:rPr>
          <w:rFonts w:asciiTheme="majorHAnsi" w:hAnsiTheme="majorHAnsi" w:cs="Arial"/>
          <w:b/>
          <w:sz w:val="20"/>
          <w:szCs w:val="20"/>
        </w:rPr>
        <w:t>0</w:t>
      </w:r>
      <w:r w:rsidR="00A63D31" w:rsidRPr="00871F5C">
        <w:rPr>
          <w:rFonts w:asciiTheme="majorHAnsi" w:hAnsiTheme="majorHAnsi" w:cs="Arial"/>
          <w:b/>
          <w:sz w:val="20"/>
          <w:szCs w:val="20"/>
        </w:rPr>
        <w:t>.2024</w:t>
      </w:r>
      <w:r w:rsidR="00E77FBE" w:rsidRPr="00FF18C3">
        <w:rPr>
          <w:rFonts w:asciiTheme="majorHAnsi" w:hAnsiTheme="majorHAnsi" w:cs="Arial"/>
          <w:b/>
          <w:sz w:val="20"/>
          <w:szCs w:val="20"/>
        </w:rPr>
        <w:t xml:space="preserve"> </w:t>
      </w:r>
      <w:r w:rsidR="0012527E" w:rsidRPr="00FF18C3">
        <w:rPr>
          <w:rFonts w:asciiTheme="majorHAnsi" w:hAnsiTheme="majorHAnsi" w:cs="Arial"/>
          <w:b/>
          <w:sz w:val="20"/>
          <w:szCs w:val="20"/>
        </w:rPr>
        <w:t xml:space="preserve">do </w:t>
      </w:r>
      <w:r w:rsidR="008D60A3" w:rsidRPr="00FF18C3">
        <w:rPr>
          <w:rFonts w:asciiTheme="majorHAnsi" w:hAnsiTheme="majorHAnsi" w:cs="Arial"/>
          <w:b/>
          <w:sz w:val="20"/>
          <w:szCs w:val="20"/>
        </w:rPr>
        <w:t>10.00</w:t>
      </w:r>
      <w:r w:rsidR="00D94283" w:rsidRPr="00FF18C3">
        <w:rPr>
          <w:rFonts w:asciiTheme="majorHAnsi" w:hAnsiTheme="majorHAnsi" w:cs="Arial"/>
          <w:b/>
          <w:sz w:val="20"/>
          <w:szCs w:val="20"/>
        </w:rPr>
        <w:t xml:space="preserve"> h</w:t>
      </w:r>
      <w:r w:rsidR="00D94283" w:rsidRPr="00C7077A">
        <w:rPr>
          <w:rFonts w:asciiTheme="majorHAnsi" w:hAnsiTheme="majorHAnsi" w:cs="Arial"/>
          <w:sz w:val="20"/>
          <w:szCs w:val="20"/>
        </w:rPr>
        <w:t xml:space="preserve"> a</w:t>
      </w:r>
      <w:r w:rsidR="00D94283" w:rsidRPr="00130504">
        <w:rPr>
          <w:rFonts w:asciiTheme="majorHAnsi" w:hAnsiTheme="majorHAnsi" w:cs="Arial"/>
          <w:sz w:val="20"/>
          <w:szCs w:val="20"/>
        </w:rPr>
        <w:t>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4644332A" w14:textId="4CD3253F" w:rsidR="00234E2F" w:rsidRPr="0071750A" w:rsidRDefault="00234E2F" w:rsidP="00234E2F">
      <w:pPr>
        <w:pStyle w:val="Odsekzoznamu"/>
        <w:numPr>
          <w:ilvl w:val="1"/>
          <w:numId w:val="20"/>
        </w:numPr>
        <w:spacing w:after="0" w:line="240" w:lineRule="auto"/>
        <w:ind w:left="567" w:hanging="567"/>
        <w:jc w:val="both"/>
        <w:rPr>
          <w:rFonts w:asciiTheme="majorHAnsi" w:hAnsiTheme="majorHAnsi" w:cs="Arial"/>
          <w:sz w:val="20"/>
          <w:szCs w:val="20"/>
        </w:rPr>
      </w:pPr>
      <w:r w:rsidRPr="0071750A">
        <w:rPr>
          <w:rFonts w:asciiTheme="majorHAnsi" w:hAnsiTheme="majorHAnsi"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Odsekzoznamu"/>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0447BCF3"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textovprepojenie"/>
            <w:rFonts w:asciiTheme="majorHAnsi" w:hAnsiTheme="majorHAnsi" w:cs="Arial"/>
            <w:sz w:val="20"/>
            <w:szCs w:val="20"/>
          </w:rPr>
          <w:t>https://josephine.proebiz.com</w:t>
        </w:r>
      </w:hyperlink>
      <w:r>
        <w:rPr>
          <w:rStyle w:val="Hypertextovprepojenie"/>
          <w:rFonts w:asciiTheme="majorHAnsi" w:hAnsiTheme="majorHAnsi" w:cs="Arial"/>
          <w:sz w:val="20"/>
          <w:szCs w:val="20"/>
        </w:rPr>
        <w:t xml:space="preserve"> </w:t>
      </w:r>
      <w:r w:rsidRPr="001952EA">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sidRPr="001952EA">
        <w:rPr>
          <w:rStyle w:val="Hypertextovprepojenie"/>
          <w:rFonts w:asciiTheme="majorHAnsi" w:hAnsiTheme="majorHAnsi" w:cs="Arial"/>
          <w:color w:val="auto"/>
          <w:sz w:val="20"/>
          <w:szCs w:val="20"/>
          <w:u w:val="none"/>
        </w:rPr>
        <w:t xml:space="preserve">On-line sprístupnenia ponúk </w:t>
      </w:r>
      <w:r>
        <w:rPr>
          <w:rStyle w:val="Hypertextovprepojenie"/>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18A9251D" w:rsidR="00120BE2" w:rsidRPr="000961E2"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234E2F" w:rsidRPr="00234E2F">
        <w:t xml:space="preserve"> </w:t>
      </w:r>
      <w:r w:rsidR="00234E2F"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A65B68F" w:rsidR="00882033" w:rsidRPr="000F59EF"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w:t>
      </w:r>
      <w:r w:rsidR="00120BE2" w:rsidRPr="008A7AA3">
        <w:rPr>
          <w:rFonts w:asciiTheme="majorHAnsi" w:hAnsiTheme="majorHAnsi" w:cs="Arial"/>
          <w:sz w:val="20"/>
          <w:szCs w:val="20"/>
        </w:rPr>
        <w:t>y</w:t>
      </w:r>
      <w:r w:rsidR="00711004" w:rsidRPr="008A7AA3">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52084EE6" w:rsidR="00C10A5D" w:rsidRPr="00DC74A4" w:rsidRDefault="00801FE2" w:rsidP="00DC74A4">
      <w:pPr>
        <w:ind w:left="567" w:hanging="567"/>
        <w:jc w:val="both"/>
        <w:rPr>
          <w:rFonts w:ascii="Cambria" w:hAnsi="Cambria"/>
          <w:sz w:val="20"/>
          <w:szCs w:val="20"/>
        </w:rPr>
      </w:pPr>
      <w:r>
        <w:rPr>
          <w:rFonts w:ascii="Cambria" w:hAnsi="Cambria" w:cs="Arial"/>
          <w:sz w:val="20"/>
          <w:szCs w:val="20"/>
        </w:rPr>
        <w:t>26.1</w:t>
      </w:r>
      <w:r w:rsidR="00905656">
        <w:rPr>
          <w:rFonts w:ascii="Cambria" w:hAnsi="Cambria" w:cs="Arial"/>
          <w:sz w:val="20"/>
          <w:szCs w:val="20"/>
        </w:rPr>
        <w:tab/>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Odsekzoznamu"/>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Odsekzoznamu"/>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lastRenderedPageBreak/>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7976640A" w14:textId="163C866A" w:rsidR="00682EC8" w:rsidRPr="000961E2" w:rsidRDefault="007D534C" w:rsidP="0071750A">
      <w:pPr>
        <w:pStyle w:val="Odsekzoznamu"/>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71750A" w:rsidRDefault="000E1242" w:rsidP="0071750A">
      <w:pPr>
        <w:pStyle w:val="Odsekzoznamu"/>
        <w:spacing w:after="0" w:line="240" w:lineRule="auto"/>
        <w:ind w:left="0"/>
        <w:jc w:val="both"/>
        <w:rPr>
          <w:rFonts w:ascii="Cambria" w:hAnsi="Cambria"/>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4B1B69">
        <w:rPr>
          <w:rFonts w:asciiTheme="majorHAnsi" w:hAnsiTheme="majorHAnsi" w:cs="Arial"/>
          <w:sz w:val="20"/>
          <w:szCs w:val="20"/>
        </w:rPr>
        <w:t>na prvom mieste v poradí</w:t>
      </w:r>
      <w:r w:rsidRPr="008B2F7C">
        <w:rPr>
          <w:rFonts w:asciiTheme="majorHAnsi" w:hAnsiTheme="majorHAnsi" w:cs="Arial"/>
          <w:sz w:val="20"/>
          <w:szCs w:val="20"/>
        </w:rPr>
        <w:t xml:space="preserve"> </w:t>
      </w:r>
      <w:r w:rsidR="00A0601A" w:rsidRPr="008B2F7C">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w:t>
      </w:r>
      <w:r w:rsidR="00994565" w:rsidRPr="004B1B69">
        <w:rPr>
          <w:rFonts w:asciiTheme="majorHAnsi" w:hAnsiTheme="majorHAnsi" w:cs="Arial"/>
          <w:sz w:val="20"/>
          <w:szCs w:val="20"/>
        </w:rPr>
        <w:t>na prvom mieste v novo zostavenom poradí</w:t>
      </w:r>
      <w:r w:rsidR="00994565" w:rsidRPr="00994565">
        <w:rPr>
          <w:rFonts w:asciiTheme="majorHAnsi" w:hAnsiTheme="majorHAnsi" w:cs="Arial"/>
          <w:sz w:val="20"/>
          <w:szCs w:val="20"/>
        </w:rPr>
        <w:t xml:space="preserve"> musí spĺňať podmienky účasti a požiadavky na predmet zákazky.</w:t>
      </w:r>
    </w:p>
    <w:p w14:paraId="17811D3D" w14:textId="1756DCC4" w:rsidR="00994565" w:rsidRPr="001854F7" w:rsidRDefault="00820B67">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9"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392FE4" w:rsidRPr="00392FE4">
        <w:rPr>
          <w:rFonts w:asciiTheme="majorHAnsi" w:hAnsiTheme="majorHAnsi" w:cs="Arial"/>
          <w:sz w:val="20"/>
          <w:szCs w:val="20"/>
        </w:rPr>
        <w:t>29</w:t>
      </w:r>
      <w:r w:rsidR="001826CB" w:rsidRPr="00392FE4">
        <w:rPr>
          <w:rFonts w:asciiTheme="majorHAnsi" w:hAnsiTheme="majorHAnsi" w:cs="Arial"/>
          <w:sz w:val="20"/>
          <w:szCs w:val="20"/>
        </w:rPr>
        <w:t>.1</w:t>
      </w:r>
      <w:r w:rsidR="001826CB" w:rsidRPr="00994565">
        <w:rPr>
          <w:rFonts w:asciiTheme="majorHAnsi" w:hAnsiTheme="majorHAnsi" w:cs="Arial"/>
          <w:sz w:val="20"/>
          <w:szCs w:val="20"/>
        </w:rPr>
        <w:t xml:space="preserve">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9"/>
    <w:p w14:paraId="36C149E3" w14:textId="3B26EA43" w:rsidR="00552C09" w:rsidRPr="000961E2" w:rsidRDefault="00552C09" w:rsidP="001854F7">
      <w:pPr>
        <w:pStyle w:val="Odsekzoznamu"/>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Default="00B70B6C">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0A2126">
        <w:rPr>
          <w:rFonts w:asciiTheme="majorHAnsi" w:hAnsiTheme="majorHAnsi" w:cs="Arial"/>
          <w:sz w:val="20"/>
          <w:szCs w:val="20"/>
        </w:rPr>
        <w:t>zmluvu</w:t>
      </w:r>
      <w:r w:rsidRPr="000961E2">
        <w:rPr>
          <w:rFonts w:asciiTheme="majorHAnsi" w:hAnsiTheme="majorHAnsi" w:cs="Arial"/>
          <w:sz w:val="20"/>
          <w:szCs w:val="20"/>
        </w:rPr>
        <w:t xml:space="preserve"> 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0906DD1C" w14:textId="77777777" w:rsidR="00594B18" w:rsidRDefault="00456359">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9B79AC">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9B79AC" w:rsidRDefault="00594B18">
      <w:pPr>
        <w:pStyle w:val="Odsekzoznamu"/>
        <w:numPr>
          <w:ilvl w:val="1"/>
          <w:numId w:val="53"/>
        </w:numPr>
        <w:spacing w:after="0" w:line="240" w:lineRule="auto"/>
        <w:ind w:left="567" w:hanging="567"/>
        <w:jc w:val="both"/>
        <w:rPr>
          <w:rFonts w:ascii="Cambria" w:hAnsi="Cambria" w:cs="Arial"/>
          <w:sz w:val="20"/>
          <w:szCs w:val="20"/>
        </w:rPr>
      </w:pPr>
      <w:r w:rsidRPr="009B79AC">
        <w:rPr>
          <w:rFonts w:ascii="Cambria" w:hAnsi="Cambria" w:cs="Arial"/>
          <w:sz w:val="20"/>
          <w:szCs w:val="20"/>
        </w:rPr>
        <w:t>Využitie subdodávateľov:</w:t>
      </w:r>
    </w:p>
    <w:p w14:paraId="3C9551E4" w14:textId="4D54C66C" w:rsidR="007B761E" w:rsidRPr="000A2126" w:rsidRDefault="008D27F8" w:rsidP="00FE65EF">
      <w:pPr>
        <w:pStyle w:val="Odsekzoznamu"/>
        <w:spacing w:after="0" w:line="240" w:lineRule="auto"/>
        <w:ind w:left="1276" w:hanging="709"/>
        <w:jc w:val="both"/>
        <w:rPr>
          <w:rFonts w:ascii="Cambria" w:hAnsi="Cambria" w:cs="Arial"/>
          <w:sz w:val="20"/>
          <w:szCs w:val="20"/>
        </w:rPr>
      </w:pPr>
      <w:r w:rsidRPr="009B79AC">
        <w:rPr>
          <w:rFonts w:ascii="Cambria" w:hAnsi="Cambria" w:cs="Arial"/>
          <w:sz w:val="20"/>
          <w:szCs w:val="20"/>
        </w:rPr>
        <w:t>32.3.1</w:t>
      </w:r>
      <w:r w:rsidRPr="009B79AC">
        <w:rPr>
          <w:rFonts w:ascii="Cambria" w:hAnsi="Cambria" w:cs="Arial"/>
          <w:sz w:val="20"/>
          <w:szCs w:val="20"/>
        </w:rPr>
        <w:tab/>
      </w:r>
      <w:r w:rsidR="007B761E" w:rsidRPr="009B79AC">
        <w:rPr>
          <w:rFonts w:ascii="Cambria" w:hAnsi="Cambria" w:cs="Arial"/>
          <w:sz w:val="20"/>
          <w:szCs w:val="20"/>
        </w:rPr>
        <w:t>Úspešný uchádzač v</w:t>
      </w:r>
      <w:r w:rsidR="003E42CD" w:rsidRPr="009B79AC">
        <w:rPr>
          <w:rFonts w:ascii="Cambria" w:hAnsi="Cambria" w:cs="Arial"/>
          <w:sz w:val="20"/>
          <w:szCs w:val="20"/>
        </w:rPr>
        <w:t xml:space="preserve">  </w:t>
      </w:r>
      <w:r w:rsidR="007B761E" w:rsidRPr="000A2126">
        <w:rPr>
          <w:rFonts w:ascii="Cambria" w:hAnsi="Cambria" w:cs="Arial"/>
          <w:sz w:val="20"/>
          <w:szCs w:val="20"/>
        </w:rPr>
        <w:t>zmluve v </w:t>
      </w:r>
      <w:r w:rsidR="003E42CD" w:rsidRPr="000A2126">
        <w:rPr>
          <w:rFonts w:ascii="Cambria" w:hAnsi="Cambria" w:cs="Arial"/>
          <w:sz w:val="20"/>
          <w:szCs w:val="20"/>
        </w:rPr>
        <w:t xml:space="preserve">príslušnej </w:t>
      </w:r>
      <w:r w:rsidR="007B761E" w:rsidRPr="000A2126">
        <w:rPr>
          <w:rFonts w:ascii="Cambria" w:hAnsi="Cambria" w:cs="Arial"/>
          <w:sz w:val="20"/>
          <w:szCs w:val="20"/>
        </w:rPr>
        <w:t xml:space="preserve">prílohe zmluvy najneskôr v čase uzavretia </w:t>
      </w:r>
      <w:r w:rsidR="00F27267" w:rsidRPr="000A2126">
        <w:rPr>
          <w:rFonts w:ascii="Cambria" w:hAnsi="Cambria" w:cs="Arial"/>
          <w:sz w:val="20"/>
          <w:szCs w:val="20"/>
        </w:rPr>
        <w:t xml:space="preserve">zmluvy </w:t>
      </w:r>
      <w:r w:rsidR="007B761E" w:rsidRPr="000A2126">
        <w:rPr>
          <w:rFonts w:ascii="Cambria" w:hAnsi="Cambria" w:cs="Arial"/>
          <w:sz w:val="20"/>
          <w:szCs w:val="20"/>
        </w:rPr>
        <w:t>uvedie údaje o všetkých známych subdodávateľoch v</w:t>
      </w:r>
      <w:r w:rsidR="003E42CD" w:rsidRPr="000A2126">
        <w:rPr>
          <w:rFonts w:ascii="Cambria" w:hAnsi="Cambria" w:cs="Arial"/>
          <w:sz w:val="20"/>
          <w:szCs w:val="20"/>
        </w:rPr>
        <w:t xml:space="preserve"> </w:t>
      </w:r>
      <w:r w:rsidR="007B761E" w:rsidRPr="000A2126">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0A2126">
        <w:rPr>
          <w:rFonts w:ascii="Cambria" w:hAnsi="Cambria" w:cs="Arial"/>
          <w:sz w:val="20"/>
          <w:szCs w:val="20"/>
        </w:rPr>
        <w:t>Úspešný uchádzač</w:t>
      </w:r>
      <w:r w:rsidR="007B761E" w:rsidRPr="000A2126">
        <w:rPr>
          <w:rFonts w:ascii="Cambria" w:hAnsi="Cambria" w:cs="Arial"/>
          <w:sz w:val="20"/>
          <w:szCs w:val="20"/>
        </w:rPr>
        <w:t xml:space="preserve"> je povinný bezodkladne oznámiť </w:t>
      </w:r>
      <w:r w:rsidR="00716612" w:rsidRPr="000A2126">
        <w:rPr>
          <w:rFonts w:ascii="Cambria" w:hAnsi="Cambria" w:cs="Arial"/>
          <w:sz w:val="20"/>
          <w:szCs w:val="20"/>
        </w:rPr>
        <w:t>verejnému obstarávateľovi</w:t>
      </w:r>
      <w:r w:rsidR="004E46D9" w:rsidRPr="000A2126">
        <w:rPr>
          <w:rFonts w:ascii="Cambria" w:hAnsi="Cambria" w:cs="Arial"/>
          <w:sz w:val="20"/>
          <w:szCs w:val="20"/>
        </w:rPr>
        <w:t xml:space="preserve"> </w:t>
      </w:r>
      <w:r w:rsidR="007B761E" w:rsidRPr="000A2126">
        <w:rPr>
          <w:rFonts w:ascii="Cambria" w:hAnsi="Cambria" w:cs="Arial"/>
          <w:sz w:val="20"/>
          <w:szCs w:val="20"/>
        </w:rPr>
        <w:t>akúkoľvek zmenu údajov o subdodávateľoch uvedených v predchádzajúcej vete.</w:t>
      </w:r>
    </w:p>
    <w:p w14:paraId="50EDD1E8" w14:textId="16A04663" w:rsidR="005F51C6" w:rsidRPr="000961E2" w:rsidRDefault="008D27F8" w:rsidP="00FE65EF">
      <w:pPr>
        <w:pStyle w:val="Odsekzoznamu"/>
        <w:tabs>
          <w:tab w:val="left" w:pos="567"/>
        </w:tabs>
        <w:spacing w:after="0" w:line="240" w:lineRule="auto"/>
        <w:ind w:left="1276" w:hanging="709"/>
        <w:jc w:val="both"/>
        <w:rPr>
          <w:rFonts w:asciiTheme="majorHAnsi" w:hAnsiTheme="majorHAnsi" w:cs="Arial"/>
          <w:sz w:val="20"/>
          <w:szCs w:val="20"/>
        </w:rPr>
      </w:pPr>
      <w:r w:rsidRPr="000A2126">
        <w:rPr>
          <w:rFonts w:ascii="Cambria" w:hAnsi="Cambria" w:cs="Arial"/>
          <w:sz w:val="20"/>
          <w:szCs w:val="20"/>
        </w:rPr>
        <w:t>32.3.2</w:t>
      </w:r>
      <w:r w:rsidRPr="000A2126">
        <w:rPr>
          <w:rFonts w:ascii="Cambria" w:hAnsi="Cambria" w:cs="Arial"/>
          <w:sz w:val="20"/>
          <w:szCs w:val="20"/>
        </w:rPr>
        <w:tab/>
      </w:r>
      <w:r w:rsidR="007B761E" w:rsidRPr="000A2126">
        <w:rPr>
          <w:rFonts w:ascii="Cambria" w:hAnsi="Cambria" w:cs="Arial"/>
          <w:sz w:val="20"/>
          <w:szCs w:val="20"/>
        </w:rPr>
        <w:t>Počas trvania zmluvy je úspešný uchádzač oprávnený zmeniť subdodávateľa uvedeného v</w:t>
      </w:r>
      <w:r w:rsidR="003E42CD" w:rsidRPr="000A2126">
        <w:rPr>
          <w:rFonts w:ascii="Cambria" w:hAnsi="Cambria" w:cs="Arial"/>
          <w:sz w:val="20"/>
          <w:szCs w:val="20"/>
        </w:rPr>
        <w:t xml:space="preserve"> príslušnej </w:t>
      </w:r>
      <w:r w:rsidR="007B761E" w:rsidRPr="000A2126">
        <w:rPr>
          <w:rFonts w:ascii="Cambria" w:hAnsi="Cambria" w:cs="Arial"/>
          <w:sz w:val="20"/>
          <w:szCs w:val="20"/>
        </w:rPr>
        <w:t>prílohe zmluvy v súlade s</w:t>
      </w:r>
      <w:r w:rsidR="00716612" w:rsidRPr="000A2126">
        <w:rPr>
          <w:rFonts w:ascii="Cambria" w:hAnsi="Cambria" w:cs="Arial"/>
          <w:sz w:val="20"/>
          <w:szCs w:val="20"/>
        </w:rPr>
        <w:t> pravidlami</w:t>
      </w:r>
      <w:r w:rsidR="00716612" w:rsidRPr="000A2126">
        <w:rPr>
          <w:rFonts w:asciiTheme="majorHAnsi" w:hAnsiTheme="majorHAnsi" w:cs="Arial"/>
          <w:sz w:val="20"/>
          <w:szCs w:val="20"/>
        </w:rPr>
        <w:t xml:space="preserve"> uvedenými v zmluve</w:t>
      </w:r>
      <w:r w:rsidR="005F51C6" w:rsidRPr="000A2126">
        <w:rPr>
          <w:rFonts w:asciiTheme="majorHAnsi" w:hAnsiTheme="majorHAnsi" w:cs="Arial"/>
          <w:sz w:val="20"/>
          <w:szCs w:val="20"/>
        </w:rPr>
        <w:t>.</w:t>
      </w:r>
    </w:p>
    <w:p w14:paraId="395607E6" w14:textId="5F2C5AE4" w:rsidR="007E43C1" w:rsidRPr="006268EA" w:rsidRDefault="00BC4F2B">
      <w:pPr>
        <w:pStyle w:val="Odsekzoznamu"/>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612">
        <w:rPr>
          <w:rFonts w:asciiTheme="majorHAnsi" w:hAnsiTheme="majorHAnsi" w:cs="Arial"/>
          <w:sz w:val="20"/>
          <w:szCs w:val="20"/>
        </w:rPr>
        <w:t>Úspešný uchádza</w:t>
      </w:r>
      <w:r w:rsidR="007B761E" w:rsidRPr="00716612">
        <w:rPr>
          <w:rFonts w:asciiTheme="majorHAnsi" w:hAnsiTheme="majorHAnsi" w:cs="Arial"/>
          <w:sz w:val="20"/>
          <w:szCs w:val="20"/>
        </w:rPr>
        <w:t>č je povinný</w:t>
      </w:r>
      <w:r w:rsidRPr="00716612">
        <w:rPr>
          <w:rFonts w:asciiTheme="majorHAnsi" w:hAnsiTheme="majorHAnsi" w:cs="Arial"/>
          <w:sz w:val="20"/>
          <w:szCs w:val="20"/>
        </w:rPr>
        <w:t xml:space="preserve"> poskytnúť verejnému o</w:t>
      </w:r>
      <w:r w:rsidR="00FF44B8" w:rsidRPr="00716612">
        <w:rPr>
          <w:rFonts w:asciiTheme="majorHAnsi" w:hAnsiTheme="majorHAnsi" w:cs="Arial"/>
          <w:sz w:val="20"/>
          <w:szCs w:val="20"/>
        </w:rPr>
        <w:t>bstarávateľovi</w:t>
      </w:r>
      <w:r w:rsidRPr="00716612">
        <w:rPr>
          <w:rFonts w:asciiTheme="majorHAnsi" w:hAnsiTheme="majorHAnsi" w:cs="Arial"/>
          <w:sz w:val="20"/>
          <w:szCs w:val="20"/>
        </w:rPr>
        <w:t xml:space="preserve"> riadnu súčinnosť potrebnú na uzavretie </w:t>
      </w:r>
      <w:r w:rsidRPr="000A2126">
        <w:rPr>
          <w:rFonts w:asciiTheme="majorHAnsi" w:hAnsiTheme="majorHAnsi" w:cs="Arial"/>
          <w:sz w:val="20"/>
          <w:szCs w:val="20"/>
        </w:rPr>
        <w:t>zmluvy</w:t>
      </w:r>
      <w:r w:rsidR="007B761E" w:rsidRPr="000A2126">
        <w:rPr>
          <w:rFonts w:asciiTheme="majorHAnsi" w:hAnsiTheme="majorHAnsi" w:cs="Arial"/>
          <w:sz w:val="20"/>
          <w:szCs w:val="20"/>
        </w:rPr>
        <w:t xml:space="preserve"> </w:t>
      </w:r>
      <w:r w:rsidR="00716612" w:rsidRPr="000A2126">
        <w:t xml:space="preserve"> </w:t>
      </w:r>
      <w:r w:rsidR="00716612" w:rsidRPr="000A2126">
        <w:rPr>
          <w:rFonts w:asciiTheme="majorHAnsi" w:hAnsiTheme="majorHAnsi" w:cs="Arial"/>
          <w:sz w:val="20"/>
          <w:szCs w:val="20"/>
        </w:rPr>
        <w:t>v súlade</w:t>
      </w:r>
      <w:r w:rsidR="00716612" w:rsidRPr="00716612">
        <w:rPr>
          <w:rFonts w:asciiTheme="majorHAnsi" w:hAnsiTheme="majorHAnsi" w:cs="Arial"/>
          <w:sz w:val="20"/>
          <w:szCs w:val="20"/>
        </w:rPr>
        <w:t xml:space="preserve"> s § 56 ods. </w:t>
      </w:r>
      <w:r w:rsidR="0090582C" w:rsidRPr="00392FE4">
        <w:rPr>
          <w:rFonts w:asciiTheme="majorHAnsi" w:hAnsiTheme="majorHAnsi" w:cs="Arial"/>
          <w:sz w:val="20"/>
          <w:szCs w:val="20"/>
        </w:rPr>
        <w:t xml:space="preserve">5 </w:t>
      </w:r>
      <w:r w:rsidR="00F27267" w:rsidRPr="00392FE4">
        <w:rPr>
          <w:rFonts w:asciiTheme="majorHAnsi" w:hAnsiTheme="majorHAnsi" w:cs="Arial"/>
          <w:sz w:val="20"/>
          <w:szCs w:val="20"/>
        </w:rPr>
        <w:t xml:space="preserve">až </w:t>
      </w:r>
      <w:r w:rsidR="0090582C" w:rsidRPr="00392FE4">
        <w:rPr>
          <w:rFonts w:asciiTheme="majorHAnsi" w:hAnsiTheme="majorHAnsi" w:cs="Arial"/>
          <w:sz w:val="20"/>
          <w:szCs w:val="20"/>
        </w:rPr>
        <w:t>9</w:t>
      </w:r>
      <w:r w:rsidR="0090582C">
        <w:rPr>
          <w:rFonts w:asciiTheme="majorHAnsi" w:hAnsiTheme="majorHAnsi" w:cs="Arial"/>
          <w:sz w:val="20"/>
          <w:szCs w:val="20"/>
        </w:rPr>
        <w:t xml:space="preserve"> </w:t>
      </w:r>
      <w:r w:rsidR="00716612" w:rsidRPr="00716612">
        <w:rPr>
          <w:rFonts w:asciiTheme="majorHAnsi" w:hAnsiTheme="majorHAnsi" w:cs="Arial"/>
          <w:sz w:val="20"/>
          <w:szCs w:val="20"/>
        </w:rPr>
        <w:t xml:space="preserve">zákona o verejnom obstarávaní. Verejný obstarávateľ určí primeranú lehotu na poskytnutie súčinnosti. </w:t>
      </w:r>
      <w:r w:rsidR="00716612" w:rsidRPr="000A2126">
        <w:rPr>
          <w:rFonts w:asciiTheme="majorHAnsi" w:hAnsiTheme="majorHAnsi" w:cs="Arial"/>
          <w:sz w:val="20"/>
          <w:szCs w:val="20"/>
        </w:rPr>
        <w:t>Zmluva</w:t>
      </w:r>
      <w:r w:rsidR="00716612" w:rsidRPr="00716612">
        <w:rPr>
          <w:rFonts w:asciiTheme="majorHAnsi" w:hAnsiTheme="majorHAnsi" w:cs="Arial"/>
          <w:sz w:val="20"/>
          <w:szCs w:val="20"/>
        </w:rPr>
        <w:t xml:space="preserve"> s úspešným uchádzačom, ktorého ponuka bola prijatá, </w:t>
      </w:r>
      <w:r w:rsidR="00716612" w:rsidRPr="00716612">
        <w:rPr>
          <w:rFonts w:asciiTheme="majorHAnsi" w:hAnsiTheme="majorHAnsi" w:cs="Arial"/>
          <w:sz w:val="20"/>
          <w:szCs w:val="20"/>
        </w:rPr>
        <w:lastRenderedPageBreak/>
        <w:t>bude uzavretá v lehote viazanosti ponúk</w:t>
      </w:r>
      <w:r w:rsidR="003E42CD">
        <w:rPr>
          <w:rFonts w:asciiTheme="majorHAnsi" w:hAnsiTheme="majorHAnsi" w:cs="Arial"/>
          <w:sz w:val="20"/>
          <w:szCs w:val="20"/>
        </w:rPr>
        <w:t>,</w:t>
      </w:r>
      <w:r w:rsidR="00716612" w:rsidRPr="00716612">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D1DAC" w:rsidRDefault="00FA5AE3" w:rsidP="007D1DAC">
      <w:pPr>
        <w:pStyle w:val="Odsekzoznamu"/>
        <w:tabs>
          <w:tab w:val="left" w:pos="142"/>
          <w:tab w:val="left" w:pos="567"/>
        </w:tabs>
        <w:spacing w:after="0" w:line="240" w:lineRule="auto"/>
        <w:ind w:left="567"/>
        <w:jc w:val="both"/>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77777777" w:rsidR="00D5497E"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90582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414894">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414894">
      <w:pPr>
        <w:keepNext/>
        <w:rPr>
          <w:rFonts w:asciiTheme="majorHAnsi" w:hAnsiTheme="majorHAnsi" w:cs="Arial"/>
          <w:b/>
          <w:sz w:val="20"/>
          <w:szCs w:val="20"/>
        </w:rPr>
      </w:pPr>
    </w:p>
    <w:p w14:paraId="549F829C" w14:textId="1C0132A6" w:rsidR="004C7CA5" w:rsidRPr="000961E2" w:rsidRDefault="00AC7C30" w:rsidP="0090582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14894">
      <w:pPr>
        <w:pStyle w:val="Odsekzoznamu"/>
        <w:keepNext/>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Odsekzoznamu"/>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Zkladn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Zkladntext"/>
        <w:jc w:val="left"/>
        <w:rPr>
          <w:rFonts w:asciiTheme="majorHAnsi" w:hAnsiTheme="majorHAnsi" w:cs="Arial"/>
          <w:sz w:val="20"/>
          <w:szCs w:val="20"/>
        </w:rPr>
      </w:pPr>
    </w:p>
    <w:p w14:paraId="37E9B191" w14:textId="77777777" w:rsidR="00A23ADE" w:rsidRPr="000961E2" w:rsidRDefault="006B0E54" w:rsidP="00A23ADE">
      <w:pPr>
        <w:pStyle w:val="Zkladn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Zkladntext"/>
        <w:rPr>
          <w:rFonts w:asciiTheme="majorHAnsi" w:hAnsiTheme="majorHAnsi" w:cs="Arial"/>
          <w:sz w:val="20"/>
          <w:szCs w:val="20"/>
        </w:rPr>
      </w:pPr>
    </w:p>
    <w:p w14:paraId="1461B02D" w14:textId="122A979E" w:rsidR="006B0E54" w:rsidRDefault="006B0E54" w:rsidP="00AF175C">
      <w:pPr>
        <w:pStyle w:val="Zkladn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0439EF">
        <w:rPr>
          <w:rFonts w:asciiTheme="majorHAnsi" w:hAnsiTheme="majorHAnsi" w:cs="Arial"/>
          <w:b/>
          <w:sz w:val="20"/>
          <w:szCs w:val="20"/>
        </w:rPr>
        <w:t xml:space="preserve"> </w:t>
      </w:r>
      <w:r w:rsidR="0013561E" w:rsidRPr="0013561E">
        <w:rPr>
          <w:rFonts w:asciiTheme="majorHAnsi" w:hAnsiTheme="majorHAnsi" w:cs="Arial"/>
          <w:b/>
          <w:sz w:val="20"/>
          <w:szCs w:val="20"/>
        </w:rPr>
        <w:t xml:space="preserve">Dodanie a implementácia diskových polí a zabezpečenie servisnej podpory </w:t>
      </w:r>
      <w:r w:rsidR="007E43C1" w:rsidRPr="007E43C1" w:rsidDel="009145C4">
        <w:rPr>
          <w:rFonts w:asciiTheme="majorHAnsi" w:hAnsiTheme="majorHAnsi" w:cs="Arial"/>
          <w:b/>
          <w:sz w:val="20"/>
          <w:szCs w:val="20"/>
        </w:rPr>
        <w:t xml:space="preserve"> </w:t>
      </w:r>
    </w:p>
    <w:p w14:paraId="6831F7A0" w14:textId="77777777" w:rsidR="006A6B4B" w:rsidRPr="000961E2" w:rsidRDefault="006A6B4B" w:rsidP="00AF175C">
      <w:pPr>
        <w:pStyle w:val="Zkladntext"/>
        <w:rPr>
          <w:rFonts w:asciiTheme="majorHAnsi" w:hAnsiTheme="majorHAnsi" w:cs="Arial"/>
          <w:sz w:val="20"/>
          <w:szCs w:val="20"/>
        </w:rPr>
      </w:pPr>
    </w:p>
    <w:p w14:paraId="02B05AB6"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Default="006B0E54" w:rsidP="00374AC4">
      <w:pPr>
        <w:pStyle w:val="Zkladn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0439EF">
        <w:rPr>
          <w:rFonts w:asciiTheme="majorHAnsi" w:hAnsiTheme="majorHAnsi" w:cs="Arial"/>
          <w:sz w:val="20"/>
          <w:szCs w:val="20"/>
        </w:rPr>
        <w:t>zmluvy</w:t>
      </w:r>
      <w:r w:rsidR="00AE3C31" w:rsidRPr="000439EF">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Zkladntext"/>
        <w:rPr>
          <w:rFonts w:asciiTheme="majorHAnsi" w:hAnsiTheme="majorHAnsi" w:cs="Arial"/>
          <w:sz w:val="20"/>
          <w:szCs w:val="20"/>
        </w:rPr>
      </w:pPr>
    </w:p>
    <w:p w14:paraId="3B6FD531" w14:textId="77777777" w:rsidR="00AE3C31" w:rsidRPr="000961E2" w:rsidRDefault="00AE3C31" w:rsidP="00AE3C31">
      <w:pPr>
        <w:pStyle w:val="Zkladntext"/>
        <w:rPr>
          <w:rFonts w:asciiTheme="majorHAnsi" w:hAnsiTheme="majorHAnsi" w:cs="Arial"/>
          <w:sz w:val="20"/>
          <w:szCs w:val="20"/>
        </w:rPr>
      </w:pPr>
    </w:p>
    <w:p w14:paraId="4C5297E2" w14:textId="77777777" w:rsidR="00AE3C31" w:rsidRPr="000961E2" w:rsidRDefault="00AE3C31" w:rsidP="00AE3C31">
      <w:pPr>
        <w:pStyle w:val="Zkladntext"/>
        <w:rPr>
          <w:rFonts w:asciiTheme="majorHAnsi" w:hAnsiTheme="majorHAnsi" w:cs="Arial"/>
          <w:sz w:val="20"/>
          <w:szCs w:val="20"/>
        </w:rPr>
      </w:pPr>
    </w:p>
    <w:p w14:paraId="1799A633" w14:textId="77777777" w:rsidR="00AE3C31" w:rsidRPr="000961E2" w:rsidRDefault="00AE3C31" w:rsidP="00AE3C31">
      <w:pPr>
        <w:pStyle w:val="Zkladntext"/>
        <w:rPr>
          <w:rFonts w:asciiTheme="majorHAnsi" w:hAnsiTheme="majorHAnsi" w:cs="Arial"/>
          <w:sz w:val="20"/>
          <w:szCs w:val="20"/>
        </w:rPr>
      </w:pPr>
    </w:p>
    <w:p w14:paraId="7C89B7FC"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Zkladntext"/>
              <w:jc w:val="left"/>
              <w:rPr>
                <w:rFonts w:asciiTheme="majorHAnsi" w:hAnsiTheme="majorHAnsi" w:cs="Arial"/>
                <w:sz w:val="20"/>
                <w:szCs w:val="20"/>
              </w:rPr>
            </w:pPr>
          </w:p>
          <w:p w14:paraId="1A75F902" w14:textId="77777777" w:rsidR="006B0E54" w:rsidRDefault="006B0E54" w:rsidP="001A354D">
            <w:pPr>
              <w:pStyle w:val="Zkladntext"/>
              <w:jc w:val="left"/>
              <w:rPr>
                <w:rFonts w:asciiTheme="majorHAnsi" w:hAnsiTheme="majorHAnsi" w:cs="Arial"/>
                <w:sz w:val="20"/>
                <w:szCs w:val="20"/>
              </w:rPr>
            </w:pPr>
          </w:p>
          <w:p w14:paraId="0CA9251D" w14:textId="77777777" w:rsidR="00682EC8" w:rsidRPr="000961E2" w:rsidRDefault="00682EC8" w:rsidP="001A354D">
            <w:pPr>
              <w:pStyle w:val="Zkladntext"/>
              <w:jc w:val="left"/>
              <w:rPr>
                <w:rFonts w:asciiTheme="majorHAnsi" w:hAnsiTheme="majorHAnsi" w:cs="Arial"/>
                <w:sz w:val="20"/>
                <w:szCs w:val="20"/>
              </w:rPr>
            </w:pPr>
          </w:p>
          <w:p w14:paraId="3ADE79A0"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6BD617D" w14:textId="43AABC8E" w:rsidR="00682EC8"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w:t>
            </w:r>
            <w:r w:rsidR="00682EC8">
              <w:rPr>
                <w:rFonts w:asciiTheme="majorHAnsi" w:hAnsiTheme="majorHAnsi" w:cs="Arial"/>
                <w:sz w:val="20"/>
                <w:szCs w:val="20"/>
              </w:rPr>
              <w:t> </w:t>
            </w:r>
            <w:r w:rsidR="00A23ADE" w:rsidRPr="000961E2">
              <w:rPr>
                <w:rFonts w:asciiTheme="majorHAnsi" w:hAnsiTheme="majorHAnsi" w:cs="Arial"/>
                <w:sz w:val="20"/>
                <w:szCs w:val="20"/>
              </w:rPr>
              <w:t>podpis</w:t>
            </w:r>
          </w:p>
          <w:p w14:paraId="1488A195" w14:textId="204632EB" w:rsidR="006B0E54" w:rsidRPr="000961E2" w:rsidRDefault="00A23ADE" w:rsidP="001A354D">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sidR="00845097">
              <w:rPr>
                <w:rFonts w:asciiTheme="majorHAnsi" w:hAnsiTheme="majorHAnsi" w:cs="Arial"/>
                <w:sz w:val="20"/>
                <w:szCs w:val="20"/>
              </w:rPr>
              <w:t>oprávnenej osoby</w:t>
            </w:r>
            <w:r w:rsidR="00682EC8" w:rsidRPr="00682EC8">
              <w:rPr>
                <w:rFonts w:asciiTheme="majorHAnsi" w:hAnsiTheme="majorHAnsi" w:cs="Arial"/>
                <w:sz w:val="20"/>
                <w:szCs w:val="20"/>
              </w:rPr>
              <w:t xml:space="preserve"> </w:t>
            </w:r>
            <w:r w:rsidR="006B0E54" w:rsidRPr="000961E2">
              <w:rPr>
                <w:rFonts w:asciiTheme="majorHAnsi" w:hAnsiTheme="majorHAnsi" w:cs="Arial"/>
                <w:sz w:val="20"/>
                <w:szCs w:val="20"/>
              </w:rPr>
              <w:t>uchádzača</w:t>
            </w:r>
          </w:p>
        </w:tc>
      </w:tr>
    </w:tbl>
    <w:p w14:paraId="484A11A0" w14:textId="77777777" w:rsidR="006B0E54" w:rsidRPr="000961E2" w:rsidRDefault="006B0E54" w:rsidP="006B0E54">
      <w:pPr>
        <w:pStyle w:val="Zkladntext"/>
        <w:jc w:val="left"/>
        <w:rPr>
          <w:rFonts w:asciiTheme="majorHAnsi" w:hAnsiTheme="majorHAnsi" w:cs="Arial"/>
          <w:sz w:val="20"/>
          <w:szCs w:val="20"/>
        </w:rPr>
      </w:pPr>
    </w:p>
    <w:p w14:paraId="5C93036F" w14:textId="77777777" w:rsidR="006B0E54" w:rsidRPr="000961E2" w:rsidRDefault="006B0E54" w:rsidP="006B0E54">
      <w:pPr>
        <w:pStyle w:val="Zkladntext"/>
        <w:jc w:val="left"/>
        <w:rPr>
          <w:rFonts w:asciiTheme="majorHAnsi" w:hAnsiTheme="majorHAnsi" w:cs="Arial"/>
          <w:sz w:val="20"/>
          <w:szCs w:val="20"/>
        </w:rPr>
      </w:pPr>
    </w:p>
    <w:p w14:paraId="16C075B9" w14:textId="77777777" w:rsidR="006B0E54" w:rsidRPr="000961E2" w:rsidRDefault="006B0E54" w:rsidP="006B0E54">
      <w:pPr>
        <w:pStyle w:val="Zkladntext"/>
        <w:jc w:val="left"/>
        <w:rPr>
          <w:rFonts w:asciiTheme="majorHAnsi" w:hAnsiTheme="majorHAnsi" w:cs="Arial"/>
          <w:sz w:val="20"/>
          <w:szCs w:val="20"/>
        </w:rPr>
      </w:pPr>
    </w:p>
    <w:p w14:paraId="7070E5ED" w14:textId="77777777" w:rsidR="006B0E54" w:rsidRPr="000961E2" w:rsidRDefault="006B0E54" w:rsidP="006B0E54">
      <w:pPr>
        <w:pStyle w:val="Zkladntext"/>
        <w:jc w:val="left"/>
        <w:rPr>
          <w:rFonts w:asciiTheme="majorHAnsi" w:hAnsiTheme="majorHAnsi" w:cs="Arial"/>
          <w:sz w:val="20"/>
          <w:szCs w:val="20"/>
        </w:rPr>
      </w:pPr>
    </w:p>
    <w:p w14:paraId="3631A1A2" w14:textId="77777777" w:rsidR="006B0E54" w:rsidRPr="000961E2" w:rsidRDefault="006B0E54" w:rsidP="006B0E54">
      <w:pPr>
        <w:pStyle w:val="Zkladntext"/>
        <w:jc w:val="left"/>
        <w:rPr>
          <w:rFonts w:asciiTheme="majorHAnsi" w:hAnsiTheme="majorHAnsi" w:cs="Arial"/>
          <w:sz w:val="20"/>
          <w:szCs w:val="20"/>
        </w:rPr>
      </w:pPr>
    </w:p>
    <w:p w14:paraId="29128EB5" w14:textId="77777777" w:rsidR="006B0E54" w:rsidRPr="000961E2" w:rsidRDefault="006B0E54" w:rsidP="006B0E54">
      <w:pPr>
        <w:pStyle w:val="Zkladntext"/>
        <w:jc w:val="left"/>
        <w:rPr>
          <w:rFonts w:asciiTheme="majorHAnsi" w:hAnsiTheme="majorHAnsi" w:cs="Arial"/>
          <w:sz w:val="20"/>
          <w:szCs w:val="20"/>
        </w:rPr>
      </w:pPr>
    </w:p>
    <w:p w14:paraId="47F97AD6" w14:textId="77777777" w:rsidR="006B0E54" w:rsidRPr="000961E2" w:rsidRDefault="006B0E54" w:rsidP="006B0E54">
      <w:pPr>
        <w:pStyle w:val="Zkladntext"/>
        <w:jc w:val="left"/>
        <w:rPr>
          <w:rFonts w:asciiTheme="majorHAnsi" w:hAnsiTheme="majorHAnsi" w:cs="Arial"/>
          <w:i/>
          <w:sz w:val="20"/>
          <w:szCs w:val="20"/>
        </w:rPr>
      </w:pPr>
    </w:p>
    <w:p w14:paraId="48EA4FB7" w14:textId="77777777" w:rsidR="006B0E54" w:rsidRPr="000961E2" w:rsidRDefault="006B0E54" w:rsidP="006B0E54">
      <w:pPr>
        <w:pStyle w:val="Zkladntext"/>
        <w:jc w:val="left"/>
        <w:rPr>
          <w:rFonts w:asciiTheme="majorHAnsi" w:hAnsiTheme="majorHAnsi" w:cs="Arial"/>
          <w:i/>
          <w:sz w:val="20"/>
          <w:szCs w:val="20"/>
        </w:rPr>
      </w:pPr>
    </w:p>
    <w:p w14:paraId="6000EF81" w14:textId="77777777" w:rsidR="006B0E54" w:rsidRPr="000961E2" w:rsidRDefault="006B0E54" w:rsidP="006B0E54">
      <w:pPr>
        <w:pStyle w:val="Zkladntext"/>
        <w:jc w:val="left"/>
        <w:rPr>
          <w:rFonts w:asciiTheme="majorHAnsi" w:hAnsiTheme="majorHAnsi" w:cs="Arial"/>
          <w:i/>
          <w:sz w:val="20"/>
          <w:szCs w:val="20"/>
        </w:rPr>
      </w:pPr>
    </w:p>
    <w:p w14:paraId="1EF10168" w14:textId="77777777" w:rsidR="006B0E54" w:rsidRPr="000961E2" w:rsidRDefault="006B0E54" w:rsidP="006B0E54">
      <w:pPr>
        <w:pStyle w:val="Zkladntext"/>
        <w:jc w:val="left"/>
        <w:rPr>
          <w:rFonts w:asciiTheme="majorHAnsi" w:hAnsiTheme="majorHAnsi" w:cs="Arial"/>
          <w:i/>
          <w:sz w:val="20"/>
          <w:szCs w:val="20"/>
        </w:rPr>
      </w:pPr>
    </w:p>
    <w:p w14:paraId="1ECFA895" w14:textId="77777777" w:rsidR="006B0E54" w:rsidRPr="000961E2" w:rsidRDefault="006B0E54" w:rsidP="006B0E54">
      <w:pPr>
        <w:pStyle w:val="Zkladntext"/>
        <w:jc w:val="left"/>
        <w:rPr>
          <w:rFonts w:asciiTheme="majorHAnsi" w:hAnsiTheme="majorHAnsi" w:cs="Arial"/>
          <w:i/>
          <w:sz w:val="20"/>
          <w:szCs w:val="20"/>
        </w:rPr>
      </w:pPr>
    </w:p>
    <w:p w14:paraId="1F831FA4" w14:textId="4389F7BA" w:rsidR="006B0E54" w:rsidRDefault="006B0E54" w:rsidP="006B0E54">
      <w:pPr>
        <w:pStyle w:val="Zkladntext"/>
        <w:jc w:val="left"/>
        <w:rPr>
          <w:rFonts w:asciiTheme="majorHAnsi" w:hAnsiTheme="majorHAnsi" w:cs="Arial"/>
          <w:i/>
          <w:sz w:val="20"/>
          <w:szCs w:val="20"/>
        </w:rPr>
      </w:pPr>
    </w:p>
    <w:p w14:paraId="1EF1765C" w14:textId="30566E75" w:rsidR="0038251A" w:rsidRDefault="0038251A" w:rsidP="006B0E54">
      <w:pPr>
        <w:pStyle w:val="Zkladntext"/>
        <w:jc w:val="left"/>
        <w:rPr>
          <w:rFonts w:asciiTheme="majorHAnsi" w:hAnsiTheme="majorHAnsi" w:cs="Arial"/>
          <w:i/>
          <w:sz w:val="20"/>
          <w:szCs w:val="20"/>
        </w:rPr>
      </w:pPr>
    </w:p>
    <w:p w14:paraId="7ED83978" w14:textId="4821AEEC" w:rsidR="0038251A" w:rsidRDefault="0038251A" w:rsidP="006B0E54">
      <w:pPr>
        <w:pStyle w:val="Zkladntext"/>
        <w:jc w:val="left"/>
        <w:rPr>
          <w:rFonts w:asciiTheme="majorHAnsi" w:hAnsiTheme="majorHAnsi" w:cs="Arial"/>
          <w:i/>
          <w:sz w:val="20"/>
          <w:szCs w:val="20"/>
        </w:rPr>
      </w:pPr>
    </w:p>
    <w:p w14:paraId="4F40772A" w14:textId="77286184" w:rsidR="0038251A" w:rsidRDefault="0038251A" w:rsidP="006B0E54">
      <w:pPr>
        <w:pStyle w:val="Zkladntext"/>
        <w:jc w:val="left"/>
        <w:rPr>
          <w:rFonts w:asciiTheme="majorHAnsi" w:hAnsiTheme="majorHAnsi" w:cs="Arial"/>
          <w:i/>
          <w:sz w:val="20"/>
          <w:szCs w:val="20"/>
        </w:rPr>
      </w:pPr>
    </w:p>
    <w:p w14:paraId="63320E4B" w14:textId="125B5181" w:rsidR="0038251A" w:rsidRDefault="0038251A" w:rsidP="006B0E54">
      <w:pPr>
        <w:pStyle w:val="Zkladntext"/>
        <w:jc w:val="left"/>
        <w:rPr>
          <w:rFonts w:asciiTheme="majorHAnsi" w:hAnsiTheme="majorHAnsi" w:cs="Arial"/>
          <w:i/>
          <w:sz w:val="20"/>
          <w:szCs w:val="20"/>
        </w:rPr>
      </w:pPr>
    </w:p>
    <w:p w14:paraId="545277D0" w14:textId="7ACB3802" w:rsidR="0038251A" w:rsidRDefault="0038251A" w:rsidP="006B0E54">
      <w:pPr>
        <w:pStyle w:val="Zkladntext"/>
        <w:jc w:val="left"/>
        <w:rPr>
          <w:rFonts w:asciiTheme="majorHAnsi" w:hAnsiTheme="majorHAnsi" w:cs="Arial"/>
          <w:i/>
          <w:sz w:val="20"/>
          <w:szCs w:val="20"/>
        </w:rPr>
      </w:pPr>
    </w:p>
    <w:p w14:paraId="61308F93" w14:textId="1F00D525" w:rsidR="0038251A" w:rsidRDefault="0038251A" w:rsidP="006B0E54">
      <w:pPr>
        <w:pStyle w:val="Zkladntext"/>
        <w:jc w:val="left"/>
        <w:rPr>
          <w:rFonts w:asciiTheme="majorHAnsi" w:hAnsiTheme="majorHAnsi" w:cs="Arial"/>
          <w:i/>
          <w:sz w:val="20"/>
          <w:szCs w:val="20"/>
        </w:rPr>
      </w:pPr>
    </w:p>
    <w:p w14:paraId="7DFD9EA4" w14:textId="77777777" w:rsidR="0038251A" w:rsidRPr="000961E2" w:rsidRDefault="0038251A" w:rsidP="006B0E54">
      <w:pPr>
        <w:pStyle w:val="Zkladntext"/>
        <w:jc w:val="left"/>
        <w:rPr>
          <w:rFonts w:asciiTheme="majorHAnsi" w:hAnsiTheme="majorHAnsi" w:cs="Arial"/>
          <w:i/>
          <w:sz w:val="20"/>
          <w:szCs w:val="20"/>
        </w:rPr>
      </w:pPr>
    </w:p>
    <w:p w14:paraId="0461A34F" w14:textId="77777777" w:rsidR="006B0E54" w:rsidRPr="000961E2" w:rsidRDefault="006B0E54" w:rsidP="00AF175C">
      <w:pPr>
        <w:pStyle w:val="Zkladntext"/>
        <w:rPr>
          <w:rFonts w:asciiTheme="majorHAnsi" w:hAnsiTheme="majorHAnsi" w:cs="Arial"/>
          <w:i/>
          <w:sz w:val="20"/>
          <w:szCs w:val="20"/>
        </w:rPr>
      </w:pPr>
    </w:p>
    <w:p w14:paraId="30C2C12D" w14:textId="3DD9D416" w:rsidR="006B0E54" w:rsidRPr="000961E2" w:rsidRDefault="006B0E54" w:rsidP="00AF175C">
      <w:pPr>
        <w:pStyle w:val="Zkladn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Zkladn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Zkladn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Zkladntext"/>
        <w:spacing w:line="276" w:lineRule="auto"/>
        <w:rPr>
          <w:rFonts w:asciiTheme="majorHAnsi" w:hAnsiTheme="majorHAnsi" w:cs="Arial"/>
          <w:b/>
          <w:sz w:val="20"/>
          <w:szCs w:val="20"/>
        </w:rPr>
      </w:pPr>
      <w:bookmarkStart w:id="40" w:name="_Toc245783492"/>
    </w:p>
    <w:p w14:paraId="73F96E11" w14:textId="77777777" w:rsidR="009B79AC" w:rsidRPr="000961E2" w:rsidRDefault="009B79AC" w:rsidP="00A23ADE">
      <w:pPr>
        <w:pStyle w:val="Zkladntext"/>
        <w:spacing w:line="276" w:lineRule="auto"/>
        <w:rPr>
          <w:rFonts w:asciiTheme="majorHAnsi" w:hAnsiTheme="majorHAnsi" w:cs="Arial"/>
          <w:b/>
          <w:sz w:val="20"/>
          <w:szCs w:val="20"/>
        </w:rPr>
      </w:pPr>
    </w:p>
    <w:p w14:paraId="36FCE1C3" w14:textId="77777777" w:rsidR="00A23ADE" w:rsidRPr="000961E2" w:rsidRDefault="00A23ADE" w:rsidP="00A23ADE">
      <w:pPr>
        <w:pStyle w:val="Zkladn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40"/>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4545A44" w:rsidR="00A23ADE" w:rsidRDefault="00A23ADE" w:rsidP="00A23ADE">
      <w:pPr>
        <w:pStyle w:val="Zkladntext"/>
        <w:spacing w:line="276" w:lineRule="auto"/>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439EF">
        <w:rPr>
          <w:rFonts w:asciiTheme="majorHAnsi" w:hAnsiTheme="majorHAnsi" w:cs="Arial"/>
          <w:sz w:val="20"/>
          <w:szCs w:val="20"/>
        </w:rPr>
        <w:t>„</w:t>
      </w:r>
      <w:r w:rsidR="0013561E" w:rsidRPr="0013561E">
        <w:rPr>
          <w:rFonts w:asciiTheme="majorHAnsi" w:hAnsiTheme="majorHAnsi" w:cs="Arial"/>
          <w:b/>
          <w:bCs/>
          <w:sz w:val="20"/>
          <w:szCs w:val="20"/>
        </w:rPr>
        <w:t>Dodanie a implementácia diskových polí a zabezpečenie servisnej podpory</w:t>
      </w:r>
      <w:r w:rsidR="000439EF">
        <w:rPr>
          <w:rFonts w:asciiTheme="majorHAnsi" w:hAnsiTheme="majorHAnsi" w:cs="Arial"/>
          <w:sz w:val="20"/>
          <w:szCs w:val="20"/>
        </w:rPr>
        <w:t>“</w:t>
      </w:r>
    </w:p>
    <w:p w14:paraId="5741D7B0" w14:textId="77777777" w:rsidR="006A6B4B" w:rsidRPr="0013561E" w:rsidRDefault="006A6B4B" w:rsidP="00A23ADE">
      <w:pPr>
        <w:pStyle w:val="Zkladntext"/>
        <w:spacing w:line="276" w:lineRule="auto"/>
        <w:rPr>
          <w:rFonts w:asciiTheme="majorHAnsi" w:hAnsiTheme="majorHAnsi" w:cs="Arial"/>
          <w:b/>
          <w:bCs/>
          <w:sz w:val="20"/>
          <w:szCs w:val="20"/>
        </w:rPr>
      </w:pPr>
    </w:p>
    <w:p w14:paraId="2D2AFA12" w14:textId="08106D81"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w:t>
      </w:r>
      <w:r w:rsidR="00682EC8">
        <w:rPr>
          <w:rFonts w:asciiTheme="majorHAnsi" w:hAnsiTheme="majorHAnsi" w:cs="Arial"/>
          <w:sz w:val="20"/>
          <w:szCs w:val="20"/>
        </w:rPr>
        <w:t xml:space="preserve"> </w:t>
      </w:r>
      <w:r w:rsidRPr="000961E2">
        <w:rPr>
          <w:rFonts w:asciiTheme="majorHAnsi" w:hAnsiTheme="majorHAnsi" w:cs="Arial"/>
          <w:sz w:val="20"/>
          <w:szCs w:val="20"/>
        </w:rPr>
        <w:t>predkladáme spoločnú ponuku. Skupina pozostáva z nasledovných samostatných právnych subjektov:</w:t>
      </w:r>
    </w:p>
    <w:p w14:paraId="64C83FCE"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Zkladntext"/>
        <w:ind w:left="284"/>
        <w:rPr>
          <w:rFonts w:asciiTheme="majorHAnsi" w:hAnsiTheme="majorHAnsi" w:cs="Arial"/>
          <w:i/>
          <w:sz w:val="20"/>
          <w:szCs w:val="20"/>
        </w:rPr>
      </w:pPr>
    </w:p>
    <w:p w14:paraId="6C2608D7"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Zkladntext"/>
        <w:ind w:left="284"/>
        <w:rPr>
          <w:rFonts w:asciiTheme="majorHAnsi" w:hAnsiTheme="majorHAnsi" w:cs="Arial"/>
          <w:i/>
          <w:sz w:val="20"/>
          <w:szCs w:val="20"/>
        </w:rPr>
      </w:pPr>
    </w:p>
    <w:p w14:paraId="6CFB6AA9" w14:textId="64BA8265"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0439E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Zkladntext"/>
        <w:spacing w:line="276" w:lineRule="auto"/>
        <w:ind w:left="284"/>
        <w:rPr>
          <w:rFonts w:asciiTheme="majorHAnsi" w:hAnsiTheme="majorHAnsi" w:cs="Arial"/>
          <w:sz w:val="20"/>
          <w:szCs w:val="20"/>
        </w:rPr>
      </w:pPr>
    </w:p>
    <w:p w14:paraId="6FB9DA5F" w14:textId="77777777" w:rsidR="00A23ADE" w:rsidRPr="000961E2"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Zkladntext"/>
              <w:spacing w:line="276" w:lineRule="auto"/>
              <w:jc w:val="left"/>
              <w:rPr>
                <w:rFonts w:asciiTheme="majorHAnsi" w:hAnsiTheme="majorHAnsi" w:cs="Arial"/>
                <w:sz w:val="20"/>
                <w:szCs w:val="20"/>
              </w:rPr>
            </w:pPr>
          </w:p>
          <w:p w14:paraId="31FD7C73"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Zkladntext"/>
              <w:spacing w:line="276" w:lineRule="auto"/>
              <w:jc w:val="left"/>
              <w:rPr>
                <w:rFonts w:asciiTheme="majorHAnsi" w:hAnsiTheme="majorHAnsi" w:cs="Arial"/>
                <w:sz w:val="20"/>
                <w:szCs w:val="20"/>
              </w:rPr>
            </w:pPr>
          </w:p>
          <w:p w14:paraId="0560BD5A" w14:textId="77777777" w:rsidR="00A23ADE" w:rsidRPr="000961E2" w:rsidRDefault="00A23ADE" w:rsidP="00152B38">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Zkladntext"/>
        <w:spacing w:line="276" w:lineRule="auto"/>
        <w:jc w:val="left"/>
        <w:rPr>
          <w:rFonts w:asciiTheme="majorHAnsi" w:hAnsiTheme="majorHAnsi" w:cs="Arial"/>
          <w:i/>
          <w:sz w:val="20"/>
          <w:szCs w:val="20"/>
        </w:rPr>
      </w:pPr>
    </w:p>
    <w:p w14:paraId="3EDDAAF1" w14:textId="77777777" w:rsidR="0038251A" w:rsidRDefault="0038251A" w:rsidP="00A23ADE">
      <w:pPr>
        <w:pStyle w:val="Zkladntext"/>
        <w:spacing w:line="276" w:lineRule="auto"/>
        <w:jc w:val="left"/>
        <w:rPr>
          <w:rFonts w:asciiTheme="majorHAnsi" w:hAnsiTheme="majorHAnsi" w:cs="Arial"/>
          <w:i/>
          <w:sz w:val="20"/>
          <w:szCs w:val="20"/>
        </w:rPr>
      </w:pPr>
    </w:p>
    <w:p w14:paraId="163F03FB" w14:textId="77777777" w:rsidR="0038251A" w:rsidRDefault="0038251A" w:rsidP="00A23ADE">
      <w:pPr>
        <w:pStyle w:val="Zkladntext"/>
        <w:spacing w:line="276" w:lineRule="auto"/>
        <w:jc w:val="left"/>
        <w:rPr>
          <w:rFonts w:asciiTheme="majorHAnsi" w:hAnsiTheme="majorHAnsi" w:cs="Arial"/>
          <w:i/>
          <w:sz w:val="20"/>
          <w:szCs w:val="20"/>
        </w:rPr>
      </w:pPr>
    </w:p>
    <w:p w14:paraId="302E16D9" w14:textId="77777777" w:rsidR="0038251A" w:rsidRDefault="0038251A" w:rsidP="00A23ADE">
      <w:pPr>
        <w:pStyle w:val="Zkladntext"/>
        <w:spacing w:line="276" w:lineRule="auto"/>
        <w:jc w:val="left"/>
        <w:rPr>
          <w:rFonts w:asciiTheme="majorHAnsi" w:hAnsiTheme="majorHAnsi" w:cs="Arial"/>
          <w:i/>
          <w:sz w:val="20"/>
          <w:szCs w:val="20"/>
        </w:rPr>
      </w:pPr>
    </w:p>
    <w:p w14:paraId="7B3F6170" w14:textId="77777777" w:rsidR="0038251A" w:rsidRDefault="0038251A" w:rsidP="00A23ADE">
      <w:pPr>
        <w:pStyle w:val="Zkladntext"/>
        <w:spacing w:line="276" w:lineRule="auto"/>
        <w:jc w:val="left"/>
        <w:rPr>
          <w:rFonts w:asciiTheme="majorHAnsi" w:hAnsiTheme="majorHAnsi" w:cs="Arial"/>
          <w:i/>
          <w:sz w:val="20"/>
          <w:szCs w:val="20"/>
        </w:rPr>
      </w:pPr>
    </w:p>
    <w:p w14:paraId="5321475E" w14:textId="77777777" w:rsidR="0038251A" w:rsidRDefault="0038251A" w:rsidP="00A23ADE">
      <w:pPr>
        <w:pStyle w:val="Zkladn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Zkladn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Default="00A23ADE" w:rsidP="00A23ADE">
      <w:pPr>
        <w:rPr>
          <w:rFonts w:asciiTheme="majorHAnsi" w:hAnsiTheme="majorHAnsi" w:cs="Arial"/>
          <w:b/>
          <w:bCs/>
          <w:sz w:val="20"/>
          <w:szCs w:val="20"/>
        </w:rPr>
      </w:pPr>
    </w:p>
    <w:p w14:paraId="7949E701" w14:textId="77777777" w:rsidR="007E43C1" w:rsidRPr="000961E2" w:rsidRDefault="007E43C1"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53BA7B76" w:rsidR="00DD2657" w:rsidRPr="00F87FE7" w:rsidRDefault="00DD2657" w:rsidP="00DD2657">
      <w:pPr>
        <w:jc w:val="both"/>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439EF">
        <w:rPr>
          <w:rFonts w:asciiTheme="majorHAnsi" w:hAnsiTheme="majorHAnsi" w:cs="Arial"/>
          <w:sz w:val="20"/>
          <w:szCs w:val="20"/>
        </w:rPr>
        <w:t>„</w:t>
      </w:r>
      <w:r w:rsidR="0013561E" w:rsidRPr="0013561E">
        <w:rPr>
          <w:rFonts w:asciiTheme="majorHAnsi" w:hAnsiTheme="majorHAnsi" w:cs="Arial"/>
          <w:b/>
          <w:bCs/>
          <w:sz w:val="20"/>
          <w:szCs w:val="20"/>
        </w:rPr>
        <w:t>Dodanie a implementácia diskových polí a zabezpečenie servisnej podpory</w:t>
      </w:r>
      <w:r w:rsidR="000439EF">
        <w:rPr>
          <w:rFonts w:asciiTheme="majorHAnsi" w:hAnsiTheme="majorHAnsi" w:cs="Arial"/>
          <w:sz w:val="20"/>
          <w:szCs w:val="20"/>
        </w:rPr>
        <w:t>“</w:t>
      </w:r>
      <w:r w:rsidRPr="000961E2">
        <w:rPr>
          <w:rFonts w:asciiTheme="majorHAnsi" w:hAnsiTheme="majorHAnsi" w:cs="Arial"/>
          <w:sz w:val="20"/>
          <w:szCs w:val="20"/>
        </w:rPr>
        <w:t xml:space="preserve"> a</w:t>
      </w:r>
      <w:r w:rsidR="007E43C1">
        <w:rPr>
          <w:rFonts w:asciiTheme="majorHAnsi" w:hAnsiTheme="majorHAnsi" w:cs="Arial"/>
          <w:sz w:val="20"/>
          <w:szCs w:val="20"/>
        </w:rPr>
        <w:t xml:space="preserve"> </w:t>
      </w:r>
      <w:r w:rsidRPr="000961E2">
        <w:rPr>
          <w:rFonts w:asciiTheme="majorHAnsi" w:hAnsiTheme="majorHAnsi" w:cs="Arial"/>
          <w:sz w:val="20"/>
          <w:szCs w:val="20"/>
        </w:rPr>
        <w:t xml:space="preserve">pre prípad prijatia ponuky verejným obstarávateľom aj počas plnenia </w:t>
      </w:r>
      <w:r w:rsidRPr="000439EF">
        <w:rPr>
          <w:rFonts w:asciiTheme="majorHAnsi" w:hAnsiTheme="majorHAnsi" w:cs="Arial"/>
          <w:sz w:val="20"/>
          <w:szCs w:val="20"/>
        </w:rPr>
        <w:t>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0758C16"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966DF9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3CFE7EE4"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E25523D" w14:textId="77777777" w:rsidR="007E43C1" w:rsidRDefault="007E43C1" w:rsidP="00DD2657">
      <w:pPr>
        <w:rPr>
          <w:rFonts w:asciiTheme="majorHAnsi" w:hAnsiTheme="majorHAnsi" w:cs="Arial"/>
          <w:sz w:val="20"/>
          <w:szCs w:val="20"/>
        </w:rPr>
      </w:pP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5BF2B4B9" w:rsidR="00C77C5E" w:rsidRPr="006A6B4B"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13561E" w:rsidRPr="0013561E">
        <w:rPr>
          <w:rFonts w:asciiTheme="majorHAnsi" w:hAnsiTheme="majorHAnsi" w:cs="Arial"/>
          <w:b/>
          <w:bCs/>
          <w:sz w:val="20"/>
          <w:szCs w:val="20"/>
        </w:rPr>
        <w:t xml:space="preserve">Dodanie a implementácia diskových polí a zabezpečenie servisnej podpory </w:t>
      </w:r>
    </w:p>
    <w:p w14:paraId="122C28DC" w14:textId="77777777" w:rsidR="00C77C5E" w:rsidRPr="00FF4BD1" w:rsidRDefault="00C77C5E" w:rsidP="00C77C5E">
      <w:pPr>
        <w:jc w:val="both"/>
        <w:rPr>
          <w:rFonts w:asciiTheme="majorHAnsi" w:hAnsiTheme="majorHAnsi" w:cs="Arial"/>
          <w:b/>
          <w:bCs/>
          <w:sz w:val="20"/>
          <w:szCs w:val="20"/>
        </w:rPr>
      </w:pPr>
    </w:p>
    <w:p w14:paraId="43284142" w14:textId="6D019CE5" w:rsidR="00C77C5E" w:rsidRPr="0075273E"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7A5C69CC" w14:textId="77777777" w:rsidR="00C77C5E" w:rsidRPr="0075273E" w:rsidRDefault="00C77C5E" w:rsidP="00C77C5E">
      <w:pPr>
        <w:jc w:val="both"/>
        <w:rPr>
          <w:rFonts w:asciiTheme="majorHAnsi" w:hAnsiTheme="majorHAnsi" w:cs="Arial"/>
          <w:sz w:val="20"/>
          <w:szCs w:val="20"/>
        </w:rPr>
      </w:pPr>
    </w:p>
    <w:p w14:paraId="4653BBBB" w14:textId="67C6DDB5" w:rsidR="00C77C5E" w:rsidRPr="0075273E"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Sídlo uchádzača: </w:t>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r w:rsidRPr="00152B38">
        <w:rPr>
          <w:rFonts w:asciiTheme="majorHAnsi" w:hAnsiTheme="majorHAnsi" w:cs="Arial"/>
          <w:sz w:val="20"/>
          <w:szCs w:val="20"/>
        </w:rPr>
        <w:t>.</w:t>
      </w:r>
    </w:p>
    <w:p w14:paraId="1555E242" w14:textId="77777777" w:rsidR="00C77C5E" w:rsidRPr="0075273E" w:rsidRDefault="00C77C5E" w:rsidP="00C77C5E">
      <w:pPr>
        <w:jc w:val="both"/>
        <w:rPr>
          <w:rFonts w:asciiTheme="majorHAnsi" w:hAnsiTheme="majorHAnsi" w:cs="Arial"/>
          <w:sz w:val="20"/>
          <w:szCs w:val="20"/>
        </w:rPr>
      </w:pPr>
    </w:p>
    <w:p w14:paraId="1AD5B1FB" w14:textId="23BD62CB" w:rsidR="00C77C5E" w:rsidRPr="008D72EC"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IČO: </w:t>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40390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917AD6">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152B38">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88DDC12" w14:textId="7F1D5A58"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Odsekzoznamu"/>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Zkladn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78E1D9E5" w:rsidR="00F11725" w:rsidRPr="000F59EF" w:rsidRDefault="007C6039" w:rsidP="00CC2BA7">
      <w:pPr>
        <w:pStyle w:val="Zkladn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w:t>
      </w:r>
      <w:r w:rsidR="00F8210E">
        <w:rPr>
          <w:rFonts w:asciiTheme="majorHAnsi" w:hAnsiTheme="majorHAnsi" w:cs="Arial"/>
          <w:i/>
          <w:sz w:val="20"/>
          <w:szCs w:val="20"/>
        </w:rPr>
        <w:t xml:space="preserve">, </w:t>
      </w:r>
      <w:r w:rsidRPr="000961E2">
        <w:rPr>
          <w:rFonts w:asciiTheme="majorHAnsi" w:hAnsiTheme="majorHAnsi" w:cs="Arial"/>
          <w:i/>
          <w:sz w:val="20"/>
          <w:szCs w:val="20"/>
        </w:rPr>
        <w:t>členmi štatutárnych orgánov uchádzača,</w:t>
      </w:r>
      <w:r w:rsidR="00F8210E">
        <w:rPr>
          <w:rFonts w:asciiTheme="majorHAnsi" w:hAnsiTheme="majorHAnsi" w:cs="Arial"/>
          <w:i/>
          <w:sz w:val="20"/>
          <w:szCs w:val="20"/>
        </w:rPr>
        <w:t xml:space="preserve"> 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2" w:name="_Hlk172816163"/>
    </w:p>
    <w:bookmarkEnd w:id="42"/>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430264F" w:rsidR="007C6039" w:rsidRPr="00CA527E" w:rsidRDefault="00AE0A37">
      <w:pPr>
        <w:numPr>
          <w:ilvl w:val="2"/>
          <w:numId w:val="26"/>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bookmarkStart w:id="43" w:name="_Hlk172800996"/>
      <w:r w:rsidR="00F8210E" w:rsidRPr="000961E2">
        <w:rPr>
          <w:rFonts w:asciiTheme="majorHAnsi" w:hAnsiTheme="majorHAnsi" w:cs="Arial"/>
          <w:b/>
          <w:sz w:val="20"/>
          <w:szCs w:val="20"/>
        </w:rPr>
        <w:t>dodávať tovar</w:t>
      </w:r>
      <w:r w:rsidR="00F8210E" w:rsidRPr="00CA527E">
        <w:rPr>
          <w:rFonts w:asciiTheme="majorHAnsi" w:hAnsiTheme="majorHAnsi" w:cs="Arial"/>
          <w:b/>
          <w:sz w:val="20"/>
          <w:szCs w:val="20"/>
        </w:rPr>
        <w:t xml:space="preserve"> </w:t>
      </w:r>
      <w:r w:rsidR="00F8210E">
        <w:rPr>
          <w:rFonts w:asciiTheme="majorHAnsi" w:hAnsiTheme="majorHAnsi" w:cs="Arial"/>
          <w:b/>
          <w:sz w:val="20"/>
          <w:szCs w:val="20"/>
        </w:rPr>
        <w:t xml:space="preserve">a </w:t>
      </w:r>
      <w:r w:rsidRPr="00CA527E">
        <w:rPr>
          <w:rFonts w:asciiTheme="majorHAnsi" w:hAnsiTheme="majorHAnsi" w:cs="Arial"/>
          <w:b/>
          <w:sz w:val="20"/>
          <w:szCs w:val="20"/>
        </w:rPr>
        <w:t>poskytovať službu</w:t>
      </w:r>
      <w:bookmarkEnd w:id="43"/>
      <w:r w:rsidRPr="00CA527E">
        <w:rPr>
          <w:rFonts w:asciiTheme="majorHAnsi" w:hAnsiTheme="majorHAnsi" w:cs="Arial"/>
          <w:b/>
          <w:sz w:val="20"/>
          <w:szCs w:val="20"/>
        </w:rPr>
        <w:t xml:space="preserve">, </w:t>
      </w:r>
      <w:r w:rsidRPr="00CA527E">
        <w:rPr>
          <w:rFonts w:asciiTheme="majorHAnsi" w:hAnsiTheme="majorHAnsi" w:cs="Arial"/>
          <w:bCs/>
          <w:sz w:val="20"/>
          <w:szCs w:val="20"/>
        </w:rPr>
        <w:t>kt</w:t>
      </w:r>
      <w:r w:rsidRPr="002D26CA">
        <w:rPr>
          <w:rFonts w:asciiTheme="majorHAnsi" w:hAnsiTheme="majorHAnsi" w:cs="Arial"/>
          <w:bCs/>
          <w:sz w:val="20"/>
          <w:szCs w:val="20"/>
        </w:rPr>
        <w:t>orý</w:t>
      </w:r>
      <w:r w:rsidR="009A04A4">
        <w:rPr>
          <w:rFonts w:asciiTheme="majorHAnsi" w:hAnsiTheme="majorHAnsi" w:cs="Arial"/>
          <w:bCs/>
          <w:sz w:val="20"/>
          <w:szCs w:val="20"/>
        </w:rPr>
        <w:t>m preukazuje, že je oprávnený</w:t>
      </w:r>
      <w:r w:rsidR="006B1672">
        <w:rPr>
          <w:rFonts w:asciiTheme="majorHAnsi" w:hAnsiTheme="majorHAnsi" w:cs="Arial"/>
          <w:bCs/>
          <w:sz w:val="20"/>
          <w:szCs w:val="20"/>
        </w:rPr>
        <w:t xml:space="preserve"> dodávať tovar a</w:t>
      </w:r>
      <w:r w:rsidRPr="002D26CA">
        <w:rPr>
          <w:rFonts w:asciiTheme="majorHAnsi" w:hAnsiTheme="majorHAnsi" w:cs="Arial"/>
          <w:bCs/>
          <w:sz w:val="20"/>
          <w:szCs w:val="20"/>
        </w:rPr>
        <w:t xml:space="preserve"> </w:t>
      </w:r>
      <w:r w:rsidR="009A04A4" w:rsidRPr="00CA527E">
        <w:rPr>
          <w:rFonts w:asciiTheme="majorHAnsi" w:hAnsiTheme="majorHAnsi" w:cs="Arial"/>
          <w:bCs/>
          <w:sz w:val="20"/>
          <w:szCs w:val="20"/>
        </w:rPr>
        <w:t>poskytovať služb</w:t>
      </w:r>
      <w:r w:rsidR="00CA527E" w:rsidRPr="00CA527E">
        <w:rPr>
          <w:rFonts w:asciiTheme="majorHAnsi" w:hAnsiTheme="majorHAnsi" w:cs="Arial"/>
          <w:bCs/>
          <w:sz w:val="20"/>
          <w:szCs w:val="20"/>
        </w:rPr>
        <w:t>y</w:t>
      </w:r>
      <w:r w:rsidR="009A04A4" w:rsidRPr="00CA527E">
        <w:rPr>
          <w:rFonts w:asciiTheme="majorHAnsi" w:hAnsiTheme="majorHAnsi" w:cs="Arial"/>
          <w:bCs/>
          <w:sz w:val="20"/>
          <w:szCs w:val="20"/>
        </w:rPr>
        <w:t>, ktor</w:t>
      </w:r>
      <w:r w:rsidR="00CA527E" w:rsidRPr="00CA527E">
        <w:rPr>
          <w:rFonts w:asciiTheme="majorHAnsi" w:hAnsiTheme="majorHAnsi" w:cs="Arial"/>
          <w:bCs/>
          <w:sz w:val="20"/>
          <w:szCs w:val="20"/>
        </w:rPr>
        <w:t>é</w:t>
      </w:r>
      <w:r w:rsidR="009A04A4" w:rsidRPr="00CA527E">
        <w:rPr>
          <w:rFonts w:asciiTheme="majorHAnsi" w:hAnsiTheme="majorHAnsi" w:cs="Arial"/>
          <w:bCs/>
          <w:sz w:val="20"/>
          <w:szCs w:val="20"/>
        </w:rPr>
        <w:t xml:space="preserve"> </w:t>
      </w:r>
      <w:r w:rsidRPr="00CA527E">
        <w:rPr>
          <w:rFonts w:asciiTheme="majorHAnsi" w:hAnsiTheme="majorHAnsi" w:cs="Arial"/>
          <w:bCs/>
          <w:sz w:val="20"/>
          <w:szCs w:val="20"/>
        </w:rPr>
        <w:t>zodpoved</w:t>
      </w:r>
      <w:r w:rsidR="008717FC">
        <w:rPr>
          <w:rFonts w:asciiTheme="majorHAnsi" w:hAnsiTheme="majorHAnsi" w:cs="Arial"/>
          <w:bCs/>
          <w:sz w:val="20"/>
          <w:szCs w:val="20"/>
        </w:rPr>
        <w:t>a</w:t>
      </w:r>
      <w:r w:rsidR="009A04A4" w:rsidRPr="00CA527E">
        <w:rPr>
          <w:rFonts w:asciiTheme="majorHAnsi" w:hAnsiTheme="majorHAnsi" w:cs="Arial"/>
          <w:bCs/>
          <w:sz w:val="20"/>
          <w:szCs w:val="20"/>
        </w:rPr>
        <w:t>jú</w:t>
      </w:r>
      <w:r w:rsidRPr="00CA527E">
        <w:rPr>
          <w:rFonts w:asciiTheme="majorHAnsi" w:hAnsiTheme="majorHAnsi" w:cs="Arial"/>
          <w:bCs/>
          <w:sz w:val="20"/>
          <w:szCs w:val="20"/>
        </w:rPr>
        <w:t xml:space="preserve"> predmetu zákazky</w:t>
      </w:r>
      <w:r w:rsidR="00E001F1" w:rsidRPr="00CA527E">
        <w:rPr>
          <w:rFonts w:asciiTheme="majorHAnsi" w:hAnsiTheme="majorHAnsi" w:cs="Arial"/>
          <w:bCs/>
          <w:sz w:val="20"/>
          <w:szCs w:val="20"/>
        </w:rPr>
        <w:t>,</w:t>
      </w:r>
    </w:p>
    <w:p w14:paraId="6D47D29A" w14:textId="6346A2E9" w:rsidR="007C6039"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0A305ABF" w14:textId="70388FE2"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C7077A" w:rsidRPr="00C7077A">
        <w:t xml:space="preserve"> </w:t>
      </w:r>
      <w:r w:rsidR="00C7077A" w:rsidRPr="00C7077A">
        <w:rPr>
          <w:rFonts w:asciiTheme="majorHAnsi" w:hAnsiTheme="majorHAnsi" w:cs="Arial"/>
          <w:bCs/>
          <w:sz w:val="20"/>
          <w:szCs w:val="20"/>
        </w:rPr>
        <w:t>týchto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6B1672">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w:t>
      </w:r>
      <w:r w:rsidR="002C09BD">
        <w:rPr>
          <w:rFonts w:asciiTheme="majorHAnsi" w:hAnsiTheme="majorHAnsi" w:cs="Arial"/>
          <w:bCs/>
          <w:sz w:val="20"/>
          <w:szCs w:val="20"/>
        </w:rPr>
        <w:t>2</w:t>
      </w:r>
      <w:r w:rsidR="0034064E">
        <w:rPr>
          <w:rFonts w:asciiTheme="majorHAnsi" w:hAnsiTheme="majorHAnsi" w:cs="Arial"/>
          <w:bCs/>
          <w:sz w:val="20"/>
          <w:szCs w:val="20"/>
        </w:rPr>
        <w:t xml:space="preserve"> </w:t>
      </w:r>
      <w:r w:rsidR="0034064E" w:rsidRPr="0034064E">
        <w:rPr>
          <w:rFonts w:asciiTheme="majorHAnsi" w:hAnsiTheme="majorHAnsi" w:cs="Arial"/>
          <w:bCs/>
          <w:sz w:val="20"/>
          <w:szCs w:val="20"/>
        </w:rPr>
        <w:t xml:space="preserve">k časti A.2 </w:t>
      </w:r>
      <w:r w:rsidR="0034064E" w:rsidRPr="0071750A">
        <w:rPr>
          <w:rFonts w:asciiTheme="majorHAnsi" w:hAnsiTheme="majorHAnsi" w:cs="Arial"/>
          <w:bCs/>
          <w:i/>
          <w:iCs/>
          <w:sz w:val="20"/>
          <w:szCs w:val="20"/>
        </w:rPr>
        <w:t>PODMIENKY ÚČASTI UCHÁDZAČOV</w:t>
      </w:r>
      <w:r w:rsidR="0034064E">
        <w:rPr>
          <w:rFonts w:asciiTheme="majorHAnsi" w:hAnsiTheme="majorHAnsi" w:cs="Arial"/>
          <w:bCs/>
          <w:sz w:val="20"/>
          <w:szCs w:val="20"/>
        </w:rPr>
        <w:t xml:space="preserve"> týchto súťažných podkladov.</w:t>
      </w:r>
    </w:p>
    <w:p w14:paraId="6E992419" w14:textId="15EEB0E1" w:rsidR="00763388" w:rsidRP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C7077A" w:rsidRPr="00C7077A">
        <w:rPr>
          <w:rFonts w:asciiTheme="majorHAnsi" w:hAnsiTheme="majorHAnsi" w:cs="Arial"/>
          <w:sz w:val="20"/>
          <w:szCs w:val="20"/>
        </w:rPr>
        <w:t xml:space="preserve">týchto súťažných podkladov </w:t>
      </w:r>
      <w:r w:rsidR="00CB0A37">
        <w:rPr>
          <w:rFonts w:asciiTheme="majorHAnsi" w:hAnsiTheme="majorHAnsi" w:cs="Arial"/>
          <w:sz w:val="20"/>
          <w:szCs w:val="20"/>
        </w:rPr>
        <w:t xml:space="preserve">(podľa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CB0A37">
        <w:rPr>
          <w:rFonts w:asciiTheme="majorHAnsi" w:hAnsiTheme="majorHAnsi" w:cs="Arial"/>
          <w:sz w:val="20"/>
          <w:szCs w:val="20"/>
        </w:rPr>
        <w:t xml:space="preserve">§ 32 </w:t>
      </w:r>
      <w:r w:rsidRPr="00763388">
        <w:rPr>
          <w:rFonts w:asciiTheme="majorHAnsi" w:hAnsiTheme="majorHAnsi" w:cs="Arial"/>
          <w:sz w:val="20"/>
          <w:szCs w:val="20"/>
        </w:rPr>
        <w:t>odseku 7</w:t>
      </w:r>
      <w:r w:rsidR="00CB0A37">
        <w:rPr>
          <w:rFonts w:asciiTheme="majorHAnsi" w:hAnsiTheme="majorHAnsi" w:cs="Arial"/>
          <w:sz w:val="20"/>
          <w:szCs w:val="20"/>
        </w:rPr>
        <w:t xml:space="preserve"> zákona o verejnom obstarávaní:</w:t>
      </w:r>
    </w:p>
    <w:p w14:paraId="55B4517E" w14:textId="75358822"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w:t>
      </w:r>
      <w:r w:rsidR="00B2779D">
        <w:rPr>
          <w:rFonts w:asciiTheme="majorHAnsi" w:hAnsiTheme="majorHAnsi" w:cs="Arial"/>
          <w:sz w:val="20"/>
          <w:szCs w:val="20"/>
        </w:rPr>
        <w:t xml:space="preserve"> </w:t>
      </w:r>
      <w:r w:rsidRPr="00763388">
        <w:rPr>
          <w:rFonts w:asciiTheme="majorHAnsi" w:hAnsiTheme="majorHAnsi" w:cs="Arial"/>
          <w:sz w:val="20"/>
          <w:szCs w:val="20"/>
        </w:rPr>
        <w:t>vlastní väčšinu akcií alebo väčšinový obchodný podiel u uchádzača alebo záujemcu,</w:t>
      </w:r>
    </w:p>
    <w:p w14:paraId="4E1D411C" w14:textId="7CDA0FF1"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w:t>
      </w:r>
      <w:r w:rsidR="00B2779D">
        <w:rPr>
          <w:rFonts w:asciiTheme="majorHAnsi" w:hAnsiTheme="majorHAnsi" w:cs="Arial"/>
          <w:sz w:val="20"/>
          <w:szCs w:val="20"/>
        </w:rPr>
        <w:t xml:space="preserve"> </w:t>
      </w:r>
      <w:r w:rsidRPr="00763388">
        <w:rPr>
          <w:rFonts w:asciiTheme="majorHAnsi" w:hAnsiTheme="majorHAnsi" w:cs="Arial"/>
          <w:sz w:val="20"/>
          <w:szCs w:val="20"/>
        </w:rPr>
        <w:t>má väčšinu hlasovacích práv u uchádzača alebo záujemcu,</w:t>
      </w:r>
    </w:p>
    <w:p w14:paraId="6B13894A" w14:textId="77777777"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lastRenderedPageBreak/>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4B25F6F5" w:rsidR="00D876A4" w:rsidRDefault="00D876A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bookmarkStart w:id="44" w:name="_Hlk176858168"/>
      <w:r w:rsidR="00CF4A68">
        <w:rPr>
          <w:rFonts w:asciiTheme="majorHAnsi" w:hAnsiTheme="majorHAnsi" w:cs="Arial"/>
          <w:sz w:val="20"/>
          <w:szCs w:val="20"/>
        </w:rPr>
        <w:t xml:space="preserve">týchto </w:t>
      </w:r>
      <w:r w:rsidRPr="000F59EF">
        <w:rPr>
          <w:rFonts w:asciiTheme="majorHAnsi" w:hAnsiTheme="majorHAnsi" w:cs="Arial"/>
          <w:sz w:val="20"/>
          <w:szCs w:val="20"/>
        </w:rPr>
        <w:t>súťažných podkladov</w:t>
      </w:r>
      <w:bookmarkEnd w:id="44"/>
      <w:r w:rsidRPr="000F59EF">
        <w:rPr>
          <w:rFonts w:asciiTheme="majorHAnsi" w:hAnsiTheme="majorHAnsi" w:cs="Arial"/>
          <w:sz w:val="20"/>
          <w:szCs w:val="20"/>
        </w:rPr>
        <w:t>, nakoľko verejný obstarávateľ použije údaje z informačných systémov verejnej správy podľa osobitného predpisu.</w:t>
      </w:r>
    </w:p>
    <w:p w14:paraId="00A7DD15" w14:textId="1F935E5B" w:rsidR="009758B2" w:rsidRPr="000F59EF" w:rsidRDefault="004A3D3E">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9F19C2">
        <w:rPr>
          <w:rFonts w:asciiTheme="majorHAnsi" w:hAnsiTheme="majorHAnsi" w:cs="Arial"/>
          <w:b/>
          <w:sz w:val="20"/>
          <w:szCs w:val="20"/>
        </w:rPr>
        <w:t xml:space="preserve"> </w:t>
      </w:r>
      <w:r w:rsidR="009F19C2" w:rsidRPr="00392FE4">
        <w:rPr>
          <w:rFonts w:asciiTheme="majorHAnsi" w:hAnsiTheme="majorHAnsi" w:cs="Arial"/>
          <w:b/>
          <w:sz w:val="20"/>
          <w:szCs w:val="20"/>
        </w:rPr>
        <w:t>(okrem doklad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xml:space="preserve"> v zmysle bod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34.1.7</w:t>
      </w:r>
      <w:r w:rsidR="00CF4A68" w:rsidRPr="00CF4A68">
        <w:t xml:space="preserve"> </w:t>
      </w:r>
      <w:r w:rsidR="00CF4A68" w:rsidRPr="00CF4A68">
        <w:rPr>
          <w:rFonts w:asciiTheme="majorHAnsi" w:hAnsiTheme="majorHAnsi" w:cs="Arial"/>
          <w:b/>
          <w:sz w:val="20"/>
          <w:szCs w:val="20"/>
        </w:rPr>
        <w:t>týchto súťažných podkladov</w:t>
      </w:r>
      <w:r w:rsidR="009F19C2" w:rsidRPr="00392FE4">
        <w:rPr>
          <w:rFonts w:asciiTheme="majorHAnsi" w:hAnsiTheme="majorHAnsi" w:cs="Arial"/>
          <w:b/>
          <w:sz w:val="20"/>
          <w:szCs w:val="20"/>
        </w:rPr>
        <w:t>)</w:t>
      </w:r>
      <w:r w:rsidR="00CF4A68">
        <w:rPr>
          <w:rFonts w:asciiTheme="majorHAnsi" w:hAnsiTheme="majorHAnsi" w:cs="Arial"/>
          <w:b/>
          <w:sz w:val="20"/>
          <w:szCs w:val="20"/>
        </w:rPr>
        <w:t>.</w:t>
      </w:r>
    </w:p>
    <w:p w14:paraId="25A145B7" w14:textId="6C376C17"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5E5C27">
        <w:rPr>
          <w:rFonts w:asciiTheme="majorHAnsi" w:hAnsiTheme="majorHAnsi" w:cs="Arial"/>
          <w:sz w:val="20"/>
          <w:szCs w:val="20"/>
        </w:rPr>
        <w:t>dodávať tovar</w:t>
      </w:r>
      <w:r w:rsidR="00E7234F">
        <w:rPr>
          <w:rFonts w:asciiTheme="majorHAnsi" w:hAnsiTheme="majorHAnsi" w:cs="Arial"/>
          <w:sz w:val="20"/>
          <w:szCs w:val="20"/>
        </w:rPr>
        <w:t xml:space="preserve"> a </w:t>
      </w:r>
      <w:r w:rsidR="005B1C27" w:rsidRPr="009F19C2">
        <w:rPr>
          <w:rFonts w:asciiTheme="majorHAnsi" w:hAnsiTheme="majorHAnsi" w:cs="Arial"/>
          <w:sz w:val="20"/>
          <w:szCs w:val="20"/>
        </w:rPr>
        <w:t>poskytovať službu</w:t>
      </w:r>
      <w:r w:rsidR="008F6E31" w:rsidRPr="009F19C2">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6761D5B3" w14:textId="5C4AF0E6"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2F45BE" w:rsidRPr="00A20EA4">
        <w:rPr>
          <w:rFonts w:asciiTheme="majorHAnsi" w:hAnsiTheme="majorHAnsi" w:cs="Arial"/>
          <w:sz w:val="20"/>
          <w:szCs w:val="20"/>
        </w:rPr>
        <w:t>spolu s</w:t>
      </w:r>
      <w:r w:rsidR="002F45BE">
        <w:rPr>
          <w:rFonts w:asciiTheme="majorHAnsi" w:hAnsiTheme="majorHAnsi" w:cs="Arial"/>
          <w:sz w:val="20"/>
          <w:szCs w:val="20"/>
        </w:rPr>
        <w:t xml:space="preserve"> ich </w:t>
      </w:r>
      <w:r w:rsidR="002F45BE" w:rsidRPr="00A20EA4">
        <w:rPr>
          <w:rFonts w:asciiTheme="majorHAnsi" w:hAnsiTheme="majorHAnsi" w:cs="Arial"/>
          <w:sz w:val="20"/>
          <w:szCs w:val="20"/>
        </w:rPr>
        <w:t>úradným prekladom do štátneho (slovenského) jazyka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Odsekzoznamu"/>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64CAD4AC" w:rsidR="00375F09" w:rsidRDefault="00504A12" w:rsidP="00F61062">
      <w:pPr>
        <w:jc w:val="both"/>
        <w:rPr>
          <w:rFonts w:asciiTheme="majorHAnsi" w:hAnsiTheme="majorHAnsi" w:cs="Arial"/>
          <w:sz w:val="20"/>
          <w:szCs w:val="20"/>
        </w:rPr>
      </w:pPr>
      <w:r w:rsidRPr="009F19C2">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5" w:name="_Hlk160025572"/>
      <w:r w:rsidRPr="001854F7">
        <w:rPr>
          <w:rFonts w:asciiTheme="majorHAnsi" w:hAnsiTheme="majorHAnsi" w:cs="Arial"/>
          <w:b/>
          <w:bCs/>
          <w:smallCaps/>
          <w:sz w:val="20"/>
          <w:szCs w:val="20"/>
        </w:rPr>
        <w:t>Podmienky účasti vo verejnom obstarávaní týkajúce sa technickej alebo odbornej spôsobilosti</w:t>
      </w:r>
    </w:p>
    <w:bookmarkEnd w:id="45"/>
    <w:p w14:paraId="4C394364" w14:textId="66D5702A" w:rsidR="00EE5D82" w:rsidRPr="00DE7E9F" w:rsidRDefault="004E46D9" w:rsidP="0071750A">
      <w:pPr>
        <w:ind w:left="567" w:hanging="567"/>
        <w:jc w:val="both"/>
        <w:rPr>
          <w:rFonts w:ascii="Cambria" w:hAnsi="Cambria"/>
          <w:color w:val="FF0000"/>
          <w:sz w:val="20"/>
          <w:szCs w:val="20"/>
        </w:rPr>
      </w:pPr>
      <w:r w:rsidRPr="009F19C2">
        <w:rPr>
          <w:rFonts w:ascii="Cambria" w:hAnsi="Cambria"/>
          <w:sz w:val="20"/>
          <w:szCs w:val="20"/>
        </w:rPr>
        <w:t>36.1</w:t>
      </w:r>
      <w:r w:rsidRPr="009F19C2">
        <w:rPr>
          <w:rFonts w:ascii="Cambria" w:hAnsi="Cambria"/>
          <w:sz w:val="20"/>
          <w:szCs w:val="20"/>
        </w:rPr>
        <w:tab/>
      </w:r>
      <w:r w:rsidR="00EE5D82" w:rsidRPr="009F19C2">
        <w:rPr>
          <w:rFonts w:ascii="Cambria" w:hAnsi="Cambria"/>
          <w:sz w:val="20"/>
          <w:szCs w:val="20"/>
        </w:rPr>
        <w:t xml:space="preserve">Uchádzač </w:t>
      </w:r>
      <w:r w:rsidR="0053110B" w:rsidRPr="009F19C2">
        <w:rPr>
          <w:rFonts w:ascii="Cambria" w:hAnsi="Cambria"/>
          <w:sz w:val="20"/>
          <w:szCs w:val="20"/>
        </w:rPr>
        <w:t xml:space="preserve">za účelom preukázania splnenia podmienok účasti technickej alebo odbornej spôsobilosti podľa § 34 zákona o verejnom obstarávaní </w:t>
      </w:r>
      <w:r w:rsidR="00EE5D82" w:rsidRPr="009F19C2">
        <w:rPr>
          <w:rFonts w:ascii="Cambria" w:hAnsi="Cambria"/>
          <w:sz w:val="20"/>
          <w:szCs w:val="20"/>
        </w:rPr>
        <w:t>v ponuke predloží nasle</w:t>
      </w:r>
      <w:r w:rsidR="00CA29C2" w:rsidRPr="009F19C2">
        <w:rPr>
          <w:rFonts w:ascii="Cambria" w:hAnsi="Cambria"/>
          <w:sz w:val="20"/>
          <w:szCs w:val="20"/>
        </w:rPr>
        <w:t>d</w:t>
      </w:r>
      <w:r w:rsidR="00EE5D82" w:rsidRPr="009F19C2">
        <w:rPr>
          <w:rFonts w:ascii="Cambria" w:hAnsi="Cambria"/>
          <w:sz w:val="20"/>
          <w:szCs w:val="20"/>
        </w:rPr>
        <w:t>ovné doklady:</w:t>
      </w:r>
      <w:r w:rsidR="00DE7E9F">
        <w:rPr>
          <w:rFonts w:ascii="Cambria" w:hAnsi="Cambria"/>
          <w:sz w:val="20"/>
          <w:szCs w:val="20"/>
        </w:rPr>
        <w:t xml:space="preserve"> </w:t>
      </w:r>
    </w:p>
    <w:p w14:paraId="1B297DA8" w14:textId="51CE18A5" w:rsidR="009F19C2" w:rsidRPr="00EB7E7C" w:rsidRDefault="009F19C2" w:rsidP="002C37A4">
      <w:pPr>
        <w:pStyle w:val="Odsekzoznamu"/>
        <w:numPr>
          <w:ilvl w:val="2"/>
          <w:numId w:val="35"/>
        </w:numPr>
        <w:spacing w:after="0" w:line="240" w:lineRule="auto"/>
        <w:ind w:left="1276"/>
        <w:jc w:val="both"/>
        <w:rPr>
          <w:rFonts w:asciiTheme="majorHAnsi" w:hAnsiTheme="majorHAnsi" w:cs="Arial"/>
          <w:sz w:val="20"/>
          <w:szCs w:val="20"/>
        </w:rPr>
      </w:pPr>
      <w:r w:rsidRPr="0071750A">
        <w:rPr>
          <w:rFonts w:ascii="Cambria" w:hAnsi="Cambria"/>
          <w:b/>
          <w:bCs/>
          <w:sz w:val="20"/>
          <w:szCs w:val="20"/>
        </w:rPr>
        <w:t>Podľa § 34 ods. 1 písm. a) zákona o verejnom obstarávaní</w:t>
      </w:r>
      <w:r w:rsidRPr="00EB7E7C">
        <w:rPr>
          <w:rFonts w:ascii="Cambria" w:hAnsi="Cambria"/>
          <w:sz w:val="20"/>
          <w:szCs w:val="20"/>
        </w:rPr>
        <w:t xml:space="preserve"> - zoznam </w:t>
      </w:r>
      <w:r w:rsidR="005E5C27">
        <w:rPr>
          <w:rFonts w:ascii="Cambria" w:hAnsi="Cambria"/>
          <w:sz w:val="20"/>
          <w:szCs w:val="20"/>
        </w:rPr>
        <w:t>dodávok tovaru</w:t>
      </w:r>
      <w:r w:rsidR="00E7234F">
        <w:rPr>
          <w:rFonts w:ascii="Cambria" w:hAnsi="Cambria"/>
          <w:sz w:val="20"/>
          <w:szCs w:val="20"/>
        </w:rPr>
        <w:t xml:space="preserve"> </w:t>
      </w:r>
      <w:r w:rsidRPr="00EB7E7C">
        <w:rPr>
          <w:rFonts w:ascii="Cambria" w:hAnsi="Cambria"/>
          <w:sz w:val="20"/>
          <w:szCs w:val="20"/>
        </w:rPr>
        <w:t>za predchádzajúc</w:t>
      </w:r>
      <w:r w:rsidR="005E5C27">
        <w:rPr>
          <w:rFonts w:ascii="Cambria" w:hAnsi="Cambria"/>
          <w:sz w:val="20"/>
          <w:szCs w:val="20"/>
        </w:rPr>
        <w:t>e</w:t>
      </w:r>
      <w:r w:rsidRPr="00EB7E7C">
        <w:rPr>
          <w:rFonts w:ascii="Cambria" w:hAnsi="Cambria"/>
          <w:sz w:val="20"/>
          <w:szCs w:val="20"/>
        </w:rPr>
        <w:t xml:space="preserve"> </w:t>
      </w:r>
      <w:r w:rsidR="005E5C27">
        <w:rPr>
          <w:rFonts w:ascii="Cambria" w:hAnsi="Cambria"/>
          <w:sz w:val="20"/>
          <w:szCs w:val="20"/>
        </w:rPr>
        <w:t>tri</w:t>
      </w:r>
      <w:r w:rsidRPr="00EB7E7C">
        <w:rPr>
          <w:rFonts w:ascii="Cambria" w:hAnsi="Cambria"/>
          <w:sz w:val="20"/>
          <w:szCs w:val="20"/>
        </w:rPr>
        <w:t xml:space="preserve"> rok</w:t>
      </w:r>
      <w:r w:rsidR="005E5C27">
        <w:rPr>
          <w:rFonts w:ascii="Cambria" w:hAnsi="Cambria"/>
          <w:sz w:val="20"/>
          <w:szCs w:val="20"/>
        </w:rPr>
        <w:t>y</w:t>
      </w:r>
      <w:r w:rsidRPr="00EB7E7C">
        <w:rPr>
          <w:rFonts w:ascii="Cambria" w:hAnsi="Cambria"/>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B10EBA1" w14:textId="7902E5BE" w:rsidR="002C37A4" w:rsidRDefault="009F19C2" w:rsidP="00F87FE7">
      <w:pPr>
        <w:pStyle w:val="Odsekzoznamu"/>
        <w:spacing w:after="0" w:line="240" w:lineRule="auto"/>
        <w:ind w:left="1276"/>
        <w:jc w:val="both"/>
        <w:rPr>
          <w:rFonts w:ascii="Cambria" w:hAnsi="Cambria"/>
          <w:sz w:val="20"/>
          <w:szCs w:val="20"/>
        </w:rPr>
      </w:pPr>
      <w:r w:rsidRPr="0071750A">
        <w:rPr>
          <w:rFonts w:ascii="Cambria" w:hAnsi="Cambria"/>
          <w:b/>
          <w:bCs/>
          <w:sz w:val="20"/>
          <w:szCs w:val="20"/>
        </w:rPr>
        <w:t>Minimálna požadovaná úroveň podmienky účasti</w:t>
      </w:r>
      <w:r w:rsidR="00E30DF6" w:rsidRPr="00E30DF6">
        <w:rPr>
          <w:rFonts w:ascii="Cambria" w:hAnsi="Cambria"/>
          <w:b/>
          <w:bCs/>
          <w:sz w:val="20"/>
          <w:szCs w:val="20"/>
        </w:rPr>
        <w:t>:</w:t>
      </w:r>
      <w:r w:rsidR="00EB7E7C" w:rsidRPr="00E30DF6">
        <w:rPr>
          <w:rFonts w:ascii="Cambria" w:hAnsi="Cambria"/>
          <w:sz w:val="20"/>
          <w:szCs w:val="20"/>
        </w:rPr>
        <w:t xml:space="preserve"> </w:t>
      </w:r>
    </w:p>
    <w:p w14:paraId="092734C8" w14:textId="0CE1D550" w:rsidR="007A44A6" w:rsidRPr="00F87FE7" w:rsidRDefault="002C37A4" w:rsidP="00152B38">
      <w:pPr>
        <w:pStyle w:val="Odsekzoznamu"/>
        <w:spacing w:after="0" w:line="240" w:lineRule="auto"/>
        <w:ind w:left="1276"/>
        <w:jc w:val="both"/>
        <w:rPr>
          <w:rFonts w:ascii="Cambria" w:hAnsi="Cambria"/>
          <w:sz w:val="20"/>
          <w:szCs w:val="20"/>
        </w:rPr>
      </w:pPr>
      <w:r w:rsidRPr="00D77514">
        <w:rPr>
          <w:rFonts w:ascii="Cambria" w:hAnsi="Cambria"/>
          <w:sz w:val="20"/>
          <w:szCs w:val="20"/>
        </w:rPr>
        <w:t>Verejný obstarávateľ požaduje, aby uchádzač v zozname dodávok tovaru</w:t>
      </w:r>
      <w:r w:rsidR="00E7234F" w:rsidRPr="00D77514">
        <w:rPr>
          <w:rFonts w:ascii="Cambria" w:hAnsi="Cambria"/>
          <w:sz w:val="20"/>
          <w:szCs w:val="20"/>
        </w:rPr>
        <w:t xml:space="preserve"> </w:t>
      </w:r>
      <w:r w:rsidRPr="00F87FE7">
        <w:rPr>
          <w:rFonts w:ascii="Cambria" w:hAnsi="Cambria"/>
          <w:sz w:val="20"/>
          <w:szCs w:val="20"/>
        </w:rPr>
        <w:t>uviedol minimálne jednu zrealizovanú zákazku, ktorej predmetom bola dodávka a implementácia diskového poľa</w:t>
      </w:r>
      <w:r w:rsidR="003D6285" w:rsidRPr="00F87FE7">
        <w:rPr>
          <w:rFonts w:ascii="Cambria" w:hAnsi="Cambria"/>
          <w:sz w:val="20"/>
          <w:szCs w:val="20"/>
        </w:rPr>
        <w:t xml:space="preserve"> spĺňajúceho minimálne </w:t>
      </w:r>
      <w:r w:rsidR="007A44A6" w:rsidRPr="00F87FE7">
        <w:rPr>
          <w:rFonts w:ascii="Cambria" w:hAnsi="Cambria"/>
          <w:sz w:val="20"/>
          <w:szCs w:val="20"/>
        </w:rPr>
        <w:t xml:space="preserve">nasledovné </w:t>
      </w:r>
      <w:r w:rsidR="007348A3" w:rsidRPr="00F87FE7">
        <w:rPr>
          <w:rFonts w:ascii="Cambria" w:hAnsi="Cambria"/>
          <w:sz w:val="20"/>
          <w:szCs w:val="20"/>
        </w:rPr>
        <w:t>funkčné a</w:t>
      </w:r>
      <w:r w:rsidR="007A44A6" w:rsidRPr="00F87FE7">
        <w:rPr>
          <w:rFonts w:ascii="Cambria" w:hAnsi="Cambria"/>
          <w:sz w:val="20"/>
          <w:szCs w:val="20"/>
        </w:rPr>
        <w:t xml:space="preserve"> </w:t>
      </w:r>
      <w:r w:rsidR="007348A3" w:rsidRPr="00F87FE7">
        <w:rPr>
          <w:rFonts w:ascii="Cambria" w:hAnsi="Cambria"/>
          <w:sz w:val="20"/>
          <w:szCs w:val="20"/>
        </w:rPr>
        <w:t xml:space="preserve">technické </w:t>
      </w:r>
      <w:r w:rsidR="003D6285" w:rsidRPr="00F87FE7">
        <w:rPr>
          <w:rFonts w:ascii="Cambria" w:hAnsi="Cambria"/>
          <w:sz w:val="20"/>
          <w:szCs w:val="20"/>
        </w:rPr>
        <w:t>požiadavky</w:t>
      </w:r>
      <w:r w:rsidR="007A44A6" w:rsidRPr="00F87FE7">
        <w:rPr>
          <w:rFonts w:ascii="Cambria" w:hAnsi="Cambria"/>
          <w:sz w:val="20"/>
          <w:szCs w:val="20"/>
        </w:rPr>
        <w:t>:</w:t>
      </w:r>
    </w:p>
    <w:p w14:paraId="07F745DE" w14:textId="58D02A9F" w:rsidR="007A44A6" w:rsidRPr="007A44A6" w:rsidRDefault="00CE2FE0" w:rsidP="00F87FE7">
      <w:pPr>
        <w:pStyle w:val="Odsekzoznamu"/>
        <w:numPr>
          <w:ilvl w:val="0"/>
          <w:numId w:val="66"/>
        </w:numPr>
        <w:spacing w:after="0" w:line="240" w:lineRule="auto"/>
        <w:ind w:left="1701" w:hanging="425"/>
        <w:jc w:val="both"/>
        <w:rPr>
          <w:rFonts w:ascii="Cambria" w:hAnsi="Cambria"/>
          <w:sz w:val="20"/>
          <w:szCs w:val="20"/>
        </w:rPr>
      </w:pPr>
      <w:r>
        <w:rPr>
          <w:rFonts w:ascii="Cambria" w:hAnsi="Cambria"/>
          <w:sz w:val="20"/>
          <w:szCs w:val="20"/>
        </w:rPr>
        <w:t xml:space="preserve">diskové pole </w:t>
      </w:r>
      <w:r w:rsidR="007A44A6" w:rsidRPr="007A44A6">
        <w:rPr>
          <w:rFonts w:ascii="Cambria" w:hAnsi="Cambria"/>
          <w:sz w:val="20"/>
          <w:szCs w:val="20"/>
        </w:rPr>
        <w:t>umožňova</w:t>
      </w:r>
      <w:r w:rsidR="0070463E">
        <w:rPr>
          <w:rFonts w:ascii="Cambria" w:hAnsi="Cambria"/>
          <w:sz w:val="20"/>
          <w:szCs w:val="20"/>
        </w:rPr>
        <w:t>lo</w:t>
      </w:r>
      <w:r w:rsidR="007A44A6" w:rsidRPr="007A44A6">
        <w:rPr>
          <w:rFonts w:ascii="Cambria" w:hAnsi="Cambria"/>
          <w:sz w:val="20"/>
          <w:szCs w:val="20"/>
        </w:rPr>
        <w:t xml:space="preserve"> vzdialenú replikáciu dát v synchrónnom aj asynchrónnom režime</w:t>
      </w:r>
      <w:r w:rsidR="007A44A6">
        <w:rPr>
          <w:rFonts w:ascii="Cambria" w:hAnsi="Cambria"/>
          <w:sz w:val="20"/>
          <w:szCs w:val="20"/>
        </w:rPr>
        <w:t>;</w:t>
      </w:r>
    </w:p>
    <w:p w14:paraId="344017F6" w14:textId="53E54795" w:rsidR="007A44A6" w:rsidRPr="007A44A6" w:rsidRDefault="007A44A6" w:rsidP="00F87FE7">
      <w:pPr>
        <w:pStyle w:val="Odsekzoznamu"/>
        <w:numPr>
          <w:ilvl w:val="0"/>
          <w:numId w:val="66"/>
        </w:numPr>
        <w:spacing w:after="0" w:line="240" w:lineRule="auto"/>
        <w:ind w:left="1701" w:hanging="425"/>
        <w:rPr>
          <w:rFonts w:ascii="Cambria" w:hAnsi="Cambria"/>
          <w:sz w:val="20"/>
          <w:szCs w:val="20"/>
        </w:rPr>
      </w:pPr>
      <w:r w:rsidRPr="007A44A6">
        <w:rPr>
          <w:rFonts w:ascii="Cambria" w:hAnsi="Cambria"/>
          <w:sz w:val="20"/>
          <w:szCs w:val="20"/>
        </w:rPr>
        <w:t>riešenie n</w:t>
      </w:r>
      <w:r w:rsidR="0070463E">
        <w:rPr>
          <w:rFonts w:ascii="Cambria" w:hAnsi="Cambria"/>
          <w:sz w:val="20"/>
          <w:szCs w:val="20"/>
        </w:rPr>
        <w:t xml:space="preserve">emalo </w:t>
      </w:r>
      <w:r w:rsidRPr="007A44A6">
        <w:rPr>
          <w:rFonts w:ascii="Cambria" w:hAnsi="Cambria"/>
          <w:sz w:val="20"/>
          <w:szCs w:val="20"/>
        </w:rPr>
        <w:t xml:space="preserve">jeden bod zlyhania (SPOF), dáta </w:t>
      </w:r>
      <w:r w:rsidR="0070463E">
        <w:rPr>
          <w:rFonts w:ascii="Cambria" w:hAnsi="Cambria"/>
          <w:sz w:val="20"/>
          <w:szCs w:val="20"/>
        </w:rPr>
        <w:t xml:space="preserve">boli </w:t>
      </w:r>
      <w:r w:rsidRPr="007A44A6">
        <w:rPr>
          <w:rFonts w:ascii="Cambria" w:hAnsi="Cambria"/>
          <w:sz w:val="20"/>
          <w:szCs w:val="20"/>
        </w:rPr>
        <w:t>plne dostupné bez</w:t>
      </w:r>
      <w:r>
        <w:rPr>
          <w:rFonts w:ascii="Cambria" w:hAnsi="Cambria"/>
          <w:sz w:val="20"/>
          <w:szCs w:val="20"/>
        </w:rPr>
        <w:t xml:space="preserve"> </w:t>
      </w:r>
      <w:r w:rsidRPr="007A44A6">
        <w:rPr>
          <w:rFonts w:ascii="Cambria" w:hAnsi="Cambria"/>
          <w:sz w:val="20"/>
          <w:szCs w:val="20"/>
        </w:rPr>
        <w:t>významného obmedzenia výkonu v týchto situáciách:</w:t>
      </w:r>
      <w:r w:rsidRPr="007A44A6">
        <w:rPr>
          <w:rFonts w:ascii="Cambria" w:hAnsi="Cambria"/>
          <w:sz w:val="20"/>
          <w:szCs w:val="20"/>
        </w:rPr>
        <w:br/>
      </w:r>
      <w:r>
        <w:rPr>
          <w:rFonts w:ascii="Cambria" w:hAnsi="Cambria"/>
          <w:sz w:val="20"/>
          <w:szCs w:val="20"/>
        </w:rPr>
        <w:t>b</w:t>
      </w:r>
      <w:r w:rsidRPr="007A44A6">
        <w:rPr>
          <w:rFonts w:ascii="Cambria" w:hAnsi="Cambria"/>
          <w:sz w:val="20"/>
          <w:szCs w:val="20"/>
        </w:rPr>
        <w:t>a)</w:t>
      </w:r>
      <w:r>
        <w:rPr>
          <w:rFonts w:ascii="Cambria" w:hAnsi="Cambria"/>
          <w:sz w:val="20"/>
          <w:szCs w:val="20"/>
        </w:rPr>
        <w:t xml:space="preserve"> </w:t>
      </w:r>
      <w:r w:rsidRPr="007A44A6">
        <w:rPr>
          <w:rFonts w:ascii="Cambria" w:hAnsi="Cambria"/>
          <w:sz w:val="20"/>
          <w:szCs w:val="20"/>
        </w:rPr>
        <w:t xml:space="preserve">porucha jednej fázy alebo výpadok jedného zdroja, </w:t>
      </w:r>
      <w:r w:rsidRPr="007A44A6">
        <w:rPr>
          <w:rFonts w:ascii="Cambria" w:hAnsi="Cambria"/>
          <w:sz w:val="20"/>
          <w:szCs w:val="20"/>
        </w:rPr>
        <w:br/>
      </w:r>
      <w:r>
        <w:rPr>
          <w:rFonts w:ascii="Cambria" w:hAnsi="Cambria"/>
          <w:sz w:val="20"/>
          <w:szCs w:val="20"/>
        </w:rPr>
        <w:t>b</w:t>
      </w:r>
      <w:r w:rsidRPr="007A44A6">
        <w:rPr>
          <w:rFonts w:ascii="Cambria" w:hAnsi="Cambria"/>
          <w:sz w:val="20"/>
          <w:szCs w:val="20"/>
        </w:rPr>
        <w:t xml:space="preserve">b) akákoľvek porucha jedného radiča alebo niektorého jeho komponentu, </w:t>
      </w:r>
      <w:r w:rsidRPr="007A44A6">
        <w:rPr>
          <w:rFonts w:ascii="Cambria" w:hAnsi="Cambria"/>
          <w:sz w:val="20"/>
          <w:szCs w:val="20"/>
        </w:rPr>
        <w:br/>
      </w:r>
      <w:r>
        <w:rPr>
          <w:rFonts w:ascii="Cambria" w:hAnsi="Cambria"/>
          <w:sz w:val="20"/>
          <w:szCs w:val="20"/>
        </w:rPr>
        <w:t>b</w:t>
      </w:r>
      <w:r w:rsidRPr="007A44A6">
        <w:rPr>
          <w:rFonts w:ascii="Cambria" w:hAnsi="Cambria"/>
          <w:sz w:val="20"/>
          <w:szCs w:val="20"/>
        </w:rPr>
        <w:t>c) zlyhanie ktoréhokoľvek FC portu</w:t>
      </w:r>
      <w:r>
        <w:rPr>
          <w:rFonts w:ascii="Cambria" w:hAnsi="Cambria"/>
          <w:sz w:val="20"/>
          <w:szCs w:val="20"/>
        </w:rPr>
        <w:t>,</w:t>
      </w:r>
      <w:r w:rsidRPr="007A44A6">
        <w:rPr>
          <w:rFonts w:ascii="Cambria" w:hAnsi="Cambria"/>
          <w:sz w:val="20"/>
          <w:szCs w:val="20"/>
        </w:rPr>
        <w:br/>
      </w:r>
      <w:r>
        <w:rPr>
          <w:rFonts w:ascii="Cambria" w:hAnsi="Cambria"/>
          <w:sz w:val="20"/>
          <w:szCs w:val="20"/>
        </w:rPr>
        <w:t>b</w:t>
      </w:r>
      <w:r w:rsidRPr="007A44A6">
        <w:rPr>
          <w:rFonts w:ascii="Cambria" w:hAnsi="Cambria"/>
          <w:sz w:val="20"/>
          <w:szCs w:val="20"/>
        </w:rPr>
        <w:t>d) výpadok akýchkoľvek  2 SSD diskov/flash modulov</w:t>
      </w:r>
      <w:r>
        <w:rPr>
          <w:rFonts w:ascii="Cambria" w:hAnsi="Cambria"/>
          <w:sz w:val="20"/>
          <w:szCs w:val="20"/>
        </w:rPr>
        <w:t>;</w:t>
      </w:r>
    </w:p>
    <w:p w14:paraId="19E408B1" w14:textId="1F3E9B0E" w:rsidR="007A44A6" w:rsidRPr="007A44A6" w:rsidRDefault="00CE2FE0" w:rsidP="00F87FE7">
      <w:pPr>
        <w:pStyle w:val="Odsekzoznamu"/>
        <w:numPr>
          <w:ilvl w:val="0"/>
          <w:numId w:val="66"/>
        </w:numPr>
        <w:spacing w:after="0" w:line="240" w:lineRule="auto"/>
        <w:ind w:left="1701" w:hanging="425"/>
        <w:jc w:val="both"/>
        <w:rPr>
          <w:rFonts w:ascii="Cambria" w:hAnsi="Cambria"/>
          <w:sz w:val="20"/>
          <w:szCs w:val="20"/>
        </w:rPr>
      </w:pPr>
      <w:r>
        <w:rPr>
          <w:rFonts w:ascii="Cambria" w:hAnsi="Cambria"/>
          <w:sz w:val="20"/>
          <w:szCs w:val="20"/>
        </w:rPr>
        <w:t xml:space="preserve">diskové pole </w:t>
      </w:r>
      <w:r w:rsidR="007A44A6" w:rsidRPr="007A44A6">
        <w:rPr>
          <w:rFonts w:ascii="Cambria" w:hAnsi="Cambria"/>
          <w:sz w:val="20"/>
          <w:szCs w:val="20"/>
        </w:rPr>
        <w:t>umožňova</w:t>
      </w:r>
      <w:r w:rsidR="0070463E">
        <w:rPr>
          <w:rFonts w:ascii="Cambria" w:hAnsi="Cambria"/>
          <w:sz w:val="20"/>
          <w:szCs w:val="20"/>
        </w:rPr>
        <w:t>lo</w:t>
      </w:r>
      <w:r w:rsidR="007A44A6" w:rsidRPr="007A44A6">
        <w:rPr>
          <w:rFonts w:ascii="Cambria" w:hAnsi="Cambria"/>
          <w:sz w:val="20"/>
          <w:szCs w:val="20"/>
        </w:rPr>
        <w:t xml:space="preserve"> tzv. thin provisioning, dátovú redukciu s využitím inline komprimácie a inline deduplikácie dát</w:t>
      </w:r>
      <w:r w:rsidR="00E91028">
        <w:rPr>
          <w:rFonts w:ascii="Cambria" w:hAnsi="Cambria"/>
          <w:sz w:val="20"/>
          <w:szCs w:val="20"/>
        </w:rPr>
        <w:t>.</w:t>
      </w:r>
    </w:p>
    <w:p w14:paraId="65555F58" w14:textId="7E762FCC" w:rsidR="00083AAE" w:rsidRPr="007D1DAC" w:rsidRDefault="00083AAE" w:rsidP="00F87FE7">
      <w:pPr>
        <w:pStyle w:val="Odsekzoznamu"/>
        <w:numPr>
          <w:ilvl w:val="2"/>
          <w:numId w:val="35"/>
        </w:numPr>
        <w:spacing w:after="0" w:line="240" w:lineRule="auto"/>
        <w:ind w:left="1276"/>
        <w:jc w:val="both"/>
        <w:rPr>
          <w:rFonts w:asciiTheme="majorHAnsi" w:hAnsiTheme="majorHAnsi"/>
          <w:sz w:val="20"/>
          <w:szCs w:val="20"/>
        </w:rPr>
      </w:pPr>
      <w:r w:rsidRPr="007D1DAC">
        <w:rPr>
          <w:rFonts w:asciiTheme="majorHAnsi" w:hAnsiTheme="majorHAnsi" w:cs="Arial"/>
          <w:sz w:val="20"/>
          <w:szCs w:val="20"/>
        </w:rPr>
        <w:t xml:space="preserve">V prípade, ak odberateľom bol verejný obstarávateľ alebo obstarávateľ podľa zákona o verejnom obstarávaní, uchádzač určí, ktorá </w:t>
      </w:r>
      <w:r w:rsidR="005E5C27">
        <w:rPr>
          <w:rFonts w:asciiTheme="majorHAnsi" w:hAnsiTheme="majorHAnsi" w:cs="Arial"/>
          <w:sz w:val="20"/>
          <w:szCs w:val="20"/>
        </w:rPr>
        <w:t>zákazka</w:t>
      </w:r>
      <w:r w:rsidRPr="007D1DAC">
        <w:rPr>
          <w:rFonts w:asciiTheme="majorHAnsi" w:hAnsiTheme="majorHAnsi" w:cs="Arial"/>
          <w:sz w:val="20"/>
          <w:szCs w:val="20"/>
        </w:rPr>
        <w:t xml:space="preserve"> zo zoznamu </w:t>
      </w:r>
      <w:r w:rsidR="005E5C27">
        <w:rPr>
          <w:rFonts w:asciiTheme="majorHAnsi" w:hAnsiTheme="majorHAnsi" w:cs="Arial"/>
          <w:sz w:val="20"/>
          <w:szCs w:val="20"/>
        </w:rPr>
        <w:t>dodávok tovaru</w:t>
      </w:r>
      <w:r w:rsidR="00E7234F" w:rsidRPr="00E7234F">
        <w:t xml:space="preserve"> </w:t>
      </w:r>
      <w:r w:rsidRPr="007D1DAC">
        <w:rPr>
          <w:rFonts w:asciiTheme="majorHAnsi" w:hAnsiTheme="majorHAnsi" w:cs="Arial"/>
          <w:sz w:val="20"/>
          <w:szCs w:val="20"/>
        </w:rPr>
        <w:t xml:space="preserve">je referenciou v zmysle § 12 </w:t>
      </w:r>
      <w:bookmarkStart w:id="46" w:name="_Hlk173851721"/>
      <w:r w:rsidRPr="007D1DAC">
        <w:rPr>
          <w:rFonts w:asciiTheme="majorHAnsi" w:hAnsiTheme="majorHAnsi" w:cs="Arial"/>
          <w:sz w:val="20"/>
          <w:szCs w:val="20"/>
        </w:rPr>
        <w:t>zákona o</w:t>
      </w:r>
      <w:r w:rsidR="00DE7531">
        <w:rPr>
          <w:rFonts w:asciiTheme="majorHAnsi" w:hAnsiTheme="majorHAnsi" w:cs="Arial"/>
          <w:sz w:val="20"/>
          <w:szCs w:val="20"/>
        </w:rPr>
        <w:t xml:space="preserve"> </w:t>
      </w:r>
      <w:r w:rsidRPr="007D1DAC">
        <w:rPr>
          <w:rFonts w:asciiTheme="majorHAnsi" w:hAnsiTheme="majorHAnsi" w:cs="Arial"/>
          <w:sz w:val="20"/>
          <w:szCs w:val="20"/>
        </w:rPr>
        <w:t>verejnom obstarávaní</w:t>
      </w:r>
      <w:bookmarkEnd w:id="46"/>
      <w:r w:rsidRPr="007D1DAC">
        <w:rPr>
          <w:rFonts w:asciiTheme="majorHAnsi" w:hAnsiTheme="majorHAnsi" w:cs="Arial"/>
          <w:sz w:val="20"/>
          <w:szCs w:val="20"/>
        </w:rPr>
        <w:t>. Verejný obstarávateľ zohľadní referencie uchádzačov uvedené v evidencii referencií podľa § 12</w:t>
      </w:r>
      <w:r w:rsidRPr="007D1DAC">
        <w:rPr>
          <w:rFonts w:asciiTheme="majorHAnsi" w:hAnsiTheme="majorHAnsi"/>
          <w:sz w:val="20"/>
          <w:szCs w:val="20"/>
        </w:rPr>
        <w:t xml:space="preserve"> </w:t>
      </w:r>
      <w:r w:rsidRPr="007D1DAC">
        <w:rPr>
          <w:rFonts w:asciiTheme="majorHAnsi" w:hAnsiTheme="majorHAnsi" w:cs="Arial"/>
          <w:sz w:val="20"/>
          <w:szCs w:val="20"/>
        </w:rPr>
        <w:t>zákona o verejnom obstarávaní, ak takéto referencie ku dňu predloženia ponuky existujú a uchádzač ich v ponuke identifikoval.</w:t>
      </w:r>
    </w:p>
    <w:p w14:paraId="6604B05A" w14:textId="3545D67A" w:rsidR="00EE5D82" w:rsidRPr="007D1DAC" w:rsidRDefault="00083AAE" w:rsidP="007D1DAC">
      <w:pPr>
        <w:pStyle w:val="Odsekzoznamu"/>
        <w:numPr>
          <w:ilvl w:val="2"/>
          <w:numId w:val="35"/>
        </w:numPr>
        <w:spacing w:after="0" w:line="240" w:lineRule="auto"/>
        <w:ind w:left="1276" w:hanging="709"/>
        <w:jc w:val="both"/>
        <w:rPr>
          <w:rFonts w:asciiTheme="majorHAnsi" w:hAnsiTheme="majorHAnsi"/>
          <w:sz w:val="20"/>
          <w:szCs w:val="20"/>
        </w:rPr>
      </w:pPr>
      <w:r w:rsidRPr="007D1DAC">
        <w:rPr>
          <w:rFonts w:asciiTheme="majorHAnsi" w:hAnsiTheme="majorHAnsi" w:cs="Arial"/>
          <w:sz w:val="20"/>
          <w:szCs w:val="20"/>
        </w:rPr>
        <w:t xml:space="preserve">Verejný obstarávateľ </w:t>
      </w:r>
      <w:r w:rsidR="0041229D">
        <w:rPr>
          <w:rFonts w:asciiTheme="majorHAnsi" w:hAnsiTheme="majorHAnsi" w:cs="Arial"/>
          <w:sz w:val="20"/>
          <w:szCs w:val="20"/>
        </w:rPr>
        <w:t>odporúča</w:t>
      </w:r>
      <w:r w:rsidR="004F4F6C" w:rsidRPr="007D1DAC">
        <w:rPr>
          <w:rFonts w:asciiTheme="majorHAnsi" w:hAnsiTheme="majorHAnsi" w:cs="Arial"/>
          <w:sz w:val="20"/>
          <w:szCs w:val="20"/>
        </w:rPr>
        <w:t xml:space="preserve">, aby </w:t>
      </w:r>
      <w:r w:rsidRPr="007D1DAC">
        <w:rPr>
          <w:rFonts w:asciiTheme="majorHAnsi" w:hAnsiTheme="majorHAnsi" w:cs="Arial"/>
          <w:sz w:val="20"/>
          <w:szCs w:val="20"/>
        </w:rPr>
        <w:t>uchádzač</w:t>
      </w:r>
      <w:r w:rsidR="004F4F6C" w:rsidRPr="007D1DAC">
        <w:rPr>
          <w:rFonts w:asciiTheme="majorHAnsi" w:hAnsiTheme="majorHAnsi" w:cs="Arial"/>
          <w:sz w:val="20"/>
          <w:szCs w:val="20"/>
        </w:rPr>
        <w:t xml:space="preserve"> </w:t>
      </w:r>
      <w:r w:rsidR="0041229D">
        <w:rPr>
          <w:rFonts w:asciiTheme="majorHAnsi" w:hAnsiTheme="majorHAnsi" w:cs="Arial"/>
          <w:sz w:val="20"/>
          <w:szCs w:val="20"/>
        </w:rPr>
        <w:t xml:space="preserve">na účel preukázania splnenia podmienky účasti podľa bodu 36.1.1 týchto súťažných podkladov použil vzorový formulár </w:t>
      </w:r>
      <w:r w:rsidRPr="007D1DAC">
        <w:rPr>
          <w:rFonts w:asciiTheme="majorHAnsi" w:hAnsiTheme="majorHAnsi" w:cs="Arial"/>
          <w:sz w:val="20"/>
          <w:szCs w:val="20"/>
        </w:rPr>
        <w:t xml:space="preserve">zoznamu </w:t>
      </w:r>
      <w:r w:rsidR="005E5C27">
        <w:rPr>
          <w:rFonts w:asciiTheme="majorHAnsi" w:hAnsiTheme="majorHAnsi" w:cs="Arial"/>
          <w:sz w:val="20"/>
          <w:szCs w:val="20"/>
        </w:rPr>
        <w:t>dodávok tovaru</w:t>
      </w:r>
      <w:r w:rsidRPr="007D1DAC">
        <w:rPr>
          <w:rFonts w:asciiTheme="majorHAnsi" w:hAnsiTheme="majorHAnsi" w:cs="Arial"/>
          <w:sz w:val="20"/>
          <w:szCs w:val="20"/>
        </w:rPr>
        <w:t xml:space="preserve"> nachádzajúc</w:t>
      </w:r>
      <w:r w:rsidR="0041229D">
        <w:rPr>
          <w:rFonts w:asciiTheme="majorHAnsi" w:hAnsiTheme="majorHAnsi" w:cs="Arial"/>
          <w:sz w:val="20"/>
          <w:szCs w:val="20"/>
        </w:rPr>
        <w:t>i</w:t>
      </w:r>
      <w:r w:rsidRPr="007D1DAC">
        <w:rPr>
          <w:rFonts w:asciiTheme="majorHAnsi" w:hAnsiTheme="majorHAnsi" w:cs="Arial"/>
          <w:sz w:val="20"/>
          <w:szCs w:val="20"/>
        </w:rPr>
        <w:t xml:space="preserve"> sa v</w:t>
      </w:r>
      <w:r w:rsidR="0041229D">
        <w:rPr>
          <w:rFonts w:asciiTheme="majorHAnsi" w:hAnsiTheme="majorHAnsi" w:cs="Arial"/>
          <w:sz w:val="20"/>
          <w:szCs w:val="20"/>
        </w:rPr>
        <w:t xml:space="preserve"> </w:t>
      </w:r>
      <w:r w:rsidRPr="007D1DAC">
        <w:rPr>
          <w:rFonts w:asciiTheme="majorHAnsi" w:hAnsiTheme="majorHAnsi" w:cs="Arial"/>
          <w:sz w:val="20"/>
          <w:szCs w:val="20"/>
        </w:rPr>
        <w:t>prílohe</w:t>
      </w:r>
      <w:r w:rsidR="002F5CBE">
        <w:rPr>
          <w:rFonts w:asciiTheme="majorHAnsi" w:hAnsiTheme="majorHAnsi" w:cs="Arial"/>
          <w:sz w:val="20"/>
          <w:szCs w:val="20"/>
        </w:rPr>
        <w:br/>
      </w:r>
      <w:r w:rsidRPr="007D1DAC">
        <w:rPr>
          <w:rFonts w:asciiTheme="majorHAnsi" w:hAnsiTheme="majorHAnsi" w:cs="Arial"/>
          <w:sz w:val="20"/>
          <w:szCs w:val="20"/>
        </w:rPr>
        <w:t xml:space="preserve">č. 1 k časti A.2 </w:t>
      </w:r>
      <w:r w:rsidRPr="007D1DAC">
        <w:rPr>
          <w:rFonts w:asciiTheme="majorHAnsi" w:hAnsiTheme="majorHAnsi" w:cs="Arial"/>
          <w:i/>
          <w:sz w:val="20"/>
          <w:szCs w:val="20"/>
        </w:rPr>
        <w:t>PODMIENKY ÚČASTI UCHÁDZAČOV</w:t>
      </w:r>
      <w:r w:rsidRPr="007D1DAC">
        <w:rPr>
          <w:rFonts w:asciiTheme="majorHAnsi" w:hAnsiTheme="majorHAnsi" w:cs="Arial"/>
          <w:sz w:val="20"/>
          <w:szCs w:val="20"/>
        </w:rPr>
        <w:t xml:space="preserve"> týchto súťažných podkladov</w:t>
      </w:r>
      <w:r w:rsidR="0041229D">
        <w:rPr>
          <w:rFonts w:asciiTheme="majorHAnsi" w:hAnsiTheme="majorHAnsi" w:cs="Arial"/>
          <w:sz w:val="20"/>
          <w:szCs w:val="20"/>
        </w:rPr>
        <w:t>, s uvedením doplňujúcich informácií ku každej zákazke.</w:t>
      </w:r>
      <w:r w:rsidR="004F4F6C" w:rsidRPr="007D1DAC">
        <w:rPr>
          <w:rFonts w:asciiTheme="majorHAnsi" w:hAnsiTheme="majorHAnsi"/>
          <w:sz w:val="20"/>
          <w:szCs w:val="20"/>
        </w:rPr>
        <w:t xml:space="preserve"> </w:t>
      </w:r>
      <w:r w:rsidR="004F4F6C" w:rsidRPr="007D1DAC">
        <w:rPr>
          <w:rFonts w:asciiTheme="majorHAnsi" w:hAnsiTheme="majorHAnsi" w:cs="Arial"/>
          <w:sz w:val="20"/>
          <w:szCs w:val="20"/>
        </w:rPr>
        <w:t>Uchádzač vyplní tabuľku len na miestach označených textom „&lt;vyplní uchádzač&gt;“. Uchádzač podľa potreby zväčší jednotlivé polia tabuľky tak, aby ním vložený text bol úplný a čitateľný.</w:t>
      </w:r>
      <w:bookmarkStart w:id="47" w:name="_Hlk176772218"/>
    </w:p>
    <w:bookmarkEnd w:id="47"/>
    <w:p w14:paraId="76D93AEF" w14:textId="13494D9E" w:rsidR="007C6039" w:rsidRPr="007D1DAC" w:rsidRDefault="004E46D9" w:rsidP="002C37A4">
      <w:pPr>
        <w:tabs>
          <w:tab w:val="left" w:pos="567"/>
        </w:tabs>
        <w:ind w:left="567" w:hanging="567"/>
        <w:jc w:val="both"/>
        <w:rPr>
          <w:rFonts w:ascii="Cambria" w:hAnsi="Cambria"/>
          <w:strike/>
          <w:sz w:val="20"/>
          <w:szCs w:val="20"/>
        </w:rPr>
      </w:pPr>
      <w:r w:rsidRPr="007D1DAC">
        <w:rPr>
          <w:rFonts w:asciiTheme="majorHAnsi" w:hAnsiTheme="majorHAnsi"/>
          <w:sz w:val="20"/>
          <w:szCs w:val="20"/>
        </w:rPr>
        <w:lastRenderedPageBreak/>
        <w:t xml:space="preserve">36.2 </w:t>
      </w:r>
      <w:r w:rsidR="006268EA" w:rsidRPr="007D1DAC">
        <w:rPr>
          <w:rFonts w:asciiTheme="majorHAnsi" w:hAnsiTheme="majorHAnsi"/>
          <w:sz w:val="20"/>
          <w:szCs w:val="20"/>
        </w:rPr>
        <w:t xml:space="preserve">  </w:t>
      </w:r>
      <w:r w:rsidR="006573C5" w:rsidRPr="007D1DAC">
        <w:rPr>
          <w:rFonts w:asciiTheme="majorHAnsi" w:hAnsiTheme="majorHAnsi"/>
          <w:sz w:val="20"/>
          <w:szCs w:val="20"/>
        </w:rPr>
        <w:t>Uchádzač alebo záujemca môže na preukázanie technickej spôsobilosti</w:t>
      </w:r>
      <w:r w:rsidR="006573C5" w:rsidRPr="006268EA">
        <w:rPr>
          <w:rFonts w:ascii="Cambria" w:hAnsi="Cambria"/>
          <w:sz w:val="20"/>
          <w:szCs w:val="20"/>
        </w:rPr>
        <w:t xml:space="preserve"> alebo odbornej spôsobilosti využiť technické a odborné kapacity </w:t>
      </w:r>
      <w:bookmarkStart w:id="48"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48"/>
      <w:r w:rsidR="006573C5" w:rsidRPr="006268EA">
        <w:rPr>
          <w:rFonts w:ascii="Cambria" w:hAnsi="Cambria"/>
          <w:sz w:val="20"/>
          <w:szCs w:val="20"/>
        </w:rPr>
        <w:t xml:space="preserve">. V takomto prípade musí uchádzač alebo záujemca verejnému obstarávateľovi preukázať, že pri plnení </w:t>
      </w:r>
      <w:r w:rsidR="006573C5" w:rsidRPr="002A158E">
        <w:rPr>
          <w:rFonts w:ascii="Cambria" w:hAnsi="Cambria"/>
          <w:sz w:val="20"/>
          <w:szCs w:val="20"/>
        </w:rPr>
        <w:t>zmluvy</w:t>
      </w:r>
      <w:r w:rsidR="006573C5" w:rsidRPr="006268EA">
        <w:rPr>
          <w:rFonts w:ascii="Cambria" w:hAnsi="Cambria"/>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w:t>
      </w:r>
      <w:r w:rsidR="005E5C27">
        <w:rPr>
          <w:rFonts w:ascii="Cambria" w:hAnsi="Cambria"/>
          <w:sz w:val="20"/>
          <w:szCs w:val="20"/>
        </w:rPr>
        <w:t>dodávať tovar</w:t>
      </w:r>
      <w:r w:rsidR="006573C5" w:rsidRPr="006268EA">
        <w:rPr>
          <w:rFonts w:ascii="Cambria" w:hAnsi="Cambria"/>
          <w:sz w:val="20"/>
          <w:szCs w:val="20"/>
        </w:rPr>
        <w:t xml:space="preserve"> </w:t>
      </w:r>
      <w:r w:rsidR="00DE7531">
        <w:rPr>
          <w:rFonts w:ascii="Cambria" w:hAnsi="Cambria"/>
          <w:sz w:val="20"/>
          <w:szCs w:val="20"/>
        </w:rPr>
        <w:t xml:space="preserve">a poskytovať služby </w:t>
      </w:r>
      <w:r w:rsidR="006573C5" w:rsidRPr="006268EA">
        <w:rPr>
          <w:rFonts w:ascii="Cambria" w:hAnsi="Cambria"/>
          <w:sz w:val="20"/>
          <w:szCs w:val="20"/>
        </w:rPr>
        <w:t xml:space="preserve">preukazuje vo vzťahu k tej časti predmetu zákazky, na ktorú boli kapacity záujemcovi alebo uchádzačovi poskytnuté. </w:t>
      </w:r>
    </w:p>
    <w:p w14:paraId="06B6E820" w14:textId="4E67A75A" w:rsidR="007C6039" w:rsidRPr="006268EA" w:rsidRDefault="004E46D9" w:rsidP="00E30DF6">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41997D6E" w14:textId="3FA92BD2" w:rsidR="00307436" w:rsidRPr="00112A21" w:rsidRDefault="004E46D9" w:rsidP="00112A21">
      <w:pPr>
        <w:pStyle w:val="Odsekzoznamu"/>
        <w:spacing w:after="0" w:line="240" w:lineRule="auto"/>
        <w:ind w:left="567" w:hanging="567"/>
        <w:jc w:val="both"/>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 xml:space="preserve">j. nie v slovenskom jazyku, musia byť predložené v pôvodnom jazyku </w:t>
      </w:r>
      <w:r w:rsidR="00307436" w:rsidRPr="00A20EA4">
        <w:rPr>
          <w:rFonts w:asciiTheme="majorHAnsi" w:hAnsiTheme="majorHAnsi" w:cs="Arial"/>
          <w:sz w:val="20"/>
          <w:szCs w:val="20"/>
        </w:rPr>
        <w:t>spolu s</w:t>
      </w:r>
      <w:r w:rsidR="00307436">
        <w:rPr>
          <w:rFonts w:asciiTheme="majorHAnsi" w:hAnsiTheme="majorHAnsi" w:cs="Arial"/>
          <w:sz w:val="20"/>
          <w:szCs w:val="20"/>
        </w:rPr>
        <w:t xml:space="preserve"> ich </w:t>
      </w:r>
      <w:r w:rsidR="00307436" w:rsidRPr="00A20EA4">
        <w:rPr>
          <w:rFonts w:asciiTheme="majorHAnsi" w:hAnsiTheme="majorHAnsi" w:cs="Arial"/>
          <w:sz w:val="20"/>
          <w:szCs w:val="20"/>
        </w:rPr>
        <w:t>úradným prekladom do štátneho (slovenského) jazyka</w:t>
      </w:r>
      <w:r w:rsidR="007C6039" w:rsidRPr="006268EA">
        <w:rPr>
          <w:rFonts w:ascii="Cambria" w:hAnsi="Cambria"/>
          <w:sz w:val="20"/>
          <w:szCs w:val="20"/>
        </w:rPr>
        <w:t>, okrem dokladov predložených v českom jazyku</w:t>
      </w:r>
      <w:r w:rsidR="007C6039" w:rsidRPr="005B0C74">
        <w:rPr>
          <w:rFonts w:ascii="Cambria" w:hAnsi="Cambria"/>
          <w:sz w:val="20"/>
          <w:szCs w:val="20"/>
        </w:rPr>
        <w:t>.</w:t>
      </w:r>
    </w:p>
    <w:p w14:paraId="70F8F8CE" w14:textId="77777777" w:rsidR="0020285C" w:rsidRPr="006268EA" w:rsidRDefault="0020285C" w:rsidP="00E711FE">
      <w:pPr>
        <w:pStyle w:val="Odsekzoznamu"/>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Odsekzoznamu"/>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37CB3F5F" w:rsidR="00AB3FF1" w:rsidRPr="00D82E43" w:rsidRDefault="004B0DE8">
      <w:pPr>
        <w:pStyle w:val="Odsekzoznamu"/>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poskytovať službu preukazuje člen skupiny len vo vzťahu k tej časti predmetu zákazky, ktorú má zabezpečiť.</w:t>
      </w:r>
    </w:p>
    <w:p w14:paraId="5541D853" w14:textId="18549019" w:rsidR="008F1641"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AA3066">
        <w:rPr>
          <w:rFonts w:asciiTheme="majorHAnsi" w:hAnsiTheme="majorHAnsi" w:cs="Arial"/>
          <w:sz w:val="20"/>
          <w:szCs w:val="20"/>
        </w:rPr>
        <w:t>och</w:t>
      </w:r>
      <w:r w:rsidR="00381C4A" w:rsidRPr="000961E2">
        <w:rPr>
          <w:rFonts w:asciiTheme="majorHAnsi" w:hAnsiTheme="majorHAnsi" w:cs="Arial"/>
          <w:sz w:val="20"/>
          <w:szCs w:val="20"/>
        </w:rPr>
        <w:t xml:space="preserve"> 34</w:t>
      </w:r>
      <w:r w:rsidR="002252B1">
        <w:rPr>
          <w:rFonts w:asciiTheme="majorHAnsi" w:hAnsiTheme="majorHAnsi" w:cs="Arial"/>
          <w:sz w:val="20"/>
          <w:szCs w:val="20"/>
        </w:rPr>
        <w:t>, 35</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CF4A68">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textovprepojenie"/>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59BF8BA8" w:rsidR="00A90EDF" w:rsidRPr="000961E2" w:rsidRDefault="00B25430">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AA3066">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B7CE1FC" w:rsidR="00AB3FF1" w:rsidRDefault="00112A21">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002C579E" w:rsidRPr="0040104A">
        <w:rPr>
          <w:rFonts w:asciiTheme="majorHAnsi" w:hAnsiTheme="majorHAnsi" w:cs="Arial"/>
          <w:color w:val="000000"/>
          <w:sz w:val="20"/>
          <w:szCs w:val="20"/>
        </w:rPr>
        <w:t xml:space="preserve">v zozname </w:t>
      </w:r>
      <w:r w:rsidR="002C579E">
        <w:rPr>
          <w:rFonts w:asciiTheme="majorHAnsi" w:hAnsiTheme="majorHAnsi" w:cs="Arial"/>
          <w:color w:val="000000"/>
          <w:sz w:val="20"/>
          <w:szCs w:val="20"/>
        </w:rPr>
        <w:t xml:space="preserve">dodávok tovaru </w:t>
      </w:r>
      <w:r w:rsidR="002C579E">
        <w:rPr>
          <w:rFonts w:asciiTheme="majorHAnsi" w:hAnsiTheme="majorHAnsi" w:cs="Arial"/>
          <w:sz w:val="20"/>
          <w:szCs w:val="20"/>
        </w:rPr>
        <w:t xml:space="preserve">podľa </w:t>
      </w:r>
      <w:r w:rsidRPr="0040104A">
        <w:rPr>
          <w:rFonts w:asciiTheme="majorHAnsi" w:hAnsiTheme="majorHAnsi" w:cs="Arial"/>
          <w:sz w:val="20"/>
          <w:szCs w:val="20"/>
        </w:rPr>
        <w:t>bodu 3</w:t>
      </w:r>
      <w:r>
        <w:rPr>
          <w:rFonts w:asciiTheme="majorHAnsi" w:hAnsiTheme="majorHAnsi" w:cs="Arial"/>
          <w:sz w:val="20"/>
          <w:szCs w:val="20"/>
        </w:rPr>
        <w:t>6</w:t>
      </w:r>
      <w:r w:rsidRPr="0040104A">
        <w:rPr>
          <w:rFonts w:asciiTheme="majorHAnsi" w:hAnsiTheme="majorHAnsi" w:cs="Arial"/>
          <w:sz w:val="20"/>
          <w:szCs w:val="20"/>
        </w:rPr>
        <w:t>.1</w:t>
      </w:r>
      <w:r w:rsidR="002C579E">
        <w:rPr>
          <w:rFonts w:asciiTheme="majorHAnsi" w:hAnsiTheme="majorHAnsi" w:cs="Arial"/>
          <w:sz w:val="20"/>
          <w:szCs w:val="20"/>
        </w:rPr>
        <w:t>.1</w:t>
      </w:r>
      <w:r w:rsidRPr="0040104A">
        <w:rPr>
          <w:rFonts w:asciiTheme="majorHAnsi" w:hAnsiTheme="majorHAnsi" w:cs="Arial"/>
          <w:sz w:val="20"/>
          <w:szCs w:val="20"/>
        </w:rPr>
        <w:t xml:space="preserve"> týchto súťažných podkladov </w:t>
      </w:r>
      <w:r w:rsidRPr="0040104A">
        <w:rPr>
          <w:rFonts w:asciiTheme="majorHAnsi" w:hAnsiTheme="majorHAnsi" w:cs="Arial"/>
          <w:color w:val="000000"/>
          <w:sz w:val="20"/>
          <w:szCs w:val="20"/>
        </w:rPr>
        <w:t xml:space="preserve">v inej mene ako v mene euro uchádzač vo svojej ponuke prepočíta na menu euro podľa kurzu Európskej </w:t>
      </w:r>
      <w:r w:rsidRPr="0040104A">
        <w:rPr>
          <w:rFonts w:asciiTheme="majorHAnsi" w:hAnsiTheme="majorHAnsi" w:cs="Arial"/>
          <w:color w:val="000000"/>
          <w:sz w:val="20"/>
          <w:szCs w:val="20"/>
        </w:rPr>
        <w:lastRenderedPageBreak/>
        <w:t>centrálnej banky aktuálneho ku dňu zverejnenia oznámenia o vyhlásení verejného obstarávania v Úradnom vestníku Európskej únie. V</w:t>
      </w:r>
      <w:r w:rsidR="002C579E">
        <w:rPr>
          <w:rFonts w:asciiTheme="majorHAnsi" w:hAnsiTheme="majorHAnsi" w:cs="Arial"/>
          <w:color w:val="000000"/>
          <w:sz w:val="20"/>
          <w:szCs w:val="20"/>
        </w:rPr>
        <w:t> </w:t>
      </w:r>
      <w:r w:rsidRPr="0040104A">
        <w:rPr>
          <w:rFonts w:asciiTheme="majorHAnsi" w:hAnsiTheme="majorHAnsi" w:cs="Arial"/>
          <w:color w:val="000000"/>
          <w:sz w:val="20"/>
          <w:szCs w:val="20"/>
        </w:rPr>
        <w:t>prípade</w:t>
      </w:r>
      <w:r w:rsidR="002C579E">
        <w:rPr>
          <w:rFonts w:asciiTheme="majorHAnsi" w:hAnsiTheme="majorHAnsi" w:cs="Arial"/>
          <w:color w:val="000000"/>
          <w:sz w:val="20"/>
          <w:szCs w:val="20"/>
        </w:rPr>
        <w:t>,</w:t>
      </w:r>
      <w:r w:rsidRPr="0040104A">
        <w:rPr>
          <w:rFonts w:asciiTheme="majorHAnsi" w:hAnsiTheme="majorHAnsi" w:cs="Arial"/>
          <w:color w:val="000000"/>
          <w:sz w:val="20"/>
          <w:szCs w:val="20"/>
        </w:rPr>
        <w:t xml:space="preserve"> ak Európska centrálna banka ku dňu zverejnenia oznámenia o vyhlásení verejného obstarávania v Úradnom vestníku Európskej únie neurčuje a nevyhlasuje výmenný kurz k</w:t>
      </w:r>
      <w:r w:rsidR="002C579E">
        <w:rPr>
          <w:rFonts w:asciiTheme="majorHAnsi" w:hAnsiTheme="majorHAnsi" w:cs="Arial"/>
          <w:color w:val="000000"/>
          <w:sz w:val="20"/>
          <w:szCs w:val="20"/>
        </w:rPr>
        <w:t xml:space="preserve"> </w:t>
      </w:r>
      <w:r w:rsidRPr="0040104A">
        <w:rPr>
          <w:rFonts w:asciiTheme="majorHAnsi" w:hAnsiTheme="majorHAnsi" w:cs="Arial"/>
          <w:color w:val="000000"/>
          <w:sz w:val="20"/>
          <w:szCs w:val="20"/>
        </w:rPr>
        <w:t xml:space="preserve">mene uvedenej uchádzačom v zozname </w:t>
      </w:r>
      <w:r>
        <w:rPr>
          <w:rFonts w:asciiTheme="majorHAnsi" w:hAnsiTheme="majorHAnsi" w:cs="Arial"/>
          <w:color w:val="000000"/>
          <w:sz w:val="20"/>
          <w:szCs w:val="20"/>
        </w:rPr>
        <w:t xml:space="preserve">dodávok tovaru </w:t>
      </w:r>
      <w:r w:rsidR="002C579E">
        <w:rPr>
          <w:rFonts w:asciiTheme="majorHAnsi" w:hAnsiTheme="majorHAnsi" w:cs="Arial"/>
          <w:color w:val="000000"/>
          <w:sz w:val="20"/>
          <w:szCs w:val="20"/>
        </w:rPr>
        <w:t xml:space="preserve">podľa </w:t>
      </w:r>
      <w:r w:rsidR="002C579E" w:rsidRPr="0040104A">
        <w:rPr>
          <w:rFonts w:asciiTheme="majorHAnsi" w:hAnsiTheme="majorHAnsi" w:cs="Arial"/>
          <w:color w:val="000000"/>
          <w:sz w:val="20"/>
          <w:szCs w:val="20"/>
        </w:rPr>
        <w:t>bodu 3</w:t>
      </w:r>
      <w:r w:rsidR="002C579E">
        <w:rPr>
          <w:rFonts w:asciiTheme="majorHAnsi" w:hAnsiTheme="majorHAnsi" w:cs="Arial"/>
          <w:color w:val="000000"/>
          <w:sz w:val="20"/>
          <w:szCs w:val="20"/>
        </w:rPr>
        <w:t>6</w:t>
      </w:r>
      <w:r w:rsidR="002C579E" w:rsidRPr="0040104A">
        <w:rPr>
          <w:rFonts w:asciiTheme="majorHAnsi" w:hAnsiTheme="majorHAnsi" w:cs="Arial"/>
          <w:color w:val="000000"/>
          <w:sz w:val="20"/>
          <w:szCs w:val="20"/>
        </w:rPr>
        <w:t>.1</w:t>
      </w:r>
      <w:r w:rsidR="002C579E">
        <w:rPr>
          <w:rFonts w:asciiTheme="majorHAnsi" w:hAnsiTheme="majorHAnsi" w:cs="Arial"/>
          <w:color w:val="000000"/>
          <w:sz w:val="20"/>
          <w:szCs w:val="20"/>
        </w:rPr>
        <w:t>.1</w:t>
      </w:r>
      <w:r w:rsidR="002C579E" w:rsidRPr="0040104A">
        <w:rPr>
          <w:rFonts w:asciiTheme="majorHAnsi" w:hAnsiTheme="majorHAnsi" w:cs="Arial"/>
          <w:color w:val="000000"/>
          <w:sz w:val="20"/>
          <w:szCs w:val="20"/>
        </w:rPr>
        <w:t xml:space="preserve"> týchto súťažných podkladov</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Default="00AB3FF1"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39247AD"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48E237D"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84BABD6"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5B7499C"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D6FFC95"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B98EACE"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38045AB"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6326273"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51289541"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55453D3"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5581AEF2"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792C5E0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6DBB0BB"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EB4420B"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5FFA7BB"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7E616C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756376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C3DA367"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9FEF562"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BDCA11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D9C2954"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646ED6D"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76641D9"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0FDC7B6"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1685F3E5"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53E56D31"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6223B43"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6206174"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8E79C1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220FA9D"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3B79F9E"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7A25BAB1"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5B965DF6"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C8D5CD9"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0F8DAAD"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18F9AC03"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6F6EAD4"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B36BA00"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3C95DE1A"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10219074"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798E8AEE"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379F9BA"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793447F8"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A1DBC51"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7142D98A" w14:textId="77777777" w:rsidR="00F87FE7" w:rsidRDefault="00F87FE7"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D488BC3" w14:textId="77777777" w:rsidR="00F87FE7" w:rsidRDefault="00F87FE7"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0D711522" w14:textId="77777777" w:rsidR="00F87FE7" w:rsidRDefault="00F87FE7"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4B8044F"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2C70E47A"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1F95C588"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4D6D9BF6" w14:textId="77777777" w:rsidR="00D77514" w:rsidRDefault="00D77514" w:rsidP="001854F7">
      <w:pPr>
        <w:pStyle w:val="Odsekzoznamu"/>
        <w:tabs>
          <w:tab w:val="left" w:pos="567"/>
        </w:tabs>
        <w:spacing w:after="0" w:line="240" w:lineRule="auto"/>
        <w:ind w:left="567"/>
        <w:jc w:val="both"/>
        <w:rPr>
          <w:rFonts w:asciiTheme="majorHAnsi" w:hAnsiTheme="majorHAnsi" w:cs="Arial"/>
          <w:color w:val="000000"/>
          <w:sz w:val="20"/>
          <w:szCs w:val="20"/>
        </w:rPr>
      </w:pPr>
    </w:p>
    <w:p w14:paraId="62C78027" w14:textId="7E3361E3" w:rsidR="00834FEB" w:rsidRDefault="00834FEB">
      <w:pPr>
        <w:rPr>
          <w:rFonts w:asciiTheme="majorHAnsi" w:hAnsiTheme="majorHAnsi" w:cs="Arial"/>
          <w:b/>
          <w:bCs/>
          <w:sz w:val="20"/>
          <w:szCs w:val="20"/>
        </w:rPr>
      </w:pP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3DB1C33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ZOZNAM </w:t>
      </w:r>
      <w:r w:rsidR="005C43CB">
        <w:rPr>
          <w:rFonts w:asciiTheme="majorHAnsi" w:hAnsiTheme="majorHAnsi" w:cs="Arial"/>
          <w:b/>
        </w:rPr>
        <w:t>DODÁVOK TOVARU</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71750A" w:rsidRDefault="00267AF1" w:rsidP="004A61E6">
            <w:pPr>
              <w:pStyle w:val="Zkladntext2"/>
              <w:rPr>
                <w:rFonts w:ascii="Cambria" w:hAnsi="Cambria"/>
                <w:b/>
              </w:rPr>
            </w:pPr>
            <w:r w:rsidRPr="0071750A">
              <w:rPr>
                <w:rFonts w:ascii="Cambria" w:hAnsi="Cambria"/>
                <w:b/>
              </w:rPr>
              <w:t>Identifikácia dodávateľa</w:t>
            </w:r>
          </w:p>
          <w:p w14:paraId="3B9F2EB0" w14:textId="0532BA10" w:rsidR="003A049C" w:rsidRPr="0071750A" w:rsidRDefault="003A049C" w:rsidP="004A61E6">
            <w:pPr>
              <w:pStyle w:val="Zkladntext2"/>
              <w:rPr>
                <w:rFonts w:ascii="Cambria" w:hAnsi="Cambria"/>
                <w:color w:val="FF0000"/>
              </w:rPr>
            </w:pPr>
            <w:r w:rsidRPr="0071750A">
              <w:rPr>
                <w:rFonts w:ascii="Cambria" w:hAnsi="Cambria"/>
                <w:lang w:eastAsia="en-US"/>
              </w:rPr>
              <w:t xml:space="preserve">(obchodné meno, </w:t>
            </w:r>
            <w:r w:rsidRPr="0071750A">
              <w:rPr>
                <w:rFonts w:ascii="Cambria" w:hAnsi="Cambria"/>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71750A" w:rsidRDefault="00D3262C" w:rsidP="004A61E6">
            <w:pPr>
              <w:pStyle w:val="Zkladntext2"/>
              <w:rPr>
                <w:rFonts w:ascii="Cambria" w:hAnsi="Cambria"/>
                <w:b/>
              </w:rPr>
            </w:pPr>
            <w:r w:rsidRPr="0071750A">
              <w:rPr>
                <w:rFonts w:ascii="Cambria" w:hAnsi="Cambria"/>
                <w:b/>
              </w:rPr>
              <w:t>Identifikácia odberateľa</w:t>
            </w:r>
          </w:p>
          <w:p w14:paraId="7FA9B417" w14:textId="6E0978D1" w:rsidR="00D3262C" w:rsidRPr="0071750A" w:rsidRDefault="00234BA1" w:rsidP="004A61E6">
            <w:pPr>
              <w:pStyle w:val="Zkladntext2"/>
              <w:rPr>
                <w:rFonts w:ascii="Cambria" w:hAnsi="Cambria"/>
              </w:rPr>
            </w:pPr>
            <w:r w:rsidRPr="0071750A">
              <w:rPr>
                <w:rFonts w:ascii="Cambria" w:hAnsi="Cambria"/>
              </w:rPr>
              <w:t>(obchodné meno, adresa sídla alebo miesta podnikania odberateľa, IČO)</w:t>
            </w:r>
            <w:r w:rsidR="00D3262C" w:rsidRPr="0071750A">
              <w:rPr>
                <w:rFonts w:ascii="Cambria" w:hAnsi="Cambria"/>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3B0CBCC7" w14:textId="5FED628A" w:rsidR="00D3262C" w:rsidRPr="0071750A" w:rsidRDefault="009B5C57" w:rsidP="004A61E6">
            <w:pPr>
              <w:pStyle w:val="Zkladntext2"/>
              <w:rPr>
                <w:rFonts w:ascii="Cambria" w:hAnsi="Cambria"/>
                <w:b/>
              </w:rPr>
            </w:pPr>
            <w:r w:rsidRPr="0071750A">
              <w:rPr>
                <w:rFonts w:ascii="Cambria" w:hAnsi="Cambria"/>
                <w:b/>
              </w:rPr>
              <w:t>Názov p</w:t>
            </w:r>
            <w:r w:rsidR="00234BA1" w:rsidRPr="0071750A">
              <w:rPr>
                <w:rFonts w:ascii="Cambria" w:hAnsi="Cambria"/>
                <w:b/>
              </w:rPr>
              <w:t>redmet</w:t>
            </w:r>
            <w:r w:rsidRPr="0071750A">
              <w:rPr>
                <w:rFonts w:ascii="Cambria" w:hAnsi="Cambria"/>
                <w:b/>
              </w:rPr>
              <w:t>u</w:t>
            </w:r>
            <w:r w:rsidR="00D3262C" w:rsidRPr="0071750A">
              <w:rPr>
                <w:rFonts w:ascii="Cambria" w:hAnsi="Cambria"/>
                <w:b/>
              </w:rPr>
              <w:t xml:space="preserve"> zákazky</w:t>
            </w:r>
          </w:p>
          <w:p w14:paraId="4D12D7B7" w14:textId="4D70D48F" w:rsidR="00AB041D" w:rsidRPr="0071750A" w:rsidRDefault="00AB041D" w:rsidP="004A61E6">
            <w:pPr>
              <w:pStyle w:val="Zkladntext2"/>
              <w:rPr>
                <w:rFonts w:ascii="Cambria" w:hAnsi="Cambria"/>
                <w:bCs/>
              </w:rPr>
            </w:pPr>
            <w:r w:rsidRPr="0071750A">
              <w:rPr>
                <w:rFonts w:ascii="Cambria" w:hAnsi="Cambria"/>
                <w:bCs/>
              </w:rPr>
              <w:t>(stručná charakteristika )</w:t>
            </w:r>
          </w:p>
        </w:tc>
        <w:tc>
          <w:tcPr>
            <w:tcW w:w="4574" w:type="dxa"/>
            <w:vAlign w:val="center"/>
          </w:tcPr>
          <w:p w14:paraId="66EA77A5" w14:textId="04A45C6F"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B078B" w:rsidRPr="000961E2" w14:paraId="55816D68" w14:textId="77777777" w:rsidTr="0028742E">
        <w:trPr>
          <w:trHeight w:val="397"/>
          <w:jc w:val="center"/>
        </w:trPr>
        <w:tc>
          <w:tcPr>
            <w:tcW w:w="4860" w:type="dxa"/>
            <w:vAlign w:val="center"/>
          </w:tcPr>
          <w:p w14:paraId="229066CF" w14:textId="321D21C6" w:rsidR="00EB078B" w:rsidRPr="0071750A" w:rsidRDefault="00EB078B" w:rsidP="004A61E6">
            <w:pPr>
              <w:pStyle w:val="Zkladntext2"/>
              <w:rPr>
                <w:rFonts w:ascii="Cambria" w:hAnsi="Cambria"/>
                <w:b/>
              </w:rPr>
            </w:pPr>
            <w:r>
              <w:rPr>
                <w:rFonts w:ascii="Cambria" w:hAnsi="Cambria"/>
                <w:b/>
              </w:rPr>
              <w:t xml:space="preserve">Zákazka </w:t>
            </w:r>
            <w:r w:rsidRPr="00EB078B">
              <w:rPr>
                <w:rFonts w:ascii="Cambria" w:hAnsi="Cambria"/>
                <w:b/>
              </w:rPr>
              <w:t xml:space="preserve">je </w:t>
            </w:r>
            <w:r w:rsidRPr="00F87FE7">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18C4EB3E" w14:textId="3324A003" w:rsidR="00EB078B" w:rsidRPr="000961E2" w:rsidRDefault="00EB078B" w:rsidP="004A61E6">
            <w:pPr>
              <w:pStyle w:val="Zkladntext2"/>
              <w:jc w:val="center"/>
              <w:rPr>
                <w:rFonts w:asciiTheme="majorHAnsi" w:hAnsiTheme="majorHAnsi"/>
              </w:rPr>
            </w:pPr>
            <w:r>
              <w:rPr>
                <w:rFonts w:asciiTheme="majorHAnsi" w:hAnsiTheme="majorHAnsi"/>
              </w:rPr>
              <w:t>áno/nie</w:t>
            </w:r>
          </w:p>
        </w:tc>
      </w:tr>
      <w:tr w:rsidR="00D3262C" w:rsidRPr="000961E2" w14:paraId="2D50749B" w14:textId="77777777" w:rsidTr="0028742E">
        <w:trPr>
          <w:trHeight w:val="431"/>
          <w:jc w:val="center"/>
        </w:trPr>
        <w:tc>
          <w:tcPr>
            <w:tcW w:w="4860" w:type="dxa"/>
            <w:vAlign w:val="center"/>
          </w:tcPr>
          <w:p w14:paraId="41D9C3AD" w14:textId="172C1833" w:rsidR="00D3262C" w:rsidRPr="0071750A" w:rsidRDefault="00234BA1" w:rsidP="004A61E6">
            <w:pPr>
              <w:pStyle w:val="Zkladntext2"/>
              <w:rPr>
                <w:rFonts w:ascii="Cambria" w:hAnsi="Cambria"/>
                <w:b/>
              </w:rPr>
            </w:pPr>
            <w:r w:rsidRPr="0071750A">
              <w:rPr>
                <w:rFonts w:ascii="Cambria" w:hAnsi="Cambria"/>
                <w:b/>
              </w:rPr>
              <w:t>Celková cena</w:t>
            </w:r>
            <w:r w:rsidR="009E7B45" w:rsidRPr="0071750A">
              <w:rPr>
                <w:rFonts w:ascii="Cambria" w:hAnsi="Cambria"/>
                <w:b/>
              </w:rPr>
              <w:t xml:space="preserve"> predmetu z</w:t>
            </w:r>
            <w:r w:rsidR="00F96EF5" w:rsidRPr="0071750A">
              <w:rPr>
                <w:rFonts w:ascii="Cambria" w:hAnsi="Cambria"/>
                <w:b/>
              </w:rPr>
              <w:t>ákazky</w:t>
            </w:r>
            <w:r w:rsidR="002A158E" w:rsidRPr="0071750A">
              <w:rPr>
                <w:rFonts w:ascii="Cambria" w:hAnsi="Cambria"/>
                <w:b/>
              </w:rPr>
              <w:t xml:space="preserve"> bez DPH</w:t>
            </w:r>
          </w:p>
        </w:tc>
        <w:tc>
          <w:tcPr>
            <w:tcW w:w="4574" w:type="dxa"/>
            <w:vAlign w:val="center"/>
          </w:tcPr>
          <w:p w14:paraId="5A348EA0" w14:textId="6EC03A48"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30EA3CF2" w:rsidR="00234BA1" w:rsidRPr="0071750A" w:rsidRDefault="00234BA1" w:rsidP="004A61E6">
            <w:pPr>
              <w:pStyle w:val="Zkladntext2"/>
              <w:rPr>
                <w:rFonts w:ascii="Cambria" w:hAnsi="Cambria"/>
                <w:lang w:eastAsia="en-US"/>
              </w:rPr>
            </w:pPr>
            <w:r w:rsidRPr="0071750A">
              <w:rPr>
                <w:rFonts w:ascii="Cambria" w:hAnsi="Cambria"/>
                <w:b/>
                <w:lang w:eastAsia="en-US"/>
              </w:rPr>
              <w:t>Doba plnenia predmetu zákazky</w:t>
            </w:r>
          </w:p>
          <w:p w14:paraId="0296280B" w14:textId="413E0A69" w:rsidR="00D3262C" w:rsidRPr="0071750A" w:rsidRDefault="00234BA1" w:rsidP="004A61E6">
            <w:pPr>
              <w:pStyle w:val="Zkladntext2"/>
              <w:rPr>
                <w:rFonts w:ascii="Cambria" w:hAnsi="Cambria"/>
              </w:rPr>
            </w:pPr>
            <w:r w:rsidRPr="0071750A">
              <w:rPr>
                <w:rFonts w:ascii="Cambria" w:hAnsi="Cambria"/>
                <w:lang w:eastAsia="en-US"/>
              </w:rPr>
              <w:t xml:space="preserve">(začiatok a koniec plnenia predmetu zákazky vo formáte </w:t>
            </w:r>
            <w:r w:rsidRPr="0071750A">
              <w:rPr>
                <w:rFonts w:ascii="Cambria" w:hAnsi="Cambria"/>
                <w:i/>
                <w:lang w:eastAsia="en-US"/>
              </w:rPr>
              <w:t>mesiac/rok</w:t>
            </w:r>
            <w:r w:rsidRPr="0071750A">
              <w:rPr>
                <w:rFonts w:ascii="Cambria" w:hAnsi="Cambria"/>
                <w:lang w:eastAsia="en-US"/>
              </w:rPr>
              <w:t>)</w:t>
            </w:r>
          </w:p>
        </w:tc>
        <w:tc>
          <w:tcPr>
            <w:tcW w:w="4574" w:type="dxa"/>
            <w:vAlign w:val="center"/>
          </w:tcPr>
          <w:p w14:paraId="558AD748" w14:textId="1FD3CEAC"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B5C57" w:rsidRPr="000961E2" w14:paraId="70E81C1F" w14:textId="77777777" w:rsidTr="0071750A">
        <w:trPr>
          <w:trHeight w:val="409"/>
          <w:jc w:val="center"/>
        </w:trPr>
        <w:tc>
          <w:tcPr>
            <w:tcW w:w="4860" w:type="dxa"/>
          </w:tcPr>
          <w:p w14:paraId="338F95DD" w14:textId="679A220A" w:rsidR="009B5C57" w:rsidRPr="00DE7531" w:rsidRDefault="009B5C57" w:rsidP="009B5C57">
            <w:pPr>
              <w:pStyle w:val="Zkladntext2"/>
              <w:rPr>
                <w:rFonts w:ascii="Cambria" w:hAnsi="Cambria"/>
                <w:b/>
                <w:bCs/>
                <w:lang w:eastAsia="en-US"/>
              </w:rPr>
            </w:pPr>
            <w:r w:rsidRPr="007D1DAC">
              <w:rPr>
                <w:rFonts w:ascii="Cambria" w:hAnsi="Cambria"/>
                <w:b/>
                <w:bCs/>
              </w:rPr>
              <w:t>Stručná charakteristika plnenia predmetu zákazky zo strany uchádzača</w:t>
            </w:r>
          </w:p>
        </w:tc>
        <w:tc>
          <w:tcPr>
            <w:tcW w:w="4574" w:type="dxa"/>
          </w:tcPr>
          <w:p w14:paraId="2674FBAE" w14:textId="00054B47" w:rsidR="009B5C57" w:rsidRPr="000961E2" w:rsidRDefault="009B5C57" w:rsidP="009B5C57">
            <w:pPr>
              <w:pStyle w:val="Zkladntext2"/>
              <w:jc w:val="center"/>
              <w:rPr>
                <w:rFonts w:asciiTheme="majorHAnsi" w:hAnsiTheme="majorHAnsi"/>
              </w:rPr>
            </w:pPr>
            <w:r w:rsidRPr="009B5C57">
              <w:rPr>
                <w:rFonts w:asciiTheme="majorHAnsi" w:hAnsiTheme="majorHAnsi"/>
              </w:rPr>
              <w:t>&lt;</w:t>
            </w:r>
            <w:r w:rsidRPr="0071750A">
              <w:rPr>
                <w:rFonts w:asciiTheme="majorHAnsi" w:hAnsiTheme="majorHAnsi"/>
                <w:color w:val="00B0F0"/>
              </w:rPr>
              <w:t>vyplní uchádzač</w:t>
            </w:r>
            <w:r w:rsidRPr="009B5C57">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71750A" w:rsidRDefault="00D3262C" w:rsidP="004A61E6">
            <w:pPr>
              <w:pStyle w:val="Zkladntext2"/>
              <w:rPr>
                <w:rFonts w:ascii="Cambria" w:hAnsi="Cambria"/>
                <w:b/>
              </w:rPr>
            </w:pPr>
            <w:r w:rsidRPr="0071750A">
              <w:rPr>
                <w:rFonts w:ascii="Cambria" w:hAnsi="Cambria"/>
                <w:b/>
              </w:rPr>
              <w:t>Kontaktné údaje odberateľa</w:t>
            </w:r>
          </w:p>
          <w:p w14:paraId="20E2681B" w14:textId="247BCCE9" w:rsidR="00D3262C" w:rsidRPr="0071750A" w:rsidRDefault="00234BA1" w:rsidP="004A61E6">
            <w:pPr>
              <w:pStyle w:val="Zkladntext2"/>
              <w:rPr>
                <w:rFonts w:ascii="Cambria" w:hAnsi="Cambria"/>
              </w:rPr>
            </w:pPr>
            <w:r w:rsidRPr="0071750A">
              <w:rPr>
                <w:rFonts w:ascii="Cambria" w:hAnsi="Cambria"/>
                <w:lang w:eastAsia="en-US"/>
              </w:rPr>
              <w:t>(osoby, u ktorej si verejný obstarávateľ môže overiť predmetné údaje minimálne v rozsahu: meno a</w:t>
            </w:r>
            <w:r w:rsidR="00DC0ED5" w:rsidRPr="0071750A">
              <w:rPr>
                <w:rFonts w:ascii="Cambria" w:hAnsi="Cambria"/>
                <w:lang w:eastAsia="en-US"/>
              </w:rPr>
              <w:t> priezvisko,</w:t>
            </w:r>
            <w:r w:rsidRPr="0071750A">
              <w:rPr>
                <w:rFonts w:ascii="Cambria" w:hAnsi="Cambria"/>
                <w:lang w:eastAsia="en-US"/>
              </w:rPr>
              <w:t xml:space="preserve"> funkcia kontaktnej osoby,</w:t>
            </w:r>
            <w:r w:rsidR="00DC0ED5" w:rsidRPr="0071750A">
              <w:rPr>
                <w:rFonts w:ascii="Cambria" w:hAnsi="Cambria"/>
                <w:lang w:eastAsia="en-US"/>
              </w:rPr>
              <w:t xml:space="preserve"> </w:t>
            </w:r>
            <w:r w:rsidRPr="0071750A">
              <w:rPr>
                <w:rFonts w:ascii="Cambria" w:hAnsi="Cambria"/>
                <w:lang w:eastAsia="en-US"/>
              </w:rPr>
              <w:t>telefónne číslo a e-mail</w:t>
            </w:r>
            <w:r w:rsidR="00D3262C" w:rsidRPr="0071750A">
              <w:rPr>
                <w:rFonts w:ascii="Cambria" w:hAnsi="Cambria"/>
              </w:rPr>
              <w:t>)</w:t>
            </w:r>
          </w:p>
        </w:tc>
        <w:tc>
          <w:tcPr>
            <w:tcW w:w="4574" w:type="dxa"/>
            <w:vAlign w:val="center"/>
          </w:tcPr>
          <w:p w14:paraId="28C09719" w14:textId="3ED1A787"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822A328" w14:textId="04402D74" w:rsidR="00F54FF7" w:rsidRPr="000961E2" w:rsidRDefault="00003630" w:rsidP="00003630">
      <w:pPr>
        <w:spacing w:before="120"/>
        <w:rPr>
          <w:rFonts w:asciiTheme="majorHAnsi" w:hAnsiTheme="majorHAnsi" w:cs="Arial"/>
          <w:b/>
          <w:sz w:val="20"/>
          <w:szCs w:val="20"/>
        </w:rPr>
      </w:pPr>
      <w:r>
        <w:rPr>
          <w:rFonts w:asciiTheme="majorHAnsi" w:hAnsiTheme="majorHAnsi" w:cs="Arial"/>
          <w:i/>
          <w:sz w:val="20"/>
          <w:szCs w:val="20"/>
        </w:rPr>
        <w:t xml:space="preserve">  </w:t>
      </w:r>
      <w:r w:rsidR="00234BA1"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49"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677C5342"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2B92EBB2" w14:textId="46A847D1" w:rsidR="00112A21" w:rsidRDefault="00112A21" w:rsidP="006D0ADE">
            <w:pPr>
              <w:jc w:val="center"/>
              <w:rPr>
                <w:rFonts w:asciiTheme="majorHAnsi" w:hAnsiTheme="majorHAnsi" w:cs="Arial"/>
                <w:sz w:val="20"/>
              </w:rPr>
            </w:pPr>
            <w:r w:rsidRPr="00112A21">
              <w:rPr>
                <w:rFonts w:asciiTheme="majorHAnsi" w:hAnsiTheme="majorHAnsi" w:cs="Arial"/>
                <w:sz w:val="20"/>
              </w:rPr>
              <w:t>&lt;</w:t>
            </w:r>
            <w:r w:rsidRPr="00152B38">
              <w:rPr>
                <w:rFonts w:asciiTheme="majorHAnsi" w:hAnsiTheme="majorHAnsi" w:cs="Arial"/>
                <w:color w:val="00B0F0"/>
                <w:sz w:val="20"/>
              </w:rPr>
              <w:t>vyplní uchádzač</w:t>
            </w:r>
            <w:r w:rsidRPr="00112A21">
              <w:rPr>
                <w:rFonts w:asciiTheme="majorHAnsi" w:hAnsiTheme="majorHAnsi" w:cs="Arial"/>
                <w:sz w:val="20"/>
              </w:rPr>
              <w:t>&gt;</w:t>
            </w:r>
          </w:p>
          <w:p w14:paraId="13952D72" w14:textId="21789FB0"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 xml:space="preserve">Meno </w:t>
            </w:r>
            <w:r w:rsidR="00845097">
              <w:rPr>
                <w:rFonts w:asciiTheme="majorHAnsi" w:hAnsiTheme="majorHAnsi" w:cs="Arial"/>
                <w:sz w:val="20"/>
              </w:rPr>
              <w:t xml:space="preserve">a priezvisko </w:t>
            </w:r>
            <w:r w:rsidRPr="000961E2">
              <w:rPr>
                <w:rFonts w:asciiTheme="majorHAnsi" w:hAnsiTheme="majorHAnsi" w:cs="Arial"/>
                <w:sz w:val="20"/>
              </w:rPr>
              <w:t>oprávnen</w:t>
            </w:r>
            <w:r w:rsidR="00845097">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9"/>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6927C86" w14:textId="3B45C74B"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3C6979">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1EE744C2" w:rsidR="00191FAB" w:rsidRPr="003E67BF" w:rsidRDefault="00191FAB" w:rsidP="00665497">
      <w:pPr>
        <w:jc w:val="both"/>
        <w:rPr>
          <w:rFonts w:asciiTheme="majorHAnsi" w:hAnsiTheme="majorHAnsi" w:cs="Arial"/>
          <w:b/>
          <w:bCs/>
          <w:sz w:val="20"/>
          <w:szCs w:val="20"/>
        </w:rPr>
      </w:pPr>
      <w:r w:rsidRPr="008D72EC">
        <w:rPr>
          <w:rFonts w:asciiTheme="majorHAnsi" w:hAnsiTheme="majorHAnsi" w:cs="Arial"/>
          <w:sz w:val="20"/>
          <w:szCs w:val="20"/>
        </w:rPr>
        <w:t>k</w:t>
      </w:r>
      <w:r w:rsidR="00495DA7">
        <w:rPr>
          <w:rFonts w:asciiTheme="majorHAnsi" w:hAnsiTheme="majorHAnsi" w:cs="Arial"/>
          <w:sz w:val="20"/>
          <w:szCs w:val="20"/>
        </w:rPr>
        <w:t xml:space="preserve"> nadlimitnej </w:t>
      </w:r>
      <w:r w:rsidRPr="008D72EC">
        <w:rPr>
          <w:rFonts w:asciiTheme="majorHAnsi" w:hAnsiTheme="majorHAnsi" w:cs="Arial"/>
          <w:sz w:val="20"/>
          <w:szCs w:val="20"/>
        </w:rPr>
        <w:t xml:space="preserve">zákazke zadávanej postupom podľa § 66 a násl. </w:t>
      </w:r>
      <w:r w:rsidR="00495DA7">
        <w:rPr>
          <w:rFonts w:asciiTheme="majorHAnsi" w:hAnsiTheme="majorHAnsi" w:cs="Arial"/>
          <w:sz w:val="20"/>
          <w:szCs w:val="20"/>
        </w:rPr>
        <w:t>z</w:t>
      </w:r>
      <w:r w:rsidR="00495DA7"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13561E" w:rsidRPr="0013561E">
        <w:rPr>
          <w:rFonts w:asciiTheme="majorHAnsi" w:hAnsiTheme="majorHAnsi" w:cs="Arial"/>
          <w:b/>
          <w:bCs/>
          <w:sz w:val="20"/>
          <w:szCs w:val="20"/>
        </w:rPr>
        <w:t xml:space="preserve">Dodanie a implementácia diskových polí a zabezpečenie servisnej podpory </w:t>
      </w:r>
    </w:p>
    <w:p w14:paraId="6945513D" w14:textId="77777777" w:rsidR="00191FAB" w:rsidRPr="00FF4BD1" w:rsidRDefault="00191FAB" w:rsidP="00191FAB">
      <w:pPr>
        <w:jc w:val="both"/>
        <w:rPr>
          <w:rFonts w:asciiTheme="majorHAnsi" w:hAnsiTheme="majorHAnsi" w:cs="Arial"/>
          <w:b/>
          <w:bCs/>
          <w:sz w:val="20"/>
          <w:szCs w:val="20"/>
        </w:rPr>
      </w:pPr>
    </w:p>
    <w:p w14:paraId="234A8D78" w14:textId="05EAFFAA" w:rsidR="00191FAB" w:rsidRPr="00112A21"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7E21F52E" w14:textId="77777777" w:rsidR="00191FAB" w:rsidRPr="00112A21" w:rsidRDefault="00191FAB" w:rsidP="00191FAB">
      <w:pPr>
        <w:jc w:val="both"/>
        <w:rPr>
          <w:rFonts w:asciiTheme="majorHAnsi" w:hAnsiTheme="majorHAnsi" w:cs="Arial"/>
          <w:sz w:val="20"/>
          <w:szCs w:val="20"/>
        </w:rPr>
      </w:pPr>
    </w:p>
    <w:p w14:paraId="77C7D593" w14:textId="4580CD7C" w:rsidR="00191FAB" w:rsidRPr="00112A21"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Sídlo uchádzača: </w:t>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48596FF3" w14:textId="77777777" w:rsidR="00191FAB" w:rsidRPr="00112A21" w:rsidRDefault="00191FAB" w:rsidP="00191FAB">
      <w:pPr>
        <w:jc w:val="both"/>
        <w:rPr>
          <w:rFonts w:asciiTheme="majorHAnsi" w:hAnsiTheme="majorHAnsi" w:cs="Arial"/>
          <w:sz w:val="20"/>
          <w:szCs w:val="20"/>
        </w:rPr>
      </w:pPr>
    </w:p>
    <w:p w14:paraId="2A288762" w14:textId="3B82D7F4" w:rsidR="00191FAB" w:rsidRPr="008D72EC"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IČO: </w:t>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3316F493" w14:textId="5B89B4D7" w:rsidR="00191FAB"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s rozhodujúcim vplyvom podľa § 32 ods. </w:t>
      </w:r>
      <w:r w:rsidR="00495DA7">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 xml:space="preserve">v </w:t>
      </w:r>
      <w:r w:rsidR="00495DA7" w:rsidRPr="00495DA7">
        <w:rPr>
          <w:rFonts w:asciiTheme="majorHAnsi" w:hAnsiTheme="majorHAnsi" w:cs="Arial"/>
          <w:sz w:val="20"/>
          <w:szCs w:val="20"/>
        </w:rPr>
        <w:t>hospodárskom subjekte</w:t>
      </w:r>
      <w:r w:rsidRPr="008D72EC">
        <w:rPr>
          <w:rFonts w:asciiTheme="majorHAnsi" w:hAnsiTheme="majorHAnsi" w:cs="Arial"/>
          <w:sz w:val="20"/>
          <w:szCs w:val="20"/>
        </w:rPr>
        <w:t>, ktor</w:t>
      </w:r>
      <w:r w:rsidR="00495DA7">
        <w:rPr>
          <w:rFonts w:asciiTheme="majorHAnsi" w:hAnsiTheme="majorHAnsi" w:cs="Arial"/>
          <w:sz w:val="20"/>
          <w:szCs w:val="20"/>
        </w:rPr>
        <w:t>ý</w:t>
      </w:r>
      <w:r w:rsidRPr="008D72EC">
        <w:rPr>
          <w:rFonts w:asciiTheme="majorHAnsi" w:hAnsiTheme="majorHAnsi" w:cs="Arial"/>
          <w:sz w:val="20"/>
          <w:szCs w:val="20"/>
        </w:rPr>
        <w:t xml:space="preserve"> zastupujem,</w:t>
      </w:r>
      <w:r w:rsidR="005D4F88">
        <w:rPr>
          <w:rFonts w:asciiTheme="majorHAnsi" w:hAnsiTheme="majorHAnsi" w:cs="Arial"/>
          <w:sz w:val="20"/>
          <w:szCs w:val="20"/>
        </w:rPr>
        <w:t xml:space="preserve"> 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6CDFFE5D" w:rsidR="0034064E" w:rsidRPr="00152B38" w:rsidRDefault="00112A21">
      <w:pPr>
        <w:pStyle w:val="Odsekzoznamu"/>
        <w:numPr>
          <w:ilvl w:val="0"/>
          <w:numId w:val="40"/>
        </w:numPr>
        <w:spacing w:after="0"/>
        <w:jc w:val="both"/>
        <w:rPr>
          <w:rFonts w:asciiTheme="majorHAnsi" w:hAnsiTheme="majorHAnsi" w:cs="Arial"/>
          <w:sz w:val="20"/>
          <w:szCs w:val="20"/>
        </w:rPr>
      </w:pPr>
      <w:r w:rsidRPr="00152B38">
        <w:rPr>
          <w:rFonts w:asciiTheme="majorHAnsi" w:hAnsiTheme="majorHAnsi" w:cs="Arial"/>
          <w:sz w:val="20"/>
          <w:szCs w:val="20"/>
        </w:rPr>
        <w:t>&lt;</w:t>
      </w:r>
      <w:r w:rsidRPr="00152B38">
        <w:rPr>
          <w:rFonts w:asciiTheme="majorHAnsi" w:hAnsiTheme="majorHAnsi" w:cs="Arial"/>
          <w:color w:val="00B0F0"/>
          <w:sz w:val="20"/>
          <w:szCs w:val="20"/>
        </w:rPr>
        <w:t>vyplní uchádzač</w:t>
      </w:r>
      <w:r w:rsidRPr="00152B38">
        <w:rPr>
          <w:rFonts w:asciiTheme="majorHAnsi" w:hAnsiTheme="majorHAnsi" w:cs="Arial"/>
          <w:sz w:val="20"/>
          <w:szCs w:val="20"/>
        </w:rPr>
        <w:t>&gt;</w:t>
      </w:r>
      <w:r>
        <w:rPr>
          <w:rFonts w:asciiTheme="majorHAnsi" w:hAnsiTheme="majorHAnsi" w:cs="Arial"/>
          <w:sz w:val="20"/>
          <w:szCs w:val="20"/>
        </w:rPr>
        <w:t xml:space="preserve"> </w:t>
      </w:r>
      <w:r w:rsidR="0034064E" w:rsidRPr="00152B38">
        <w:rPr>
          <w:rFonts w:asciiTheme="majorHAnsi" w:hAnsiTheme="majorHAnsi" w:cs="Arial"/>
          <w:sz w:val="20"/>
          <w:szCs w:val="20"/>
        </w:rPr>
        <w:t>Meno, priezvisko, adresa, dátum narodenia.</w:t>
      </w:r>
    </w:p>
    <w:p w14:paraId="1C31CAFF" w14:textId="40E84556" w:rsidR="0034064E" w:rsidRPr="00152B38" w:rsidRDefault="00112A21">
      <w:pPr>
        <w:pStyle w:val="Odsekzoznamu"/>
        <w:numPr>
          <w:ilvl w:val="0"/>
          <w:numId w:val="40"/>
        </w:numPr>
        <w:jc w:val="both"/>
        <w:rPr>
          <w:rFonts w:asciiTheme="majorHAnsi" w:hAnsiTheme="majorHAnsi" w:cs="Arial"/>
          <w:sz w:val="20"/>
          <w:szCs w:val="20"/>
        </w:rPr>
      </w:pPr>
      <w:r w:rsidRPr="00130E6F">
        <w:rPr>
          <w:rFonts w:asciiTheme="majorHAnsi" w:hAnsiTheme="majorHAnsi" w:cs="Arial"/>
          <w:sz w:val="20"/>
          <w:szCs w:val="20"/>
        </w:rPr>
        <w:t>&lt;</w:t>
      </w:r>
      <w:r w:rsidRPr="00130E6F">
        <w:rPr>
          <w:rFonts w:asciiTheme="majorHAnsi" w:hAnsiTheme="majorHAnsi" w:cs="Arial"/>
          <w:color w:val="00B0F0"/>
          <w:sz w:val="20"/>
          <w:szCs w:val="20"/>
        </w:rPr>
        <w:t>vyplní uchádzač</w:t>
      </w:r>
      <w:r w:rsidRPr="00130E6F">
        <w:rPr>
          <w:rFonts w:asciiTheme="majorHAnsi" w:hAnsiTheme="majorHAnsi" w:cs="Arial"/>
          <w:sz w:val="20"/>
          <w:szCs w:val="20"/>
        </w:rPr>
        <w:t>&gt;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152B38">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A9105BF"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3400D758" w14:textId="77777777" w:rsidR="00C81DFB" w:rsidRDefault="00C81DF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2CAA2B6D" w14:textId="77777777" w:rsidR="00665497" w:rsidRDefault="00665497">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1854F7" w:rsidRDefault="00FE462C">
      <w:pPr>
        <w:pStyle w:val="Odsekzoznamu"/>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 xml:space="preserve">Verejný </w:t>
      </w:r>
      <w:r w:rsidR="00F74E16" w:rsidRPr="001854F7">
        <w:rPr>
          <w:rFonts w:asciiTheme="majorHAnsi" w:hAnsiTheme="majorHAnsi" w:cs="Arial"/>
          <w:color w:val="000000"/>
          <w:sz w:val="20"/>
          <w:szCs w:val="20"/>
        </w:rPr>
        <w:t xml:space="preserve">obstarávateľ stanovil v súlade s § 44 ods. 3 písm. </w:t>
      </w:r>
      <w:r w:rsidR="00F74E16" w:rsidRPr="002A158E">
        <w:rPr>
          <w:rFonts w:asciiTheme="majorHAnsi" w:hAnsiTheme="majorHAnsi" w:cs="Arial"/>
          <w:color w:val="000000"/>
          <w:sz w:val="20"/>
          <w:szCs w:val="20"/>
        </w:rPr>
        <w:t>c) zákona o verejnom obstarávaní, že ponuky uchádzačov sa budú vyhodnocovať na základe najnižšej ceny</w:t>
      </w:r>
      <w:r w:rsidR="009A73B0" w:rsidRPr="002A158E">
        <w:rPr>
          <w:rFonts w:asciiTheme="majorHAnsi" w:hAnsiTheme="majorHAnsi" w:cs="Arial"/>
          <w:color w:val="000000"/>
          <w:sz w:val="20"/>
          <w:szCs w:val="20"/>
        </w:rPr>
        <w:t>.</w:t>
      </w:r>
    </w:p>
    <w:p w14:paraId="1864C58B" w14:textId="378D5965" w:rsidR="009A73B0" w:rsidRPr="002A158E" w:rsidRDefault="00D811BD">
      <w:pPr>
        <w:pStyle w:val="Odsekzoznamu"/>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dú vyhodno</w:t>
      </w:r>
      <w:r w:rsidR="00DC0ED5">
        <w:rPr>
          <w:rFonts w:asciiTheme="majorHAnsi" w:hAnsiTheme="majorHAnsi" w:cs="Arial"/>
          <w:color w:val="000000"/>
          <w:sz w:val="20"/>
          <w:szCs w:val="20"/>
        </w:rPr>
        <w:t>tené</w:t>
      </w:r>
      <w:r w:rsidR="009A73B0" w:rsidRPr="000961E2">
        <w:rPr>
          <w:rFonts w:asciiTheme="majorHAnsi" w:hAnsiTheme="majorHAnsi" w:cs="Arial"/>
          <w:color w:val="000000"/>
          <w:sz w:val="20"/>
          <w:szCs w:val="20"/>
        </w:rPr>
        <w:t xml:space="preserve">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144F17">
        <w:rPr>
          <w:rFonts w:asciiTheme="majorHAnsi" w:hAnsiTheme="majorHAnsi" w:cs="Arial"/>
          <w:b/>
          <w:bCs/>
          <w:sz w:val="20"/>
          <w:szCs w:val="20"/>
        </w:rPr>
        <w:t>C</w:t>
      </w:r>
      <w:r w:rsidR="00DC0ED5" w:rsidRPr="002A158E">
        <w:rPr>
          <w:rFonts w:asciiTheme="majorHAnsi" w:hAnsiTheme="majorHAnsi" w:cs="Arial"/>
          <w:b/>
          <w:sz w:val="20"/>
          <w:szCs w:val="20"/>
        </w:rPr>
        <w:t xml:space="preserve">elková cena </w:t>
      </w:r>
      <w:r w:rsidR="005964BE">
        <w:rPr>
          <w:rFonts w:asciiTheme="majorHAnsi" w:hAnsiTheme="majorHAnsi" w:cs="Arial"/>
          <w:b/>
          <w:sz w:val="20"/>
          <w:szCs w:val="20"/>
        </w:rPr>
        <w:t xml:space="preserve">za </w:t>
      </w:r>
      <w:r w:rsidR="00DC0ED5" w:rsidRPr="002A158E">
        <w:rPr>
          <w:rFonts w:asciiTheme="majorHAnsi" w:hAnsiTheme="majorHAnsi" w:cs="Arial"/>
          <w:b/>
          <w:sz w:val="20"/>
          <w:szCs w:val="20"/>
        </w:rPr>
        <w:t>predmet zákazky v eurách bez DPH</w:t>
      </w:r>
      <w:r w:rsidR="00171078" w:rsidRPr="002A158E">
        <w:rPr>
          <w:rFonts w:asciiTheme="majorHAnsi" w:hAnsiTheme="majorHAnsi" w:cs="Arial"/>
          <w:b/>
          <w:sz w:val="20"/>
          <w:szCs w:val="20"/>
        </w:rPr>
        <w:t>.</w:t>
      </w:r>
      <w:r w:rsidR="00DC0ED5" w:rsidRPr="002A158E">
        <w:rPr>
          <w:rFonts w:asciiTheme="majorHAnsi" w:hAnsiTheme="majorHAnsi" w:cs="Arial"/>
          <w:b/>
          <w:sz w:val="20"/>
          <w:szCs w:val="20"/>
        </w:rPr>
        <w:t xml:space="preserve"> </w:t>
      </w:r>
    </w:p>
    <w:p w14:paraId="36D553BB" w14:textId="0BAD6143"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w:t>
      </w:r>
      <w:r w:rsidR="00DE7531">
        <w:rPr>
          <w:rFonts w:asciiTheme="majorHAnsi" w:hAnsiTheme="majorHAnsi" w:cs="Arial"/>
          <w:bCs/>
          <w:sz w:val="20"/>
          <w:szCs w:val="20"/>
        </w:rPr>
        <w:t>do</w:t>
      </w:r>
      <w:r w:rsidR="002C09BD">
        <w:rPr>
          <w:rFonts w:asciiTheme="majorHAnsi" w:hAnsiTheme="majorHAnsi" w:cs="Arial"/>
          <w:bCs/>
          <w:sz w:val="20"/>
          <w:szCs w:val="20"/>
        </w:rPr>
        <w:t xml:space="preserve"> </w:t>
      </w:r>
      <w:r w:rsidR="00DE7531">
        <w:rPr>
          <w:rFonts w:asciiTheme="majorHAnsi" w:hAnsiTheme="majorHAnsi" w:cs="Arial"/>
          <w:bCs/>
          <w:sz w:val="20"/>
          <w:szCs w:val="20"/>
        </w:rPr>
        <w:t xml:space="preserve">tabuľky č. 5 v </w:t>
      </w:r>
      <w:r w:rsidRPr="002A158E">
        <w:rPr>
          <w:rFonts w:asciiTheme="majorHAnsi" w:hAnsiTheme="majorHAnsi" w:cs="Arial"/>
          <w:bCs/>
          <w:sz w:val="20"/>
          <w:szCs w:val="20"/>
        </w:rPr>
        <w:t>prílohe</w:t>
      </w:r>
      <w:r w:rsidR="00DC0ED5" w:rsidRPr="002A158E">
        <w:rPr>
          <w:rFonts w:asciiTheme="majorHAnsi" w:hAnsiTheme="majorHAnsi" w:cs="Arial"/>
          <w:bCs/>
          <w:sz w:val="20"/>
          <w:szCs w:val="20"/>
        </w:rPr>
        <w:t xml:space="preserve"> </w:t>
      </w:r>
      <w:r w:rsidR="00312EFB">
        <w:rPr>
          <w:rFonts w:asciiTheme="majorHAnsi" w:hAnsiTheme="majorHAnsi" w:cs="Arial"/>
          <w:bCs/>
          <w:sz w:val="20"/>
          <w:szCs w:val="20"/>
        </w:rPr>
        <w:br/>
      </w:r>
      <w:r w:rsidR="00DC0ED5" w:rsidRPr="002A158E">
        <w:rPr>
          <w:rFonts w:asciiTheme="majorHAnsi" w:hAnsiTheme="majorHAnsi" w:cs="Arial"/>
          <w:bCs/>
          <w:sz w:val="20"/>
          <w:szCs w:val="20"/>
        </w:rPr>
        <w:t>č. 1</w:t>
      </w:r>
      <w:r w:rsidRPr="000961E2">
        <w:rPr>
          <w:rFonts w:asciiTheme="majorHAnsi" w:hAnsiTheme="majorHAnsi" w:cs="Arial"/>
          <w:bCs/>
          <w:sz w:val="20"/>
          <w:szCs w:val="20"/>
        </w:rPr>
        <w:t xml:space="preserve"> </w:t>
      </w:r>
      <w:r w:rsidR="002B457D">
        <w:rPr>
          <w:rFonts w:asciiTheme="majorHAnsi" w:hAnsiTheme="majorHAnsi" w:cs="Arial"/>
          <w:bCs/>
          <w:sz w:val="20"/>
          <w:szCs w:val="20"/>
        </w:rPr>
        <w:t xml:space="preserve">k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2A158E">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04ADBE0C" w:rsidR="00E711FE" w:rsidRPr="002A158E"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2A158E">
        <w:rPr>
          <w:rFonts w:asciiTheme="majorHAnsi" w:hAnsiTheme="majorHAnsi" w:cs="Arial"/>
          <w:bCs/>
          <w:sz w:val="20"/>
          <w:szCs w:val="20"/>
        </w:rPr>
        <w:t>V</w:t>
      </w:r>
      <w:r w:rsidR="002B457D" w:rsidRPr="002A158E">
        <w:rPr>
          <w:rFonts w:asciiTheme="majorHAnsi" w:hAnsiTheme="majorHAnsi" w:cs="Arial"/>
          <w:bCs/>
          <w:sz w:val="20"/>
          <w:szCs w:val="20"/>
        </w:rPr>
        <w:t> </w:t>
      </w:r>
      <w:r w:rsidRPr="002A158E">
        <w:rPr>
          <w:rFonts w:asciiTheme="majorHAnsi" w:hAnsiTheme="majorHAnsi" w:cs="Arial"/>
          <w:bCs/>
          <w:sz w:val="20"/>
          <w:szCs w:val="20"/>
        </w:rPr>
        <w:t>prípade</w:t>
      </w:r>
      <w:r w:rsidR="002B457D" w:rsidRPr="002A158E">
        <w:rPr>
          <w:rFonts w:asciiTheme="majorHAnsi" w:hAnsiTheme="majorHAnsi" w:cs="Arial"/>
          <w:bCs/>
          <w:sz w:val="20"/>
          <w:szCs w:val="20"/>
        </w:rPr>
        <w:t>,</w:t>
      </w:r>
      <w:r w:rsidRPr="002A158E">
        <w:rPr>
          <w:rFonts w:asciiTheme="majorHAnsi" w:hAnsiTheme="majorHAnsi" w:cs="Arial"/>
          <w:bCs/>
          <w:sz w:val="20"/>
          <w:szCs w:val="20"/>
        </w:rPr>
        <w:t xml:space="preserve"> ak dvaja alebo viacerí uchádzači </w:t>
      </w:r>
      <w:r w:rsidR="00351A2D" w:rsidRPr="002A158E">
        <w:rPr>
          <w:rFonts w:asciiTheme="majorHAnsi" w:hAnsiTheme="majorHAnsi" w:cs="Arial"/>
          <w:bCs/>
          <w:sz w:val="20"/>
          <w:szCs w:val="20"/>
        </w:rPr>
        <w:t>ponúknu</w:t>
      </w:r>
      <w:r w:rsidRPr="002A158E">
        <w:rPr>
          <w:rFonts w:asciiTheme="majorHAnsi" w:hAnsiTheme="majorHAnsi" w:cs="Arial"/>
          <w:bCs/>
          <w:sz w:val="20"/>
          <w:szCs w:val="20"/>
        </w:rPr>
        <w:t xml:space="preserve"> rovnakú </w:t>
      </w:r>
      <w:r w:rsidR="00351A2D" w:rsidRPr="002A158E">
        <w:rPr>
          <w:rFonts w:asciiTheme="majorHAnsi" w:hAnsiTheme="majorHAnsi" w:cs="Arial"/>
          <w:bCs/>
          <w:sz w:val="20"/>
          <w:szCs w:val="20"/>
        </w:rPr>
        <w:t xml:space="preserve">celkovú </w:t>
      </w:r>
      <w:r w:rsidRPr="002A158E">
        <w:rPr>
          <w:rFonts w:asciiTheme="majorHAnsi" w:hAnsiTheme="majorHAnsi" w:cs="Arial"/>
          <w:bCs/>
          <w:sz w:val="20"/>
          <w:szCs w:val="20"/>
        </w:rPr>
        <w:t>cen</w:t>
      </w:r>
      <w:r w:rsidR="00351A2D" w:rsidRPr="002A158E">
        <w:rPr>
          <w:rFonts w:asciiTheme="majorHAnsi" w:hAnsiTheme="majorHAnsi" w:cs="Arial"/>
          <w:bCs/>
          <w:sz w:val="20"/>
          <w:szCs w:val="20"/>
        </w:rPr>
        <w:t>u</w:t>
      </w:r>
      <w:r w:rsidRPr="002A158E">
        <w:rPr>
          <w:rFonts w:asciiTheme="majorHAnsi" w:hAnsiTheme="majorHAnsi" w:cs="Arial"/>
          <w:bCs/>
          <w:sz w:val="20"/>
          <w:szCs w:val="20"/>
        </w:rPr>
        <w:t xml:space="preserve"> za predmet zákazky v eur</w:t>
      </w:r>
      <w:r w:rsidR="00351A2D" w:rsidRPr="002A158E">
        <w:rPr>
          <w:rFonts w:asciiTheme="majorHAnsi" w:hAnsiTheme="majorHAnsi" w:cs="Arial"/>
          <w:bCs/>
          <w:sz w:val="20"/>
          <w:szCs w:val="20"/>
        </w:rPr>
        <w:t>ách</w:t>
      </w:r>
      <w:r w:rsidRPr="002A158E">
        <w:rPr>
          <w:rFonts w:asciiTheme="majorHAnsi" w:hAnsiTheme="majorHAnsi" w:cs="Arial"/>
          <w:bCs/>
          <w:sz w:val="20"/>
          <w:szCs w:val="20"/>
        </w:rPr>
        <w:t xml:space="preserve"> bez DPH, úspešn</w:t>
      </w:r>
      <w:r w:rsidR="00351A2D" w:rsidRPr="002A158E">
        <w:rPr>
          <w:rFonts w:asciiTheme="majorHAnsi" w:hAnsiTheme="majorHAnsi" w:cs="Arial"/>
          <w:bCs/>
          <w:sz w:val="20"/>
          <w:szCs w:val="20"/>
        </w:rPr>
        <w:t xml:space="preserve">ým </w:t>
      </w:r>
      <w:r w:rsidRPr="002A158E">
        <w:rPr>
          <w:rFonts w:asciiTheme="majorHAnsi" w:hAnsiTheme="majorHAnsi" w:cs="Arial"/>
          <w:bCs/>
          <w:sz w:val="20"/>
          <w:szCs w:val="20"/>
        </w:rPr>
        <w:t>uchádzač</w:t>
      </w:r>
      <w:r w:rsidR="00351A2D" w:rsidRPr="002A158E">
        <w:rPr>
          <w:rFonts w:asciiTheme="majorHAnsi" w:hAnsiTheme="majorHAnsi" w:cs="Arial"/>
          <w:bCs/>
          <w:sz w:val="20"/>
          <w:szCs w:val="20"/>
        </w:rPr>
        <w:t xml:space="preserve">om bude ten </w:t>
      </w:r>
      <w:r w:rsidRPr="002A158E">
        <w:rPr>
          <w:rFonts w:asciiTheme="majorHAnsi" w:hAnsiTheme="majorHAnsi" w:cs="Arial"/>
          <w:bCs/>
          <w:sz w:val="20"/>
          <w:szCs w:val="20"/>
        </w:rPr>
        <w:t xml:space="preserve">uchádzač, ktorého ponuková cena v eurách bez DPH bude nižšia </w:t>
      </w:r>
      <w:r w:rsidR="00EF09CC">
        <w:rPr>
          <w:rFonts w:asciiTheme="majorHAnsi" w:hAnsiTheme="majorHAnsi" w:cs="Arial"/>
          <w:bCs/>
          <w:sz w:val="20"/>
          <w:szCs w:val="20"/>
        </w:rPr>
        <w:t xml:space="preserve">sumárne </w:t>
      </w:r>
      <w:r w:rsidRPr="002A158E">
        <w:rPr>
          <w:rFonts w:asciiTheme="majorHAnsi" w:hAnsiTheme="majorHAnsi" w:cs="Arial"/>
          <w:bCs/>
          <w:sz w:val="20"/>
          <w:szCs w:val="20"/>
        </w:rPr>
        <w:t>za položk</w:t>
      </w:r>
      <w:r w:rsidR="008F45B6">
        <w:rPr>
          <w:rFonts w:asciiTheme="majorHAnsi" w:hAnsiTheme="majorHAnsi" w:cs="Arial"/>
          <w:bCs/>
          <w:sz w:val="20"/>
          <w:szCs w:val="20"/>
        </w:rPr>
        <w:t>u</w:t>
      </w:r>
      <w:r w:rsidRPr="002A158E">
        <w:rPr>
          <w:rFonts w:asciiTheme="majorHAnsi" w:hAnsiTheme="majorHAnsi" w:cs="Arial"/>
          <w:bCs/>
          <w:sz w:val="20"/>
          <w:szCs w:val="20"/>
        </w:rPr>
        <w:t xml:space="preserve"> </w:t>
      </w:r>
      <w:r w:rsidR="008F45B6">
        <w:rPr>
          <w:rFonts w:asciiTheme="majorHAnsi" w:hAnsiTheme="majorHAnsi" w:cs="Arial"/>
          <w:bCs/>
          <w:sz w:val="20"/>
          <w:szCs w:val="20"/>
        </w:rPr>
        <w:t>„C</w:t>
      </w:r>
      <w:r w:rsidR="006623F1">
        <w:rPr>
          <w:rFonts w:asciiTheme="majorHAnsi" w:hAnsiTheme="majorHAnsi" w:cs="Arial"/>
          <w:bCs/>
          <w:sz w:val="20"/>
          <w:szCs w:val="20"/>
        </w:rPr>
        <w:t>HW“</w:t>
      </w:r>
      <w:r w:rsidR="008F45B6">
        <w:rPr>
          <w:rFonts w:asciiTheme="majorHAnsi" w:hAnsiTheme="majorHAnsi" w:cs="Arial"/>
          <w:bCs/>
          <w:sz w:val="20"/>
          <w:szCs w:val="20"/>
        </w:rPr>
        <w:t xml:space="preserve"> – </w:t>
      </w:r>
      <w:r w:rsidR="006623F1" w:rsidRPr="006623F1">
        <w:rPr>
          <w:rFonts w:asciiTheme="majorHAnsi" w:hAnsiTheme="majorHAnsi" w:cs="Arial"/>
          <w:bCs/>
          <w:sz w:val="20"/>
          <w:szCs w:val="20"/>
        </w:rPr>
        <w:t>Celková cena za dodávané Diskové polia</w:t>
      </w:r>
      <w:r w:rsidR="008F45B6">
        <w:rPr>
          <w:rFonts w:asciiTheme="majorHAnsi" w:hAnsiTheme="majorHAnsi" w:cs="Arial"/>
          <w:bCs/>
          <w:sz w:val="20"/>
          <w:szCs w:val="20"/>
        </w:rPr>
        <w:t>“</w:t>
      </w:r>
      <w:r w:rsidR="008F45B6" w:rsidRPr="008F45B6">
        <w:rPr>
          <w:rFonts w:asciiTheme="majorHAnsi" w:hAnsiTheme="majorHAnsi" w:cs="Arial"/>
          <w:bCs/>
          <w:sz w:val="20"/>
          <w:szCs w:val="20"/>
        </w:rPr>
        <w:t xml:space="preserve"> </w:t>
      </w:r>
      <w:r w:rsidRPr="002A158E">
        <w:rPr>
          <w:rFonts w:asciiTheme="majorHAnsi" w:hAnsiTheme="majorHAnsi" w:cs="Arial"/>
          <w:bCs/>
          <w:sz w:val="20"/>
          <w:szCs w:val="20"/>
        </w:rPr>
        <w:t xml:space="preserve">z tabuľky </w:t>
      </w:r>
      <w:r w:rsidR="006623F1">
        <w:rPr>
          <w:rFonts w:asciiTheme="majorHAnsi" w:hAnsiTheme="majorHAnsi" w:cs="Arial"/>
          <w:bCs/>
          <w:sz w:val="20"/>
          <w:szCs w:val="20"/>
        </w:rPr>
        <w:t xml:space="preserve">č. </w:t>
      </w:r>
      <w:r w:rsidR="008F45B6">
        <w:rPr>
          <w:rFonts w:asciiTheme="majorHAnsi" w:hAnsiTheme="majorHAnsi" w:cs="Arial"/>
          <w:bCs/>
          <w:sz w:val="20"/>
          <w:szCs w:val="20"/>
        </w:rPr>
        <w:t>1 „</w:t>
      </w:r>
      <w:r w:rsidR="006623F1" w:rsidRPr="006623F1">
        <w:rPr>
          <w:rFonts w:asciiTheme="majorHAnsi" w:hAnsiTheme="majorHAnsi" w:cs="Arial"/>
          <w:bCs/>
          <w:sz w:val="20"/>
          <w:szCs w:val="20"/>
        </w:rPr>
        <w:t>Cena za dodanie Diskových polí (HW a Softvér)</w:t>
      </w:r>
      <w:r w:rsidR="008F45B6">
        <w:rPr>
          <w:rFonts w:asciiTheme="majorHAnsi" w:hAnsiTheme="majorHAnsi" w:cs="Arial"/>
          <w:bCs/>
          <w:sz w:val="20"/>
          <w:szCs w:val="20"/>
        </w:rPr>
        <w:t>“</w:t>
      </w:r>
      <w:r w:rsidR="008F45B6" w:rsidRPr="008F45B6">
        <w:rPr>
          <w:rFonts w:asciiTheme="majorHAnsi" w:hAnsiTheme="majorHAnsi" w:cs="Arial"/>
          <w:bCs/>
          <w:sz w:val="20"/>
          <w:szCs w:val="20"/>
        </w:rPr>
        <w:t xml:space="preserve"> </w:t>
      </w:r>
      <w:r w:rsidR="002B457D" w:rsidRPr="002A158E">
        <w:rPr>
          <w:rFonts w:asciiTheme="majorHAnsi" w:hAnsiTheme="majorHAnsi" w:cs="Arial"/>
          <w:bCs/>
          <w:sz w:val="20"/>
          <w:szCs w:val="20"/>
        </w:rPr>
        <w:t xml:space="preserve">v </w:t>
      </w:r>
      <w:r w:rsidRPr="002A158E">
        <w:rPr>
          <w:rFonts w:asciiTheme="majorHAnsi" w:hAnsiTheme="majorHAnsi" w:cs="Arial"/>
          <w:bCs/>
          <w:sz w:val="20"/>
          <w:szCs w:val="20"/>
        </w:rPr>
        <w:t>príloh</w:t>
      </w:r>
      <w:r w:rsidR="002B457D" w:rsidRPr="002A158E">
        <w:rPr>
          <w:rFonts w:asciiTheme="majorHAnsi" w:hAnsiTheme="majorHAnsi" w:cs="Arial"/>
          <w:bCs/>
          <w:sz w:val="20"/>
          <w:szCs w:val="20"/>
        </w:rPr>
        <w:t>e</w:t>
      </w:r>
      <w:r w:rsidRPr="002A158E">
        <w:rPr>
          <w:rFonts w:asciiTheme="majorHAnsi" w:hAnsiTheme="majorHAnsi" w:cs="Arial"/>
          <w:bCs/>
          <w:sz w:val="20"/>
          <w:szCs w:val="20"/>
        </w:rPr>
        <w:t xml:space="preserve"> </w:t>
      </w:r>
      <w:r w:rsidR="002B457D" w:rsidRPr="002A158E">
        <w:rPr>
          <w:rFonts w:asciiTheme="majorHAnsi" w:hAnsiTheme="majorHAnsi" w:cs="Arial"/>
          <w:bCs/>
          <w:sz w:val="20"/>
          <w:szCs w:val="20"/>
        </w:rPr>
        <w:t>č. 1</w:t>
      </w:r>
      <w:r w:rsidR="008F45B6" w:rsidRPr="008F45B6">
        <w:t xml:space="preserve"> </w:t>
      </w:r>
      <w:r w:rsidR="002B457D" w:rsidRPr="002A158E">
        <w:rPr>
          <w:rFonts w:asciiTheme="majorHAnsi" w:hAnsiTheme="majorHAnsi" w:cs="Arial"/>
          <w:bCs/>
          <w:sz w:val="20"/>
          <w:szCs w:val="20"/>
        </w:rPr>
        <w:t xml:space="preserve">k </w:t>
      </w:r>
      <w:r w:rsidRPr="002A158E">
        <w:rPr>
          <w:rFonts w:asciiTheme="majorHAnsi" w:hAnsiTheme="majorHAnsi" w:cs="Arial"/>
          <w:bCs/>
          <w:sz w:val="20"/>
          <w:szCs w:val="20"/>
        </w:rPr>
        <w:t xml:space="preserve">časti </w:t>
      </w:r>
      <w:r w:rsidRPr="002A158E">
        <w:rPr>
          <w:rFonts w:asciiTheme="majorHAnsi" w:hAnsiTheme="majorHAnsi" w:cs="Arial"/>
          <w:sz w:val="20"/>
          <w:szCs w:val="20"/>
        </w:rPr>
        <w:t xml:space="preserve">A.3 </w:t>
      </w:r>
      <w:r w:rsidRPr="002A158E">
        <w:rPr>
          <w:rFonts w:asciiTheme="majorHAnsi" w:hAnsiTheme="majorHAnsi" w:cs="Arial"/>
          <w:bCs/>
          <w:i/>
          <w:sz w:val="20"/>
          <w:szCs w:val="20"/>
        </w:rPr>
        <w:t>KRITÉRIÁ NA VYHODNOTENIE PONÚK A PRAVIDLÁ ICH UPLATNENIA</w:t>
      </w:r>
      <w:r w:rsidRPr="002A158E">
        <w:rPr>
          <w:rFonts w:asciiTheme="majorHAnsi" w:hAnsiTheme="majorHAnsi" w:cs="Arial"/>
          <w:bCs/>
          <w:sz w:val="20"/>
          <w:szCs w:val="20"/>
        </w:rPr>
        <w:t xml:space="preserve"> týchto súťažných podkladov.</w:t>
      </w:r>
    </w:p>
    <w:p w14:paraId="4DAA3B91" w14:textId="44F43F2E" w:rsidR="00E711FE" w:rsidRPr="000961E2" w:rsidRDefault="00E711FE">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pPr>
        <w:pStyle w:val="Odsekzoznamu"/>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pPr>
        <w:pStyle w:val="Odsekzoznamu"/>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4DF8C3E4" w14:textId="3C4DF1FA" w:rsidR="00583C4E" w:rsidRDefault="00583C4E" w:rsidP="0071750A">
      <w:pPr>
        <w:jc w:val="center"/>
        <w:rPr>
          <w:rFonts w:asciiTheme="majorHAnsi" w:hAnsiTheme="majorHAnsi" w:cs="Arial"/>
          <w:b/>
          <w:bCs/>
          <w:sz w:val="20"/>
          <w:szCs w:val="20"/>
        </w:rPr>
      </w:pPr>
      <w:r w:rsidRPr="0071750A">
        <w:rPr>
          <w:rFonts w:asciiTheme="majorHAnsi" w:hAnsiTheme="majorHAnsi" w:cs="Arial"/>
          <w:b/>
          <w:bCs/>
          <w:sz w:val="20"/>
          <w:szCs w:val="20"/>
        </w:rPr>
        <w:t>Návrh na plnenie kritérií na vyhodnotenie ponúk</w:t>
      </w:r>
    </w:p>
    <w:p w14:paraId="1F346F76" w14:textId="77777777" w:rsidR="00B568FF" w:rsidRDefault="00B568FF" w:rsidP="0071750A">
      <w:pPr>
        <w:jc w:val="center"/>
        <w:rPr>
          <w:rFonts w:asciiTheme="majorHAnsi" w:hAnsiTheme="majorHAnsi" w:cs="Arial"/>
          <w:b/>
          <w:bCs/>
          <w:sz w:val="20"/>
          <w:szCs w:val="20"/>
        </w:rPr>
      </w:pPr>
    </w:p>
    <w:p w14:paraId="609734E9" w14:textId="70980FD7" w:rsidR="00B568FF" w:rsidRPr="00F87FE7" w:rsidRDefault="00B568FF" w:rsidP="00B568FF">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3561E" w:rsidRPr="0013561E">
        <w:rPr>
          <w:rFonts w:asciiTheme="majorHAnsi" w:hAnsiTheme="majorHAnsi" w:cs="Arial"/>
          <w:b/>
          <w:bCs/>
          <w:sz w:val="20"/>
          <w:szCs w:val="20"/>
        </w:rPr>
        <w:t xml:space="preserve">Dodanie a implementácia diskových polí a zabezpečenie servisnej podpory </w:t>
      </w:r>
    </w:p>
    <w:p w14:paraId="23D5A916" w14:textId="77777777" w:rsidR="00B568FF" w:rsidRPr="000961E2" w:rsidRDefault="00B568FF" w:rsidP="00B568FF">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46DAF" w14:textId="68835FC7" w:rsidR="00B568FF" w:rsidRPr="000961E2" w:rsidRDefault="00B568FF" w:rsidP="00B568F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FD243F" w:rsidRPr="008D72EC">
        <w:rPr>
          <w:rFonts w:asciiTheme="majorHAnsi" w:hAnsiTheme="majorHAnsi" w:cs="Arial"/>
          <w:sz w:val="20"/>
          <w:szCs w:val="20"/>
        </w:rPr>
        <w:t>&lt;</w:t>
      </w:r>
      <w:r w:rsidR="00FD243F" w:rsidRPr="00130E6F">
        <w:rPr>
          <w:rFonts w:asciiTheme="majorHAnsi" w:hAnsiTheme="majorHAnsi" w:cs="Arial"/>
          <w:color w:val="00B0F0"/>
          <w:sz w:val="20"/>
          <w:szCs w:val="20"/>
        </w:rPr>
        <w:t>vyplní uchádzač</w:t>
      </w:r>
      <w:r w:rsidR="00FD243F" w:rsidRPr="008D72EC">
        <w:rPr>
          <w:rFonts w:asciiTheme="majorHAnsi" w:hAnsiTheme="majorHAnsi" w:cs="Arial"/>
          <w:sz w:val="20"/>
          <w:szCs w:val="20"/>
        </w:rPr>
        <w:t>&gt;</w:t>
      </w:r>
    </w:p>
    <w:p w14:paraId="48B0B15C" w14:textId="7DDDB717" w:rsidR="00B568FF" w:rsidRPr="000961E2" w:rsidRDefault="00B568FF" w:rsidP="00B568F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FD243F" w:rsidRPr="00152B38">
        <w:rPr>
          <w:rFonts w:asciiTheme="majorHAnsi" w:hAnsiTheme="majorHAnsi" w:cs="Arial"/>
          <w:sz w:val="20"/>
          <w:szCs w:val="20"/>
        </w:rPr>
        <w:t>&lt;</w:t>
      </w:r>
      <w:r w:rsidR="00FD243F" w:rsidRPr="00152B38">
        <w:rPr>
          <w:rFonts w:asciiTheme="majorHAnsi" w:hAnsiTheme="majorHAnsi" w:cs="Arial"/>
          <w:color w:val="00B0F0"/>
          <w:sz w:val="20"/>
          <w:szCs w:val="20"/>
        </w:rPr>
        <w:t>vyplní uchádzač</w:t>
      </w:r>
      <w:r w:rsidR="00FD243F" w:rsidRPr="00152B38">
        <w:rPr>
          <w:rFonts w:asciiTheme="majorHAnsi" w:hAnsiTheme="majorHAnsi" w:cs="Arial"/>
          <w:sz w:val="20"/>
          <w:szCs w:val="20"/>
        </w:rPr>
        <w:t>&gt;</w:t>
      </w:r>
    </w:p>
    <w:p w14:paraId="7B137AE2" w14:textId="3FCF3693" w:rsidR="00B568FF" w:rsidRPr="000961E2" w:rsidRDefault="00B568FF" w:rsidP="007D1DAC">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55E170E" w14:textId="77777777" w:rsidR="00B568FF" w:rsidRPr="000961E2" w:rsidRDefault="00B568FF" w:rsidP="00B568FF">
      <w:pPr>
        <w:spacing w:line="276" w:lineRule="auto"/>
        <w:jc w:val="both"/>
        <w:rPr>
          <w:rFonts w:asciiTheme="majorHAnsi" w:hAnsiTheme="majorHAnsi" w:cs="Arial"/>
          <w:sz w:val="20"/>
          <w:szCs w:val="20"/>
        </w:rPr>
      </w:pPr>
    </w:p>
    <w:p w14:paraId="75A73DBD" w14:textId="7F2D16EB" w:rsidR="00B568FF" w:rsidRPr="000961E2" w:rsidRDefault="00B568FF" w:rsidP="00B568FF">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4B539AC1" w14:textId="77777777" w:rsidR="00E359AF" w:rsidRDefault="00E359AF" w:rsidP="007D1DAC">
      <w:pPr>
        <w:tabs>
          <w:tab w:val="left" w:pos="709"/>
        </w:tabs>
        <w:spacing w:before="120" w:after="120"/>
        <w:rPr>
          <w:rFonts w:ascii="Cambria" w:hAnsi="Cambria" w:cs="Arial"/>
          <w:b/>
          <w:sz w:val="22"/>
          <w:szCs w:val="22"/>
          <w:lang w:eastAsia="en-US"/>
        </w:rPr>
      </w:pPr>
    </w:p>
    <w:p w14:paraId="403AA9F5" w14:textId="77777777" w:rsidR="00CE2FE0" w:rsidRPr="00CE2FE0" w:rsidRDefault="00CE2FE0" w:rsidP="00CE2FE0">
      <w:pPr>
        <w:tabs>
          <w:tab w:val="left" w:pos="709"/>
        </w:tabs>
        <w:spacing w:before="120" w:after="120"/>
        <w:ind w:left="1559" w:hanging="1559"/>
        <w:rPr>
          <w:rFonts w:ascii="Cambria" w:hAnsi="Cambria" w:cs="Arial"/>
          <w:b/>
          <w:sz w:val="22"/>
          <w:szCs w:val="22"/>
          <w:lang w:eastAsia="en-US"/>
        </w:rPr>
      </w:pPr>
      <w:r w:rsidRPr="00CE2FE0">
        <w:rPr>
          <w:rFonts w:ascii="Cambria" w:hAnsi="Cambria" w:cs="Arial"/>
          <w:b/>
          <w:sz w:val="22"/>
          <w:szCs w:val="22"/>
          <w:lang w:eastAsia="en-US"/>
        </w:rPr>
        <w:t>TABUĽKA č. 1 - Cena za dodanie Diskových polí (HW a Softvér)</w:t>
      </w:r>
    </w:p>
    <w:tbl>
      <w:tblPr>
        <w:tblW w:w="5000" w:type="pct"/>
        <w:tblInd w:w="-5" w:type="dxa"/>
        <w:tblLook w:val="0000" w:firstRow="0" w:lastRow="0" w:firstColumn="0" w:lastColumn="0" w:noHBand="0" w:noVBand="0"/>
      </w:tblPr>
      <w:tblGrid>
        <w:gridCol w:w="2185"/>
        <w:gridCol w:w="1517"/>
        <w:gridCol w:w="2728"/>
        <w:gridCol w:w="3188"/>
      </w:tblGrid>
      <w:tr w:rsidR="00CE2FE0" w:rsidRPr="00CE2FE0" w14:paraId="77BB5D37" w14:textId="77777777" w:rsidTr="0074154D">
        <w:trPr>
          <w:trHeight w:val="363"/>
        </w:trPr>
        <w:tc>
          <w:tcPr>
            <w:tcW w:w="207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2596EA4E"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Položka</w:t>
            </w:r>
          </w:p>
        </w:tc>
        <w:tc>
          <w:tcPr>
            <w:tcW w:w="1440" w:type="dxa"/>
            <w:tcBorders>
              <w:top w:val="single" w:sz="8" w:space="0" w:color="auto"/>
              <w:left w:val="nil"/>
              <w:bottom w:val="single" w:sz="8" w:space="0" w:color="auto"/>
              <w:right w:val="single" w:sz="4" w:space="0" w:color="auto"/>
            </w:tcBorders>
            <w:shd w:val="clear" w:color="auto" w:fill="C0C0C0"/>
            <w:vAlign w:val="center"/>
          </w:tcPr>
          <w:p w14:paraId="29A7850F"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Počet kusov</w:t>
            </w:r>
          </w:p>
        </w:tc>
        <w:tc>
          <w:tcPr>
            <w:tcW w:w="2589" w:type="dxa"/>
            <w:tcBorders>
              <w:top w:val="single" w:sz="8" w:space="0" w:color="auto"/>
              <w:left w:val="nil"/>
              <w:bottom w:val="single" w:sz="8" w:space="0" w:color="auto"/>
              <w:right w:val="single" w:sz="8" w:space="0" w:color="auto"/>
            </w:tcBorders>
            <w:shd w:val="clear" w:color="auto" w:fill="C0C0C0"/>
            <w:vAlign w:val="center"/>
          </w:tcPr>
          <w:p w14:paraId="1AA8584F"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Označenie s popisom</w:t>
            </w:r>
            <w:r w:rsidRPr="00CE2FE0">
              <w:rPr>
                <w:rFonts w:ascii="Cambria" w:hAnsi="Cambria" w:cs="Arial"/>
                <w:b/>
                <w:bCs/>
                <w:color w:val="000000"/>
                <w:sz w:val="20"/>
                <w:szCs w:val="20"/>
                <w:vertAlign w:val="superscript"/>
                <w:lang w:eastAsia="en-US"/>
              </w:rPr>
              <w:t>1)</w:t>
            </w:r>
          </w:p>
        </w:tc>
        <w:tc>
          <w:tcPr>
            <w:tcW w:w="3026" w:type="dxa"/>
            <w:tcBorders>
              <w:top w:val="single" w:sz="8" w:space="0" w:color="auto"/>
              <w:left w:val="nil"/>
              <w:bottom w:val="single" w:sz="8" w:space="0" w:color="auto"/>
              <w:right w:val="single" w:sz="8" w:space="0" w:color="auto"/>
            </w:tcBorders>
            <w:shd w:val="clear" w:color="auto" w:fill="C0C0C0"/>
            <w:vAlign w:val="center"/>
          </w:tcPr>
          <w:p w14:paraId="47508998"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 xml:space="preserve">Cena za jeden kus v eurách bez DPH </w:t>
            </w:r>
          </w:p>
        </w:tc>
      </w:tr>
      <w:tr w:rsidR="00CE2FE0" w:rsidRPr="00CE2FE0" w14:paraId="22DB9DEF" w14:textId="77777777" w:rsidTr="0074154D">
        <w:trPr>
          <w:trHeight w:val="255"/>
        </w:trPr>
        <w:tc>
          <w:tcPr>
            <w:tcW w:w="2074" w:type="dxa"/>
            <w:tcBorders>
              <w:top w:val="nil"/>
              <w:left w:val="single" w:sz="8" w:space="0" w:color="auto"/>
              <w:bottom w:val="single" w:sz="4" w:space="0" w:color="auto"/>
              <w:right w:val="single" w:sz="8" w:space="0" w:color="auto"/>
            </w:tcBorders>
            <w:shd w:val="clear" w:color="auto" w:fill="C0C0C0"/>
            <w:noWrap/>
            <w:vAlign w:val="center"/>
          </w:tcPr>
          <w:p w14:paraId="69F3EE61" w14:textId="77777777" w:rsidR="00CE2FE0" w:rsidRPr="00CE2FE0" w:rsidRDefault="00CE2FE0" w:rsidP="00CE2FE0">
            <w:pPr>
              <w:spacing w:before="60" w:after="60"/>
              <w:jc w:val="center"/>
              <w:rPr>
                <w:rFonts w:ascii="Cambria" w:hAnsi="Cambria" w:cs="Arial"/>
                <w:bCs/>
                <w:color w:val="000000"/>
                <w:sz w:val="20"/>
                <w:szCs w:val="20"/>
                <w:lang w:eastAsia="en-US"/>
              </w:rPr>
            </w:pPr>
            <w:r w:rsidRPr="00CE2FE0">
              <w:rPr>
                <w:rFonts w:ascii="Cambria" w:hAnsi="Cambria" w:cs="Arial"/>
                <w:bCs/>
                <w:color w:val="000000"/>
                <w:sz w:val="20"/>
                <w:szCs w:val="20"/>
                <w:lang w:eastAsia="en-US"/>
              </w:rPr>
              <w:t>diskové pole (HW komponent)</w:t>
            </w:r>
          </w:p>
        </w:tc>
        <w:tc>
          <w:tcPr>
            <w:tcW w:w="1440" w:type="dxa"/>
            <w:tcBorders>
              <w:top w:val="nil"/>
              <w:left w:val="nil"/>
              <w:bottom w:val="single" w:sz="4" w:space="0" w:color="auto"/>
              <w:right w:val="nil"/>
            </w:tcBorders>
            <w:noWrap/>
            <w:vAlign w:val="center"/>
          </w:tcPr>
          <w:p w14:paraId="4E0CF28D" w14:textId="77777777" w:rsidR="00CE2FE0" w:rsidRPr="00CE2FE0" w:rsidRDefault="00CE2FE0" w:rsidP="00CE2FE0">
            <w:pPr>
              <w:spacing w:before="60" w:after="60"/>
              <w:jc w:val="center"/>
              <w:rPr>
                <w:rFonts w:ascii="Cambria" w:hAnsi="Cambria" w:cs="Arial"/>
                <w:color w:val="000000"/>
                <w:sz w:val="20"/>
                <w:szCs w:val="20"/>
                <w:lang w:eastAsia="en-US"/>
              </w:rPr>
            </w:pPr>
            <w:r w:rsidRPr="00CE2FE0">
              <w:rPr>
                <w:rFonts w:ascii="Cambria" w:hAnsi="Cambria" w:cs="Arial"/>
                <w:color w:val="000000"/>
                <w:sz w:val="20"/>
                <w:szCs w:val="20"/>
                <w:lang w:eastAsia="en-US"/>
              </w:rPr>
              <w:t>2</w:t>
            </w:r>
          </w:p>
        </w:tc>
        <w:tc>
          <w:tcPr>
            <w:tcW w:w="2589" w:type="dxa"/>
            <w:tcBorders>
              <w:top w:val="single" w:sz="8" w:space="0" w:color="auto"/>
              <w:left w:val="single" w:sz="8" w:space="0" w:color="auto"/>
              <w:bottom w:val="single" w:sz="4" w:space="0" w:color="auto"/>
              <w:right w:val="single" w:sz="8" w:space="0" w:color="auto"/>
            </w:tcBorders>
            <w:vAlign w:val="center"/>
          </w:tcPr>
          <w:p w14:paraId="61C1F9F7" w14:textId="77777777" w:rsidR="00CE2FE0" w:rsidRPr="00CE2FE0" w:rsidRDefault="00CE2FE0" w:rsidP="00F87FE7">
            <w:pPr>
              <w:spacing w:before="60" w:after="60"/>
              <w:jc w:val="center"/>
              <w:rPr>
                <w:rFonts w:ascii="Cambria" w:hAnsi="Cambria" w:cs="Arial"/>
                <w:iCs/>
                <w:color w:val="000000"/>
                <w:sz w:val="20"/>
                <w:szCs w:val="20"/>
                <w:lang w:eastAsia="en-US"/>
              </w:rPr>
            </w:pPr>
            <w:r w:rsidRPr="00CE2FE0">
              <w:rPr>
                <w:rFonts w:ascii="Cambria" w:hAnsi="Cambria" w:cs="Arial"/>
                <w:i/>
                <w:iCs/>
                <w:color w:val="00B0F0"/>
                <w:sz w:val="20"/>
                <w:szCs w:val="20"/>
                <w:lang w:eastAsia="en-US"/>
              </w:rPr>
              <w:t>&lt;vyplní uchádzač&gt;</w:t>
            </w:r>
          </w:p>
        </w:tc>
        <w:tc>
          <w:tcPr>
            <w:tcW w:w="3026" w:type="dxa"/>
            <w:tcBorders>
              <w:top w:val="single" w:sz="8" w:space="0" w:color="auto"/>
              <w:left w:val="single" w:sz="8" w:space="0" w:color="auto"/>
              <w:bottom w:val="single" w:sz="4" w:space="0" w:color="auto"/>
              <w:right w:val="single" w:sz="8" w:space="0" w:color="auto"/>
            </w:tcBorders>
            <w:vAlign w:val="center"/>
          </w:tcPr>
          <w:p w14:paraId="699F6466" w14:textId="77777777" w:rsidR="00CE2FE0" w:rsidRPr="00CE2FE0" w:rsidRDefault="00CE2FE0" w:rsidP="00F87FE7">
            <w:pPr>
              <w:spacing w:before="60" w:after="60"/>
              <w:jc w:val="center"/>
              <w:rPr>
                <w:rFonts w:ascii="Cambria" w:hAnsi="Cambria" w:cs="Arial"/>
                <w:i/>
                <w:iCs/>
                <w:color w:val="00000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220FC515" w14:textId="77777777" w:rsidTr="0074154D">
        <w:trPr>
          <w:trHeight w:val="255"/>
        </w:trPr>
        <w:tc>
          <w:tcPr>
            <w:tcW w:w="2074" w:type="dxa"/>
            <w:tcBorders>
              <w:top w:val="nil"/>
              <w:left w:val="single" w:sz="8" w:space="0" w:color="auto"/>
              <w:bottom w:val="single" w:sz="4" w:space="0" w:color="auto"/>
              <w:right w:val="single" w:sz="8" w:space="0" w:color="auto"/>
            </w:tcBorders>
            <w:shd w:val="clear" w:color="auto" w:fill="C0C0C0"/>
            <w:noWrap/>
            <w:vAlign w:val="center"/>
          </w:tcPr>
          <w:p w14:paraId="5E469D7C" w14:textId="752342DA" w:rsidR="00CE2FE0" w:rsidRPr="00CE2FE0" w:rsidRDefault="00CE2FE0" w:rsidP="00CE2FE0">
            <w:pPr>
              <w:spacing w:before="60" w:after="60"/>
              <w:rPr>
                <w:rFonts w:ascii="Cambria" w:hAnsi="Cambria" w:cs="Arial"/>
                <w:color w:val="000000"/>
                <w:sz w:val="20"/>
                <w:szCs w:val="20"/>
                <w:lang w:eastAsia="en-US"/>
              </w:rPr>
            </w:pPr>
            <w:r w:rsidRPr="00CE2FE0">
              <w:rPr>
                <w:rFonts w:ascii="Cambria" w:hAnsi="Cambria" w:cs="Arial"/>
                <w:color w:val="00B0F0"/>
                <w:sz w:val="20"/>
                <w:szCs w:val="20"/>
                <w:lang w:eastAsia="en-US"/>
              </w:rPr>
              <w:t>&lt;vyplní uchádzač&gt;</w:t>
            </w:r>
            <w:r w:rsidR="005D5279" w:rsidRPr="00F87FE7">
              <w:rPr>
                <w:rFonts w:ascii="Cambria" w:hAnsi="Cambria" w:cs="Arial"/>
                <w:sz w:val="20"/>
                <w:szCs w:val="20"/>
                <w:vertAlign w:val="superscript"/>
                <w:lang w:eastAsia="en-US"/>
              </w:rPr>
              <w:t>1</w:t>
            </w:r>
            <w:r w:rsidRPr="00F87FE7">
              <w:rPr>
                <w:rFonts w:ascii="Cambria" w:hAnsi="Cambria" w:cs="Arial"/>
                <w:bCs/>
                <w:sz w:val="20"/>
                <w:szCs w:val="20"/>
                <w:vertAlign w:val="superscript"/>
                <w:lang w:eastAsia="en-US"/>
              </w:rPr>
              <w:t>)</w:t>
            </w:r>
          </w:p>
        </w:tc>
        <w:tc>
          <w:tcPr>
            <w:tcW w:w="1440" w:type="dxa"/>
            <w:tcBorders>
              <w:top w:val="nil"/>
              <w:left w:val="nil"/>
              <w:bottom w:val="single" w:sz="4" w:space="0" w:color="auto"/>
              <w:right w:val="nil"/>
            </w:tcBorders>
            <w:noWrap/>
            <w:vAlign w:val="center"/>
          </w:tcPr>
          <w:p w14:paraId="561478B6" w14:textId="77777777" w:rsidR="00CE2FE0" w:rsidRPr="00CE2FE0" w:rsidRDefault="00CE2FE0" w:rsidP="00CE2FE0">
            <w:pPr>
              <w:spacing w:before="60" w:after="60"/>
              <w:jc w:val="center"/>
              <w:rPr>
                <w:rFonts w:ascii="Cambria" w:hAnsi="Cambria" w:cs="Tahoma"/>
                <w:i/>
                <w:iCs/>
                <w:color w:val="000000"/>
                <w:sz w:val="20"/>
                <w:szCs w:val="20"/>
              </w:rPr>
            </w:pPr>
            <w:r w:rsidRPr="00CE2FE0">
              <w:rPr>
                <w:rFonts w:ascii="Cambria" w:hAnsi="Cambria" w:cs="Arial"/>
                <w:i/>
                <w:iCs/>
                <w:color w:val="00B0F0"/>
                <w:sz w:val="20"/>
                <w:szCs w:val="20"/>
                <w:lang w:eastAsia="en-US"/>
              </w:rPr>
              <w:t>&lt;vyplní uchádzač&gt;</w:t>
            </w:r>
          </w:p>
        </w:tc>
        <w:tc>
          <w:tcPr>
            <w:tcW w:w="2589" w:type="dxa"/>
            <w:tcBorders>
              <w:top w:val="single" w:sz="8" w:space="0" w:color="auto"/>
              <w:left w:val="single" w:sz="8" w:space="0" w:color="auto"/>
              <w:bottom w:val="single" w:sz="4" w:space="0" w:color="auto"/>
              <w:right w:val="single" w:sz="8" w:space="0" w:color="auto"/>
            </w:tcBorders>
            <w:vAlign w:val="center"/>
          </w:tcPr>
          <w:p w14:paraId="6A67AFB6" w14:textId="77777777" w:rsidR="00CE2FE0" w:rsidRPr="00CE2FE0" w:rsidRDefault="00CE2FE0" w:rsidP="00F87FE7">
            <w:pPr>
              <w:spacing w:before="60" w:after="60"/>
              <w:jc w:val="center"/>
              <w:rPr>
                <w:rFonts w:ascii="Cambria" w:hAnsi="Cambria" w:cs="Arial"/>
                <w:iCs/>
                <w:color w:val="000000"/>
                <w:sz w:val="20"/>
                <w:szCs w:val="20"/>
                <w:lang w:eastAsia="en-US"/>
              </w:rPr>
            </w:pPr>
          </w:p>
          <w:p w14:paraId="26CCD1E7" w14:textId="77777777" w:rsidR="00CE2FE0" w:rsidRPr="00CE2FE0" w:rsidRDefault="00CE2FE0" w:rsidP="00F87FE7">
            <w:pPr>
              <w:spacing w:before="60" w:after="60"/>
              <w:jc w:val="center"/>
              <w:rPr>
                <w:rFonts w:ascii="Cambria" w:hAnsi="Cambria" w:cs="Arial"/>
                <w:iCs/>
                <w:color w:val="000000"/>
                <w:sz w:val="20"/>
                <w:szCs w:val="20"/>
                <w:lang w:eastAsia="en-US"/>
              </w:rPr>
            </w:pPr>
            <w:r w:rsidRPr="00CE2FE0">
              <w:rPr>
                <w:rFonts w:ascii="Cambria" w:hAnsi="Cambria" w:cs="Arial"/>
                <w:i/>
                <w:iCs/>
                <w:color w:val="00B0F0"/>
                <w:sz w:val="20"/>
                <w:szCs w:val="20"/>
                <w:lang w:eastAsia="en-US"/>
              </w:rPr>
              <w:t>&lt;vyplní uchádzač&gt;</w:t>
            </w:r>
          </w:p>
        </w:tc>
        <w:tc>
          <w:tcPr>
            <w:tcW w:w="3026" w:type="dxa"/>
            <w:tcBorders>
              <w:top w:val="single" w:sz="8" w:space="0" w:color="auto"/>
              <w:left w:val="single" w:sz="8" w:space="0" w:color="auto"/>
              <w:bottom w:val="single" w:sz="4" w:space="0" w:color="auto"/>
              <w:right w:val="single" w:sz="8" w:space="0" w:color="auto"/>
            </w:tcBorders>
            <w:vAlign w:val="center"/>
          </w:tcPr>
          <w:p w14:paraId="1A9D5D44" w14:textId="77777777" w:rsidR="00CE2FE0" w:rsidRPr="00CE2FE0" w:rsidRDefault="00CE2FE0" w:rsidP="00F87FE7">
            <w:pPr>
              <w:spacing w:before="60" w:after="60"/>
              <w:jc w:val="center"/>
              <w:rPr>
                <w:rFonts w:ascii="Cambria" w:hAnsi="Cambria" w:cs="Arial"/>
                <w:i/>
                <w:iCs/>
                <w:color w:val="00000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03BE6FC0" w14:textId="77777777" w:rsidTr="0074154D">
        <w:trPr>
          <w:trHeight w:val="619"/>
        </w:trPr>
        <w:tc>
          <w:tcPr>
            <w:tcW w:w="2074" w:type="dxa"/>
            <w:tcBorders>
              <w:top w:val="single" w:sz="8" w:space="0" w:color="auto"/>
              <w:left w:val="single" w:sz="8" w:space="0" w:color="auto"/>
              <w:bottom w:val="single" w:sz="8" w:space="0" w:color="auto"/>
              <w:right w:val="single" w:sz="8" w:space="0" w:color="000000"/>
            </w:tcBorders>
            <w:noWrap/>
            <w:vAlign w:val="center"/>
          </w:tcPr>
          <w:p w14:paraId="52088621" w14:textId="77777777" w:rsidR="00CE2FE0" w:rsidRPr="00CE2FE0" w:rsidRDefault="00CE2FE0" w:rsidP="00CE2FE0">
            <w:pPr>
              <w:spacing w:before="60" w:after="60"/>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CHW</w:t>
            </w:r>
          </w:p>
        </w:tc>
        <w:tc>
          <w:tcPr>
            <w:tcW w:w="4029" w:type="dxa"/>
            <w:gridSpan w:val="2"/>
            <w:tcBorders>
              <w:top w:val="single" w:sz="8" w:space="0" w:color="auto"/>
              <w:left w:val="nil"/>
              <w:bottom w:val="single" w:sz="8" w:space="0" w:color="auto"/>
              <w:right w:val="single" w:sz="8" w:space="0" w:color="000000"/>
            </w:tcBorders>
            <w:vAlign w:val="center"/>
          </w:tcPr>
          <w:p w14:paraId="2C0E6F1D" w14:textId="77777777" w:rsidR="00CE2FE0" w:rsidRPr="00CE2FE0" w:rsidRDefault="00CE2FE0" w:rsidP="00CE2FE0">
            <w:pPr>
              <w:spacing w:before="60" w:after="60"/>
              <w:rPr>
                <w:rFonts w:ascii="Cambria" w:hAnsi="Cambria" w:cs="Arial"/>
                <w:b/>
                <w:bCs/>
                <w:color w:val="000000"/>
                <w:sz w:val="20"/>
                <w:szCs w:val="20"/>
                <w:lang w:eastAsia="en-US"/>
              </w:rPr>
            </w:pPr>
            <w:r w:rsidRPr="00CE2FE0">
              <w:rPr>
                <w:rFonts w:ascii="Cambria" w:hAnsi="Cambria" w:cs="Arial"/>
                <w:b/>
                <w:color w:val="000000"/>
                <w:sz w:val="20"/>
                <w:szCs w:val="20"/>
                <w:lang w:eastAsia="en-US"/>
              </w:rPr>
              <w:t xml:space="preserve">Celková cena za dodávané Diskové polia </w:t>
            </w:r>
            <w:r w:rsidRPr="00CE2FE0">
              <w:rPr>
                <w:rFonts w:ascii="Cambria" w:hAnsi="Cambria" w:cs="Arial"/>
                <w:b/>
                <w:bCs/>
                <w:color w:val="000000"/>
                <w:sz w:val="20"/>
                <w:szCs w:val="20"/>
                <w:lang w:eastAsia="en-US"/>
              </w:rPr>
              <w:t>vypočítaná ako:</w:t>
            </w:r>
          </w:p>
          <w:p w14:paraId="40C97E2E" w14:textId="77777777" w:rsidR="00CE2FE0" w:rsidRPr="00CE2FE0" w:rsidRDefault="00CE2FE0" w:rsidP="00CE2FE0">
            <w:pPr>
              <w:spacing w:before="60" w:after="60"/>
              <w:rPr>
                <w:rFonts w:ascii="Cambria" w:hAnsi="Cambria" w:cs="Arial"/>
                <w:b/>
                <w:bCs/>
                <w:i/>
                <w:iCs/>
                <w:color w:val="000000"/>
                <w:sz w:val="20"/>
                <w:szCs w:val="20"/>
                <w:lang w:eastAsia="en-US"/>
              </w:rPr>
            </w:pPr>
            <w:r w:rsidRPr="00CE2FE0">
              <w:rPr>
                <w:rFonts w:ascii="Cambria" w:hAnsi="Cambria" w:cs="Arial"/>
                <w:b/>
                <w:color w:val="000000"/>
                <w:sz w:val="20"/>
                <w:szCs w:val="20"/>
                <w:lang w:eastAsia="en-US"/>
              </w:rPr>
              <w:t xml:space="preserve">CHW = cena za 1 kus diskového poľa (HW komponent) x 2 + </w:t>
            </w:r>
            <w:r w:rsidRPr="00CE2FE0">
              <w:rPr>
                <w:rFonts w:ascii="Cambria" w:hAnsi="Cambria" w:cs="Arial"/>
                <w:i/>
                <w:iCs/>
                <w:color w:val="00B0F0"/>
                <w:sz w:val="20"/>
                <w:szCs w:val="20"/>
                <w:lang w:eastAsia="en-US"/>
              </w:rPr>
              <w:t>&lt;vyplní uchádzač&gt;</w:t>
            </w:r>
            <w:r w:rsidRPr="00CE2FE0">
              <w:rPr>
                <w:rFonts w:ascii="Cambria" w:hAnsi="Cambria" w:cs="Arial"/>
                <w:b/>
                <w:color w:val="000000"/>
                <w:sz w:val="20"/>
                <w:szCs w:val="20"/>
                <w:lang w:eastAsia="en-US"/>
              </w:rPr>
              <w:t xml:space="preserve"> </w:t>
            </w:r>
            <w:r w:rsidRPr="00CE2FE0">
              <w:rPr>
                <w:rFonts w:ascii="Cambria" w:hAnsi="Cambria" w:cs="Arial"/>
                <w:b/>
                <w:color w:val="000000"/>
                <w:sz w:val="20"/>
                <w:szCs w:val="20"/>
                <w:vertAlign w:val="superscript"/>
                <w:lang w:eastAsia="en-US"/>
              </w:rPr>
              <w:t>2)</w:t>
            </w:r>
          </w:p>
        </w:tc>
        <w:tc>
          <w:tcPr>
            <w:tcW w:w="3026" w:type="dxa"/>
            <w:tcBorders>
              <w:top w:val="single" w:sz="8" w:space="0" w:color="auto"/>
              <w:left w:val="nil"/>
              <w:bottom w:val="single" w:sz="8" w:space="0" w:color="auto"/>
              <w:right w:val="single" w:sz="8" w:space="0" w:color="000000"/>
            </w:tcBorders>
            <w:vAlign w:val="center"/>
          </w:tcPr>
          <w:p w14:paraId="0CFA91F7" w14:textId="77777777" w:rsidR="00CE2FE0" w:rsidRPr="00CE2FE0" w:rsidRDefault="00CE2FE0" w:rsidP="00F87FE7">
            <w:pPr>
              <w:spacing w:before="60" w:after="60"/>
              <w:jc w:val="center"/>
              <w:rPr>
                <w:rFonts w:ascii="Cambria" w:hAnsi="Cambria" w:cs="Arial"/>
                <w:b/>
                <w:bCs/>
                <w:i/>
                <w:iCs/>
                <w:color w:val="000000"/>
                <w:sz w:val="20"/>
                <w:szCs w:val="20"/>
                <w:lang w:eastAsia="en-US"/>
              </w:rPr>
            </w:pPr>
            <w:r w:rsidRPr="00CE2FE0">
              <w:rPr>
                <w:rFonts w:ascii="Cambria" w:hAnsi="Cambria" w:cs="Arial"/>
                <w:b/>
                <w:bCs/>
                <w:i/>
                <w:iCs/>
                <w:color w:val="00B0F0"/>
                <w:sz w:val="20"/>
                <w:szCs w:val="20"/>
                <w:lang w:eastAsia="en-US"/>
              </w:rPr>
              <w:t>&lt;vyplní uchádzač&gt;</w:t>
            </w:r>
          </w:p>
        </w:tc>
      </w:tr>
    </w:tbl>
    <w:p w14:paraId="3BD1C303" w14:textId="6B55A923" w:rsidR="00CE2FE0" w:rsidRPr="00CE2FE0" w:rsidRDefault="00CE2FE0" w:rsidP="00CE2FE0">
      <w:pPr>
        <w:jc w:val="both"/>
        <w:rPr>
          <w:rFonts w:ascii="Cambria" w:hAnsi="Cambria" w:cs="Arial"/>
          <w:color w:val="00B0F0"/>
          <w:sz w:val="18"/>
          <w:szCs w:val="18"/>
          <w:lang w:eastAsia="en-US"/>
        </w:rPr>
      </w:pPr>
      <w:r w:rsidRPr="00CE2FE0">
        <w:rPr>
          <w:rFonts w:ascii="Cambria" w:hAnsi="Cambria" w:cs="Arial"/>
          <w:bCs/>
          <w:color w:val="00B0F0"/>
          <w:sz w:val="18"/>
          <w:szCs w:val="18"/>
          <w:vertAlign w:val="superscript"/>
          <w:lang w:eastAsia="en-US"/>
        </w:rPr>
        <w:t>1)</w:t>
      </w:r>
      <w:r w:rsidRPr="00CE2FE0">
        <w:rPr>
          <w:rFonts w:ascii="Cambria" w:hAnsi="Cambria" w:cs="Arial"/>
          <w:color w:val="00B0F0"/>
          <w:sz w:val="18"/>
          <w:szCs w:val="18"/>
          <w:vertAlign w:val="superscript"/>
          <w:lang w:eastAsia="en-US"/>
        </w:rPr>
        <w:t xml:space="preserve"> </w:t>
      </w:r>
      <w:r w:rsidRPr="00CE2FE0">
        <w:rPr>
          <w:rFonts w:ascii="Cambria" w:hAnsi="Cambria" w:cs="Arial"/>
          <w:color w:val="00B0F0"/>
          <w:sz w:val="18"/>
          <w:szCs w:val="18"/>
          <w:lang w:eastAsia="en-US"/>
        </w:rPr>
        <w:t>Uchádzač</w:t>
      </w:r>
      <w:r w:rsidRPr="00CE2FE0">
        <w:rPr>
          <w:rFonts w:ascii="Cambria" w:hAnsi="Cambria" w:cs="Arial"/>
          <w:color w:val="00B0F0"/>
          <w:sz w:val="18"/>
          <w:szCs w:val="18"/>
          <w:vertAlign w:val="superscript"/>
          <w:lang w:eastAsia="en-US"/>
        </w:rPr>
        <w:t xml:space="preserve"> </w:t>
      </w:r>
      <w:r w:rsidRPr="00CE2FE0">
        <w:rPr>
          <w:rFonts w:ascii="Cambria" w:hAnsi="Cambria" w:cs="Arial"/>
          <w:color w:val="00B0F0"/>
          <w:sz w:val="18"/>
          <w:szCs w:val="18"/>
          <w:lang w:eastAsia="en-US"/>
        </w:rPr>
        <w:t>v tabuľke uvedie produktový obchodný názov, typ a model</w:t>
      </w:r>
      <w:r w:rsidRPr="00CE2FE0">
        <w:rPr>
          <w:rFonts w:ascii="Cambria" w:hAnsi="Cambria" w:cs="Arial"/>
          <w:b/>
          <w:bCs/>
          <w:color w:val="00B0F0"/>
          <w:sz w:val="18"/>
          <w:szCs w:val="18"/>
          <w:lang w:eastAsia="en-US"/>
        </w:rPr>
        <w:t xml:space="preserve"> </w:t>
      </w:r>
      <w:r w:rsidRPr="00CE2FE0">
        <w:rPr>
          <w:rFonts w:ascii="Cambria" w:hAnsi="Cambria" w:cs="Arial"/>
          <w:color w:val="00B0F0"/>
          <w:sz w:val="18"/>
          <w:szCs w:val="18"/>
          <w:lang w:eastAsia="en-US"/>
        </w:rPr>
        <w:t>príslušného HW komponentu Diskových polí</w:t>
      </w:r>
      <w:r>
        <w:rPr>
          <w:rFonts w:ascii="Cambria" w:hAnsi="Cambria" w:cs="Arial"/>
          <w:color w:val="00B0F0"/>
          <w:sz w:val="18"/>
          <w:szCs w:val="18"/>
          <w:lang w:eastAsia="en-US"/>
        </w:rPr>
        <w:t>.</w:t>
      </w:r>
      <w:r w:rsidRPr="00CE2FE0">
        <w:rPr>
          <w:rFonts w:ascii="Cambria" w:hAnsi="Cambria" w:cs="Arial"/>
          <w:color w:val="00B0F0"/>
          <w:sz w:val="18"/>
          <w:szCs w:val="18"/>
          <w:lang w:eastAsia="en-US"/>
        </w:rPr>
        <w:t xml:space="preserve"> Uchádzač v tabuľke uvedie tiež produktový obchodný názov, typ  a verziu Softvéru; </w:t>
      </w:r>
    </w:p>
    <w:p w14:paraId="79330EA5" w14:textId="29DCD817" w:rsidR="00CE2FE0" w:rsidRPr="00CE2FE0" w:rsidRDefault="00CE2FE0" w:rsidP="00CE2FE0">
      <w:pPr>
        <w:tabs>
          <w:tab w:val="left" w:pos="284"/>
          <w:tab w:val="left" w:pos="709"/>
        </w:tabs>
        <w:spacing w:before="120" w:after="120"/>
        <w:jc w:val="both"/>
        <w:rPr>
          <w:rFonts w:ascii="Cambria" w:hAnsi="Cambria" w:cs="Arial"/>
          <w:color w:val="00B0F0"/>
          <w:sz w:val="18"/>
          <w:szCs w:val="18"/>
          <w:lang w:eastAsia="en-US"/>
        </w:rPr>
      </w:pPr>
      <w:r w:rsidRPr="00CE2FE0">
        <w:rPr>
          <w:rFonts w:ascii="Cambria" w:hAnsi="Cambria" w:cs="Arial"/>
          <w:color w:val="00B0F0"/>
          <w:sz w:val="18"/>
          <w:szCs w:val="18"/>
          <w:vertAlign w:val="superscript"/>
          <w:lang w:eastAsia="en-US"/>
        </w:rPr>
        <w:t xml:space="preserve">2) </w:t>
      </w:r>
      <w:r w:rsidRPr="00CE2FE0">
        <w:rPr>
          <w:rFonts w:ascii="Cambria" w:hAnsi="Cambria" w:cs="Arial"/>
          <w:color w:val="00B0F0"/>
          <w:sz w:val="18"/>
          <w:szCs w:val="18"/>
          <w:lang w:eastAsia="en-US"/>
        </w:rPr>
        <w:t>Uchádzač</w:t>
      </w:r>
      <w:r w:rsidRPr="00CE2FE0">
        <w:rPr>
          <w:rFonts w:ascii="Cambria" w:hAnsi="Cambria" w:cs="Arial"/>
          <w:color w:val="00B0F0"/>
          <w:sz w:val="18"/>
          <w:szCs w:val="18"/>
          <w:vertAlign w:val="superscript"/>
          <w:lang w:eastAsia="en-US"/>
        </w:rPr>
        <w:t xml:space="preserve"> </w:t>
      </w:r>
      <w:r w:rsidRPr="00CE2FE0">
        <w:rPr>
          <w:rFonts w:ascii="Cambria" w:hAnsi="Cambria" w:cs="Arial"/>
          <w:color w:val="00B0F0"/>
          <w:sz w:val="18"/>
          <w:szCs w:val="18"/>
          <w:lang w:eastAsia="en-US"/>
        </w:rPr>
        <w:t xml:space="preserve">doplní všetky ďalšie HW a SW položky/komponenty, ktoré budú súčasťou konfigurácie Diskových polí v súlade s požiadavkami </w:t>
      </w:r>
      <w:r>
        <w:rPr>
          <w:rFonts w:ascii="Cambria" w:hAnsi="Cambria" w:cs="Arial"/>
          <w:color w:val="00B0F0"/>
          <w:sz w:val="18"/>
          <w:szCs w:val="18"/>
          <w:lang w:eastAsia="en-US"/>
        </w:rPr>
        <w:t>verejného obstarávateľa</w:t>
      </w:r>
      <w:r w:rsidRPr="00CE2FE0">
        <w:rPr>
          <w:rFonts w:ascii="Cambria" w:hAnsi="Cambria" w:cs="Arial"/>
          <w:color w:val="00B0F0"/>
          <w:sz w:val="18"/>
          <w:szCs w:val="18"/>
          <w:lang w:eastAsia="en-US"/>
        </w:rPr>
        <w:t xml:space="preserve"> uvedenými v </w:t>
      </w:r>
      <w:r>
        <w:rPr>
          <w:rFonts w:ascii="Cambria" w:hAnsi="Cambria" w:cs="Arial"/>
          <w:color w:val="00B0F0"/>
          <w:sz w:val="18"/>
          <w:szCs w:val="18"/>
          <w:lang w:eastAsia="en-US"/>
        </w:rPr>
        <w:t>z</w:t>
      </w:r>
      <w:r w:rsidRPr="00CE2FE0">
        <w:rPr>
          <w:rFonts w:ascii="Cambria" w:hAnsi="Cambria" w:cs="Arial"/>
          <w:color w:val="00B0F0"/>
          <w:sz w:val="18"/>
          <w:szCs w:val="18"/>
          <w:lang w:eastAsia="en-US"/>
        </w:rPr>
        <w:t>mluve, vrátane Softvéru (</w:t>
      </w:r>
      <w:r w:rsidRPr="00F87FE7">
        <w:rPr>
          <w:rFonts w:ascii="Cambria" w:hAnsi="Cambria" w:cs="Arial"/>
          <w:b/>
          <w:bCs/>
          <w:color w:val="00B0F0"/>
          <w:sz w:val="18"/>
          <w:szCs w:val="18"/>
          <w:lang w:eastAsia="en-US"/>
        </w:rPr>
        <w:t>aj SW 3. strán uvedené</w:t>
      </w:r>
      <w:r w:rsidR="00111F7D" w:rsidRPr="00F87FE7">
        <w:rPr>
          <w:rFonts w:ascii="Cambria" w:hAnsi="Cambria" w:cs="Arial"/>
          <w:b/>
          <w:bCs/>
          <w:color w:val="00B0F0"/>
          <w:sz w:val="18"/>
          <w:szCs w:val="18"/>
          <w:lang w:eastAsia="en-US"/>
        </w:rPr>
        <w:t>ho</w:t>
      </w:r>
      <w:r w:rsidRPr="00F87FE7">
        <w:rPr>
          <w:rFonts w:ascii="Cambria" w:hAnsi="Cambria" w:cs="Arial"/>
          <w:b/>
          <w:bCs/>
          <w:color w:val="00B0F0"/>
          <w:sz w:val="18"/>
          <w:szCs w:val="18"/>
          <w:lang w:eastAsia="en-US"/>
        </w:rPr>
        <w:t xml:space="preserve"> v</w:t>
      </w:r>
      <w:r w:rsidR="00111F7D" w:rsidRPr="00F87FE7">
        <w:rPr>
          <w:rFonts w:ascii="Cambria" w:hAnsi="Cambria" w:cs="Arial"/>
          <w:b/>
          <w:bCs/>
          <w:color w:val="00B0F0"/>
          <w:sz w:val="18"/>
          <w:szCs w:val="18"/>
          <w:lang w:eastAsia="en-US"/>
        </w:rPr>
        <w:t xml:space="preserve"> tabuľke </w:t>
      </w:r>
      <w:r w:rsidRPr="00F87FE7">
        <w:rPr>
          <w:rFonts w:ascii="Cambria" w:hAnsi="Cambria" w:cs="Arial"/>
          <w:b/>
          <w:bCs/>
          <w:color w:val="00B0F0"/>
          <w:sz w:val="18"/>
          <w:szCs w:val="18"/>
          <w:lang w:eastAsia="en-US"/>
        </w:rPr>
        <w:t xml:space="preserve">č. </w:t>
      </w:r>
      <w:r w:rsidR="00111F7D" w:rsidRPr="00F87FE7">
        <w:rPr>
          <w:rFonts w:ascii="Cambria" w:hAnsi="Cambria" w:cs="Arial"/>
          <w:b/>
          <w:bCs/>
          <w:color w:val="00B0F0"/>
          <w:sz w:val="18"/>
          <w:szCs w:val="18"/>
          <w:lang w:eastAsia="en-US"/>
        </w:rPr>
        <w:t>4</w:t>
      </w:r>
      <w:r w:rsidRPr="00F87FE7">
        <w:rPr>
          <w:rFonts w:ascii="Cambria" w:hAnsi="Cambria" w:cs="Arial"/>
          <w:b/>
          <w:bCs/>
          <w:color w:val="00B0F0"/>
          <w:sz w:val="18"/>
          <w:szCs w:val="18"/>
          <w:lang w:eastAsia="en-US"/>
        </w:rPr>
        <w:t xml:space="preserve"> </w:t>
      </w:r>
      <w:r w:rsidR="00111F7D" w:rsidRPr="00F87FE7">
        <w:rPr>
          <w:rFonts w:ascii="Cambria" w:hAnsi="Cambria" w:cs="Arial"/>
          <w:b/>
          <w:bCs/>
          <w:color w:val="00B0F0"/>
          <w:sz w:val="18"/>
          <w:szCs w:val="18"/>
          <w:lang w:eastAsia="en-US"/>
        </w:rPr>
        <w:t>tejto časti súťažných podkladov</w:t>
      </w:r>
      <w:r w:rsidRPr="00CE2FE0">
        <w:rPr>
          <w:rFonts w:ascii="Cambria" w:hAnsi="Cambria" w:cs="Arial"/>
          <w:color w:val="00B0F0"/>
          <w:sz w:val="18"/>
          <w:szCs w:val="18"/>
          <w:lang w:eastAsia="en-US"/>
        </w:rPr>
        <w:t xml:space="preserve">). Pre tento účel </w:t>
      </w:r>
      <w:r>
        <w:rPr>
          <w:rFonts w:ascii="Cambria" w:hAnsi="Cambria" w:cs="Arial"/>
          <w:color w:val="00B0F0"/>
          <w:sz w:val="18"/>
          <w:szCs w:val="18"/>
          <w:lang w:eastAsia="en-US"/>
        </w:rPr>
        <w:t>u</w:t>
      </w:r>
      <w:r w:rsidRPr="00CE2FE0">
        <w:rPr>
          <w:rFonts w:ascii="Cambria" w:hAnsi="Cambria" w:cs="Arial"/>
          <w:color w:val="00B0F0"/>
          <w:sz w:val="18"/>
          <w:szCs w:val="18"/>
          <w:lang w:eastAsia="en-US"/>
        </w:rPr>
        <w:t>chádzač doplní potrebný počet riadkov s jednotlivými položkami a vzorec pre výpočet Celkovej ceny za dodávané Diskové polia podľa ním vyplnenej skladby jednotlivých HW a SW položiek/komponentov, ich počtu a jednotkovej ceny za kus.</w:t>
      </w:r>
    </w:p>
    <w:p w14:paraId="36C5D7DD" w14:textId="77777777" w:rsidR="00CE2FE0" w:rsidRPr="00CE2FE0" w:rsidRDefault="00CE2FE0" w:rsidP="00CE2FE0">
      <w:pPr>
        <w:tabs>
          <w:tab w:val="left" w:pos="709"/>
        </w:tabs>
        <w:spacing w:before="120" w:after="120"/>
        <w:jc w:val="both"/>
        <w:rPr>
          <w:rFonts w:ascii="Cambria" w:hAnsi="Cambria" w:cs="Arial"/>
          <w:b/>
          <w:sz w:val="22"/>
          <w:szCs w:val="22"/>
          <w:lang w:eastAsia="en-US"/>
        </w:rPr>
      </w:pPr>
    </w:p>
    <w:p w14:paraId="5EF6FFF1" w14:textId="2C0652DF" w:rsidR="00CE2FE0" w:rsidRPr="00CE2FE0" w:rsidRDefault="00CE2FE0" w:rsidP="00CE2FE0">
      <w:pPr>
        <w:tabs>
          <w:tab w:val="left" w:pos="709"/>
        </w:tabs>
        <w:spacing w:before="120" w:after="120"/>
        <w:jc w:val="both"/>
        <w:rPr>
          <w:rFonts w:ascii="Cambria" w:hAnsi="Cambria" w:cs="Arial"/>
          <w:b/>
          <w:sz w:val="22"/>
          <w:szCs w:val="22"/>
          <w:lang w:eastAsia="en-US"/>
        </w:rPr>
      </w:pPr>
      <w:r w:rsidRPr="00CE2FE0">
        <w:rPr>
          <w:rFonts w:ascii="Cambria" w:hAnsi="Cambria" w:cs="Arial"/>
          <w:b/>
          <w:sz w:val="22"/>
          <w:szCs w:val="22"/>
          <w:lang w:eastAsia="en-US"/>
        </w:rPr>
        <w:t>TABUĽKA č. 2 – Cena za Implementáciu (vrátane ceny za vytvorenie a</w:t>
      </w:r>
      <w:r w:rsidR="005D5279">
        <w:rPr>
          <w:rFonts w:ascii="Cambria" w:hAnsi="Cambria" w:cs="Arial"/>
          <w:b/>
          <w:sz w:val="22"/>
          <w:szCs w:val="22"/>
          <w:lang w:eastAsia="en-US"/>
        </w:rPr>
        <w:t xml:space="preserve"> </w:t>
      </w:r>
      <w:r w:rsidRPr="00CE2FE0">
        <w:rPr>
          <w:rFonts w:ascii="Cambria" w:hAnsi="Cambria" w:cs="Arial"/>
          <w:b/>
          <w:sz w:val="22"/>
          <w:szCs w:val="22"/>
          <w:lang w:eastAsia="en-US"/>
        </w:rPr>
        <w:t>dodanie Dokumentácie, ceny za vykonanie Zaškolenia a</w:t>
      </w:r>
      <w:r w:rsidR="005D5279">
        <w:rPr>
          <w:rFonts w:ascii="Cambria" w:hAnsi="Cambria" w:cs="Arial"/>
          <w:b/>
          <w:sz w:val="22"/>
          <w:szCs w:val="22"/>
          <w:lang w:eastAsia="en-US"/>
        </w:rPr>
        <w:t xml:space="preserve"> </w:t>
      </w:r>
      <w:r w:rsidRPr="00CE2FE0">
        <w:rPr>
          <w:rFonts w:ascii="Cambria" w:hAnsi="Cambria" w:cs="Arial"/>
          <w:b/>
          <w:sz w:val="22"/>
          <w:szCs w:val="22"/>
          <w:lang w:eastAsia="en-US"/>
        </w:rPr>
        <w:t xml:space="preserve">za poskytnutie podpory počas Skúšobnej prevádzky podľa </w:t>
      </w:r>
      <w:r w:rsidR="009F3E11">
        <w:rPr>
          <w:rFonts w:ascii="Cambria" w:hAnsi="Cambria" w:cs="Arial"/>
          <w:b/>
          <w:sz w:val="22"/>
          <w:szCs w:val="22"/>
          <w:lang w:eastAsia="en-US"/>
        </w:rPr>
        <w:t>návrhu Z</w:t>
      </w:r>
      <w:r w:rsidRPr="00CE2FE0">
        <w:rPr>
          <w:rFonts w:ascii="Cambria" w:hAnsi="Cambria" w:cs="Arial"/>
          <w:b/>
          <w:sz w:val="22"/>
          <w:szCs w:val="22"/>
          <w:lang w:eastAsia="en-US"/>
        </w:rPr>
        <w:t xml:space="preserve">mluvy) </w:t>
      </w:r>
    </w:p>
    <w:tbl>
      <w:tblPr>
        <w:tblW w:w="5007" w:type="pct"/>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2315"/>
        <w:gridCol w:w="4257"/>
        <w:gridCol w:w="3059"/>
      </w:tblGrid>
      <w:tr w:rsidR="00CE2FE0" w:rsidRPr="00CE2FE0" w14:paraId="63E56D5C" w14:textId="77777777" w:rsidTr="0074154D">
        <w:trPr>
          <w:trHeight w:val="449"/>
        </w:trPr>
        <w:tc>
          <w:tcPr>
            <w:tcW w:w="1202" w:type="pct"/>
            <w:shd w:val="clear" w:color="auto" w:fill="C0C0C0"/>
            <w:noWrap/>
            <w:vAlign w:val="center"/>
          </w:tcPr>
          <w:p w14:paraId="44C5A567"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Položka</w:t>
            </w:r>
          </w:p>
        </w:tc>
        <w:tc>
          <w:tcPr>
            <w:tcW w:w="2210" w:type="pct"/>
            <w:shd w:val="clear" w:color="auto" w:fill="C0C0C0"/>
            <w:vAlign w:val="center"/>
          </w:tcPr>
          <w:p w14:paraId="6D674CFD"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Popis</w:t>
            </w:r>
          </w:p>
        </w:tc>
        <w:tc>
          <w:tcPr>
            <w:tcW w:w="1588" w:type="pct"/>
            <w:shd w:val="clear" w:color="auto" w:fill="C0C0C0"/>
            <w:vAlign w:val="center"/>
          </w:tcPr>
          <w:p w14:paraId="2F016751"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 xml:space="preserve">Cena v eurách bez DPH </w:t>
            </w:r>
          </w:p>
        </w:tc>
      </w:tr>
      <w:tr w:rsidR="00CE2FE0" w:rsidRPr="00CE2FE0" w14:paraId="48CDDF2D" w14:textId="77777777" w:rsidTr="00CE2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02" w:type="pct"/>
            <w:tcBorders>
              <w:top w:val="nil"/>
              <w:left w:val="single" w:sz="8" w:space="0" w:color="auto"/>
              <w:bottom w:val="single" w:sz="4" w:space="0" w:color="auto"/>
              <w:right w:val="single" w:sz="8" w:space="0" w:color="auto"/>
            </w:tcBorders>
            <w:shd w:val="clear" w:color="auto" w:fill="FFFFFF"/>
            <w:noWrap/>
            <w:vAlign w:val="center"/>
          </w:tcPr>
          <w:p w14:paraId="73A14194" w14:textId="77777777" w:rsidR="00CE2FE0" w:rsidRPr="00CE2FE0" w:rsidRDefault="00CE2FE0" w:rsidP="00CE2FE0">
            <w:pPr>
              <w:spacing w:before="60" w:after="60"/>
              <w:jc w:val="center"/>
              <w:rPr>
                <w:rFonts w:ascii="Cambria" w:hAnsi="Cambria" w:cs="Arial"/>
                <w:b/>
                <w:color w:val="000000"/>
                <w:sz w:val="20"/>
                <w:szCs w:val="20"/>
                <w:lang w:eastAsia="en-US"/>
              </w:rPr>
            </w:pPr>
            <w:r w:rsidRPr="00CE2FE0">
              <w:rPr>
                <w:rFonts w:ascii="Cambria" w:hAnsi="Cambria" w:cs="Arial"/>
                <w:b/>
                <w:color w:val="000000"/>
                <w:sz w:val="20"/>
                <w:szCs w:val="20"/>
                <w:lang w:eastAsia="en-US"/>
              </w:rPr>
              <w:t>CIM</w:t>
            </w:r>
          </w:p>
        </w:tc>
        <w:tc>
          <w:tcPr>
            <w:tcW w:w="2210" w:type="pct"/>
            <w:tcBorders>
              <w:top w:val="nil"/>
              <w:left w:val="nil"/>
              <w:bottom w:val="single" w:sz="4" w:space="0" w:color="auto"/>
              <w:right w:val="nil"/>
            </w:tcBorders>
            <w:noWrap/>
            <w:vAlign w:val="center"/>
          </w:tcPr>
          <w:p w14:paraId="0C5DBED5" w14:textId="0B8D0474" w:rsidR="00CE2FE0" w:rsidRPr="00CE2FE0" w:rsidRDefault="00CE2FE0" w:rsidP="00CE2FE0">
            <w:pPr>
              <w:spacing w:before="60" w:after="60"/>
              <w:jc w:val="both"/>
              <w:rPr>
                <w:rFonts w:ascii="Cambria" w:hAnsi="Cambria" w:cs="Arial"/>
                <w:bCs/>
                <w:color w:val="000000"/>
                <w:sz w:val="20"/>
                <w:szCs w:val="20"/>
                <w:lang w:eastAsia="en-US"/>
              </w:rPr>
            </w:pPr>
            <w:r w:rsidRPr="00CE2FE0">
              <w:rPr>
                <w:rFonts w:ascii="Cambria" w:hAnsi="Cambria" w:cs="Arial"/>
                <w:bCs/>
                <w:color w:val="000000"/>
                <w:sz w:val="20"/>
                <w:szCs w:val="20"/>
                <w:lang w:eastAsia="en-US"/>
              </w:rPr>
              <w:t>Cena za Implementáciu (vrátane ceny za  vytvorenie a</w:t>
            </w:r>
            <w:r w:rsidR="009F3E11">
              <w:rPr>
                <w:rFonts w:ascii="Cambria" w:hAnsi="Cambria" w:cs="Arial"/>
                <w:bCs/>
                <w:color w:val="000000"/>
                <w:sz w:val="20"/>
                <w:szCs w:val="20"/>
                <w:lang w:eastAsia="en-US"/>
              </w:rPr>
              <w:t xml:space="preserve"> </w:t>
            </w:r>
            <w:r w:rsidRPr="00CE2FE0">
              <w:rPr>
                <w:rFonts w:ascii="Cambria" w:hAnsi="Cambria" w:cs="Arial"/>
                <w:bCs/>
                <w:color w:val="000000"/>
                <w:sz w:val="20"/>
                <w:szCs w:val="20"/>
                <w:lang w:eastAsia="en-US"/>
              </w:rPr>
              <w:t>dodanie Dokumentácie, ceny za vykonanie Zaškolenia a</w:t>
            </w:r>
            <w:r w:rsidR="009F3E11">
              <w:rPr>
                <w:rFonts w:ascii="Cambria" w:hAnsi="Cambria" w:cs="Arial"/>
                <w:bCs/>
                <w:color w:val="000000"/>
                <w:sz w:val="20"/>
                <w:szCs w:val="20"/>
                <w:lang w:eastAsia="en-US"/>
              </w:rPr>
              <w:t xml:space="preserve"> </w:t>
            </w:r>
            <w:r w:rsidRPr="00CE2FE0">
              <w:rPr>
                <w:rFonts w:ascii="Cambria" w:hAnsi="Cambria" w:cs="Arial"/>
                <w:bCs/>
                <w:color w:val="000000"/>
                <w:sz w:val="20"/>
                <w:szCs w:val="20"/>
                <w:lang w:eastAsia="en-US"/>
              </w:rPr>
              <w:t xml:space="preserve">podporu počas Skúšobnej prevádzky podľa </w:t>
            </w:r>
            <w:r w:rsidR="009F3E11">
              <w:rPr>
                <w:rFonts w:ascii="Cambria" w:hAnsi="Cambria" w:cs="Arial"/>
                <w:bCs/>
                <w:color w:val="000000"/>
                <w:sz w:val="20"/>
                <w:szCs w:val="20"/>
                <w:lang w:eastAsia="en-US"/>
              </w:rPr>
              <w:t xml:space="preserve">návrhu </w:t>
            </w:r>
            <w:r w:rsidRPr="00CE2FE0">
              <w:rPr>
                <w:rFonts w:ascii="Cambria" w:hAnsi="Cambria" w:cs="Arial"/>
                <w:bCs/>
                <w:color w:val="000000"/>
                <w:sz w:val="20"/>
                <w:szCs w:val="20"/>
                <w:lang w:eastAsia="en-US"/>
              </w:rPr>
              <w:t>Zmluvy)</w:t>
            </w:r>
          </w:p>
        </w:tc>
        <w:tc>
          <w:tcPr>
            <w:tcW w:w="1588" w:type="pct"/>
            <w:tcBorders>
              <w:top w:val="single" w:sz="8" w:space="0" w:color="auto"/>
              <w:left w:val="single" w:sz="8" w:space="0" w:color="auto"/>
              <w:bottom w:val="single" w:sz="4" w:space="0" w:color="auto"/>
              <w:right w:val="single" w:sz="8" w:space="0" w:color="auto"/>
            </w:tcBorders>
            <w:vAlign w:val="center"/>
          </w:tcPr>
          <w:p w14:paraId="036EB2CC" w14:textId="77777777" w:rsidR="00CE2FE0" w:rsidRPr="00CE2FE0" w:rsidRDefault="00CE2FE0" w:rsidP="00F87FE7">
            <w:pPr>
              <w:spacing w:before="60" w:after="60"/>
              <w:jc w:val="center"/>
              <w:rPr>
                <w:rFonts w:ascii="Cambria" w:hAnsi="Cambria" w:cs="Arial"/>
                <w:i/>
                <w:iCs/>
                <w:color w:val="000000"/>
                <w:sz w:val="20"/>
                <w:szCs w:val="20"/>
                <w:lang w:eastAsia="en-US"/>
              </w:rPr>
            </w:pPr>
            <w:r w:rsidRPr="00CE2FE0">
              <w:rPr>
                <w:rFonts w:ascii="Cambria" w:hAnsi="Cambria" w:cs="Arial"/>
                <w:b/>
                <w:bCs/>
                <w:i/>
                <w:iCs/>
                <w:color w:val="00B0F0"/>
                <w:sz w:val="20"/>
                <w:szCs w:val="20"/>
                <w:lang w:eastAsia="en-US"/>
              </w:rPr>
              <w:t>&lt;vyplní uchádzač&gt;</w:t>
            </w:r>
          </w:p>
        </w:tc>
      </w:tr>
    </w:tbl>
    <w:p w14:paraId="1CF79B7D" w14:textId="77777777" w:rsidR="00CE2FE0" w:rsidRDefault="00CE2FE0" w:rsidP="00CE2FE0">
      <w:pPr>
        <w:spacing w:before="120" w:after="120"/>
        <w:rPr>
          <w:rFonts w:ascii="Cambria" w:hAnsi="Cambria" w:cs="Arial"/>
          <w:sz w:val="22"/>
          <w:szCs w:val="22"/>
          <w:lang w:eastAsia="en-US"/>
        </w:rPr>
      </w:pPr>
    </w:p>
    <w:p w14:paraId="1F853A25" w14:textId="77777777" w:rsidR="00111F7D" w:rsidRDefault="00111F7D" w:rsidP="00CE2FE0">
      <w:pPr>
        <w:spacing w:before="120" w:after="120"/>
        <w:rPr>
          <w:rFonts w:ascii="Cambria" w:hAnsi="Cambria" w:cs="Arial"/>
          <w:sz w:val="22"/>
          <w:szCs w:val="22"/>
          <w:lang w:eastAsia="en-US"/>
        </w:rPr>
      </w:pPr>
    </w:p>
    <w:p w14:paraId="3E4DC8BB" w14:textId="77777777" w:rsidR="00111F7D" w:rsidRDefault="00111F7D" w:rsidP="00CE2FE0">
      <w:pPr>
        <w:spacing w:before="120" w:after="120"/>
        <w:rPr>
          <w:rFonts w:ascii="Cambria" w:hAnsi="Cambria" w:cs="Arial"/>
          <w:sz w:val="22"/>
          <w:szCs w:val="22"/>
          <w:lang w:eastAsia="en-US"/>
        </w:rPr>
      </w:pPr>
    </w:p>
    <w:p w14:paraId="4F44FAB0" w14:textId="77777777" w:rsidR="00111F7D" w:rsidRDefault="00111F7D" w:rsidP="00CE2FE0">
      <w:pPr>
        <w:spacing w:before="120" w:after="120"/>
        <w:rPr>
          <w:rFonts w:ascii="Cambria" w:hAnsi="Cambria" w:cs="Arial"/>
          <w:sz w:val="22"/>
          <w:szCs w:val="22"/>
          <w:lang w:eastAsia="en-US"/>
        </w:rPr>
      </w:pPr>
    </w:p>
    <w:p w14:paraId="703CA7EA" w14:textId="77777777" w:rsidR="00111F7D" w:rsidRDefault="00111F7D" w:rsidP="00CE2FE0">
      <w:pPr>
        <w:spacing w:before="120" w:after="120"/>
        <w:rPr>
          <w:rFonts w:ascii="Cambria" w:hAnsi="Cambria" w:cs="Arial"/>
          <w:sz w:val="22"/>
          <w:szCs w:val="22"/>
          <w:lang w:eastAsia="en-US"/>
        </w:rPr>
      </w:pPr>
    </w:p>
    <w:p w14:paraId="5F90B626" w14:textId="77777777" w:rsidR="00111F7D" w:rsidRDefault="00111F7D" w:rsidP="00CE2FE0">
      <w:pPr>
        <w:spacing w:before="120" w:after="120"/>
        <w:rPr>
          <w:rFonts w:ascii="Cambria" w:hAnsi="Cambria" w:cs="Arial"/>
          <w:sz w:val="22"/>
          <w:szCs w:val="22"/>
          <w:lang w:eastAsia="en-US"/>
        </w:rPr>
      </w:pPr>
    </w:p>
    <w:p w14:paraId="503088F5" w14:textId="77777777" w:rsidR="00111F7D" w:rsidRPr="00CE2FE0" w:rsidRDefault="00111F7D" w:rsidP="00CE2FE0">
      <w:pPr>
        <w:spacing w:before="120" w:after="120"/>
        <w:rPr>
          <w:rFonts w:ascii="Cambria" w:hAnsi="Cambria" w:cs="Arial"/>
          <w:sz w:val="22"/>
          <w:szCs w:val="22"/>
          <w:lang w:eastAsia="en-US"/>
        </w:rPr>
      </w:pPr>
    </w:p>
    <w:p w14:paraId="6214D197" w14:textId="77777777" w:rsidR="00CE2FE0" w:rsidRPr="00CE2FE0" w:rsidRDefault="00CE2FE0" w:rsidP="00CE2FE0">
      <w:pPr>
        <w:spacing w:before="120" w:after="120"/>
        <w:rPr>
          <w:rFonts w:ascii="Cambria" w:hAnsi="Cambria" w:cs="Arial"/>
          <w:b/>
          <w:bCs/>
          <w:sz w:val="22"/>
          <w:szCs w:val="22"/>
          <w:lang w:eastAsia="en-US"/>
        </w:rPr>
      </w:pPr>
      <w:r w:rsidRPr="00CE2FE0">
        <w:rPr>
          <w:rFonts w:ascii="Cambria" w:hAnsi="Cambria" w:cs="Arial"/>
          <w:b/>
          <w:bCs/>
          <w:sz w:val="22"/>
          <w:szCs w:val="22"/>
          <w:lang w:eastAsia="en-US"/>
        </w:rPr>
        <w:lastRenderedPageBreak/>
        <w:t>TABUĽKA č. 3 – Cena za poskytnutie Servisnej podpory na 6 rokov</w:t>
      </w:r>
    </w:p>
    <w:tbl>
      <w:tblPr>
        <w:tblW w:w="5000" w:type="pct"/>
        <w:tblInd w:w="-5" w:type="dxa"/>
        <w:tblLook w:val="0000" w:firstRow="0" w:lastRow="0" w:firstColumn="0" w:lastColumn="0" w:noHBand="0" w:noVBand="0"/>
      </w:tblPr>
      <w:tblGrid>
        <w:gridCol w:w="2380"/>
        <w:gridCol w:w="4197"/>
        <w:gridCol w:w="3041"/>
      </w:tblGrid>
      <w:tr w:rsidR="00CE2FE0" w:rsidRPr="00CE2FE0" w14:paraId="50C6EC11" w14:textId="77777777" w:rsidTr="0074154D">
        <w:trPr>
          <w:trHeight w:val="363"/>
        </w:trPr>
        <w:tc>
          <w:tcPr>
            <w:tcW w:w="2298"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53B97D20"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Položka</w:t>
            </w:r>
          </w:p>
        </w:tc>
        <w:tc>
          <w:tcPr>
            <w:tcW w:w="4052" w:type="dxa"/>
            <w:tcBorders>
              <w:top w:val="single" w:sz="8" w:space="0" w:color="auto"/>
              <w:left w:val="nil"/>
              <w:bottom w:val="single" w:sz="8" w:space="0" w:color="auto"/>
              <w:right w:val="single" w:sz="8" w:space="0" w:color="auto"/>
            </w:tcBorders>
            <w:shd w:val="clear" w:color="auto" w:fill="C0C0C0"/>
            <w:vAlign w:val="center"/>
          </w:tcPr>
          <w:p w14:paraId="0E02045A"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 xml:space="preserve">Popis </w:t>
            </w:r>
          </w:p>
        </w:tc>
        <w:tc>
          <w:tcPr>
            <w:tcW w:w="2936" w:type="dxa"/>
            <w:tcBorders>
              <w:top w:val="single" w:sz="8" w:space="0" w:color="auto"/>
              <w:left w:val="nil"/>
              <w:bottom w:val="single" w:sz="8" w:space="0" w:color="auto"/>
              <w:right w:val="single" w:sz="8" w:space="0" w:color="auto"/>
            </w:tcBorders>
            <w:shd w:val="clear" w:color="auto" w:fill="C0C0C0"/>
            <w:vAlign w:val="center"/>
          </w:tcPr>
          <w:p w14:paraId="7E6DAE5C"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 xml:space="preserve">Cena v eurách bez DPH </w:t>
            </w:r>
          </w:p>
        </w:tc>
      </w:tr>
      <w:tr w:rsidR="00CE2FE0" w:rsidRPr="00CE2FE0" w14:paraId="2C472D2A" w14:textId="77777777" w:rsidTr="0074154D">
        <w:trPr>
          <w:trHeight w:val="255"/>
        </w:trPr>
        <w:tc>
          <w:tcPr>
            <w:tcW w:w="2298" w:type="dxa"/>
            <w:tcBorders>
              <w:top w:val="nil"/>
              <w:left w:val="single" w:sz="8" w:space="0" w:color="auto"/>
              <w:bottom w:val="single" w:sz="4" w:space="0" w:color="auto"/>
              <w:right w:val="single" w:sz="8" w:space="0" w:color="auto"/>
            </w:tcBorders>
            <w:shd w:val="clear" w:color="auto" w:fill="C0C0C0"/>
            <w:noWrap/>
            <w:vAlign w:val="center"/>
          </w:tcPr>
          <w:p w14:paraId="7A5B30B3" w14:textId="77777777" w:rsidR="00CE2FE0" w:rsidRPr="00CE2FE0" w:rsidRDefault="00CE2FE0" w:rsidP="00CE2FE0">
            <w:pPr>
              <w:spacing w:before="60" w:after="60"/>
              <w:jc w:val="center"/>
              <w:rPr>
                <w:rFonts w:ascii="Cambria" w:hAnsi="Cambria" w:cs="Arial"/>
                <w:bCs/>
                <w:color w:val="000000"/>
                <w:sz w:val="20"/>
                <w:szCs w:val="20"/>
                <w:lang w:eastAsia="en-US"/>
              </w:rPr>
            </w:pPr>
            <w:r w:rsidRPr="00CE2FE0">
              <w:rPr>
                <w:rFonts w:ascii="Cambria" w:hAnsi="Cambria" w:cs="Arial"/>
                <w:bCs/>
                <w:color w:val="000000"/>
                <w:sz w:val="20"/>
                <w:szCs w:val="20"/>
                <w:lang w:eastAsia="en-US"/>
              </w:rPr>
              <w:t xml:space="preserve">Servisná podpora (Podpora výrobcu + Konzultačné služby) </w:t>
            </w:r>
          </w:p>
        </w:tc>
        <w:tc>
          <w:tcPr>
            <w:tcW w:w="4052" w:type="dxa"/>
            <w:tcBorders>
              <w:top w:val="single" w:sz="8" w:space="0" w:color="auto"/>
              <w:left w:val="single" w:sz="8" w:space="0" w:color="auto"/>
              <w:bottom w:val="single" w:sz="4" w:space="0" w:color="auto"/>
              <w:right w:val="single" w:sz="8" w:space="0" w:color="auto"/>
            </w:tcBorders>
          </w:tcPr>
          <w:p w14:paraId="17682BC8" w14:textId="77777777" w:rsidR="00CE2FE0" w:rsidRPr="00CE2FE0" w:rsidRDefault="00CE2FE0" w:rsidP="00CE2FE0">
            <w:pPr>
              <w:spacing w:before="60" w:after="60"/>
              <w:rPr>
                <w:rFonts w:ascii="Cambria" w:hAnsi="Cambria" w:cs="Arial"/>
                <w:sz w:val="20"/>
                <w:szCs w:val="20"/>
                <w:lang w:eastAsia="en-US"/>
              </w:rPr>
            </w:pPr>
            <w:r w:rsidRPr="00CE2FE0">
              <w:rPr>
                <w:rFonts w:ascii="Cambria" w:hAnsi="Cambria" w:cs="Arial"/>
                <w:sz w:val="20"/>
                <w:szCs w:val="20"/>
                <w:lang w:eastAsia="en-US"/>
              </w:rPr>
              <w:t xml:space="preserve">Mesačný paušálny poplatok za poskytovanie Servisnej podpory </w:t>
            </w:r>
          </w:p>
        </w:tc>
        <w:tc>
          <w:tcPr>
            <w:tcW w:w="2936" w:type="dxa"/>
            <w:tcBorders>
              <w:top w:val="single" w:sz="8" w:space="0" w:color="auto"/>
              <w:left w:val="single" w:sz="8" w:space="0" w:color="auto"/>
              <w:bottom w:val="single" w:sz="4" w:space="0" w:color="auto"/>
              <w:right w:val="single" w:sz="8" w:space="0" w:color="auto"/>
            </w:tcBorders>
            <w:vAlign w:val="center"/>
          </w:tcPr>
          <w:p w14:paraId="126448BD" w14:textId="77777777" w:rsidR="00CE2FE0" w:rsidRPr="00CE2FE0" w:rsidRDefault="00CE2FE0" w:rsidP="00F87FE7">
            <w:pPr>
              <w:spacing w:before="60" w:after="60"/>
              <w:jc w:val="center"/>
              <w:rPr>
                <w:rFonts w:ascii="Cambria" w:hAnsi="Cambria" w:cs="Arial"/>
                <w:i/>
                <w:iCs/>
                <w:color w:val="00000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31B61E7A" w14:textId="77777777" w:rsidTr="0074154D">
        <w:trPr>
          <w:trHeight w:val="619"/>
        </w:trPr>
        <w:tc>
          <w:tcPr>
            <w:tcW w:w="2298" w:type="dxa"/>
            <w:tcBorders>
              <w:top w:val="single" w:sz="8" w:space="0" w:color="auto"/>
              <w:left w:val="single" w:sz="8" w:space="0" w:color="auto"/>
              <w:bottom w:val="single" w:sz="8" w:space="0" w:color="auto"/>
              <w:right w:val="single" w:sz="8" w:space="0" w:color="000000"/>
            </w:tcBorders>
            <w:noWrap/>
            <w:vAlign w:val="center"/>
          </w:tcPr>
          <w:p w14:paraId="419C6811" w14:textId="77777777" w:rsidR="00CE2FE0" w:rsidRPr="00CE2FE0" w:rsidRDefault="00CE2FE0" w:rsidP="00CE2FE0">
            <w:pPr>
              <w:spacing w:before="60" w:after="60"/>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CSP</w:t>
            </w:r>
          </w:p>
        </w:tc>
        <w:tc>
          <w:tcPr>
            <w:tcW w:w="4052" w:type="dxa"/>
            <w:tcBorders>
              <w:top w:val="single" w:sz="8" w:space="0" w:color="auto"/>
              <w:left w:val="nil"/>
              <w:bottom w:val="single" w:sz="8" w:space="0" w:color="auto"/>
              <w:right w:val="single" w:sz="8" w:space="0" w:color="000000"/>
            </w:tcBorders>
            <w:vAlign w:val="center"/>
          </w:tcPr>
          <w:p w14:paraId="28513CC7" w14:textId="77777777" w:rsidR="00CE2FE0" w:rsidRPr="00CE2FE0" w:rsidRDefault="00CE2FE0" w:rsidP="00CE2FE0">
            <w:pPr>
              <w:spacing w:before="60" w:after="60"/>
              <w:rPr>
                <w:rFonts w:ascii="Cambria" w:hAnsi="Cambria" w:cs="Arial"/>
                <w:b/>
                <w:bCs/>
                <w:i/>
                <w:iCs/>
                <w:color w:val="000000"/>
                <w:sz w:val="20"/>
                <w:szCs w:val="20"/>
                <w:lang w:eastAsia="en-US"/>
              </w:rPr>
            </w:pPr>
            <w:r w:rsidRPr="00CE2FE0">
              <w:rPr>
                <w:rFonts w:ascii="Cambria" w:hAnsi="Cambria" w:cs="Arial"/>
                <w:b/>
                <w:color w:val="000000"/>
                <w:sz w:val="20"/>
                <w:szCs w:val="20"/>
                <w:lang w:eastAsia="en-US"/>
              </w:rPr>
              <w:t xml:space="preserve">Celková cena za Servisnú podporu </w:t>
            </w:r>
            <w:r w:rsidRPr="00CE2FE0">
              <w:rPr>
                <w:rFonts w:ascii="Cambria" w:hAnsi="Cambria" w:cs="Arial"/>
                <w:b/>
                <w:bCs/>
                <w:color w:val="000000"/>
                <w:sz w:val="20"/>
                <w:szCs w:val="20"/>
                <w:lang w:eastAsia="en-US"/>
              </w:rPr>
              <w:t xml:space="preserve">vypočítaná ako: </w:t>
            </w:r>
            <w:r w:rsidRPr="00CE2FE0">
              <w:rPr>
                <w:rFonts w:ascii="Cambria" w:hAnsi="Cambria" w:cs="Arial"/>
                <w:b/>
                <w:color w:val="000000"/>
                <w:sz w:val="20"/>
                <w:szCs w:val="20"/>
                <w:lang w:eastAsia="en-US"/>
              </w:rPr>
              <w:t>CP = Mesačný paušálny poplatok za poskytovanie Servisnej podpory x 72 mesiacov (6 rokov)</w:t>
            </w:r>
          </w:p>
        </w:tc>
        <w:tc>
          <w:tcPr>
            <w:tcW w:w="2936" w:type="dxa"/>
            <w:tcBorders>
              <w:top w:val="single" w:sz="8" w:space="0" w:color="auto"/>
              <w:left w:val="nil"/>
              <w:bottom w:val="single" w:sz="8" w:space="0" w:color="auto"/>
              <w:right w:val="single" w:sz="8" w:space="0" w:color="000000"/>
            </w:tcBorders>
            <w:vAlign w:val="center"/>
          </w:tcPr>
          <w:p w14:paraId="4F9567A6" w14:textId="77777777" w:rsidR="00CE2FE0" w:rsidRPr="00CE2FE0" w:rsidRDefault="00CE2FE0" w:rsidP="00F87FE7">
            <w:pPr>
              <w:spacing w:before="60" w:after="60"/>
              <w:jc w:val="center"/>
              <w:rPr>
                <w:rFonts w:ascii="Cambria" w:hAnsi="Cambria" w:cs="Arial"/>
                <w:b/>
                <w:bCs/>
                <w:i/>
                <w:iCs/>
                <w:color w:val="000000"/>
                <w:sz w:val="20"/>
                <w:szCs w:val="20"/>
                <w:lang w:eastAsia="en-US"/>
              </w:rPr>
            </w:pPr>
            <w:r w:rsidRPr="00CE2FE0">
              <w:rPr>
                <w:rFonts w:ascii="Cambria" w:hAnsi="Cambria" w:cs="Arial"/>
                <w:b/>
                <w:bCs/>
                <w:i/>
                <w:iCs/>
                <w:color w:val="00B0F0"/>
                <w:sz w:val="20"/>
                <w:szCs w:val="20"/>
                <w:lang w:eastAsia="en-US"/>
              </w:rPr>
              <w:t>&lt;vyplní uchádzač&gt;</w:t>
            </w:r>
          </w:p>
        </w:tc>
      </w:tr>
    </w:tbl>
    <w:p w14:paraId="3D324EA4" w14:textId="77777777" w:rsidR="00111F7D" w:rsidRDefault="00111F7D" w:rsidP="00CE2FE0">
      <w:pPr>
        <w:tabs>
          <w:tab w:val="left" w:pos="709"/>
        </w:tabs>
        <w:spacing w:before="120" w:after="120"/>
        <w:jc w:val="both"/>
        <w:rPr>
          <w:rFonts w:ascii="Cambria" w:hAnsi="Cambria" w:cs="Arial"/>
          <w:b/>
          <w:sz w:val="22"/>
          <w:szCs w:val="22"/>
          <w:lang w:eastAsia="en-US"/>
        </w:rPr>
      </w:pPr>
    </w:p>
    <w:p w14:paraId="4548F5DE" w14:textId="45CFD81C" w:rsidR="00111F7D" w:rsidRDefault="00111F7D" w:rsidP="00CE2FE0">
      <w:pPr>
        <w:tabs>
          <w:tab w:val="left" w:pos="709"/>
        </w:tabs>
        <w:spacing w:before="120" w:after="120"/>
        <w:jc w:val="both"/>
        <w:rPr>
          <w:rFonts w:ascii="Cambria" w:hAnsi="Cambria" w:cs="Arial"/>
          <w:b/>
          <w:sz w:val="22"/>
          <w:szCs w:val="22"/>
          <w:lang w:eastAsia="en-US"/>
        </w:rPr>
      </w:pPr>
      <w:r w:rsidRPr="00CE2FE0">
        <w:rPr>
          <w:rFonts w:ascii="Cambria" w:hAnsi="Cambria" w:cs="Arial"/>
          <w:b/>
          <w:bCs/>
          <w:sz w:val="22"/>
          <w:szCs w:val="22"/>
          <w:lang w:eastAsia="en-US"/>
        </w:rPr>
        <w:t xml:space="preserve">TABUĽKA č. </w:t>
      </w:r>
      <w:r>
        <w:rPr>
          <w:rFonts w:ascii="Cambria" w:hAnsi="Cambria" w:cs="Arial"/>
          <w:b/>
          <w:bCs/>
          <w:sz w:val="22"/>
          <w:szCs w:val="22"/>
          <w:lang w:eastAsia="en-US"/>
        </w:rPr>
        <w:t>4</w:t>
      </w:r>
      <w:r w:rsidRPr="00CE2FE0">
        <w:rPr>
          <w:rFonts w:ascii="Cambria" w:hAnsi="Cambria" w:cs="Arial"/>
          <w:b/>
          <w:bCs/>
          <w:sz w:val="22"/>
          <w:szCs w:val="22"/>
          <w:lang w:eastAsia="en-US"/>
        </w:rPr>
        <w:t xml:space="preserve"> </w:t>
      </w:r>
      <w:r>
        <w:rPr>
          <w:rFonts w:ascii="Cambria" w:hAnsi="Cambria" w:cs="Arial"/>
          <w:b/>
          <w:bCs/>
          <w:sz w:val="22"/>
          <w:szCs w:val="22"/>
          <w:lang w:eastAsia="en-US"/>
        </w:rPr>
        <w:t xml:space="preserve">- </w:t>
      </w:r>
      <w:r w:rsidRPr="00F87FE7">
        <w:rPr>
          <w:rFonts w:ascii="Cambria" w:hAnsi="Cambria"/>
          <w:b/>
          <w:sz w:val="22"/>
          <w:szCs w:val="22"/>
          <w:lang w:eastAsia="en-US"/>
        </w:rPr>
        <w:t>Použitý SW 3. strán</w:t>
      </w:r>
    </w:p>
    <w:tbl>
      <w:tblPr>
        <w:tblStyle w:val="Mriekatabuky2"/>
        <w:tblW w:w="5000" w:type="pct"/>
        <w:tblLook w:val="04A0" w:firstRow="1" w:lastRow="0" w:firstColumn="1" w:lastColumn="0" w:noHBand="0" w:noVBand="1"/>
      </w:tblPr>
      <w:tblGrid>
        <w:gridCol w:w="1115"/>
        <w:gridCol w:w="1369"/>
        <w:gridCol w:w="1733"/>
        <w:gridCol w:w="1367"/>
        <w:gridCol w:w="1369"/>
        <w:gridCol w:w="1473"/>
        <w:gridCol w:w="1202"/>
      </w:tblGrid>
      <w:tr w:rsidR="00111F7D" w:rsidRPr="00111F7D" w14:paraId="3864CEDD" w14:textId="77777777" w:rsidTr="00111F7D">
        <w:tc>
          <w:tcPr>
            <w:tcW w:w="579" w:type="pct"/>
            <w:shd w:val="clear" w:color="auto" w:fill="D9D9D9"/>
          </w:tcPr>
          <w:p w14:paraId="00BAA9C0"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Poradie</w:t>
            </w:r>
          </w:p>
        </w:tc>
        <w:tc>
          <w:tcPr>
            <w:tcW w:w="711" w:type="pct"/>
            <w:shd w:val="clear" w:color="auto" w:fill="D9D9D9"/>
          </w:tcPr>
          <w:p w14:paraId="140ECF2B"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br w:type="page"/>
              <w:t>Názov s popisom</w:t>
            </w:r>
          </w:p>
          <w:p w14:paraId="172E62BE" w14:textId="77777777" w:rsidR="00111F7D" w:rsidRPr="00111F7D" w:rsidRDefault="00111F7D" w:rsidP="00111F7D">
            <w:pPr>
              <w:jc w:val="center"/>
              <w:textAlignment w:val="baseline"/>
              <w:rPr>
                <w:rFonts w:ascii="Cambria" w:hAnsi="Cambria"/>
                <w:b/>
                <w:bCs/>
                <w:color w:val="000000"/>
                <w:sz w:val="20"/>
                <w:szCs w:val="20"/>
                <w:lang w:eastAsia="en-US"/>
              </w:rPr>
            </w:pPr>
          </w:p>
        </w:tc>
        <w:tc>
          <w:tcPr>
            <w:tcW w:w="900" w:type="pct"/>
            <w:shd w:val="clear" w:color="auto" w:fill="D9D9D9"/>
          </w:tcPr>
          <w:p w14:paraId="698EC1E4"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Výrobca/autor a typ použitého SW</w:t>
            </w:r>
          </w:p>
        </w:tc>
        <w:tc>
          <w:tcPr>
            <w:tcW w:w="710" w:type="pct"/>
            <w:shd w:val="clear" w:color="auto" w:fill="D9D9D9"/>
          </w:tcPr>
          <w:p w14:paraId="24B12621"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Licencia k SW</w:t>
            </w:r>
          </w:p>
        </w:tc>
        <w:tc>
          <w:tcPr>
            <w:tcW w:w="711" w:type="pct"/>
            <w:shd w:val="clear" w:color="auto" w:fill="D9D9D9"/>
          </w:tcPr>
          <w:p w14:paraId="3B107723"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Počet ks</w:t>
            </w:r>
          </w:p>
        </w:tc>
        <w:tc>
          <w:tcPr>
            <w:tcW w:w="765" w:type="pct"/>
            <w:shd w:val="clear" w:color="auto" w:fill="D9D9D9"/>
          </w:tcPr>
          <w:p w14:paraId="01B74792"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Jednotková cena</w:t>
            </w:r>
          </w:p>
        </w:tc>
        <w:tc>
          <w:tcPr>
            <w:tcW w:w="624" w:type="pct"/>
            <w:shd w:val="clear" w:color="auto" w:fill="D9D9D9"/>
          </w:tcPr>
          <w:p w14:paraId="6F4154F3" w14:textId="77777777" w:rsidR="00111F7D" w:rsidRPr="00111F7D" w:rsidRDefault="00111F7D" w:rsidP="00111F7D">
            <w:pPr>
              <w:jc w:val="center"/>
              <w:textAlignment w:val="baseline"/>
              <w:rPr>
                <w:rFonts w:ascii="Cambria" w:hAnsi="Cambria"/>
                <w:b/>
                <w:bCs/>
                <w:color w:val="000000"/>
                <w:sz w:val="20"/>
                <w:szCs w:val="20"/>
                <w:lang w:eastAsia="en-US"/>
              </w:rPr>
            </w:pPr>
            <w:r w:rsidRPr="00111F7D">
              <w:rPr>
                <w:rFonts w:ascii="Cambria" w:hAnsi="Cambria"/>
                <w:b/>
                <w:bCs/>
                <w:color w:val="000000"/>
                <w:sz w:val="20"/>
                <w:szCs w:val="20"/>
                <w:lang w:eastAsia="en-US"/>
              </w:rPr>
              <w:t>Celková cena</w:t>
            </w:r>
          </w:p>
        </w:tc>
      </w:tr>
      <w:tr w:rsidR="00111F7D" w:rsidRPr="00111F7D" w14:paraId="3729187D" w14:textId="77777777" w:rsidTr="0037569F">
        <w:tc>
          <w:tcPr>
            <w:tcW w:w="579" w:type="pct"/>
          </w:tcPr>
          <w:p w14:paraId="0E60C3F0" w14:textId="77777777" w:rsidR="00111F7D" w:rsidRPr="00111F7D" w:rsidRDefault="00111F7D" w:rsidP="00111F7D">
            <w:pPr>
              <w:jc w:val="center"/>
              <w:rPr>
                <w:rFonts w:ascii="Cambria" w:hAnsi="Cambria" w:cs="Arial"/>
                <w:iCs/>
                <w:color w:val="00B0F0"/>
                <w:sz w:val="22"/>
                <w:szCs w:val="22"/>
                <w:lang w:eastAsia="en-US"/>
              </w:rPr>
            </w:pPr>
            <w:r w:rsidRPr="00111F7D">
              <w:rPr>
                <w:rFonts w:ascii="Cambria" w:hAnsi="Cambria" w:cs="Arial"/>
                <w:iCs/>
                <w:sz w:val="22"/>
                <w:szCs w:val="22"/>
                <w:lang w:eastAsia="en-US"/>
              </w:rPr>
              <w:t>SW1</w:t>
            </w:r>
          </w:p>
        </w:tc>
        <w:tc>
          <w:tcPr>
            <w:tcW w:w="711" w:type="pct"/>
          </w:tcPr>
          <w:p w14:paraId="314984E3"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900" w:type="pct"/>
          </w:tcPr>
          <w:p w14:paraId="6C7BC2DE"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10" w:type="pct"/>
          </w:tcPr>
          <w:p w14:paraId="62EFA6A6" w14:textId="77777777" w:rsidR="00111F7D" w:rsidRPr="00111F7D" w:rsidRDefault="00111F7D" w:rsidP="00111F7D">
            <w:pPr>
              <w:rPr>
                <w:rFonts w:ascii="Cambria" w:hAnsi="Cambria" w:cs="Arial"/>
                <w:iCs/>
                <w:color w:val="00B0F0"/>
                <w:sz w:val="22"/>
                <w:szCs w:val="22"/>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11" w:type="pct"/>
          </w:tcPr>
          <w:p w14:paraId="1ED90CA4"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65" w:type="pct"/>
          </w:tcPr>
          <w:p w14:paraId="07C6BD5C"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624" w:type="pct"/>
          </w:tcPr>
          <w:p w14:paraId="6E5B145D"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r>
      <w:tr w:rsidR="00111F7D" w:rsidRPr="00111F7D" w14:paraId="19E2C880" w14:textId="77777777" w:rsidTr="0037569F">
        <w:tc>
          <w:tcPr>
            <w:tcW w:w="579" w:type="pct"/>
          </w:tcPr>
          <w:p w14:paraId="3E9D520C" w14:textId="77777777" w:rsidR="00111F7D" w:rsidRPr="00111F7D" w:rsidRDefault="00111F7D" w:rsidP="00111F7D">
            <w:pPr>
              <w:jc w:val="center"/>
              <w:rPr>
                <w:rFonts w:ascii="Cambria" w:hAnsi="Cambria" w:cs="Arial"/>
                <w:iCs/>
                <w:color w:val="00B0F0"/>
                <w:sz w:val="22"/>
                <w:szCs w:val="22"/>
                <w:lang w:eastAsia="en-US"/>
              </w:rPr>
            </w:pPr>
            <w:r w:rsidRPr="00111F7D">
              <w:rPr>
                <w:rFonts w:ascii="Cambria" w:hAnsi="Cambria" w:cs="Arial"/>
                <w:iCs/>
                <w:sz w:val="22"/>
                <w:szCs w:val="22"/>
                <w:lang w:eastAsia="en-US"/>
              </w:rPr>
              <w:t>SW2</w:t>
            </w:r>
          </w:p>
        </w:tc>
        <w:tc>
          <w:tcPr>
            <w:tcW w:w="711" w:type="pct"/>
          </w:tcPr>
          <w:p w14:paraId="346159A5"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900" w:type="pct"/>
          </w:tcPr>
          <w:p w14:paraId="15B8ED21"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10" w:type="pct"/>
          </w:tcPr>
          <w:p w14:paraId="726DCAD3" w14:textId="77777777" w:rsidR="00111F7D" w:rsidRPr="00111F7D" w:rsidRDefault="00111F7D" w:rsidP="00111F7D">
            <w:pPr>
              <w:rPr>
                <w:rFonts w:ascii="Cambria" w:hAnsi="Cambria" w:cs="Arial"/>
                <w:iCs/>
                <w:color w:val="00B0F0"/>
                <w:sz w:val="22"/>
                <w:szCs w:val="22"/>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11" w:type="pct"/>
          </w:tcPr>
          <w:p w14:paraId="790AF78F"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765" w:type="pct"/>
          </w:tcPr>
          <w:p w14:paraId="34C83358"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c>
          <w:tcPr>
            <w:tcW w:w="624" w:type="pct"/>
          </w:tcPr>
          <w:p w14:paraId="7F667D53" w14:textId="77777777" w:rsidR="00111F7D" w:rsidRPr="00111F7D" w:rsidRDefault="00111F7D" w:rsidP="00111F7D">
            <w:pPr>
              <w:rPr>
                <w:rFonts w:ascii="Cambria" w:hAnsi="Cambria"/>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r>
      <w:tr w:rsidR="00111F7D" w:rsidRPr="00111F7D" w14:paraId="5F369FFD" w14:textId="77777777" w:rsidTr="0037569F">
        <w:tc>
          <w:tcPr>
            <w:tcW w:w="579" w:type="pct"/>
          </w:tcPr>
          <w:p w14:paraId="2C3286FB" w14:textId="07B31116" w:rsidR="00111F7D" w:rsidRPr="00111F7D" w:rsidRDefault="00111F7D" w:rsidP="00111F7D">
            <w:pPr>
              <w:jc w:val="center"/>
              <w:rPr>
                <w:rFonts w:ascii="Cambria" w:hAnsi="Cambria" w:cs="Arial"/>
                <w:iCs/>
                <w:color w:val="00B0F0"/>
                <w:sz w:val="22"/>
                <w:szCs w:val="22"/>
                <w:lang w:eastAsia="en-US"/>
              </w:rPr>
            </w:pPr>
            <w:r w:rsidRPr="00111F7D">
              <w:rPr>
                <w:rFonts w:ascii="Cambria" w:hAnsi="Cambria"/>
                <w:color w:val="000000"/>
                <w:sz w:val="20"/>
                <w:szCs w:val="20"/>
                <w:lang w:eastAsia="en-US"/>
              </w:rPr>
              <w:t>...</w:t>
            </w:r>
            <w:r w:rsidRPr="00111F7D">
              <w:rPr>
                <w:rFonts w:ascii="Cambria" w:hAnsi="Cambria"/>
                <w:sz w:val="20"/>
                <w:szCs w:val="20"/>
                <w:lang w:eastAsia="en-US"/>
              </w:rPr>
              <w:t xml:space="preserve"> *</w:t>
            </w:r>
          </w:p>
        </w:tc>
        <w:tc>
          <w:tcPr>
            <w:tcW w:w="711" w:type="pct"/>
          </w:tcPr>
          <w:p w14:paraId="297112AB" w14:textId="77777777" w:rsidR="00111F7D" w:rsidRPr="00111F7D" w:rsidRDefault="00111F7D" w:rsidP="00111F7D">
            <w:pPr>
              <w:rPr>
                <w:rFonts w:ascii="Cambria" w:hAnsi="Cambria" w:cs="Arial"/>
                <w:iCs/>
                <w:color w:val="00B0F0"/>
                <w:sz w:val="22"/>
                <w:szCs w:val="22"/>
                <w:lang w:eastAsia="en-US"/>
              </w:rPr>
            </w:pPr>
          </w:p>
        </w:tc>
        <w:tc>
          <w:tcPr>
            <w:tcW w:w="900" w:type="pct"/>
          </w:tcPr>
          <w:p w14:paraId="71E5E889" w14:textId="77777777" w:rsidR="00111F7D" w:rsidRPr="00111F7D" w:rsidRDefault="00111F7D" w:rsidP="00111F7D">
            <w:pPr>
              <w:rPr>
                <w:rFonts w:ascii="Cambria" w:hAnsi="Cambria" w:cs="Arial"/>
                <w:iCs/>
                <w:color w:val="00B0F0"/>
                <w:sz w:val="22"/>
                <w:szCs w:val="22"/>
                <w:lang w:eastAsia="en-US"/>
              </w:rPr>
            </w:pPr>
          </w:p>
        </w:tc>
        <w:tc>
          <w:tcPr>
            <w:tcW w:w="710" w:type="pct"/>
          </w:tcPr>
          <w:p w14:paraId="1C16B560" w14:textId="77777777" w:rsidR="00111F7D" w:rsidRPr="00111F7D" w:rsidRDefault="00111F7D" w:rsidP="00111F7D">
            <w:pPr>
              <w:rPr>
                <w:rFonts w:ascii="Cambria" w:hAnsi="Cambria" w:cs="Arial"/>
                <w:iCs/>
                <w:color w:val="00B0F0"/>
                <w:sz w:val="22"/>
                <w:szCs w:val="22"/>
                <w:lang w:eastAsia="en-US"/>
              </w:rPr>
            </w:pPr>
          </w:p>
        </w:tc>
        <w:tc>
          <w:tcPr>
            <w:tcW w:w="711" w:type="pct"/>
          </w:tcPr>
          <w:p w14:paraId="2E38E30A" w14:textId="77777777" w:rsidR="00111F7D" w:rsidRPr="00111F7D" w:rsidRDefault="00111F7D" w:rsidP="00111F7D">
            <w:pPr>
              <w:rPr>
                <w:rFonts w:ascii="Cambria" w:hAnsi="Cambria" w:cs="Arial"/>
                <w:iCs/>
                <w:color w:val="00B0F0"/>
                <w:sz w:val="22"/>
                <w:szCs w:val="22"/>
                <w:lang w:eastAsia="en-US"/>
              </w:rPr>
            </w:pPr>
          </w:p>
        </w:tc>
        <w:tc>
          <w:tcPr>
            <w:tcW w:w="765" w:type="pct"/>
          </w:tcPr>
          <w:p w14:paraId="576AD531" w14:textId="77777777" w:rsidR="00111F7D" w:rsidRPr="00111F7D" w:rsidRDefault="00111F7D" w:rsidP="00111F7D">
            <w:pPr>
              <w:rPr>
                <w:rFonts w:ascii="Cambria" w:hAnsi="Cambria" w:cs="Arial"/>
                <w:iCs/>
                <w:color w:val="00B0F0"/>
                <w:sz w:val="22"/>
                <w:szCs w:val="22"/>
                <w:lang w:eastAsia="en-US"/>
              </w:rPr>
            </w:pPr>
          </w:p>
        </w:tc>
        <w:tc>
          <w:tcPr>
            <w:tcW w:w="624" w:type="pct"/>
          </w:tcPr>
          <w:p w14:paraId="38819B7B" w14:textId="77777777" w:rsidR="00111F7D" w:rsidRPr="00111F7D" w:rsidRDefault="00111F7D" w:rsidP="00111F7D">
            <w:pPr>
              <w:rPr>
                <w:rFonts w:ascii="Cambria" w:hAnsi="Cambria" w:cs="Arial"/>
                <w:iCs/>
                <w:color w:val="00B0F0"/>
                <w:sz w:val="22"/>
                <w:szCs w:val="22"/>
                <w:lang w:eastAsia="en-US"/>
              </w:rPr>
            </w:pPr>
          </w:p>
        </w:tc>
      </w:tr>
      <w:tr w:rsidR="00111F7D" w:rsidRPr="00111F7D" w14:paraId="039BFDCC" w14:textId="77777777" w:rsidTr="0037569F">
        <w:tc>
          <w:tcPr>
            <w:tcW w:w="1290" w:type="pct"/>
            <w:gridSpan w:val="2"/>
            <w:tcBorders>
              <w:top w:val="single" w:sz="4" w:space="0" w:color="auto"/>
              <w:left w:val="single" w:sz="4" w:space="0" w:color="auto"/>
              <w:bottom w:val="single" w:sz="4" w:space="0" w:color="auto"/>
              <w:right w:val="single" w:sz="4" w:space="0" w:color="auto"/>
            </w:tcBorders>
            <w:vAlign w:val="center"/>
          </w:tcPr>
          <w:p w14:paraId="4DA492BD" w14:textId="77777777" w:rsidR="00111F7D" w:rsidRPr="00111F7D" w:rsidRDefault="00111F7D" w:rsidP="00111F7D">
            <w:pPr>
              <w:rPr>
                <w:rFonts w:ascii="Cambria" w:hAnsi="Cambria"/>
                <w:b/>
                <w:sz w:val="20"/>
                <w:szCs w:val="20"/>
                <w:lang w:eastAsia="en-US"/>
              </w:rPr>
            </w:pPr>
            <w:r w:rsidRPr="00111F7D">
              <w:rPr>
                <w:rFonts w:ascii="Cambria" w:hAnsi="Cambria"/>
                <w:b/>
                <w:sz w:val="20"/>
                <w:szCs w:val="20"/>
                <w:lang w:eastAsia="en-US"/>
              </w:rPr>
              <w:t>P2</w:t>
            </w:r>
          </w:p>
        </w:tc>
        <w:tc>
          <w:tcPr>
            <w:tcW w:w="3086" w:type="pct"/>
            <w:gridSpan w:val="4"/>
            <w:tcBorders>
              <w:top w:val="single" w:sz="4" w:space="0" w:color="auto"/>
              <w:left w:val="single" w:sz="4" w:space="0" w:color="auto"/>
              <w:bottom w:val="single" w:sz="4" w:space="0" w:color="auto"/>
              <w:right w:val="single" w:sz="4" w:space="0" w:color="auto"/>
            </w:tcBorders>
            <w:vAlign w:val="center"/>
          </w:tcPr>
          <w:p w14:paraId="3D9E30BB" w14:textId="77777777" w:rsidR="00111F7D" w:rsidRPr="00111F7D" w:rsidRDefault="00111F7D" w:rsidP="00111F7D">
            <w:pPr>
              <w:rPr>
                <w:rFonts w:ascii="Cambria" w:hAnsi="Cambria"/>
                <w:b/>
                <w:sz w:val="20"/>
                <w:szCs w:val="20"/>
                <w:lang w:eastAsia="en-US"/>
              </w:rPr>
            </w:pPr>
            <w:r w:rsidRPr="00111F7D">
              <w:rPr>
                <w:rFonts w:ascii="Cambria" w:hAnsi="Cambria"/>
                <w:color w:val="000000"/>
                <w:sz w:val="20"/>
                <w:szCs w:val="20"/>
                <w:lang w:eastAsia="en-US"/>
              </w:rPr>
              <w:t>P2 = SW1 + SW2 + ...</w:t>
            </w:r>
          </w:p>
        </w:tc>
        <w:tc>
          <w:tcPr>
            <w:tcW w:w="624" w:type="pct"/>
            <w:tcBorders>
              <w:top w:val="single" w:sz="4" w:space="0" w:color="auto"/>
              <w:left w:val="single" w:sz="4" w:space="0" w:color="auto"/>
              <w:bottom w:val="single" w:sz="4" w:space="0" w:color="auto"/>
              <w:right w:val="single" w:sz="4" w:space="0" w:color="auto"/>
            </w:tcBorders>
          </w:tcPr>
          <w:p w14:paraId="78C04820" w14:textId="77777777" w:rsidR="00111F7D" w:rsidRPr="00111F7D" w:rsidRDefault="00111F7D" w:rsidP="00111F7D">
            <w:pPr>
              <w:rPr>
                <w:rFonts w:ascii="Cambria" w:hAnsi="Cambria"/>
                <w:b/>
                <w:sz w:val="20"/>
                <w:szCs w:val="20"/>
                <w:lang w:eastAsia="en-US"/>
              </w:rPr>
            </w:pPr>
            <w:r w:rsidRPr="00111F7D">
              <w:rPr>
                <w:rFonts w:ascii="Cambria" w:hAnsi="Cambria"/>
                <w:i/>
                <w:iCs/>
                <w:color w:val="00B0F0"/>
                <w:sz w:val="20"/>
                <w:szCs w:val="20"/>
                <w:lang w:eastAsia="en-US"/>
              </w:rPr>
              <w:t>&lt;vyplní uchádzač&gt;</w:t>
            </w:r>
            <w:r w:rsidRPr="00111F7D">
              <w:rPr>
                <w:rFonts w:ascii="Cambria" w:hAnsi="Cambria"/>
                <w:color w:val="00B0F0"/>
                <w:sz w:val="20"/>
                <w:szCs w:val="20"/>
                <w:lang w:eastAsia="en-US"/>
              </w:rPr>
              <w:t> </w:t>
            </w:r>
          </w:p>
        </w:tc>
      </w:tr>
    </w:tbl>
    <w:p w14:paraId="2002AA84" w14:textId="4F011D1D" w:rsidR="00111F7D" w:rsidRPr="00F87FE7" w:rsidRDefault="00111F7D" w:rsidP="00F87FE7">
      <w:pPr>
        <w:tabs>
          <w:tab w:val="left" w:pos="567"/>
        </w:tabs>
        <w:spacing w:before="120"/>
        <w:ind w:left="1134" w:hanging="1134"/>
        <w:rPr>
          <w:rFonts w:ascii="Cambria" w:hAnsi="Cambria" w:cs="Arial"/>
          <w:b/>
          <w:i/>
          <w:iCs/>
          <w:sz w:val="20"/>
          <w:szCs w:val="20"/>
          <w:lang w:eastAsia="en-US"/>
        </w:rPr>
      </w:pPr>
      <w:r w:rsidRPr="00F87FE7">
        <w:rPr>
          <w:rFonts w:ascii="Cambria" w:hAnsi="Cambria" w:cs="Segoe UI"/>
          <w:i/>
          <w:iCs/>
          <w:sz w:val="20"/>
          <w:szCs w:val="20"/>
          <w:lang w:eastAsia="en-US"/>
        </w:rPr>
        <w:t xml:space="preserve">* </w:t>
      </w:r>
      <w:r w:rsidR="009F3E11">
        <w:rPr>
          <w:rFonts w:ascii="Cambria" w:hAnsi="Cambria" w:cs="Segoe UI"/>
          <w:i/>
          <w:iCs/>
          <w:sz w:val="20"/>
          <w:szCs w:val="20"/>
          <w:lang w:eastAsia="en-US"/>
        </w:rPr>
        <w:t>U</w:t>
      </w:r>
      <w:r w:rsidRPr="00F87FE7">
        <w:rPr>
          <w:rFonts w:ascii="Cambria" w:hAnsi="Cambria" w:cs="Segoe UI"/>
          <w:i/>
          <w:iCs/>
          <w:sz w:val="20"/>
          <w:szCs w:val="20"/>
          <w:lang w:eastAsia="en-US"/>
        </w:rPr>
        <w:t>chádzač doplní toľko riadkov, koľko potrebuje</w:t>
      </w:r>
      <w:r w:rsidR="009F3E11">
        <w:rPr>
          <w:rFonts w:ascii="Cambria" w:hAnsi="Cambria" w:cs="Segoe UI"/>
          <w:i/>
          <w:iCs/>
          <w:sz w:val="20"/>
          <w:szCs w:val="20"/>
          <w:lang w:eastAsia="en-US"/>
        </w:rPr>
        <w:t>.</w:t>
      </w:r>
    </w:p>
    <w:p w14:paraId="4B2071DE" w14:textId="77777777" w:rsidR="00111F7D" w:rsidRPr="00CE2FE0" w:rsidRDefault="00111F7D" w:rsidP="00CE2FE0">
      <w:pPr>
        <w:tabs>
          <w:tab w:val="left" w:pos="709"/>
        </w:tabs>
        <w:spacing w:before="120" w:after="120"/>
        <w:jc w:val="both"/>
        <w:rPr>
          <w:rFonts w:ascii="Cambria" w:hAnsi="Cambria" w:cs="Arial"/>
          <w:b/>
          <w:sz w:val="22"/>
          <w:szCs w:val="22"/>
          <w:lang w:eastAsia="en-US"/>
        </w:rPr>
      </w:pPr>
    </w:p>
    <w:p w14:paraId="54214C0E" w14:textId="77A8B50E" w:rsidR="00CE2FE0" w:rsidRPr="00CE2FE0" w:rsidRDefault="00CE2FE0" w:rsidP="00CE2FE0">
      <w:pPr>
        <w:tabs>
          <w:tab w:val="left" w:pos="709"/>
        </w:tabs>
        <w:spacing w:before="120" w:after="120"/>
        <w:jc w:val="both"/>
        <w:rPr>
          <w:rFonts w:ascii="Cambria" w:hAnsi="Cambria" w:cs="Arial"/>
          <w:b/>
          <w:sz w:val="22"/>
          <w:szCs w:val="22"/>
          <w:lang w:eastAsia="en-US"/>
        </w:rPr>
      </w:pPr>
      <w:r w:rsidRPr="00CE2FE0">
        <w:rPr>
          <w:rFonts w:ascii="Cambria" w:hAnsi="Cambria" w:cs="Arial"/>
          <w:b/>
          <w:sz w:val="22"/>
          <w:szCs w:val="22"/>
          <w:lang w:eastAsia="en-US"/>
        </w:rPr>
        <w:t xml:space="preserve">TABUĽKA č. </w:t>
      </w:r>
      <w:r w:rsidR="00111F7D">
        <w:rPr>
          <w:rFonts w:ascii="Cambria" w:hAnsi="Cambria" w:cs="Arial"/>
          <w:b/>
          <w:sz w:val="22"/>
          <w:szCs w:val="22"/>
          <w:lang w:eastAsia="en-US"/>
        </w:rPr>
        <w:t>5</w:t>
      </w:r>
      <w:r w:rsidRPr="00CE2FE0">
        <w:rPr>
          <w:rFonts w:ascii="Cambria" w:hAnsi="Cambria" w:cs="Arial"/>
          <w:b/>
          <w:sz w:val="22"/>
          <w:szCs w:val="22"/>
          <w:lang w:eastAsia="en-US"/>
        </w:rPr>
        <w:t xml:space="preserve"> </w:t>
      </w:r>
      <w:r w:rsidRPr="00CE2FE0">
        <w:rPr>
          <w:rFonts w:ascii="Cambria" w:hAnsi="Cambria" w:cs="Arial"/>
          <w:b/>
          <w:bCs/>
          <w:sz w:val="22"/>
          <w:szCs w:val="22"/>
          <w:lang w:eastAsia="en-US"/>
        </w:rPr>
        <w:t>–</w:t>
      </w:r>
      <w:r w:rsidRPr="00CE2FE0">
        <w:rPr>
          <w:rFonts w:ascii="Cambria" w:hAnsi="Cambria" w:cs="Arial"/>
          <w:b/>
          <w:sz w:val="22"/>
          <w:szCs w:val="22"/>
          <w:lang w:eastAsia="en-US"/>
        </w:rPr>
        <w:t xml:space="preserve"> Celková cena za Predmet plnenia </w:t>
      </w:r>
    </w:p>
    <w:tbl>
      <w:tblPr>
        <w:tblW w:w="9072" w:type="dxa"/>
        <w:tblInd w:w="-5" w:type="dxa"/>
        <w:tblLayout w:type="fixed"/>
        <w:tblLook w:val="0000" w:firstRow="0" w:lastRow="0" w:firstColumn="0" w:lastColumn="0" w:noHBand="0" w:noVBand="0"/>
      </w:tblPr>
      <w:tblGrid>
        <w:gridCol w:w="1135"/>
        <w:gridCol w:w="4962"/>
        <w:gridCol w:w="2975"/>
      </w:tblGrid>
      <w:tr w:rsidR="00CE2FE0" w:rsidRPr="00CE2FE0" w14:paraId="43B74287" w14:textId="77777777" w:rsidTr="0074154D">
        <w:trPr>
          <w:cantSplit/>
          <w:trHeight w:val="389"/>
        </w:trPr>
        <w:tc>
          <w:tcPr>
            <w:tcW w:w="1135"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1C6F9C57"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Položka</w:t>
            </w:r>
          </w:p>
        </w:tc>
        <w:tc>
          <w:tcPr>
            <w:tcW w:w="4962" w:type="dxa"/>
            <w:tcBorders>
              <w:top w:val="single" w:sz="8" w:space="0" w:color="auto"/>
              <w:left w:val="nil"/>
              <w:bottom w:val="single" w:sz="8" w:space="0" w:color="auto"/>
              <w:right w:val="single" w:sz="8" w:space="0" w:color="auto"/>
            </w:tcBorders>
            <w:shd w:val="clear" w:color="auto" w:fill="C0C0C0"/>
            <w:vAlign w:val="center"/>
          </w:tcPr>
          <w:p w14:paraId="00CD74A0"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Označenie s popisom</w:t>
            </w:r>
          </w:p>
        </w:tc>
        <w:tc>
          <w:tcPr>
            <w:tcW w:w="2975" w:type="dxa"/>
            <w:tcBorders>
              <w:top w:val="single" w:sz="8" w:space="0" w:color="auto"/>
              <w:left w:val="nil"/>
              <w:bottom w:val="single" w:sz="8" w:space="0" w:color="auto"/>
              <w:right w:val="single" w:sz="8" w:space="0" w:color="auto"/>
            </w:tcBorders>
            <w:shd w:val="clear" w:color="auto" w:fill="C0C0C0"/>
            <w:vAlign w:val="center"/>
          </w:tcPr>
          <w:p w14:paraId="64FFC862" w14:textId="77777777" w:rsidR="00CE2FE0" w:rsidRPr="00CE2FE0" w:rsidRDefault="00CE2FE0" w:rsidP="00CE2FE0">
            <w:pPr>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Cena v eurách bez DPH</w:t>
            </w:r>
          </w:p>
        </w:tc>
      </w:tr>
      <w:tr w:rsidR="00CE2FE0" w:rsidRPr="00CE2FE0" w14:paraId="7C43E21A" w14:textId="77777777" w:rsidTr="00CE2FE0">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noWrap/>
            <w:vAlign w:val="center"/>
          </w:tcPr>
          <w:p w14:paraId="687FFBB3" w14:textId="77777777" w:rsidR="00CE2FE0" w:rsidRPr="00CE2FE0" w:rsidRDefault="00CE2FE0" w:rsidP="00CE2FE0">
            <w:pPr>
              <w:jc w:val="center"/>
              <w:rPr>
                <w:rFonts w:ascii="Cambria" w:hAnsi="Cambria" w:cs="Arial"/>
                <w:b/>
                <w:color w:val="000000"/>
                <w:sz w:val="20"/>
                <w:szCs w:val="20"/>
                <w:lang w:eastAsia="en-US"/>
              </w:rPr>
            </w:pPr>
            <w:r w:rsidRPr="00CE2FE0">
              <w:rPr>
                <w:rFonts w:ascii="Cambria" w:hAnsi="Cambria" w:cs="Arial"/>
                <w:b/>
                <w:color w:val="000000"/>
                <w:sz w:val="20"/>
                <w:szCs w:val="20"/>
                <w:lang w:eastAsia="en-US"/>
              </w:rPr>
              <w:t>CHW</w:t>
            </w:r>
          </w:p>
        </w:tc>
        <w:tc>
          <w:tcPr>
            <w:tcW w:w="4962" w:type="dxa"/>
            <w:tcBorders>
              <w:top w:val="single" w:sz="8" w:space="0" w:color="auto"/>
              <w:left w:val="nil"/>
              <w:bottom w:val="single" w:sz="8" w:space="0" w:color="auto"/>
              <w:right w:val="single" w:sz="8" w:space="0" w:color="000000"/>
            </w:tcBorders>
            <w:vAlign w:val="center"/>
          </w:tcPr>
          <w:p w14:paraId="10E7E6E2" w14:textId="77777777" w:rsidR="00CE2FE0" w:rsidRPr="00CE2FE0" w:rsidRDefault="00CE2FE0" w:rsidP="00CE2FE0">
            <w:pPr>
              <w:spacing w:before="60" w:after="60"/>
              <w:rPr>
                <w:rFonts w:ascii="Cambria" w:hAnsi="Cambria" w:cs="Arial"/>
                <w:bCs/>
                <w:i/>
                <w:iCs/>
                <w:color w:val="000000"/>
                <w:sz w:val="20"/>
                <w:szCs w:val="20"/>
                <w:lang w:eastAsia="en-US"/>
              </w:rPr>
            </w:pPr>
            <w:r w:rsidRPr="00CE2FE0">
              <w:rPr>
                <w:rFonts w:ascii="Cambria" w:hAnsi="Cambria" w:cs="Arial"/>
                <w:bCs/>
                <w:color w:val="000000"/>
                <w:sz w:val="20"/>
                <w:szCs w:val="20"/>
                <w:lang w:eastAsia="en-US"/>
              </w:rPr>
              <w:t>Celková cena za dodanie Diskových polí (HW a Softvér)</w:t>
            </w:r>
          </w:p>
        </w:tc>
        <w:tc>
          <w:tcPr>
            <w:tcW w:w="2975" w:type="dxa"/>
            <w:tcBorders>
              <w:top w:val="single" w:sz="8" w:space="0" w:color="auto"/>
              <w:left w:val="nil"/>
              <w:bottom w:val="single" w:sz="8" w:space="0" w:color="auto"/>
              <w:right w:val="single" w:sz="8" w:space="0" w:color="000000"/>
            </w:tcBorders>
            <w:vAlign w:val="center"/>
          </w:tcPr>
          <w:p w14:paraId="2B913250" w14:textId="77777777" w:rsidR="00CE2FE0" w:rsidRPr="00CE2FE0" w:rsidRDefault="00CE2FE0" w:rsidP="00F87FE7">
            <w:pPr>
              <w:spacing w:before="60" w:after="60"/>
              <w:jc w:val="center"/>
              <w:rPr>
                <w:rFonts w:ascii="Cambria" w:hAnsi="Cambria" w:cs="Arial"/>
                <w:i/>
                <w:iCs/>
                <w:color w:val="00000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72A2A185" w14:textId="77777777" w:rsidTr="00CE2FE0">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noWrap/>
            <w:vAlign w:val="center"/>
          </w:tcPr>
          <w:p w14:paraId="534604BE" w14:textId="77777777" w:rsidR="00CE2FE0" w:rsidRPr="00CE2FE0" w:rsidRDefault="00CE2FE0" w:rsidP="00CE2FE0">
            <w:pPr>
              <w:spacing w:before="60" w:after="60"/>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CIM</w:t>
            </w:r>
          </w:p>
        </w:tc>
        <w:tc>
          <w:tcPr>
            <w:tcW w:w="4962" w:type="dxa"/>
            <w:tcBorders>
              <w:top w:val="single" w:sz="8" w:space="0" w:color="auto"/>
              <w:left w:val="nil"/>
              <w:bottom w:val="single" w:sz="8" w:space="0" w:color="auto"/>
              <w:right w:val="single" w:sz="8" w:space="0" w:color="000000"/>
            </w:tcBorders>
            <w:vAlign w:val="center"/>
          </w:tcPr>
          <w:p w14:paraId="4030CC42" w14:textId="37A4D787" w:rsidR="00CE2FE0" w:rsidRPr="00CE2FE0" w:rsidRDefault="00CE2FE0" w:rsidP="00CE2FE0">
            <w:pPr>
              <w:spacing w:before="60" w:after="60"/>
              <w:jc w:val="both"/>
              <w:rPr>
                <w:rFonts w:ascii="Cambria" w:hAnsi="Cambria" w:cs="Arial"/>
                <w:color w:val="000000"/>
                <w:sz w:val="20"/>
                <w:szCs w:val="20"/>
                <w:lang w:eastAsia="en-US"/>
              </w:rPr>
            </w:pPr>
            <w:r w:rsidRPr="00CE2FE0">
              <w:rPr>
                <w:rFonts w:ascii="Cambria" w:hAnsi="Cambria" w:cs="Arial"/>
                <w:color w:val="000000"/>
                <w:sz w:val="20"/>
                <w:szCs w:val="20"/>
                <w:lang w:eastAsia="en-US"/>
              </w:rPr>
              <w:t xml:space="preserve">Celková cena za Implementáciu </w:t>
            </w:r>
            <w:r w:rsidRPr="00CE2FE0">
              <w:rPr>
                <w:rFonts w:ascii="Cambria" w:hAnsi="Cambria" w:cs="Arial"/>
                <w:bCs/>
                <w:color w:val="000000"/>
                <w:sz w:val="20"/>
                <w:szCs w:val="20"/>
                <w:lang w:eastAsia="en-US"/>
              </w:rPr>
              <w:t xml:space="preserve">(vrátane ceny za  vytvorenie a dodanie Dokumentácie, ceny za vykonanie Zaškolenia a podporu počas Skúšobnej prevádzky podľa </w:t>
            </w:r>
            <w:r w:rsidR="009F3E11">
              <w:rPr>
                <w:rFonts w:ascii="Cambria" w:hAnsi="Cambria" w:cs="Arial"/>
                <w:bCs/>
                <w:color w:val="000000"/>
                <w:sz w:val="20"/>
                <w:szCs w:val="20"/>
                <w:lang w:eastAsia="en-US"/>
              </w:rPr>
              <w:t xml:space="preserve">návrhu </w:t>
            </w:r>
            <w:r w:rsidRPr="00CE2FE0">
              <w:rPr>
                <w:rFonts w:ascii="Cambria" w:hAnsi="Cambria" w:cs="Arial"/>
                <w:bCs/>
                <w:color w:val="000000"/>
                <w:sz w:val="20"/>
                <w:szCs w:val="20"/>
                <w:lang w:eastAsia="en-US"/>
              </w:rPr>
              <w:t>Zmluvy)</w:t>
            </w:r>
            <w:r w:rsidRPr="00CE2FE0">
              <w:rPr>
                <w:rFonts w:ascii="Cambria" w:hAnsi="Cambria" w:cs="Arial"/>
                <w:color w:val="000000"/>
                <w:sz w:val="20"/>
                <w:szCs w:val="20"/>
                <w:lang w:eastAsia="en-US"/>
              </w:rPr>
              <w:t xml:space="preserve"> </w:t>
            </w:r>
          </w:p>
        </w:tc>
        <w:tc>
          <w:tcPr>
            <w:tcW w:w="2975" w:type="dxa"/>
            <w:tcBorders>
              <w:top w:val="single" w:sz="8" w:space="0" w:color="auto"/>
              <w:left w:val="nil"/>
              <w:bottom w:val="single" w:sz="8" w:space="0" w:color="auto"/>
              <w:right w:val="single" w:sz="8" w:space="0" w:color="000000"/>
            </w:tcBorders>
            <w:vAlign w:val="center"/>
          </w:tcPr>
          <w:p w14:paraId="2B18D4A6" w14:textId="77777777" w:rsidR="00CE2FE0" w:rsidRPr="00CE2FE0" w:rsidRDefault="00CE2FE0" w:rsidP="00F87FE7">
            <w:pPr>
              <w:spacing w:before="60" w:after="60"/>
              <w:jc w:val="center"/>
              <w:rPr>
                <w:rFonts w:ascii="Cambria" w:hAnsi="Cambria" w:cs="Arial"/>
                <w:b/>
                <w:i/>
                <w:iCs/>
                <w:color w:val="00000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1CD10EF3" w14:textId="77777777" w:rsidTr="00CE2FE0">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noWrap/>
            <w:vAlign w:val="center"/>
          </w:tcPr>
          <w:p w14:paraId="641B5484" w14:textId="77777777" w:rsidR="00CE2FE0" w:rsidRPr="00CE2FE0" w:rsidRDefault="00CE2FE0" w:rsidP="00CE2FE0">
            <w:pPr>
              <w:spacing w:before="60" w:after="60"/>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CSP</w:t>
            </w:r>
          </w:p>
        </w:tc>
        <w:tc>
          <w:tcPr>
            <w:tcW w:w="4962" w:type="dxa"/>
            <w:tcBorders>
              <w:top w:val="single" w:sz="8" w:space="0" w:color="auto"/>
              <w:left w:val="nil"/>
              <w:bottom w:val="single" w:sz="8" w:space="0" w:color="auto"/>
              <w:right w:val="single" w:sz="8" w:space="0" w:color="000000"/>
            </w:tcBorders>
            <w:vAlign w:val="center"/>
          </w:tcPr>
          <w:p w14:paraId="078626B2" w14:textId="77777777" w:rsidR="00CE2FE0" w:rsidRPr="00CE2FE0" w:rsidRDefault="00CE2FE0" w:rsidP="00CE2FE0">
            <w:pPr>
              <w:spacing w:before="60" w:after="60"/>
              <w:rPr>
                <w:rFonts w:ascii="Cambria" w:hAnsi="Cambria" w:cs="Arial"/>
                <w:color w:val="000000"/>
                <w:sz w:val="20"/>
                <w:szCs w:val="20"/>
                <w:lang w:eastAsia="en-US"/>
              </w:rPr>
            </w:pPr>
            <w:r w:rsidRPr="00CE2FE0">
              <w:rPr>
                <w:rFonts w:ascii="Cambria" w:hAnsi="Cambria" w:cs="Arial"/>
                <w:color w:val="000000"/>
                <w:sz w:val="20"/>
                <w:szCs w:val="20"/>
                <w:lang w:eastAsia="en-US"/>
              </w:rPr>
              <w:t xml:space="preserve">Celková cena za Servisnú podporu </w:t>
            </w:r>
          </w:p>
        </w:tc>
        <w:tc>
          <w:tcPr>
            <w:tcW w:w="2975" w:type="dxa"/>
            <w:tcBorders>
              <w:top w:val="single" w:sz="8" w:space="0" w:color="auto"/>
              <w:left w:val="nil"/>
              <w:bottom w:val="single" w:sz="8" w:space="0" w:color="auto"/>
              <w:right w:val="single" w:sz="8" w:space="0" w:color="000000"/>
            </w:tcBorders>
            <w:vAlign w:val="center"/>
          </w:tcPr>
          <w:p w14:paraId="40872CDE" w14:textId="77777777" w:rsidR="00CE2FE0" w:rsidRPr="00CE2FE0" w:rsidRDefault="00CE2FE0" w:rsidP="00F87FE7">
            <w:pPr>
              <w:spacing w:before="60" w:after="60"/>
              <w:jc w:val="center"/>
              <w:rPr>
                <w:rFonts w:ascii="Cambria" w:hAnsi="Cambria" w:cs="Arial"/>
                <w:i/>
                <w:iCs/>
                <w:color w:val="00B0F0"/>
                <w:sz w:val="20"/>
                <w:szCs w:val="20"/>
                <w:lang w:eastAsia="en-US"/>
              </w:rPr>
            </w:pPr>
            <w:r w:rsidRPr="00CE2FE0">
              <w:rPr>
                <w:rFonts w:ascii="Cambria" w:hAnsi="Cambria" w:cs="Arial"/>
                <w:i/>
                <w:iCs/>
                <w:color w:val="00B0F0"/>
                <w:sz w:val="20"/>
                <w:szCs w:val="20"/>
                <w:lang w:eastAsia="en-US"/>
              </w:rPr>
              <w:t>&lt;vyplní uchádzač&gt;</w:t>
            </w:r>
          </w:p>
        </w:tc>
      </w:tr>
      <w:tr w:rsidR="00CE2FE0" w:rsidRPr="00CE2FE0" w14:paraId="4AD70736" w14:textId="77777777" w:rsidTr="0074154D">
        <w:trPr>
          <w:cantSplit/>
          <w:trHeight w:val="1049"/>
        </w:trPr>
        <w:tc>
          <w:tcPr>
            <w:tcW w:w="1135" w:type="dxa"/>
            <w:tcBorders>
              <w:top w:val="single" w:sz="8" w:space="0" w:color="auto"/>
              <w:left w:val="single" w:sz="8" w:space="0" w:color="auto"/>
              <w:bottom w:val="single" w:sz="8" w:space="0" w:color="auto"/>
              <w:right w:val="single" w:sz="8" w:space="0" w:color="000000"/>
            </w:tcBorders>
            <w:noWrap/>
            <w:vAlign w:val="center"/>
          </w:tcPr>
          <w:p w14:paraId="1B375300" w14:textId="51144C11" w:rsidR="00CE2FE0" w:rsidRPr="00CE2FE0" w:rsidRDefault="00CE2FE0" w:rsidP="00CE2FE0">
            <w:pPr>
              <w:spacing w:before="60" w:after="60"/>
              <w:jc w:val="cente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CC</w:t>
            </w:r>
            <w:r w:rsidR="00111F7D">
              <w:rPr>
                <w:rFonts w:ascii="Cambria" w:hAnsi="Cambria" w:cs="Arial"/>
                <w:b/>
                <w:bCs/>
                <w:color w:val="000000"/>
                <w:sz w:val="20"/>
                <w:szCs w:val="20"/>
                <w:lang w:eastAsia="en-US"/>
              </w:rPr>
              <w:t>**</w:t>
            </w:r>
          </w:p>
        </w:tc>
        <w:tc>
          <w:tcPr>
            <w:tcW w:w="4962" w:type="dxa"/>
            <w:tcBorders>
              <w:top w:val="single" w:sz="8" w:space="0" w:color="auto"/>
              <w:left w:val="nil"/>
              <w:bottom w:val="single" w:sz="8" w:space="0" w:color="auto"/>
              <w:right w:val="single" w:sz="8" w:space="0" w:color="000000"/>
            </w:tcBorders>
            <w:vAlign w:val="center"/>
          </w:tcPr>
          <w:p w14:paraId="3477EEDB" w14:textId="77777777" w:rsidR="00CE2FE0" w:rsidRPr="00CE2FE0" w:rsidRDefault="00CE2FE0" w:rsidP="00CE2FE0">
            <w:pPr>
              <w:rPr>
                <w:rFonts w:ascii="Cambria" w:hAnsi="Cambria" w:cs="Arial"/>
                <w:b/>
                <w:bCs/>
                <w:color w:val="000000"/>
                <w:sz w:val="20"/>
                <w:szCs w:val="20"/>
                <w:lang w:eastAsia="en-US"/>
              </w:rPr>
            </w:pPr>
            <w:r w:rsidRPr="00CE2FE0">
              <w:rPr>
                <w:rFonts w:ascii="Cambria" w:hAnsi="Cambria" w:cs="Arial"/>
                <w:b/>
                <w:bCs/>
                <w:color w:val="000000"/>
                <w:sz w:val="20"/>
                <w:szCs w:val="20"/>
                <w:lang w:eastAsia="en-US"/>
              </w:rPr>
              <w:t>Celková cena za Predmet plnenia vypočítaná ako:</w:t>
            </w:r>
          </w:p>
          <w:p w14:paraId="781328D0" w14:textId="77777777" w:rsidR="00CE2FE0" w:rsidRPr="00CE2FE0" w:rsidRDefault="00CE2FE0" w:rsidP="00CE2FE0">
            <w:pPr>
              <w:spacing w:before="60" w:after="60"/>
              <w:rPr>
                <w:rFonts w:ascii="Cambria" w:hAnsi="Cambria" w:cs="Arial"/>
                <w:b/>
                <w:color w:val="000000"/>
                <w:sz w:val="20"/>
                <w:szCs w:val="20"/>
                <w:lang w:eastAsia="en-US"/>
              </w:rPr>
            </w:pPr>
            <w:r w:rsidRPr="00CE2FE0">
              <w:rPr>
                <w:rFonts w:ascii="Cambria" w:hAnsi="Cambria" w:cs="Arial"/>
                <w:b/>
                <w:bCs/>
                <w:color w:val="000000"/>
                <w:sz w:val="20"/>
                <w:szCs w:val="20"/>
                <w:lang w:eastAsia="en-US"/>
              </w:rPr>
              <w:t xml:space="preserve">CC = CHW + CIM + CP  </w:t>
            </w:r>
          </w:p>
        </w:tc>
        <w:tc>
          <w:tcPr>
            <w:tcW w:w="2975" w:type="dxa"/>
            <w:tcBorders>
              <w:top w:val="single" w:sz="8" w:space="0" w:color="auto"/>
              <w:left w:val="nil"/>
              <w:bottom w:val="single" w:sz="8" w:space="0" w:color="auto"/>
              <w:right w:val="single" w:sz="8" w:space="0" w:color="000000"/>
            </w:tcBorders>
            <w:vAlign w:val="center"/>
          </w:tcPr>
          <w:p w14:paraId="1211AAED" w14:textId="77777777" w:rsidR="00CE2FE0" w:rsidRPr="00CE2FE0" w:rsidRDefault="00CE2FE0" w:rsidP="00F87FE7">
            <w:pPr>
              <w:spacing w:before="60" w:after="60"/>
              <w:jc w:val="center"/>
              <w:rPr>
                <w:rFonts w:ascii="Cambria" w:hAnsi="Cambria" w:cs="Arial"/>
                <w:b/>
                <w:i/>
                <w:iCs/>
                <w:color w:val="000000"/>
                <w:sz w:val="20"/>
                <w:szCs w:val="20"/>
                <w:lang w:eastAsia="en-US"/>
              </w:rPr>
            </w:pPr>
            <w:r w:rsidRPr="00CE2FE0">
              <w:rPr>
                <w:rFonts w:ascii="Cambria" w:hAnsi="Cambria" w:cs="Arial"/>
                <w:b/>
                <w:bCs/>
                <w:i/>
                <w:iCs/>
                <w:color w:val="00B0F0"/>
                <w:sz w:val="20"/>
                <w:szCs w:val="20"/>
                <w:lang w:eastAsia="en-US"/>
              </w:rPr>
              <w:t>&lt;vyplní uchádzač&gt;</w:t>
            </w:r>
          </w:p>
        </w:tc>
      </w:tr>
    </w:tbl>
    <w:p w14:paraId="6B320D64" w14:textId="227CFACB" w:rsidR="000F731E" w:rsidRPr="00104018" w:rsidRDefault="00CE2FE0" w:rsidP="00F87FE7">
      <w:pPr>
        <w:jc w:val="both"/>
        <w:rPr>
          <w:rFonts w:ascii="Cambria" w:hAnsi="Cambria" w:cs="Arial"/>
          <w:i/>
          <w:iCs/>
          <w:noProof/>
          <w:sz w:val="20"/>
          <w:szCs w:val="20"/>
        </w:rPr>
      </w:pPr>
      <w:r w:rsidRPr="00CE2FE0">
        <w:rPr>
          <w:rFonts w:ascii="Cambria" w:hAnsi="Cambria" w:cs="Arial"/>
          <w:iCs/>
          <w:sz w:val="22"/>
          <w:szCs w:val="22"/>
          <w:lang w:eastAsia="en-US"/>
        </w:rPr>
        <w:br w:type="page"/>
      </w:r>
      <w:r w:rsidR="00111F7D">
        <w:rPr>
          <w:rFonts w:ascii="Cambria" w:hAnsi="Cambria" w:cs="Arial"/>
          <w:i/>
          <w:iCs/>
          <w:noProof/>
          <w:sz w:val="20"/>
          <w:szCs w:val="20"/>
        </w:rPr>
        <w:lastRenderedPageBreak/>
        <w:t>*</w:t>
      </w:r>
      <w:r w:rsidR="000F731E" w:rsidRPr="00104018">
        <w:rPr>
          <w:rFonts w:ascii="Cambria" w:hAnsi="Cambria" w:cs="Arial"/>
          <w:i/>
          <w:iCs/>
          <w:noProof/>
          <w:sz w:val="20"/>
          <w:szCs w:val="20"/>
        </w:rPr>
        <w:t>*</w:t>
      </w:r>
      <w:r w:rsidR="000F731E">
        <w:rPr>
          <w:rFonts w:ascii="Cambria" w:hAnsi="Cambria" w:cs="Arial"/>
          <w:i/>
          <w:iCs/>
          <w:noProof/>
          <w:sz w:val="20"/>
          <w:szCs w:val="20"/>
        </w:rPr>
        <w:t xml:space="preserve"> </w:t>
      </w:r>
      <w:r w:rsidR="000F731E" w:rsidRPr="00104018">
        <w:rPr>
          <w:rFonts w:ascii="Cambria" w:hAnsi="Cambria" w:cs="Arial"/>
          <w:i/>
          <w:iCs/>
          <w:noProof/>
          <w:sz w:val="20"/>
          <w:szCs w:val="20"/>
        </w:rPr>
        <w:t xml:space="preserve">Uchádzač potvrdzuje, že ním </w:t>
      </w:r>
      <w:r w:rsidR="000F731E" w:rsidRPr="000F731E">
        <w:rPr>
          <w:rFonts w:ascii="Cambria" w:hAnsi="Cambria" w:cs="Arial"/>
          <w:i/>
          <w:iCs/>
          <w:noProof/>
          <w:sz w:val="20"/>
          <w:szCs w:val="20"/>
        </w:rPr>
        <w:t>uvedená</w:t>
      </w:r>
      <w:r w:rsidR="000F731E" w:rsidRPr="007D1DAC">
        <w:rPr>
          <w:rFonts w:ascii="Cambria" w:hAnsi="Cambria" w:cs="Arial"/>
          <w:i/>
          <w:iCs/>
          <w:color w:val="000000"/>
          <w:sz w:val="20"/>
          <w:szCs w:val="20"/>
          <w:lang w:eastAsia="en-US"/>
        </w:rPr>
        <w:t xml:space="preserve"> Celková cena za predmet zákazky</w:t>
      </w:r>
      <w:r w:rsidR="000F731E" w:rsidRPr="000F731E">
        <w:rPr>
          <w:rFonts w:ascii="Cambria" w:hAnsi="Cambria" w:cs="Arial"/>
          <w:i/>
          <w:iCs/>
          <w:noProof/>
          <w:sz w:val="20"/>
          <w:szCs w:val="20"/>
        </w:rPr>
        <w:t xml:space="preserve"> je</w:t>
      </w:r>
      <w:r w:rsidR="000F731E" w:rsidRPr="00104018">
        <w:rPr>
          <w:rFonts w:ascii="Cambria" w:hAnsi="Cambria" w:cs="Arial"/>
          <w:i/>
          <w:iCs/>
          <w:noProof/>
          <w:sz w:val="20"/>
          <w:szCs w:val="20"/>
        </w:rPr>
        <w:t xml:space="preserve"> výsledná a pokrýva všetky produkty a služby pre realizáciu </w:t>
      </w:r>
      <w:r w:rsidR="000F731E">
        <w:rPr>
          <w:rFonts w:ascii="Cambria" w:hAnsi="Cambria" w:cs="Arial"/>
          <w:i/>
          <w:iCs/>
          <w:noProof/>
          <w:sz w:val="20"/>
          <w:szCs w:val="20"/>
        </w:rPr>
        <w:t>zákazky</w:t>
      </w:r>
      <w:r w:rsidR="000F731E" w:rsidRPr="00104018">
        <w:rPr>
          <w:rFonts w:ascii="Cambria" w:hAnsi="Cambria" w:cs="Arial"/>
          <w:i/>
          <w:iCs/>
          <w:noProof/>
          <w:sz w:val="20"/>
          <w:szCs w:val="20"/>
        </w:rPr>
        <w:t xml:space="preserve">. </w:t>
      </w:r>
    </w:p>
    <w:p w14:paraId="291E3731" w14:textId="77777777" w:rsidR="00B568FF" w:rsidRDefault="00B568FF" w:rsidP="00B568FF">
      <w:pPr>
        <w:pStyle w:val="Nzov"/>
        <w:spacing w:line="276" w:lineRule="auto"/>
        <w:jc w:val="both"/>
        <w:rPr>
          <w:rFonts w:asciiTheme="majorHAnsi" w:hAnsiTheme="majorHAnsi"/>
          <w:b/>
          <w:sz w:val="20"/>
          <w:szCs w:val="20"/>
          <w:highlight w:val="yellow"/>
          <w:lang w:val="de-AT"/>
        </w:rPr>
      </w:pPr>
    </w:p>
    <w:p w14:paraId="464EFD6F" w14:textId="77777777" w:rsidR="00B568FF" w:rsidRDefault="00B568FF" w:rsidP="00B568FF">
      <w:pPr>
        <w:pStyle w:val="Nzov"/>
        <w:spacing w:line="276" w:lineRule="auto"/>
        <w:jc w:val="both"/>
        <w:rPr>
          <w:rFonts w:asciiTheme="majorHAnsi" w:hAnsiTheme="majorHAnsi"/>
          <w:b/>
          <w:sz w:val="20"/>
          <w:szCs w:val="20"/>
          <w:highlight w:val="yellow"/>
          <w:lang w:val="de-AT"/>
        </w:rPr>
      </w:pPr>
    </w:p>
    <w:p w14:paraId="16C80D5F" w14:textId="1DA10BD0" w:rsidR="00B568FF" w:rsidRPr="000961E2" w:rsidRDefault="00B568FF" w:rsidP="00B568FF">
      <w:pPr>
        <w:pStyle w:val="Nzov"/>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Nie som platcom DPH</w:t>
      </w:r>
      <w:r w:rsidRPr="00D61268">
        <w:rPr>
          <w:rFonts w:asciiTheme="majorHAnsi" w:hAnsiTheme="majorHAnsi"/>
          <w:sz w:val="20"/>
          <w:szCs w:val="20"/>
          <w:highlight w:val="yellow"/>
          <w:lang w:val="de-AT"/>
        </w:rPr>
        <w:t xml:space="preserve"> – uvedie iba uchádzač, ktorý nie je platcom DPH!</w:t>
      </w:r>
    </w:p>
    <w:p w14:paraId="13B5BAE6" w14:textId="77777777" w:rsidR="00B568FF" w:rsidRPr="000961E2" w:rsidRDefault="00B568FF" w:rsidP="00B568FF">
      <w:pPr>
        <w:spacing w:line="276" w:lineRule="auto"/>
        <w:rPr>
          <w:rFonts w:asciiTheme="majorHAnsi" w:hAnsiTheme="majorHAnsi" w:cs="Arial"/>
          <w:b/>
          <w:sz w:val="20"/>
          <w:szCs w:val="20"/>
        </w:rPr>
      </w:pPr>
    </w:p>
    <w:p w14:paraId="3DCFC4AC" w14:textId="77777777" w:rsidR="00B568FF" w:rsidRDefault="00B568FF" w:rsidP="00B568FF">
      <w:pPr>
        <w:spacing w:line="276" w:lineRule="auto"/>
        <w:rPr>
          <w:rFonts w:asciiTheme="majorHAnsi" w:hAnsiTheme="majorHAnsi" w:cs="Arial"/>
          <w:sz w:val="20"/>
          <w:szCs w:val="20"/>
        </w:rPr>
      </w:pPr>
    </w:p>
    <w:p w14:paraId="49632A88" w14:textId="77777777" w:rsidR="000F731E" w:rsidRPr="000961E2" w:rsidRDefault="000F731E" w:rsidP="00B568FF">
      <w:pPr>
        <w:spacing w:line="276" w:lineRule="auto"/>
        <w:rPr>
          <w:rFonts w:asciiTheme="majorHAnsi" w:hAnsiTheme="majorHAnsi" w:cs="Arial"/>
          <w:sz w:val="20"/>
          <w:szCs w:val="20"/>
        </w:rPr>
      </w:pPr>
    </w:p>
    <w:p w14:paraId="66B8E063" w14:textId="77777777" w:rsidR="00B568FF" w:rsidRPr="000961E2" w:rsidRDefault="00B568FF" w:rsidP="00B568FF">
      <w:pPr>
        <w:spacing w:line="276" w:lineRule="auto"/>
        <w:rPr>
          <w:rFonts w:asciiTheme="majorHAnsi" w:hAnsiTheme="majorHAnsi" w:cs="Arial"/>
          <w:sz w:val="20"/>
          <w:szCs w:val="20"/>
        </w:rPr>
      </w:pPr>
    </w:p>
    <w:p w14:paraId="5D851100" w14:textId="0D61B0DE" w:rsidR="00B568FF" w:rsidRPr="000961E2" w:rsidRDefault="00B568FF" w:rsidP="00B568FF">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731E">
        <w:rPr>
          <w:rFonts w:asciiTheme="majorHAnsi" w:hAnsiTheme="majorHAnsi" w:cs="Arial"/>
          <w:b/>
          <w:bCs/>
          <w:sz w:val="20"/>
          <w:szCs w:val="20"/>
        </w:rPr>
        <w:tab/>
      </w:r>
      <w:r w:rsidR="000F731E">
        <w:rPr>
          <w:rFonts w:asciiTheme="majorHAnsi" w:hAnsiTheme="majorHAnsi" w:cs="Arial"/>
          <w:b/>
          <w:bCs/>
          <w:sz w:val="20"/>
          <w:szCs w:val="20"/>
        </w:rPr>
        <w:tab/>
      </w:r>
      <w:r w:rsidRPr="000961E2">
        <w:rPr>
          <w:rFonts w:asciiTheme="majorHAnsi" w:hAnsiTheme="majorHAnsi" w:cs="Arial"/>
          <w:bCs/>
          <w:sz w:val="20"/>
          <w:szCs w:val="20"/>
        </w:rPr>
        <w:t>……………………………….......................</w:t>
      </w:r>
    </w:p>
    <w:p w14:paraId="54EA2170" w14:textId="0A7195AD" w:rsidR="00B568FF" w:rsidRPr="000961E2" w:rsidRDefault="00B568FF" w:rsidP="00B568FF">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miesto a dátum podpisu</w:t>
      </w:r>
      <w:bookmarkStart w:id="50" w:name="_Hlk177550046"/>
      <w:r w:rsidRPr="000961E2">
        <w:rPr>
          <w:rFonts w:asciiTheme="majorHAnsi" w:hAnsiTheme="majorHAnsi" w:cs="Arial"/>
          <w:i/>
          <w:sz w:val="20"/>
          <w:szCs w:val="20"/>
        </w:rPr>
        <w:sym w:font="Symbol" w:char="F05D"/>
      </w:r>
      <w:bookmarkEnd w:id="50"/>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000F731E">
        <w:rPr>
          <w:rFonts w:asciiTheme="majorHAnsi" w:hAnsiTheme="majorHAnsi" w:cs="Arial"/>
          <w:i/>
          <w:sz w:val="20"/>
          <w:szCs w:val="20"/>
        </w:rPr>
        <w:tab/>
      </w:r>
      <w:r w:rsidR="000F731E">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meno, priezvisko a funkci</w:t>
      </w:r>
      <w:r w:rsidR="000F731E">
        <w:rPr>
          <w:rFonts w:asciiTheme="majorHAnsi" w:hAnsiTheme="majorHAnsi" w:cs="Arial"/>
          <w:i/>
          <w:sz w:val="20"/>
          <w:szCs w:val="20"/>
        </w:rPr>
        <w:t>a</w:t>
      </w:r>
    </w:p>
    <w:p w14:paraId="56A6FFC9" w14:textId="3053A1CF" w:rsidR="00B568FF" w:rsidRPr="000961E2" w:rsidRDefault="00B568FF" w:rsidP="007D1DAC">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000F731E" w:rsidRPr="000961E2">
        <w:rPr>
          <w:rFonts w:asciiTheme="majorHAnsi" w:hAnsiTheme="majorHAnsi" w:cs="Arial"/>
          <w:i/>
          <w:sz w:val="20"/>
          <w:szCs w:val="20"/>
        </w:rPr>
        <w:sym w:font="Symbol" w:char="F05D"/>
      </w:r>
    </w:p>
    <w:p w14:paraId="4BCDE57F" w14:textId="77777777" w:rsidR="000F731E" w:rsidRDefault="000F731E" w:rsidP="00B568FF">
      <w:pPr>
        <w:tabs>
          <w:tab w:val="right" w:pos="8364"/>
        </w:tabs>
        <w:autoSpaceDE w:val="0"/>
        <w:autoSpaceDN w:val="0"/>
        <w:adjustRightInd w:val="0"/>
        <w:spacing w:line="276" w:lineRule="auto"/>
        <w:ind w:right="720"/>
        <w:jc w:val="both"/>
        <w:rPr>
          <w:rFonts w:asciiTheme="majorHAnsi" w:hAnsiTheme="majorHAnsi" w:cs="Arial"/>
          <w:i/>
          <w:sz w:val="18"/>
          <w:szCs w:val="18"/>
        </w:rPr>
      </w:pPr>
    </w:p>
    <w:p w14:paraId="5FAFB8B4" w14:textId="3E6BE21A" w:rsidR="00B568FF" w:rsidRPr="000961E2" w:rsidRDefault="00B568FF" w:rsidP="00B568F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734DC6CD" w14:textId="77777777" w:rsidR="00B568FF" w:rsidRPr="000961E2" w:rsidRDefault="00B568FF" w:rsidP="00B568FF">
      <w:pPr>
        <w:pStyle w:val="Odsekzoznamu"/>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09D09884" w14:textId="77777777" w:rsidR="00B568FF" w:rsidRPr="000961E2" w:rsidRDefault="00B568FF" w:rsidP="00B568FF">
      <w:pPr>
        <w:pStyle w:val="Odsekzoznamu"/>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4AC28E1A" w14:textId="2E17E38A" w:rsidR="000C64D1" w:rsidRPr="0071750A" w:rsidRDefault="00B568FF" w:rsidP="000C64D1">
      <w:pPr>
        <w:spacing w:line="276" w:lineRule="auto"/>
        <w:rPr>
          <w:rFonts w:asciiTheme="majorHAnsi" w:eastAsia="SimSun" w:hAnsiTheme="majorHAnsi" w:cs="Arial"/>
          <w:iCs/>
          <w:snapToGrid w:val="0"/>
          <w:sz w:val="18"/>
          <w:szCs w:val="18"/>
        </w:rPr>
        <w:sectPr w:rsidR="000C64D1" w:rsidRPr="0071750A" w:rsidSect="002D0002">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51" w:name="RANGE_A7"/>
      <w:bookmarkStart w:id="52" w:name="RANGE_A16"/>
      <w:bookmarkStart w:id="53" w:name="RANGE_A20"/>
      <w:bookmarkStart w:id="54" w:name="RANGE_A25"/>
      <w:bookmarkStart w:id="55" w:name="RANGE_A32"/>
      <w:bookmarkStart w:id="56" w:name="RANGE_A43"/>
      <w:bookmarkStart w:id="57" w:name="RANGE_A44"/>
      <w:bookmarkStart w:id="58" w:name="RANGE_A45"/>
      <w:bookmarkStart w:id="59" w:name="RANGE_A46"/>
      <w:bookmarkStart w:id="60" w:name="RANGE_A56"/>
      <w:bookmarkStart w:id="61" w:name="RANGE_A57"/>
      <w:bookmarkStart w:id="62" w:name="_Toc234050292"/>
      <w:bookmarkStart w:id="63" w:name="_Toc288546623"/>
      <w:bookmarkEnd w:id="51"/>
      <w:bookmarkEnd w:id="52"/>
      <w:bookmarkEnd w:id="53"/>
      <w:bookmarkEnd w:id="54"/>
      <w:bookmarkEnd w:id="55"/>
      <w:bookmarkEnd w:id="56"/>
      <w:bookmarkEnd w:id="57"/>
      <w:bookmarkEnd w:id="58"/>
      <w:bookmarkEnd w:id="59"/>
      <w:bookmarkEnd w:id="60"/>
      <w:bookmarkEnd w:id="61"/>
    </w:p>
    <w:p w14:paraId="5CB92367" w14:textId="17C6181E" w:rsidR="00D5103B" w:rsidRPr="00B43EA8" w:rsidRDefault="00BE5D7C" w:rsidP="00B43EA8">
      <w:pPr>
        <w:shd w:val="clear" w:color="auto" w:fill="FFFFFF" w:themeFill="background1"/>
        <w:ind w:left="567" w:hanging="567"/>
        <w:jc w:val="both"/>
        <w:rPr>
          <w:rFonts w:asciiTheme="majorHAnsi" w:hAnsiTheme="majorHAnsi" w:cs="Arial"/>
          <w:sz w:val="20"/>
          <w:szCs w:val="20"/>
        </w:rPr>
      </w:pPr>
      <w:bookmarkStart w:id="64" w:name="_Hlk503420177"/>
      <w:bookmarkStart w:id="65" w:name="_Hlk173308876"/>
      <w:r>
        <w:rPr>
          <w:rFonts w:asciiTheme="majorHAnsi" w:hAnsiTheme="majorHAnsi" w:cs="Arial"/>
          <w:sz w:val="20"/>
          <w:szCs w:val="20"/>
        </w:rPr>
        <w:t xml:space="preserve">39.1 </w:t>
      </w:r>
      <w:r>
        <w:rPr>
          <w:rFonts w:asciiTheme="majorHAnsi" w:hAnsiTheme="majorHAnsi" w:cs="Arial"/>
          <w:sz w:val="20"/>
          <w:szCs w:val="20"/>
        </w:rPr>
        <w:tab/>
      </w:r>
      <w:r w:rsidR="0077423F" w:rsidRPr="00B43EA8">
        <w:rPr>
          <w:rFonts w:asciiTheme="majorHAnsi" w:hAnsiTheme="majorHAnsi" w:cs="Arial"/>
          <w:sz w:val="20"/>
          <w:szCs w:val="20"/>
        </w:rPr>
        <w:t xml:space="preserve">Predmet zákazky je </w:t>
      </w:r>
      <w:r w:rsidR="00073A76" w:rsidRPr="00B43EA8">
        <w:rPr>
          <w:rFonts w:asciiTheme="majorHAnsi" w:hAnsiTheme="majorHAnsi" w:cs="Arial"/>
          <w:sz w:val="20"/>
          <w:szCs w:val="20"/>
        </w:rPr>
        <w:t xml:space="preserve">podrobne </w:t>
      </w:r>
      <w:r w:rsidR="0077423F" w:rsidRPr="00B43EA8">
        <w:rPr>
          <w:rFonts w:asciiTheme="majorHAnsi" w:hAnsiTheme="majorHAnsi" w:cs="Arial"/>
          <w:sz w:val="20"/>
          <w:szCs w:val="20"/>
        </w:rPr>
        <w:t xml:space="preserve">opísaný v prílohe č. </w:t>
      </w:r>
      <w:r w:rsidR="005C43CB" w:rsidRPr="00B43EA8">
        <w:rPr>
          <w:rFonts w:asciiTheme="majorHAnsi" w:hAnsiTheme="majorHAnsi" w:cs="Arial"/>
          <w:sz w:val="20"/>
          <w:szCs w:val="20"/>
        </w:rPr>
        <w:t>1</w:t>
      </w:r>
      <w:r w:rsidR="0077423F" w:rsidRPr="00B43EA8">
        <w:rPr>
          <w:rFonts w:asciiTheme="majorHAnsi" w:hAnsiTheme="majorHAnsi" w:cs="Arial"/>
          <w:sz w:val="20"/>
          <w:szCs w:val="20"/>
        </w:rPr>
        <w:t xml:space="preserve"> návrhu zmluvy -</w:t>
      </w:r>
      <w:r w:rsidR="0077423F" w:rsidRPr="00B43EA8">
        <w:rPr>
          <w:sz w:val="20"/>
          <w:szCs w:val="20"/>
        </w:rPr>
        <w:t xml:space="preserve"> </w:t>
      </w:r>
      <w:r w:rsidR="005C43CB" w:rsidRPr="00B43EA8">
        <w:rPr>
          <w:rFonts w:ascii="Cambria" w:hAnsi="Cambria"/>
          <w:sz w:val="20"/>
          <w:szCs w:val="20"/>
          <w:lang w:eastAsia="en-US"/>
        </w:rPr>
        <w:t>Požiadavky na predmet plnenia</w:t>
      </w:r>
      <w:r w:rsidR="0077423F" w:rsidRPr="00B43EA8">
        <w:rPr>
          <w:rFonts w:asciiTheme="majorHAnsi" w:hAnsiTheme="majorHAnsi" w:cs="Arial"/>
          <w:sz w:val="20"/>
          <w:szCs w:val="20"/>
        </w:rPr>
        <w:t xml:space="preserve">. Návrh zmluvy tvorí samostatnú prílohu č. </w:t>
      </w:r>
      <w:r w:rsidR="002C09BD" w:rsidRPr="00B43EA8">
        <w:rPr>
          <w:rFonts w:asciiTheme="majorHAnsi" w:hAnsiTheme="majorHAnsi" w:cs="Arial"/>
          <w:sz w:val="20"/>
          <w:szCs w:val="20"/>
        </w:rPr>
        <w:t xml:space="preserve">1 </w:t>
      </w:r>
      <w:r w:rsidR="0077423F" w:rsidRPr="00B43EA8">
        <w:rPr>
          <w:rFonts w:asciiTheme="majorHAnsi" w:hAnsiTheme="majorHAnsi" w:cs="Arial"/>
          <w:sz w:val="20"/>
          <w:szCs w:val="20"/>
        </w:rPr>
        <w:t xml:space="preserve">časti D. </w:t>
      </w:r>
      <w:r w:rsidR="0077423F" w:rsidRPr="00B43EA8">
        <w:rPr>
          <w:rFonts w:asciiTheme="majorHAnsi" w:hAnsiTheme="majorHAnsi" w:cs="Arial"/>
          <w:i/>
          <w:iCs/>
          <w:sz w:val="20"/>
          <w:szCs w:val="20"/>
        </w:rPr>
        <w:t>SAMOSTATNÉ PRÍLOHY</w:t>
      </w:r>
      <w:r w:rsidR="0077423F" w:rsidRPr="00B43EA8">
        <w:rPr>
          <w:rFonts w:asciiTheme="majorHAnsi" w:hAnsiTheme="majorHAnsi" w:cs="Arial"/>
          <w:sz w:val="20"/>
          <w:szCs w:val="20"/>
        </w:rPr>
        <w:t xml:space="preserve"> týchto súťažných podkladov.</w:t>
      </w:r>
    </w:p>
    <w:p w14:paraId="28351091" w14:textId="76730E82" w:rsidR="00BE5D7C" w:rsidRDefault="00BE5D7C" w:rsidP="00BE5D7C">
      <w:pPr>
        <w:pStyle w:val="Odsekzoznamu"/>
        <w:shd w:val="clear" w:color="auto" w:fill="FFFFFF" w:themeFill="background1"/>
        <w:spacing w:after="0" w:line="240" w:lineRule="auto"/>
        <w:ind w:left="567" w:hanging="567"/>
        <w:jc w:val="both"/>
        <w:rPr>
          <w:rFonts w:ascii="Cambria" w:hAnsi="Cambria" w:cs="Cambria"/>
          <w:color w:val="000000"/>
          <w:sz w:val="20"/>
          <w:szCs w:val="20"/>
        </w:rPr>
      </w:pPr>
      <w:r>
        <w:rPr>
          <w:rFonts w:asciiTheme="majorHAnsi" w:hAnsiTheme="majorHAnsi" w:cs="Arial"/>
          <w:b/>
          <w:bCs/>
          <w:sz w:val="20"/>
          <w:szCs w:val="20"/>
        </w:rPr>
        <w:t>39.2</w:t>
      </w:r>
      <w:r>
        <w:rPr>
          <w:rFonts w:asciiTheme="majorHAnsi" w:hAnsiTheme="majorHAnsi" w:cs="Arial"/>
          <w:b/>
          <w:bCs/>
          <w:sz w:val="20"/>
          <w:szCs w:val="20"/>
        </w:rPr>
        <w:tab/>
      </w:r>
      <w:bookmarkEnd w:id="62"/>
      <w:bookmarkEnd w:id="63"/>
      <w:bookmarkEnd w:id="64"/>
      <w:bookmarkEnd w:id="65"/>
      <w:r w:rsidRPr="00B43EA8">
        <w:rPr>
          <w:rFonts w:ascii="Cambria" w:hAnsi="Cambria" w:cs="Cambria"/>
          <w:b/>
          <w:bCs/>
          <w:color w:val="000000"/>
          <w:sz w:val="20"/>
          <w:szCs w:val="20"/>
        </w:rPr>
        <w:t>Doklady preukazujúce splnenie požiadaviek verejného obstarávateľa na predmet zákazky</w:t>
      </w:r>
      <w:r w:rsidRPr="00B43EA8">
        <w:rPr>
          <w:rFonts w:ascii="Cambria" w:hAnsi="Cambria" w:cs="Cambria"/>
          <w:color w:val="000000"/>
          <w:sz w:val="20"/>
          <w:szCs w:val="20"/>
        </w:rPr>
        <w:t xml:space="preserve">: </w:t>
      </w:r>
    </w:p>
    <w:p w14:paraId="415237A0" w14:textId="50707917" w:rsidR="00BE5D7C" w:rsidRPr="00FF052E" w:rsidRDefault="00BE5D7C" w:rsidP="005B5DB7">
      <w:pPr>
        <w:pStyle w:val="Odsekzoznamu"/>
        <w:shd w:val="clear" w:color="auto" w:fill="FFFFFF" w:themeFill="background1"/>
        <w:spacing w:after="0" w:line="240" w:lineRule="auto"/>
        <w:ind w:left="1276" w:hanging="709"/>
        <w:jc w:val="both"/>
        <w:rPr>
          <w:rFonts w:ascii="Cambria" w:hAnsi="Cambria" w:cs="Cambria"/>
          <w:color w:val="000000"/>
          <w:sz w:val="20"/>
          <w:szCs w:val="20"/>
        </w:rPr>
      </w:pPr>
      <w:r w:rsidRPr="00B43EA8">
        <w:rPr>
          <w:rFonts w:asciiTheme="majorHAnsi" w:hAnsiTheme="majorHAnsi" w:cs="Arial"/>
          <w:sz w:val="20"/>
          <w:szCs w:val="20"/>
        </w:rPr>
        <w:t>39</w:t>
      </w:r>
      <w:r w:rsidRPr="00B43EA8">
        <w:rPr>
          <w:rFonts w:ascii="Cambria" w:hAnsi="Cambria" w:cs="Cambria"/>
          <w:color w:val="000000"/>
          <w:sz w:val="20"/>
          <w:szCs w:val="20"/>
        </w:rPr>
        <w:t>.</w:t>
      </w:r>
      <w:r w:rsidRPr="00BE5D7C">
        <w:rPr>
          <w:rFonts w:ascii="Cambria" w:hAnsi="Cambria" w:cs="Cambria"/>
          <w:color w:val="000000"/>
          <w:sz w:val="20"/>
          <w:szCs w:val="20"/>
        </w:rPr>
        <w:t>2.1</w:t>
      </w:r>
      <w:r w:rsidR="005B5DB7">
        <w:rPr>
          <w:rFonts w:ascii="Cambria" w:hAnsi="Cambria" w:cs="Cambria"/>
          <w:color w:val="000000"/>
          <w:sz w:val="20"/>
          <w:szCs w:val="20"/>
        </w:rPr>
        <w:tab/>
      </w:r>
      <w:r w:rsidRPr="00FF052E">
        <w:rPr>
          <w:rFonts w:ascii="Cambria" w:hAnsi="Cambria" w:cs="Cambria"/>
          <w:color w:val="000000"/>
          <w:sz w:val="20"/>
          <w:szCs w:val="20"/>
        </w:rPr>
        <w:t xml:space="preserve">uchádzač v ponuke predloží sken platného potvrdenia výrobcu </w:t>
      </w:r>
      <w:bookmarkStart w:id="66" w:name="_Hlk178319869"/>
      <w:r w:rsidRPr="00FF052E">
        <w:rPr>
          <w:rFonts w:ascii="Cambria" w:hAnsi="Cambria" w:cs="Cambria"/>
          <w:color w:val="000000"/>
          <w:sz w:val="20"/>
          <w:szCs w:val="20"/>
        </w:rPr>
        <w:t>diskových</w:t>
      </w:r>
      <w:r w:rsidR="00B71C24">
        <w:rPr>
          <w:rFonts w:ascii="Cambria" w:hAnsi="Cambria" w:cs="Cambria"/>
          <w:color w:val="000000"/>
          <w:sz w:val="20"/>
          <w:szCs w:val="20"/>
        </w:rPr>
        <w:t xml:space="preserve"> polí,</w:t>
      </w:r>
      <w:bookmarkEnd w:id="66"/>
      <w:r w:rsidR="00FF052E" w:rsidRPr="00FF052E">
        <w:rPr>
          <w:rFonts w:ascii="Cambria" w:hAnsi="Cambria" w:cs="Cambria"/>
          <w:color w:val="000000"/>
          <w:sz w:val="20"/>
          <w:szCs w:val="20"/>
        </w:rPr>
        <w:t xml:space="preserve"> </w:t>
      </w:r>
      <w:r w:rsidRPr="00FF052E">
        <w:rPr>
          <w:rFonts w:ascii="Cambria" w:hAnsi="Cambria" w:cs="Cambria"/>
          <w:color w:val="000000"/>
          <w:sz w:val="20"/>
          <w:szCs w:val="20"/>
        </w:rPr>
        <w:t>ktorým preuk</w:t>
      </w:r>
      <w:r w:rsidR="00FF052E" w:rsidRPr="00FF052E">
        <w:rPr>
          <w:rFonts w:ascii="Cambria" w:hAnsi="Cambria" w:cs="Cambria"/>
          <w:color w:val="000000"/>
          <w:sz w:val="20"/>
          <w:szCs w:val="20"/>
        </w:rPr>
        <w:t>azuje</w:t>
      </w:r>
      <w:r w:rsidR="00FD47CF" w:rsidRPr="00FF052E">
        <w:rPr>
          <w:rFonts w:ascii="Cambria" w:hAnsi="Cambria" w:cs="Cambria"/>
          <w:color w:val="000000"/>
          <w:sz w:val="20"/>
          <w:szCs w:val="20"/>
        </w:rPr>
        <w:t>,</w:t>
      </w:r>
      <w:r w:rsidRPr="00FF052E">
        <w:rPr>
          <w:rFonts w:ascii="Cambria" w:hAnsi="Cambria" w:cs="Cambria"/>
          <w:color w:val="000000"/>
          <w:sz w:val="20"/>
          <w:szCs w:val="20"/>
        </w:rPr>
        <w:t xml:space="preserve"> </w:t>
      </w:r>
      <w:r w:rsidRPr="00FF052E">
        <w:rPr>
          <w:rFonts w:asciiTheme="majorHAnsi" w:hAnsiTheme="majorHAnsi" w:cs="Arial"/>
          <w:sz w:val="20"/>
          <w:szCs w:val="20"/>
        </w:rPr>
        <w:t xml:space="preserve">že je autorizovaným implementačným a servisným partnerom výrobcu </w:t>
      </w:r>
      <w:r w:rsidRPr="00FF052E">
        <w:rPr>
          <w:rFonts w:ascii="Cambria" w:hAnsi="Cambria" w:cs="Cambria"/>
          <w:color w:val="000000"/>
          <w:sz w:val="20"/>
          <w:szCs w:val="20"/>
        </w:rPr>
        <w:t>diskových polí</w:t>
      </w:r>
      <w:r w:rsidRPr="00FF052E">
        <w:rPr>
          <w:rFonts w:asciiTheme="majorHAnsi" w:hAnsiTheme="majorHAnsi" w:cs="Arial"/>
          <w:sz w:val="20"/>
          <w:szCs w:val="20"/>
        </w:rPr>
        <w:t xml:space="preserve"> </w:t>
      </w:r>
      <w:r w:rsidR="00FF052E" w:rsidRPr="007A0577">
        <w:rPr>
          <w:rFonts w:ascii="Cambria" w:hAnsi="Cambria"/>
          <w:sz w:val="20"/>
          <w:szCs w:val="20"/>
        </w:rPr>
        <w:t>a je na základe toho oprávnený dodať diskové polia, vykonať ich implementáciu</w:t>
      </w:r>
      <w:r w:rsidR="00B71C24">
        <w:rPr>
          <w:rFonts w:ascii="Cambria" w:hAnsi="Cambria"/>
          <w:sz w:val="20"/>
          <w:szCs w:val="20"/>
        </w:rPr>
        <w:t xml:space="preserve">, </w:t>
      </w:r>
      <w:r w:rsidR="00FF052E" w:rsidRPr="007A0577">
        <w:rPr>
          <w:rFonts w:ascii="Cambria" w:hAnsi="Cambria"/>
          <w:sz w:val="20"/>
          <w:szCs w:val="20"/>
        </w:rPr>
        <w:t>dodať podporu výrobcu a splniť ďalšie záväzky u</w:t>
      </w:r>
      <w:r w:rsidR="00B71C24">
        <w:rPr>
          <w:rFonts w:ascii="Cambria" w:hAnsi="Cambria"/>
          <w:sz w:val="20"/>
          <w:szCs w:val="20"/>
        </w:rPr>
        <w:t xml:space="preserve">vedené </w:t>
      </w:r>
      <w:r w:rsidR="00FF052E" w:rsidRPr="007A0577">
        <w:rPr>
          <w:rFonts w:ascii="Cambria" w:hAnsi="Cambria"/>
          <w:sz w:val="20"/>
          <w:szCs w:val="20"/>
        </w:rPr>
        <w:t xml:space="preserve">v návrhu zmluvy. </w:t>
      </w:r>
      <w:r w:rsidRPr="00FF052E">
        <w:rPr>
          <w:rFonts w:ascii="Cambria" w:hAnsi="Cambria" w:cs="Cambria"/>
          <w:color w:val="000000"/>
          <w:sz w:val="20"/>
          <w:szCs w:val="20"/>
        </w:rPr>
        <w:t>Úspešný uchádzač bezodkladne na požiadanie verejn</w:t>
      </w:r>
      <w:r w:rsidR="00FD47CF" w:rsidRPr="00FF052E">
        <w:rPr>
          <w:rFonts w:ascii="Cambria" w:hAnsi="Cambria" w:cs="Cambria"/>
          <w:color w:val="000000"/>
          <w:sz w:val="20"/>
          <w:szCs w:val="20"/>
        </w:rPr>
        <w:t>ého</w:t>
      </w:r>
      <w:r w:rsidRPr="00FF052E">
        <w:rPr>
          <w:rFonts w:ascii="Cambria" w:hAnsi="Cambria" w:cs="Cambria"/>
          <w:color w:val="000000"/>
          <w:sz w:val="20"/>
          <w:szCs w:val="20"/>
        </w:rPr>
        <w:t xml:space="preserve"> obstarávateľ</w:t>
      </w:r>
      <w:r w:rsidR="00FD47CF" w:rsidRPr="00FF052E">
        <w:rPr>
          <w:rFonts w:ascii="Cambria" w:hAnsi="Cambria" w:cs="Cambria"/>
          <w:color w:val="000000"/>
          <w:sz w:val="20"/>
          <w:szCs w:val="20"/>
        </w:rPr>
        <w:t>a</w:t>
      </w:r>
      <w:r w:rsidRPr="00FF052E">
        <w:rPr>
          <w:rFonts w:ascii="Cambria" w:hAnsi="Cambria" w:cs="Cambria"/>
          <w:color w:val="000000"/>
          <w:sz w:val="20"/>
          <w:szCs w:val="20"/>
        </w:rPr>
        <w:t xml:space="preserve"> predloží originál toh</w:t>
      </w:r>
      <w:r w:rsidR="00FF052E" w:rsidRPr="00FF052E">
        <w:rPr>
          <w:rFonts w:ascii="Cambria" w:hAnsi="Cambria" w:cs="Cambria"/>
          <w:color w:val="000000"/>
          <w:sz w:val="20"/>
          <w:szCs w:val="20"/>
        </w:rPr>
        <w:t>t</w:t>
      </w:r>
      <w:r w:rsidRPr="00FF052E">
        <w:rPr>
          <w:rFonts w:ascii="Cambria" w:hAnsi="Cambria" w:cs="Cambria"/>
          <w:color w:val="000000"/>
          <w:sz w:val="20"/>
          <w:szCs w:val="20"/>
        </w:rPr>
        <w:t xml:space="preserve">o potvrdenia. </w:t>
      </w:r>
    </w:p>
    <w:p w14:paraId="71BA5914" w14:textId="53DFCB1D" w:rsidR="007A0577" w:rsidRDefault="00BE5D7C" w:rsidP="00B43EA8">
      <w:pPr>
        <w:ind w:left="1276" w:hanging="709"/>
        <w:jc w:val="both"/>
        <w:rPr>
          <w:rFonts w:ascii="Cambria" w:hAnsi="Cambria" w:cs="Arial"/>
          <w:sz w:val="18"/>
          <w:szCs w:val="18"/>
          <w:lang w:eastAsia="en-US"/>
        </w:rPr>
      </w:pPr>
      <w:r w:rsidRPr="00B43EA8">
        <w:rPr>
          <w:rFonts w:asciiTheme="majorHAnsi" w:hAnsiTheme="majorHAnsi" w:cs="Arial"/>
          <w:sz w:val="20"/>
          <w:szCs w:val="20"/>
        </w:rPr>
        <w:t>39</w:t>
      </w:r>
      <w:r w:rsidRPr="00B43EA8">
        <w:rPr>
          <w:rFonts w:ascii="Cambria" w:hAnsi="Cambria" w:cs="Cambria"/>
          <w:color w:val="000000"/>
          <w:sz w:val="20"/>
          <w:szCs w:val="20"/>
        </w:rPr>
        <w:t>.</w:t>
      </w:r>
      <w:r w:rsidRPr="00BE5D7C">
        <w:rPr>
          <w:rFonts w:ascii="Cambria" w:hAnsi="Cambria" w:cs="Cambria"/>
          <w:color w:val="000000"/>
          <w:sz w:val="20"/>
          <w:szCs w:val="20"/>
        </w:rPr>
        <w:t>2.2</w:t>
      </w:r>
      <w:r w:rsidR="005B5DB7">
        <w:rPr>
          <w:rFonts w:ascii="Cambria" w:hAnsi="Cambria" w:cs="Cambria"/>
          <w:color w:val="000000"/>
          <w:sz w:val="20"/>
          <w:szCs w:val="20"/>
        </w:rPr>
        <w:tab/>
      </w:r>
      <w:r w:rsidR="007A0577" w:rsidRPr="00B43EA8">
        <w:rPr>
          <w:rFonts w:ascii="Cambria" w:hAnsi="Cambria" w:cs="Cambria"/>
          <w:sz w:val="20"/>
          <w:szCs w:val="20"/>
        </w:rPr>
        <w:t xml:space="preserve">uchádzač v ponuke predloží informácie o </w:t>
      </w:r>
      <w:r w:rsidR="007A0577" w:rsidRPr="00B43EA8">
        <w:rPr>
          <w:rFonts w:ascii="Cambria" w:hAnsi="Cambria" w:cs="Arial"/>
          <w:sz w:val="20"/>
          <w:szCs w:val="20"/>
          <w:lang w:eastAsia="en-US"/>
        </w:rPr>
        <w:t xml:space="preserve">tom, ako ním </w:t>
      </w:r>
      <w:r w:rsidR="007A0577" w:rsidRPr="00B71C24">
        <w:rPr>
          <w:rFonts w:ascii="Cambria" w:hAnsi="Cambria" w:cs="Arial"/>
          <w:sz w:val="20"/>
          <w:szCs w:val="20"/>
          <w:lang w:eastAsia="en-US"/>
        </w:rPr>
        <w:t xml:space="preserve">dodávané zariadenie (riešenie) </w:t>
      </w:r>
      <w:r w:rsidR="007A0577" w:rsidRPr="00B43EA8">
        <w:rPr>
          <w:rFonts w:ascii="Cambria" w:hAnsi="Cambria" w:cs="Arial"/>
          <w:sz w:val="20"/>
          <w:szCs w:val="20"/>
          <w:lang w:eastAsia="en-US"/>
        </w:rPr>
        <w:t>spĺňa požiadavky verejného obstarávateľa (minimálne požadované vlastnosti) uvedené v tabuľke</w:t>
      </w:r>
      <w:r w:rsidR="007A0577" w:rsidRPr="00B43EA8">
        <w:rPr>
          <w:rFonts w:ascii="Cambria" w:hAnsi="Cambria"/>
          <w:sz w:val="20"/>
          <w:szCs w:val="20"/>
        </w:rPr>
        <w:t xml:space="preserve"> č. 1 </w:t>
      </w:r>
      <w:r w:rsidR="007A0577" w:rsidRPr="00B43EA8">
        <w:rPr>
          <w:rFonts w:ascii="Cambria" w:hAnsi="Cambria" w:cs="Arial"/>
          <w:sz w:val="20"/>
          <w:szCs w:val="20"/>
        </w:rPr>
        <w:t>– Funkčná a technická špecifikácia Diskových polí</w:t>
      </w:r>
      <w:r w:rsidR="007A0577" w:rsidRPr="00B43EA8">
        <w:rPr>
          <w:rFonts w:ascii="Cambria" w:hAnsi="Cambria"/>
          <w:sz w:val="20"/>
          <w:szCs w:val="20"/>
        </w:rPr>
        <w:t xml:space="preserve"> v Prílohe č. 1 – Požiadavky na Predmet plnenia návrhu zmluvy</w:t>
      </w:r>
      <w:r w:rsidR="007A0577">
        <w:rPr>
          <w:rFonts w:ascii="Cambria" w:hAnsi="Cambria"/>
          <w:sz w:val="20"/>
          <w:szCs w:val="20"/>
        </w:rPr>
        <w:t xml:space="preserve">. </w:t>
      </w:r>
      <w:r w:rsidR="007A0577" w:rsidRPr="005B5DB7">
        <w:rPr>
          <w:rFonts w:asciiTheme="majorHAnsi" w:hAnsiTheme="majorHAnsi"/>
          <w:sz w:val="20"/>
          <w:szCs w:val="20"/>
        </w:rPr>
        <w:t xml:space="preserve">Uchádzač </w:t>
      </w:r>
      <w:r w:rsidR="007A0577">
        <w:rPr>
          <w:rFonts w:asciiTheme="majorHAnsi" w:hAnsiTheme="majorHAnsi"/>
          <w:sz w:val="20"/>
          <w:szCs w:val="20"/>
        </w:rPr>
        <w:t xml:space="preserve">v tabuľke doplní </w:t>
      </w:r>
      <w:r w:rsidR="007A0577" w:rsidRPr="005B5DB7">
        <w:rPr>
          <w:rFonts w:asciiTheme="majorHAnsi" w:hAnsiTheme="majorHAnsi"/>
          <w:sz w:val="20"/>
          <w:szCs w:val="20"/>
        </w:rPr>
        <w:t>informácie</w:t>
      </w:r>
      <w:r w:rsidR="007A0577" w:rsidRPr="00B71C24">
        <w:rPr>
          <w:rFonts w:ascii="Cambria" w:hAnsi="Cambria" w:cs="Cambria"/>
          <w:color w:val="000000"/>
          <w:sz w:val="20"/>
          <w:szCs w:val="20"/>
        </w:rPr>
        <w:t xml:space="preserve"> </w:t>
      </w:r>
      <w:r w:rsidR="007A0577">
        <w:rPr>
          <w:rFonts w:ascii="Cambria" w:hAnsi="Cambria" w:cs="Cambria"/>
          <w:color w:val="000000"/>
          <w:sz w:val="20"/>
          <w:szCs w:val="20"/>
        </w:rPr>
        <w:t xml:space="preserve">do </w:t>
      </w:r>
      <w:r w:rsidR="007A0577" w:rsidRPr="00B71C24">
        <w:rPr>
          <w:rFonts w:ascii="Cambria" w:hAnsi="Cambria" w:cs="Cambria"/>
          <w:color w:val="000000"/>
          <w:sz w:val="20"/>
          <w:szCs w:val="20"/>
        </w:rPr>
        <w:t>každ</w:t>
      </w:r>
      <w:r w:rsidR="007A0577">
        <w:rPr>
          <w:rFonts w:ascii="Cambria" w:hAnsi="Cambria" w:cs="Cambria"/>
          <w:color w:val="000000"/>
          <w:sz w:val="20"/>
          <w:szCs w:val="20"/>
        </w:rPr>
        <w:t>ého</w:t>
      </w:r>
      <w:r w:rsidR="007A0577" w:rsidRPr="00B71C24">
        <w:rPr>
          <w:rFonts w:ascii="Cambria" w:hAnsi="Cambria" w:cs="Cambria"/>
          <w:color w:val="000000"/>
          <w:sz w:val="20"/>
          <w:szCs w:val="20"/>
        </w:rPr>
        <w:t xml:space="preserve"> riad</w:t>
      </w:r>
      <w:r w:rsidR="007A0577">
        <w:rPr>
          <w:rFonts w:ascii="Cambria" w:hAnsi="Cambria" w:cs="Cambria"/>
          <w:color w:val="000000"/>
          <w:sz w:val="20"/>
          <w:szCs w:val="20"/>
        </w:rPr>
        <w:t>ku</w:t>
      </w:r>
      <w:r w:rsidR="007A0577" w:rsidRPr="00B71C24">
        <w:rPr>
          <w:rFonts w:ascii="Cambria" w:hAnsi="Cambria" w:cs="Cambria"/>
          <w:color w:val="000000"/>
          <w:sz w:val="20"/>
          <w:szCs w:val="20"/>
        </w:rPr>
        <w:t xml:space="preserve"> </w:t>
      </w:r>
      <w:r w:rsidR="007A0577">
        <w:rPr>
          <w:rFonts w:ascii="Cambria" w:hAnsi="Cambria" w:cs="Cambria"/>
          <w:color w:val="000000"/>
          <w:sz w:val="20"/>
          <w:szCs w:val="20"/>
        </w:rPr>
        <w:t xml:space="preserve">v </w:t>
      </w:r>
      <w:r w:rsidR="007A0577" w:rsidRPr="00B71C24">
        <w:rPr>
          <w:rFonts w:ascii="Cambria" w:hAnsi="Cambria" w:cs="Cambria"/>
          <w:color w:val="000000"/>
          <w:sz w:val="20"/>
          <w:szCs w:val="20"/>
        </w:rPr>
        <w:t>stĺpc</w:t>
      </w:r>
      <w:r w:rsidR="007A0577">
        <w:rPr>
          <w:rFonts w:ascii="Cambria" w:hAnsi="Cambria" w:cs="Cambria"/>
          <w:color w:val="000000"/>
          <w:sz w:val="20"/>
          <w:szCs w:val="20"/>
        </w:rPr>
        <w:t>i</w:t>
      </w:r>
      <w:r w:rsidR="007A0577" w:rsidRPr="005B5DB7">
        <w:rPr>
          <w:rFonts w:asciiTheme="majorHAnsi" w:hAnsiTheme="majorHAnsi"/>
          <w:sz w:val="20"/>
          <w:szCs w:val="20"/>
        </w:rPr>
        <w:t xml:space="preserve"> „Navrhované riešenie“, </w:t>
      </w:r>
      <w:r w:rsidR="007A0577" w:rsidRPr="00B43EA8">
        <w:rPr>
          <w:rFonts w:ascii="Cambria" w:hAnsi="Cambria" w:cs="Arial"/>
          <w:sz w:val="20"/>
          <w:szCs w:val="20"/>
          <w:lang w:eastAsia="en-US"/>
        </w:rPr>
        <w:t>pričom každá informáci</w:t>
      </w:r>
      <w:r w:rsidR="007A0577">
        <w:rPr>
          <w:rFonts w:ascii="Cambria" w:hAnsi="Cambria" w:cs="Arial"/>
          <w:sz w:val="20"/>
          <w:szCs w:val="20"/>
          <w:lang w:eastAsia="en-US"/>
        </w:rPr>
        <w:t>a</w:t>
      </w:r>
      <w:r w:rsidR="007A0577" w:rsidRPr="00B43EA8">
        <w:rPr>
          <w:rFonts w:ascii="Cambria" w:hAnsi="Cambria" w:cs="Arial"/>
          <w:sz w:val="20"/>
          <w:szCs w:val="20"/>
          <w:lang w:eastAsia="en-US"/>
        </w:rPr>
        <w:t xml:space="preserve"> musí obsahovať aj odkaz na dokumentáciu výrobcu (manuál, technická špecifikácia produktu a</w:t>
      </w:r>
      <w:r w:rsidR="007A0577">
        <w:rPr>
          <w:rFonts w:ascii="Cambria" w:hAnsi="Cambria" w:cs="Arial"/>
          <w:sz w:val="20"/>
          <w:szCs w:val="20"/>
          <w:lang w:eastAsia="en-US"/>
        </w:rPr>
        <w:t xml:space="preserve"> </w:t>
      </w:r>
      <w:r w:rsidR="007A0577" w:rsidRPr="00B43EA8">
        <w:rPr>
          <w:rFonts w:ascii="Cambria" w:hAnsi="Cambria" w:cs="Arial"/>
          <w:sz w:val="20"/>
          <w:szCs w:val="20"/>
          <w:lang w:eastAsia="en-US"/>
        </w:rPr>
        <w:t>pod.) s</w:t>
      </w:r>
      <w:r w:rsidR="007A0577">
        <w:rPr>
          <w:rFonts w:ascii="Cambria" w:hAnsi="Cambria" w:cs="Arial"/>
          <w:sz w:val="20"/>
          <w:szCs w:val="20"/>
          <w:lang w:eastAsia="en-US"/>
        </w:rPr>
        <w:t xml:space="preserve"> </w:t>
      </w:r>
      <w:r w:rsidR="007A0577" w:rsidRPr="00B43EA8">
        <w:rPr>
          <w:rFonts w:ascii="Cambria" w:hAnsi="Cambria" w:cs="Arial"/>
          <w:sz w:val="20"/>
          <w:szCs w:val="20"/>
          <w:lang w:eastAsia="en-US"/>
        </w:rPr>
        <w:t>uvedením strany (článku, bodu, odseku), kde je možné overiť splnenie danej požiadavky. Verejný obstarávateľ akceptuje odkaz na dokumentáciu výrobcu v slovenskom, českom alebo anglickom jazyku; odkazy na informačné zdroje na internete verejný obstarávateľ neakceptuje a samostatne nemôžu byť  doplnené do tabuľky bez odkazu na príslušnú dokumentáciu)</w:t>
      </w:r>
      <w:r w:rsidR="007A0577">
        <w:rPr>
          <w:rFonts w:ascii="Cambria" w:hAnsi="Cambria" w:cs="Arial"/>
          <w:sz w:val="20"/>
          <w:szCs w:val="20"/>
          <w:lang w:eastAsia="en-US"/>
        </w:rPr>
        <w:t>.</w:t>
      </w:r>
      <w:r w:rsidR="007A0577" w:rsidRPr="00B43EA8">
        <w:rPr>
          <w:rFonts w:ascii="Cambria" w:hAnsi="Cambria" w:cs="Arial"/>
          <w:sz w:val="18"/>
          <w:szCs w:val="18"/>
          <w:lang w:eastAsia="en-US"/>
        </w:rPr>
        <w:t xml:space="preserve">  </w:t>
      </w:r>
    </w:p>
    <w:p w14:paraId="6EC49541" w14:textId="77777777" w:rsidR="007A0577" w:rsidRDefault="007A0577" w:rsidP="00B43EA8">
      <w:pPr>
        <w:ind w:left="1276" w:hanging="709"/>
        <w:jc w:val="both"/>
        <w:rPr>
          <w:rFonts w:ascii="Cambria" w:hAnsi="Cambria" w:cs="Cambria"/>
          <w:color w:val="000000"/>
          <w:sz w:val="20"/>
          <w:szCs w:val="20"/>
        </w:rPr>
      </w:pPr>
    </w:p>
    <w:p w14:paraId="1A8C9240" w14:textId="77777777" w:rsidR="00B71C24" w:rsidRDefault="00B71C24" w:rsidP="00B43EA8">
      <w:pPr>
        <w:ind w:left="1276" w:hanging="709"/>
        <w:jc w:val="both"/>
        <w:rPr>
          <w:rFonts w:ascii="Cambria" w:hAnsi="Cambria" w:cs="Cambria"/>
          <w:sz w:val="20"/>
          <w:szCs w:val="20"/>
        </w:rPr>
      </w:pPr>
    </w:p>
    <w:p w14:paraId="413FC75B" w14:textId="77777777" w:rsidR="00B71C24" w:rsidRDefault="00B71C24" w:rsidP="00B43EA8">
      <w:pPr>
        <w:ind w:left="1276" w:hanging="709"/>
        <w:jc w:val="both"/>
        <w:rPr>
          <w:rFonts w:ascii="Cambria" w:hAnsi="Cambria" w:cs="Cambria"/>
          <w:sz w:val="20"/>
          <w:szCs w:val="20"/>
        </w:rPr>
      </w:pPr>
    </w:p>
    <w:p w14:paraId="2F952D43" w14:textId="3C7D8E83" w:rsidR="0005229C" w:rsidRPr="00B43EA8" w:rsidRDefault="0005229C" w:rsidP="00B43EA8">
      <w:pPr>
        <w:ind w:left="1276" w:hanging="709"/>
        <w:jc w:val="both"/>
        <w:rPr>
          <w:rFonts w:ascii="Cambria" w:hAnsi="Cambria"/>
          <w:sz w:val="22"/>
          <w:szCs w:val="22"/>
        </w:rPr>
      </w:pPr>
    </w:p>
    <w:p w14:paraId="5AA80220" w14:textId="77777777" w:rsidR="00D62BD8" w:rsidRDefault="00D62BD8" w:rsidP="00D62BD8">
      <w:pPr>
        <w:pStyle w:val="Odsekzoznamu"/>
        <w:shd w:val="clear" w:color="auto" w:fill="FFFFFF" w:themeFill="background1"/>
        <w:spacing w:after="0" w:line="240" w:lineRule="auto"/>
        <w:ind w:left="1276" w:hanging="709"/>
        <w:jc w:val="both"/>
        <w:rPr>
          <w:rFonts w:asciiTheme="majorHAnsi" w:hAnsiTheme="majorHAnsi" w:cs="Arial"/>
          <w:bCs/>
          <w:sz w:val="20"/>
          <w:szCs w:val="20"/>
        </w:rPr>
      </w:pPr>
    </w:p>
    <w:p w14:paraId="6ADB4576" w14:textId="77777777" w:rsidR="00D62BD8" w:rsidRDefault="00D62BD8" w:rsidP="00D62BD8">
      <w:pPr>
        <w:pStyle w:val="Odsekzoznamu"/>
        <w:shd w:val="clear" w:color="auto" w:fill="FFFFFF" w:themeFill="background1"/>
        <w:spacing w:after="0" w:line="240" w:lineRule="auto"/>
        <w:ind w:left="1276" w:hanging="709"/>
        <w:jc w:val="both"/>
        <w:rPr>
          <w:rFonts w:asciiTheme="majorHAnsi" w:hAnsiTheme="majorHAnsi" w:cs="Arial"/>
          <w:bCs/>
          <w:sz w:val="20"/>
          <w:szCs w:val="20"/>
        </w:rPr>
      </w:pPr>
    </w:p>
    <w:p w14:paraId="5402E139" w14:textId="77777777" w:rsidR="00D62BD8" w:rsidRDefault="00D62BD8" w:rsidP="00D62BD8">
      <w:pPr>
        <w:pStyle w:val="Odsekzoznamu"/>
        <w:shd w:val="clear" w:color="auto" w:fill="FFFFFF" w:themeFill="background1"/>
        <w:spacing w:after="0" w:line="240" w:lineRule="auto"/>
        <w:ind w:left="1276" w:hanging="709"/>
        <w:jc w:val="both"/>
        <w:rPr>
          <w:rFonts w:asciiTheme="majorHAnsi" w:hAnsiTheme="majorHAnsi" w:cs="Arial"/>
          <w:bCs/>
          <w:sz w:val="20"/>
          <w:szCs w:val="20"/>
        </w:rPr>
      </w:pPr>
    </w:p>
    <w:p w14:paraId="26028E79" w14:textId="77777777" w:rsidR="00D62BD8" w:rsidRDefault="00D62BD8" w:rsidP="00D62BD8">
      <w:pPr>
        <w:pStyle w:val="Odsekzoznamu"/>
        <w:shd w:val="clear" w:color="auto" w:fill="FFFFFF" w:themeFill="background1"/>
        <w:spacing w:after="0" w:line="240" w:lineRule="auto"/>
        <w:ind w:left="1276" w:hanging="709"/>
        <w:jc w:val="both"/>
        <w:rPr>
          <w:rFonts w:asciiTheme="majorHAnsi" w:hAnsiTheme="majorHAnsi" w:cs="Arial"/>
          <w:bCs/>
          <w:sz w:val="20"/>
          <w:szCs w:val="20"/>
        </w:rPr>
      </w:pPr>
    </w:p>
    <w:p w14:paraId="21664538" w14:textId="5A55BB62" w:rsidR="00917DB2" w:rsidRPr="00B43EA8" w:rsidRDefault="00917DB2" w:rsidP="00B43EA8">
      <w:pPr>
        <w:pStyle w:val="Odsekzoznamu"/>
        <w:shd w:val="clear" w:color="auto" w:fill="FFFFFF" w:themeFill="background1"/>
        <w:spacing w:after="0" w:line="240" w:lineRule="auto"/>
        <w:ind w:left="1276" w:hanging="709"/>
        <w:jc w:val="both"/>
        <w:rPr>
          <w:rFonts w:ascii="Cambria" w:hAnsi="Cambria" w:cs="Cambria"/>
          <w:color w:val="000000"/>
          <w:sz w:val="20"/>
          <w:szCs w:val="20"/>
        </w:rPr>
      </w:pPr>
      <w:r w:rsidRPr="00B43EA8">
        <w:rPr>
          <w:rFonts w:asciiTheme="majorHAnsi" w:hAnsiTheme="majorHAnsi" w:cs="Arial"/>
          <w:bCs/>
          <w:sz w:val="20"/>
          <w:szCs w:val="20"/>
        </w:rPr>
        <w:br w:type="page"/>
      </w:r>
    </w:p>
    <w:p w14:paraId="4AD92D50" w14:textId="3D6B1802"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DC0ED5" w:rsidRPr="00A66DAA">
        <w:rPr>
          <w:rFonts w:asciiTheme="majorHAnsi" w:hAnsiTheme="majorHAnsi" w:cs="Arial"/>
          <w:b/>
          <w:bCs/>
          <w:i/>
          <w:sz w:val="20"/>
          <w:szCs w:val="20"/>
        </w:rPr>
        <w:t>POSKYTNUTIA</w:t>
      </w:r>
      <w:r w:rsidRPr="00A66DAA">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1854F7"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predloží vyplnené </w:t>
      </w:r>
      <w:r w:rsidR="009D23A9" w:rsidRPr="009D23A9">
        <w:rPr>
          <w:rFonts w:asciiTheme="majorHAnsi" w:hAnsiTheme="majorHAnsi" w:cs="Arial"/>
          <w:sz w:val="20"/>
          <w:szCs w:val="20"/>
        </w:rPr>
        <w:t xml:space="preserve">a oprávnenou osobou uchádzača podpísané </w:t>
      </w:r>
      <w:r w:rsidRPr="001854F7">
        <w:rPr>
          <w:rFonts w:asciiTheme="majorHAnsi" w:hAnsiTheme="majorHAnsi" w:cs="Arial"/>
          <w:sz w:val="20"/>
          <w:szCs w:val="20"/>
        </w:rPr>
        <w:t xml:space="preserve">zmluvné podmienky poskytnutia predmetu zákazky (návrh </w:t>
      </w:r>
      <w:r w:rsidRPr="00A66DAA">
        <w:rPr>
          <w:rFonts w:asciiTheme="majorHAnsi" w:hAnsiTheme="majorHAnsi" w:cs="Arial"/>
          <w:sz w:val="20"/>
          <w:szCs w:val="20"/>
        </w:rPr>
        <w:t>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A66DAA"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Uzavretá </w:t>
      </w:r>
      <w:r w:rsidRPr="00A66DAA">
        <w:rPr>
          <w:rFonts w:asciiTheme="majorHAnsi" w:hAnsiTheme="majorHAnsi" w:cs="Arial"/>
          <w:sz w:val="20"/>
          <w:szCs w:val="20"/>
          <w:shd w:val="clear" w:color="auto" w:fill="FFFFFF" w:themeFill="background1"/>
        </w:rPr>
        <w:t>zmluva nesmie byť v</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rozpore so súťažnými podkladmi a</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s</w:t>
      </w:r>
      <w:r w:rsidR="00171078" w:rsidRPr="00A66DAA">
        <w:rPr>
          <w:rFonts w:asciiTheme="majorHAnsi" w:hAnsiTheme="majorHAnsi" w:cs="Arial"/>
          <w:sz w:val="20"/>
          <w:szCs w:val="20"/>
          <w:shd w:val="clear" w:color="auto" w:fill="FFFFFF" w:themeFill="background1"/>
        </w:rPr>
        <w:t xml:space="preserve"> </w:t>
      </w:r>
      <w:r w:rsidRPr="00A66DAA">
        <w:rPr>
          <w:rFonts w:asciiTheme="majorHAnsi" w:hAnsiTheme="majorHAnsi" w:cs="Arial"/>
          <w:sz w:val="20"/>
          <w:szCs w:val="20"/>
          <w:shd w:val="clear" w:color="auto" w:fill="FFFFFF" w:themeFill="background1"/>
        </w:rPr>
        <w:t>ponukou predloženou úspešným uchádzačom.</w:t>
      </w:r>
    </w:p>
    <w:p w14:paraId="34E6F527" w14:textId="1391FB67"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A66DAA">
        <w:rPr>
          <w:rFonts w:asciiTheme="majorHAnsi" w:hAnsiTheme="majorHAnsi" w:cs="Arial"/>
          <w:sz w:val="20"/>
          <w:szCs w:val="20"/>
          <w:shd w:val="clear" w:color="auto" w:fill="FFFFFF" w:themeFill="background1"/>
        </w:rPr>
        <w:t>V návrhu zmluvy</w:t>
      </w:r>
      <w:r w:rsidRPr="000961E2">
        <w:rPr>
          <w:rFonts w:asciiTheme="majorHAnsi" w:hAnsiTheme="majorHAnsi" w:cs="Arial"/>
          <w:sz w:val="20"/>
          <w:szCs w:val="20"/>
          <w:shd w:val="clear" w:color="auto" w:fill="FFFFFF" w:themeFill="background1"/>
        </w:rPr>
        <w:t xml:space="preserve"> sa namiesto pojmu „uchádzač“ uvádza pojem </w:t>
      </w:r>
      <w:r w:rsidRPr="00A66DAA">
        <w:rPr>
          <w:rFonts w:asciiTheme="majorHAnsi" w:hAnsiTheme="majorHAnsi" w:cs="Arial"/>
          <w:sz w:val="20"/>
          <w:szCs w:val="20"/>
          <w:shd w:val="clear" w:color="auto" w:fill="FFFFFF" w:themeFill="background1"/>
        </w:rPr>
        <w:t>„</w:t>
      </w:r>
      <w:r w:rsidR="00EA5F5B" w:rsidRPr="00A66DAA">
        <w:rPr>
          <w:rFonts w:asciiTheme="majorHAnsi" w:hAnsiTheme="majorHAnsi" w:cs="Arial"/>
          <w:sz w:val="20"/>
          <w:szCs w:val="20"/>
          <w:shd w:val="clear" w:color="auto" w:fill="FFFFFF" w:themeFill="background1"/>
        </w:rPr>
        <w:t>poskytovateľ</w:t>
      </w:r>
      <w:r w:rsidRPr="00A66DAA">
        <w:rPr>
          <w:rFonts w:asciiTheme="majorHAnsi" w:hAnsiTheme="majorHAnsi" w:cs="Arial"/>
          <w:sz w:val="20"/>
          <w:szCs w:val="20"/>
          <w:shd w:val="clear" w:color="auto" w:fill="FFFFFF" w:themeFill="background1"/>
        </w:rPr>
        <w:t>“</w:t>
      </w:r>
      <w:r w:rsidRPr="000961E2">
        <w:rPr>
          <w:rFonts w:asciiTheme="majorHAnsi" w:hAnsiTheme="majorHAnsi" w:cs="Arial"/>
          <w:sz w:val="20"/>
          <w:szCs w:val="20"/>
          <w:shd w:val="clear" w:color="auto" w:fill="FFFFFF" w:themeFill="background1"/>
        </w:rPr>
        <w:t xml:space="preserve"> a namiesto pojmu „verejný obstarávateľ“ sa uvádza pojem </w:t>
      </w:r>
      <w:r w:rsidRPr="00A66DAA">
        <w:rPr>
          <w:rFonts w:asciiTheme="majorHAnsi" w:hAnsiTheme="majorHAnsi" w:cs="Arial"/>
          <w:sz w:val="20"/>
          <w:szCs w:val="20"/>
          <w:shd w:val="clear" w:color="auto" w:fill="FFFFFF" w:themeFill="background1"/>
        </w:rPr>
        <w:t>„objednávateľ“</w:t>
      </w:r>
      <w:r w:rsidRPr="000961E2">
        <w:rPr>
          <w:rFonts w:asciiTheme="majorHAnsi" w:hAnsiTheme="majorHAnsi" w:cs="Arial"/>
          <w:sz w:val="20"/>
          <w:szCs w:val="20"/>
          <w:shd w:val="clear" w:color="auto" w:fill="FFFFFF" w:themeFill="background1"/>
        </w:rPr>
        <w:t>.</w:t>
      </w:r>
    </w:p>
    <w:p w14:paraId="66BFA867" w14:textId="476831CB"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Obchodné podmienky </w:t>
      </w:r>
      <w:r w:rsidR="00A50143" w:rsidRPr="00A66DAA">
        <w:rPr>
          <w:rFonts w:asciiTheme="majorHAnsi" w:hAnsiTheme="majorHAnsi" w:cs="Arial"/>
          <w:sz w:val="20"/>
          <w:szCs w:val="20"/>
          <w:shd w:val="clear" w:color="auto" w:fill="FFFFFF" w:themeFill="background1"/>
        </w:rPr>
        <w:t>poskytnutia</w:t>
      </w:r>
      <w:r w:rsidR="00A50143" w:rsidRPr="00A50143">
        <w:rPr>
          <w:rFonts w:asciiTheme="majorHAnsi" w:hAnsiTheme="majorHAnsi" w:cs="Arial"/>
          <w:sz w:val="20"/>
          <w:szCs w:val="20"/>
          <w:shd w:val="clear" w:color="auto" w:fill="FFFFFF" w:themeFill="background1"/>
        </w:rPr>
        <w:t xml:space="preserve"> </w:t>
      </w:r>
      <w:r w:rsidRPr="000961E2">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A66DAA">
        <w:rPr>
          <w:rFonts w:asciiTheme="majorHAnsi" w:hAnsiTheme="majorHAnsi" w:cs="Arial"/>
          <w:sz w:val="20"/>
          <w:szCs w:val="20"/>
          <w:shd w:val="clear" w:color="auto" w:fill="FFFFFF" w:themeFill="background1"/>
        </w:rPr>
        <w:t>poskytnutie</w:t>
      </w:r>
      <w:r w:rsidR="00A50143" w:rsidRPr="00A50143">
        <w:rPr>
          <w:rFonts w:asciiTheme="majorHAnsi" w:hAnsiTheme="majorHAnsi" w:cs="Arial"/>
          <w:sz w:val="20"/>
          <w:szCs w:val="20"/>
          <w:shd w:val="clear" w:color="auto" w:fill="FFFFFF" w:themeFill="background1"/>
        </w:rPr>
        <w:t xml:space="preserve"> </w:t>
      </w:r>
      <w:r w:rsidRPr="000961E2">
        <w:rPr>
          <w:rFonts w:asciiTheme="majorHAnsi" w:hAnsiTheme="majorHAnsi" w:cs="Arial"/>
          <w:sz w:val="20"/>
          <w:szCs w:val="20"/>
          <w:shd w:val="clear" w:color="auto" w:fill="FFFFFF" w:themeFill="background1"/>
        </w:rPr>
        <w:t>predmetu zákazky.</w:t>
      </w:r>
    </w:p>
    <w:p w14:paraId="3A1ECDEE" w14:textId="33585FF6" w:rsidR="00834A6F"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shd w:val="clear" w:color="auto" w:fill="FFFFFF" w:themeFill="background1"/>
        </w:rPr>
        <w:t xml:space="preserve">Uchádzač musí akceptovať </w:t>
      </w:r>
      <w:r w:rsidRPr="00A66DAA">
        <w:rPr>
          <w:rFonts w:asciiTheme="majorHAnsi" w:hAnsiTheme="majorHAnsi" w:cs="Arial"/>
          <w:b/>
          <w:sz w:val="20"/>
          <w:szCs w:val="20"/>
          <w:shd w:val="clear" w:color="auto" w:fill="FFFFFF" w:themeFill="background1"/>
        </w:rPr>
        <w:t>zmluvu spolu s jej prílohami bez akýchkoľvek zmien s</w:t>
      </w:r>
      <w:r w:rsidR="00D5103B" w:rsidRPr="00A66DAA">
        <w:rPr>
          <w:rFonts w:asciiTheme="majorHAnsi" w:hAnsiTheme="majorHAnsi" w:cs="Arial"/>
          <w:b/>
          <w:sz w:val="20"/>
          <w:szCs w:val="20"/>
          <w:shd w:val="clear" w:color="auto" w:fill="FFFFFF" w:themeFill="background1"/>
        </w:rPr>
        <w:t xml:space="preserve"> </w:t>
      </w:r>
      <w:r w:rsidRPr="00A66DAA">
        <w:rPr>
          <w:rFonts w:asciiTheme="majorHAnsi" w:hAnsiTheme="majorHAnsi" w:cs="Arial"/>
          <w:b/>
          <w:sz w:val="20"/>
          <w:szCs w:val="20"/>
          <w:shd w:val="clear" w:color="auto" w:fill="FFFFFF" w:themeFill="background1"/>
        </w:rPr>
        <w:t>výnimkou ustanovení, ktoré sú v</w:t>
      </w:r>
      <w:r w:rsidR="00171078" w:rsidRPr="00A66DAA">
        <w:rPr>
          <w:rFonts w:asciiTheme="majorHAnsi" w:hAnsiTheme="majorHAnsi" w:cs="Arial"/>
          <w:b/>
          <w:sz w:val="20"/>
          <w:szCs w:val="20"/>
          <w:shd w:val="clear" w:color="auto" w:fill="FFFFFF" w:themeFill="background1"/>
        </w:rPr>
        <w:t xml:space="preserve"> </w:t>
      </w:r>
      <w:r w:rsidRPr="00A66DAA">
        <w:rPr>
          <w:rFonts w:asciiTheme="majorHAnsi" w:hAnsiTheme="majorHAnsi" w:cs="Arial"/>
          <w:b/>
          <w:sz w:val="20"/>
          <w:szCs w:val="20"/>
          <w:shd w:val="clear" w:color="auto" w:fill="FFFFFF" w:themeFill="background1"/>
        </w:rPr>
        <w:t>zmluve</w:t>
      </w:r>
      <w:r w:rsidRPr="000961E2">
        <w:rPr>
          <w:rFonts w:asciiTheme="majorHAnsi" w:hAnsiTheme="majorHAnsi" w:cs="Arial"/>
          <w:b/>
          <w:sz w:val="20"/>
          <w:szCs w:val="20"/>
          <w:shd w:val="clear" w:color="auto" w:fill="FFFFFF" w:themeFill="background1"/>
        </w:rPr>
        <w:t xml:space="preserve"> označené na doplnenie </w:t>
      </w:r>
      <w:r w:rsidRPr="000961E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961E2"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A66DAA">
        <w:rPr>
          <w:rFonts w:asciiTheme="majorHAnsi" w:hAnsiTheme="majorHAnsi" w:cs="Arial"/>
          <w:sz w:val="20"/>
          <w:szCs w:val="20"/>
          <w:shd w:val="clear" w:color="auto" w:fill="FFFFFF" w:themeFill="background1"/>
        </w:rPr>
        <w:t>Zmeny zmluvy je</w:t>
      </w:r>
      <w:r w:rsidRPr="000961E2">
        <w:rPr>
          <w:rFonts w:asciiTheme="majorHAnsi" w:hAnsiTheme="majorHAnsi" w:cs="Arial"/>
          <w:sz w:val="20"/>
          <w:szCs w:val="20"/>
          <w:shd w:val="clear" w:color="auto" w:fill="FFFFFF" w:themeFill="background1"/>
        </w:rPr>
        <w:t xml:space="preserve"> možné vykonať iba v súlade s § 18 zákona o verejnom obstarávaní.</w:t>
      </w:r>
    </w:p>
    <w:p w14:paraId="1C3DFE75" w14:textId="372C5421" w:rsidR="00EB2BA0" w:rsidRPr="00EB2BA0" w:rsidRDefault="00834A6F">
      <w:pPr>
        <w:pStyle w:val="Odsekzoznamu"/>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w:t>
      </w:r>
      <w:r w:rsidRPr="000961E2">
        <w:rPr>
          <w:rFonts w:asciiTheme="majorHAnsi" w:hAnsiTheme="majorHAnsi" w:cs="Arial"/>
          <w:sz w:val="20"/>
          <w:szCs w:val="20"/>
        </w:rPr>
        <w:t xml:space="preserve"> </w:t>
      </w:r>
      <w:r w:rsidRPr="000961E2">
        <w:rPr>
          <w:rFonts w:asciiTheme="majorHAnsi" w:hAnsiTheme="majorHAnsi" w:cs="Arial"/>
          <w:sz w:val="20"/>
          <w:szCs w:val="20"/>
          <w:shd w:val="clear" w:color="auto" w:fill="FFFFFF" w:themeFill="background1"/>
        </w:rPr>
        <w:t>obstarávateľ</w:t>
      </w:r>
      <w:r w:rsidRPr="000961E2">
        <w:rPr>
          <w:rFonts w:asciiTheme="majorHAnsi" w:hAnsiTheme="majorHAnsi" w:cs="Arial"/>
          <w:sz w:val="20"/>
          <w:szCs w:val="20"/>
        </w:rPr>
        <w:t xml:space="preserve"> môže odstúpiť od </w:t>
      </w:r>
      <w:r w:rsidRPr="00A66DAA">
        <w:rPr>
          <w:rFonts w:asciiTheme="majorHAnsi" w:hAnsiTheme="majorHAnsi" w:cs="Arial"/>
          <w:sz w:val="20"/>
          <w:szCs w:val="20"/>
        </w:rPr>
        <w:t>zmluvy o</w:t>
      </w:r>
      <w:r w:rsidRPr="000961E2">
        <w:rPr>
          <w:rFonts w:asciiTheme="majorHAnsi" w:hAnsiTheme="majorHAnsi" w:cs="Arial"/>
          <w:sz w:val="20"/>
          <w:szCs w:val="20"/>
        </w:rPr>
        <w:t>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67" w:name="_Hlk172822296"/>
      <w:r w:rsidRPr="000961E2">
        <w:rPr>
          <w:rFonts w:asciiTheme="majorHAnsi" w:hAnsiTheme="majorHAnsi" w:cs="Arial"/>
          <w:b/>
          <w:bCs/>
          <w:smallCaps/>
          <w:sz w:val="20"/>
          <w:szCs w:val="20"/>
        </w:rPr>
        <w:t>Návrh zmluvy</w:t>
      </w:r>
    </w:p>
    <w:p w14:paraId="39533EBE" w14:textId="37BDECC4" w:rsidR="00DC0ED5" w:rsidRPr="0071750A" w:rsidRDefault="00DC0ED5" w:rsidP="00CF4A68">
      <w:pPr>
        <w:jc w:val="both"/>
        <w:rPr>
          <w:rFonts w:asciiTheme="majorHAnsi" w:hAnsiTheme="majorHAnsi"/>
          <w:bCs/>
          <w:sz w:val="20"/>
        </w:rPr>
      </w:pPr>
      <w:r w:rsidRPr="0071750A">
        <w:rPr>
          <w:rFonts w:asciiTheme="majorHAnsi" w:hAnsiTheme="majorHAnsi" w:cs="Arial"/>
          <w:bCs/>
          <w:sz w:val="20"/>
          <w:szCs w:val="20"/>
        </w:rPr>
        <w:t xml:space="preserve">Návrh zmluvy </w:t>
      </w:r>
      <w:bookmarkStart w:id="68" w:name="_Hlk157322475"/>
      <w:r w:rsidRPr="0071750A">
        <w:rPr>
          <w:rFonts w:asciiTheme="majorHAnsi" w:hAnsiTheme="majorHAnsi" w:cs="Arial"/>
          <w:bCs/>
          <w:sz w:val="20"/>
          <w:szCs w:val="20"/>
        </w:rPr>
        <w:t xml:space="preserve">tvorí </w:t>
      </w:r>
      <w:bookmarkStart w:id="69" w:name="_Hlk178320242"/>
      <w:r w:rsidRPr="0071750A">
        <w:rPr>
          <w:rFonts w:asciiTheme="majorHAnsi" w:hAnsiTheme="majorHAnsi" w:cs="Arial"/>
          <w:bCs/>
          <w:sz w:val="20"/>
          <w:szCs w:val="20"/>
        </w:rPr>
        <w:t>samostatnú</w:t>
      </w:r>
      <w:r w:rsidRPr="0071750A">
        <w:rPr>
          <w:rFonts w:asciiTheme="majorHAnsi" w:hAnsiTheme="majorHAnsi"/>
          <w:b/>
          <w:sz w:val="20"/>
        </w:rPr>
        <w:t xml:space="preserve"> </w:t>
      </w:r>
      <w:r w:rsidRPr="0071750A">
        <w:rPr>
          <w:rFonts w:asciiTheme="majorHAnsi" w:hAnsiTheme="majorHAnsi"/>
          <w:bCs/>
          <w:sz w:val="20"/>
        </w:rPr>
        <w:t>prílohu</w:t>
      </w:r>
      <w:r w:rsidR="00A66DAA" w:rsidRPr="0071750A">
        <w:rPr>
          <w:rFonts w:asciiTheme="majorHAnsi" w:hAnsiTheme="majorHAnsi"/>
          <w:bCs/>
          <w:sz w:val="20"/>
        </w:rPr>
        <w:t xml:space="preserve"> č. </w:t>
      </w:r>
      <w:r w:rsidR="002C09BD">
        <w:rPr>
          <w:rFonts w:asciiTheme="majorHAnsi" w:hAnsiTheme="majorHAnsi"/>
          <w:bCs/>
          <w:sz w:val="20"/>
        </w:rPr>
        <w:t>1</w:t>
      </w:r>
      <w:r w:rsidRPr="0071750A">
        <w:rPr>
          <w:rFonts w:asciiTheme="majorHAnsi" w:hAnsiTheme="majorHAnsi"/>
          <w:bCs/>
          <w:sz w:val="20"/>
        </w:rPr>
        <w:t xml:space="preserve"> </w:t>
      </w:r>
      <w:bookmarkStart w:id="70" w:name="_Hlk177550365"/>
      <w:r w:rsidRPr="0071750A">
        <w:rPr>
          <w:rFonts w:asciiTheme="majorHAnsi" w:hAnsiTheme="majorHAnsi"/>
          <w:bCs/>
          <w:sz w:val="20"/>
        </w:rPr>
        <w:t>časti</w:t>
      </w:r>
      <w:r w:rsidRPr="0071750A">
        <w:rPr>
          <w:rFonts w:asciiTheme="majorHAnsi" w:hAnsiTheme="majorHAnsi"/>
          <w:b/>
          <w:sz w:val="20"/>
        </w:rPr>
        <w:t xml:space="preserve"> </w:t>
      </w:r>
      <w:r w:rsidRPr="0071750A">
        <w:rPr>
          <w:rFonts w:asciiTheme="majorHAnsi" w:hAnsiTheme="majorHAnsi" w:cs="Arial"/>
          <w:bCs/>
          <w:sz w:val="20"/>
          <w:szCs w:val="20"/>
        </w:rPr>
        <w:t xml:space="preserve">D. </w:t>
      </w:r>
      <w:r w:rsidRPr="0071750A">
        <w:rPr>
          <w:rFonts w:asciiTheme="majorHAnsi" w:hAnsiTheme="majorHAnsi" w:cs="Arial"/>
          <w:bCs/>
          <w:i/>
          <w:iCs/>
          <w:sz w:val="20"/>
          <w:szCs w:val="20"/>
        </w:rPr>
        <w:t>SAMOSTATNÉ PRÍLOHY</w:t>
      </w:r>
      <w:r w:rsidRPr="0071750A">
        <w:rPr>
          <w:rFonts w:asciiTheme="majorHAnsi" w:hAnsiTheme="majorHAnsi" w:cs="Arial"/>
          <w:bCs/>
          <w:sz w:val="20"/>
          <w:szCs w:val="20"/>
        </w:rPr>
        <w:t xml:space="preserve"> týchto </w:t>
      </w:r>
      <w:r w:rsidRPr="0071750A">
        <w:rPr>
          <w:rFonts w:asciiTheme="majorHAnsi" w:hAnsiTheme="majorHAnsi"/>
          <w:bCs/>
          <w:sz w:val="20"/>
        </w:rPr>
        <w:t>súťažných podkladov</w:t>
      </w:r>
      <w:bookmarkEnd w:id="68"/>
      <w:bookmarkEnd w:id="70"/>
      <w:r w:rsidRPr="0071750A">
        <w:rPr>
          <w:rFonts w:asciiTheme="majorHAnsi" w:hAnsiTheme="majorHAnsi"/>
          <w:bCs/>
          <w:sz w:val="20"/>
        </w:rPr>
        <w:t>.</w:t>
      </w:r>
      <w:bookmarkEnd w:id="69"/>
    </w:p>
    <w:bookmarkEnd w:id="67"/>
    <w:p w14:paraId="1818947E" w14:textId="1715F597" w:rsidR="001013D4" w:rsidRPr="000961E2"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br w:type="page"/>
      </w:r>
      <w:r w:rsidR="001013D4" w:rsidRPr="000961E2">
        <w:rPr>
          <w:rFonts w:asciiTheme="majorHAnsi" w:hAnsiTheme="majorHAnsi" w:cs="Arial"/>
          <w:b/>
          <w:sz w:val="20"/>
          <w:szCs w:val="20"/>
        </w:rPr>
        <w:lastRenderedPageBreak/>
        <w:t>D.</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Zkladntext"/>
        <w:tabs>
          <w:tab w:val="left" w:pos="567"/>
        </w:tabs>
        <w:jc w:val="right"/>
        <w:rPr>
          <w:rFonts w:asciiTheme="majorHAnsi" w:hAnsiTheme="majorHAnsi" w:cs="Arial"/>
          <w:color w:val="000000"/>
          <w:sz w:val="20"/>
          <w:szCs w:val="20"/>
        </w:rPr>
      </w:pPr>
    </w:p>
    <w:p w14:paraId="6B598DC2" w14:textId="1E68641E" w:rsidR="001013D4" w:rsidRPr="007D1DAC" w:rsidRDefault="00171078" w:rsidP="0035616F">
      <w:pPr>
        <w:rPr>
          <w:rFonts w:asciiTheme="majorHAnsi" w:hAnsiTheme="majorHAnsi" w:cs="Arial"/>
          <w:bCs/>
          <w:color w:val="000000"/>
          <w:sz w:val="20"/>
          <w:szCs w:val="20"/>
        </w:rPr>
      </w:pPr>
      <w:r w:rsidRPr="00A66DAA">
        <w:rPr>
          <w:rFonts w:asciiTheme="majorHAnsi" w:hAnsiTheme="majorHAnsi" w:cs="Arial"/>
          <w:bCs/>
          <w:color w:val="000000"/>
          <w:sz w:val="20"/>
          <w:szCs w:val="20"/>
        </w:rPr>
        <w:t xml:space="preserve">Príloha č. </w:t>
      </w:r>
      <w:r w:rsidR="002C09BD">
        <w:rPr>
          <w:rFonts w:asciiTheme="majorHAnsi" w:hAnsiTheme="majorHAnsi" w:cs="Arial"/>
          <w:bCs/>
          <w:color w:val="000000"/>
          <w:sz w:val="20"/>
          <w:szCs w:val="20"/>
        </w:rPr>
        <w:t>1</w:t>
      </w:r>
      <w:r w:rsidRPr="00A66DAA">
        <w:rPr>
          <w:rFonts w:asciiTheme="majorHAnsi" w:hAnsiTheme="majorHAnsi" w:cs="Arial"/>
          <w:bCs/>
          <w:color w:val="000000"/>
          <w:sz w:val="20"/>
          <w:szCs w:val="20"/>
        </w:rPr>
        <w:t xml:space="preserve"> – </w:t>
      </w:r>
      <w:bookmarkStart w:id="71" w:name="_Hlk172822329"/>
      <w:r w:rsidR="0035616F" w:rsidRPr="0035616F">
        <w:rPr>
          <w:rFonts w:asciiTheme="majorHAnsi" w:hAnsiTheme="majorHAnsi" w:cs="Arial"/>
          <w:bCs/>
          <w:color w:val="000000"/>
          <w:sz w:val="20"/>
          <w:szCs w:val="20"/>
        </w:rPr>
        <w:t>Zmluva o dielo a servisná zmluva č. C-NBS1-000-101-486</w:t>
      </w:r>
      <w:r w:rsidR="0035616F">
        <w:rPr>
          <w:rFonts w:asciiTheme="majorHAnsi" w:hAnsiTheme="majorHAnsi" w:cs="Arial"/>
          <w:bCs/>
          <w:color w:val="000000"/>
          <w:sz w:val="20"/>
          <w:szCs w:val="20"/>
        </w:rPr>
        <w:t xml:space="preserve"> </w:t>
      </w:r>
      <w:r w:rsidR="0035616F" w:rsidRPr="0035616F">
        <w:rPr>
          <w:rFonts w:asciiTheme="majorHAnsi" w:hAnsiTheme="majorHAnsi" w:cs="Arial"/>
          <w:bCs/>
          <w:color w:val="000000"/>
          <w:sz w:val="20"/>
          <w:szCs w:val="20"/>
        </w:rPr>
        <w:t xml:space="preserve">na dodávku a inštaláciu diskových polí a poskytnutie následnej servisnej podpory </w:t>
      </w:r>
      <w:bookmarkEnd w:id="71"/>
    </w:p>
    <w:p w14:paraId="6A2891B2" w14:textId="77777777" w:rsidR="00171078" w:rsidRPr="00171078" w:rsidRDefault="00171078" w:rsidP="00414894">
      <w:pPr>
        <w:rPr>
          <w:rFonts w:asciiTheme="majorHAnsi" w:hAnsiTheme="majorHAnsi" w:cs="Arial"/>
          <w:sz w:val="20"/>
          <w:szCs w:val="20"/>
        </w:rPr>
      </w:pPr>
    </w:p>
    <w:sectPr w:rsidR="00171078" w:rsidRPr="00171078" w:rsidSect="00651C97">
      <w:headerReference w:type="first" r:id="rId2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F56F" w14:textId="77777777" w:rsidR="00A01147" w:rsidRDefault="00A01147">
      <w:r>
        <w:separator/>
      </w:r>
    </w:p>
  </w:endnote>
  <w:endnote w:type="continuationSeparator" w:id="0">
    <w:p w14:paraId="1C8B0B9F" w14:textId="77777777" w:rsidR="00A01147" w:rsidRDefault="00A0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6CFC2379"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/3</w:t>
    </w:r>
    <w:r w:rsidR="00142DA5">
      <w:rPr>
        <w:rStyle w:val="slostrany"/>
        <w:rFonts w:ascii="Cambria" w:hAnsi="Cambria"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7327D5F" w:rsidR="00491543" w:rsidRPr="0081675D" w:rsidRDefault="00491543" w:rsidP="008B36F2">
    <w:pPr>
      <w:pStyle w:val="Pta"/>
      <w:pBdr>
        <w:top w:val="single" w:sz="4" w:space="1" w:color="auto"/>
      </w:pBdr>
      <w:tabs>
        <w:tab w:val="left" w:pos="9072"/>
      </w:tabs>
      <w:ind w:right="566"/>
      <w:rPr>
        <w:rFonts w:ascii="Cambria" w:hAnsi="Cambria"/>
      </w:rPr>
    </w:pPr>
    <w:bookmarkStart w:id="41"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bookmarkEnd w:id="41"/>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0476817B" w:rsidR="00491543" w:rsidRPr="0081675D" w:rsidRDefault="00491543"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003061B2" w:rsidRPr="0081675D">
      <w:rPr>
        <w:rStyle w:val="slostrany"/>
        <w:rFonts w:ascii="Cambria" w:hAnsi="Cambria" w:cs="Arial Narrow"/>
        <w:sz w:val="16"/>
        <w:szCs w:val="16"/>
      </w:rPr>
      <w:fldChar w:fldCharType="begin"/>
    </w:r>
    <w:r w:rsidR="003061B2" w:rsidRPr="0081675D">
      <w:rPr>
        <w:rStyle w:val="slostrany"/>
        <w:rFonts w:ascii="Cambria" w:hAnsi="Cambria" w:cs="Arial Narrow"/>
        <w:sz w:val="16"/>
        <w:szCs w:val="16"/>
      </w:rPr>
      <w:instrText xml:space="preserve"> PAGE </w:instrText>
    </w:r>
    <w:r w:rsidR="003061B2" w:rsidRPr="0081675D">
      <w:rPr>
        <w:rStyle w:val="slostrany"/>
        <w:rFonts w:ascii="Cambria" w:hAnsi="Cambria" w:cs="Arial Narrow"/>
        <w:sz w:val="16"/>
        <w:szCs w:val="16"/>
      </w:rPr>
      <w:fldChar w:fldCharType="separate"/>
    </w:r>
    <w:r w:rsidR="003061B2">
      <w:rPr>
        <w:rStyle w:val="slostrany"/>
        <w:rFonts w:ascii="Cambria" w:hAnsi="Cambria" w:cs="Arial Narrow"/>
        <w:sz w:val="16"/>
        <w:szCs w:val="16"/>
      </w:rPr>
      <w:t>11</w:t>
    </w:r>
    <w:r w:rsidR="003061B2" w:rsidRPr="0081675D">
      <w:rPr>
        <w:rStyle w:val="slostrany"/>
        <w:rFonts w:ascii="Cambria" w:hAnsi="Cambria" w:cs="Arial Narrow"/>
        <w:sz w:val="16"/>
        <w:szCs w:val="16"/>
      </w:rPr>
      <w:fldChar w:fldCharType="end"/>
    </w:r>
    <w:r w:rsidR="003061B2" w:rsidRPr="0081675D">
      <w:rPr>
        <w:rStyle w:val="slostrany"/>
        <w:rFonts w:ascii="Cambria" w:hAnsi="Cambria" w:cs="Arial Narrow"/>
        <w:sz w:val="16"/>
        <w:szCs w:val="16"/>
      </w:rPr>
      <w:t>/</w:t>
    </w:r>
    <w:r w:rsidR="00F87FE7">
      <w:rPr>
        <w:rStyle w:val="slostrany"/>
        <w:rFonts w:ascii="Cambria" w:hAnsi="Cambria" w:cs="Arial Narrow"/>
        <w:sz w:val="16"/>
        <w:szCs w:val="16"/>
      </w:rPr>
      <w:t>31</w:t>
    </w:r>
  </w:p>
  <w:p w14:paraId="23F1667B" w14:textId="56337ECF" w:rsidR="00491543" w:rsidRPr="0038251A" w:rsidRDefault="00491543" w:rsidP="0038251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70CA" w14:textId="77777777" w:rsidR="00A01147" w:rsidRDefault="00A01147">
      <w:r>
        <w:separator/>
      </w:r>
    </w:p>
  </w:footnote>
  <w:footnote w:type="continuationSeparator" w:id="0">
    <w:p w14:paraId="0335F112" w14:textId="77777777" w:rsidR="00A01147" w:rsidRDefault="00A0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lavika"/>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B9A4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726BF8"/>
    <w:multiLevelType w:val="multilevel"/>
    <w:tmpl w:val="3594C7DC"/>
    <w:lvl w:ilvl="0">
      <w:start w:val="36"/>
      <w:numFmt w:val="decimal"/>
      <w:lvlText w:val="%1"/>
      <w:lvlJc w:val="left"/>
      <w:pPr>
        <w:ind w:left="372" w:hanging="372"/>
      </w:pPr>
      <w:rPr>
        <w:rFonts w:hint="default"/>
      </w:rPr>
    </w:lvl>
    <w:lvl w:ilvl="1">
      <w:start w:val="2"/>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0" w15:restartNumberingAfterBreak="0">
    <w:nsid w:val="166B2E21"/>
    <w:multiLevelType w:val="hybridMultilevel"/>
    <w:tmpl w:val="8C623514"/>
    <w:lvl w:ilvl="0" w:tplc="A0DC9B40">
      <w:start w:val="26"/>
      <w:numFmt w:val="bullet"/>
      <w:lvlText w:val="-"/>
      <w:lvlJc w:val="left"/>
      <w:pPr>
        <w:ind w:left="1636" w:hanging="360"/>
      </w:pPr>
      <w:rPr>
        <w:rFonts w:ascii="Cambria" w:eastAsia="Times New Roman" w:hAnsi="Cambria" w:cs="Times New Roman" w:hint="default"/>
      </w:rPr>
    </w:lvl>
    <w:lvl w:ilvl="1" w:tplc="041B0003">
      <w:start w:val="1"/>
      <w:numFmt w:val="bullet"/>
      <w:lvlText w:val="o"/>
      <w:lvlJc w:val="left"/>
      <w:pPr>
        <w:ind w:left="3207" w:hanging="360"/>
      </w:pPr>
      <w:rPr>
        <w:rFonts w:ascii="Courier New" w:hAnsi="Courier New" w:cs="Courier New" w:hint="default"/>
      </w:rPr>
    </w:lvl>
    <w:lvl w:ilvl="2" w:tplc="041B0005">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1" w15:restartNumberingAfterBreak="0">
    <w:nsid w:val="167E27E6"/>
    <w:multiLevelType w:val="hybridMultilevel"/>
    <w:tmpl w:val="5992AC3C"/>
    <w:lvl w:ilvl="0" w:tplc="2DDA66F6">
      <w:start w:val="1"/>
      <w:numFmt w:val="bullet"/>
      <w:lvlText w:val="-"/>
      <w:lvlJc w:val="left"/>
      <w:pPr>
        <w:ind w:left="3195" w:hanging="360"/>
      </w:pPr>
      <w:rPr>
        <w:rFonts w:ascii="Cambria" w:eastAsia="Times New Roman" w:hAnsi="Cambria" w:cs="Arial"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12"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5" w15:restartNumberingAfterBreak="0">
    <w:nsid w:val="1A5B5BF7"/>
    <w:multiLevelType w:val="hybridMultilevel"/>
    <w:tmpl w:val="A880E9D8"/>
    <w:lvl w:ilvl="0" w:tplc="041B0017">
      <w:start w:val="1"/>
      <w:numFmt w:val="lowerLetter"/>
      <w:lvlText w:val="%1)"/>
      <w:lvlJc w:val="lef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16" w15:restartNumberingAfterBreak="0">
    <w:nsid w:val="1C215F8E"/>
    <w:multiLevelType w:val="hybridMultilevel"/>
    <w:tmpl w:val="0008910A"/>
    <w:lvl w:ilvl="0" w:tplc="510A8586">
      <w:start w:val="1"/>
      <w:numFmt w:val="lowerLetter"/>
      <w:lvlText w:val="%1)"/>
      <w:lvlJc w:val="left"/>
      <w:pPr>
        <w:ind w:left="3621" w:hanging="360"/>
      </w:pPr>
      <w:rPr>
        <w:rFonts w:hint="default"/>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17"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F324BD"/>
    <w:multiLevelType w:val="hybridMultilevel"/>
    <w:tmpl w:val="2354A7A6"/>
    <w:lvl w:ilvl="0" w:tplc="041B0017">
      <w:start w:val="1"/>
      <w:numFmt w:val="lowerLetter"/>
      <w:lvlText w:val="%1)"/>
      <w:lvlJc w:val="left"/>
      <w:pPr>
        <w:ind w:left="2203" w:hanging="360"/>
      </w:pPr>
    </w:lvl>
    <w:lvl w:ilvl="1" w:tplc="041B0019" w:tentative="1">
      <w:start w:val="1"/>
      <w:numFmt w:val="lowerLetter"/>
      <w:lvlText w:val="%2."/>
      <w:lvlJc w:val="left"/>
      <w:pPr>
        <w:ind w:left="2923" w:hanging="360"/>
      </w:pPr>
    </w:lvl>
    <w:lvl w:ilvl="2" w:tplc="041B001B" w:tentative="1">
      <w:start w:val="1"/>
      <w:numFmt w:val="lowerRoman"/>
      <w:lvlText w:val="%3."/>
      <w:lvlJc w:val="right"/>
      <w:pPr>
        <w:ind w:left="3643" w:hanging="180"/>
      </w:pPr>
    </w:lvl>
    <w:lvl w:ilvl="3" w:tplc="041B000F" w:tentative="1">
      <w:start w:val="1"/>
      <w:numFmt w:val="decimal"/>
      <w:lvlText w:val="%4."/>
      <w:lvlJc w:val="left"/>
      <w:pPr>
        <w:ind w:left="4363" w:hanging="360"/>
      </w:pPr>
    </w:lvl>
    <w:lvl w:ilvl="4" w:tplc="041B0019" w:tentative="1">
      <w:start w:val="1"/>
      <w:numFmt w:val="lowerLetter"/>
      <w:lvlText w:val="%5."/>
      <w:lvlJc w:val="left"/>
      <w:pPr>
        <w:ind w:left="5083" w:hanging="360"/>
      </w:pPr>
    </w:lvl>
    <w:lvl w:ilvl="5" w:tplc="041B001B" w:tentative="1">
      <w:start w:val="1"/>
      <w:numFmt w:val="lowerRoman"/>
      <w:lvlText w:val="%6."/>
      <w:lvlJc w:val="right"/>
      <w:pPr>
        <w:ind w:left="5803" w:hanging="180"/>
      </w:pPr>
    </w:lvl>
    <w:lvl w:ilvl="6" w:tplc="041B000F" w:tentative="1">
      <w:start w:val="1"/>
      <w:numFmt w:val="decimal"/>
      <w:lvlText w:val="%7."/>
      <w:lvlJc w:val="left"/>
      <w:pPr>
        <w:ind w:left="6523" w:hanging="360"/>
      </w:pPr>
    </w:lvl>
    <w:lvl w:ilvl="7" w:tplc="041B0019" w:tentative="1">
      <w:start w:val="1"/>
      <w:numFmt w:val="lowerLetter"/>
      <w:lvlText w:val="%8."/>
      <w:lvlJc w:val="left"/>
      <w:pPr>
        <w:ind w:left="7243" w:hanging="360"/>
      </w:pPr>
    </w:lvl>
    <w:lvl w:ilvl="8" w:tplc="041B001B" w:tentative="1">
      <w:start w:val="1"/>
      <w:numFmt w:val="lowerRoman"/>
      <w:lvlText w:val="%9."/>
      <w:lvlJc w:val="right"/>
      <w:pPr>
        <w:ind w:left="7963" w:hanging="180"/>
      </w:pPr>
    </w:lvl>
  </w:abstractNum>
  <w:abstractNum w:abstractNumId="23"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14F6902"/>
    <w:multiLevelType w:val="multilevel"/>
    <w:tmpl w:val="E2906764"/>
    <w:numStyleLink w:val="Style3"/>
  </w:abstractNum>
  <w:abstractNum w:abstractNumId="2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B600D9"/>
    <w:multiLevelType w:val="multilevel"/>
    <w:tmpl w:val="791A48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3FC7674F"/>
    <w:multiLevelType w:val="hybridMultilevel"/>
    <w:tmpl w:val="067C16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AE43A4"/>
    <w:multiLevelType w:val="multilevel"/>
    <w:tmpl w:val="413ABD24"/>
    <w:numStyleLink w:val="Style5"/>
  </w:abstractNum>
  <w:abstractNum w:abstractNumId="45" w15:restartNumberingAfterBreak="0">
    <w:nsid w:val="4F356509"/>
    <w:multiLevelType w:val="multilevel"/>
    <w:tmpl w:val="C3B81AD0"/>
    <w:numStyleLink w:val="Style4"/>
  </w:abstractNum>
  <w:abstractNum w:abstractNumId="46"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FC50235"/>
    <w:multiLevelType w:val="hybridMultilevel"/>
    <w:tmpl w:val="A1A6F88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8" w15:restartNumberingAfterBreak="0">
    <w:nsid w:val="557A6ED4"/>
    <w:multiLevelType w:val="hybridMultilevel"/>
    <w:tmpl w:val="2146E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0" w15:restartNumberingAfterBreak="0">
    <w:nsid w:val="57CC0644"/>
    <w:multiLevelType w:val="hybridMultilevel"/>
    <w:tmpl w:val="28DABADC"/>
    <w:lvl w:ilvl="0" w:tplc="1C346C20">
      <w:start w:val="1"/>
      <w:numFmt w:val="decimal"/>
      <w:lvlText w:val="%1.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DC3E9F"/>
    <w:multiLevelType w:val="hybridMultilevel"/>
    <w:tmpl w:val="1CD8DB76"/>
    <w:lvl w:ilvl="0" w:tplc="B0EA9618">
      <w:start w:val="1"/>
      <w:numFmt w:val="decimal"/>
      <w:lvlText w:val="36.%1"/>
      <w:lvlJc w:val="left"/>
      <w:pPr>
        <w:ind w:left="1985" w:hanging="360"/>
      </w:pPr>
      <w:rPr>
        <w:rFonts w:hint="default"/>
        <w:color w:val="auto"/>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52"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0C02F4"/>
    <w:multiLevelType w:val="hybridMultilevel"/>
    <w:tmpl w:val="FA6821C4"/>
    <w:lvl w:ilvl="0" w:tplc="DC96092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CD37F2"/>
    <w:multiLevelType w:val="hybridMultilevel"/>
    <w:tmpl w:val="3B047788"/>
    <w:lvl w:ilvl="0" w:tplc="041B0017">
      <w:start w:val="1"/>
      <w:numFmt w:val="lowerLetter"/>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D83113"/>
    <w:multiLevelType w:val="multilevel"/>
    <w:tmpl w:val="B2E69296"/>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1"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8"/>
  </w:num>
  <w:num w:numId="2" w16cid:durableId="1666516799">
    <w:abstractNumId w:val="27"/>
  </w:num>
  <w:num w:numId="3" w16cid:durableId="261378006">
    <w:abstractNumId w:val="8"/>
  </w:num>
  <w:num w:numId="4" w16cid:durableId="59602755">
    <w:abstractNumId w:val="41"/>
  </w:num>
  <w:num w:numId="5" w16cid:durableId="1115321043">
    <w:abstractNumId w:val="13"/>
  </w:num>
  <w:num w:numId="6" w16cid:durableId="1816987036">
    <w:abstractNumId w:val="53"/>
  </w:num>
  <w:num w:numId="7" w16cid:durableId="1486161276">
    <w:abstractNumId w:val="34"/>
  </w:num>
  <w:num w:numId="8" w16cid:durableId="1805005499">
    <w:abstractNumId w:val="58"/>
  </w:num>
  <w:num w:numId="9" w16cid:durableId="1962572400">
    <w:abstractNumId w:val="21"/>
  </w:num>
  <w:num w:numId="10" w16cid:durableId="1050226312">
    <w:abstractNumId w:val="65"/>
  </w:num>
  <w:num w:numId="11" w16cid:durableId="338823494">
    <w:abstractNumId w:val="1"/>
  </w:num>
  <w:num w:numId="12" w16cid:durableId="1204712706">
    <w:abstractNumId w:val="17"/>
  </w:num>
  <w:num w:numId="13" w16cid:durableId="1885436354">
    <w:abstractNumId w:val="35"/>
  </w:num>
  <w:num w:numId="14" w16cid:durableId="349962723">
    <w:abstractNumId w:val="31"/>
  </w:num>
  <w:num w:numId="15" w16cid:durableId="45615357">
    <w:abstractNumId w:val="9"/>
  </w:num>
  <w:num w:numId="16" w16cid:durableId="1500077805">
    <w:abstractNumId w:val="49"/>
  </w:num>
  <w:num w:numId="17" w16cid:durableId="1828743997">
    <w:abstractNumId w:val="36"/>
  </w:num>
  <w:num w:numId="18" w16cid:durableId="1381319210">
    <w:abstractNumId w:val="20"/>
  </w:num>
  <w:num w:numId="19" w16cid:durableId="1685592845">
    <w:abstractNumId w:val="25"/>
  </w:num>
  <w:num w:numId="20" w16cid:durableId="206382724">
    <w:abstractNumId w:val="43"/>
  </w:num>
  <w:num w:numId="21" w16cid:durableId="2022538536">
    <w:abstractNumId w:val="6"/>
  </w:num>
  <w:num w:numId="22" w16cid:durableId="1894854335">
    <w:abstractNumId w:val="56"/>
  </w:num>
  <w:num w:numId="23" w16cid:durableId="1966034997">
    <w:abstractNumId w:val="19"/>
  </w:num>
  <w:num w:numId="24" w16cid:durableId="1048992410">
    <w:abstractNumId w:val="52"/>
  </w:num>
  <w:num w:numId="25" w16cid:durableId="355927144">
    <w:abstractNumId w:val="38"/>
  </w:num>
  <w:num w:numId="26" w16cid:durableId="1366370237">
    <w:abstractNumId w:val="59"/>
  </w:num>
  <w:num w:numId="27" w16cid:durableId="1783957530">
    <w:abstractNumId w:val="63"/>
  </w:num>
  <w:num w:numId="28" w16cid:durableId="334304994">
    <w:abstractNumId w:val="23"/>
  </w:num>
  <w:num w:numId="29" w16cid:durableId="659693580">
    <w:abstractNumId w:val="42"/>
  </w:num>
  <w:num w:numId="30" w16cid:durableId="1987276809">
    <w:abstractNumId w:val="4"/>
  </w:num>
  <w:num w:numId="31" w16cid:durableId="324867668">
    <w:abstractNumId w:val="54"/>
  </w:num>
  <w:num w:numId="32" w16cid:durableId="4594307">
    <w:abstractNumId w:val="33"/>
  </w:num>
  <w:num w:numId="33" w16cid:durableId="177737141">
    <w:abstractNumId w:val="30"/>
  </w:num>
  <w:num w:numId="34" w16cid:durableId="127090855">
    <w:abstractNumId w:val="61"/>
  </w:num>
  <w:num w:numId="35" w16cid:durableId="1085299835">
    <w:abstractNumId w:val="3"/>
  </w:num>
  <w:num w:numId="36" w16cid:durableId="1815903687">
    <w:abstractNumId w:val="7"/>
  </w:num>
  <w:num w:numId="37" w16cid:durableId="2035762560">
    <w:abstractNumId w:val="5"/>
  </w:num>
  <w:num w:numId="38" w16cid:durableId="1284381360">
    <w:abstractNumId w:val="14"/>
  </w:num>
  <w:num w:numId="39" w16cid:durableId="1123115877">
    <w:abstractNumId w:val="60"/>
  </w:num>
  <w:num w:numId="40" w16cid:durableId="233246203">
    <w:abstractNumId w:val="46"/>
  </w:num>
  <w:num w:numId="41" w16cid:durableId="1657563025">
    <w:abstractNumId w:val="27"/>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40"/>
  </w:num>
  <w:num w:numId="43" w16cid:durableId="1228687164">
    <w:abstractNumId w:val="12"/>
  </w:num>
  <w:num w:numId="44" w16cid:durableId="459029622">
    <w:abstractNumId w:val="27"/>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9"/>
  </w:num>
  <w:num w:numId="46" w16cid:durableId="1647468253">
    <w:abstractNumId w:val="18"/>
  </w:num>
  <w:num w:numId="47" w16cid:durableId="878974673">
    <w:abstractNumId w:val="62"/>
  </w:num>
  <w:num w:numId="48" w16cid:durableId="1208300187">
    <w:abstractNumId w:val="24"/>
    <w:lvlOverride w:ilvl="2">
      <w:lvl w:ilvl="2">
        <w:start w:val="1"/>
        <w:numFmt w:val="decimal"/>
        <w:lvlText w:val="%1.%2.%3"/>
        <w:lvlJc w:val="left"/>
        <w:pPr>
          <w:ind w:left="720" w:hanging="720"/>
        </w:pPr>
        <w:rPr>
          <w:rFonts w:hint="default"/>
          <w:b w:val="0"/>
          <w:bCs/>
        </w:rPr>
      </w:lvl>
    </w:lvlOverride>
  </w:num>
  <w:num w:numId="49" w16cid:durableId="1982072145">
    <w:abstractNumId w:val="37"/>
  </w:num>
  <w:num w:numId="50" w16cid:durableId="1813669981">
    <w:abstractNumId w:val="64"/>
  </w:num>
  <w:num w:numId="51" w16cid:durableId="1707100593">
    <w:abstractNumId w:val="45"/>
  </w:num>
  <w:num w:numId="52" w16cid:durableId="814955691">
    <w:abstractNumId w:val="39"/>
  </w:num>
  <w:num w:numId="53" w16cid:durableId="785152610">
    <w:abstractNumId w:val="44"/>
  </w:num>
  <w:num w:numId="54" w16cid:durableId="1668052051">
    <w:abstractNumId w:val="26"/>
  </w:num>
  <w:num w:numId="55" w16cid:durableId="1812013155">
    <w:abstractNumId w:val="22"/>
  </w:num>
  <w:num w:numId="56" w16cid:durableId="1170675621">
    <w:abstractNumId w:val="10"/>
  </w:num>
  <w:num w:numId="57" w16cid:durableId="1499998128">
    <w:abstractNumId w:val="55"/>
  </w:num>
  <w:num w:numId="58" w16cid:durableId="577329572">
    <w:abstractNumId w:val="47"/>
  </w:num>
  <w:num w:numId="59" w16cid:durableId="585460820">
    <w:abstractNumId w:val="15"/>
  </w:num>
  <w:num w:numId="60" w16cid:durableId="652368499">
    <w:abstractNumId w:val="32"/>
  </w:num>
  <w:num w:numId="61" w16cid:durableId="1854803426">
    <w:abstractNumId w:val="48"/>
  </w:num>
  <w:num w:numId="62" w16cid:durableId="1378041373">
    <w:abstractNumId w:val="16"/>
  </w:num>
  <w:num w:numId="63" w16cid:durableId="1726105321">
    <w:abstractNumId w:val="11"/>
  </w:num>
  <w:num w:numId="64" w16cid:durableId="913782712">
    <w:abstractNumId w:val="51"/>
  </w:num>
  <w:num w:numId="65" w16cid:durableId="125051167">
    <w:abstractNumId w:val="50"/>
  </w:num>
  <w:num w:numId="66" w16cid:durableId="670521830">
    <w:abstractNumId w:val="57"/>
  </w:num>
  <w:num w:numId="67" w16cid:durableId="572812551">
    <w:abstractNumId w:val="57"/>
  </w:num>
  <w:num w:numId="68" w16cid:durableId="411008129">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630"/>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17CEB"/>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1EF"/>
    <w:rsid w:val="0003528E"/>
    <w:rsid w:val="000355E9"/>
    <w:rsid w:val="00040C66"/>
    <w:rsid w:val="00040F17"/>
    <w:rsid w:val="000410E4"/>
    <w:rsid w:val="0004133B"/>
    <w:rsid w:val="00041DF8"/>
    <w:rsid w:val="00042D55"/>
    <w:rsid w:val="00043374"/>
    <w:rsid w:val="000439EF"/>
    <w:rsid w:val="00043A53"/>
    <w:rsid w:val="00044379"/>
    <w:rsid w:val="0004448A"/>
    <w:rsid w:val="00044699"/>
    <w:rsid w:val="00045F07"/>
    <w:rsid w:val="00046327"/>
    <w:rsid w:val="00047B1E"/>
    <w:rsid w:val="00047D17"/>
    <w:rsid w:val="0005058E"/>
    <w:rsid w:val="00050B0F"/>
    <w:rsid w:val="00051A88"/>
    <w:rsid w:val="00051EBA"/>
    <w:rsid w:val="0005229C"/>
    <w:rsid w:val="00052B69"/>
    <w:rsid w:val="00052C1E"/>
    <w:rsid w:val="000531B7"/>
    <w:rsid w:val="000542EE"/>
    <w:rsid w:val="0005449D"/>
    <w:rsid w:val="00054DBA"/>
    <w:rsid w:val="000555A9"/>
    <w:rsid w:val="000557F0"/>
    <w:rsid w:val="00055A93"/>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76"/>
    <w:rsid w:val="00073AC8"/>
    <w:rsid w:val="00074252"/>
    <w:rsid w:val="00075822"/>
    <w:rsid w:val="00076113"/>
    <w:rsid w:val="00076546"/>
    <w:rsid w:val="000765C5"/>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AAE"/>
    <w:rsid w:val="00084785"/>
    <w:rsid w:val="0008478C"/>
    <w:rsid w:val="00084B26"/>
    <w:rsid w:val="00084CEC"/>
    <w:rsid w:val="00084DD0"/>
    <w:rsid w:val="000852A6"/>
    <w:rsid w:val="00085385"/>
    <w:rsid w:val="000857EF"/>
    <w:rsid w:val="00085FA7"/>
    <w:rsid w:val="00087BD6"/>
    <w:rsid w:val="0009050C"/>
    <w:rsid w:val="00090E1B"/>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37A"/>
    <w:rsid w:val="000A2126"/>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0A3"/>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8AF"/>
    <w:rsid w:val="000F59EF"/>
    <w:rsid w:val="000F5C1A"/>
    <w:rsid w:val="000F65F1"/>
    <w:rsid w:val="000F66E7"/>
    <w:rsid w:val="000F6EA1"/>
    <w:rsid w:val="000F731E"/>
    <w:rsid w:val="000F78C9"/>
    <w:rsid w:val="000F7A3F"/>
    <w:rsid w:val="00100186"/>
    <w:rsid w:val="001005DC"/>
    <w:rsid w:val="001009B1"/>
    <w:rsid w:val="00100A2A"/>
    <w:rsid w:val="00100AF5"/>
    <w:rsid w:val="00100D3C"/>
    <w:rsid w:val="00101248"/>
    <w:rsid w:val="001013D4"/>
    <w:rsid w:val="00101540"/>
    <w:rsid w:val="00101684"/>
    <w:rsid w:val="00102E7B"/>
    <w:rsid w:val="0010306B"/>
    <w:rsid w:val="001032F6"/>
    <w:rsid w:val="00103582"/>
    <w:rsid w:val="00103A7F"/>
    <w:rsid w:val="0010405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1F7D"/>
    <w:rsid w:val="00112A21"/>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61E"/>
    <w:rsid w:val="00135DD4"/>
    <w:rsid w:val="00137074"/>
    <w:rsid w:val="001379B3"/>
    <w:rsid w:val="001414A2"/>
    <w:rsid w:val="001415B9"/>
    <w:rsid w:val="001419DC"/>
    <w:rsid w:val="00142123"/>
    <w:rsid w:val="00142DA5"/>
    <w:rsid w:val="00143675"/>
    <w:rsid w:val="00144153"/>
    <w:rsid w:val="0014443E"/>
    <w:rsid w:val="00144619"/>
    <w:rsid w:val="00144E63"/>
    <w:rsid w:val="00144F17"/>
    <w:rsid w:val="00145512"/>
    <w:rsid w:val="00145697"/>
    <w:rsid w:val="001459F0"/>
    <w:rsid w:val="00145B47"/>
    <w:rsid w:val="0014619A"/>
    <w:rsid w:val="0014743B"/>
    <w:rsid w:val="00150D0D"/>
    <w:rsid w:val="001515E7"/>
    <w:rsid w:val="00151B20"/>
    <w:rsid w:val="00151FD1"/>
    <w:rsid w:val="0015269A"/>
    <w:rsid w:val="00152B38"/>
    <w:rsid w:val="00152CFE"/>
    <w:rsid w:val="001530EB"/>
    <w:rsid w:val="001533C4"/>
    <w:rsid w:val="001535A3"/>
    <w:rsid w:val="00154034"/>
    <w:rsid w:val="001544D9"/>
    <w:rsid w:val="001553B4"/>
    <w:rsid w:val="001554B2"/>
    <w:rsid w:val="00155B67"/>
    <w:rsid w:val="00157CD9"/>
    <w:rsid w:val="00157D47"/>
    <w:rsid w:val="001611F7"/>
    <w:rsid w:val="0016152C"/>
    <w:rsid w:val="001620DF"/>
    <w:rsid w:val="00162AC7"/>
    <w:rsid w:val="00163358"/>
    <w:rsid w:val="00163476"/>
    <w:rsid w:val="0016491C"/>
    <w:rsid w:val="00164CBE"/>
    <w:rsid w:val="0016532A"/>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6B"/>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20"/>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159"/>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2B1"/>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4E2F"/>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65D7"/>
    <w:rsid w:val="00246C9B"/>
    <w:rsid w:val="00247B52"/>
    <w:rsid w:val="00247BD3"/>
    <w:rsid w:val="0025032E"/>
    <w:rsid w:val="002509AD"/>
    <w:rsid w:val="002510B0"/>
    <w:rsid w:val="0025121B"/>
    <w:rsid w:val="002515DF"/>
    <w:rsid w:val="00251719"/>
    <w:rsid w:val="00252FEF"/>
    <w:rsid w:val="002534CF"/>
    <w:rsid w:val="0025395C"/>
    <w:rsid w:val="00253BF4"/>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1E9"/>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1D5"/>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0CD2"/>
    <w:rsid w:val="002A11E5"/>
    <w:rsid w:val="002A125A"/>
    <w:rsid w:val="002A158E"/>
    <w:rsid w:val="002A16B3"/>
    <w:rsid w:val="002A1912"/>
    <w:rsid w:val="002A1C7C"/>
    <w:rsid w:val="002A1E12"/>
    <w:rsid w:val="002A2175"/>
    <w:rsid w:val="002A2996"/>
    <w:rsid w:val="002A2AFB"/>
    <w:rsid w:val="002A2FEA"/>
    <w:rsid w:val="002A38B9"/>
    <w:rsid w:val="002A3E08"/>
    <w:rsid w:val="002A503A"/>
    <w:rsid w:val="002A530B"/>
    <w:rsid w:val="002A6520"/>
    <w:rsid w:val="002A6809"/>
    <w:rsid w:val="002A692A"/>
    <w:rsid w:val="002A6BE0"/>
    <w:rsid w:val="002A70AF"/>
    <w:rsid w:val="002A7591"/>
    <w:rsid w:val="002A7B8D"/>
    <w:rsid w:val="002B015D"/>
    <w:rsid w:val="002B3260"/>
    <w:rsid w:val="002B39FA"/>
    <w:rsid w:val="002B457D"/>
    <w:rsid w:val="002B4A1D"/>
    <w:rsid w:val="002B4A43"/>
    <w:rsid w:val="002B4E59"/>
    <w:rsid w:val="002B50FF"/>
    <w:rsid w:val="002B5BD6"/>
    <w:rsid w:val="002B6836"/>
    <w:rsid w:val="002B68CB"/>
    <w:rsid w:val="002B6BF2"/>
    <w:rsid w:val="002B70A0"/>
    <w:rsid w:val="002B7F01"/>
    <w:rsid w:val="002C09BD"/>
    <w:rsid w:val="002C0B88"/>
    <w:rsid w:val="002C120E"/>
    <w:rsid w:val="002C1931"/>
    <w:rsid w:val="002C19E2"/>
    <w:rsid w:val="002C1FD1"/>
    <w:rsid w:val="002C2295"/>
    <w:rsid w:val="002C32A5"/>
    <w:rsid w:val="002C37A4"/>
    <w:rsid w:val="002C3A02"/>
    <w:rsid w:val="002C3FD6"/>
    <w:rsid w:val="002C46E0"/>
    <w:rsid w:val="002C4751"/>
    <w:rsid w:val="002C51A1"/>
    <w:rsid w:val="002C5392"/>
    <w:rsid w:val="002C5409"/>
    <w:rsid w:val="002C579E"/>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6A9"/>
    <w:rsid w:val="002E4B20"/>
    <w:rsid w:val="002E5627"/>
    <w:rsid w:val="002E5AD1"/>
    <w:rsid w:val="002E5E44"/>
    <w:rsid w:val="002E5F84"/>
    <w:rsid w:val="002E6A3E"/>
    <w:rsid w:val="002F0059"/>
    <w:rsid w:val="002F00D5"/>
    <w:rsid w:val="002F1294"/>
    <w:rsid w:val="002F1441"/>
    <w:rsid w:val="002F242A"/>
    <w:rsid w:val="002F2A83"/>
    <w:rsid w:val="002F2AAD"/>
    <w:rsid w:val="002F2CF5"/>
    <w:rsid w:val="002F2E10"/>
    <w:rsid w:val="002F2F0E"/>
    <w:rsid w:val="002F300D"/>
    <w:rsid w:val="002F34DE"/>
    <w:rsid w:val="002F3868"/>
    <w:rsid w:val="002F3E3E"/>
    <w:rsid w:val="002F4421"/>
    <w:rsid w:val="002F45BE"/>
    <w:rsid w:val="002F54DD"/>
    <w:rsid w:val="002F5BF0"/>
    <w:rsid w:val="002F5CBE"/>
    <w:rsid w:val="002F700C"/>
    <w:rsid w:val="002F706B"/>
    <w:rsid w:val="002F7BF5"/>
    <w:rsid w:val="002F7D5E"/>
    <w:rsid w:val="00300516"/>
    <w:rsid w:val="0030059E"/>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07436"/>
    <w:rsid w:val="003106BE"/>
    <w:rsid w:val="003120AF"/>
    <w:rsid w:val="0031224A"/>
    <w:rsid w:val="00312919"/>
    <w:rsid w:val="00312C0D"/>
    <w:rsid w:val="00312EB8"/>
    <w:rsid w:val="00312EFB"/>
    <w:rsid w:val="00314DF4"/>
    <w:rsid w:val="003152C8"/>
    <w:rsid w:val="003156D1"/>
    <w:rsid w:val="00316077"/>
    <w:rsid w:val="003166A3"/>
    <w:rsid w:val="0031690E"/>
    <w:rsid w:val="00316C19"/>
    <w:rsid w:val="00317A02"/>
    <w:rsid w:val="0032076D"/>
    <w:rsid w:val="003218B9"/>
    <w:rsid w:val="00321B14"/>
    <w:rsid w:val="00321D2F"/>
    <w:rsid w:val="00322105"/>
    <w:rsid w:val="0032248E"/>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441"/>
    <w:rsid w:val="003478B4"/>
    <w:rsid w:val="003479CF"/>
    <w:rsid w:val="00347F11"/>
    <w:rsid w:val="00350A83"/>
    <w:rsid w:val="0035124D"/>
    <w:rsid w:val="00351A2D"/>
    <w:rsid w:val="00351C6A"/>
    <w:rsid w:val="003536EF"/>
    <w:rsid w:val="0035376B"/>
    <w:rsid w:val="00353DF7"/>
    <w:rsid w:val="00354510"/>
    <w:rsid w:val="00354F52"/>
    <w:rsid w:val="0035537F"/>
    <w:rsid w:val="003556C3"/>
    <w:rsid w:val="0035616F"/>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06"/>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178"/>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2FE4"/>
    <w:rsid w:val="0039368A"/>
    <w:rsid w:val="003938F6"/>
    <w:rsid w:val="00393AC6"/>
    <w:rsid w:val="00393BBC"/>
    <w:rsid w:val="00393D0C"/>
    <w:rsid w:val="003946DE"/>
    <w:rsid w:val="00395A68"/>
    <w:rsid w:val="00395AD3"/>
    <w:rsid w:val="00395DB4"/>
    <w:rsid w:val="0039691C"/>
    <w:rsid w:val="003974CF"/>
    <w:rsid w:val="003976C1"/>
    <w:rsid w:val="00397A8D"/>
    <w:rsid w:val="00397BE8"/>
    <w:rsid w:val="003A049C"/>
    <w:rsid w:val="003A1490"/>
    <w:rsid w:val="003A19F7"/>
    <w:rsid w:val="003A1D5D"/>
    <w:rsid w:val="003A1D7C"/>
    <w:rsid w:val="003A1DEA"/>
    <w:rsid w:val="003A1DFB"/>
    <w:rsid w:val="003A24E6"/>
    <w:rsid w:val="003A26BF"/>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09"/>
    <w:rsid w:val="003B44AA"/>
    <w:rsid w:val="003B541B"/>
    <w:rsid w:val="003B6280"/>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6979"/>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285"/>
    <w:rsid w:val="003D6839"/>
    <w:rsid w:val="003D69A1"/>
    <w:rsid w:val="003D7887"/>
    <w:rsid w:val="003D7994"/>
    <w:rsid w:val="003E03D1"/>
    <w:rsid w:val="003E0BD6"/>
    <w:rsid w:val="003E0DC1"/>
    <w:rsid w:val="003E0F86"/>
    <w:rsid w:val="003E2663"/>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7BF"/>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29D"/>
    <w:rsid w:val="00412B8C"/>
    <w:rsid w:val="00412C98"/>
    <w:rsid w:val="00413662"/>
    <w:rsid w:val="00413725"/>
    <w:rsid w:val="00413F50"/>
    <w:rsid w:val="00414245"/>
    <w:rsid w:val="00414446"/>
    <w:rsid w:val="0041458C"/>
    <w:rsid w:val="00414894"/>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D8"/>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ACF"/>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2F2"/>
    <w:rsid w:val="004905D9"/>
    <w:rsid w:val="004910B0"/>
    <w:rsid w:val="00491543"/>
    <w:rsid w:val="00491B38"/>
    <w:rsid w:val="00491BCE"/>
    <w:rsid w:val="00491FFE"/>
    <w:rsid w:val="00492239"/>
    <w:rsid w:val="00492608"/>
    <w:rsid w:val="004929AB"/>
    <w:rsid w:val="00493355"/>
    <w:rsid w:val="0049444B"/>
    <w:rsid w:val="00495258"/>
    <w:rsid w:val="00495595"/>
    <w:rsid w:val="00495908"/>
    <w:rsid w:val="00495C98"/>
    <w:rsid w:val="00495DA7"/>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6F76"/>
    <w:rsid w:val="004A72B7"/>
    <w:rsid w:val="004B0DE8"/>
    <w:rsid w:val="004B13E5"/>
    <w:rsid w:val="004B1451"/>
    <w:rsid w:val="004B14FB"/>
    <w:rsid w:val="004B193A"/>
    <w:rsid w:val="004B1B69"/>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4A4"/>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1D7B"/>
    <w:rsid w:val="004E29F1"/>
    <w:rsid w:val="004E2AEE"/>
    <w:rsid w:val="004E34C6"/>
    <w:rsid w:val="004E421F"/>
    <w:rsid w:val="004E46D9"/>
    <w:rsid w:val="004E564A"/>
    <w:rsid w:val="004E58F5"/>
    <w:rsid w:val="004E5F98"/>
    <w:rsid w:val="004E61FE"/>
    <w:rsid w:val="004E63CC"/>
    <w:rsid w:val="004E68CB"/>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4F6C"/>
    <w:rsid w:val="004F511B"/>
    <w:rsid w:val="004F540C"/>
    <w:rsid w:val="004F6479"/>
    <w:rsid w:val="004F6663"/>
    <w:rsid w:val="004F6C78"/>
    <w:rsid w:val="004F6EEC"/>
    <w:rsid w:val="004F72EF"/>
    <w:rsid w:val="004F7C27"/>
    <w:rsid w:val="004F7FF0"/>
    <w:rsid w:val="0050007F"/>
    <w:rsid w:val="00500281"/>
    <w:rsid w:val="0050068A"/>
    <w:rsid w:val="005009A8"/>
    <w:rsid w:val="00500A43"/>
    <w:rsid w:val="00500BB4"/>
    <w:rsid w:val="00500DDC"/>
    <w:rsid w:val="00500F0F"/>
    <w:rsid w:val="00502792"/>
    <w:rsid w:val="00502801"/>
    <w:rsid w:val="00502B0C"/>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06B"/>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36A"/>
    <w:rsid w:val="00525DA7"/>
    <w:rsid w:val="00526080"/>
    <w:rsid w:val="00526303"/>
    <w:rsid w:val="0052652F"/>
    <w:rsid w:val="0052668B"/>
    <w:rsid w:val="00526F90"/>
    <w:rsid w:val="0052710D"/>
    <w:rsid w:val="00527170"/>
    <w:rsid w:val="00527E7A"/>
    <w:rsid w:val="0053103A"/>
    <w:rsid w:val="0053110B"/>
    <w:rsid w:val="0053183E"/>
    <w:rsid w:val="005319E7"/>
    <w:rsid w:val="0053228C"/>
    <w:rsid w:val="00532CC6"/>
    <w:rsid w:val="00532E0C"/>
    <w:rsid w:val="005334C1"/>
    <w:rsid w:val="00534AF6"/>
    <w:rsid w:val="005369E0"/>
    <w:rsid w:val="00536E9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A35"/>
    <w:rsid w:val="00564C23"/>
    <w:rsid w:val="0056544E"/>
    <w:rsid w:val="00565622"/>
    <w:rsid w:val="00565E1D"/>
    <w:rsid w:val="00566DDC"/>
    <w:rsid w:val="00566F89"/>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5EEC"/>
    <w:rsid w:val="0057617D"/>
    <w:rsid w:val="0057624A"/>
    <w:rsid w:val="00576CF9"/>
    <w:rsid w:val="005807AB"/>
    <w:rsid w:val="00580DEF"/>
    <w:rsid w:val="00581337"/>
    <w:rsid w:val="00581722"/>
    <w:rsid w:val="00582177"/>
    <w:rsid w:val="00583567"/>
    <w:rsid w:val="00583C4E"/>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5E4"/>
    <w:rsid w:val="00593BC5"/>
    <w:rsid w:val="00593BE3"/>
    <w:rsid w:val="005940FC"/>
    <w:rsid w:val="00594B18"/>
    <w:rsid w:val="00594D47"/>
    <w:rsid w:val="00595588"/>
    <w:rsid w:val="00595CC0"/>
    <w:rsid w:val="005964BE"/>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CF6"/>
    <w:rsid w:val="005A50E2"/>
    <w:rsid w:val="005A7354"/>
    <w:rsid w:val="005A75AA"/>
    <w:rsid w:val="005A7997"/>
    <w:rsid w:val="005A7D0C"/>
    <w:rsid w:val="005B0948"/>
    <w:rsid w:val="005B0973"/>
    <w:rsid w:val="005B0C74"/>
    <w:rsid w:val="005B18AD"/>
    <w:rsid w:val="005B1C27"/>
    <w:rsid w:val="005B1F77"/>
    <w:rsid w:val="005B252D"/>
    <w:rsid w:val="005B2954"/>
    <w:rsid w:val="005B2DEA"/>
    <w:rsid w:val="005B3C68"/>
    <w:rsid w:val="005B4525"/>
    <w:rsid w:val="005B4553"/>
    <w:rsid w:val="005B469C"/>
    <w:rsid w:val="005B4DDE"/>
    <w:rsid w:val="005B5368"/>
    <w:rsid w:val="005B5382"/>
    <w:rsid w:val="005B5528"/>
    <w:rsid w:val="005B5CAC"/>
    <w:rsid w:val="005B5DB7"/>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3CB"/>
    <w:rsid w:val="005C4E5F"/>
    <w:rsid w:val="005C5941"/>
    <w:rsid w:val="005C5DE0"/>
    <w:rsid w:val="005C7405"/>
    <w:rsid w:val="005C7924"/>
    <w:rsid w:val="005C7C6E"/>
    <w:rsid w:val="005D124D"/>
    <w:rsid w:val="005D17CE"/>
    <w:rsid w:val="005D4F88"/>
    <w:rsid w:val="005D5279"/>
    <w:rsid w:val="005D5628"/>
    <w:rsid w:val="005D6387"/>
    <w:rsid w:val="005D684D"/>
    <w:rsid w:val="005D6A0C"/>
    <w:rsid w:val="005E0F94"/>
    <w:rsid w:val="005E1E33"/>
    <w:rsid w:val="005E219D"/>
    <w:rsid w:val="005E2F08"/>
    <w:rsid w:val="005E3149"/>
    <w:rsid w:val="005E4631"/>
    <w:rsid w:val="005E55FF"/>
    <w:rsid w:val="005E5C27"/>
    <w:rsid w:val="005E5C82"/>
    <w:rsid w:val="005E615A"/>
    <w:rsid w:val="005E6797"/>
    <w:rsid w:val="005E696B"/>
    <w:rsid w:val="005E6AC3"/>
    <w:rsid w:val="005E742F"/>
    <w:rsid w:val="005E7E92"/>
    <w:rsid w:val="005E7F7A"/>
    <w:rsid w:val="005F01E3"/>
    <w:rsid w:val="005F040E"/>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4F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0DC3"/>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3F1"/>
    <w:rsid w:val="0066244D"/>
    <w:rsid w:val="00662526"/>
    <w:rsid w:val="00662CD7"/>
    <w:rsid w:val="00662E68"/>
    <w:rsid w:val="00663CAE"/>
    <w:rsid w:val="00663D23"/>
    <w:rsid w:val="006642B1"/>
    <w:rsid w:val="006648A9"/>
    <w:rsid w:val="00665490"/>
    <w:rsid w:val="00665497"/>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1AE"/>
    <w:rsid w:val="006802FD"/>
    <w:rsid w:val="0068211D"/>
    <w:rsid w:val="006829E4"/>
    <w:rsid w:val="00682EC8"/>
    <w:rsid w:val="00683365"/>
    <w:rsid w:val="00684C14"/>
    <w:rsid w:val="00684C79"/>
    <w:rsid w:val="00685650"/>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0F4"/>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A6B4B"/>
    <w:rsid w:val="006B0026"/>
    <w:rsid w:val="006B0585"/>
    <w:rsid w:val="006B06AC"/>
    <w:rsid w:val="006B074A"/>
    <w:rsid w:val="006B0E54"/>
    <w:rsid w:val="006B1214"/>
    <w:rsid w:val="006B1672"/>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A7B"/>
    <w:rsid w:val="006C1BDF"/>
    <w:rsid w:val="006C333B"/>
    <w:rsid w:val="006C34D4"/>
    <w:rsid w:val="006C440A"/>
    <w:rsid w:val="006C48F4"/>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463E"/>
    <w:rsid w:val="00706383"/>
    <w:rsid w:val="00706BEC"/>
    <w:rsid w:val="00706D10"/>
    <w:rsid w:val="007073E6"/>
    <w:rsid w:val="007104AB"/>
    <w:rsid w:val="00711004"/>
    <w:rsid w:val="00711294"/>
    <w:rsid w:val="007124A3"/>
    <w:rsid w:val="00712E45"/>
    <w:rsid w:val="0071370B"/>
    <w:rsid w:val="00713762"/>
    <w:rsid w:val="00713A03"/>
    <w:rsid w:val="00714232"/>
    <w:rsid w:val="00714684"/>
    <w:rsid w:val="007159A3"/>
    <w:rsid w:val="00715AE7"/>
    <w:rsid w:val="00715E7D"/>
    <w:rsid w:val="00716612"/>
    <w:rsid w:val="0071694C"/>
    <w:rsid w:val="0071750A"/>
    <w:rsid w:val="0071757C"/>
    <w:rsid w:val="00717A37"/>
    <w:rsid w:val="0072048B"/>
    <w:rsid w:val="00720D35"/>
    <w:rsid w:val="00721636"/>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8A3"/>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40C"/>
    <w:rsid w:val="007460DE"/>
    <w:rsid w:val="00746463"/>
    <w:rsid w:val="00746537"/>
    <w:rsid w:val="00746DE5"/>
    <w:rsid w:val="00746F91"/>
    <w:rsid w:val="0074705F"/>
    <w:rsid w:val="007473A7"/>
    <w:rsid w:val="007479E8"/>
    <w:rsid w:val="0075041E"/>
    <w:rsid w:val="0075047C"/>
    <w:rsid w:val="00751B5B"/>
    <w:rsid w:val="0075229C"/>
    <w:rsid w:val="0075273E"/>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D83"/>
    <w:rsid w:val="00766F5B"/>
    <w:rsid w:val="00766FDF"/>
    <w:rsid w:val="00767034"/>
    <w:rsid w:val="007674DD"/>
    <w:rsid w:val="00767C4C"/>
    <w:rsid w:val="00767C67"/>
    <w:rsid w:val="007702FF"/>
    <w:rsid w:val="00770977"/>
    <w:rsid w:val="00770BE9"/>
    <w:rsid w:val="007710A8"/>
    <w:rsid w:val="007716D7"/>
    <w:rsid w:val="007722E6"/>
    <w:rsid w:val="007730CD"/>
    <w:rsid w:val="00773507"/>
    <w:rsid w:val="007735F1"/>
    <w:rsid w:val="0077372C"/>
    <w:rsid w:val="00773897"/>
    <w:rsid w:val="00773C03"/>
    <w:rsid w:val="0077407E"/>
    <w:rsid w:val="0077423F"/>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0F8"/>
    <w:rsid w:val="00785213"/>
    <w:rsid w:val="0078686F"/>
    <w:rsid w:val="007869EE"/>
    <w:rsid w:val="00786D02"/>
    <w:rsid w:val="00790A2B"/>
    <w:rsid w:val="00791716"/>
    <w:rsid w:val="00791EBF"/>
    <w:rsid w:val="0079253C"/>
    <w:rsid w:val="007931C8"/>
    <w:rsid w:val="00795AC8"/>
    <w:rsid w:val="00796432"/>
    <w:rsid w:val="007978F6"/>
    <w:rsid w:val="00797A63"/>
    <w:rsid w:val="00797C37"/>
    <w:rsid w:val="00797E25"/>
    <w:rsid w:val="007A0577"/>
    <w:rsid w:val="007A08FF"/>
    <w:rsid w:val="007A0F62"/>
    <w:rsid w:val="007A1552"/>
    <w:rsid w:val="007A2903"/>
    <w:rsid w:val="007A2C00"/>
    <w:rsid w:val="007A2D3F"/>
    <w:rsid w:val="007A3473"/>
    <w:rsid w:val="007A3C99"/>
    <w:rsid w:val="007A44A6"/>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58F"/>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1DAC"/>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3C1"/>
    <w:rsid w:val="007E50CC"/>
    <w:rsid w:val="007E565F"/>
    <w:rsid w:val="007E6378"/>
    <w:rsid w:val="007E638B"/>
    <w:rsid w:val="007E648A"/>
    <w:rsid w:val="007E68F4"/>
    <w:rsid w:val="007E69B9"/>
    <w:rsid w:val="007E6B6E"/>
    <w:rsid w:val="007E6CF4"/>
    <w:rsid w:val="007E7195"/>
    <w:rsid w:val="007E740E"/>
    <w:rsid w:val="007E746C"/>
    <w:rsid w:val="007E7474"/>
    <w:rsid w:val="007E7C0C"/>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3BF2"/>
    <w:rsid w:val="008042F4"/>
    <w:rsid w:val="008048F2"/>
    <w:rsid w:val="00804AC4"/>
    <w:rsid w:val="00804B77"/>
    <w:rsid w:val="00804E04"/>
    <w:rsid w:val="00806AE6"/>
    <w:rsid w:val="0080754F"/>
    <w:rsid w:val="00807E57"/>
    <w:rsid w:val="008101C7"/>
    <w:rsid w:val="008102DB"/>
    <w:rsid w:val="0081091C"/>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17D45"/>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097"/>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5FE2"/>
    <w:rsid w:val="00856199"/>
    <w:rsid w:val="00856532"/>
    <w:rsid w:val="00857865"/>
    <w:rsid w:val="00857907"/>
    <w:rsid w:val="00857D8E"/>
    <w:rsid w:val="0086031F"/>
    <w:rsid w:val="00860657"/>
    <w:rsid w:val="0086072D"/>
    <w:rsid w:val="00860764"/>
    <w:rsid w:val="00860B92"/>
    <w:rsid w:val="00860F42"/>
    <w:rsid w:val="00861E99"/>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7FC"/>
    <w:rsid w:val="00871E29"/>
    <w:rsid w:val="00871F5C"/>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211"/>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D81"/>
    <w:rsid w:val="008A2F08"/>
    <w:rsid w:val="008A34ED"/>
    <w:rsid w:val="008A3A0C"/>
    <w:rsid w:val="008A3CA9"/>
    <w:rsid w:val="008A66D3"/>
    <w:rsid w:val="008A69DB"/>
    <w:rsid w:val="008A6C39"/>
    <w:rsid w:val="008A7532"/>
    <w:rsid w:val="008A7949"/>
    <w:rsid w:val="008A7960"/>
    <w:rsid w:val="008A7AA3"/>
    <w:rsid w:val="008B079A"/>
    <w:rsid w:val="008B0DD4"/>
    <w:rsid w:val="008B2F7C"/>
    <w:rsid w:val="008B3467"/>
    <w:rsid w:val="008B36F2"/>
    <w:rsid w:val="008B3826"/>
    <w:rsid w:val="008B3AE8"/>
    <w:rsid w:val="008B4000"/>
    <w:rsid w:val="008B4792"/>
    <w:rsid w:val="008B4BB6"/>
    <w:rsid w:val="008B6361"/>
    <w:rsid w:val="008B6511"/>
    <w:rsid w:val="008B6705"/>
    <w:rsid w:val="008B6BE8"/>
    <w:rsid w:val="008B77FB"/>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5A51"/>
    <w:rsid w:val="008D60A3"/>
    <w:rsid w:val="008D6354"/>
    <w:rsid w:val="008D6388"/>
    <w:rsid w:val="008D6414"/>
    <w:rsid w:val="008D6706"/>
    <w:rsid w:val="008D6767"/>
    <w:rsid w:val="008D6CD0"/>
    <w:rsid w:val="008D7401"/>
    <w:rsid w:val="008D74B2"/>
    <w:rsid w:val="008D78C3"/>
    <w:rsid w:val="008D7BC6"/>
    <w:rsid w:val="008E008A"/>
    <w:rsid w:val="008E1433"/>
    <w:rsid w:val="008E14A8"/>
    <w:rsid w:val="008E1A2F"/>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5B6"/>
    <w:rsid w:val="008F4983"/>
    <w:rsid w:val="008F4ADB"/>
    <w:rsid w:val="008F5A91"/>
    <w:rsid w:val="008F5ECC"/>
    <w:rsid w:val="008F5FA3"/>
    <w:rsid w:val="008F6C51"/>
    <w:rsid w:val="008F6E31"/>
    <w:rsid w:val="008F7049"/>
    <w:rsid w:val="008F740B"/>
    <w:rsid w:val="008F7654"/>
    <w:rsid w:val="008F7848"/>
    <w:rsid w:val="008F7B26"/>
    <w:rsid w:val="00901BCE"/>
    <w:rsid w:val="0090200B"/>
    <w:rsid w:val="00902814"/>
    <w:rsid w:val="0090292D"/>
    <w:rsid w:val="00902E8E"/>
    <w:rsid w:val="00903698"/>
    <w:rsid w:val="00903952"/>
    <w:rsid w:val="00904856"/>
    <w:rsid w:val="00904BED"/>
    <w:rsid w:val="00904CCE"/>
    <w:rsid w:val="00905215"/>
    <w:rsid w:val="00905656"/>
    <w:rsid w:val="0090582C"/>
    <w:rsid w:val="009059CA"/>
    <w:rsid w:val="00905F76"/>
    <w:rsid w:val="00906091"/>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5C4"/>
    <w:rsid w:val="00914676"/>
    <w:rsid w:val="009147A8"/>
    <w:rsid w:val="00914927"/>
    <w:rsid w:val="00914B13"/>
    <w:rsid w:val="00914E7A"/>
    <w:rsid w:val="009153A1"/>
    <w:rsid w:val="009156BE"/>
    <w:rsid w:val="00915D6D"/>
    <w:rsid w:val="0091642F"/>
    <w:rsid w:val="00916649"/>
    <w:rsid w:val="00917035"/>
    <w:rsid w:val="00917A84"/>
    <w:rsid w:val="00917AD6"/>
    <w:rsid w:val="00917DB2"/>
    <w:rsid w:val="00920FB8"/>
    <w:rsid w:val="0092135C"/>
    <w:rsid w:val="00921B70"/>
    <w:rsid w:val="00921E24"/>
    <w:rsid w:val="00921E7A"/>
    <w:rsid w:val="00922040"/>
    <w:rsid w:val="0092219B"/>
    <w:rsid w:val="009225E8"/>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918"/>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4AB"/>
    <w:rsid w:val="0099689C"/>
    <w:rsid w:val="009969C6"/>
    <w:rsid w:val="00996BB1"/>
    <w:rsid w:val="00997C84"/>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53F"/>
    <w:rsid w:val="009A780F"/>
    <w:rsid w:val="009B04BB"/>
    <w:rsid w:val="009B0872"/>
    <w:rsid w:val="009B0ED7"/>
    <w:rsid w:val="009B16E3"/>
    <w:rsid w:val="009B1E20"/>
    <w:rsid w:val="009B212E"/>
    <w:rsid w:val="009B375D"/>
    <w:rsid w:val="009B3DC1"/>
    <w:rsid w:val="009B5C57"/>
    <w:rsid w:val="009B6600"/>
    <w:rsid w:val="009B6840"/>
    <w:rsid w:val="009B688B"/>
    <w:rsid w:val="009B69AB"/>
    <w:rsid w:val="009B79AC"/>
    <w:rsid w:val="009B7DF0"/>
    <w:rsid w:val="009C0423"/>
    <w:rsid w:val="009C09C4"/>
    <w:rsid w:val="009C1605"/>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9C2"/>
    <w:rsid w:val="009F1C35"/>
    <w:rsid w:val="009F1EA5"/>
    <w:rsid w:val="009F3E11"/>
    <w:rsid w:val="009F4568"/>
    <w:rsid w:val="009F4694"/>
    <w:rsid w:val="009F5FAA"/>
    <w:rsid w:val="009F6212"/>
    <w:rsid w:val="009F64A0"/>
    <w:rsid w:val="009F675C"/>
    <w:rsid w:val="009F6849"/>
    <w:rsid w:val="009F69C8"/>
    <w:rsid w:val="009F72C1"/>
    <w:rsid w:val="009F7955"/>
    <w:rsid w:val="009F7F5D"/>
    <w:rsid w:val="009F7F88"/>
    <w:rsid w:val="00A003CD"/>
    <w:rsid w:val="00A00EF7"/>
    <w:rsid w:val="00A01147"/>
    <w:rsid w:val="00A01E78"/>
    <w:rsid w:val="00A026B0"/>
    <w:rsid w:val="00A02D5A"/>
    <w:rsid w:val="00A03023"/>
    <w:rsid w:val="00A030E2"/>
    <w:rsid w:val="00A03233"/>
    <w:rsid w:val="00A041BD"/>
    <w:rsid w:val="00A05256"/>
    <w:rsid w:val="00A0547C"/>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17B60"/>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725"/>
    <w:rsid w:val="00A43DEC"/>
    <w:rsid w:val="00A4406F"/>
    <w:rsid w:val="00A444C7"/>
    <w:rsid w:val="00A4498E"/>
    <w:rsid w:val="00A4502F"/>
    <w:rsid w:val="00A45EAF"/>
    <w:rsid w:val="00A46072"/>
    <w:rsid w:val="00A471EF"/>
    <w:rsid w:val="00A475EB"/>
    <w:rsid w:val="00A477CE"/>
    <w:rsid w:val="00A50143"/>
    <w:rsid w:val="00A503E3"/>
    <w:rsid w:val="00A5093D"/>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3D31"/>
    <w:rsid w:val="00A6462D"/>
    <w:rsid w:val="00A64D34"/>
    <w:rsid w:val="00A6519D"/>
    <w:rsid w:val="00A65256"/>
    <w:rsid w:val="00A653F7"/>
    <w:rsid w:val="00A6603F"/>
    <w:rsid w:val="00A660D9"/>
    <w:rsid w:val="00A6616F"/>
    <w:rsid w:val="00A66636"/>
    <w:rsid w:val="00A66809"/>
    <w:rsid w:val="00A66946"/>
    <w:rsid w:val="00A66978"/>
    <w:rsid w:val="00A66DAA"/>
    <w:rsid w:val="00A66E82"/>
    <w:rsid w:val="00A7014E"/>
    <w:rsid w:val="00A70404"/>
    <w:rsid w:val="00A71263"/>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066"/>
    <w:rsid w:val="00AA3E16"/>
    <w:rsid w:val="00AA4305"/>
    <w:rsid w:val="00AA4734"/>
    <w:rsid w:val="00AA5EA1"/>
    <w:rsid w:val="00AA66AE"/>
    <w:rsid w:val="00AA6C46"/>
    <w:rsid w:val="00AA7BA0"/>
    <w:rsid w:val="00AA7EA6"/>
    <w:rsid w:val="00AB023C"/>
    <w:rsid w:val="00AB041D"/>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2A6"/>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6AE"/>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49D"/>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08F"/>
    <w:rsid w:val="00B22501"/>
    <w:rsid w:val="00B2269C"/>
    <w:rsid w:val="00B22B3F"/>
    <w:rsid w:val="00B239DA"/>
    <w:rsid w:val="00B245B5"/>
    <w:rsid w:val="00B24C23"/>
    <w:rsid w:val="00B25430"/>
    <w:rsid w:val="00B25793"/>
    <w:rsid w:val="00B2655B"/>
    <w:rsid w:val="00B26687"/>
    <w:rsid w:val="00B26BE3"/>
    <w:rsid w:val="00B26C12"/>
    <w:rsid w:val="00B270A6"/>
    <w:rsid w:val="00B2779D"/>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3EA8"/>
    <w:rsid w:val="00B46841"/>
    <w:rsid w:val="00B46DC4"/>
    <w:rsid w:val="00B47695"/>
    <w:rsid w:val="00B50190"/>
    <w:rsid w:val="00B5035A"/>
    <w:rsid w:val="00B508D8"/>
    <w:rsid w:val="00B5096C"/>
    <w:rsid w:val="00B50BF7"/>
    <w:rsid w:val="00B51256"/>
    <w:rsid w:val="00B5136D"/>
    <w:rsid w:val="00B514E3"/>
    <w:rsid w:val="00B52957"/>
    <w:rsid w:val="00B533C1"/>
    <w:rsid w:val="00B54854"/>
    <w:rsid w:val="00B555BD"/>
    <w:rsid w:val="00B55DDE"/>
    <w:rsid w:val="00B568FF"/>
    <w:rsid w:val="00B57B2A"/>
    <w:rsid w:val="00B604E1"/>
    <w:rsid w:val="00B61996"/>
    <w:rsid w:val="00B6248C"/>
    <w:rsid w:val="00B62621"/>
    <w:rsid w:val="00B62919"/>
    <w:rsid w:val="00B62A6F"/>
    <w:rsid w:val="00B62C0D"/>
    <w:rsid w:val="00B62E8B"/>
    <w:rsid w:val="00B63ED1"/>
    <w:rsid w:val="00B6522C"/>
    <w:rsid w:val="00B668E1"/>
    <w:rsid w:val="00B669E9"/>
    <w:rsid w:val="00B66B7E"/>
    <w:rsid w:val="00B6748A"/>
    <w:rsid w:val="00B675A8"/>
    <w:rsid w:val="00B700BC"/>
    <w:rsid w:val="00B70988"/>
    <w:rsid w:val="00B70B6C"/>
    <w:rsid w:val="00B711F2"/>
    <w:rsid w:val="00B71C24"/>
    <w:rsid w:val="00B7259D"/>
    <w:rsid w:val="00B72772"/>
    <w:rsid w:val="00B729B6"/>
    <w:rsid w:val="00B72C4A"/>
    <w:rsid w:val="00B74335"/>
    <w:rsid w:val="00B749AA"/>
    <w:rsid w:val="00B749B7"/>
    <w:rsid w:val="00B754F0"/>
    <w:rsid w:val="00B77AE6"/>
    <w:rsid w:val="00B8029B"/>
    <w:rsid w:val="00B8040F"/>
    <w:rsid w:val="00B807B1"/>
    <w:rsid w:val="00B81863"/>
    <w:rsid w:val="00B81942"/>
    <w:rsid w:val="00B82008"/>
    <w:rsid w:val="00B82262"/>
    <w:rsid w:val="00B8239A"/>
    <w:rsid w:val="00B825E5"/>
    <w:rsid w:val="00B828B0"/>
    <w:rsid w:val="00B82CFC"/>
    <w:rsid w:val="00B82ECB"/>
    <w:rsid w:val="00B83074"/>
    <w:rsid w:val="00B83730"/>
    <w:rsid w:val="00B837C8"/>
    <w:rsid w:val="00B83887"/>
    <w:rsid w:val="00B83A1C"/>
    <w:rsid w:val="00B83EBB"/>
    <w:rsid w:val="00B84409"/>
    <w:rsid w:val="00B85566"/>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4E3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B6D"/>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CFB"/>
    <w:rsid w:val="00BC4CCB"/>
    <w:rsid w:val="00BC4EB4"/>
    <w:rsid w:val="00BC4F2B"/>
    <w:rsid w:val="00BC536C"/>
    <w:rsid w:val="00BC7238"/>
    <w:rsid w:val="00BC7777"/>
    <w:rsid w:val="00BD01A0"/>
    <w:rsid w:val="00BD09C1"/>
    <w:rsid w:val="00BD0EB9"/>
    <w:rsid w:val="00BD1E09"/>
    <w:rsid w:val="00BD2A92"/>
    <w:rsid w:val="00BD34E1"/>
    <w:rsid w:val="00BD40C8"/>
    <w:rsid w:val="00BD4156"/>
    <w:rsid w:val="00BD4404"/>
    <w:rsid w:val="00BD4526"/>
    <w:rsid w:val="00BD48CB"/>
    <w:rsid w:val="00BD4FB3"/>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7C"/>
    <w:rsid w:val="00BE5DED"/>
    <w:rsid w:val="00BE6E6D"/>
    <w:rsid w:val="00BE6F03"/>
    <w:rsid w:val="00BE717E"/>
    <w:rsid w:val="00BE71BA"/>
    <w:rsid w:val="00BE755E"/>
    <w:rsid w:val="00BE7B10"/>
    <w:rsid w:val="00BE7C40"/>
    <w:rsid w:val="00BF0693"/>
    <w:rsid w:val="00BF085E"/>
    <w:rsid w:val="00BF0C65"/>
    <w:rsid w:val="00BF1E17"/>
    <w:rsid w:val="00BF2657"/>
    <w:rsid w:val="00BF26F3"/>
    <w:rsid w:val="00BF2EA3"/>
    <w:rsid w:val="00BF432F"/>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0C"/>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5A0"/>
    <w:rsid w:val="00C55C14"/>
    <w:rsid w:val="00C56A0C"/>
    <w:rsid w:val="00C56C8A"/>
    <w:rsid w:val="00C56F8E"/>
    <w:rsid w:val="00C57FB7"/>
    <w:rsid w:val="00C60717"/>
    <w:rsid w:val="00C6102B"/>
    <w:rsid w:val="00C610B4"/>
    <w:rsid w:val="00C611D4"/>
    <w:rsid w:val="00C6197D"/>
    <w:rsid w:val="00C61B85"/>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77A"/>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B91"/>
    <w:rsid w:val="00C74CE6"/>
    <w:rsid w:val="00C75F18"/>
    <w:rsid w:val="00C75F8E"/>
    <w:rsid w:val="00C76841"/>
    <w:rsid w:val="00C76F58"/>
    <w:rsid w:val="00C77C5E"/>
    <w:rsid w:val="00C77DE5"/>
    <w:rsid w:val="00C80F57"/>
    <w:rsid w:val="00C81DFB"/>
    <w:rsid w:val="00C8298E"/>
    <w:rsid w:val="00C82B71"/>
    <w:rsid w:val="00C82FCD"/>
    <w:rsid w:val="00C8324A"/>
    <w:rsid w:val="00C83A47"/>
    <w:rsid w:val="00C83E9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173"/>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527E"/>
    <w:rsid w:val="00CA6484"/>
    <w:rsid w:val="00CA6914"/>
    <w:rsid w:val="00CA77E5"/>
    <w:rsid w:val="00CB0789"/>
    <w:rsid w:val="00CB0A37"/>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3880"/>
    <w:rsid w:val="00CC46EA"/>
    <w:rsid w:val="00CC4EDC"/>
    <w:rsid w:val="00CC65DA"/>
    <w:rsid w:val="00CC66D6"/>
    <w:rsid w:val="00CC67C4"/>
    <w:rsid w:val="00CD0132"/>
    <w:rsid w:val="00CD063D"/>
    <w:rsid w:val="00CD0CBB"/>
    <w:rsid w:val="00CD1EAB"/>
    <w:rsid w:val="00CD241D"/>
    <w:rsid w:val="00CD3FB2"/>
    <w:rsid w:val="00CD4D00"/>
    <w:rsid w:val="00CD583F"/>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2FE0"/>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9EE"/>
    <w:rsid w:val="00CF4A68"/>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4115"/>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18B"/>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BD8"/>
    <w:rsid w:val="00D62EB2"/>
    <w:rsid w:val="00D636D7"/>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8E4"/>
    <w:rsid w:val="00D77029"/>
    <w:rsid w:val="00D77514"/>
    <w:rsid w:val="00D7761F"/>
    <w:rsid w:val="00D80778"/>
    <w:rsid w:val="00D80D8B"/>
    <w:rsid w:val="00D811BD"/>
    <w:rsid w:val="00D813A2"/>
    <w:rsid w:val="00D8178C"/>
    <w:rsid w:val="00D81878"/>
    <w:rsid w:val="00D818C7"/>
    <w:rsid w:val="00D82AE2"/>
    <w:rsid w:val="00D82E43"/>
    <w:rsid w:val="00D83762"/>
    <w:rsid w:val="00D83DF3"/>
    <w:rsid w:val="00D83F9B"/>
    <w:rsid w:val="00D856BA"/>
    <w:rsid w:val="00D85A18"/>
    <w:rsid w:val="00D85FFF"/>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0E8"/>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0535"/>
    <w:rsid w:val="00DE11F0"/>
    <w:rsid w:val="00DE1769"/>
    <w:rsid w:val="00DE1A86"/>
    <w:rsid w:val="00DE1BED"/>
    <w:rsid w:val="00DE1EDA"/>
    <w:rsid w:val="00DE2124"/>
    <w:rsid w:val="00DE2474"/>
    <w:rsid w:val="00DE39AC"/>
    <w:rsid w:val="00DE5C0B"/>
    <w:rsid w:val="00DE62A2"/>
    <w:rsid w:val="00DE68D7"/>
    <w:rsid w:val="00DE7531"/>
    <w:rsid w:val="00DE7A72"/>
    <w:rsid w:val="00DE7E9F"/>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70"/>
    <w:rsid w:val="00DF49D7"/>
    <w:rsid w:val="00DF5243"/>
    <w:rsid w:val="00DF593B"/>
    <w:rsid w:val="00DF625E"/>
    <w:rsid w:val="00DF6A78"/>
    <w:rsid w:val="00DF70DA"/>
    <w:rsid w:val="00DF7BF4"/>
    <w:rsid w:val="00DF7C12"/>
    <w:rsid w:val="00DF7CF1"/>
    <w:rsid w:val="00E001F1"/>
    <w:rsid w:val="00E00563"/>
    <w:rsid w:val="00E00605"/>
    <w:rsid w:val="00E00DFC"/>
    <w:rsid w:val="00E00EA6"/>
    <w:rsid w:val="00E01112"/>
    <w:rsid w:val="00E0115A"/>
    <w:rsid w:val="00E015C7"/>
    <w:rsid w:val="00E02005"/>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DF6"/>
    <w:rsid w:val="00E31753"/>
    <w:rsid w:val="00E3218A"/>
    <w:rsid w:val="00E33E68"/>
    <w:rsid w:val="00E34833"/>
    <w:rsid w:val="00E34C02"/>
    <w:rsid w:val="00E350F4"/>
    <w:rsid w:val="00E3537F"/>
    <w:rsid w:val="00E35638"/>
    <w:rsid w:val="00E357AA"/>
    <w:rsid w:val="00E359AF"/>
    <w:rsid w:val="00E364CD"/>
    <w:rsid w:val="00E37313"/>
    <w:rsid w:val="00E37DE2"/>
    <w:rsid w:val="00E40A28"/>
    <w:rsid w:val="00E411C4"/>
    <w:rsid w:val="00E411DB"/>
    <w:rsid w:val="00E41A02"/>
    <w:rsid w:val="00E41E5B"/>
    <w:rsid w:val="00E4267A"/>
    <w:rsid w:val="00E43210"/>
    <w:rsid w:val="00E432A0"/>
    <w:rsid w:val="00E436B4"/>
    <w:rsid w:val="00E43B84"/>
    <w:rsid w:val="00E445D9"/>
    <w:rsid w:val="00E448BC"/>
    <w:rsid w:val="00E45641"/>
    <w:rsid w:val="00E4594A"/>
    <w:rsid w:val="00E45D13"/>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227"/>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34F"/>
    <w:rsid w:val="00E728ED"/>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28"/>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F41"/>
    <w:rsid w:val="00EA229D"/>
    <w:rsid w:val="00EA2BF3"/>
    <w:rsid w:val="00EA45E1"/>
    <w:rsid w:val="00EA498F"/>
    <w:rsid w:val="00EA4BA2"/>
    <w:rsid w:val="00EA4D96"/>
    <w:rsid w:val="00EA4FEF"/>
    <w:rsid w:val="00EA5A62"/>
    <w:rsid w:val="00EA5AA3"/>
    <w:rsid w:val="00EA5F5B"/>
    <w:rsid w:val="00EA6EE8"/>
    <w:rsid w:val="00EB0413"/>
    <w:rsid w:val="00EB078B"/>
    <w:rsid w:val="00EB0F3A"/>
    <w:rsid w:val="00EB0F78"/>
    <w:rsid w:val="00EB1F46"/>
    <w:rsid w:val="00EB2119"/>
    <w:rsid w:val="00EB21EC"/>
    <w:rsid w:val="00EB22FF"/>
    <w:rsid w:val="00EB2BA0"/>
    <w:rsid w:val="00EB30E1"/>
    <w:rsid w:val="00EB36DE"/>
    <w:rsid w:val="00EB4265"/>
    <w:rsid w:val="00EB49D5"/>
    <w:rsid w:val="00EB4A5A"/>
    <w:rsid w:val="00EB4E55"/>
    <w:rsid w:val="00EB7E7C"/>
    <w:rsid w:val="00EC03CA"/>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6ACE"/>
    <w:rsid w:val="00EE740B"/>
    <w:rsid w:val="00EE7E46"/>
    <w:rsid w:val="00EF00F1"/>
    <w:rsid w:val="00EF017B"/>
    <w:rsid w:val="00EF09CC"/>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7D6"/>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505"/>
    <w:rsid w:val="00F77875"/>
    <w:rsid w:val="00F815CC"/>
    <w:rsid w:val="00F816A8"/>
    <w:rsid w:val="00F81966"/>
    <w:rsid w:val="00F81DFE"/>
    <w:rsid w:val="00F8210E"/>
    <w:rsid w:val="00F8338A"/>
    <w:rsid w:val="00F834C2"/>
    <w:rsid w:val="00F85027"/>
    <w:rsid w:val="00F8533F"/>
    <w:rsid w:val="00F859FD"/>
    <w:rsid w:val="00F85CE2"/>
    <w:rsid w:val="00F87FE7"/>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355"/>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18C"/>
    <w:rsid w:val="00FB5686"/>
    <w:rsid w:val="00FB63B7"/>
    <w:rsid w:val="00FB6AA8"/>
    <w:rsid w:val="00FB7EA4"/>
    <w:rsid w:val="00FC0B74"/>
    <w:rsid w:val="00FC2DB5"/>
    <w:rsid w:val="00FC30EE"/>
    <w:rsid w:val="00FC3DD8"/>
    <w:rsid w:val="00FC3EFA"/>
    <w:rsid w:val="00FC3FF6"/>
    <w:rsid w:val="00FC514D"/>
    <w:rsid w:val="00FC587E"/>
    <w:rsid w:val="00FC665A"/>
    <w:rsid w:val="00FC7A34"/>
    <w:rsid w:val="00FD074B"/>
    <w:rsid w:val="00FD0919"/>
    <w:rsid w:val="00FD0C83"/>
    <w:rsid w:val="00FD1426"/>
    <w:rsid w:val="00FD243F"/>
    <w:rsid w:val="00FD3632"/>
    <w:rsid w:val="00FD3C28"/>
    <w:rsid w:val="00FD437E"/>
    <w:rsid w:val="00FD4723"/>
    <w:rsid w:val="00FD47CF"/>
    <w:rsid w:val="00FD5EBA"/>
    <w:rsid w:val="00FD612E"/>
    <w:rsid w:val="00FD622E"/>
    <w:rsid w:val="00FD63A7"/>
    <w:rsid w:val="00FD65D4"/>
    <w:rsid w:val="00FD660B"/>
    <w:rsid w:val="00FD67DC"/>
    <w:rsid w:val="00FD6C61"/>
    <w:rsid w:val="00FD7695"/>
    <w:rsid w:val="00FD777C"/>
    <w:rsid w:val="00FD79DF"/>
    <w:rsid w:val="00FE13DA"/>
    <w:rsid w:val="00FE1C4E"/>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052E"/>
    <w:rsid w:val="00FF101B"/>
    <w:rsid w:val="00FF18C3"/>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561E"/>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E41E5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1"/>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 w:type="paragraph" w:customStyle="1" w:styleId="TableParagraph">
    <w:name w:val="Table Paragraph"/>
    <w:basedOn w:val="Normlny"/>
    <w:uiPriority w:val="1"/>
    <w:qFormat/>
    <w:rsid w:val="009F19C2"/>
    <w:pPr>
      <w:autoSpaceDE w:val="0"/>
      <w:autoSpaceDN w:val="0"/>
      <w:adjustRightInd w:val="0"/>
      <w:spacing w:line="221" w:lineRule="exact"/>
      <w:ind w:left="112"/>
    </w:pPr>
    <w:rPr>
      <w:rFonts w:ascii="Arial" w:eastAsiaTheme="minorHAnsi" w:hAnsi="Arial" w:cs="Arial"/>
      <w:lang w:eastAsia="en-US"/>
    </w:rPr>
  </w:style>
  <w:style w:type="numbering" w:customStyle="1" w:styleId="Style31">
    <w:name w:val="Style31"/>
    <w:uiPriority w:val="99"/>
    <w:rsid w:val="00DE0535"/>
  </w:style>
  <w:style w:type="table" w:customStyle="1" w:styleId="Mriekatabuky1">
    <w:name w:val="Mriežka tabuľky1"/>
    <w:basedOn w:val="Normlnatabuka"/>
    <w:next w:val="Mriekatabuky"/>
    <w:uiPriority w:val="39"/>
    <w:rsid w:val="006C48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edvolenpsmoodseku"/>
    <w:rsid w:val="008D5A51"/>
    <w:rPr>
      <w:rFonts w:ascii="Segoe UI" w:hAnsi="Segoe UI" w:cs="Segoe UI" w:hint="default"/>
      <w:sz w:val="18"/>
      <w:szCs w:val="18"/>
    </w:rPr>
  </w:style>
  <w:style w:type="table" w:customStyle="1" w:styleId="Mriekatabuky2">
    <w:name w:val="Mriežka tabuľky2"/>
    <w:basedOn w:val="Normlnatabuka"/>
    <w:next w:val="Mriekatabuky"/>
    <w:uiPriority w:val="39"/>
    <w:rsid w:val="00111F7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254923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slaba@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31</Pages>
  <Words>11434</Words>
  <Characters>73196</Characters>
  <Application>Microsoft Office Word</Application>
  <DocSecurity>0</DocSecurity>
  <Lines>609</Lines>
  <Paragraphs>168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sutazne podklady</vt:lpstr>
    </vt:vector>
  </TitlesOfParts>
  <Company>OHS</Company>
  <LinksUpToDate>false</LinksUpToDate>
  <CharactersWithSpaces>84462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nbs.videoconference@nbs.sk</dc:creator>
  <cp:keywords/>
  <dc:description/>
  <cp:lastModifiedBy>Slabá Júlia</cp:lastModifiedBy>
  <cp:revision>26</cp:revision>
  <cp:lastPrinted>2024-09-27T11:39:00Z</cp:lastPrinted>
  <dcterms:created xsi:type="dcterms:W3CDTF">2024-09-23T07:23:00Z</dcterms:created>
  <dcterms:modified xsi:type="dcterms:W3CDTF">2024-09-27T11:40:00Z</dcterms:modified>
</cp:coreProperties>
</file>