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23676C5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3D4D00" w:rsidRPr="003D4D00">
        <w:rPr>
          <w:rFonts w:cstheme="minorHAnsi"/>
          <w:b/>
          <w:bCs/>
        </w:rPr>
        <w:t>Výstavba novej budovy strediska DSS DOMÉNA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31034A"/>
    <w:rsid w:val="003D4D00"/>
    <w:rsid w:val="003E1747"/>
    <w:rsid w:val="005D705D"/>
    <w:rsid w:val="00612017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2024-09-24T14:04:00Z</dcterms:modified>
</cp:coreProperties>
</file>